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3939" w14:textId="77777777" w:rsidR="00C509B2" w:rsidRPr="00A97C29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A97C29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A97C29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97C29" w:rsidRPr="00A97C29" w14:paraId="504BB4F5" w14:textId="77777777" w:rsidTr="0067588A">
        <w:tc>
          <w:tcPr>
            <w:tcW w:w="4818" w:type="dxa"/>
          </w:tcPr>
          <w:p w14:paraId="345F5118" w14:textId="408AA698" w:rsidR="00EC4297" w:rsidRPr="00A97C29" w:rsidRDefault="002A3995" w:rsidP="00FC25B0">
            <w:pPr>
              <w:spacing w:after="0" w:line="276" w:lineRule="auto"/>
              <w:jc w:val="both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A97C29">
              <w:rPr>
                <w:rFonts w:eastAsia="Tahoma" w:cstheme="minorHAnsi"/>
                <w:sz w:val="20"/>
                <w:szCs w:val="20"/>
              </w:rPr>
              <w:t>DZP/</w:t>
            </w:r>
            <w:r w:rsidR="004C2DC2" w:rsidRPr="00A97C29">
              <w:rPr>
                <w:rFonts w:eastAsia="Tahoma" w:cstheme="minorHAnsi"/>
                <w:sz w:val="20"/>
                <w:szCs w:val="20"/>
              </w:rPr>
              <w:t>TP</w:t>
            </w:r>
            <w:r w:rsidR="00DF1875" w:rsidRPr="00A97C29">
              <w:rPr>
                <w:rFonts w:eastAsia="Tahoma" w:cstheme="minorHAnsi"/>
                <w:sz w:val="20"/>
                <w:szCs w:val="20"/>
              </w:rPr>
              <w:t>/</w:t>
            </w:r>
            <w:r w:rsidR="003E61E9" w:rsidRPr="00A97C29">
              <w:rPr>
                <w:rFonts w:eastAsia="Tahoma" w:cstheme="minorHAnsi"/>
                <w:sz w:val="20"/>
                <w:szCs w:val="20"/>
              </w:rPr>
              <w:t>118/2023</w:t>
            </w:r>
          </w:p>
          <w:p w14:paraId="4D1F6C8C" w14:textId="3D8F0FD6" w:rsidR="009B3C04" w:rsidRPr="00A97C29" w:rsidRDefault="009B3C04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47BAAD6C" w:rsidR="0067588A" w:rsidRPr="00A97C29" w:rsidRDefault="0067588A" w:rsidP="003E61E9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cstheme="minorHAnsi"/>
                <w:kern w:val="2"/>
                <w:sz w:val="20"/>
                <w:szCs w:val="20"/>
                <w:lang w:eastAsia="zh-CN" w:bidi="hi-IN"/>
              </w:rPr>
            </w:pPr>
            <w:r w:rsidRPr="00A97C29">
              <w:rPr>
                <w:rFonts w:cstheme="minorHAnsi"/>
                <w:sz w:val="20"/>
                <w:szCs w:val="20"/>
              </w:rPr>
              <w:t>Zawiercie,</w:t>
            </w:r>
            <w:r w:rsidR="00B205E2" w:rsidRPr="00A97C29">
              <w:rPr>
                <w:rFonts w:cstheme="minorHAnsi"/>
                <w:sz w:val="20"/>
                <w:szCs w:val="20"/>
              </w:rPr>
              <w:t xml:space="preserve"> </w:t>
            </w:r>
            <w:r w:rsidR="00A97C29">
              <w:rPr>
                <w:rFonts w:cstheme="minorHAnsi"/>
                <w:sz w:val="20"/>
                <w:szCs w:val="20"/>
              </w:rPr>
              <w:t xml:space="preserve"> 27</w:t>
            </w:r>
            <w:r w:rsidR="003E61E9" w:rsidRPr="00A97C29">
              <w:rPr>
                <w:rFonts w:cstheme="minorHAnsi"/>
                <w:sz w:val="20"/>
                <w:szCs w:val="20"/>
              </w:rPr>
              <w:t>.12.2023r</w:t>
            </w:r>
          </w:p>
        </w:tc>
      </w:tr>
    </w:tbl>
    <w:p w14:paraId="0369FCA4" w14:textId="77777777" w:rsidR="004D23FA" w:rsidRPr="00A97C29" w:rsidRDefault="00B94AEB" w:rsidP="00EC4297">
      <w:pPr>
        <w:spacing w:after="0" w:line="276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A97C29">
        <w:rPr>
          <w:rFonts w:cstheme="minorHAnsi"/>
          <w:b/>
          <w:bCs/>
          <w:sz w:val="20"/>
          <w:szCs w:val="20"/>
          <w:lang w:eastAsia="pl-PL"/>
        </w:rPr>
        <w:t>D</w:t>
      </w:r>
      <w:r w:rsidR="004D23FA" w:rsidRPr="00A97C29">
        <w:rPr>
          <w:rFonts w:cstheme="minorHAnsi"/>
          <w:b/>
          <w:bCs/>
          <w:sz w:val="20"/>
          <w:szCs w:val="20"/>
          <w:lang w:eastAsia="pl-PL"/>
        </w:rPr>
        <w:t>O WSZYSTKICH WYKONAWCÓW</w:t>
      </w:r>
    </w:p>
    <w:p w14:paraId="224AE569" w14:textId="77777777" w:rsidR="009B3C04" w:rsidRPr="00A97C29" w:rsidRDefault="009B3C04" w:rsidP="00EC4297">
      <w:pPr>
        <w:spacing w:after="0" w:line="276" w:lineRule="auto"/>
        <w:rPr>
          <w:rFonts w:cstheme="minorHAnsi"/>
          <w:b/>
          <w:bCs/>
          <w:sz w:val="20"/>
          <w:szCs w:val="20"/>
          <w:lang w:eastAsia="pl-PL"/>
        </w:rPr>
      </w:pPr>
    </w:p>
    <w:p w14:paraId="739058E7" w14:textId="4F6FDE74" w:rsidR="00734BD7" w:rsidRPr="00A97C29" w:rsidRDefault="00321083" w:rsidP="009614E6">
      <w:pPr>
        <w:spacing w:after="0" w:line="276" w:lineRule="auto"/>
        <w:jc w:val="both"/>
        <w:rPr>
          <w:rFonts w:eastAsia="Calibri" w:cstheme="minorHAnsi"/>
          <w:bCs/>
          <w:noProof/>
          <w:sz w:val="20"/>
          <w:szCs w:val="20"/>
        </w:rPr>
      </w:pPr>
      <w:r w:rsidRPr="00A97C29">
        <w:rPr>
          <w:rFonts w:cstheme="minorHAnsi"/>
          <w:bCs/>
          <w:sz w:val="20"/>
          <w:szCs w:val="20"/>
          <w:lang w:eastAsia="pl-PL"/>
        </w:rPr>
        <w:t>dotyczy:</w:t>
      </w:r>
      <w:r w:rsidR="004D23FA" w:rsidRPr="00A97C29">
        <w:rPr>
          <w:rFonts w:cstheme="minorHAnsi"/>
          <w:bCs/>
          <w:sz w:val="20"/>
          <w:szCs w:val="20"/>
          <w:lang w:eastAsia="pl-PL"/>
        </w:rPr>
        <w:t xml:space="preserve"> </w:t>
      </w:r>
      <w:r w:rsidR="00C51E03" w:rsidRPr="00A97C29">
        <w:rPr>
          <w:rFonts w:cstheme="minorHAnsi"/>
          <w:bCs/>
          <w:sz w:val="20"/>
          <w:szCs w:val="20"/>
          <w:lang w:eastAsia="pl-PL"/>
        </w:rPr>
        <w:t xml:space="preserve">Dostawa </w:t>
      </w:r>
      <w:r w:rsidR="003E61E9" w:rsidRPr="00A97C29">
        <w:rPr>
          <w:rFonts w:cstheme="minorHAnsi"/>
          <w:bCs/>
          <w:sz w:val="20"/>
          <w:szCs w:val="20"/>
          <w:lang w:eastAsia="pl-PL"/>
        </w:rPr>
        <w:t xml:space="preserve">sprzętu jednorazowego – Osprzęt do </w:t>
      </w:r>
      <w:proofErr w:type="spellStart"/>
      <w:r w:rsidR="003E61E9" w:rsidRPr="00A97C29">
        <w:rPr>
          <w:rFonts w:cstheme="minorHAnsi"/>
          <w:bCs/>
          <w:sz w:val="20"/>
          <w:szCs w:val="20"/>
          <w:lang w:eastAsia="pl-PL"/>
        </w:rPr>
        <w:t>wstrzykiwacza</w:t>
      </w:r>
      <w:proofErr w:type="spellEnd"/>
      <w:r w:rsidR="003E61E9" w:rsidRPr="00A97C29">
        <w:rPr>
          <w:rFonts w:cstheme="minorHAnsi"/>
          <w:bCs/>
          <w:sz w:val="20"/>
          <w:szCs w:val="20"/>
          <w:lang w:eastAsia="pl-PL"/>
        </w:rPr>
        <w:t xml:space="preserve"> CT Motion</w:t>
      </w:r>
    </w:p>
    <w:p w14:paraId="03AF996C" w14:textId="77777777" w:rsidR="00346B57" w:rsidRPr="00A97C29" w:rsidRDefault="00346B57" w:rsidP="009614E6">
      <w:pPr>
        <w:spacing w:after="0" w:line="276" w:lineRule="auto"/>
        <w:jc w:val="both"/>
        <w:rPr>
          <w:rFonts w:cstheme="minorHAnsi"/>
          <w:sz w:val="20"/>
          <w:szCs w:val="20"/>
          <w:lang w:eastAsia="pl-PL"/>
        </w:rPr>
      </w:pPr>
    </w:p>
    <w:p w14:paraId="6CC46145" w14:textId="77777777" w:rsidR="004D23FA" w:rsidRPr="00A97C29" w:rsidRDefault="004D23FA" w:rsidP="009614E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A97C29">
        <w:rPr>
          <w:rFonts w:asciiTheme="minorHAnsi" w:hAnsiTheme="minorHAnsi" w:cstheme="minorHAnsi"/>
          <w:sz w:val="20"/>
          <w:szCs w:val="20"/>
          <w:lang w:val="pl-PL"/>
        </w:rPr>
        <w:t>Zamawiający Szpital Powiatowy w Z</w:t>
      </w:r>
      <w:r w:rsidR="00FA63FB" w:rsidRPr="00A97C29">
        <w:rPr>
          <w:rFonts w:asciiTheme="minorHAnsi" w:hAnsiTheme="minorHAnsi" w:cstheme="minorHAnsi"/>
          <w:sz w:val="20"/>
          <w:szCs w:val="20"/>
          <w:lang w:val="pl-PL"/>
        </w:rPr>
        <w:t>awierciu odpowiadając na pytania</w:t>
      </w:r>
      <w:r w:rsidR="00D9390C" w:rsidRPr="00A97C29">
        <w:rPr>
          <w:rFonts w:asciiTheme="minorHAnsi" w:hAnsiTheme="minorHAnsi" w:cstheme="minorHAnsi"/>
          <w:sz w:val="20"/>
          <w:szCs w:val="20"/>
          <w:lang w:val="pl-PL"/>
        </w:rPr>
        <w:t xml:space="preserve"> (pisownia oryginalna)</w:t>
      </w:r>
      <w:r w:rsidRPr="00A97C29">
        <w:rPr>
          <w:rFonts w:asciiTheme="minorHAnsi" w:hAnsiTheme="minorHAnsi" w:cstheme="minorHAnsi"/>
          <w:sz w:val="20"/>
          <w:szCs w:val="20"/>
          <w:lang w:val="pl-PL"/>
        </w:rPr>
        <w:t xml:space="preserve"> informuje:</w:t>
      </w:r>
    </w:p>
    <w:p w14:paraId="15B93427" w14:textId="77777777" w:rsidR="00656E62" w:rsidRPr="00A97C29" w:rsidRDefault="00656E62" w:rsidP="009614E6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DED1B06" w14:textId="77777777" w:rsidR="00FA6635" w:rsidRPr="00A97C29" w:rsidRDefault="004A1970" w:rsidP="003D6693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C29">
        <w:rPr>
          <w:rFonts w:eastAsia="Times New Roman" w:cstheme="minorHAnsi"/>
          <w:b/>
          <w:sz w:val="20"/>
          <w:szCs w:val="20"/>
          <w:lang w:eastAsia="pl-PL"/>
        </w:rPr>
        <w:t>Pytanie nr 1</w:t>
      </w:r>
    </w:p>
    <w:p w14:paraId="7692CA73" w14:textId="1AED4D38" w:rsidR="003D6693" w:rsidRPr="00A97C29" w:rsidRDefault="003D6693" w:rsidP="003D669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 xml:space="preserve">Czy Zamawiający wymaga, aby wężyki były zatwierdzone przez producenta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wstrzykiwacza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automatycznego będącego własnością Zamawiającego? Zgodnie z instrukcją obsługi urządzenia:</w:t>
      </w:r>
    </w:p>
    <w:p w14:paraId="7107928D" w14:textId="11E9C8A3" w:rsidR="003D6693" w:rsidRPr="00A97C29" w:rsidRDefault="003D6693" w:rsidP="003D669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 xml:space="preserve">„Stosowanie kombinacji lub systemów wężyków, które nie są dopuszczone przez firmę </w:t>
      </w:r>
      <w:proofErr w:type="spellStart"/>
      <w:r w:rsidRPr="00A97C29">
        <w:rPr>
          <w:rFonts w:eastAsia="CIDFont+F1" w:cstheme="minorHAnsi"/>
          <w:sz w:val="20"/>
          <w:szCs w:val="20"/>
        </w:rPr>
        <w:t>ulrich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</w:t>
      </w:r>
      <w:proofErr w:type="spellStart"/>
      <w:r w:rsidRPr="00A97C29">
        <w:rPr>
          <w:rFonts w:eastAsia="CIDFont+F1" w:cstheme="minorHAnsi"/>
          <w:sz w:val="20"/>
          <w:szCs w:val="20"/>
        </w:rPr>
        <w:t>medical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, zagraża bezpieczeństwu pacjenta i/lub użytkownika oraz nienagannemu działaniu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wstrzykiwacza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. (…) Imitacje i inne fabrykaty nie są zaprojektowane dla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wstrzykiwacza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ani nie są sprawdzone do stosowania ze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wstrzykiwaczem</w:t>
      </w:r>
      <w:proofErr w:type="spellEnd"/>
      <w:r w:rsidRPr="00A97C29">
        <w:rPr>
          <w:rFonts w:eastAsia="CIDFont+F1" w:cstheme="minorHAnsi"/>
          <w:sz w:val="20"/>
          <w:szCs w:val="20"/>
        </w:rPr>
        <w:t>” .</w:t>
      </w:r>
    </w:p>
    <w:p w14:paraId="5D5B8F19" w14:textId="77777777" w:rsidR="003D6693" w:rsidRPr="00A97C29" w:rsidRDefault="003D6693" w:rsidP="003D669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3C60F044" w14:textId="04C9088F" w:rsidR="003D6693" w:rsidRPr="00A97C29" w:rsidRDefault="003D6693" w:rsidP="003D6693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97C29">
        <w:rPr>
          <w:rFonts w:eastAsia="CIDFont+F1" w:cstheme="minorHAnsi"/>
          <w:b/>
          <w:bCs/>
          <w:sz w:val="20"/>
          <w:szCs w:val="20"/>
        </w:rPr>
        <w:t>Odpowiedź:</w:t>
      </w:r>
      <w:r w:rsidRPr="00A97C29">
        <w:rPr>
          <w:rFonts w:cstheme="minorHAnsi"/>
          <w:sz w:val="20"/>
          <w:szCs w:val="20"/>
        </w:rPr>
        <w:t xml:space="preserve"> Zamawiający wskazała w formularzu asortymentowo - cenowym, że wymaga wężyków dopuszczonych do </w:t>
      </w:r>
      <w:proofErr w:type="spellStart"/>
      <w:r w:rsidRPr="00A97C29">
        <w:rPr>
          <w:rFonts w:cstheme="minorHAnsi"/>
          <w:sz w:val="20"/>
          <w:szCs w:val="20"/>
        </w:rPr>
        <w:t>wstrzykiwacza</w:t>
      </w:r>
      <w:proofErr w:type="spellEnd"/>
      <w:r w:rsidRPr="00A97C29">
        <w:rPr>
          <w:rFonts w:cstheme="minorHAnsi"/>
          <w:sz w:val="20"/>
          <w:szCs w:val="20"/>
        </w:rPr>
        <w:t xml:space="preserve"> CT Motion.</w:t>
      </w:r>
    </w:p>
    <w:p w14:paraId="091964E0" w14:textId="77777777" w:rsidR="00FD3BC5" w:rsidRPr="00A97C29" w:rsidRDefault="00FD3BC5" w:rsidP="00FD3BC5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9AEC58C" w14:textId="5EE16CD7" w:rsidR="00FD3BC5" w:rsidRPr="00A97C29" w:rsidRDefault="00FD3BC5" w:rsidP="00FD3BC5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C29">
        <w:rPr>
          <w:rFonts w:eastAsia="Times New Roman" w:cstheme="minorHAnsi"/>
          <w:b/>
          <w:sz w:val="20"/>
          <w:szCs w:val="20"/>
          <w:lang w:eastAsia="pl-PL"/>
        </w:rPr>
        <w:t>Pytanie nr 2</w:t>
      </w:r>
    </w:p>
    <w:p w14:paraId="4A8E2E46" w14:textId="21554269" w:rsidR="003D6693" w:rsidRPr="00A97C29" w:rsidRDefault="003D6693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zał. 2 do SWZ - Formularz asortymentowo – cenowy</w:t>
      </w:r>
    </w:p>
    <w:p w14:paraId="3B4DB62C" w14:textId="5AF6FC6C" w:rsidR="003D6693" w:rsidRPr="00A97C29" w:rsidRDefault="003D6693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Prosimy o potwierdzenie czy informacja „dwa zawory zwrotne” powinna być umieszczona np. w</w:t>
      </w:r>
      <w:r w:rsidR="00FD3BC5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oryginalnej instrukcji obsługi.</w:t>
      </w:r>
    </w:p>
    <w:p w14:paraId="61AFB579" w14:textId="77777777" w:rsidR="00FD3BC5" w:rsidRPr="00A97C29" w:rsidRDefault="00FD3BC5" w:rsidP="00FD3BC5">
      <w:pPr>
        <w:spacing w:after="0" w:line="276" w:lineRule="auto"/>
        <w:jc w:val="both"/>
        <w:rPr>
          <w:rFonts w:eastAsia="CIDFont+F1" w:cstheme="minorHAnsi"/>
          <w:b/>
          <w:bCs/>
          <w:sz w:val="20"/>
          <w:szCs w:val="20"/>
        </w:rPr>
      </w:pPr>
    </w:p>
    <w:p w14:paraId="6C62B4D4" w14:textId="1FD0AEDE" w:rsidR="00FD3BC5" w:rsidRPr="00A97C29" w:rsidRDefault="00FD3BC5" w:rsidP="00FD3BC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97C29">
        <w:rPr>
          <w:rFonts w:eastAsia="CIDFont+F1" w:cstheme="minorHAnsi"/>
          <w:b/>
          <w:bCs/>
          <w:sz w:val="20"/>
          <w:szCs w:val="20"/>
        </w:rPr>
        <w:t>Odpowiedź:</w:t>
      </w:r>
      <w:r w:rsidRPr="00A97C29">
        <w:rPr>
          <w:rFonts w:cstheme="minorHAnsi"/>
          <w:sz w:val="20"/>
          <w:szCs w:val="20"/>
        </w:rPr>
        <w:t xml:space="preserve"> Zamawiający wskazała w formularzu asortymentowo – cenowym jakie parametry urządzenia mają znajdować się w instrukcji obsługi..</w:t>
      </w:r>
    </w:p>
    <w:p w14:paraId="0CDAAB2C" w14:textId="77777777" w:rsidR="00FD3BC5" w:rsidRPr="00A97C29" w:rsidRDefault="00FD3BC5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</w:p>
    <w:p w14:paraId="0DE2EC01" w14:textId="5D2FAB5A" w:rsidR="00FD3BC5" w:rsidRPr="00A97C29" w:rsidRDefault="00FD3BC5" w:rsidP="00FD3BC5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C29">
        <w:rPr>
          <w:rFonts w:eastAsia="Times New Roman" w:cstheme="minorHAnsi"/>
          <w:b/>
          <w:sz w:val="20"/>
          <w:szCs w:val="20"/>
          <w:lang w:eastAsia="pl-PL"/>
        </w:rPr>
        <w:t>Pytanie nr 3</w:t>
      </w:r>
    </w:p>
    <w:p w14:paraId="2F528E54" w14:textId="328263F2" w:rsidR="003D6693" w:rsidRPr="00A97C29" w:rsidRDefault="003D6693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zał. 2 do SWZ - Formularz asortymentowo – cenowy</w:t>
      </w:r>
    </w:p>
    <w:p w14:paraId="70199EAA" w14:textId="0F581351" w:rsidR="003D6693" w:rsidRPr="00A97C29" w:rsidRDefault="003D6693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Prosimy o potwierdzenie, że Zamawiający wymaga, aby zaoferowane materiały zużywalne były w pełni</w:t>
      </w:r>
      <w:r w:rsidR="00FD3BC5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kompatybilne z urządzeniem CT Motion, a ponadto że nie spowodują usterek w urządzeniu, nie będą</w:t>
      </w:r>
      <w:r w:rsidR="00FD3BC5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 xml:space="preserve">powodem jego uszkodzenia oraz że są zgodne z instrukcją używania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wstrzykiwacza</w:t>
      </w:r>
      <w:proofErr w:type="spellEnd"/>
      <w:r w:rsidRPr="00A97C29">
        <w:rPr>
          <w:rFonts w:eastAsia="CIDFont+F1" w:cstheme="minorHAnsi"/>
          <w:sz w:val="20"/>
          <w:szCs w:val="20"/>
        </w:rPr>
        <w:t>.</w:t>
      </w:r>
    </w:p>
    <w:p w14:paraId="6934F085" w14:textId="77777777" w:rsidR="00FD3BC5" w:rsidRPr="00A97C29" w:rsidRDefault="00FD3BC5" w:rsidP="00FD3BC5">
      <w:pPr>
        <w:spacing w:after="0" w:line="276" w:lineRule="auto"/>
        <w:jc w:val="both"/>
        <w:rPr>
          <w:rFonts w:eastAsia="CIDFont+F1" w:cstheme="minorHAnsi"/>
          <w:b/>
          <w:bCs/>
          <w:sz w:val="20"/>
          <w:szCs w:val="20"/>
        </w:rPr>
      </w:pPr>
    </w:p>
    <w:p w14:paraId="62F33E2E" w14:textId="28A55184" w:rsidR="00FD3BC5" w:rsidRPr="00A97C29" w:rsidRDefault="00FD3BC5" w:rsidP="00FD3BC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97C29">
        <w:rPr>
          <w:rFonts w:eastAsia="CIDFont+F1" w:cstheme="minorHAnsi"/>
          <w:b/>
          <w:bCs/>
          <w:sz w:val="20"/>
          <w:szCs w:val="20"/>
        </w:rPr>
        <w:t>Odpowiedź:</w:t>
      </w:r>
      <w:r w:rsidRPr="00A97C29">
        <w:rPr>
          <w:rFonts w:cstheme="minorHAnsi"/>
          <w:sz w:val="20"/>
          <w:szCs w:val="20"/>
        </w:rPr>
        <w:t xml:space="preserve"> Zamawiający wskazała w formularzu asortymentowo - cenowym, że wymaga wężyków dopuszczonych do </w:t>
      </w:r>
      <w:proofErr w:type="spellStart"/>
      <w:r w:rsidRPr="00A97C29">
        <w:rPr>
          <w:rFonts w:cstheme="minorHAnsi"/>
          <w:sz w:val="20"/>
          <w:szCs w:val="20"/>
        </w:rPr>
        <w:t>wstrzykiwacza</w:t>
      </w:r>
      <w:proofErr w:type="spellEnd"/>
      <w:r w:rsidRPr="00A97C29">
        <w:rPr>
          <w:rFonts w:cstheme="minorHAnsi"/>
          <w:sz w:val="20"/>
          <w:szCs w:val="20"/>
        </w:rPr>
        <w:t xml:space="preserve"> CT Motion.</w:t>
      </w:r>
    </w:p>
    <w:p w14:paraId="55C78983" w14:textId="77777777" w:rsidR="00FD3BC5" w:rsidRPr="00A97C29" w:rsidRDefault="00FD3BC5" w:rsidP="003D6693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58A78BA5" w14:textId="11F024BD" w:rsidR="00FD3BC5" w:rsidRPr="00A97C29" w:rsidRDefault="00FD3BC5" w:rsidP="00FD3BC5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C29">
        <w:rPr>
          <w:rFonts w:eastAsia="Times New Roman" w:cstheme="minorHAnsi"/>
          <w:b/>
          <w:sz w:val="20"/>
          <w:szCs w:val="20"/>
          <w:lang w:eastAsia="pl-PL"/>
        </w:rPr>
        <w:t>Pytanie nr 4</w:t>
      </w:r>
    </w:p>
    <w:p w14:paraId="7BA4FE4A" w14:textId="2EFC07AB" w:rsidR="003D6693" w:rsidRPr="00A97C29" w:rsidRDefault="003D6693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zał. 2 do SWZ - Formularz asortymentowo – cenowy</w:t>
      </w:r>
    </w:p>
    <w:p w14:paraId="03BC5C1D" w14:textId="77777777" w:rsidR="003D6693" w:rsidRPr="00A97C29" w:rsidRDefault="003D6693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 xml:space="preserve">Prosimy Zamawiającego o potwierdzenie, czy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automatyczny CT Motion – będącego na</w:t>
      </w:r>
    </w:p>
    <w:p w14:paraId="6C26887E" w14:textId="77777777" w:rsidR="003D6693" w:rsidRPr="00A97C29" w:rsidRDefault="003D6693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wyposażeniu Zamawiającego jest objęty gwarancją. Czy w przypadku zaoferowania przez</w:t>
      </w:r>
    </w:p>
    <w:p w14:paraId="1D4F4050" w14:textId="77777777" w:rsidR="003D6693" w:rsidRPr="00A97C29" w:rsidRDefault="003D6693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Wykonawców zamiennika (produktu równoważnego) oryginalnych (zatwierdzonych przez producenta</w:t>
      </w:r>
    </w:p>
    <w:p w14:paraId="64C39802" w14:textId="7358D628" w:rsidR="003D6693" w:rsidRPr="00A97C29" w:rsidRDefault="003D6693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proofErr w:type="spellStart"/>
      <w:r w:rsidRPr="00A97C29">
        <w:rPr>
          <w:rFonts w:eastAsia="CIDFont+F1" w:cstheme="minorHAnsi"/>
          <w:sz w:val="20"/>
          <w:szCs w:val="20"/>
        </w:rPr>
        <w:t>wstrzykiwacza</w:t>
      </w:r>
      <w:proofErr w:type="spellEnd"/>
      <w:r w:rsidRPr="00A97C29">
        <w:rPr>
          <w:rFonts w:eastAsia="CIDFont+F1" w:cstheme="minorHAnsi"/>
          <w:sz w:val="20"/>
          <w:szCs w:val="20"/>
        </w:rPr>
        <w:t>) wężyków pacjenta Zamawiający będzie wymagał pisemnego oświadczenie Gwaranta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na wykorzystanie produktu bez utraty gwarancji?</w:t>
      </w:r>
    </w:p>
    <w:p w14:paraId="28B5171D" w14:textId="77777777" w:rsidR="0093677C" w:rsidRPr="00A97C29" w:rsidRDefault="0093677C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46448EB9" w14:textId="77777777" w:rsidR="0093677C" w:rsidRPr="00A97C29" w:rsidRDefault="0093677C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4F242B38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399ADF48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0574A221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2F0DF761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</w:p>
    <w:p w14:paraId="45D80D71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</w:p>
    <w:p w14:paraId="0C8893A7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</w:p>
    <w:p w14:paraId="6E951AD9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</w:p>
    <w:p w14:paraId="23413456" w14:textId="4A5A48AF" w:rsidR="003F3E76" w:rsidRPr="00A97C29" w:rsidRDefault="003F3E76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Odpowiedź:</w:t>
      </w:r>
      <w:r w:rsidRPr="00A97C29">
        <w:rPr>
          <w:rFonts w:eastAsia="CIDFont+F1" w:cstheme="minorHAnsi"/>
          <w:sz w:val="20"/>
          <w:szCs w:val="20"/>
        </w:rPr>
        <w:t xml:space="preserve"> Zamawiający potwierdza, że </w:t>
      </w:r>
      <w:proofErr w:type="spellStart"/>
      <w:r w:rsidRPr="00A97C29">
        <w:rPr>
          <w:rFonts w:eastAsia="CIDFont+F1" w:cstheme="minorHAnsi"/>
          <w:sz w:val="20"/>
          <w:szCs w:val="20"/>
        </w:rPr>
        <w:t>wszczykiwacz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będący na wyposażeniu Zamawiającego jest objęty gwarancją. Ponadto w zapisach SWZ Zamawiający wskazał wymagania dotyczące przedmiotu zamówienia.</w:t>
      </w:r>
    </w:p>
    <w:p w14:paraId="6933E4F9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</w:p>
    <w:p w14:paraId="49A33E31" w14:textId="0A85E246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Pytanie nr 5</w:t>
      </w:r>
    </w:p>
    <w:p w14:paraId="0CAFB397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ascii="CIDFont+F2" w:eastAsia="CIDFont+F1" w:hAnsi="CIDFont+F2" w:cs="CIDFont+F2"/>
        </w:rPr>
      </w:pPr>
    </w:p>
    <w:p w14:paraId="6388C224" w14:textId="550DAB86" w:rsidR="003D6693" w:rsidRPr="00A97C29" w:rsidRDefault="003D6693" w:rsidP="00A97C29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zał. 2 do SWZ - Formularz asortymentowo – cenowy</w:t>
      </w:r>
      <w:r w:rsidR="00A97C29">
        <w:rPr>
          <w:rFonts w:eastAsia="CIDFont+F1" w:cstheme="minorHAnsi"/>
          <w:sz w:val="20"/>
          <w:szCs w:val="20"/>
        </w:rPr>
        <w:t xml:space="preserve">. </w:t>
      </w:r>
      <w:r w:rsidRPr="00A97C29">
        <w:rPr>
          <w:rFonts w:eastAsia="CIDFont+F1" w:cstheme="minorHAnsi"/>
          <w:sz w:val="20"/>
          <w:szCs w:val="20"/>
        </w:rPr>
        <w:t xml:space="preserve">Prosimy Zamawiającego o potwierdzenie, że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automatyczny CT Motion – będącego na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wyposażeniu Zamawiającego jest objęty gwarancją. Prosimy Zamawiającego o potwierdzenie, że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będzie wymagał zaoferowania przez Wykonawców zamiennika (produktu równoważnego) wężyków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 xml:space="preserve">pacjenta zatwierdzonego przez producenta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wstrzykiwacza</w:t>
      </w:r>
      <w:proofErr w:type="spellEnd"/>
      <w:r w:rsidRPr="00A97C29">
        <w:rPr>
          <w:rFonts w:eastAsia="CIDFont+F1" w:cstheme="minorHAnsi"/>
          <w:sz w:val="20"/>
          <w:szCs w:val="20"/>
        </w:rPr>
        <w:t>.</w:t>
      </w:r>
    </w:p>
    <w:p w14:paraId="4F84BB3F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269EE663" w14:textId="30AB6BDC" w:rsidR="003F3E76" w:rsidRPr="00A97C29" w:rsidRDefault="003F3E76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Odpowiedź:</w:t>
      </w:r>
      <w:r w:rsidRPr="00A97C29">
        <w:rPr>
          <w:rFonts w:eastAsia="CIDFont+F1" w:cstheme="minorHAnsi"/>
          <w:sz w:val="20"/>
          <w:szCs w:val="20"/>
        </w:rPr>
        <w:t xml:space="preserve"> </w:t>
      </w:r>
      <w:r w:rsidR="00C358D6">
        <w:rPr>
          <w:rFonts w:eastAsia="CIDFont+F1" w:cstheme="minorHAnsi"/>
          <w:sz w:val="20"/>
          <w:szCs w:val="20"/>
        </w:rPr>
        <w:t xml:space="preserve">Zamawiający potwierdza, że </w:t>
      </w:r>
      <w:proofErr w:type="spellStart"/>
      <w:r w:rsidR="00C358D6">
        <w:rPr>
          <w:rFonts w:eastAsia="CIDFont+F1" w:cstheme="minorHAnsi"/>
          <w:sz w:val="20"/>
          <w:szCs w:val="20"/>
        </w:rPr>
        <w:t>wstrz</w:t>
      </w:r>
      <w:r w:rsidRPr="00A97C29">
        <w:rPr>
          <w:rFonts w:eastAsia="CIDFont+F1" w:cstheme="minorHAnsi"/>
          <w:sz w:val="20"/>
          <w:szCs w:val="20"/>
        </w:rPr>
        <w:t>ykiwacz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będący na wyposażeniu Zamawiającego jest objęty gwarancją. Ponadto w zapisach SWZ Zamawiający wskazał wymagania dotyczące przedmiotu zamówienia.</w:t>
      </w:r>
    </w:p>
    <w:p w14:paraId="70AEADEE" w14:textId="77777777" w:rsidR="0093677C" w:rsidRPr="00A97C29" w:rsidRDefault="0093677C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362CD330" w14:textId="7CA08021" w:rsidR="0093677C" w:rsidRPr="00A97C29" w:rsidRDefault="0093677C" w:rsidP="0093677C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Pytanie nr 6</w:t>
      </w:r>
    </w:p>
    <w:p w14:paraId="5FE5B2E9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ascii="CIDFont+F2" w:eastAsia="CIDFont+F1" w:hAnsi="CIDFont+F2" w:cs="CIDFont+F2"/>
        </w:rPr>
      </w:pPr>
    </w:p>
    <w:p w14:paraId="108CC895" w14:textId="478BF93F" w:rsidR="003D6693" w:rsidRPr="00A97C29" w:rsidRDefault="003D6693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zał. 2 do SWZ - Formularz asortymentowo – cenowy</w:t>
      </w:r>
    </w:p>
    <w:p w14:paraId="02D80AC4" w14:textId="4A4E35D4" w:rsidR="003D6693" w:rsidRPr="00A97C29" w:rsidRDefault="003D6693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 xml:space="preserve">Czy Zamawiający dopuści do postępowania zatwierdzone przez producenta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wstrzykiwacza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zamienniki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wężyków pacjenta o długości 150cm/250 cm/320 cm? Czy Zamawiający może potwierdzić, że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zaoferowane zamienniki wężyków pacjenta muszą mieć objętość, tak jak oryginalne wężyki pacjenta,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objętość wypełnienia 7,5ml/12,5 ml/16,0 ml tak aby nie wpływały na procedurę przebiegu podania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środka cieniującego? Z doświadczeń innych użytkowników wężyki o mniejszej objętości powodowały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 xml:space="preserve">błędny pomiar ciśnienia przez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co często prowadziło do obniżenia prędkości przepływu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 xml:space="preserve">środka cieniującego, a tym samym obniżenie </w:t>
      </w:r>
      <w:proofErr w:type="spellStart"/>
      <w:r w:rsidRPr="00A97C29">
        <w:rPr>
          <w:rFonts w:eastAsia="CIDFont+F1" w:cstheme="minorHAnsi"/>
          <w:sz w:val="20"/>
          <w:szCs w:val="20"/>
        </w:rPr>
        <w:t>zakontrastowania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badanych anatomii.</w:t>
      </w:r>
    </w:p>
    <w:p w14:paraId="6EB0DC0B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</w:p>
    <w:p w14:paraId="6ED695D9" w14:textId="3A596B74" w:rsidR="003F3E76" w:rsidRPr="00A97C29" w:rsidRDefault="003F3E76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Odpowiedź: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W zapisach SWZ Zamawiający wskazał wymagania dotyczące przedmiotu zamówienia.</w:t>
      </w:r>
    </w:p>
    <w:p w14:paraId="7EA0A615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</w:p>
    <w:p w14:paraId="41896FA7" w14:textId="3223975E" w:rsidR="0093677C" w:rsidRPr="00A97C29" w:rsidRDefault="0093677C" w:rsidP="0093677C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Pytanie nr 7</w:t>
      </w:r>
    </w:p>
    <w:p w14:paraId="09C51D2E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ascii="CIDFont+F2" w:eastAsia="CIDFont+F1" w:hAnsi="CIDFont+F2" w:cs="CIDFont+F2"/>
        </w:rPr>
      </w:pPr>
    </w:p>
    <w:p w14:paraId="3521B3C8" w14:textId="67CB9FFA" w:rsidR="003D6693" w:rsidRPr="00A97C29" w:rsidRDefault="003D6693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zał. 2 do SWZ - Formularz asortymentowo – cenowy</w:t>
      </w:r>
    </w:p>
    <w:p w14:paraId="3C31B6D5" w14:textId="23C82DD0" w:rsidR="003D6693" w:rsidRPr="00A97C29" w:rsidRDefault="003D6693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Czy Zamawiający dopuszcza taką możliwość, aby wezwał Wykonawcę do złożenie ulotek, folderów,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instrukcji obsługi oferowanego asortymentu oraz deklaracji zgodności i dokumentów złożonych do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URPL? Zamawiający będzie miał możliwość sprawdzenia czy oferowany produkt jest kompatybilny z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sprzętem jaki Zamawiający posiada.</w:t>
      </w:r>
    </w:p>
    <w:p w14:paraId="51FB52DA" w14:textId="77777777" w:rsidR="0093677C" w:rsidRPr="00A97C29" w:rsidRDefault="0093677C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1902A7BA" w14:textId="53790ED6" w:rsidR="00675774" w:rsidRPr="00A97C29" w:rsidRDefault="00675774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Odpowiedź: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W zapisach SWZ Zamawiający wskazał wymagania dotyczące dokumentów jakie wymaga od Wykonawców.</w:t>
      </w:r>
    </w:p>
    <w:p w14:paraId="59A76A93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</w:p>
    <w:p w14:paraId="3AFE0F1D" w14:textId="3F96A60D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Pytanie nr 8</w:t>
      </w:r>
    </w:p>
    <w:p w14:paraId="06B07826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</w:p>
    <w:p w14:paraId="5A3FED55" w14:textId="4DABFA20" w:rsidR="003D6693" w:rsidRPr="00A97C29" w:rsidRDefault="003D6693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zał. 2 do SWZ - Formularz asortymentowo – cenowy</w:t>
      </w:r>
    </w:p>
    <w:p w14:paraId="22A82316" w14:textId="1E4DFE44" w:rsidR="003D6693" w:rsidRPr="00A97C29" w:rsidRDefault="003D6693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Czy Zamawiający wymaga, aby zamienniki wężyków pacjenta były zatwierdzone przez producenta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wstrzykiwacza</w:t>
      </w:r>
      <w:proofErr w:type="spellEnd"/>
      <w:r w:rsidRPr="00A97C29">
        <w:rPr>
          <w:rFonts w:eastAsia="CIDFont+F1" w:cstheme="minorHAnsi"/>
          <w:sz w:val="20"/>
          <w:szCs w:val="20"/>
        </w:rPr>
        <w:t>?</w:t>
      </w:r>
    </w:p>
    <w:p w14:paraId="453A0056" w14:textId="77777777" w:rsidR="0093677C" w:rsidRPr="00A97C29" w:rsidRDefault="0093677C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4C4B02CA" w14:textId="74BB019E" w:rsidR="00675774" w:rsidRPr="00A97C29" w:rsidRDefault="00675774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Odpowiedź:</w:t>
      </w:r>
      <w:r w:rsidRPr="00A97C29">
        <w:rPr>
          <w:rFonts w:eastAsia="CIDFont+F1" w:cstheme="minorHAnsi"/>
          <w:sz w:val="20"/>
          <w:szCs w:val="20"/>
        </w:rPr>
        <w:t xml:space="preserve"> W zapisach SWZ Zamawiający wskazał wymagania dotyczące przedmiotu zamówienia.</w:t>
      </w:r>
    </w:p>
    <w:p w14:paraId="7F6B23D8" w14:textId="77777777" w:rsidR="00675774" w:rsidRPr="00A97C29" w:rsidRDefault="00675774" w:rsidP="003D6693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0989C2CF" w14:textId="25367D12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Pytanie nr 9</w:t>
      </w:r>
    </w:p>
    <w:p w14:paraId="64D33E81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</w:p>
    <w:p w14:paraId="2756B712" w14:textId="1711BE4C" w:rsidR="003D6693" w:rsidRPr="00A97C29" w:rsidRDefault="003D6693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zał. 2 do SWZ – Formularz asortymentowo-cenowy</w:t>
      </w:r>
    </w:p>
    <w:p w14:paraId="4202F588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</w:p>
    <w:p w14:paraId="06922F10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</w:p>
    <w:p w14:paraId="31242552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</w:p>
    <w:p w14:paraId="52B89095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</w:p>
    <w:p w14:paraId="1C8CE7F2" w14:textId="77777777" w:rsidR="00C358D6" w:rsidRDefault="00C358D6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64AAFE43" w14:textId="77777777" w:rsidR="00C358D6" w:rsidRDefault="00C358D6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0EE937E5" w14:textId="77777777" w:rsidR="00C358D6" w:rsidRDefault="00C358D6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241200B8" w14:textId="77777777" w:rsidR="00C358D6" w:rsidRDefault="00C358D6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6FA91502" w14:textId="3B55A449" w:rsidR="003D6693" w:rsidRPr="00A97C29" w:rsidRDefault="003D6693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Czy Zamawiający dołoży kolejną pozycję do pakietu? Kolejna pozycja to: „Sterylny wężyk pompy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wyposażony w trzy igły przeb</w:t>
      </w:r>
      <w:r w:rsidR="00C358D6">
        <w:rPr>
          <w:rFonts w:eastAsia="CIDFont+F1" w:cstheme="minorHAnsi"/>
          <w:sz w:val="20"/>
          <w:szCs w:val="20"/>
        </w:rPr>
        <w:t>i</w:t>
      </w:r>
      <w:r w:rsidRPr="00A97C29">
        <w:rPr>
          <w:rFonts w:eastAsia="CIDFont+F1" w:cstheme="minorHAnsi"/>
          <w:sz w:val="20"/>
          <w:szCs w:val="20"/>
        </w:rPr>
        <w:t xml:space="preserve">jające środki z kontrastem i </w:t>
      </w:r>
      <w:proofErr w:type="spellStart"/>
      <w:r w:rsidRPr="00A97C29">
        <w:rPr>
          <w:rFonts w:eastAsia="CIDFont+F1" w:cstheme="minorHAnsi"/>
          <w:sz w:val="20"/>
          <w:szCs w:val="20"/>
        </w:rPr>
        <w:t>NaCl</w:t>
      </w:r>
      <w:proofErr w:type="spellEnd"/>
      <w:r w:rsidRPr="00A97C29">
        <w:rPr>
          <w:rFonts w:eastAsia="CIDFont+F1" w:cstheme="minorHAnsi"/>
          <w:sz w:val="20"/>
          <w:szCs w:val="20"/>
        </w:rPr>
        <w:t>, zabezpieczone kapturkami ochronnymi.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Elementy wężyka umożliwiają monitorowanie ciśnienia w systemie wężyków. Wężyk zawiera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zintegrowany filtr cząsteczkowy w czujniku ciśnienia. Wbudowany zawór zwrotny na jednym końcu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wężyka. Czas pracy na wężyku pompy do 24 godzin niezależnie od ilości przebytych iniekcji. Bez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 xml:space="preserve">zawartości lateksu oraz </w:t>
      </w:r>
      <w:proofErr w:type="spellStart"/>
      <w:r w:rsidRPr="00A97C29">
        <w:rPr>
          <w:rFonts w:eastAsia="CIDFont+F1" w:cstheme="minorHAnsi"/>
          <w:sz w:val="20"/>
          <w:szCs w:val="20"/>
        </w:rPr>
        <w:t>ftalanów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(DEHP). Informacja o braku </w:t>
      </w:r>
      <w:proofErr w:type="spellStart"/>
      <w:r w:rsidRPr="00A97C29">
        <w:rPr>
          <w:rFonts w:eastAsia="CIDFont+F1" w:cstheme="minorHAnsi"/>
          <w:sz w:val="20"/>
          <w:szCs w:val="20"/>
        </w:rPr>
        <w:t>ftalanów</w:t>
      </w:r>
      <w:proofErr w:type="spellEnd"/>
      <w:r w:rsidRPr="00A97C29">
        <w:rPr>
          <w:rFonts w:eastAsia="CIDFont+F1" w:cstheme="minorHAnsi"/>
          <w:sz w:val="20"/>
          <w:szCs w:val="20"/>
        </w:rPr>
        <w:t xml:space="preserve"> potwierdzona w instrukcji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obsługi dołączonej do każdego opakowania zbiorczego. Opakowanie 10 sztuk”. Z punktu widzenia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organizacyjnego jest korzystniejsze dla Zamawiającego, aby produkty do urządzenia medycznego miał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na jednej umowie, wówczas skraca się czas składania i realizacji zamówień. Ponadto Zamawiający</w:t>
      </w:r>
      <w:r w:rsidR="009367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 xml:space="preserve">będzie otrzymywał jedną fakturę na cały osprzęt do </w:t>
      </w:r>
      <w:proofErr w:type="spellStart"/>
      <w:r w:rsidRPr="00A97C29">
        <w:rPr>
          <w:rFonts w:eastAsia="CIDFont+F1" w:cstheme="minorHAnsi"/>
          <w:sz w:val="20"/>
          <w:szCs w:val="20"/>
        </w:rPr>
        <w:t>wstrzykiwacza</w:t>
      </w:r>
      <w:proofErr w:type="spellEnd"/>
      <w:r w:rsidRPr="00A97C29">
        <w:rPr>
          <w:rFonts w:eastAsia="CIDFont+F1" w:cstheme="minorHAnsi"/>
          <w:sz w:val="20"/>
          <w:szCs w:val="20"/>
        </w:rPr>
        <w:t>.</w:t>
      </w:r>
    </w:p>
    <w:p w14:paraId="027FFFCD" w14:textId="77777777" w:rsidR="0093677C" w:rsidRPr="00A97C29" w:rsidRDefault="0093677C" w:rsidP="009367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018BE1F5" w14:textId="004F0026" w:rsidR="00675774" w:rsidRPr="00A97C29" w:rsidRDefault="00675774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Odpowiedź:</w:t>
      </w:r>
      <w:r w:rsidRPr="00A97C29">
        <w:rPr>
          <w:rFonts w:eastAsia="CIDFont+F1" w:cstheme="minorHAnsi"/>
          <w:sz w:val="20"/>
          <w:szCs w:val="20"/>
        </w:rPr>
        <w:t xml:space="preserve"> Zamawiający nie wyraża zgody</w:t>
      </w:r>
    </w:p>
    <w:p w14:paraId="0384FF38" w14:textId="77777777" w:rsidR="0093677C" w:rsidRPr="00A97C29" w:rsidRDefault="0093677C" w:rsidP="003D6693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18"/>
          <w:szCs w:val="18"/>
        </w:rPr>
      </w:pPr>
    </w:p>
    <w:p w14:paraId="5033565B" w14:textId="4924DFB5" w:rsidR="00F22543" w:rsidRPr="00A97C29" w:rsidRDefault="00F22543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Pytanie nr 10</w:t>
      </w:r>
    </w:p>
    <w:p w14:paraId="0AFF08CE" w14:textId="77777777" w:rsidR="00F22543" w:rsidRPr="00A97C29" w:rsidRDefault="00F22543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</w:p>
    <w:p w14:paraId="1F14246F" w14:textId="5739670E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Załącznik nr 4 do SWZ, Projektowane postanowienia Umowa – § 2, ust. 3 dotyczy</w:t>
      </w:r>
    </w:p>
    <w:p w14:paraId="2B4E701C" w14:textId="651E72C1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pak.2 i 3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„Dostarczenia przedmiotu dostawy w opakowaniach jednostkowych, jak i zbiorczych, które będą posiadały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oznaczenia fabryczne w języku polskim, zgodnie z obowiązującymi w tym zakresie przepisami.”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Prosimy Zamawiającego o uznanie powyższego wymogu za spełniony, jeśli: Etykiety (oznaczenia fabryczne)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zastosowane przez producenta posiadają jednoznaczny i niebudzący wątpliwość rysunek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wężyków oraz nr katalogowy wyrobu medycznego, który umożliwi identyfikację produktu. Zgodnie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z art. 12 ust. 4 Ustawy z dnia 7 kwietnia 2022 r. o wyrobach medycznych, dopuszcza się dla wyrobów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przeznaczonych do używania na terytorium Rzeczypospolitej Polskiej dostarczanych profesjonalnym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użytkownikom (nie pacjentom) oznakowania lub instrukcje obsługi w języku angielskim. Ponadto etykiety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(oznaczenia fabryczne) zastosowane przez producenta posiadają informacje w języku angielskim</w:t>
      </w:r>
      <w:r w:rsidR="00F22543" w:rsidRPr="00A97C29">
        <w:rPr>
          <w:rFonts w:eastAsia="CIDFont+F1" w:cstheme="minorHAnsi"/>
          <w:sz w:val="20"/>
          <w:szCs w:val="20"/>
        </w:rPr>
        <w:t xml:space="preserve"> oraz wyrażone za pomocą </w:t>
      </w:r>
      <w:r w:rsidRPr="00A97C29">
        <w:rPr>
          <w:rFonts w:eastAsia="CIDFont+F1" w:cstheme="minorHAnsi"/>
          <w:sz w:val="20"/>
          <w:szCs w:val="20"/>
        </w:rPr>
        <w:t>zharmonizowanych symboli i rozpoznawalnych znaków. Poza tym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dostarczane są do profesjonalnego użytkownika, jakim jest personel medyczny szpitala. Wężyki pompy</w:t>
      </w:r>
    </w:p>
    <w:p w14:paraId="278B8300" w14:textId="729EC69C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oraz pacjenta posiadają opis w postaci symboli oraz prostych zwrotów w języku angielskim tłumaczących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te symbole a w każdym opakowaniu zbiorczym znajduje się instrukcja obsługi w języku polskim.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Rozporządzenie MDR mówi:</w:t>
      </w:r>
    </w:p>
    <w:p w14:paraId="2E2D60A8" w14:textId="77777777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art. 12.4 Wyrób, system lub zestaw zabiegowy przeznaczony do stosowania przez użytkowników niebędących</w:t>
      </w:r>
    </w:p>
    <w:p w14:paraId="1DE1D5B7" w14:textId="77777777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laikami oraz wyrób, system lub zestaw zabiegowy udostępniony w celu używania przez użytkowników</w:t>
      </w:r>
    </w:p>
    <w:p w14:paraId="7BD0884C" w14:textId="77777777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niebędących laikami ma deklarację zgodności UE albo oświadczenia, o których mowa w art.</w:t>
      </w:r>
    </w:p>
    <w:p w14:paraId="0A09BC01" w14:textId="77777777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22 ust. 1 lub 3 rozporządzenia 2017/745, oraz etykiety i instrukcje używania w języku polskim lub języku</w:t>
      </w:r>
    </w:p>
    <w:p w14:paraId="327E3786" w14:textId="77777777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angielskim, z wyjątkiem informacji przeznaczonych dla pacjenta, które podaje się w języku polskim lub</w:t>
      </w:r>
    </w:p>
    <w:p w14:paraId="2F24DC42" w14:textId="77777777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wyraża za pomocą zharmonizowanych symboli lub rozpoznawalnych kodów.</w:t>
      </w:r>
    </w:p>
    <w:p w14:paraId="3A334AB4" w14:textId="77777777" w:rsidR="00675774" w:rsidRPr="00A97C29" w:rsidRDefault="00675774" w:rsidP="003D6693">
      <w:pPr>
        <w:autoSpaceDE w:val="0"/>
        <w:autoSpaceDN w:val="0"/>
        <w:adjustRightInd w:val="0"/>
        <w:spacing w:after="0" w:line="240" w:lineRule="auto"/>
        <w:rPr>
          <w:rFonts w:ascii="CIDFont+F4" w:eastAsia="CIDFont+F1" w:hAnsi="CIDFont+F4" w:cs="CIDFont+F4"/>
        </w:rPr>
      </w:pPr>
    </w:p>
    <w:p w14:paraId="28CEDE36" w14:textId="0DE0A05E" w:rsidR="00675774" w:rsidRPr="00C358D6" w:rsidRDefault="00F22543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  <w:r w:rsidRPr="00C358D6">
        <w:rPr>
          <w:rFonts w:eastAsia="CIDFont+F1" w:cstheme="minorHAnsi"/>
          <w:b/>
          <w:sz w:val="20"/>
          <w:szCs w:val="20"/>
        </w:rPr>
        <w:t>Odpowiedź:</w:t>
      </w:r>
      <w:r w:rsidRPr="00C358D6">
        <w:rPr>
          <w:rFonts w:eastAsia="CIDFont+F1" w:cstheme="minorHAnsi"/>
          <w:sz w:val="20"/>
          <w:szCs w:val="20"/>
        </w:rPr>
        <w:t xml:space="preserve"> </w:t>
      </w:r>
      <w:r w:rsidR="00675774" w:rsidRPr="00C358D6">
        <w:rPr>
          <w:rFonts w:eastAsia="CIDFont+F1" w:cstheme="minorHAnsi"/>
          <w:sz w:val="20"/>
          <w:szCs w:val="20"/>
        </w:rPr>
        <w:t xml:space="preserve"> Zamawiający dopuszcza powyższe. </w:t>
      </w:r>
    </w:p>
    <w:p w14:paraId="503634F3" w14:textId="77777777" w:rsidR="00F22543" w:rsidRPr="00A97C29" w:rsidRDefault="00F22543" w:rsidP="003D6693">
      <w:pPr>
        <w:autoSpaceDE w:val="0"/>
        <w:autoSpaceDN w:val="0"/>
        <w:adjustRightInd w:val="0"/>
        <w:spacing w:after="0" w:line="240" w:lineRule="auto"/>
        <w:rPr>
          <w:rFonts w:ascii="CIDFont+F4" w:eastAsia="CIDFont+F1" w:hAnsi="CIDFont+F4" w:cs="CIDFont+F4"/>
        </w:rPr>
      </w:pPr>
    </w:p>
    <w:p w14:paraId="60F3DD00" w14:textId="6E341CDA" w:rsidR="00F22543" w:rsidRPr="00A97C29" w:rsidRDefault="00F22543" w:rsidP="00F2254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Pytanie nr 11</w:t>
      </w:r>
    </w:p>
    <w:p w14:paraId="76797B02" w14:textId="77777777" w:rsidR="00F22543" w:rsidRPr="00A97C29" w:rsidRDefault="00F22543" w:rsidP="003D6693">
      <w:pPr>
        <w:autoSpaceDE w:val="0"/>
        <w:autoSpaceDN w:val="0"/>
        <w:adjustRightInd w:val="0"/>
        <w:spacing w:after="0" w:line="240" w:lineRule="auto"/>
        <w:rPr>
          <w:rFonts w:ascii="CIDFont+F4" w:eastAsia="CIDFont+F1" w:hAnsi="CIDFont+F4" w:cs="CIDFont+F4"/>
        </w:rPr>
      </w:pPr>
    </w:p>
    <w:p w14:paraId="34229BE1" w14:textId="592EE0F8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Załącznik nr 4 do SWZ, Projektowane postanowienia Umowa – § 2</w:t>
      </w:r>
    </w:p>
    <w:p w14:paraId="4D568EF8" w14:textId="3916CE8A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Prosimy Zamawiającego o dopisanie do umowy następującego zdania: „Zamówienia będą składane do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godziny 14. Zamówienia złożone po godzinie 14, będą traktowane jako zamówienia złożone dnia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kolejnego”.</w:t>
      </w:r>
    </w:p>
    <w:p w14:paraId="3AFE568E" w14:textId="77777777" w:rsidR="00F22543" w:rsidRPr="00A97C29" w:rsidRDefault="00F22543" w:rsidP="003D6693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366285C3" w14:textId="77535D78" w:rsidR="003F7AC3" w:rsidRPr="00A97C29" w:rsidRDefault="003F7AC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Odpowiedź:</w:t>
      </w:r>
      <w:r w:rsidRPr="00A97C29">
        <w:rPr>
          <w:rFonts w:eastAsia="CIDFont+F1" w:cstheme="minorHAnsi"/>
          <w:sz w:val="20"/>
          <w:szCs w:val="20"/>
        </w:rPr>
        <w:t xml:space="preserve"> Zamawiający wyraża zgodę. W załączeniu aktualne PPU - z</w:t>
      </w:r>
      <w:bookmarkStart w:id="0" w:name="_GoBack"/>
      <w:bookmarkEnd w:id="0"/>
      <w:r w:rsidRPr="00A97C29">
        <w:rPr>
          <w:rFonts w:eastAsia="CIDFont+F1" w:cstheme="minorHAnsi"/>
          <w:sz w:val="20"/>
          <w:szCs w:val="20"/>
        </w:rPr>
        <w:t>ałącznik nr 3 do SWZ</w:t>
      </w:r>
    </w:p>
    <w:p w14:paraId="063DDA73" w14:textId="77777777" w:rsidR="00F22543" w:rsidRPr="00A97C29" w:rsidRDefault="00F22543" w:rsidP="003D6693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436EAA04" w14:textId="5958BF14" w:rsidR="00F22543" w:rsidRPr="00A97C29" w:rsidRDefault="00F22543" w:rsidP="00F2254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Pytanie nr 12</w:t>
      </w:r>
    </w:p>
    <w:p w14:paraId="3CA73596" w14:textId="77777777" w:rsidR="00F22543" w:rsidRPr="00A97C29" w:rsidRDefault="00F22543" w:rsidP="003D6693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</w:p>
    <w:p w14:paraId="45B0D0ED" w14:textId="4CA60EB1" w:rsidR="003D6693" w:rsidRPr="00A97C29" w:rsidRDefault="003D669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Załącznik nr 4 do SWZ, Projektowane postanowienia Umowa</w:t>
      </w:r>
      <w:r w:rsidR="00F22543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Zgodnie z art. 433 ust. 4 ustawy o zamówieniach publicznych prosimy Zamawiającego o wskazanie</w:t>
      </w:r>
      <w:r w:rsidR="00C358D6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procentowej wartości zamówienia jaką gwarantuje, że zostanie zamówiona przez Zamawiającego.</w:t>
      </w:r>
    </w:p>
    <w:p w14:paraId="7821CA4C" w14:textId="77777777" w:rsidR="00F22543" w:rsidRPr="00A97C29" w:rsidRDefault="00F22543" w:rsidP="00F22543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29E9049B" w14:textId="1889DD63" w:rsidR="003F7AC3" w:rsidRDefault="003F7AC3" w:rsidP="00F22543">
      <w:pPr>
        <w:spacing w:line="276" w:lineRule="auto"/>
        <w:jc w:val="both"/>
        <w:rPr>
          <w:rFonts w:cstheme="minorHAnsi"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Odpowiedź:</w:t>
      </w:r>
      <w:r w:rsidRPr="00A97C29">
        <w:rPr>
          <w:rFonts w:eastAsia="CIDFont+F1" w:cstheme="minorHAnsi"/>
          <w:sz w:val="20"/>
          <w:szCs w:val="20"/>
        </w:rPr>
        <w:t xml:space="preserve"> Zamawiający wskazuje na zapis </w:t>
      </w:r>
      <w:r w:rsidRPr="00A97C29">
        <w:rPr>
          <w:rFonts w:cstheme="minorHAnsi"/>
          <w:sz w:val="20"/>
          <w:szCs w:val="20"/>
        </w:rPr>
        <w:t>§ 9 ust. 3 PPU – Załącznik nr 3 do SWZ</w:t>
      </w:r>
      <w:r w:rsidR="003A657C" w:rsidRPr="00A97C29">
        <w:rPr>
          <w:rFonts w:cstheme="minorHAnsi"/>
          <w:sz w:val="20"/>
          <w:szCs w:val="20"/>
        </w:rPr>
        <w:t>.</w:t>
      </w:r>
    </w:p>
    <w:p w14:paraId="198E8CEC" w14:textId="77777777" w:rsidR="00C358D6" w:rsidRDefault="00C358D6" w:rsidP="00F22543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CC0ED70" w14:textId="77777777" w:rsidR="00C358D6" w:rsidRDefault="00C358D6" w:rsidP="00F22543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6061A1E6" w14:textId="77777777" w:rsidR="00C358D6" w:rsidRPr="00A97C29" w:rsidRDefault="00C358D6" w:rsidP="00F22543">
      <w:pPr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11BBC5C8" w14:textId="0A91245B" w:rsidR="003A657C" w:rsidRPr="00A97C29" w:rsidRDefault="003A657C" w:rsidP="003A657C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Pytanie nr 13</w:t>
      </w:r>
    </w:p>
    <w:p w14:paraId="3381D4E0" w14:textId="77777777" w:rsidR="003A657C" w:rsidRPr="00A97C29" w:rsidRDefault="003A657C" w:rsidP="003D6693">
      <w:pPr>
        <w:autoSpaceDE w:val="0"/>
        <w:autoSpaceDN w:val="0"/>
        <w:adjustRightInd w:val="0"/>
        <w:spacing w:after="0" w:line="240" w:lineRule="auto"/>
        <w:rPr>
          <w:rFonts w:ascii="CIDFont+F2" w:eastAsia="CIDFont+F1" w:hAnsi="CIDFont+F2" w:cs="CIDFont+F2"/>
        </w:rPr>
      </w:pPr>
    </w:p>
    <w:p w14:paraId="2B4BF6EE" w14:textId="75102860" w:rsidR="003D6693" w:rsidRPr="00A97C29" w:rsidRDefault="003D6693" w:rsidP="003A65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Załącznik nr 4 do SWZ, Projektowane postanowienia Umowa – § 3, ust. 3</w:t>
      </w:r>
    </w:p>
    <w:p w14:paraId="4A2E3131" w14:textId="2A480F3B" w:rsidR="003D6693" w:rsidRPr="00A97C29" w:rsidRDefault="003D6693" w:rsidP="003A65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Prosimy o wyrażenie zgody, aby faktura była wystawiona w dniu wysyłki towaru i dostarczona w wersji</w:t>
      </w:r>
      <w:r w:rsidR="003A657C" w:rsidRPr="00A97C29">
        <w:rPr>
          <w:rFonts w:eastAsia="CIDFont+F1" w:cstheme="minorHAnsi"/>
          <w:sz w:val="20"/>
          <w:szCs w:val="20"/>
        </w:rPr>
        <w:t xml:space="preserve"> </w:t>
      </w:r>
      <w:r w:rsidRPr="00A97C29">
        <w:rPr>
          <w:rFonts w:eastAsia="CIDFont+F1" w:cstheme="minorHAnsi"/>
          <w:sz w:val="20"/>
          <w:szCs w:val="20"/>
        </w:rPr>
        <w:t>pisemnej wraz z towarem.</w:t>
      </w:r>
    </w:p>
    <w:p w14:paraId="3C49B5F2" w14:textId="77777777" w:rsidR="003A657C" w:rsidRPr="00A97C29" w:rsidRDefault="003A657C" w:rsidP="003A65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</w:p>
    <w:p w14:paraId="288F7284" w14:textId="0A51E57D" w:rsidR="006D4078" w:rsidRPr="00A97C29" w:rsidRDefault="006D4078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Odpowiedź:</w:t>
      </w:r>
      <w:r w:rsidRPr="00A97C29">
        <w:rPr>
          <w:rFonts w:eastAsia="CIDFont+F1" w:cstheme="minorHAnsi"/>
          <w:sz w:val="20"/>
          <w:szCs w:val="20"/>
        </w:rPr>
        <w:t xml:space="preserve"> Zgodnie z zapisami PPU – Załącznik nr 3 do SWZ</w:t>
      </w:r>
      <w:r w:rsidR="003A657C" w:rsidRPr="00A97C29">
        <w:rPr>
          <w:rFonts w:eastAsia="CIDFont+F1" w:cstheme="minorHAnsi"/>
          <w:sz w:val="20"/>
          <w:szCs w:val="20"/>
        </w:rPr>
        <w:t>.</w:t>
      </w:r>
    </w:p>
    <w:p w14:paraId="70B5D24E" w14:textId="77777777" w:rsidR="003A657C" w:rsidRPr="00A97C29" w:rsidRDefault="003A657C" w:rsidP="003D6693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0"/>
          <w:szCs w:val="20"/>
        </w:rPr>
      </w:pPr>
    </w:p>
    <w:p w14:paraId="6B8F06FD" w14:textId="0C118CB3" w:rsidR="003A657C" w:rsidRPr="00A97C29" w:rsidRDefault="003A657C" w:rsidP="003A657C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  <w:sz w:val="20"/>
          <w:szCs w:val="20"/>
        </w:rPr>
      </w:pPr>
      <w:r w:rsidRPr="00A97C29">
        <w:rPr>
          <w:rFonts w:eastAsia="CIDFont+F1" w:cstheme="minorHAnsi"/>
          <w:b/>
          <w:sz w:val="20"/>
          <w:szCs w:val="20"/>
        </w:rPr>
        <w:t>Pytanie nr 14</w:t>
      </w:r>
    </w:p>
    <w:p w14:paraId="117C3E6A" w14:textId="77777777" w:rsidR="003A657C" w:rsidRPr="00A97C29" w:rsidRDefault="003A657C" w:rsidP="003D6693">
      <w:pPr>
        <w:autoSpaceDE w:val="0"/>
        <w:autoSpaceDN w:val="0"/>
        <w:adjustRightInd w:val="0"/>
        <w:spacing w:after="0" w:line="240" w:lineRule="auto"/>
        <w:rPr>
          <w:rFonts w:ascii="CIDFont+F2" w:eastAsia="CIDFont+F1" w:hAnsi="CIDFont+F2" w:cs="CIDFont+F2"/>
        </w:rPr>
      </w:pPr>
    </w:p>
    <w:p w14:paraId="26FA5738" w14:textId="40A19274" w:rsidR="003D6693" w:rsidRPr="00A97C29" w:rsidRDefault="003D6693" w:rsidP="003A65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Dotyczy: SWZ- XX Załączniki do SWZ poz.6 Protokół odbioru oraz Załącznik nr 4 do SWZ,</w:t>
      </w:r>
    </w:p>
    <w:p w14:paraId="62A3E6A1" w14:textId="05111F21" w:rsidR="003D6693" w:rsidRPr="00A97C29" w:rsidRDefault="003D6693" w:rsidP="003A657C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theme="minorHAnsi"/>
          <w:sz w:val="20"/>
          <w:szCs w:val="20"/>
        </w:rPr>
      </w:pPr>
      <w:r w:rsidRPr="00A97C29">
        <w:rPr>
          <w:rFonts w:eastAsia="CIDFont+F1" w:cstheme="minorHAnsi"/>
          <w:sz w:val="20"/>
          <w:szCs w:val="20"/>
        </w:rPr>
        <w:t>Projektowane postanowienia Umowa – § 9, ust. 7</w:t>
      </w:r>
      <w:r w:rsidR="003A657C" w:rsidRPr="00A97C29">
        <w:rPr>
          <w:rFonts w:eastAsia="CIDFont+F1" w:cstheme="minorHAnsi"/>
          <w:sz w:val="20"/>
          <w:szCs w:val="20"/>
        </w:rPr>
        <w:t xml:space="preserve">. </w:t>
      </w:r>
      <w:r w:rsidRPr="00A97C29">
        <w:rPr>
          <w:rFonts w:eastAsia="CIDFont+F1" w:cstheme="minorHAnsi"/>
          <w:sz w:val="20"/>
          <w:szCs w:val="20"/>
        </w:rPr>
        <w:t>Prosimy Zamawiającego o informacje w jakim celu jest dołączony Załącznik nr 3,6 protokołu odbioru</w:t>
      </w:r>
      <w:r w:rsidR="003A657C" w:rsidRPr="00A97C29">
        <w:rPr>
          <w:rFonts w:eastAsia="CIDFont+F1" w:cstheme="minorHAnsi"/>
          <w:sz w:val="20"/>
          <w:szCs w:val="20"/>
        </w:rPr>
        <w:t xml:space="preserve">. </w:t>
      </w:r>
      <w:r w:rsidRPr="00A97C29">
        <w:rPr>
          <w:rFonts w:eastAsia="CIDFont+F1" w:cstheme="minorHAnsi"/>
          <w:sz w:val="20"/>
          <w:szCs w:val="20"/>
        </w:rPr>
        <w:t>W SWZ ani umowie nie ma o nim wzmianki.</w:t>
      </w:r>
    </w:p>
    <w:p w14:paraId="524F1856" w14:textId="77777777" w:rsidR="006D4078" w:rsidRPr="00A97C29" w:rsidRDefault="006D4078" w:rsidP="003D6693">
      <w:pPr>
        <w:rPr>
          <w:rFonts w:eastAsia="Times New Roman" w:cstheme="minorHAnsi"/>
          <w:sz w:val="20"/>
          <w:szCs w:val="20"/>
          <w:lang w:eastAsia="pl-PL"/>
        </w:rPr>
      </w:pPr>
    </w:p>
    <w:p w14:paraId="04F4E0A8" w14:textId="6686F8B9" w:rsidR="00A97C29" w:rsidRDefault="00A97C29" w:rsidP="003D6693">
      <w:pPr>
        <w:rPr>
          <w:rFonts w:eastAsia="Times New Roman" w:cstheme="minorHAnsi"/>
          <w:sz w:val="20"/>
          <w:szCs w:val="20"/>
          <w:lang w:eastAsia="pl-PL"/>
        </w:rPr>
      </w:pPr>
      <w:r w:rsidRPr="00A97C29">
        <w:rPr>
          <w:rFonts w:eastAsia="Times New Roman" w:cstheme="minorHAnsi"/>
          <w:b/>
          <w:sz w:val="20"/>
          <w:szCs w:val="20"/>
          <w:lang w:eastAsia="pl-PL"/>
        </w:rPr>
        <w:t>Odpowiedź:</w:t>
      </w:r>
      <w:r w:rsidRPr="00A97C29">
        <w:rPr>
          <w:rFonts w:eastAsia="Times New Roman" w:cstheme="minorHAnsi"/>
          <w:sz w:val="20"/>
          <w:szCs w:val="20"/>
          <w:lang w:eastAsia="pl-PL"/>
        </w:rPr>
        <w:t xml:space="preserve"> Zamawiający dokonuje zmiany zapisów § 9 ust. 7 PPU. W załączeniu aktualny PPU. </w:t>
      </w:r>
    </w:p>
    <w:p w14:paraId="087A067B" w14:textId="77777777" w:rsidR="00A97C29" w:rsidRDefault="00A97C29" w:rsidP="003D6693">
      <w:pPr>
        <w:rPr>
          <w:rFonts w:eastAsia="Times New Roman" w:cstheme="minorHAnsi"/>
          <w:sz w:val="20"/>
          <w:szCs w:val="20"/>
          <w:lang w:eastAsia="pl-PL"/>
        </w:rPr>
      </w:pPr>
    </w:p>
    <w:p w14:paraId="4C574525" w14:textId="748591AB" w:rsidR="00A97C29" w:rsidRPr="00A97C29" w:rsidRDefault="00A97C29" w:rsidP="003D6693">
      <w:pPr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Jednocześnie Zamawiający dokonuje zmiany zapisów PPU poprzez dodanie w § 2 ust. 6. W załączeniu aktualny PPU. </w:t>
      </w:r>
    </w:p>
    <w:sectPr w:rsidR="00A97C29" w:rsidRPr="00A97C29" w:rsidSect="008F6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2046" w14:textId="77777777" w:rsidR="001F7C95" w:rsidRDefault="00C358D6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5BEC" w14:textId="77777777" w:rsidR="001F7C95" w:rsidRDefault="00C358D6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7072" w14:textId="77777777" w:rsidR="001F7C95" w:rsidRDefault="00C358D6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24A7"/>
    <w:multiLevelType w:val="hybridMultilevel"/>
    <w:tmpl w:val="F81009F0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61C37"/>
    <w:multiLevelType w:val="hybridMultilevel"/>
    <w:tmpl w:val="55B8F898"/>
    <w:lvl w:ilvl="0" w:tplc="DAE648B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67273"/>
    <w:multiLevelType w:val="hybridMultilevel"/>
    <w:tmpl w:val="85627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11C5D"/>
    <w:multiLevelType w:val="hybridMultilevel"/>
    <w:tmpl w:val="66149CD0"/>
    <w:lvl w:ilvl="0" w:tplc="498E5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3A8E"/>
    <w:multiLevelType w:val="multilevel"/>
    <w:tmpl w:val="2C74ADC8"/>
    <w:lvl w:ilvl="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3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630E15"/>
    <w:multiLevelType w:val="hybridMultilevel"/>
    <w:tmpl w:val="8DE4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33A1"/>
    <w:multiLevelType w:val="multilevel"/>
    <w:tmpl w:val="04AEDB70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4"/>
  </w:num>
  <w:num w:numId="5">
    <w:abstractNumId w:val="24"/>
  </w:num>
  <w:num w:numId="6">
    <w:abstractNumId w:val="21"/>
  </w:num>
  <w:num w:numId="7">
    <w:abstractNumId w:val="17"/>
  </w:num>
  <w:num w:numId="8">
    <w:abstractNumId w:val="16"/>
  </w:num>
  <w:num w:numId="9">
    <w:abstractNumId w:val="26"/>
  </w:num>
  <w:num w:numId="10">
    <w:abstractNumId w:val="14"/>
  </w:num>
  <w:num w:numId="11">
    <w:abstractNumId w:val="22"/>
  </w:num>
  <w:num w:numId="12">
    <w:abstractNumId w:val="0"/>
  </w:num>
  <w:num w:numId="13">
    <w:abstractNumId w:val="2"/>
  </w:num>
  <w:num w:numId="14">
    <w:abstractNumId w:val="3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6"/>
  </w:num>
  <w:num w:numId="23">
    <w:abstractNumId w:val="15"/>
  </w:num>
  <w:num w:numId="24">
    <w:abstractNumId w:val="10"/>
  </w:num>
  <w:num w:numId="25">
    <w:abstractNumId w:val="18"/>
  </w:num>
  <w:num w:numId="26">
    <w:abstractNumId w:val="20"/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4571"/>
    <w:rsid w:val="00015428"/>
    <w:rsid w:val="00022AF0"/>
    <w:rsid w:val="00023F82"/>
    <w:rsid w:val="00030ECB"/>
    <w:rsid w:val="00037437"/>
    <w:rsid w:val="00043B7A"/>
    <w:rsid w:val="00044346"/>
    <w:rsid w:val="00050817"/>
    <w:rsid w:val="00057CB9"/>
    <w:rsid w:val="00064671"/>
    <w:rsid w:val="00066F67"/>
    <w:rsid w:val="00067136"/>
    <w:rsid w:val="00074E9C"/>
    <w:rsid w:val="00080D55"/>
    <w:rsid w:val="000838A8"/>
    <w:rsid w:val="00093206"/>
    <w:rsid w:val="000963F8"/>
    <w:rsid w:val="000B0112"/>
    <w:rsid w:val="000C3F01"/>
    <w:rsid w:val="000C4F50"/>
    <w:rsid w:val="000C500D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51212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0EB4"/>
    <w:rsid w:val="001B528A"/>
    <w:rsid w:val="001B627B"/>
    <w:rsid w:val="001C01B6"/>
    <w:rsid w:val="001C46C7"/>
    <w:rsid w:val="001C626E"/>
    <w:rsid w:val="001D356E"/>
    <w:rsid w:val="001E2D1E"/>
    <w:rsid w:val="001E2EB6"/>
    <w:rsid w:val="001F1A9C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2666"/>
    <w:rsid w:val="002E76BC"/>
    <w:rsid w:val="00321083"/>
    <w:rsid w:val="0033134F"/>
    <w:rsid w:val="0033401B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7B72"/>
    <w:rsid w:val="003A657C"/>
    <w:rsid w:val="003D6693"/>
    <w:rsid w:val="003D6BC2"/>
    <w:rsid w:val="003E12C2"/>
    <w:rsid w:val="003E4EC3"/>
    <w:rsid w:val="003E61E9"/>
    <w:rsid w:val="003E7336"/>
    <w:rsid w:val="003F3CF9"/>
    <w:rsid w:val="003F3E76"/>
    <w:rsid w:val="003F55EB"/>
    <w:rsid w:val="003F6F59"/>
    <w:rsid w:val="003F7977"/>
    <w:rsid w:val="003F7AC3"/>
    <w:rsid w:val="003F7BBF"/>
    <w:rsid w:val="00414107"/>
    <w:rsid w:val="0041515F"/>
    <w:rsid w:val="00443039"/>
    <w:rsid w:val="00443B44"/>
    <w:rsid w:val="00455C55"/>
    <w:rsid w:val="004579EF"/>
    <w:rsid w:val="00471490"/>
    <w:rsid w:val="00472E4C"/>
    <w:rsid w:val="00473004"/>
    <w:rsid w:val="0048262E"/>
    <w:rsid w:val="00494C1F"/>
    <w:rsid w:val="004A1970"/>
    <w:rsid w:val="004A29CE"/>
    <w:rsid w:val="004A3FAF"/>
    <w:rsid w:val="004B326A"/>
    <w:rsid w:val="004C2DC2"/>
    <w:rsid w:val="004C6EB7"/>
    <w:rsid w:val="004D03AB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674"/>
    <w:rsid w:val="005328AC"/>
    <w:rsid w:val="00534FCF"/>
    <w:rsid w:val="00550AA6"/>
    <w:rsid w:val="005568C2"/>
    <w:rsid w:val="00565D93"/>
    <w:rsid w:val="005674B4"/>
    <w:rsid w:val="00570E27"/>
    <w:rsid w:val="005721BA"/>
    <w:rsid w:val="00575328"/>
    <w:rsid w:val="00583808"/>
    <w:rsid w:val="00595119"/>
    <w:rsid w:val="005A3FFB"/>
    <w:rsid w:val="005A44ED"/>
    <w:rsid w:val="005C4178"/>
    <w:rsid w:val="005C50F4"/>
    <w:rsid w:val="005C6468"/>
    <w:rsid w:val="005E052C"/>
    <w:rsid w:val="005E1652"/>
    <w:rsid w:val="00601FCD"/>
    <w:rsid w:val="006035E0"/>
    <w:rsid w:val="006212D0"/>
    <w:rsid w:val="00626467"/>
    <w:rsid w:val="00632F8F"/>
    <w:rsid w:val="00634C8A"/>
    <w:rsid w:val="00637557"/>
    <w:rsid w:val="00644D6A"/>
    <w:rsid w:val="006559EC"/>
    <w:rsid w:val="00656A78"/>
    <w:rsid w:val="00656E62"/>
    <w:rsid w:val="00657E5C"/>
    <w:rsid w:val="00662DAC"/>
    <w:rsid w:val="00667F79"/>
    <w:rsid w:val="00672D05"/>
    <w:rsid w:val="0067515A"/>
    <w:rsid w:val="00675774"/>
    <w:rsid w:val="0067588A"/>
    <w:rsid w:val="0068052E"/>
    <w:rsid w:val="0068172A"/>
    <w:rsid w:val="00687995"/>
    <w:rsid w:val="0069508E"/>
    <w:rsid w:val="00695C02"/>
    <w:rsid w:val="006A7DFD"/>
    <w:rsid w:val="006B60B4"/>
    <w:rsid w:val="006C47DE"/>
    <w:rsid w:val="006C5E7E"/>
    <w:rsid w:val="006D4078"/>
    <w:rsid w:val="006D6499"/>
    <w:rsid w:val="006F759D"/>
    <w:rsid w:val="0070205C"/>
    <w:rsid w:val="007046C8"/>
    <w:rsid w:val="00712D40"/>
    <w:rsid w:val="007204EF"/>
    <w:rsid w:val="007205D5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02D9"/>
    <w:rsid w:val="007C677D"/>
    <w:rsid w:val="007C7544"/>
    <w:rsid w:val="007D3F9A"/>
    <w:rsid w:val="007D6A7F"/>
    <w:rsid w:val="007E3857"/>
    <w:rsid w:val="007F0C6B"/>
    <w:rsid w:val="00800878"/>
    <w:rsid w:val="008008D2"/>
    <w:rsid w:val="00800EAA"/>
    <w:rsid w:val="00806ADD"/>
    <w:rsid w:val="008105CF"/>
    <w:rsid w:val="00814C30"/>
    <w:rsid w:val="00824ED6"/>
    <w:rsid w:val="00824EDA"/>
    <w:rsid w:val="008317C3"/>
    <w:rsid w:val="00832C39"/>
    <w:rsid w:val="008438F4"/>
    <w:rsid w:val="0085033C"/>
    <w:rsid w:val="00852B65"/>
    <w:rsid w:val="008569B1"/>
    <w:rsid w:val="00860988"/>
    <w:rsid w:val="00862D87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148C"/>
    <w:rsid w:val="008F6A26"/>
    <w:rsid w:val="00902E2D"/>
    <w:rsid w:val="0090476B"/>
    <w:rsid w:val="0090696C"/>
    <w:rsid w:val="00914239"/>
    <w:rsid w:val="00921EFF"/>
    <w:rsid w:val="0093183B"/>
    <w:rsid w:val="0093677C"/>
    <w:rsid w:val="009378E8"/>
    <w:rsid w:val="00940CC9"/>
    <w:rsid w:val="009466C6"/>
    <w:rsid w:val="00956D37"/>
    <w:rsid w:val="00960756"/>
    <w:rsid w:val="009614E6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3C04"/>
    <w:rsid w:val="009C1125"/>
    <w:rsid w:val="009F061E"/>
    <w:rsid w:val="00A06A6D"/>
    <w:rsid w:val="00A12BF1"/>
    <w:rsid w:val="00A13267"/>
    <w:rsid w:val="00A13A51"/>
    <w:rsid w:val="00A20161"/>
    <w:rsid w:val="00A27910"/>
    <w:rsid w:val="00A339F4"/>
    <w:rsid w:val="00A33AC1"/>
    <w:rsid w:val="00A41CCB"/>
    <w:rsid w:val="00A424B0"/>
    <w:rsid w:val="00A42869"/>
    <w:rsid w:val="00A462B4"/>
    <w:rsid w:val="00A4743C"/>
    <w:rsid w:val="00A57E5F"/>
    <w:rsid w:val="00A61A63"/>
    <w:rsid w:val="00A74D59"/>
    <w:rsid w:val="00A75C18"/>
    <w:rsid w:val="00A7633B"/>
    <w:rsid w:val="00A80EA1"/>
    <w:rsid w:val="00A8620F"/>
    <w:rsid w:val="00A97C29"/>
    <w:rsid w:val="00AA23DD"/>
    <w:rsid w:val="00AB0AF0"/>
    <w:rsid w:val="00AB1741"/>
    <w:rsid w:val="00AB176F"/>
    <w:rsid w:val="00AB5910"/>
    <w:rsid w:val="00AC0F0A"/>
    <w:rsid w:val="00AC7922"/>
    <w:rsid w:val="00AD0A4B"/>
    <w:rsid w:val="00AD1525"/>
    <w:rsid w:val="00AE1887"/>
    <w:rsid w:val="00B06A54"/>
    <w:rsid w:val="00B177C1"/>
    <w:rsid w:val="00B17E31"/>
    <w:rsid w:val="00B205E2"/>
    <w:rsid w:val="00B31672"/>
    <w:rsid w:val="00B35E93"/>
    <w:rsid w:val="00B435D7"/>
    <w:rsid w:val="00B43825"/>
    <w:rsid w:val="00B46178"/>
    <w:rsid w:val="00B5232C"/>
    <w:rsid w:val="00B6140E"/>
    <w:rsid w:val="00B61447"/>
    <w:rsid w:val="00B615C6"/>
    <w:rsid w:val="00B624BF"/>
    <w:rsid w:val="00B6637E"/>
    <w:rsid w:val="00B7114D"/>
    <w:rsid w:val="00B872B7"/>
    <w:rsid w:val="00B92B76"/>
    <w:rsid w:val="00B94AEB"/>
    <w:rsid w:val="00B971C7"/>
    <w:rsid w:val="00BA52BA"/>
    <w:rsid w:val="00BB5C3A"/>
    <w:rsid w:val="00BC010E"/>
    <w:rsid w:val="00BD68E6"/>
    <w:rsid w:val="00BE5404"/>
    <w:rsid w:val="00BE6133"/>
    <w:rsid w:val="00BE6155"/>
    <w:rsid w:val="00BF3B13"/>
    <w:rsid w:val="00BF6C12"/>
    <w:rsid w:val="00BF6FE8"/>
    <w:rsid w:val="00C0083B"/>
    <w:rsid w:val="00C03614"/>
    <w:rsid w:val="00C037A2"/>
    <w:rsid w:val="00C05935"/>
    <w:rsid w:val="00C05C4D"/>
    <w:rsid w:val="00C16248"/>
    <w:rsid w:val="00C17695"/>
    <w:rsid w:val="00C22E93"/>
    <w:rsid w:val="00C2321F"/>
    <w:rsid w:val="00C27538"/>
    <w:rsid w:val="00C276B0"/>
    <w:rsid w:val="00C358D6"/>
    <w:rsid w:val="00C44EB8"/>
    <w:rsid w:val="00C45270"/>
    <w:rsid w:val="00C509B2"/>
    <w:rsid w:val="00C51E03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7ADD"/>
    <w:rsid w:val="00D20AE8"/>
    <w:rsid w:val="00D27A4C"/>
    <w:rsid w:val="00D4021F"/>
    <w:rsid w:val="00D466F7"/>
    <w:rsid w:val="00D50BC1"/>
    <w:rsid w:val="00D53819"/>
    <w:rsid w:val="00D56E00"/>
    <w:rsid w:val="00D64450"/>
    <w:rsid w:val="00D742C2"/>
    <w:rsid w:val="00D90532"/>
    <w:rsid w:val="00D91734"/>
    <w:rsid w:val="00D92BCB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1875"/>
    <w:rsid w:val="00DF4325"/>
    <w:rsid w:val="00DF5E11"/>
    <w:rsid w:val="00E0684A"/>
    <w:rsid w:val="00E101B1"/>
    <w:rsid w:val="00E10C12"/>
    <w:rsid w:val="00E15521"/>
    <w:rsid w:val="00E15953"/>
    <w:rsid w:val="00E21B91"/>
    <w:rsid w:val="00E22027"/>
    <w:rsid w:val="00E23B12"/>
    <w:rsid w:val="00E32877"/>
    <w:rsid w:val="00E41CD0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95B8F"/>
    <w:rsid w:val="00E96726"/>
    <w:rsid w:val="00E97A53"/>
    <w:rsid w:val="00EA394C"/>
    <w:rsid w:val="00EA4D6B"/>
    <w:rsid w:val="00EA77E7"/>
    <w:rsid w:val="00EB078A"/>
    <w:rsid w:val="00EB36C4"/>
    <w:rsid w:val="00EC4297"/>
    <w:rsid w:val="00EC7878"/>
    <w:rsid w:val="00ED3AA9"/>
    <w:rsid w:val="00ED5425"/>
    <w:rsid w:val="00ED7911"/>
    <w:rsid w:val="00EE109D"/>
    <w:rsid w:val="00F07A22"/>
    <w:rsid w:val="00F10D08"/>
    <w:rsid w:val="00F22543"/>
    <w:rsid w:val="00F2694E"/>
    <w:rsid w:val="00F461A2"/>
    <w:rsid w:val="00F465F2"/>
    <w:rsid w:val="00F571F7"/>
    <w:rsid w:val="00F63CC5"/>
    <w:rsid w:val="00F704FC"/>
    <w:rsid w:val="00F72EA7"/>
    <w:rsid w:val="00F779FF"/>
    <w:rsid w:val="00F77B3C"/>
    <w:rsid w:val="00F91404"/>
    <w:rsid w:val="00FA4B90"/>
    <w:rsid w:val="00FA4C59"/>
    <w:rsid w:val="00FA54E4"/>
    <w:rsid w:val="00FA63FB"/>
    <w:rsid w:val="00FA6635"/>
    <w:rsid w:val="00FA72F7"/>
    <w:rsid w:val="00FB0DBC"/>
    <w:rsid w:val="00FB47D9"/>
    <w:rsid w:val="00FC25B0"/>
    <w:rsid w:val="00FC2896"/>
    <w:rsid w:val="00FC7714"/>
    <w:rsid w:val="00FD1D54"/>
    <w:rsid w:val="00FD2FD8"/>
    <w:rsid w:val="00FD3BC5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7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7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5E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7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7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13D6-0F8E-4141-877C-FABBAB41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Monika Janoszka</cp:lastModifiedBy>
  <cp:revision>7</cp:revision>
  <cp:lastPrinted>2023-12-27T08:30:00Z</cp:lastPrinted>
  <dcterms:created xsi:type="dcterms:W3CDTF">2023-12-20T12:59:00Z</dcterms:created>
  <dcterms:modified xsi:type="dcterms:W3CDTF">2023-12-27T10:28:00Z</dcterms:modified>
</cp:coreProperties>
</file>