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36" w:rsidRPr="00560E36" w:rsidRDefault="00560E36" w:rsidP="00560E36">
      <w:bookmarkStart w:id="0" w:name="_GoBack"/>
      <w:bookmarkEnd w:id="0"/>
    </w:p>
    <w:tbl>
      <w:tblPr>
        <w:tblpPr w:leftFromText="141" w:rightFromText="141" w:bottomFromText="160" w:vertAnchor="page" w:horzAnchor="margin" w:tblpY="2866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5804"/>
        <w:gridCol w:w="7019"/>
      </w:tblGrid>
      <w:tr w:rsidR="0047076A" w:rsidTr="0047076A">
        <w:trPr>
          <w:trHeight w:val="8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6A" w:rsidRDefault="0047076A" w:rsidP="00655A5D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76A" w:rsidRDefault="0047076A" w:rsidP="00655A5D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6A" w:rsidRDefault="0047076A" w:rsidP="00655A5D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47076A" w:rsidTr="0047076A">
        <w:trPr>
          <w:trHeight w:val="5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6A" w:rsidRDefault="0047076A" w:rsidP="00655A5D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6A" w:rsidRPr="00560E36" w:rsidRDefault="0047076A" w:rsidP="0047076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Access Point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76A" w:rsidRDefault="0047076A" w:rsidP="0047076A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560E36" w:rsidRDefault="00560E36" w:rsidP="00560E36"/>
    <w:p w:rsidR="008D5B38" w:rsidRDefault="008D5B38" w:rsidP="00560E36"/>
    <w:p w:rsidR="00150F8F" w:rsidRDefault="00150F8F">
      <w:pPr>
        <w:spacing w:after="160" w:line="259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0A548C" w:rsidRPr="00FA188F" w:rsidRDefault="0053492B" w:rsidP="000A548C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b/>
        </w:rPr>
        <w:lastRenderedPageBreak/>
        <w:t>Access point</w:t>
      </w:r>
    </w:p>
    <w:p w:rsidR="000A548C" w:rsidRPr="0043430B" w:rsidRDefault="000A548C" w:rsidP="000A548C">
      <w:pPr>
        <w:spacing w:after="0" w:line="240" w:lineRule="auto"/>
        <w:rPr>
          <w:i/>
        </w:rPr>
      </w:pPr>
    </w:p>
    <w:tbl>
      <w:tblPr>
        <w:tblW w:w="4696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2433"/>
        <w:gridCol w:w="10066"/>
      </w:tblGrid>
      <w:tr w:rsidR="0047076A" w:rsidRPr="000666F8" w:rsidTr="0047076A">
        <w:trPr>
          <w:trHeight w:val="284"/>
        </w:trPr>
        <w:tc>
          <w:tcPr>
            <w:tcW w:w="320" w:type="pct"/>
            <w:vAlign w:val="center"/>
          </w:tcPr>
          <w:p w:rsidR="0047076A" w:rsidRPr="000666F8" w:rsidRDefault="0047076A" w:rsidP="00150F8F">
            <w:pPr>
              <w:pStyle w:val="Tabelapozycja"/>
              <w:spacing w:line="360" w:lineRule="auto"/>
              <w:ind w:left="360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0666F8">
              <w:rPr>
                <w:rFonts w:ascii="Calibri" w:hAnsi="Calibri"/>
                <w:szCs w:val="22"/>
                <w:lang w:eastAsia="en-US"/>
              </w:rPr>
              <w:t>Lp.</w:t>
            </w:r>
          </w:p>
        </w:tc>
        <w:tc>
          <w:tcPr>
            <w:tcW w:w="911" w:type="pct"/>
            <w:vAlign w:val="center"/>
          </w:tcPr>
          <w:p w:rsidR="0047076A" w:rsidRPr="000666F8" w:rsidRDefault="0047076A" w:rsidP="00150F8F">
            <w:pPr>
              <w:spacing w:after="0" w:line="360" w:lineRule="auto"/>
              <w:jc w:val="center"/>
            </w:pPr>
            <w:r w:rsidRPr="000666F8">
              <w:t>Nazwa komponentu</w:t>
            </w:r>
          </w:p>
        </w:tc>
        <w:tc>
          <w:tcPr>
            <w:tcW w:w="3769" w:type="pct"/>
            <w:vAlign w:val="center"/>
          </w:tcPr>
          <w:p w:rsidR="0047076A" w:rsidRPr="000666F8" w:rsidRDefault="0047076A" w:rsidP="00150F8F">
            <w:pPr>
              <w:spacing w:after="0" w:line="360" w:lineRule="auto"/>
              <w:jc w:val="center"/>
            </w:pPr>
            <w:r w:rsidRPr="000666F8">
              <w:t>Wymagane minimalne parametry techniczne sprzętu</w:t>
            </w:r>
            <w:r w:rsidR="007147E9">
              <w:t>/oprogramowania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Typ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ACCESS POINT WIFI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Dual-Band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 xml:space="preserve"> i 5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Standardy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t>802.11 a/b/g/n/</w:t>
            </w:r>
            <w:proofErr w:type="spellStart"/>
            <w:r>
              <w:t>r</w:t>
            </w:r>
            <w:proofErr w:type="spellEnd"/>
            <w:r>
              <w:t>/k/v/</w:t>
            </w:r>
            <w:proofErr w:type="spellStart"/>
            <w:r>
              <w:t>ac</w:t>
            </w:r>
            <w:proofErr w:type="spellEnd"/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Interfejs: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Ethernet 1Gbps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Prędkość 2,4Ghz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7E2911">
              <w:rPr>
                <w:color w:val="000000"/>
              </w:rPr>
              <w:t xml:space="preserve">450 </w:t>
            </w:r>
            <w:proofErr w:type="spellStart"/>
            <w:r w:rsidRPr="007E2911">
              <w:rPr>
                <w:color w:val="000000"/>
              </w:rPr>
              <w:t>Mbps</w:t>
            </w:r>
            <w:proofErr w:type="spellEnd"/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Prędkość 5Ghz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7E2911">
              <w:rPr>
                <w:color w:val="000000"/>
              </w:rPr>
              <w:t xml:space="preserve">1300 </w:t>
            </w:r>
            <w:proofErr w:type="spellStart"/>
            <w:r w:rsidRPr="007E2911">
              <w:rPr>
                <w:color w:val="000000"/>
              </w:rPr>
              <w:t>Mbps</w:t>
            </w:r>
            <w:proofErr w:type="spellEnd"/>
          </w:p>
        </w:tc>
      </w:tr>
      <w:tr w:rsidR="0047076A" w:rsidRPr="00E9678C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7E2911">
              <w:rPr>
                <w:color w:val="000000"/>
              </w:rPr>
              <w:t xml:space="preserve">2.4 </w:t>
            </w:r>
            <w:proofErr w:type="spellStart"/>
            <w:r w:rsidRPr="007E2911">
              <w:rPr>
                <w:color w:val="000000"/>
              </w:rPr>
              <w:t>GHz</w:t>
            </w:r>
            <w:proofErr w:type="spellEnd"/>
            <w:r w:rsidRPr="007E2911">
              <w:rPr>
                <w:color w:val="000000"/>
              </w:rPr>
              <w:t xml:space="preserve"> MIMO</w:t>
            </w:r>
          </w:p>
        </w:tc>
        <w:tc>
          <w:tcPr>
            <w:tcW w:w="3769" w:type="pct"/>
            <w:vAlign w:val="center"/>
          </w:tcPr>
          <w:p w:rsidR="0047076A" w:rsidRPr="00E9678C" w:rsidRDefault="0047076A" w:rsidP="00150F8F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3x3</w:t>
            </w:r>
          </w:p>
        </w:tc>
      </w:tr>
      <w:tr w:rsidR="0047076A" w:rsidRPr="00E9678C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E2911">
              <w:rPr>
                <w:color w:val="000000"/>
              </w:rPr>
              <w:t xml:space="preserve"> </w:t>
            </w:r>
            <w:proofErr w:type="spellStart"/>
            <w:r w:rsidRPr="007E2911">
              <w:rPr>
                <w:color w:val="000000"/>
              </w:rPr>
              <w:t>GHz</w:t>
            </w:r>
            <w:proofErr w:type="spellEnd"/>
            <w:r w:rsidRPr="007E2911">
              <w:rPr>
                <w:color w:val="000000"/>
              </w:rPr>
              <w:t xml:space="preserve"> MIMO</w:t>
            </w:r>
          </w:p>
        </w:tc>
        <w:tc>
          <w:tcPr>
            <w:tcW w:w="3769" w:type="pct"/>
            <w:vAlign w:val="center"/>
          </w:tcPr>
          <w:p w:rsidR="0047076A" w:rsidRPr="00E9678C" w:rsidRDefault="0047076A" w:rsidP="00150F8F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3x3</w:t>
            </w:r>
          </w:p>
        </w:tc>
      </w:tr>
      <w:tr w:rsidR="0047076A" w:rsidRPr="00E9678C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Uplink</w:t>
            </w:r>
            <w:proofErr w:type="spellEnd"/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TAK</w:t>
            </w:r>
          </w:p>
        </w:tc>
      </w:tr>
      <w:tr w:rsidR="0047076A" w:rsidRPr="00E9678C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Montaż sufitowy</w:t>
            </w:r>
          </w:p>
        </w:tc>
        <w:tc>
          <w:tcPr>
            <w:tcW w:w="3769" w:type="pct"/>
            <w:vAlign w:val="center"/>
          </w:tcPr>
          <w:p w:rsidR="0047076A" w:rsidRP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47076A">
              <w:rPr>
                <w:color w:val="000000"/>
              </w:rPr>
              <w:t>TAK (przystosowane fabrycznie z uchwytem do sufitu podwieszanego)</w:t>
            </w:r>
          </w:p>
        </w:tc>
      </w:tr>
      <w:tr w:rsidR="0047076A" w:rsidRPr="00E9678C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0666F8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proofErr w:type="spellStart"/>
            <w:r w:rsidRPr="007E2911">
              <w:rPr>
                <w:color w:val="000000"/>
              </w:rPr>
              <w:t>PoE</w:t>
            </w:r>
            <w:proofErr w:type="spellEnd"/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  <w:lang w:val="en-US"/>
              </w:rPr>
            </w:pPr>
            <w:r w:rsidRPr="007E2911">
              <w:rPr>
                <w:color w:val="000000"/>
                <w:lang w:val="en-US"/>
              </w:rPr>
              <w:t xml:space="preserve">802.3at </w:t>
            </w:r>
            <w:proofErr w:type="spellStart"/>
            <w:r w:rsidRPr="007E2911">
              <w:rPr>
                <w:color w:val="000000"/>
                <w:lang w:val="en-US"/>
              </w:rPr>
              <w:t>PoE</w:t>
            </w:r>
            <w:proofErr w:type="spellEnd"/>
            <w:r w:rsidRPr="007E2911">
              <w:rPr>
                <w:color w:val="000000"/>
                <w:lang w:val="en-US"/>
              </w:rPr>
              <w:t>+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Kompatybilność:</w:t>
            </w:r>
          </w:p>
        </w:tc>
        <w:tc>
          <w:tcPr>
            <w:tcW w:w="3769" w:type="pct"/>
            <w:vAlign w:val="center"/>
          </w:tcPr>
          <w:p w:rsidR="0047076A" w:rsidRPr="00356E83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Pełna kompatybilność z istniejącą infrastrukturą </w:t>
            </w:r>
            <w:proofErr w:type="spellStart"/>
            <w:r>
              <w:rPr>
                <w:color w:val="000000"/>
              </w:rPr>
              <w:t>UniFI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Ubiquiti</w:t>
            </w:r>
            <w:proofErr w:type="spellEnd"/>
            <w:r>
              <w:rPr>
                <w:color w:val="000000"/>
              </w:rPr>
              <w:t xml:space="preserve"> Zamawiającego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7147E9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815D88">
              <w:rPr>
                <w:color w:val="000000"/>
              </w:rPr>
              <w:t>Maksymalny zakres wewnętrzny (pomieszczenie)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BC2809">
              <w:rPr>
                <w:color w:val="000000"/>
              </w:rPr>
              <w:t>122  m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Środowisko pracy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Wewnątrz/Zewnątrz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Certyfikaty</w:t>
            </w:r>
          </w:p>
        </w:tc>
        <w:tc>
          <w:tcPr>
            <w:tcW w:w="3769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BD2327">
              <w:rPr>
                <w:rFonts w:asciiTheme="minorHAnsi" w:hAnsiTheme="minorHAnsi" w:cstheme="minorHAnsi"/>
                <w:color w:val="000000"/>
              </w:rPr>
              <w:t xml:space="preserve">CE, FCC, IC  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BSSID</w:t>
            </w:r>
          </w:p>
        </w:tc>
        <w:tc>
          <w:tcPr>
            <w:tcW w:w="3769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 8 na radio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Przycisk RESET</w:t>
            </w:r>
          </w:p>
        </w:tc>
        <w:tc>
          <w:tcPr>
            <w:tcW w:w="3769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VLAN</w:t>
            </w:r>
          </w:p>
        </w:tc>
        <w:tc>
          <w:tcPr>
            <w:tcW w:w="3769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t>802.1Q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 w:rsidRPr="00BD2327">
              <w:rPr>
                <w:color w:val="000000"/>
              </w:rPr>
              <w:t>Szyfrowanie / bezpieczeństwo</w:t>
            </w:r>
          </w:p>
        </w:tc>
        <w:tc>
          <w:tcPr>
            <w:tcW w:w="3769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WEP, </w:t>
            </w:r>
            <w:proofErr w:type="spellStart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WPA-PSK</w:t>
            </w:r>
            <w:proofErr w:type="spellEnd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WPA-Enterprise</w:t>
            </w:r>
            <w:proofErr w:type="spellEnd"/>
            <w:r w:rsidRPr="0097162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(WPA/WPA2, TKIP/AES)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Kolor</w:t>
            </w:r>
          </w:p>
        </w:tc>
        <w:tc>
          <w:tcPr>
            <w:tcW w:w="3769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D23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Biały</w:t>
            </w:r>
          </w:p>
        </w:tc>
      </w:tr>
      <w:tr w:rsidR="0047076A" w:rsidRPr="000666F8" w:rsidTr="00470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0" w:type="pct"/>
            <w:vAlign w:val="center"/>
          </w:tcPr>
          <w:p w:rsidR="0047076A" w:rsidRPr="00E9678C" w:rsidRDefault="0047076A" w:rsidP="00150F8F">
            <w:pPr>
              <w:numPr>
                <w:ilvl w:val="0"/>
                <w:numId w:val="46"/>
              </w:numPr>
              <w:spacing w:before="40" w:after="40" w:line="360" w:lineRule="auto"/>
              <w:jc w:val="center"/>
              <w:rPr>
                <w:lang w:val="en-US"/>
              </w:rPr>
            </w:pPr>
          </w:p>
        </w:tc>
        <w:tc>
          <w:tcPr>
            <w:tcW w:w="911" w:type="pct"/>
            <w:vAlign w:val="center"/>
          </w:tcPr>
          <w:p w:rsidR="0047076A" w:rsidRDefault="0047076A" w:rsidP="00150F8F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Gwarancja:</w:t>
            </w:r>
          </w:p>
        </w:tc>
        <w:tc>
          <w:tcPr>
            <w:tcW w:w="3769" w:type="pct"/>
            <w:vAlign w:val="center"/>
          </w:tcPr>
          <w:p w:rsidR="0047076A" w:rsidRPr="00BD2327" w:rsidRDefault="0047076A" w:rsidP="00150F8F">
            <w:pPr>
              <w:spacing w:after="0" w:line="36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Urządzenia muszą być nowe. </w:t>
            </w:r>
            <w:r>
              <w:rPr>
                <w:rFonts w:asciiTheme="minorHAnsi" w:hAnsiTheme="minorHAnsi" w:cstheme="minorHAnsi"/>
              </w:rPr>
              <w:br/>
            </w:r>
            <w:r w:rsidRPr="00BD2327">
              <w:rPr>
                <w:rFonts w:asciiTheme="minorHAnsi" w:hAnsiTheme="minorHAnsi" w:cstheme="minorHAnsi"/>
              </w:rPr>
              <w:t>2 lata</w:t>
            </w:r>
            <w:r>
              <w:rPr>
                <w:rFonts w:asciiTheme="minorHAnsi" w:hAnsiTheme="minorHAnsi" w:cstheme="minorHAnsi"/>
              </w:rPr>
              <w:t xml:space="preserve"> gwarancji od podpisania protokołu odbioru</w:t>
            </w:r>
          </w:p>
        </w:tc>
      </w:tr>
    </w:tbl>
    <w:p w:rsidR="00F84881" w:rsidRPr="00C534B8" w:rsidRDefault="00F84881" w:rsidP="00437037">
      <w:pPr>
        <w:rPr>
          <w:rFonts w:asciiTheme="minorHAnsi" w:hAnsiTheme="minorHAnsi"/>
          <w:color w:val="000000" w:themeColor="text1"/>
        </w:rPr>
      </w:pPr>
    </w:p>
    <w:sectPr w:rsidR="00F84881" w:rsidRPr="00C534B8" w:rsidSect="00891992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AD" w:rsidRDefault="007C68AD" w:rsidP="003578F7">
      <w:pPr>
        <w:spacing w:after="0" w:line="240" w:lineRule="auto"/>
      </w:pPr>
      <w:r>
        <w:separator/>
      </w:r>
    </w:p>
  </w:endnote>
  <w:endnote w:type="continuationSeparator" w:id="0">
    <w:p w:rsidR="007C68AD" w:rsidRDefault="007C68AD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AD" w:rsidRDefault="007C68AD" w:rsidP="003578F7">
      <w:pPr>
        <w:spacing w:after="0" w:line="240" w:lineRule="auto"/>
      </w:pPr>
      <w:r>
        <w:separator/>
      </w:r>
    </w:p>
  </w:footnote>
  <w:footnote w:type="continuationSeparator" w:id="0">
    <w:p w:rsidR="007C68AD" w:rsidRDefault="007C68AD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1268A7" w:rsidP="003578F7">
    <w:pPr>
      <w:rPr>
        <w:b/>
      </w:rPr>
    </w:pPr>
    <w:r>
      <w:rPr>
        <w:b/>
      </w:rPr>
      <w:t>Część</w:t>
    </w:r>
    <w:r w:rsidR="0047076A">
      <w:rPr>
        <w:b/>
      </w:rPr>
      <w:t xml:space="preserve"> nr</w:t>
    </w:r>
    <w:r w:rsidR="00CF12BD" w:rsidRPr="005C6414">
      <w:rPr>
        <w:b/>
      </w:rPr>
      <w:t xml:space="preserve"> </w:t>
    </w:r>
    <w:r w:rsidR="000D7753">
      <w:rPr>
        <w:b/>
      </w:rPr>
      <w:t>3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Załącznik nr 1.</w:t>
    </w:r>
    <w:r w:rsidR="000D7753">
      <w:rPr>
        <w:b/>
      </w:rPr>
      <w:t>3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1F0"/>
    <w:multiLevelType w:val="multilevel"/>
    <w:tmpl w:val="D0B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050D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904BD"/>
    <w:multiLevelType w:val="multilevel"/>
    <w:tmpl w:val="02E42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202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92644"/>
    <w:multiLevelType w:val="multilevel"/>
    <w:tmpl w:val="548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5D1015"/>
    <w:multiLevelType w:val="hybridMultilevel"/>
    <w:tmpl w:val="7F64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EE"/>
    <w:multiLevelType w:val="hybridMultilevel"/>
    <w:tmpl w:val="8C5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E7F6E"/>
    <w:multiLevelType w:val="hybridMultilevel"/>
    <w:tmpl w:val="DA66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6118C"/>
    <w:multiLevelType w:val="hybridMultilevel"/>
    <w:tmpl w:val="61A8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F1636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995491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F0E9A"/>
    <w:multiLevelType w:val="hybridMultilevel"/>
    <w:tmpl w:val="6660DA50"/>
    <w:lvl w:ilvl="0" w:tplc="DD583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B44741"/>
    <w:multiLevelType w:val="multilevel"/>
    <w:tmpl w:val="8ED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C6453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A05C0"/>
    <w:multiLevelType w:val="hybridMultilevel"/>
    <w:tmpl w:val="A3AE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85646C0"/>
    <w:multiLevelType w:val="multilevel"/>
    <w:tmpl w:val="094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509D0"/>
    <w:multiLevelType w:val="multilevel"/>
    <w:tmpl w:val="30F6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9"/>
  </w:num>
  <w:num w:numId="6">
    <w:abstractNumId w:val="1"/>
  </w:num>
  <w:num w:numId="7">
    <w:abstractNumId w:val="14"/>
  </w:num>
  <w:num w:numId="8">
    <w:abstractNumId w:val="36"/>
  </w:num>
  <w:num w:numId="9">
    <w:abstractNumId w:val="11"/>
  </w:num>
  <w:num w:numId="10">
    <w:abstractNumId w:val="46"/>
  </w:num>
  <w:num w:numId="11">
    <w:abstractNumId w:val="24"/>
  </w:num>
  <w:num w:numId="12">
    <w:abstractNumId w:val="5"/>
  </w:num>
  <w:num w:numId="13">
    <w:abstractNumId w:val="10"/>
  </w:num>
  <w:num w:numId="14">
    <w:abstractNumId w:val="42"/>
  </w:num>
  <w:num w:numId="15">
    <w:abstractNumId w:val="38"/>
  </w:num>
  <w:num w:numId="16">
    <w:abstractNumId w:val="26"/>
  </w:num>
  <w:num w:numId="17">
    <w:abstractNumId w:val="8"/>
  </w:num>
  <w:num w:numId="18">
    <w:abstractNumId w:val="2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2"/>
  </w:num>
  <w:num w:numId="23">
    <w:abstractNumId w:val="27"/>
  </w:num>
  <w:num w:numId="24">
    <w:abstractNumId w:val="25"/>
  </w:num>
  <w:num w:numId="25">
    <w:abstractNumId w:val="2"/>
  </w:num>
  <w:num w:numId="26">
    <w:abstractNumId w:val="43"/>
  </w:num>
  <w:num w:numId="27">
    <w:abstractNumId w:val="44"/>
  </w:num>
  <w:num w:numId="28">
    <w:abstractNumId w:val="12"/>
  </w:num>
  <w:num w:numId="29">
    <w:abstractNumId w:val="4"/>
  </w:num>
  <w:num w:numId="30">
    <w:abstractNumId w:val="33"/>
  </w:num>
  <w:num w:numId="31">
    <w:abstractNumId w:val="6"/>
  </w:num>
  <w:num w:numId="32">
    <w:abstractNumId w:val="37"/>
  </w:num>
  <w:num w:numId="33">
    <w:abstractNumId w:val="31"/>
  </w:num>
  <w:num w:numId="34">
    <w:abstractNumId w:val="19"/>
  </w:num>
  <w:num w:numId="35">
    <w:abstractNumId w:val="34"/>
  </w:num>
  <w:num w:numId="36">
    <w:abstractNumId w:val="22"/>
  </w:num>
  <w:num w:numId="37">
    <w:abstractNumId w:val="17"/>
  </w:num>
  <w:num w:numId="38">
    <w:abstractNumId w:val="45"/>
  </w:num>
  <w:num w:numId="39">
    <w:abstractNumId w:val="35"/>
  </w:num>
  <w:num w:numId="40">
    <w:abstractNumId w:val="3"/>
  </w:num>
  <w:num w:numId="41">
    <w:abstractNumId w:val="47"/>
  </w:num>
  <w:num w:numId="42">
    <w:abstractNumId w:val="13"/>
  </w:num>
  <w:num w:numId="43">
    <w:abstractNumId w:val="40"/>
  </w:num>
  <w:num w:numId="44">
    <w:abstractNumId w:val="23"/>
  </w:num>
  <w:num w:numId="45">
    <w:abstractNumId w:val="7"/>
  </w:num>
  <w:num w:numId="46">
    <w:abstractNumId w:val="30"/>
  </w:num>
  <w:num w:numId="47">
    <w:abstractNumId w:val="18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C40"/>
    <w:rsid w:val="00026F4F"/>
    <w:rsid w:val="00036280"/>
    <w:rsid w:val="00041742"/>
    <w:rsid w:val="00043C2C"/>
    <w:rsid w:val="00060BA1"/>
    <w:rsid w:val="00066E97"/>
    <w:rsid w:val="000A548C"/>
    <w:rsid w:val="000A7BC7"/>
    <w:rsid w:val="000B067B"/>
    <w:rsid w:val="000B2E5F"/>
    <w:rsid w:val="000C1C2E"/>
    <w:rsid w:val="000D0FDE"/>
    <w:rsid w:val="000D7753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50F8F"/>
    <w:rsid w:val="00167E3A"/>
    <w:rsid w:val="001825D6"/>
    <w:rsid w:val="00183FF1"/>
    <w:rsid w:val="00190D96"/>
    <w:rsid w:val="00194359"/>
    <w:rsid w:val="001A6D1A"/>
    <w:rsid w:val="001C46D2"/>
    <w:rsid w:val="001D0806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63BAD"/>
    <w:rsid w:val="00267BCF"/>
    <w:rsid w:val="0029297B"/>
    <w:rsid w:val="002B1717"/>
    <w:rsid w:val="002C3CD4"/>
    <w:rsid w:val="002D3804"/>
    <w:rsid w:val="002E047B"/>
    <w:rsid w:val="002E1754"/>
    <w:rsid w:val="002E5847"/>
    <w:rsid w:val="002F7B82"/>
    <w:rsid w:val="00304362"/>
    <w:rsid w:val="0031431C"/>
    <w:rsid w:val="00314936"/>
    <w:rsid w:val="003201AA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26E9"/>
    <w:rsid w:val="00372FBD"/>
    <w:rsid w:val="00373113"/>
    <w:rsid w:val="00374C4A"/>
    <w:rsid w:val="00381AE9"/>
    <w:rsid w:val="003940E6"/>
    <w:rsid w:val="003A20CF"/>
    <w:rsid w:val="003B2B7B"/>
    <w:rsid w:val="003C63C4"/>
    <w:rsid w:val="003F1C3A"/>
    <w:rsid w:val="003F5151"/>
    <w:rsid w:val="003F548C"/>
    <w:rsid w:val="004068A8"/>
    <w:rsid w:val="00416DE1"/>
    <w:rsid w:val="00437037"/>
    <w:rsid w:val="0045124A"/>
    <w:rsid w:val="0047076A"/>
    <w:rsid w:val="004961E0"/>
    <w:rsid w:val="004A2265"/>
    <w:rsid w:val="004A2B4D"/>
    <w:rsid w:val="004A7831"/>
    <w:rsid w:val="004C1B15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30F80"/>
    <w:rsid w:val="0053428D"/>
    <w:rsid w:val="0053492B"/>
    <w:rsid w:val="00542A5B"/>
    <w:rsid w:val="00550141"/>
    <w:rsid w:val="00560E36"/>
    <w:rsid w:val="0056225F"/>
    <w:rsid w:val="0056632C"/>
    <w:rsid w:val="005678BC"/>
    <w:rsid w:val="005860F7"/>
    <w:rsid w:val="005B3EE9"/>
    <w:rsid w:val="005B4AE4"/>
    <w:rsid w:val="005C4175"/>
    <w:rsid w:val="00603EE2"/>
    <w:rsid w:val="006077E6"/>
    <w:rsid w:val="0061544F"/>
    <w:rsid w:val="00620830"/>
    <w:rsid w:val="00632E25"/>
    <w:rsid w:val="006375F1"/>
    <w:rsid w:val="00645DB3"/>
    <w:rsid w:val="00655A5D"/>
    <w:rsid w:val="006572FE"/>
    <w:rsid w:val="00662BF0"/>
    <w:rsid w:val="006852C2"/>
    <w:rsid w:val="006A00F4"/>
    <w:rsid w:val="006A6540"/>
    <w:rsid w:val="006C6568"/>
    <w:rsid w:val="006C6739"/>
    <w:rsid w:val="006E0AD1"/>
    <w:rsid w:val="006E7366"/>
    <w:rsid w:val="007116B0"/>
    <w:rsid w:val="007147E9"/>
    <w:rsid w:val="0072183A"/>
    <w:rsid w:val="00721E62"/>
    <w:rsid w:val="00723804"/>
    <w:rsid w:val="007455E2"/>
    <w:rsid w:val="00751548"/>
    <w:rsid w:val="00761790"/>
    <w:rsid w:val="00780575"/>
    <w:rsid w:val="00785EF9"/>
    <w:rsid w:val="00793190"/>
    <w:rsid w:val="007B5027"/>
    <w:rsid w:val="007B587E"/>
    <w:rsid w:val="007C68AD"/>
    <w:rsid w:val="007C7AB2"/>
    <w:rsid w:val="007D0C82"/>
    <w:rsid w:val="007E37F1"/>
    <w:rsid w:val="007F0B0A"/>
    <w:rsid w:val="007F1B6E"/>
    <w:rsid w:val="007F645B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3EAA"/>
    <w:rsid w:val="008642A7"/>
    <w:rsid w:val="00864885"/>
    <w:rsid w:val="00891992"/>
    <w:rsid w:val="008A391B"/>
    <w:rsid w:val="008B3E3C"/>
    <w:rsid w:val="008B4BE4"/>
    <w:rsid w:val="008B4F55"/>
    <w:rsid w:val="008C0067"/>
    <w:rsid w:val="008D5B38"/>
    <w:rsid w:val="008E73CD"/>
    <w:rsid w:val="009130AF"/>
    <w:rsid w:val="009140EA"/>
    <w:rsid w:val="00951260"/>
    <w:rsid w:val="009515AA"/>
    <w:rsid w:val="00962FF5"/>
    <w:rsid w:val="009757C8"/>
    <w:rsid w:val="009871F8"/>
    <w:rsid w:val="00987699"/>
    <w:rsid w:val="009A0C6E"/>
    <w:rsid w:val="009A44CB"/>
    <w:rsid w:val="009C5685"/>
    <w:rsid w:val="009D2A01"/>
    <w:rsid w:val="009E314C"/>
    <w:rsid w:val="00A00905"/>
    <w:rsid w:val="00A02FA5"/>
    <w:rsid w:val="00A20436"/>
    <w:rsid w:val="00A2294E"/>
    <w:rsid w:val="00A62CC3"/>
    <w:rsid w:val="00A71016"/>
    <w:rsid w:val="00A81AC4"/>
    <w:rsid w:val="00A86FD5"/>
    <w:rsid w:val="00A96FA9"/>
    <w:rsid w:val="00AA0338"/>
    <w:rsid w:val="00AA5068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46EB5"/>
    <w:rsid w:val="00B502B9"/>
    <w:rsid w:val="00B567C4"/>
    <w:rsid w:val="00B647F2"/>
    <w:rsid w:val="00BA2AD1"/>
    <w:rsid w:val="00BB0EA1"/>
    <w:rsid w:val="00BE177F"/>
    <w:rsid w:val="00BE6544"/>
    <w:rsid w:val="00BF10E4"/>
    <w:rsid w:val="00C00A53"/>
    <w:rsid w:val="00C021C9"/>
    <w:rsid w:val="00C22CC5"/>
    <w:rsid w:val="00C23A81"/>
    <w:rsid w:val="00C3217E"/>
    <w:rsid w:val="00C32812"/>
    <w:rsid w:val="00C35E0C"/>
    <w:rsid w:val="00C42D7E"/>
    <w:rsid w:val="00C430F7"/>
    <w:rsid w:val="00C523B9"/>
    <w:rsid w:val="00C534B8"/>
    <w:rsid w:val="00C55417"/>
    <w:rsid w:val="00C5651A"/>
    <w:rsid w:val="00C628EF"/>
    <w:rsid w:val="00C87EBD"/>
    <w:rsid w:val="00C94DC6"/>
    <w:rsid w:val="00CB1ADE"/>
    <w:rsid w:val="00CB1C63"/>
    <w:rsid w:val="00CC0F8C"/>
    <w:rsid w:val="00CC254E"/>
    <w:rsid w:val="00CC5A73"/>
    <w:rsid w:val="00CC5EAD"/>
    <w:rsid w:val="00CC65DE"/>
    <w:rsid w:val="00CD29F1"/>
    <w:rsid w:val="00CD3145"/>
    <w:rsid w:val="00CE2A37"/>
    <w:rsid w:val="00CE6E2C"/>
    <w:rsid w:val="00CF119B"/>
    <w:rsid w:val="00CF12BD"/>
    <w:rsid w:val="00D02731"/>
    <w:rsid w:val="00D07ADC"/>
    <w:rsid w:val="00D15DB0"/>
    <w:rsid w:val="00D2535C"/>
    <w:rsid w:val="00D2626B"/>
    <w:rsid w:val="00D26453"/>
    <w:rsid w:val="00D32770"/>
    <w:rsid w:val="00D47E83"/>
    <w:rsid w:val="00D56331"/>
    <w:rsid w:val="00D80A88"/>
    <w:rsid w:val="00D84748"/>
    <w:rsid w:val="00D90965"/>
    <w:rsid w:val="00DA1B03"/>
    <w:rsid w:val="00DC32A8"/>
    <w:rsid w:val="00DC5EAC"/>
    <w:rsid w:val="00DC7282"/>
    <w:rsid w:val="00DF75A6"/>
    <w:rsid w:val="00E02591"/>
    <w:rsid w:val="00E058E1"/>
    <w:rsid w:val="00E12A11"/>
    <w:rsid w:val="00E27BA3"/>
    <w:rsid w:val="00E3009B"/>
    <w:rsid w:val="00E448F7"/>
    <w:rsid w:val="00E47203"/>
    <w:rsid w:val="00E502E9"/>
    <w:rsid w:val="00E52160"/>
    <w:rsid w:val="00E54B14"/>
    <w:rsid w:val="00E649E0"/>
    <w:rsid w:val="00E661FE"/>
    <w:rsid w:val="00E70A37"/>
    <w:rsid w:val="00E9334D"/>
    <w:rsid w:val="00E95859"/>
    <w:rsid w:val="00EB1378"/>
    <w:rsid w:val="00EB5635"/>
    <w:rsid w:val="00EC166A"/>
    <w:rsid w:val="00EC1CCA"/>
    <w:rsid w:val="00EC6C3E"/>
    <w:rsid w:val="00EC742C"/>
    <w:rsid w:val="00ED3FBB"/>
    <w:rsid w:val="00ED5F1C"/>
    <w:rsid w:val="00EE1895"/>
    <w:rsid w:val="00EE6BB9"/>
    <w:rsid w:val="00EE7AE8"/>
    <w:rsid w:val="00EF291A"/>
    <w:rsid w:val="00EF40B8"/>
    <w:rsid w:val="00F02D59"/>
    <w:rsid w:val="00F05A14"/>
    <w:rsid w:val="00F07C31"/>
    <w:rsid w:val="00F13880"/>
    <w:rsid w:val="00F21F4A"/>
    <w:rsid w:val="00F23078"/>
    <w:rsid w:val="00F34AA9"/>
    <w:rsid w:val="00F36997"/>
    <w:rsid w:val="00F47E2F"/>
    <w:rsid w:val="00F52F4C"/>
    <w:rsid w:val="00F530B2"/>
    <w:rsid w:val="00F60369"/>
    <w:rsid w:val="00F67EAB"/>
    <w:rsid w:val="00F730E7"/>
    <w:rsid w:val="00F77F03"/>
    <w:rsid w:val="00F84881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36B8-32AD-46FA-9420-41DBB088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2020-05-06T05:54:00Z</dcterms:created>
  <dcterms:modified xsi:type="dcterms:W3CDTF">2020-06-01T09:31:00Z</dcterms:modified>
</cp:coreProperties>
</file>