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984" w14:textId="77777777" w:rsidR="009C6704" w:rsidRDefault="009C6704" w:rsidP="009C6704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Załącznik nr 3</w:t>
      </w:r>
    </w:p>
    <w:p w14:paraId="32A331B1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 umowy</w:t>
      </w:r>
    </w:p>
    <w:p w14:paraId="39B62D24" w14:textId="48951A94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271/……/202</w:t>
      </w:r>
      <w:r w:rsidR="00C9609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1CEE8FC1" w14:textId="57B61F3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 w:rsidR="003E4719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63A5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464854C" w14:textId="64E50E51" w:rsidR="009C6704" w:rsidRDefault="003E4719" w:rsidP="003E4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CE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4F13E4">
        <w:rPr>
          <w:rFonts w:ascii="Times New Roman" w:eastAsia="Times New Roman" w:hAnsi="Times New Roman"/>
          <w:sz w:val="24"/>
          <w:szCs w:val="24"/>
          <w:lang w:eastAsia="ar-SA"/>
        </w:rPr>
        <w:t xml:space="preserve">zakup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>ukcesywn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 xml:space="preserve"> dostaw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 xml:space="preserve"> mięsa wieprzowego, wołowego i przetworów mięsnych oraz mięsa drobiowego i podrobów 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.01.202</w:t>
      </w:r>
      <w:r w:rsidR="00C960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31.12.202</w:t>
      </w:r>
      <w:r w:rsidR="00C960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r.</w:t>
      </w:r>
    </w:p>
    <w:p w14:paraId="3C76A428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E847883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 ul. Rybaki 3, 64-700 Czarnków, NIP 763-20-92-218</w:t>
      </w:r>
    </w:p>
    <w:p w14:paraId="2B0FF53C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 Pomocy Społecznej w Gębicach, ul. Kasztanowa 45, 64-707 Gębice, </w:t>
      </w:r>
    </w:p>
    <w:p w14:paraId="1E3FC8C1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005524F" w14:textId="58A153BE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Magdalenę Modrak-Czerniewsk</w:t>
      </w:r>
      <w:r w:rsidR="00A72F8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Dyrektora Domu Pomocy Społecznej w Gębicach </w:t>
      </w:r>
    </w:p>
    <w:p w14:paraId="37334B09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„ZAMAWIAJĄCYM”</w:t>
      </w:r>
    </w:p>
    <w:p w14:paraId="45D263C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34B668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A9CFBD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…………………………, ul. ………………………………</w:t>
      </w:r>
    </w:p>
    <w:p w14:paraId="03937F6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Działającym na podstawie wpisu do CEiDG  lub KRS</w:t>
      </w:r>
    </w:p>
    <w:p w14:paraId="4C8C0C27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NIP………………..       REGON ………………………</w:t>
      </w:r>
    </w:p>
    <w:p w14:paraId="33BB1DAB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14:paraId="2C6DF95F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12047999" w14:textId="77777777" w:rsidR="003E4719" w:rsidRDefault="003E4719" w:rsidP="003E4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21C84057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8FFA2" w14:textId="77777777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 związku z tym, iż wartość przedmiotu umowy nie przekracza kwoty, o której mowa w art. 2 ust. 1 pkt 1 ustawy z dnia 11.09.2019 r. Prawo zamówień publicznych (tj. Dz. U. 2022                       poz. 1710 ze zm.), niniejsza umowa zostaje zawarta zgodnie z art. 44 Ustawy z dnia                27.08.2009 r o finansach publicznych.</w:t>
      </w:r>
    </w:p>
    <w:p w14:paraId="63539BE7" w14:textId="2109E32E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Wyboru najkorzystniejszej oferty dokonano za pośrednictwem platformy zakupowej.</w:t>
      </w:r>
    </w:p>
    <w:p w14:paraId="135D316F" w14:textId="77777777" w:rsidR="004A3D11" w:rsidRDefault="004A3D11" w:rsidP="009C6704">
      <w:pPr>
        <w:pStyle w:val="Tekstpodstawowy23"/>
        <w:spacing w:line="312" w:lineRule="auto"/>
        <w:rPr>
          <w:szCs w:val="24"/>
        </w:rPr>
      </w:pPr>
    </w:p>
    <w:p w14:paraId="1990D3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64143BE7" w14:textId="555EFD9D" w:rsidR="009C6704" w:rsidRPr="00A97056" w:rsidRDefault="009C6704" w:rsidP="00A97056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="00A97056" w:rsidRPr="00A970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="00A970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</w:t>
      </w:r>
      <w:r w:rsidR="00A970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 w:rsidR="00A97056" w:rsidRPr="007B6DCE">
        <w:rPr>
          <w:rFonts w:ascii="Times New Roman" w:eastAsia="Times New Roman" w:hAnsi="Times New Roman"/>
          <w:sz w:val="24"/>
          <w:szCs w:val="24"/>
          <w:lang w:eastAsia="pl-PL"/>
        </w:rPr>
        <w:t>mięsa wieprzowego, wołowego i przetworów mięsnych oraz mięsa drobiowego i podrobów</w:t>
      </w:r>
      <w:r w:rsidR="00A97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70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Domu Pomocy Społecznej w Gębicach 64-707, ul. Kasztanowa 45.</w:t>
      </w:r>
    </w:p>
    <w:p w14:paraId="2AF3A763" w14:textId="2F808CA4" w:rsidR="00F24459" w:rsidRPr="00A97056" w:rsidRDefault="009C6704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  <w:r w:rsidR="00F24459"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0695076" w14:textId="77777777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15113000-3 -wieprzowina</w:t>
      </w:r>
    </w:p>
    <w:p w14:paraId="4340B45B" w14:textId="77777777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15111000-9  mięso wołowe</w:t>
      </w:r>
    </w:p>
    <w:p w14:paraId="2453D9B5" w14:textId="77777777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15114000-0  podroby</w:t>
      </w:r>
    </w:p>
    <w:p w14:paraId="3FD3B5A4" w14:textId="77777777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15131130-5 wędliny</w:t>
      </w:r>
    </w:p>
    <w:p w14:paraId="37EC39F5" w14:textId="34507B58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AC10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15131135-0 wędliny drobiowe</w:t>
      </w:r>
    </w:p>
    <w:p w14:paraId="7C783CA0" w14:textId="64E14A3A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151</w:t>
      </w:r>
      <w:r w:rsidR="00AC10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12100-7</w:t>
      </w: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świeży drób</w:t>
      </w:r>
    </w:p>
    <w:p w14:paraId="592F2BC2" w14:textId="2BBAB10D" w:rsidR="009C6704" w:rsidRPr="00F24459" w:rsidRDefault="009C6704" w:rsidP="00F2445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E8819" w14:textId="07B0B580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C9609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563A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1 i nr 2 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A7D9A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555F32E" w14:textId="73E861BC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będzie składał zamówienia częściowe telefonicznie lub drogą elektroniczną. Zamówienia będą realizowane z minimum jednodniowym wyprzedzeniem (składane                     do godz. 12.00). Wykonawca dostarczy zamówioną partię towaru każdorazowo dnia następnego po dniu złożenia zamówienia  w ustalonych godzinach między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 a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.00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dwa razy w tygodniu.</w:t>
      </w:r>
    </w:p>
    <w:p w14:paraId="4D5EDA77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              na podstawie zamówień częściowych. Zamawiający zastrzega sobie prawo realizacji dostaw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ilości mniejszej niż podana w formularzu ofertowym.</w:t>
      </w:r>
    </w:p>
    <w:p w14:paraId="4AEFEE4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14:paraId="71942A7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                             i żywienia z dnia 25 sierpnia 2006 r. (tekst jednolity Dz. 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późn. zm.).</w:t>
      </w:r>
    </w:p>
    <w:p w14:paraId="5C2D5AC3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2FFD4B6" w14:textId="77777777" w:rsidR="009C6704" w:rsidRDefault="009C6704" w:rsidP="009C6704">
      <w:pPr>
        <w:pStyle w:val="Akapitzlist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>
        <w:rPr>
          <w:rFonts w:ascii="Times New Roman" w:eastAsia="Calibri" w:hAnsi="Times New Roman" w:cs="Times New Roman"/>
          <w:sz w:val="24"/>
          <w:szCs w:val="24"/>
        </w:rPr>
        <w:t>Rozporządzenie Ministra Gospodarki z dnia 20 lipca 2009 r. w sprawie szczegółowych wymagań dotyczących  oznakowań  towarów paczkowanych (Dz. U.                     2009 r. nr 122 poz.1010).</w:t>
      </w:r>
    </w:p>
    <w:p w14:paraId="3B903D35" w14:textId="0372AB6D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Gębicach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64-7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 w:rsidR="008B76E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Kasztanowa 45</w:t>
      </w:r>
    </w:p>
    <w:p w14:paraId="2788F41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się do przekazania skrzynek (pojemników) przy każdorazowej dostawie towaru do placówki na okres do następnej dostawy.</w:t>
      </w:r>
    </w:p>
    <w:p w14:paraId="4C090E64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279EBB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6A54C011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0593E4A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Jakość dostarczonego asortymentu nie może budzić zastrzeżeń, produkty muszą być świeże, z widoczną datą przydatności do spożycia, asortyment powinien być, zgodny                                z obowiązującymi PN.</w:t>
      </w:r>
    </w:p>
    <w:p w14:paraId="0AB78F3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3EFE5E9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F7F9B6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1D788785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3F3C465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9C230AF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9D262D2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725E37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930EA9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 Wykonawcę.</w:t>
      </w:r>
    </w:p>
    <w:p w14:paraId="7BA6547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70348B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409C5D7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…………………….…….….…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………………………………… zł.</w:t>
      </w:r>
    </w:p>
    <w:p w14:paraId="55F77A68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121FD58E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651C40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wzrostu lub obniżki</w:t>
      </w:r>
      <w:r w:rsidRPr="00651C40"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GUS. Wzrost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lub obniżka</w:t>
      </w:r>
      <w:r w:rsidRPr="00651C40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6A506008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880FCA2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lastRenderedPageBreak/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776891A3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01A822AA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0" w:name="_Hlk121131323"/>
    </w:p>
    <w:bookmarkEnd w:id="0"/>
    <w:p w14:paraId="2A467E65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6BA9B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NABYWCA</w:t>
      </w:r>
    </w:p>
    <w:p w14:paraId="565B436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Powiat Czarnkowsko-Trzcianecki</w:t>
      </w:r>
    </w:p>
    <w:p w14:paraId="0635041C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Rybaki 3, 64-700 Czarnków</w:t>
      </w:r>
    </w:p>
    <w:p w14:paraId="3AEB632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NIP 763-20-92-218</w:t>
      </w:r>
    </w:p>
    <w:p w14:paraId="7348168D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ODBIORCA</w:t>
      </w:r>
    </w:p>
    <w:p w14:paraId="2F96065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Dom Pomocy Społecznej</w:t>
      </w:r>
    </w:p>
    <w:p w14:paraId="297D7598" w14:textId="5501AF6B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Kasztanowa 45</w:t>
      </w:r>
    </w:p>
    <w:p w14:paraId="4D152115" w14:textId="6C32FF38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64-7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Gębice</w:t>
      </w:r>
    </w:p>
    <w:p w14:paraId="3EA30CCD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w terminie do 7 dni od daty otrzymania prawidłowo wystawionej faktury VAT, na rachunek bankowy Wykonawcy ……...…………………… …………………………………………..</w:t>
      </w:r>
    </w:p>
    <w:p w14:paraId="102EFD13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5AF8B41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A7E3625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………………………………………………………. tel.  …………………………………..</w:t>
      </w:r>
    </w:p>
    <w:p w14:paraId="06F01B43" w14:textId="19295B36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2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Marzenę Maszewską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6725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</w:t>
      </w:r>
      <w:r w:rsidR="00881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44528972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2D6FA56B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przez przedstawiciela Zamawiającego reklamacji dotyczących, jakości wykonywanych usług objętych niniejszą umową Wykonawca zobowiązany jest do jej rozpatrzenia w terminie do trzech dni roboczych. </w:t>
      </w:r>
    </w:p>
    <w:p w14:paraId="2F29CCE5" w14:textId="77777777" w:rsidR="009C6704" w:rsidRDefault="009C6704" w:rsidP="009C6704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A62A8E" w14:textId="77777777" w:rsidR="009C6704" w:rsidRDefault="009C6704" w:rsidP="009C6704">
      <w:pPr>
        <w:numPr>
          <w:ilvl w:val="0"/>
          <w:numId w:val="7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0EBB80B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powszechnie obowiązujących przepisów prawa w zakresie mającym wpływ </w:t>
      </w: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 realizację przedmiotu zamówienia;</w:t>
      </w:r>
    </w:p>
    <w:p w14:paraId="4A460BD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C419171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7A75A7CA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wprowadzone do umowy dokonywane będą z poszanowaniem zasad                      i obowiązków wynikających z powszechnie obowiązujących przepisów prawa, w tym                        w szczególności art. 454 i art. 455 ustawy Pzp oraz zasad ogólnych określonych tą ustawą.</w:t>
      </w:r>
    </w:p>
    <w:p w14:paraId="0EB2E772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065CC05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C5099DB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1B2B4FB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79CCEBA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05B3B3D4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A0681F6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46B4B22D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D245333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                       od umowy złożone zostanie przez Zamawiającego w terminie 10 dni roboczych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 powzięcia wiadomości przez Zamawiającego o okolicznościach będących podstawą                   do odstąpienia od umowy.</w:t>
      </w:r>
    </w:p>
    <w:p w14:paraId="15987FC1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669D9BF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potrącić naliczone kary umowne z wynagrodzenia przysługującego Wykonawcy, na co Wykonawca wyraża zgodę.</w:t>
      </w:r>
    </w:p>
    <w:p w14:paraId="75D3249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2EA0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57D5CF5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 – w zakresie niezbędnym do wykonania niniejszej Umowy.</w:t>
      </w:r>
    </w:p>
    <w:p w14:paraId="4080A1BD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21C994A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4D594920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55724C4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2B2A72B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6804FC5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 – Formularz oferty wraz z Formularzem cenowym Wykonawcy z dnia ……..……</w:t>
      </w:r>
    </w:p>
    <w:p w14:paraId="5380F841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2 – Opis przedmiotu zamówienia, </w:t>
      </w:r>
    </w:p>
    <w:p w14:paraId="15C0BE97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 – Odpis z rejestru przedsiębiorców.</w:t>
      </w:r>
    </w:p>
    <w:p w14:paraId="5AC280DD" w14:textId="77777777" w:rsidR="009C6704" w:rsidRDefault="009C6704" w:rsidP="009C67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A528F1" w14:textId="6E4636F3" w:rsidR="009C6704" w:rsidRPr="00C82E98" w:rsidRDefault="009C6704" w:rsidP="00C82E9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BEB23C2" w14:textId="77777777" w:rsidR="000F2DE5" w:rsidRDefault="000F2DE5"/>
    <w:sectPr w:rsidR="000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29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16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6450">
    <w:abstractNumId w:val="2"/>
    <w:lvlOverride w:ilvl="0">
      <w:startOverride w:val="1"/>
    </w:lvlOverride>
  </w:num>
  <w:num w:numId="5" w16cid:durableId="167780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906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803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14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768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289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00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98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4"/>
    <w:rsid w:val="000F2DE5"/>
    <w:rsid w:val="001122D6"/>
    <w:rsid w:val="003E4719"/>
    <w:rsid w:val="004A3D11"/>
    <w:rsid w:val="004F13E4"/>
    <w:rsid w:val="00563A57"/>
    <w:rsid w:val="00651C40"/>
    <w:rsid w:val="00881CC2"/>
    <w:rsid w:val="008B76E7"/>
    <w:rsid w:val="00901713"/>
    <w:rsid w:val="009C6704"/>
    <w:rsid w:val="00A72F85"/>
    <w:rsid w:val="00A97056"/>
    <w:rsid w:val="00AC100E"/>
    <w:rsid w:val="00B11A75"/>
    <w:rsid w:val="00C82E98"/>
    <w:rsid w:val="00C96097"/>
    <w:rsid w:val="00F1198B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2E5"/>
  <w15:chartTrackingRefBased/>
  <w15:docId w15:val="{CC2B339F-DCE5-413D-A8F3-F529C03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04"/>
    <w:pPr>
      <w:ind w:left="720"/>
      <w:contextualSpacing/>
    </w:pPr>
  </w:style>
  <w:style w:type="paragraph" w:customStyle="1" w:styleId="Tekstpodstawowy23">
    <w:name w:val="Tekst podstawowy 23"/>
    <w:basedOn w:val="Normalny"/>
    <w:rsid w:val="009C670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17</cp:revision>
  <dcterms:created xsi:type="dcterms:W3CDTF">2022-12-06T07:01:00Z</dcterms:created>
  <dcterms:modified xsi:type="dcterms:W3CDTF">2023-12-11T12:08:00Z</dcterms:modified>
</cp:coreProperties>
</file>