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D88A" w14:textId="2136FE15" w:rsidR="009A2B79" w:rsidRPr="007B227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2278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7B2278">
        <w:rPr>
          <w:rFonts w:ascii="Times New Roman" w:hAnsi="Times New Roman"/>
          <w:b/>
          <w:bCs/>
          <w:spacing w:val="-4"/>
          <w:sz w:val="24"/>
          <w:szCs w:val="24"/>
        </w:rPr>
        <w:t>Nr</w:t>
      </w:r>
      <w:r w:rsidRPr="007B22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278" w:rsidRPr="007B2278">
        <w:rPr>
          <w:rFonts w:ascii="Times New Roman" w:hAnsi="Times New Roman"/>
          <w:b/>
          <w:bCs/>
          <w:sz w:val="24"/>
          <w:szCs w:val="24"/>
        </w:rPr>
        <w:t>RRG.271</w:t>
      </w:r>
      <w:r w:rsidR="001727E5">
        <w:rPr>
          <w:rFonts w:ascii="Times New Roman" w:hAnsi="Times New Roman"/>
          <w:b/>
          <w:bCs/>
          <w:sz w:val="24"/>
          <w:szCs w:val="24"/>
        </w:rPr>
        <w:t>…..</w:t>
      </w:r>
    </w:p>
    <w:p w14:paraId="7AE6D9FE" w14:textId="77777777" w:rsidR="00FC4DDF" w:rsidRDefault="00FC4DD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760991" w14:textId="77777777" w:rsidR="009A2B79" w:rsidRDefault="009A2B79">
      <w:pPr>
        <w:shd w:val="clear" w:color="auto" w:fill="FFFFFF"/>
        <w:tabs>
          <w:tab w:val="left" w:leader="dot" w:pos="2645"/>
        </w:tabs>
        <w:spacing w:after="0" w:line="264" w:lineRule="exact"/>
        <w:ind w:left="82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259B494" w14:textId="624D9F0E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sz w:val="24"/>
          <w:szCs w:val="24"/>
        </w:rPr>
        <w:t>zawarta w dniu</w:t>
      </w:r>
      <w:r w:rsidR="00866B25" w:rsidRPr="00495478">
        <w:rPr>
          <w:rFonts w:ascii="Times New Roman" w:hAnsi="Times New Roman"/>
          <w:sz w:val="24"/>
          <w:szCs w:val="24"/>
        </w:rPr>
        <w:t xml:space="preserve"> </w:t>
      </w:r>
      <w:r w:rsidR="001727E5">
        <w:rPr>
          <w:rFonts w:ascii="Times New Roman" w:hAnsi="Times New Roman"/>
          <w:sz w:val="24"/>
          <w:szCs w:val="24"/>
        </w:rPr>
        <w:t>…..</w:t>
      </w:r>
      <w:r w:rsidR="00ED24B8">
        <w:rPr>
          <w:rFonts w:ascii="Times New Roman" w:hAnsi="Times New Roman"/>
          <w:sz w:val="24"/>
          <w:szCs w:val="24"/>
        </w:rPr>
        <w:t>.</w:t>
      </w:r>
      <w:r w:rsidR="00866B25" w:rsidRPr="00495478">
        <w:rPr>
          <w:rFonts w:ascii="Times New Roman" w:hAnsi="Times New Roman"/>
          <w:sz w:val="24"/>
          <w:szCs w:val="24"/>
        </w:rPr>
        <w:t xml:space="preserve"> </w:t>
      </w:r>
      <w:r w:rsidRPr="00495478">
        <w:rPr>
          <w:rFonts w:ascii="Times New Roman" w:hAnsi="Times New Roman"/>
          <w:sz w:val="24"/>
          <w:szCs w:val="24"/>
        </w:rPr>
        <w:t>pomiędzy:</w:t>
      </w:r>
    </w:p>
    <w:p w14:paraId="64BDD3DC" w14:textId="77777777" w:rsidR="00FC4DDF" w:rsidRPr="00495478" w:rsidRDefault="00FC4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714E62" w14:textId="13A7866A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b/>
          <w:sz w:val="24"/>
          <w:szCs w:val="24"/>
        </w:rPr>
        <w:t>Gminą Giżycko</w:t>
      </w:r>
      <w:r w:rsidRPr="00495478">
        <w:rPr>
          <w:rFonts w:ascii="Times New Roman" w:hAnsi="Times New Roman"/>
          <w:sz w:val="24"/>
          <w:szCs w:val="24"/>
        </w:rPr>
        <w:t xml:space="preserve">, ul. Mickiewicza 33, 11-500 Giżycko, NIP 8451981949 zwaną w dalszej treści umowy </w:t>
      </w:r>
      <w:r w:rsidR="00EE0A9B" w:rsidRPr="00495478">
        <w:rPr>
          <w:rFonts w:ascii="Times New Roman" w:hAnsi="Times New Roman"/>
          <w:b/>
          <w:bCs/>
          <w:sz w:val="24"/>
          <w:szCs w:val="24"/>
        </w:rPr>
        <w:t>„</w:t>
      </w:r>
      <w:r w:rsidRPr="00495478">
        <w:rPr>
          <w:rFonts w:ascii="Times New Roman" w:hAnsi="Times New Roman"/>
          <w:b/>
          <w:bCs/>
          <w:sz w:val="24"/>
          <w:szCs w:val="24"/>
        </w:rPr>
        <w:t>Zamawiającym</w:t>
      </w:r>
      <w:r w:rsidR="00EE0A9B" w:rsidRPr="00495478">
        <w:rPr>
          <w:rFonts w:ascii="Times New Roman" w:hAnsi="Times New Roman"/>
          <w:b/>
          <w:bCs/>
          <w:sz w:val="24"/>
          <w:szCs w:val="24"/>
        </w:rPr>
        <w:t>”</w:t>
      </w:r>
      <w:r w:rsidRPr="00495478">
        <w:rPr>
          <w:rFonts w:ascii="Times New Roman" w:hAnsi="Times New Roman"/>
          <w:b/>
          <w:bCs/>
          <w:sz w:val="24"/>
          <w:szCs w:val="24"/>
        </w:rPr>
        <w:t>,</w:t>
      </w:r>
      <w:r w:rsidRPr="00495478">
        <w:rPr>
          <w:rFonts w:ascii="Times New Roman" w:hAnsi="Times New Roman"/>
          <w:sz w:val="24"/>
          <w:szCs w:val="24"/>
        </w:rPr>
        <w:t xml:space="preserve"> reprezentowaną przez:</w:t>
      </w:r>
    </w:p>
    <w:p w14:paraId="03D8DD6D" w14:textId="77777777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sz w:val="24"/>
          <w:szCs w:val="24"/>
        </w:rPr>
        <w:t>Marka Jasudowicza – Wójta Gminy Giżycko,</w:t>
      </w:r>
    </w:p>
    <w:p w14:paraId="31B33E38" w14:textId="77777777" w:rsidR="009A2B79" w:rsidRPr="00495478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66B6D8" w14:textId="6B6A59B1" w:rsidR="009A2B79" w:rsidRPr="00495478" w:rsidRDefault="0066027D" w:rsidP="00866B25">
      <w:pPr>
        <w:spacing w:after="0"/>
        <w:rPr>
          <w:rFonts w:ascii="Times New Roman" w:hAnsi="Times New Roman"/>
          <w:sz w:val="24"/>
          <w:szCs w:val="24"/>
        </w:rPr>
      </w:pPr>
      <w:bookmarkStart w:id="0" w:name="_Hlk154561174"/>
      <w:r w:rsidRPr="00495478">
        <w:rPr>
          <w:rFonts w:ascii="Times New Roman" w:hAnsi="Times New Roman"/>
          <w:sz w:val="24"/>
          <w:szCs w:val="24"/>
        </w:rPr>
        <w:t xml:space="preserve">a </w:t>
      </w:r>
      <w:r w:rsidR="001727E5">
        <w:rPr>
          <w:rFonts w:ascii="Times New Roman" w:hAnsi="Times New Roman"/>
          <w:b/>
          <w:bCs/>
          <w:sz w:val="24"/>
          <w:szCs w:val="24"/>
        </w:rPr>
        <w:t>…..</w:t>
      </w:r>
      <w:r w:rsidR="007C2752" w:rsidRPr="00495478">
        <w:rPr>
          <w:rFonts w:ascii="Times New Roman" w:hAnsi="Times New Roman"/>
          <w:sz w:val="24"/>
          <w:szCs w:val="24"/>
        </w:rPr>
        <w:t xml:space="preserve">, zwanym dalej </w:t>
      </w:r>
      <w:r w:rsidR="007C2752" w:rsidRPr="00495478">
        <w:rPr>
          <w:rFonts w:ascii="Times New Roman" w:hAnsi="Times New Roman"/>
          <w:b/>
          <w:bCs/>
          <w:sz w:val="24"/>
          <w:szCs w:val="24"/>
        </w:rPr>
        <w:t>„Wykonawcą”</w:t>
      </w:r>
      <w:r w:rsidR="007C2752" w:rsidRPr="00495478">
        <w:rPr>
          <w:rFonts w:ascii="Times New Roman" w:hAnsi="Times New Roman"/>
          <w:sz w:val="24"/>
          <w:szCs w:val="24"/>
        </w:rPr>
        <w:t>.</w:t>
      </w:r>
    </w:p>
    <w:bookmarkEnd w:id="0"/>
    <w:p w14:paraId="338167C4" w14:textId="77777777" w:rsidR="009A2B79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BCDE9" w14:textId="77777777" w:rsidR="00492A5D" w:rsidRPr="00495478" w:rsidRDefault="00492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6A83E" w14:textId="77777777" w:rsidR="009A2B79" w:rsidRPr="00495478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478">
        <w:rPr>
          <w:rFonts w:ascii="Times New Roman" w:hAnsi="Times New Roman"/>
          <w:b/>
          <w:sz w:val="24"/>
          <w:szCs w:val="24"/>
        </w:rPr>
        <w:t>§ 1</w:t>
      </w:r>
    </w:p>
    <w:p w14:paraId="1121046E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Przedmiot umowy </w:t>
      </w:r>
    </w:p>
    <w:p w14:paraId="1074F50B" w14:textId="77777777" w:rsidR="008653CF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727E5">
        <w:rPr>
          <w:rFonts w:ascii="Times New Roman" w:hAnsi="Times New Roman"/>
          <w:color w:val="000000"/>
          <w:sz w:val="24"/>
          <w:szCs w:val="24"/>
        </w:rPr>
        <w:t>Przedmiotem umowy jest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727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E96974" w14:textId="77777777" w:rsidR="008653CF" w:rsidRPr="003310AF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>Zadanie 1</w:t>
      </w:r>
      <w:r>
        <w:rPr>
          <w:rFonts w:ascii="Times New Roman" w:hAnsi="Times New Roman"/>
          <w:color w:val="000000"/>
          <w:sz w:val="24"/>
          <w:szCs w:val="24"/>
        </w:rPr>
        <w:t xml:space="preserve"> pn.: </w:t>
      </w:r>
      <w:r w:rsidRPr="001727E5">
        <w:rPr>
          <w:rFonts w:ascii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sz w:val="24"/>
          <w:szCs w:val="24"/>
        </w:rPr>
        <w:t>Dostawa i montaż z</w:t>
      </w:r>
      <w:r w:rsidRPr="002140B6">
        <w:rPr>
          <w:rFonts w:ascii="Times New Roman" w:eastAsia="Times New Roman" w:hAnsi="Times New Roman"/>
          <w:b/>
          <w:sz w:val="24"/>
          <w:szCs w:val="24"/>
        </w:rPr>
        <w:t>estaw aktywności na plac zabaw (sołectwo Bystry)</w:t>
      </w:r>
      <w:r w:rsidRPr="001727E5">
        <w:rPr>
          <w:rFonts w:ascii="Times New Roman" w:eastAsia="Times New Roman" w:hAnsi="Times New Roman"/>
          <w:b/>
          <w:sz w:val="24"/>
          <w:szCs w:val="24"/>
        </w:rPr>
        <w:t>”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140B6">
        <w:rPr>
          <w:rFonts w:ascii="Times New Roman" w:eastAsia="Times New Roman" w:hAnsi="Times New Roman"/>
          <w:bCs/>
          <w:sz w:val="24"/>
          <w:szCs w:val="24"/>
        </w:rPr>
        <w:t>polegające na montażu zestawu zabawowego na działce nr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140B6">
        <w:rPr>
          <w:rFonts w:ascii="Times New Roman" w:eastAsia="Times New Roman" w:hAnsi="Times New Roman"/>
          <w:bCs/>
          <w:sz w:val="24"/>
          <w:szCs w:val="24"/>
        </w:rPr>
        <w:t>6/139 obręb Sulimy, w miejscowości Bystry.</w:t>
      </w:r>
    </w:p>
    <w:p w14:paraId="227F8BC4" w14:textId="77777777" w:rsidR="008653CF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2 pn.: „Dostawa i montaż małej architektury – Gajewie działka nr 71/1”, </w:t>
      </w:r>
      <w:r>
        <w:rPr>
          <w:rFonts w:ascii="Times New Roman" w:hAnsi="Times New Roman"/>
          <w:color w:val="000000"/>
          <w:sz w:val="24"/>
          <w:szCs w:val="24"/>
        </w:rPr>
        <w:t>polegające na montażu dwóch ławek i trzech śmietników na działce nr 71/1 w Gajewie.</w:t>
      </w:r>
    </w:p>
    <w:p w14:paraId="1221A52A" w14:textId="77777777" w:rsidR="008653CF" w:rsidRPr="006A1CE9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Zadan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 xml:space="preserve">ie 3 pn.: „Dostawa małej architektury – </w:t>
      </w:r>
      <w:r w:rsidRPr="003310AF">
        <w:rPr>
          <w:rFonts w:ascii="Times New Roman" w:hAnsi="Times New Roman"/>
          <w:b/>
          <w:bCs/>
          <w:sz w:val="24"/>
          <w:szCs w:val="24"/>
        </w:rPr>
        <w:t>Kożuchy Wielkie, 11-500 Giżycko,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2FC9F042" w14:textId="77777777" w:rsidR="008653CF" w:rsidRPr="006A1CE9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Zadan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 xml:space="preserve"> pn.: „Dostawa małej architektury – </w:t>
      </w:r>
      <w:r>
        <w:rPr>
          <w:rFonts w:ascii="Times New Roman" w:hAnsi="Times New Roman"/>
          <w:b/>
          <w:bCs/>
          <w:sz w:val="24"/>
          <w:szCs w:val="24"/>
        </w:rPr>
        <w:t>Sołdany Nowe</w:t>
      </w:r>
      <w:r w:rsidRPr="003310AF">
        <w:rPr>
          <w:rFonts w:ascii="Times New Roman" w:hAnsi="Times New Roman"/>
          <w:b/>
          <w:bCs/>
          <w:sz w:val="24"/>
          <w:szCs w:val="24"/>
        </w:rPr>
        <w:t>, 11-500 Giżycko,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7112F010" w14:textId="77777777" w:rsidR="008653CF" w:rsidRPr="00EB4B0A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40B6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do wykonania przedmiotu Umowy zgodnie </w:t>
      </w:r>
      <w:r w:rsidRPr="002140B6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z wymogami określonymi w </w:t>
      </w:r>
      <w:r w:rsidRPr="002140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opisie przedmiotu zamówienia stanowiącym </w:t>
      </w:r>
      <w:r w:rsidRPr="008E2DE8"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 w:rsidRPr="002140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niniejszej umowy.</w:t>
      </w:r>
    </w:p>
    <w:p w14:paraId="7E9078B7" w14:textId="77777777" w:rsidR="008653CF" w:rsidRPr="00EB4B0A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Wykonawca zapewni takie opakowanie sprzętu jakie jest wymagane, by nie dopuścić do ich uszkodzenia lub pogorszenia ich jakości w trakcie transportu </w:t>
      </w:r>
      <w:r>
        <w:rPr>
          <w:rFonts w:ascii="Times New Roman" w:hAnsi="Times New Roman"/>
          <w:color w:val="000000" w:themeColor="text1"/>
          <w:sz w:val="24"/>
          <w:szCs w:val="24"/>
        </w:rPr>
        <w:t>na miejsce montażu lub dostawy.</w:t>
      </w:r>
    </w:p>
    <w:p w14:paraId="0773FBB2" w14:textId="77777777" w:rsidR="008653CF" w:rsidRPr="008E2DE8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>Sprzęt będzie oznaczony zgodnie z obowiązującymi przepisami, a w szczególności znakami bezpieczeństwa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7A01B7" w14:textId="77777777" w:rsidR="008E2DE8" w:rsidRPr="00495478" w:rsidRDefault="008E2DE8" w:rsidP="008E2DE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1DF1223" w14:textId="4ED26E1D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14:paraId="75C79AFC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Termin realizacji i odbiór</w:t>
      </w:r>
    </w:p>
    <w:p w14:paraId="22973DA0" w14:textId="3912355D" w:rsidR="003177F7" w:rsidRPr="00EB4B0A" w:rsidRDefault="003177F7" w:rsidP="003177F7">
      <w:pPr>
        <w:numPr>
          <w:ilvl w:val="0"/>
          <w:numId w:val="2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dostarczy, dokona niezbędnych prac w zakresie montażu, rozmieszczenia, podłączenia i uruchomienia wyposażenia/sprzętu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terminie </w:t>
      </w:r>
      <w:r w:rsidRPr="003177F7">
        <w:rPr>
          <w:rFonts w:ascii="Times New Roman" w:hAnsi="Times New Roman"/>
          <w:b/>
          <w:color w:val="000000" w:themeColor="text1"/>
          <w:sz w:val="24"/>
          <w:szCs w:val="24"/>
        </w:rPr>
        <w:t>od dnia podpisania umowy, tj. od dnia: ……………..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>. do dnia 30.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AF67CD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.2024r.</w:t>
      </w:r>
    </w:p>
    <w:p w14:paraId="4A6DA295" w14:textId="7040F29C" w:rsidR="00EB4B0A" w:rsidRPr="00EB4B0A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>Wykonawca wyda Zamawiającemu dokumenty, które dotyczą sprzętu, przede wszystkim karty gwarancyjne</w:t>
      </w:r>
      <w:r>
        <w:rPr>
          <w:rFonts w:ascii="Times New Roman" w:hAnsi="Times New Roman"/>
          <w:color w:val="000000" w:themeColor="text1"/>
          <w:sz w:val="24"/>
          <w:szCs w:val="24"/>
        </w:rPr>
        <w:t>, certyfikaty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instrukcje obsługi sprzętu</w:t>
      </w:r>
      <w:r>
        <w:rPr>
          <w:rFonts w:ascii="Times New Roman" w:hAnsi="Times New Roman"/>
          <w:color w:val="000000" w:themeColor="text1"/>
          <w:sz w:val="24"/>
          <w:szCs w:val="24"/>
        </w:rPr>
        <w:t>, oraz dokona kontroli po montażowej, dostarczając zamawiającemu protokół kontroli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. Korzyści i ciężary związane ze sprzętem oraz niebezpieczeństwo przypadkowej utraty lub uszkodzenia sprzętu przechodzą na Zamawiającego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na podstawie protokół </w:t>
      </w:r>
      <w:r w:rsidR="002312D3">
        <w:rPr>
          <w:rFonts w:ascii="Times New Roman" w:hAnsi="Times New Roman"/>
          <w:color w:val="000000" w:themeColor="text1"/>
          <w:sz w:val="24"/>
          <w:szCs w:val="24"/>
        </w:rPr>
        <w:t>zdawczo-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odbio</w:t>
      </w:r>
      <w:r w:rsidR="002312D3">
        <w:rPr>
          <w:rFonts w:ascii="Times New Roman" w:hAnsi="Times New Roman"/>
          <w:color w:val="000000" w:themeColor="text1"/>
          <w:sz w:val="24"/>
          <w:szCs w:val="24"/>
        </w:rPr>
        <w:t>rczego</w:t>
      </w:r>
      <w:r>
        <w:rPr>
          <w:rFonts w:ascii="Times New Roman" w:hAnsi="Times New Roman"/>
          <w:color w:val="000000" w:themeColor="text1"/>
          <w:sz w:val="24"/>
          <w:szCs w:val="24"/>
        </w:rPr>
        <w:t>, w momencie jego podpisania.</w:t>
      </w:r>
    </w:p>
    <w:p w14:paraId="6DD70C74" w14:textId="6C64AF39" w:rsidR="00EB4B0A" w:rsidRPr="00EB4B0A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>Osobą upoważnioną przez Zamawiającego do realizacji umowy jest:…………………</w:t>
      </w:r>
    </w:p>
    <w:p w14:paraId="6E05B38D" w14:textId="77777777" w:rsidR="00EB4B0A" w:rsidRPr="003177F7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Osobą odpowiedzialną za realizację umowy ze strony </w:t>
      </w:r>
      <w:r>
        <w:rPr>
          <w:rFonts w:ascii="Times New Roman" w:hAnsi="Times New Roman"/>
          <w:color w:val="000000" w:themeColor="text1"/>
          <w:sz w:val="24"/>
          <w:szCs w:val="24"/>
        </w:rPr>
        <w:t>Wykonawcy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>
        <w:rPr>
          <w:rFonts w:ascii="Times New Roman" w:hAnsi="Times New Roman"/>
          <w:color w:val="000000" w:themeColor="text1"/>
          <w:sz w:val="24"/>
          <w:szCs w:val="24"/>
        </w:rPr>
        <w:t>:……………...</w:t>
      </w:r>
    </w:p>
    <w:p w14:paraId="5274665D" w14:textId="77777777" w:rsidR="008B6FBD" w:rsidRDefault="008B6FBD" w:rsidP="000778A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B0C684A" w14:textId="77777777" w:rsidR="00492A5D" w:rsidRPr="00495478" w:rsidRDefault="00492A5D" w:rsidP="000778A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CF7C89F" w14:textId="24259FE9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14:paraId="08D8445F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Wynagrodzenie i sposób zapłaty</w:t>
      </w:r>
    </w:p>
    <w:p w14:paraId="44AD1BAA" w14:textId="77777777" w:rsidR="00A37340" w:rsidRDefault="00000000" w:rsidP="00BC45C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 zrealizowanie umowy ustala się wynagrodzenie ryczałtowe brutto w wysokości:</w:t>
      </w:r>
      <w:r w:rsidR="00BC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34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B8551EF" w14:textId="4496DE7A" w:rsidR="009A2B79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>Zadanie 1</w:t>
      </w: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="00BC45C2"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="00ED24B8"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</w:t>
      </w:r>
      <w:r w:rsidR="00BC45C2" w:rsidRPr="00A37340">
        <w:rPr>
          <w:rFonts w:ascii="Times New Roman" w:hAnsi="Times New Roman"/>
          <w:b/>
          <w:bCs/>
          <w:color w:val="000000"/>
          <w:sz w:val="24"/>
          <w:szCs w:val="24"/>
        </w:rPr>
        <w:t>…………………….</w:t>
      </w:r>
      <w:r w:rsidR="00ED24B8" w:rsidRPr="00A37340">
        <w:rPr>
          <w:rFonts w:ascii="Times New Roman" w:hAnsi="Times New Roman"/>
          <w:b/>
          <w:bCs/>
          <w:color w:val="000000"/>
          <w:sz w:val="24"/>
          <w:szCs w:val="24"/>
        </w:rPr>
        <w:t>) brutto</w:t>
      </w:r>
    </w:p>
    <w:p w14:paraId="72166695" w14:textId="01102C96" w:rsidR="00A37340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2 -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3F904675" w14:textId="45A4CF97" w:rsidR="00A37340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3 -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4B3490FD" w14:textId="0549AF65" w:rsidR="00A37340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4 -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54A5290C" w14:textId="50A345A6" w:rsidR="009A2B79" w:rsidRPr="00EB4B0A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B0A">
        <w:rPr>
          <w:rFonts w:ascii="Times New Roman" w:hAnsi="Times New Roman"/>
          <w:color w:val="000000"/>
          <w:sz w:val="24"/>
          <w:szCs w:val="24"/>
        </w:rPr>
        <w:t>W</w:t>
      </w:r>
      <w:r w:rsidR="00EB4B0A" w:rsidRPr="00EB4B0A">
        <w:rPr>
          <w:rFonts w:ascii="Times New Roman" w:hAnsi="Times New Roman"/>
          <w:color w:val="000000"/>
          <w:sz w:val="24"/>
          <w:szCs w:val="24"/>
        </w:rPr>
        <w:t>ynagrodzenie</w:t>
      </w:r>
      <w:r w:rsidRPr="00EB4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</w:rPr>
        <w:t xml:space="preserve">ryczałtowe oznacza, że 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wynagrodzenie brutto określone w powyższym ustępie zawiera wszystkie koszty niezbędne do realizacji zamówienia</w:t>
      </w:r>
      <w:r w:rsid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Wykonawca musi przewidzieć wszystkie okoliczności, które mogą wpłynąć na wynagrodzenie zamówienia</w:t>
      </w:r>
      <w:r w:rsid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F24886D" w14:textId="11636638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Wynagrodzenie za wykonanie przedmiotu umowy opisanego w § 1 umowy</w:t>
      </w:r>
      <w:r w:rsidR="00BB1D84" w:rsidRPr="00495478">
        <w:rPr>
          <w:rFonts w:ascii="Times New Roman" w:hAnsi="Times New Roman"/>
          <w:color w:val="000000"/>
          <w:sz w:val="24"/>
          <w:szCs w:val="24"/>
        </w:rPr>
        <w:t>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płatne będzie na podstawie faktur końcow</w:t>
      </w:r>
      <w:r w:rsidR="004B057D">
        <w:rPr>
          <w:rFonts w:ascii="Times New Roman" w:hAnsi="Times New Roman"/>
          <w:color w:val="000000"/>
          <w:sz w:val="24"/>
          <w:szCs w:val="24"/>
        </w:rPr>
        <w:t>ych za poszczególne zadania,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przelewem, po odebraniu przez Zamawiającego przedmiotu umowy w ciągu 14 dni od daty dostarczenia prawidłowo wystawionej faktury.</w:t>
      </w:r>
      <w:r w:rsidRPr="00495478">
        <w:rPr>
          <w:rFonts w:ascii="Times New Roman" w:hAnsi="Times New Roman"/>
          <w:color w:val="000000"/>
          <w:spacing w:val="-5"/>
          <w:sz w:val="24"/>
          <w:szCs w:val="24"/>
        </w:rPr>
        <w:t xml:space="preserve"> Wynagrodzenie płatne będzie po podpisaniu protokołu zdawczo-odbiorczego.</w:t>
      </w:r>
    </w:p>
    <w:p w14:paraId="179299FD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Fakturę należy wystawić na Zamawiającego, tj.: Gmina Giżycko, ul. Mickiewicza 33, </w:t>
      </w:r>
      <w:r w:rsidRPr="00495478">
        <w:rPr>
          <w:rFonts w:ascii="Times New Roman" w:hAnsi="Times New Roman"/>
          <w:color w:val="000000"/>
          <w:sz w:val="24"/>
          <w:szCs w:val="24"/>
        </w:rPr>
        <w:br/>
        <w:t>11 - 500 Giżycko, NIP 8451981949.</w:t>
      </w:r>
    </w:p>
    <w:p w14:paraId="6E2A30F6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 dzień zapłaty uznaje się dzień obciążenia rachunku Zamawiającego.</w:t>
      </w:r>
    </w:p>
    <w:p w14:paraId="63A53418" w14:textId="77777777" w:rsidR="009A2B79" w:rsidRPr="00495478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„Wykonawca” oświadcza, że realizuje płatności wynikające z niniejszej umowy z zastosowaniem mechanizmu podzielonej płatności tzw. „split payment”, o ile zachodzą do tego przesłanki wynikające z przepisów ogólnych, tj. z ustawy o podatku od towarów i usług. </w:t>
      </w:r>
    </w:p>
    <w:p w14:paraId="53CC57C1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„</w:t>
      </w:r>
      <w:bookmarkStart w:id="1" w:name="_Hlk153197039"/>
      <w:r w:rsidRPr="00495478">
        <w:rPr>
          <w:rFonts w:ascii="Times New Roman" w:hAnsi="Times New Roman"/>
          <w:color w:val="000000"/>
          <w:sz w:val="24"/>
          <w:szCs w:val="24"/>
        </w:rPr>
        <w:t xml:space="preserve">Wykonawca” oświadcza, że wskazany przez niego rachunek bankowy do zapłaty na fakturze końcowej jest rachunkiem bankowym zgłoszonym we właściwym Urzędzie Skarbowym jako rozliczeniowy. </w:t>
      </w:r>
      <w:bookmarkEnd w:id="1"/>
    </w:p>
    <w:p w14:paraId="067F2EA2" w14:textId="77777777" w:rsidR="008B6FBD" w:rsidRPr="00495478" w:rsidRDefault="008B6FBD" w:rsidP="0094096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C5F5D6" w14:textId="77777777" w:rsidR="008B6FBD" w:rsidRPr="00495478" w:rsidRDefault="008B6FB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BA18BD" w14:textId="40F13490" w:rsidR="009A2B79" w:rsidRPr="00495478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853D7D5" w14:textId="77777777" w:rsidR="009A2B79" w:rsidRPr="00940967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967">
        <w:rPr>
          <w:rFonts w:ascii="Times New Roman" w:hAnsi="Times New Roman"/>
          <w:b/>
          <w:bCs/>
          <w:color w:val="000000"/>
          <w:sz w:val="24"/>
          <w:szCs w:val="24"/>
        </w:rPr>
        <w:t>Gwarancja i rękojmia</w:t>
      </w:r>
    </w:p>
    <w:p w14:paraId="56CEF43B" w14:textId="76574CF4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Wykonawca udziela niniejszym rękojmi i gwarancji na okres ……….. (</w:t>
      </w:r>
      <w:r w:rsidRPr="009409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zgodnie ze złożoną ofertą </w:t>
      </w: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na sprzęt i jego montaż na warunkach określonych w niniejszej umowie i wystawia </w:t>
      </w:r>
      <w:r w:rsidRPr="00492A5D">
        <w:rPr>
          <w:rFonts w:ascii="Times New Roman" w:hAnsi="Times New Roman"/>
          <w:sz w:val="24"/>
          <w:szCs w:val="24"/>
        </w:rPr>
        <w:t>kartę</w:t>
      </w:r>
      <w:r w:rsidR="003758EF" w:rsidRPr="00492A5D">
        <w:rPr>
          <w:rFonts w:ascii="Times New Roman" w:hAnsi="Times New Roman"/>
          <w:sz w:val="24"/>
          <w:szCs w:val="24"/>
        </w:rPr>
        <w:t xml:space="preserve"> liczon</w:t>
      </w:r>
      <w:r w:rsidR="00492A5D" w:rsidRPr="00492A5D">
        <w:rPr>
          <w:rFonts w:ascii="Times New Roman" w:hAnsi="Times New Roman"/>
          <w:sz w:val="24"/>
          <w:szCs w:val="24"/>
        </w:rPr>
        <w:t>ą</w:t>
      </w:r>
      <w:r w:rsidR="003758EF" w:rsidRPr="00492A5D">
        <w:rPr>
          <w:rFonts w:ascii="Times New Roman" w:hAnsi="Times New Roman"/>
          <w:sz w:val="24"/>
          <w:szCs w:val="24"/>
        </w:rPr>
        <w:t xml:space="preserve"> od dnia podpisania protokołu odbioru bezusterkowego.</w:t>
      </w:r>
    </w:p>
    <w:p w14:paraId="5C7C7018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Gwarancja obejmuje wszystkie elementy dostarczonego sprzętu wraz z niezbędnym wyposażeniem z wyłączeniem materiałów eksploatacyjnych podlegających zużyciu podczas normalnej eksploatacji oraz montaż w miejscu wskazanym przez Zamawiającego. W okresie gwarancji Wykonawca zapewnia serwis techniczny i nie może odmówić wymiany niesprawnej części na nową w przypadku, gdy jej naprawa nie gwarantuje prawidłowej pracy sprzętu.</w:t>
      </w:r>
    </w:p>
    <w:p w14:paraId="2CE541CE" w14:textId="36A0E2B1" w:rsidR="00940967" w:rsidRPr="00492A5D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92A5D">
        <w:rPr>
          <w:rFonts w:ascii="Times New Roman" w:hAnsi="Times New Roman"/>
          <w:sz w:val="24"/>
          <w:szCs w:val="24"/>
        </w:rPr>
        <w:t xml:space="preserve">W przypadku </w:t>
      </w:r>
      <w:r w:rsidR="003758EF" w:rsidRPr="00492A5D">
        <w:rPr>
          <w:rFonts w:ascii="Times New Roman" w:hAnsi="Times New Roman"/>
          <w:sz w:val="24"/>
          <w:szCs w:val="24"/>
        </w:rPr>
        <w:t>wykonania w okresie gwarancji</w:t>
      </w:r>
      <w:r w:rsidRPr="00492A5D">
        <w:rPr>
          <w:rFonts w:ascii="Times New Roman" w:hAnsi="Times New Roman"/>
          <w:sz w:val="24"/>
          <w:szCs w:val="24"/>
        </w:rPr>
        <w:t xml:space="preserve"> </w:t>
      </w:r>
      <w:r w:rsidR="003758EF" w:rsidRPr="00492A5D">
        <w:rPr>
          <w:rFonts w:ascii="Times New Roman" w:hAnsi="Times New Roman"/>
          <w:sz w:val="24"/>
          <w:szCs w:val="24"/>
        </w:rPr>
        <w:t>2</w:t>
      </w:r>
      <w:r w:rsidRPr="00492A5D">
        <w:rPr>
          <w:rFonts w:ascii="Times New Roman" w:hAnsi="Times New Roman"/>
          <w:sz w:val="24"/>
          <w:szCs w:val="24"/>
        </w:rPr>
        <w:t xml:space="preserve"> napraw </w:t>
      </w:r>
      <w:r w:rsidR="003758EF" w:rsidRPr="00492A5D">
        <w:rPr>
          <w:rFonts w:ascii="Times New Roman" w:hAnsi="Times New Roman"/>
          <w:sz w:val="24"/>
          <w:szCs w:val="24"/>
        </w:rPr>
        <w:t>danego elementu</w:t>
      </w:r>
      <w:r w:rsidRPr="00492A5D">
        <w:rPr>
          <w:rFonts w:ascii="Times New Roman" w:hAnsi="Times New Roman"/>
          <w:sz w:val="24"/>
          <w:szCs w:val="24"/>
        </w:rPr>
        <w:t xml:space="preserve"> Wykonawca będzie zobowiązany dokonać jego wymiany na nowy, w pełni sprawny</w:t>
      </w:r>
      <w:r w:rsidR="003758EF" w:rsidRPr="00492A5D">
        <w:rPr>
          <w:rFonts w:ascii="Times New Roman" w:hAnsi="Times New Roman"/>
          <w:sz w:val="24"/>
          <w:szCs w:val="24"/>
        </w:rPr>
        <w:t xml:space="preserve"> przy kolejnej naprawie</w:t>
      </w:r>
      <w:r w:rsidRPr="00492A5D">
        <w:rPr>
          <w:rFonts w:ascii="Times New Roman" w:hAnsi="Times New Roman"/>
          <w:sz w:val="24"/>
          <w:szCs w:val="24"/>
        </w:rPr>
        <w:t>.</w:t>
      </w:r>
    </w:p>
    <w:p w14:paraId="721A43B0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Wykonawca zapewnia pełny, bezpłatny przegląd okresowy całego sprzętu na 1 miesiąc przed upływem terminu gwarancji. </w:t>
      </w:r>
    </w:p>
    <w:p w14:paraId="74A3BE8E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8D24519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Zamawiający może według swojego wyboru, wykonywać uprawnienia z tytułu rękojmi albo gwarancji.</w:t>
      </w:r>
    </w:p>
    <w:p w14:paraId="45B19F22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 bez zgody Sądu na co Wykonawca się godzi.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4A32A707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143EA2EB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Naprawa zgłoszonej awarii lub usterki (usunięcie wady) powinno nastąpić maksymalnie w ciągu 14 dni od dnia jej zgłoszenia</w:t>
      </w:r>
    </w:p>
    <w:p w14:paraId="41FCD003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przypadku konieczności transportu uszkodzonego sprzętu, transport na koszt własny zapewnia Wykonawca.</w:t>
      </w:r>
    </w:p>
    <w:p w14:paraId="1AC4D73D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Zgłoszenie awarii lub wady następuje telefonicznie/faxem na numer </w:t>
      </w:r>
      <w:r w:rsidRPr="00940967">
        <w:rPr>
          <w:rFonts w:ascii="Times New Roman" w:hAnsi="Times New Roman"/>
          <w:b/>
          <w:bCs/>
          <w:color w:val="000000" w:themeColor="text1"/>
          <w:sz w:val="24"/>
          <w:szCs w:val="24"/>
        </w:rPr>
        <w:t>telefonu/faxu</w:t>
      </w: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 ……….……………………….</w:t>
      </w:r>
    </w:p>
    <w:p w14:paraId="0C81F1F7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czasie obowiązywania udzielonej gwarancji lub rękojmi Wykonawca na własny koszt dojeżdża do miejsca w którym znajduje się uszkodzony sprzęt.</w:t>
      </w:r>
    </w:p>
    <w:p w14:paraId="702C4A0C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przypadku istotnej naprawy sprzętu, termin gwarancji oraz rękojmi całego sprzętu, o których mowa w ust. 1 zaczyna swój bieg na nowo od daty zakończenia skutecznej naprawy. W przypadku naprawy wiążącej się z wymianą części, termin gwarancji i rękojmi na wymienione części równy jest okresom, o których mowa w ust. 1 i rozpoczyna swój bieg od daty wymiany części.</w:t>
      </w:r>
    </w:p>
    <w:p w14:paraId="6573A032" w14:textId="77777777" w:rsidR="00492A5D" w:rsidRDefault="003758EF" w:rsidP="00C44011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940967"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6AE17106" w14:textId="3A8A4486" w:rsidR="000778A5" w:rsidRDefault="000778A5" w:rsidP="00492A5D">
      <w:pPr>
        <w:spacing w:after="0" w:line="276" w:lineRule="auto"/>
        <w:ind w:left="425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04AC87F" w14:textId="77777777" w:rsidR="00492A5D" w:rsidRPr="00492A5D" w:rsidRDefault="00492A5D" w:rsidP="00492A5D">
      <w:pPr>
        <w:spacing w:after="0" w:line="276" w:lineRule="auto"/>
        <w:ind w:left="425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768468D" w14:textId="6DEB2824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16675908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Kary umowne</w:t>
      </w:r>
    </w:p>
    <w:p w14:paraId="6F4571D4" w14:textId="5CF30C10" w:rsidR="001E15FE" w:rsidRPr="001E15FE" w:rsidRDefault="001E15FE" w:rsidP="001E15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>Wykonawca zapłaci Zamawiającemu karę umown</w:t>
      </w:r>
      <w:r w:rsidR="000778A5">
        <w:rPr>
          <w:rFonts w:ascii="Times New Roman" w:hAnsi="Times New Roman"/>
          <w:sz w:val="24"/>
          <w:szCs w:val="24"/>
        </w:rPr>
        <w:t>ą</w:t>
      </w:r>
      <w:r w:rsidRPr="001E15FE">
        <w:rPr>
          <w:rFonts w:ascii="Times New Roman" w:hAnsi="Times New Roman"/>
          <w:sz w:val="24"/>
          <w:szCs w:val="24"/>
        </w:rPr>
        <w:t>:</w:t>
      </w:r>
    </w:p>
    <w:p w14:paraId="562CC2A2" w14:textId="65D65A94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niedotrzymanie terminu zakończenia </w:t>
      </w:r>
      <w:r w:rsidR="00C44011" w:rsidRPr="00492A5D">
        <w:rPr>
          <w:rFonts w:ascii="Times New Roman" w:hAnsi="Times New Roman"/>
          <w:sz w:val="24"/>
          <w:szCs w:val="24"/>
        </w:rPr>
        <w:t>usług</w:t>
      </w:r>
      <w:r w:rsidRPr="00492A5D">
        <w:rPr>
          <w:rFonts w:ascii="Times New Roman" w:hAnsi="Times New Roman"/>
          <w:sz w:val="24"/>
          <w:szCs w:val="24"/>
        </w:rPr>
        <w:t xml:space="preserve"> </w:t>
      </w:r>
      <w:r w:rsidR="003758EF" w:rsidRPr="00492A5D">
        <w:rPr>
          <w:rFonts w:ascii="Times New Roman" w:hAnsi="Times New Roman"/>
          <w:sz w:val="24"/>
          <w:szCs w:val="24"/>
        </w:rPr>
        <w:t xml:space="preserve">(§ 2 ust. 1) </w:t>
      </w:r>
      <w:r w:rsidRPr="001E15FE">
        <w:rPr>
          <w:rFonts w:ascii="Times New Roman" w:hAnsi="Times New Roman"/>
          <w:sz w:val="24"/>
          <w:szCs w:val="24"/>
        </w:rPr>
        <w:t>w wysokości 0,</w:t>
      </w:r>
      <w:r w:rsidR="00C44011">
        <w:rPr>
          <w:rFonts w:ascii="Times New Roman" w:hAnsi="Times New Roman"/>
          <w:sz w:val="24"/>
          <w:szCs w:val="24"/>
        </w:rPr>
        <w:t>2</w:t>
      </w:r>
      <w:r w:rsidRPr="001E15FE">
        <w:rPr>
          <w:rFonts w:ascii="Times New Roman" w:hAnsi="Times New Roman"/>
          <w:sz w:val="24"/>
          <w:szCs w:val="24"/>
        </w:rPr>
        <w:t xml:space="preserve">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umowy , za każdy </w:t>
      </w:r>
      <w:r w:rsidR="00C44011">
        <w:rPr>
          <w:rFonts w:ascii="Times New Roman" w:hAnsi="Times New Roman"/>
          <w:sz w:val="24"/>
          <w:szCs w:val="24"/>
        </w:rPr>
        <w:t xml:space="preserve">rozpoczęty </w:t>
      </w:r>
      <w:r w:rsidRPr="001E15FE">
        <w:rPr>
          <w:rFonts w:ascii="Times New Roman" w:hAnsi="Times New Roman"/>
          <w:sz w:val="24"/>
          <w:szCs w:val="24"/>
        </w:rPr>
        <w:t>dzień opóźnienia,</w:t>
      </w:r>
    </w:p>
    <w:p w14:paraId="0E339AFE" w14:textId="6B5DDC38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opóźnienie w usunięciu wad i usterek stwierdzonych w okresie rękojmi i gwarancji w wysokości 0,2%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</w:t>
      </w:r>
      <w:r w:rsidRPr="001E15FE">
        <w:rPr>
          <w:rFonts w:ascii="Times New Roman" w:hAnsi="Times New Roman"/>
          <w:sz w:val="24"/>
          <w:szCs w:val="24"/>
        </w:rPr>
        <w:lastRenderedPageBreak/>
        <w:t>umowy, za każdy</w:t>
      </w:r>
      <w:r w:rsidR="00C44011">
        <w:rPr>
          <w:rFonts w:ascii="Times New Roman" w:hAnsi="Times New Roman"/>
          <w:sz w:val="24"/>
          <w:szCs w:val="24"/>
        </w:rPr>
        <w:t xml:space="preserve"> rozpoczęty</w:t>
      </w:r>
      <w:r w:rsidRPr="001E15FE">
        <w:rPr>
          <w:rFonts w:ascii="Times New Roman" w:hAnsi="Times New Roman"/>
          <w:sz w:val="24"/>
          <w:szCs w:val="24"/>
        </w:rPr>
        <w:t xml:space="preserve"> dzień opóźnienia liczony od daty wyznaczonej na usunięcie wad,</w:t>
      </w:r>
    </w:p>
    <w:p w14:paraId="6CCDC974" w14:textId="43724B0D" w:rsidR="001E15FE" w:rsidRPr="00492A5D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92A5D">
        <w:rPr>
          <w:rFonts w:ascii="Times New Roman" w:hAnsi="Times New Roman"/>
          <w:sz w:val="24"/>
          <w:szCs w:val="24"/>
        </w:rPr>
        <w:t>za odstąpienie od umowy</w:t>
      </w:r>
      <w:r w:rsidR="00C44011" w:rsidRPr="00492A5D">
        <w:rPr>
          <w:rFonts w:ascii="Times New Roman" w:hAnsi="Times New Roman"/>
          <w:sz w:val="24"/>
          <w:szCs w:val="24"/>
        </w:rPr>
        <w:t>, lub odmowie wykonania usługi</w:t>
      </w:r>
      <w:r w:rsidR="003758EF" w:rsidRPr="00492A5D">
        <w:rPr>
          <w:rFonts w:ascii="Times New Roman" w:hAnsi="Times New Roman"/>
          <w:sz w:val="24"/>
          <w:szCs w:val="24"/>
        </w:rPr>
        <w:t xml:space="preserve"> w całości lub części</w:t>
      </w:r>
      <w:r w:rsidR="00C44011" w:rsidRPr="00492A5D">
        <w:rPr>
          <w:rFonts w:ascii="Times New Roman" w:hAnsi="Times New Roman"/>
          <w:sz w:val="24"/>
          <w:szCs w:val="24"/>
        </w:rPr>
        <w:t xml:space="preserve"> z powodu okoliczności, za które nie odpowiada Zamawiający,</w:t>
      </w:r>
      <w:r w:rsidRPr="00492A5D">
        <w:rPr>
          <w:rFonts w:ascii="Times New Roman" w:hAnsi="Times New Roman"/>
          <w:sz w:val="24"/>
          <w:szCs w:val="24"/>
        </w:rPr>
        <w:t xml:space="preserve"> w wysokości 20% wynagrodzenia brutto określonego w § 3 ust. 1 umowy,</w:t>
      </w:r>
    </w:p>
    <w:p w14:paraId="2DB65669" w14:textId="7AC4A7C0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</w:t>
      </w:r>
      <w:r w:rsidR="00C44011">
        <w:rPr>
          <w:rFonts w:ascii="Times New Roman" w:hAnsi="Times New Roman"/>
          <w:sz w:val="24"/>
          <w:szCs w:val="24"/>
        </w:rPr>
        <w:t>odstąpienie od umowy przez Zamawiającego z przyczyn, za które odpowiada Wykonawca</w:t>
      </w:r>
      <w:r w:rsidRPr="001E15FE">
        <w:rPr>
          <w:rFonts w:ascii="Times New Roman" w:hAnsi="Times New Roman"/>
          <w:sz w:val="24"/>
          <w:szCs w:val="24"/>
        </w:rPr>
        <w:t xml:space="preserve">, w wysokości 10%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umowy,</w:t>
      </w:r>
    </w:p>
    <w:p w14:paraId="5340A9C1" w14:textId="77777777" w:rsidR="009A2B79" w:rsidRPr="00495478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Łączna wartość naliczonych kar umownych określonych w ust. 1 nie może przekroczyć 20% wynagrodzenia brutto określonego w § 3 ust 1.</w:t>
      </w:r>
    </w:p>
    <w:p w14:paraId="72BD2E3F" w14:textId="77777777" w:rsidR="009A2B79" w:rsidRPr="00495478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zastrzega sobie prawo potrącenia kar, o których mowa w ust. 1 z należności za wykonanie usługi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 od dnia doręczenia żądania Zamawiającego - noty obciążeniowej.</w:t>
      </w:r>
    </w:p>
    <w:p w14:paraId="38FFF668" w14:textId="094C573A" w:rsidR="000778A5" w:rsidRDefault="00000000" w:rsidP="00ED24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zastrzega sobie prawo dochodzenia odszkodowania uzupełniającego na zasadach ogólnych przypadku, gdy wartość szkody spowodowanej przez Wykonawcę przewyższa wartość zastrzeżonych kar umownych.</w:t>
      </w:r>
    </w:p>
    <w:p w14:paraId="6D172A10" w14:textId="77777777" w:rsidR="00940967" w:rsidRDefault="00940967" w:rsidP="00940967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F94895" w14:textId="77777777" w:rsidR="00492A5D" w:rsidRPr="00ED24B8" w:rsidRDefault="00492A5D" w:rsidP="00940967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379DCA" w14:textId="501831E8" w:rsidR="009A2B79" w:rsidRPr="00495478" w:rsidRDefault="00000000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6</w:t>
      </w:r>
    </w:p>
    <w:p w14:paraId="45AD3B07" w14:textId="77777777" w:rsidR="009A2B79" w:rsidRPr="00495478" w:rsidRDefault="00000000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Odstąpienie od umowy</w:t>
      </w:r>
    </w:p>
    <w:p w14:paraId="21BE63EC" w14:textId="77777777" w:rsidR="009A2B79" w:rsidRPr="00495478" w:rsidRDefault="0000000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może odstąpić od umowy oprócz przypadków wymienionych w Kodeksie cywilnym także, jeżeli</w:t>
      </w:r>
      <w:r w:rsidRPr="0049547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00C0930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ogłoszona likwidacja, rozwiązanie bądź przekształcenie Wykonawcy,</w:t>
      </w:r>
    </w:p>
    <w:p w14:paraId="08C92F9D" w14:textId="0EA27B64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zajęty majątek Wykonawcy w postępowaniu egzekucyjnym,</w:t>
      </w:r>
    </w:p>
    <w:p w14:paraId="29343DDA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złożony wniosek o ogłoszenie upadłości Wykonawcy,</w:t>
      </w:r>
    </w:p>
    <w:p w14:paraId="5435A74A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Cs/>
          <w:color w:val="000000"/>
          <w:sz w:val="24"/>
          <w:szCs w:val="24"/>
        </w:rPr>
        <w:t>Wykonawca z własnej winy przerwał świadczenie usług i nie rozpoczął świadczenia pomimo pisemnego wezwania przez Zamawiającego,</w:t>
      </w:r>
    </w:p>
    <w:p w14:paraId="295FAC95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Wykonawca wykonuje usługę niezgodnie z umową bądź niezgodnie z opisem przedmiotu zamówienia,</w:t>
      </w:r>
    </w:p>
    <w:p w14:paraId="566C9CC8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Cs/>
          <w:color w:val="000000"/>
          <w:sz w:val="24"/>
          <w:szCs w:val="24"/>
        </w:rPr>
        <w:t>wystąpi istotna zmiana okoliczności powodująca, że wykonanie umowy nie leży w interesie publicznym lub Zamawiającego, czego nie można było przewidzieć w chwili zawarcia umowy.</w:t>
      </w:r>
    </w:p>
    <w:p w14:paraId="1FC77787" w14:textId="464B4561" w:rsidR="009A2B79" w:rsidRPr="00495478" w:rsidRDefault="0000000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może odstąpić od umowy w terminie 30 dni od powzięcia informacji o okolicznościach, o których mowa w ust. 1. Do zachowania terminu wystarczy nadanie przez Zamawiającego oświadczenia o odstąpieniu w placówce operatora pocztowego.</w:t>
      </w:r>
    </w:p>
    <w:p w14:paraId="42414BD6" w14:textId="77777777" w:rsidR="009A2B79" w:rsidRPr="00495478" w:rsidRDefault="0000000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 powyższym wypadku Wykonawca może żądać jedynie wynagrodzenia należnego mu z tytułu wykonania części umowy.</w:t>
      </w:r>
    </w:p>
    <w:p w14:paraId="06EC7095" w14:textId="64E2D160" w:rsidR="00BB1D84" w:rsidRPr="00495478" w:rsidRDefault="00000000" w:rsidP="00BB1D84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Odstąpienie od umowy powinno nastąpić w formie pisemnej, </w:t>
      </w:r>
      <w:r w:rsidRPr="00495478">
        <w:rPr>
          <w:rFonts w:ascii="Times New Roman" w:hAnsi="Times New Roman"/>
          <w:bCs/>
          <w:color w:val="000000"/>
          <w:sz w:val="24"/>
          <w:szCs w:val="24"/>
        </w:rPr>
        <w:t>pod rygorem nieważności,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z podaniem uzasadnienia.</w:t>
      </w:r>
    </w:p>
    <w:p w14:paraId="0052C005" w14:textId="77777777" w:rsidR="008B6FBD" w:rsidRDefault="008B6FBD" w:rsidP="00C4401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3D36A5D" w14:textId="77777777" w:rsidR="00A37340" w:rsidRDefault="00A37340" w:rsidP="00C4401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84C9DF0" w14:textId="77777777" w:rsidR="00A37340" w:rsidRDefault="00A37340" w:rsidP="00C4401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13957B8" w14:textId="77777777" w:rsidR="00A37340" w:rsidRPr="00495478" w:rsidRDefault="00A37340" w:rsidP="00C4401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3D9C939" w14:textId="5B8A2F98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7</w:t>
      </w:r>
    </w:p>
    <w:p w14:paraId="65097010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Zmiany umowy</w:t>
      </w:r>
    </w:p>
    <w:p w14:paraId="361D0648" w14:textId="77777777" w:rsidR="009A2B79" w:rsidRPr="00495478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Zmiana któregokolwiek postanowienia umowy wymaga zgody stron, wyrażonej na piśmie, w formie aneksu do umowy.</w:t>
      </w:r>
    </w:p>
    <w:p w14:paraId="1286C449" w14:textId="77777777" w:rsidR="009A2B79" w:rsidRPr="00495478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Przewiduje się możliwość zmiany umowy w momencie, gdy zaistnieje inna, niemożliwa do przewidzenia w momencie zawarcia umowy okoliczność prawna, ekonomiczna lub techniczna, za którą żadna ze stron nie ponosi odpowiedzialności, skutkująca brakiem możliwości należytego wykonania umowy. </w:t>
      </w:r>
    </w:p>
    <w:p w14:paraId="5724ECF9" w14:textId="69FAF379" w:rsidR="009A2B79" w:rsidRPr="00492A5D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dopuszcza wówczas możliwość zmiany umowy dotyczącej terminu realizacji zamówienia w przypadku za</w:t>
      </w:r>
      <w:r w:rsidR="00540703" w:rsidRPr="00495478">
        <w:rPr>
          <w:rFonts w:ascii="Times New Roman" w:hAnsi="Times New Roman"/>
          <w:color w:val="000000"/>
          <w:sz w:val="24"/>
          <w:szCs w:val="24"/>
        </w:rPr>
        <w:t>ist</w:t>
      </w:r>
      <w:r w:rsidRPr="00495478">
        <w:rPr>
          <w:rFonts w:ascii="Times New Roman" w:hAnsi="Times New Roman"/>
          <w:color w:val="000000"/>
          <w:sz w:val="24"/>
          <w:szCs w:val="24"/>
        </w:rPr>
        <w:t>nieni</w:t>
      </w:r>
      <w:r w:rsidR="00540703" w:rsidRPr="00495478">
        <w:rPr>
          <w:rFonts w:ascii="Times New Roman" w:hAnsi="Times New Roman"/>
          <w:color w:val="000000"/>
          <w:sz w:val="24"/>
          <w:szCs w:val="24"/>
        </w:rPr>
        <w:t>a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okoliczności niezależnych od stron skutkujących niemożliwością wykonania umowy w terminie wskazanym </w:t>
      </w:r>
      <w:r w:rsidRPr="00492A5D">
        <w:rPr>
          <w:rFonts w:ascii="Times New Roman" w:hAnsi="Times New Roman"/>
          <w:sz w:val="24"/>
          <w:szCs w:val="24"/>
        </w:rPr>
        <w:t xml:space="preserve">w § </w:t>
      </w:r>
      <w:r w:rsidR="003758EF" w:rsidRPr="00492A5D">
        <w:rPr>
          <w:rFonts w:ascii="Times New Roman" w:hAnsi="Times New Roman"/>
          <w:sz w:val="24"/>
          <w:szCs w:val="24"/>
        </w:rPr>
        <w:t>2</w:t>
      </w:r>
      <w:r w:rsidRPr="00492A5D">
        <w:rPr>
          <w:rFonts w:ascii="Times New Roman" w:hAnsi="Times New Roman"/>
          <w:sz w:val="24"/>
          <w:szCs w:val="24"/>
        </w:rPr>
        <w:t xml:space="preserve"> ust 1.</w:t>
      </w:r>
    </w:p>
    <w:p w14:paraId="403F2530" w14:textId="77777777" w:rsidR="00492A5D" w:rsidRDefault="00492A5D" w:rsidP="008653C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BB37E6" w14:textId="77777777" w:rsidR="00492A5D" w:rsidRPr="00495478" w:rsidRDefault="00492A5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A3FF19" w14:textId="7D38C229" w:rsidR="009A2B79" w:rsidRPr="00495478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 w:rsidR="00083A42">
        <w:rPr>
          <w:rFonts w:ascii="Times New Roman" w:hAnsi="Times New Roman"/>
          <w:b/>
          <w:bCs/>
          <w:color w:val="000000"/>
          <w:sz w:val="24"/>
          <w:szCs w:val="24"/>
        </w:rPr>
        <w:t xml:space="preserve"> 8</w:t>
      </w:r>
    </w:p>
    <w:p w14:paraId="025EBC83" w14:textId="77777777" w:rsidR="00083A42" w:rsidRPr="00083A42" w:rsidRDefault="00083A42" w:rsidP="00083A42">
      <w:pPr>
        <w:keepLines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/>
          <w:bCs/>
          <w:color w:val="000000" w:themeColor="text1"/>
          <w:sz w:val="24"/>
          <w:szCs w:val="24"/>
        </w:rPr>
        <w:t>Podwykonawstwo</w:t>
      </w:r>
    </w:p>
    <w:p w14:paraId="702F2D3F" w14:textId="5DF02A8B" w:rsidR="003758EF" w:rsidRDefault="003758EF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color w:val="000000" w:themeColor="text1"/>
          <w:sz w:val="24"/>
          <w:szCs w:val="24"/>
        </w:rPr>
        <w:t>Wykonawca wykona umowę sam/</w:t>
      </w:r>
      <w:r w:rsidR="00FC2EC2">
        <w:rPr>
          <w:rFonts w:ascii="Times New Roman" w:eastAsia="Batang" w:hAnsi="Times New Roman"/>
          <w:color w:val="000000" w:themeColor="text1"/>
          <w:sz w:val="24"/>
          <w:szCs w:val="24"/>
        </w:rPr>
        <w:t>z udziałem podwykoanwcy.</w:t>
      </w:r>
    </w:p>
    <w:p w14:paraId="0C838469" w14:textId="74E0D3ED" w:rsidR="00083A42" w:rsidRPr="00083A42" w:rsidRDefault="00083A42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>Wykonawca, w trakcie realizacji umowy może powierzyć realizację części zamówienia podwykonawcy (om), mimo niewskazania w ofercie takiej części zamówienia do powierzenia podwykonawcom. W takim przypadku, Wykonawca pisemnie niezwłocznie poinformuje Zamawiającego o powierzeniu części zamówienia podwykonawcy (om).</w:t>
      </w:r>
    </w:p>
    <w:p w14:paraId="2C7B6259" w14:textId="77777777" w:rsidR="00083A42" w:rsidRPr="00083A42" w:rsidRDefault="00083A42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09DCEFC6" w14:textId="45194109" w:rsidR="00083A42" w:rsidRPr="003758EF" w:rsidRDefault="00083A42" w:rsidP="003758EF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Wykonawca ponosi pełną odpowiedzialność odszkodowawczą za działania </w:t>
      </w: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br/>
        <w:t>i zaniechania podjęte przez podwykonawcę w związku z realizacją niniejszej umowy.</w:t>
      </w:r>
      <w:r w:rsidR="003758EF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                 </w:t>
      </w:r>
      <w:r w:rsidRPr="003758EF">
        <w:rPr>
          <w:rFonts w:ascii="Times New Roman" w:eastAsia="Batang" w:hAnsi="Times New Roman"/>
          <w:color w:val="000000" w:themeColor="text1"/>
          <w:sz w:val="24"/>
          <w:szCs w:val="24"/>
        </w:rPr>
        <w:t>Wykonawca zobowiązuje się do pokrycia wynagrodzeń swoim podwykonawcom.</w:t>
      </w:r>
      <w:r w:rsidRPr="00375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</w:p>
    <w:p w14:paraId="6E82DD17" w14:textId="77777777" w:rsidR="00083A42" w:rsidRDefault="00083A42" w:rsidP="00083A4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5654FFF" w14:textId="77777777" w:rsidR="00492A5D" w:rsidRDefault="00492A5D" w:rsidP="00083A4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D68AE5F" w14:textId="77777777" w:rsidR="00083A42" w:rsidRPr="00083A42" w:rsidRDefault="00083A42" w:rsidP="00083A42">
      <w:pPr>
        <w:keepLines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_Hlk101953010"/>
      <w:r w:rsidRPr="00083A42">
        <w:rPr>
          <w:rFonts w:ascii="Times New Roman" w:hAnsi="Times New Roman"/>
          <w:b/>
          <w:bCs/>
          <w:color w:val="000000" w:themeColor="text1"/>
          <w:sz w:val="24"/>
          <w:szCs w:val="24"/>
        </w:rPr>
        <w:t>§ 9</w:t>
      </w:r>
    </w:p>
    <w:p w14:paraId="23F64576" w14:textId="77777777" w:rsidR="00083A42" w:rsidRPr="00083A42" w:rsidRDefault="00083A42" w:rsidP="00083A42">
      <w:pPr>
        <w:spacing w:line="276" w:lineRule="auto"/>
        <w:jc w:val="center"/>
        <w:rPr>
          <w:rFonts w:ascii="Times New Roman" w:eastAsia="Batang" w:hAnsi="Times New Roman"/>
          <w:b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b/>
          <w:color w:val="000000" w:themeColor="text1"/>
          <w:sz w:val="24"/>
          <w:szCs w:val="24"/>
        </w:rPr>
        <w:t>Ochrona danych osobowych</w:t>
      </w:r>
    </w:p>
    <w:bookmarkEnd w:id="2"/>
    <w:p w14:paraId="4E73ABA5" w14:textId="68AE6F10" w:rsidR="008B6FBD" w:rsidRPr="00083A42" w:rsidRDefault="00083A42" w:rsidP="00083A42">
      <w:pPr>
        <w:spacing w:line="276" w:lineRule="auto"/>
        <w:jc w:val="both"/>
        <w:rPr>
          <w:rFonts w:ascii="Times New Roman" w:eastAsia="Batang" w:hAnsi="Times New Roman"/>
          <w:bCs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b/>
          <w:color w:val="000000" w:themeColor="text1"/>
          <w:sz w:val="24"/>
          <w:szCs w:val="24"/>
        </w:rPr>
        <w:t xml:space="preserve"> </w:t>
      </w:r>
      <w:r w:rsidRPr="00083A42">
        <w:rPr>
          <w:rFonts w:ascii="Times New Roman" w:eastAsia="Batang" w:hAnsi="Times New Roman"/>
          <w:bCs/>
          <w:color w:val="000000" w:themeColor="text1"/>
          <w:sz w:val="24"/>
          <w:szCs w:val="24"/>
        </w:rPr>
        <w:t>W związku z realizacją niniejszej umowy strony wyrażają zgodę na przetwarzanie posiadanych danych osobowych osób fizycznych związanych z realizacją umowy, w rozumieniu ustawy z dnia 10 maja 2018r. o ochronie danych osobowych (Dz.U. z 2019r. poz. 1781) oraz Rozporządzenia Parlamentu Europejskiego i Rady (UE)   z dnia 27.04.2016r. w sprawie ochrony osób fizycznych w związku z przetwarzaniem danych osobowych i w sprawie swobodnego przepływu takich danych oraz uchylenia dyrektywy 95/46/WE (ogólnego rozporządzenia o ochronie danych osobowych – RODO) w zakresie niezbędnych do realizacji umowy.</w:t>
      </w:r>
    </w:p>
    <w:p w14:paraId="397899DB" w14:textId="77777777" w:rsidR="004B057D" w:rsidRDefault="004B057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EC93C9D" w14:textId="77777777" w:rsidR="004B057D" w:rsidRDefault="004B057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42B8CB" w14:textId="62B32CC4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§ </w:t>
      </w:r>
      <w:r w:rsidR="00083A42">
        <w:rPr>
          <w:rFonts w:ascii="Times New Roman" w:hAnsi="Times New Roman"/>
          <w:b/>
          <w:color w:val="000000"/>
          <w:sz w:val="24"/>
          <w:szCs w:val="24"/>
        </w:rPr>
        <w:t>10</w:t>
      </w:r>
    </w:p>
    <w:p w14:paraId="70B81B2F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14:paraId="61F7D94D" w14:textId="77777777" w:rsidR="009A2B79" w:rsidRPr="00495478" w:rsidRDefault="000000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 sprawach nieuregulowanych niniejszą umową maja zastosowanie przepisy Kodeku cywilnego, Prawa budowlanego oraz przepisów wykonawczych.</w:t>
      </w:r>
    </w:p>
    <w:p w14:paraId="7C58494B" w14:textId="7D96C05B" w:rsidR="009A2B79" w:rsidRPr="00495478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Sprawy wynikłe z niniejszej umowy rozstrzygać będzie Sąd </w:t>
      </w:r>
      <w:r w:rsidR="00B16D4A" w:rsidRPr="00495478">
        <w:rPr>
          <w:rFonts w:ascii="Times New Roman" w:hAnsi="Times New Roman"/>
          <w:color w:val="000000"/>
          <w:sz w:val="24"/>
          <w:szCs w:val="24"/>
        </w:rPr>
        <w:t xml:space="preserve">Powszechny, </w:t>
      </w:r>
      <w:r w:rsidRPr="00495478">
        <w:rPr>
          <w:rFonts w:ascii="Times New Roman" w:hAnsi="Times New Roman"/>
          <w:color w:val="000000"/>
          <w:sz w:val="24"/>
          <w:szCs w:val="24"/>
        </w:rPr>
        <w:t>właściwy według siedziby Zamawiającego.</w:t>
      </w:r>
    </w:p>
    <w:p w14:paraId="19538404" w14:textId="77777777" w:rsidR="009A2B79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Umowę niniejszą sporządzono w trzech egzemplarzach, dwa egzemplarze dla Zamawiającego, jeden egzemplarz dla Wykonawcy.</w:t>
      </w:r>
    </w:p>
    <w:p w14:paraId="4C1C09B4" w14:textId="7B4C63BA" w:rsidR="00940967" w:rsidRPr="00083A42" w:rsidRDefault="00940967" w:rsidP="00940967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eastAsia="Times" w:hAnsi="Times New Roman"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>Niniejsza umowa zawiera 1 załącznik stanowiący integralną część przedmiotowej umowy:</w:t>
      </w:r>
    </w:p>
    <w:p w14:paraId="792CF0BA" w14:textId="136F645C" w:rsidR="00940967" w:rsidRPr="00083A42" w:rsidRDefault="00940967" w:rsidP="00940967">
      <w:pPr>
        <w:spacing w:line="276" w:lineRule="auto"/>
        <w:ind w:left="454" w:firstLine="25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Załącznik nr 1– </w:t>
      </w:r>
      <w:r w:rsidR="00083A42" w:rsidRPr="00083A42">
        <w:rPr>
          <w:rFonts w:ascii="Times New Roman" w:hAnsi="Times New Roman"/>
          <w:color w:val="000000" w:themeColor="text1"/>
          <w:sz w:val="24"/>
          <w:szCs w:val="24"/>
        </w:rPr>
        <w:t>Opis przedmiotu zamówienia</w:t>
      </w: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3FC4979" w14:textId="77777777" w:rsidR="009A2B79" w:rsidRDefault="009A2B79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CB5AE" w14:textId="77777777" w:rsidR="008B6FBD" w:rsidRDefault="008B6FB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7398F" w14:textId="77777777" w:rsidR="008B6FBD" w:rsidRDefault="008B6FB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B6D63" w14:textId="77777777" w:rsidR="009A2B79" w:rsidRDefault="009A2B79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C06548" w14:textId="77777777" w:rsidR="009A2B79" w:rsidRDefault="00000000">
      <w:pPr>
        <w:tabs>
          <w:tab w:val="left" w:pos="374"/>
        </w:tabs>
        <w:spacing w:after="0"/>
        <w:ind w:left="374"/>
        <w:jc w:val="center"/>
        <w:rPr>
          <w:color w:val="000000"/>
        </w:rPr>
      </w:pPr>
      <w:bookmarkStart w:id="3" w:name="_Hlk153198488"/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WYKONAWCA:</w:t>
      </w:r>
    </w:p>
    <w:bookmarkEnd w:id="3"/>
    <w:p w14:paraId="10FA2771" w14:textId="77777777" w:rsidR="009A2B79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A2B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2" w15:restartNumberingAfterBreak="0">
    <w:nsid w:val="017B7139"/>
    <w:multiLevelType w:val="hybridMultilevel"/>
    <w:tmpl w:val="6382D7DC"/>
    <w:lvl w:ilvl="0" w:tplc="FE688D1E">
      <w:start w:val="1"/>
      <w:numFmt w:val="lowerLetter"/>
      <w:lvlText w:val="%1)"/>
      <w:lvlJc w:val="left"/>
      <w:pPr>
        <w:ind w:left="10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4CD569B"/>
    <w:multiLevelType w:val="hybridMultilevel"/>
    <w:tmpl w:val="985EE720"/>
    <w:lvl w:ilvl="0" w:tplc="4BA4316A">
      <w:start w:val="1"/>
      <w:numFmt w:val="lowerLetter"/>
      <w:lvlText w:val="%1)"/>
      <w:lvlJc w:val="left"/>
      <w:pPr>
        <w:ind w:left="1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4DD3823"/>
    <w:multiLevelType w:val="multilevel"/>
    <w:tmpl w:val="8784501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36B3533"/>
    <w:multiLevelType w:val="hybridMultilevel"/>
    <w:tmpl w:val="8C4483F4"/>
    <w:lvl w:ilvl="0" w:tplc="7EACF50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27357"/>
    <w:multiLevelType w:val="multilevel"/>
    <w:tmpl w:val="59580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4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6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4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31" w:hanging="180"/>
      </w:pPr>
    </w:lvl>
  </w:abstractNum>
  <w:abstractNum w:abstractNumId="7" w15:restartNumberingAfterBreak="0">
    <w:nsid w:val="1969170F"/>
    <w:multiLevelType w:val="hybridMultilevel"/>
    <w:tmpl w:val="A3EC1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70863"/>
    <w:multiLevelType w:val="hybridMultilevel"/>
    <w:tmpl w:val="DD860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51BB3"/>
    <w:multiLevelType w:val="multilevel"/>
    <w:tmpl w:val="D70E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" w:cs="TimesNewRomanPS-BoldM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E64278"/>
    <w:multiLevelType w:val="hybridMultilevel"/>
    <w:tmpl w:val="7A6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7994"/>
    <w:multiLevelType w:val="hybridMultilevel"/>
    <w:tmpl w:val="EC4CC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8E7"/>
    <w:multiLevelType w:val="multilevel"/>
    <w:tmpl w:val="0E86A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A925363"/>
    <w:multiLevelType w:val="hybridMultilevel"/>
    <w:tmpl w:val="81CE23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A3B4E"/>
    <w:multiLevelType w:val="multilevel"/>
    <w:tmpl w:val="D87C8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E441DF"/>
    <w:multiLevelType w:val="multilevel"/>
    <w:tmpl w:val="8D08E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0442BE2"/>
    <w:multiLevelType w:val="multilevel"/>
    <w:tmpl w:val="7FC41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2E57F5C"/>
    <w:multiLevelType w:val="multilevel"/>
    <w:tmpl w:val="A0B23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4523803"/>
    <w:multiLevelType w:val="multilevel"/>
    <w:tmpl w:val="F2B014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498F446E"/>
    <w:multiLevelType w:val="hybridMultilevel"/>
    <w:tmpl w:val="F634D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180143"/>
    <w:multiLevelType w:val="hybridMultilevel"/>
    <w:tmpl w:val="4FE0C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34766"/>
    <w:multiLevelType w:val="multilevel"/>
    <w:tmpl w:val="6F4AD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53061FA"/>
    <w:multiLevelType w:val="multilevel"/>
    <w:tmpl w:val="EA9A9DBA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0A7846"/>
    <w:multiLevelType w:val="multilevel"/>
    <w:tmpl w:val="40FC4F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331356"/>
    <w:multiLevelType w:val="multilevel"/>
    <w:tmpl w:val="C652B7F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645564EA"/>
    <w:multiLevelType w:val="hybridMultilevel"/>
    <w:tmpl w:val="54D03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93F08"/>
    <w:multiLevelType w:val="hybridMultilevel"/>
    <w:tmpl w:val="32C4DF1A"/>
    <w:lvl w:ilvl="0" w:tplc="FFFFFFFF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6CF83025"/>
    <w:multiLevelType w:val="multilevel"/>
    <w:tmpl w:val="8D2A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E4D72"/>
    <w:multiLevelType w:val="hybridMultilevel"/>
    <w:tmpl w:val="D8DAB56A"/>
    <w:lvl w:ilvl="0" w:tplc="3534930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C23F4"/>
    <w:multiLevelType w:val="hybridMultilevel"/>
    <w:tmpl w:val="32C4DF1A"/>
    <w:lvl w:ilvl="0" w:tplc="AA54DE1A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76060E5C"/>
    <w:multiLevelType w:val="multilevel"/>
    <w:tmpl w:val="00286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77212EA"/>
    <w:multiLevelType w:val="multilevel"/>
    <w:tmpl w:val="9282E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A0B5DBA"/>
    <w:multiLevelType w:val="multilevel"/>
    <w:tmpl w:val="FF62E5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A6E2918"/>
    <w:multiLevelType w:val="multilevel"/>
    <w:tmpl w:val="7E503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BB47B27"/>
    <w:multiLevelType w:val="multilevel"/>
    <w:tmpl w:val="B086A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172922"/>
    <w:multiLevelType w:val="multilevel"/>
    <w:tmpl w:val="1842E42A"/>
    <w:lvl w:ilvl="0">
      <w:start w:val="1"/>
      <w:numFmt w:val="lowerLetter"/>
      <w:lvlText w:val="%1)"/>
      <w:lvlJc w:val="left"/>
      <w:pPr>
        <w:tabs>
          <w:tab w:val="num" w:pos="-6426"/>
        </w:tabs>
        <w:ind w:left="-4986" w:hanging="360"/>
      </w:pPr>
    </w:lvl>
    <w:lvl w:ilvl="1">
      <w:start w:val="1"/>
      <w:numFmt w:val="lowerLetter"/>
      <w:lvlText w:val="%2."/>
      <w:lvlJc w:val="left"/>
      <w:pPr>
        <w:tabs>
          <w:tab w:val="num" w:pos="-6426"/>
        </w:tabs>
        <w:ind w:left="-4266" w:hanging="360"/>
      </w:pPr>
    </w:lvl>
    <w:lvl w:ilvl="2">
      <w:start w:val="1"/>
      <w:numFmt w:val="lowerRoman"/>
      <w:lvlText w:val="%3."/>
      <w:lvlJc w:val="right"/>
      <w:pPr>
        <w:tabs>
          <w:tab w:val="num" w:pos="-6426"/>
        </w:tabs>
        <w:ind w:left="-3546" w:hanging="180"/>
      </w:pPr>
    </w:lvl>
    <w:lvl w:ilvl="3">
      <w:start w:val="1"/>
      <w:numFmt w:val="decimal"/>
      <w:lvlText w:val="%4."/>
      <w:lvlJc w:val="left"/>
      <w:pPr>
        <w:tabs>
          <w:tab w:val="num" w:pos="-6426"/>
        </w:tabs>
        <w:ind w:left="-2826" w:hanging="360"/>
      </w:pPr>
    </w:lvl>
    <w:lvl w:ilvl="4">
      <w:start w:val="1"/>
      <w:numFmt w:val="lowerLetter"/>
      <w:lvlText w:val="%5."/>
      <w:lvlJc w:val="left"/>
      <w:pPr>
        <w:tabs>
          <w:tab w:val="num" w:pos="-6426"/>
        </w:tabs>
        <w:ind w:left="-2106" w:hanging="360"/>
      </w:pPr>
    </w:lvl>
    <w:lvl w:ilvl="5">
      <w:start w:val="1"/>
      <w:numFmt w:val="lowerRoman"/>
      <w:lvlText w:val="%6."/>
      <w:lvlJc w:val="right"/>
      <w:pPr>
        <w:tabs>
          <w:tab w:val="num" w:pos="-6426"/>
        </w:tabs>
        <w:ind w:left="-1386" w:hanging="180"/>
      </w:pPr>
    </w:lvl>
    <w:lvl w:ilvl="6">
      <w:start w:val="1"/>
      <w:numFmt w:val="decimal"/>
      <w:lvlText w:val="%7."/>
      <w:lvlJc w:val="left"/>
      <w:pPr>
        <w:tabs>
          <w:tab w:val="num" w:pos="-6426"/>
        </w:tabs>
        <w:ind w:left="-666" w:hanging="360"/>
      </w:pPr>
    </w:lvl>
    <w:lvl w:ilvl="7">
      <w:start w:val="1"/>
      <w:numFmt w:val="lowerLetter"/>
      <w:lvlText w:val="%8."/>
      <w:lvlJc w:val="left"/>
      <w:pPr>
        <w:tabs>
          <w:tab w:val="num" w:pos="-6426"/>
        </w:tabs>
        <w:ind w:left="54" w:hanging="360"/>
      </w:pPr>
    </w:lvl>
    <w:lvl w:ilvl="8">
      <w:start w:val="1"/>
      <w:numFmt w:val="lowerRoman"/>
      <w:lvlText w:val="%9."/>
      <w:lvlJc w:val="right"/>
      <w:pPr>
        <w:tabs>
          <w:tab w:val="num" w:pos="-6426"/>
        </w:tabs>
        <w:ind w:left="774" w:hanging="180"/>
      </w:pPr>
    </w:lvl>
  </w:abstractNum>
  <w:num w:numId="1" w16cid:durableId="448550164">
    <w:abstractNumId w:val="27"/>
  </w:num>
  <w:num w:numId="2" w16cid:durableId="1684240077">
    <w:abstractNumId w:val="17"/>
  </w:num>
  <w:num w:numId="3" w16cid:durableId="486945225">
    <w:abstractNumId w:val="6"/>
  </w:num>
  <w:num w:numId="4" w16cid:durableId="1720207011">
    <w:abstractNumId w:val="18"/>
  </w:num>
  <w:num w:numId="5" w16cid:durableId="1645769383">
    <w:abstractNumId w:val="12"/>
  </w:num>
  <w:num w:numId="6" w16cid:durableId="1659924271">
    <w:abstractNumId w:val="32"/>
  </w:num>
  <w:num w:numId="7" w16cid:durableId="350685195">
    <w:abstractNumId w:val="30"/>
  </w:num>
  <w:num w:numId="8" w16cid:durableId="574240221">
    <w:abstractNumId w:val="15"/>
  </w:num>
  <w:num w:numId="9" w16cid:durableId="1363554890">
    <w:abstractNumId w:val="23"/>
  </w:num>
  <w:num w:numId="10" w16cid:durableId="1275592944">
    <w:abstractNumId w:val="21"/>
  </w:num>
  <w:num w:numId="11" w16cid:durableId="1654213855">
    <w:abstractNumId w:val="24"/>
  </w:num>
  <w:num w:numId="12" w16cid:durableId="1783724394">
    <w:abstractNumId w:val="14"/>
  </w:num>
  <w:num w:numId="13" w16cid:durableId="1207722709">
    <w:abstractNumId w:val="34"/>
  </w:num>
  <w:num w:numId="14" w16cid:durableId="1199010115">
    <w:abstractNumId w:val="4"/>
  </w:num>
  <w:num w:numId="15" w16cid:durableId="342124813">
    <w:abstractNumId w:val="16"/>
  </w:num>
  <w:num w:numId="16" w16cid:durableId="467746746">
    <w:abstractNumId w:val="17"/>
    <w:lvlOverride w:ilvl="0">
      <w:startOverride w:val="1"/>
    </w:lvlOverride>
  </w:num>
  <w:num w:numId="17" w16cid:durableId="542712351">
    <w:abstractNumId w:val="6"/>
    <w:lvlOverride w:ilvl="0">
      <w:startOverride w:val="1"/>
    </w:lvlOverride>
  </w:num>
  <w:num w:numId="18" w16cid:durableId="1778332748">
    <w:abstractNumId w:val="27"/>
    <w:lvlOverride w:ilvl="0"/>
    <w:lvlOverride w:ilvl="1"/>
    <w:lvlOverride w:ilvl="2">
      <w:startOverride w:val="1"/>
    </w:lvlOverride>
  </w:num>
  <w:num w:numId="19" w16cid:durableId="1779640604">
    <w:abstractNumId w:val="12"/>
    <w:lvlOverride w:ilvl="0">
      <w:startOverride w:val="1"/>
    </w:lvlOverride>
  </w:num>
  <w:num w:numId="20" w16cid:durableId="82996566">
    <w:abstractNumId w:val="15"/>
    <w:lvlOverride w:ilvl="0">
      <w:startOverride w:val="1"/>
    </w:lvlOverride>
  </w:num>
  <w:num w:numId="21" w16cid:durableId="1605457541">
    <w:abstractNumId w:val="22"/>
  </w:num>
  <w:num w:numId="22" w16cid:durableId="2066563939">
    <w:abstractNumId w:val="33"/>
  </w:num>
  <w:num w:numId="23" w16cid:durableId="1283146333">
    <w:abstractNumId w:val="7"/>
  </w:num>
  <w:num w:numId="24" w16cid:durableId="1714771228">
    <w:abstractNumId w:val="35"/>
  </w:num>
  <w:num w:numId="25" w16cid:durableId="1502350544">
    <w:abstractNumId w:val="5"/>
  </w:num>
  <w:num w:numId="26" w16cid:durableId="1065568786">
    <w:abstractNumId w:val="29"/>
  </w:num>
  <w:num w:numId="27" w16cid:durableId="261769309">
    <w:abstractNumId w:val="31"/>
  </w:num>
  <w:num w:numId="28" w16cid:durableId="195697014">
    <w:abstractNumId w:val="3"/>
  </w:num>
  <w:num w:numId="29" w16cid:durableId="2133396482">
    <w:abstractNumId w:val="25"/>
  </w:num>
  <w:num w:numId="30" w16cid:durableId="1235122434">
    <w:abstractNumId w:val="26"/>
  </w:num>
  <w:num w:numId="31" w16cid:durableId="1934586303">
    <w:abstractNumId w:val="2"/>
  </w:num>
  <w:num w:numId="32" w16cid:durableId="1527207953">
    <w:abstractNumId w:val="20"/>
  </w:num>
  <w:num w:numId="33" w16cid:durableId="1358699208">
    <w:abstractNumId w:val="10"/>
  </w:num>
  <w:num w:numId="34" w16cid:durableId="379211454">
    <w:abstractNumId w:val="8"/>
  </w:num>
  <w:num w:numId="35" w16cid:durableId="792793653">
    <w:abstractNumId w:val="13"/>
  </w:num>
  <w:num w:numId="36" w16cid:durableId="1704674902">
    <w:abstractNumId w:val="0"/>
  </w:num>
  <w:num w:numId="37" w16cid:durableId="1872919564">
    <w:abstractNumId w:val="1"/>
  </w:num>
  <w:num w:numId="38" w16cid:durableId="291910414">
    <w:abstractNumId w:val="9"/>
  </w:num>
  <w:num w:numId="39" w16cid:durableId="1598321317">
    <w:abstractNumId w:val="28"/>
  </w:num>
  <w:num w:numId="40" w16cid:durableId="541403773">
    <w:abstractNumId w:val="19"/>
  </w:num>
  <w:num w:numId="41" w16cid:durableId="170524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9"/>
    <w:rsid w:val="000154BC"/>
    <w:rsid w:val="000778A5"/>
    <w:rsid w:val="00083A42"/>
    <w:rsid w:val="00097DCD"/>
    <w:rsid w:val="000B7D39"/>
    <w:rsid w:val="00152E9F"/>
    <w:rsid w:val="001727E5"/>
    <w:rsid w:val="00172E3B"/>
    <w:rsid w:val="00173B74"/>
    <w:rsid w:val="001939AC"/>
    <w:rsid w:val="001A1271"/>
    <w:rsid w:val="001A16A7"/>
    <w:rsid w:val="001E15FE"/>
    <w:rsid w:val="002140B6"/>
    <w:rsid w:val="002312D3"/>
    <w:rsid w:val="00252FBC"/>
    <w:rsid w:val="00257D70"/>
    <w:rsid w:val="00261091"/>
    <w:rsid w:val="00296108"/>
    <w:rsid w:val="00296BEC"/>
    <w:rsid w:val="002A1568"/>
    <w:rsid w:val="003117C9"/>
    <w:rsid w:val="003177F7"/>
    <w:rsid w:val="00330318"/>
    <w:rsid w:val="003758EF"/>
    <w:rsid w:val="00376876"/>
    <w:rsid w:val="003E202D"/>
    <w:rsid w:val="00443E81"/>
    <w:rsid w:val="00492A5D"/>
    <w:rsid w:val="00495478"/>
    <w:rsid w:val="0049771A"/>
    <w:rsid w:val="004B057D"/>
    <w:rsid w:val="004C686A"/>
    <w:rsid w:val="0050693D"/>
    <w:rsid w:val="0052056D"/>
    <w:rsid w:val="0052217B"/>
    <w:rsid w:val="00530E69"/>
    <w:rsid w:val="005331ED"/>
    <w:rsid w:val="00540703"/>
    <w:rsid w:val="00587C6A"/>
    <w:rsid w:val="00590F40"/>
    <w:rsid w:val="005A3C18"/>
    <w:rsid w:val="005A5104"/>
    <w:rsid w:val="00614279"/>
    <w:rsid w:val="00657B2C"/>
    <w:rsid w:val="0066027D"/>
    <w:rsid w:val="00680C6B"/>
    <w:rsid w:val="007033D2"/>
    <w:rsid w:val="00772328"/>
    <w:rsid w:val="00772C54"/>
    <w:rsid w:val="007B2278"/>
    <w:rsid w:val="007C2752"/>
    <w:rsid w:val="007D1155"/>
    <w:rsid w:val="007F7625"/>
    <w:rsid w:val="008206DE"/>
    <w:rsid w:val="00843CA0"/>
    <w:rsid w:val="008653CF"/>
    <w:rsid w:val="00866B25"/>
    <w:rsid w:val="008B6FBD"/>
    <w:rsid w:val="008E2DE8"/>
    <w:rsid w:val="00920622"/>
    <w:rsid w:val="00940967"/>
    <w:rsid w:val="009816DD"/>
    <w:rsid w:val="009A2B79"/>
    <w:rsid w:val="009A35FC"/>
    <w:rsid w:val="009C7114"/>
    <w:rsid w:val="009D279B"/>
    <w:rsid w:val="009E607C"/>
    <w:rsid w:val="00A01E1B"/>
    <w:rsid w:val="00A065FD"/>
    <w:rsid w:val="00A0670B"/>
    <w:rsid w:val="00A37340"/>
    <w:rsid w:val="00A775A4"/>
    <w:rsid w:val="00A96E8C"/>
    <w:rsid w:val="00AF67CD"/>
    <w:rsid w:val="00B16D4A"/>
    <w:rsid w:val="00B26204"/>
    <w:rsid w:val="00B3223D"/>
    <w:rsid w:val="00B52CE0"/>
    <w:rsid w:val="00B91CB7"/>
    <w:rsid w:val="00BB1D84"/>
    <w:rsid w:val="00BC45C2"/>
    <w:rsid w:val="00BC60BE"/>
    <w:rsid w:val="00BE0154"/>
    <w:rsid w:val="00C35D4B"/>
    <w:rsid w:val="00C44011"/>
    <w:rsid w:val="00C45B71"/>
    <w:rsid w:val="00C56621"/>
    <w:rsid w:val="00C63FAF"/>
    <w:rsid w:val="00C67777"/>
    <w:rsid w:val="00C745FB"/>
    <w:rsid w:val="00C93667"/>
    <w:rsid w:val="00C93E38"/>
    <w:rsid w:val="00CB37FE"/>
    <w:rsid w:val="00CE4E68"/>
    <w:rsid w:val="00D0436F"/>
    <w:rsid w:val="00D10C50"/>
    <w:rsid w:val="00D23A0F"/>
    <w:rsid w:val="00D56548"/>
    <w:rsid w:val="00D679F5"/>
    <w:rsid w:val="00DC0B0D"/>
    <w:rsid w:val="00E151A7"/>
    <w:rsid w:val="00E332F1"/>
    <w:rsid w:val="00E956F3"/>
    <w:rsid w:val="00EA4C1C"/>
    <w:rsid w:val="00EB4B0A"/>
    <w:rsid w:val="00ED24B8"/>
    <w:rsid w:val="00EE0A9B"/>
    <w:rsid w:val="00F07846"/>
    <w:rsid w:val="00F30B9C"/>
    <w:rsid w:val="00F95A31"/>
    <w:rsid w:val="00FA5D86"/>
    <w:rsid w:val="00FC2EC2"/>
    <w:rsid w:val="00FC4DDF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B87"/>
  <w15:docId w15:val="{75FBE1F1-8544-4785-BAE6-E1E904AB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rsid w:val="00702B5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D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7D4F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7D4F"/>
    <w:rPr>
      <w:b/>
      <w:bCs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3600E"/>
    <w:pPr>
      <w:ind w:left="720"/>
      <w:contextualSpacing/>
    </w:pPr>
  </w:style>
  <w:style w:type="paragraph" w:styleId="Bezodstpw">
    <w:name w:val="No Spacing"/>
    <w:uiPriority w:val="1"/>
    <w:qFormat/>
    <w:rsid w:val="00702B52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qFormat/>
    <w:rsid w:val="0046013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7D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7D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3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Szymaniuk Anna</dc:creator>
  <cp:keywords/>
  <dc:description/>
  <cp:lastModifiedBy>Ciulewicz Marcin</cp:lastModifiedBy>
  <cp:revision>4</cp:revision>
  <cp:lastPrinted>2024-09-03T10:39:00Z</cp:lastPrinted>
  <dcterms:created xsi:type="dcterms:W3CDTF">2024-09-03T10:40:00Z</dcterms:created>
  <dcterms:modified xsi:type="dcterms:W3CDTF">2024-09-05T11:13:00Z</dcterms:modified>
  <dc:language>pl-PL</dc:language>
</cp:coreProperties>
</file>