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02E" w14:textId="51DCC736" w:rsidR="00F032C0" w:rsidRDefault="00F032C0" w:rsidP="00B568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D25F5">
        <w:rPr>
          <w:rStyle w:val="normaltextrun"/>
          <w:rFonts w:ascii="Arial" w:hAnsi="Arial" w:cs="Arial"/>
          <w:b/>
          <w:bCs/>
          <w:sz w:val="22"/>
          <w:szCs w:val="22"/>
        </w:rPr>
        <w:t>Załącznik nr 1 do OPZ - Opis Przedmiotu Zamówienia</w:t>
      </w:r>
    </w:p>
    <w:p w14:paraId="06B39DA4" w14:textId="77777777" w:rsidR="00B568E8" w:rsidRPr="00BD25F5" w:rsidRDefault="00B568E8" w:rsidP="00B568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0F357D4" w14:textId="77777777" w:rsidR="00F032C0" w:rsidRPr="00BD25F5" w:rsidRDefault="00F032C0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D05C59" w14:textId="6EDE0343" w:rsidR="00A21998" w:rsidRPr="00A547D7" w:rsidRDefault="00A21998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A547D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Informacje o projekcie</w:t>
      </w:r>
    </w:p>
    <w:p w14:paraId="7E7109F1" w14:textId="017F5D30" w:rsidR="00AC3319" w:rsidRDefault="00AC3319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7EEB360" w14:textId="07310427" w:rsidR="00A21998" w:rsidRPr="000E30E8" w:rsidRDefault="00AC3319" w:rsidP="000E30E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Nazwa projektu:</w:t>
      </w: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A547D7">
        <w:rPr>
          <w:rStyle w:val="normaltextrun"/>
          <w:rFonts w:ascii="Arial" w:hAnsi="Arial" w:cs="Arial"/>
          <w:sz w:val="22"/>
          <w:szCs w:val="22"/>
        </w:rPr>
        <w:t>„Projektowanie uniwersalne kultury – dostępność w instytucjach kultury",</w:t>
      </w:r>
      <w:r w:rsidR="00A547D7">
        <w:rPr>
          <w:rStyle w:val="normaltextrun"/>
          <w:rFonts w:ascii="Arial" w:hAnsi="Arial" w:cs="Arial"/>
          <w:sz w:val="22"/>
          <w:szCs w:val="22"/>
        </w:rPr>
        <w:br/>
      </w:r>
      <w:r w:rsidRPr="00A547D7">
        <w:rPr>
          <w:rStyle w:val="normaltextrun"/>
          <w:rFonts w:ascii="Arial" w:hAnsi="Arial" w:cs="Arial"/>
          <w:sz w:val="22"/>
          <w:szCs w:val="22"/>
        </w:rPr>
        <w:t>w ramach programu Fundusze Europejskie dla Rozwoju Społecznego 2021-2027 współfinansowanego ze środków Europejskiego Funduszu Społecznego Plus, dalej zw. Projektem.</w:t>
      </w:r>
      <w:r w:rsidR="000E30E8">
        <w:rPr>
          <w:rStyle w:val="normaltextrun"/>
          <w:rFonts w:ascii="Arial" w:hAnsi="Arial" w:cs="Arial"/>
          <w:sz w:val="22"/>
          <w:szCs w:val="22"/>
        </w:rPr>
        <w:br/>
      </w:r>
    </w:p>
    <w:p w14:paraId="6B082203" w14:textId="4235020B" w:rsidR="000E30E8" w:rsidRPr="000E30E8" w:rsidRDefault="000E30E8" w:rsidP="0B748048">
      <w:pPr>
        <w:spacing w:line="276" w:lineRule="auto"/>
        <w:jc w:val="both"/>
        <w:textAlignment w:val="baseline"/>
        <w:rPr>
          <w:rFonts w:ascii="Arial" w:eastAsiaTheme="minorEastAsia" w:hAnsi="Arial" w:cs="Arial"/>
          <w:highlight w:val="yellow"/>
        </w:rPr>
      </w:pPr>
      <w:r w:rsidRPr="00BD25F5">
        <w:rPr>
          <w:rFonts w:ascii="Arial" w:hAnsi="Arial" w:cs="Arial"/>
          <w:kern w:val="0"/>
        </w:rPr>
        <w:t>Partnerem w projek</w:t>
      </w:r>
      <w:r w:rsidR="4CAC9BB9" w:rsidRPr="00BD25F5">
        <w:rPr>
          <w:rFonts w:ascii="Arial" w:hAnsi="Arial" w:cs="Arial"/>
          <w:kern w:val="0"/>
        </w:rPr>
        <w:t>cie</w:t>
      </w:r>
      <w:r w:rsidRPr="00BD25F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jest</w:t>
      </w:r>
      <w:r w:rsidRPr="00BD25F5">
        <w:rPr>
          <w:rFonts w:ascii="Arial" w:hAnsi="Arial" w:cs="Arial"/>
          <w:kern w:val="0"/>
        </w:rPr>
        <w:t xml:space="preserve"> Państwowy Fundusz Rehabilitacji Osób Niepełnosprawnych. </w:t>
      </w:r>
    </w:p>
    <w:p w14:paraId="3B80EE4B" w14:textId="3BF81948" w:rsidR="00A21998" w:rsidRDefault="00A21998" w:rsidP="00882C03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0B704E9">
        <w:rPr>
          <w:rFonts w:ascii="Arial" w:eastAsiaTheme="minorEastAsia" w:hAnsi="Arial" w:cs="Arial"/>
          <w:b/>
          <w:bCs/>
        </w:rPr>
        <w:t>Cel projektu:</w:t>
      </w:r>
    </w:p>
    <w:p w14:paraId="2464F084" w14:textId="043E6B20" w:rsidR="00574A2D" w:rsidRPr="00574A2D" w:rsidRDefault="00574A2D" w:rsidP="00574A2D">
      <w:pPr>
        <w:spacing w:line="276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Głównym c</w:t>
      </w:r>
      <w:r w:rsidRPr="00BD25F5">
        <w:rPr>
          <w:rFonts w:ascii="Arial" w:eastAsiaTheme="minorEastAsia" w:hAnsi="Arial" w:cs="Arial"/>
        </w:rPr>
        <w:t xml:space="preserve">elem projektu jest poprawa dostępności instytucji kultury (IK) w projektowaniu </w:t>
      </w:r>
      <w:r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i realizacji oferty kulturalnej oraz otwarcie I</w:t>
      </w:r>
      <w:r>
        <w:rPr>
          <w:rFonts w:ascii="Arial" w:eastAsiaTheme="minorEastAsia" w:hAnsi="Arial" w:cs="Arial"/>
        </w:rPr>
        <w:t>K</w:t>
      </w:r>
      <w:r w:rsidRPr="00BD25F5">
        <w:rPr>
          <w:rFonts w:ascii="Arial" w:eastAsiaTheme="minorEastAsia" w:hAnsi="Arial" w:cs="Arial"/>
        </w:rPr>
        <w:t xml:space="preserve"> na współpracę z os. z niepełnosprawnością (</w:t>
      </w:r>
      <w:proofErr w:type="spellStart"/>
      <w:r w:rsidRPr="00BD25F5">
        <w:rPr>
          <w:rFonts w:ascii="Arial" w:eastAsiaTheme="minorEastAsia" w:hAnsi="Arial" w:cs="Arial"/>
        </w:rPr>
        <w:t>OzN</w:t>
      </w:r>
      <w:proofErr w:type="spellEnd"/>
      <w:r w:rsidRPr="00BD25F5">
        <w:rPr>
          <w:rFonts w:ascii="Arial" w:eastAsiaTheme="minorEastAsia" w:hAnsi="Arial" w:cs="Arial"/>
        </w:rPr>
        <w:t xml:space="preserve">) i os. starszymi (łącznie grupy docelowej, dalej określanej jako GD). </w:t>
      </w:r>
    </w:p>
    <w:p w14:paraId="5C427422" w14:textId="5D37BBB3" w:rsidR="00A21998" w:rsidRPr="00F260AF" w:rsidRDefault="00AC3319" w:rsidP="00AF3880">
      <w:pPr>
        <w:spacing w:line="276" w:lineRule="auto"/>
        <w:jc w:val="both"/>
        <w:rPr>
          <w:rFonts w:ascii="Arial" w:eastAsiaTheme="minorEastAsia" w:hAnsi="Arial" w:cs="Arial"/>
        </w:rPr>
      </w:pPr>
      <w:r w:rsidRPr="00F260AF">
        <w:rPr>
          <w:rFonts w:ascii="Arial" w:eastAsiaTheme="minorEastAsia" w:hAnsi="Arial" w:cs="Arial"/>
        </w:rPr>
        <w:t>P</w:t>
      </w:r>
      <w:r w:rsidR="00A21998" w:rsidRPr="00F260AF">
        <w:rPr>
          <w:rFonts w:ascii="Arial" w:eastAsiaTheme="minorEastAsia" w:hAnsi="Arial" w:cs="Arial"/>
        </w:rPr>
        <w:t>rojekt jest działanie</w:t>
      </w:r>
      <w:r w:rsidR="00AF3880">
        <w:rPr>
          <w:rFonts w:ascii="Arial" w:eastAsiaTheme="minorEastAsia" w:hAnsi="Arial" w:cs="Arial"/>
        </w:rPr>
        <w:t>m</w:t>
      </w:r>
      <w:r w:rsidR="00A21998" w:rsidRPr="00F260AF">
        <w:rPr>
          <w:rFonts w:ascii="Arial" w:eastAsiaTheme="minorEastAsia" w:hAnsi="Arial" w:cs="Arial"/>
        </w:rPr>
        <w:t xml:space="preserve"> na rzecz promowania równości szans i aktywnego udziału w życiu społecznym. Rezultatem </w:t>
      </w:r>
      <w:r w:rsidR="00891B1A" w:rsidRPr="00F260AF">
        <w:rPr>
          <w:rFonts w:ascii="Arial" w:eastAsiaTheme="minorEastAsia" w:hAnsi="Arial" w:cs="Arial"/>
        </w:rPr>
        <w:t>P</w:t>
      </w:r>
      <w:r w:rsidR="00A21998" w:rsidRPr="00F260AF">
        <w:rPr>
          <w:rFonts w:ascii="Arial" w:eastAsiaTheme="minorEastAsia" w:hAnsi="Arial" w:cs="Arial"/>
        </w:rPr>
        <w:t>rojektu, będzie systemowa zmiana w obszarze</w:t>
      </w:r>
      <w:r w:rsidR="00712C8F" w:rsidRPr="00F260AF">
        <w:rPr>
          <w:rFonts w:ascii="Arial" w:eastAsiaTheme="minorEastAsia" w:hAnsi="Arial" w:cs="Arial"/>
        </w:rPr>
        <w:t xml:space="preserve"> </w:t>
      </w:r>
      <w:r w:rsidR="00A21998" w:rsidRPr="00F260AF">
        <w:rPr>
          <w:rFonts w:ascii="Arial" w:eastAsiaTheme="minorEastAsia" w:hAnsi="Arial" w:cs="Arial"/>
        </w:rPr>
        <w:t>IK, polegająca na zwiększeniu dostępności dla</w:t>
      </w:r>
      <w:r w:rsidR="00712C8F" w:rsidRPr="00F260AF">
        <w:rPr>
          <w:rFonts w:ascii="Arial" w:eastAsiaTheme="minorEastAsia" w:hAnsi="Arial" w:cs="Arial"/>
        </w:rPr>
        <w:t xml:space="preserve"> </w:t>
      </w:r>
      <w:r w:rsidR="00A21998" w:rsidRPr="00F260AF">
        <w:rPr>
          <w:rFonts w:ascii="Arial" w:eastAsiaTheme="minorEastAsia" w:hAnsi="Arial" w:cs="Arial"/>
        </w:rPr>
        <w:t>GD, rozumianej nie tylko jako likwidacja barier technicznych, architektonicznych, ale również jako standard kreowania, projektowania oferty kulturalnej przy udziale GD. Projekt stanowi zoperacjonalizowanie Model</w:t>
      </w:r>
      <w:r w:rsidR="00283650" w:rsidRPr="00F260AF">
        <w:rPr>
          <w:rFonts w:ascii="Arial" w:eastAsiaTheme="minorEastAsia" w:hAnsi="Arial" w:cs="Arial"/>
        </w:rPr>
        <w:t xml:space="preserve">u dostępnej kultury </w:t>
      </w:r>
      <w:r w:rsidR="00A21998" w:rsidRPr="00F260AF">
        <w:rPr>
          <w:rFonts w:ascii="Arial" w:eastAsiaTheme="minorEastAsia" w:hAnsi="Arial" w:cs="Arial"/>
        </w:rPr>
        <w:t xml:space="preserve">opracowanego </w:t>
      </w:r>
      <w:r w:rsidR="00B8535B">
        <w:rPr>
          <w:rFonts w:ascii="Arial" w:eastAsiaTheme="minorEastAsia" w:hAnsi="Arial" w:cs="Arial"/>
        </w:rPr>
        <w:br/>
      </w:r>
      <w:r w:rsidR="00A21998" w:rsidRPr="00F260AF">
        <w:rPr>
          <w:rFonts w:ascii="Arial" w:eastAsiaTheme="minorEastAsia" w:hAnsi="Arial" w:cs="Arial"/>
        </w:rPr>
        <w:t>w ramach projektu Kultura bez barier.</w:t>
      </w:r>
    </w:p>
    <w:p w14:paraId="41C07C00" w14:textId="298A9CB1" w:rsidR="00AC3319" w:rsidRPr="00AF3880" w:rsidRDefault="00AC3319" w:rsidP="00BD25F5">
      <w:pPr>
        <w:spacing w:after="0" w:line="276" w:lineRule="auto"/>
        <w:rPr>
          <w:rFonts w:ascii="Arial" w:hAnsi="Arial" w:cs="Arial"/>
          <w:b/>
          <w:bCs/>
        </w:rPr>
      </w:pPr>
      <w:r w:rsidRPr="00AF3880">
        <w:rPr>
          <w:rFonts w:ascii="Arial" w:eastAsiaTheme="minorEastAsia" w:hAnsi="Arial" w:cs="Arial"/>
          <w:b/>
          <w:bCs/>
        </w:rPr>
        <w:t xml:space="preserve">Projekt składa się z czterech zadań: </w:t>
      </w:r>
    </w:p>
    <w:p w14:paraId="6D48D043" w14:textId="71D9D8DA" w:rsidR="00283650" w:rsidRPr="00BD25F5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 xml:space="preserve">Zadanie 1 </w:t>
      </w:r>
      <w:r w:rsidRPr="00BD25F5">
        <w:rPr>
          <w:rFonts w:ascii="Arial" w:eastAsiaTheme="minorEastAsia" w:hAnsi="Arial" w:cs="Arial"/>
        </w:rPr>
        <w:t>– wsparcie</w:t>
      </w:r>
      <w:r w:rsidR="0096470F">
        <w:rPr>
          <w:rFonts w:ascii="Arial" w:eastAsiaTheme="minorEastAsia" w:hAnsi="Arial" w:cs="Arial"/>
        </w:rPr>
        <w:t xml:space="preserve"> </w:t>
      </w:r>
      <w:r w:rsidR="007B0B8C">
        <w:rPr>
          <w:rFonts w:ascii="Arial" w:eastAsiaTheme="minorEastAsia" w:hAnsi="Arial" w:cs="Arial"/>
        </w:rPr>
        <w:t>szkoleniowo-</w:t>
      </w:r>
      <w:r w:rsidRPr="00BD25F5">
        <w:rPr>
          <w:rFonts w:ascii="Arial" w:eastAsiaTheme="minorEastAsia" w:hAnsi="Arial" w:cs="Arial"/>
        </w:rPr>
        <w:t>grantowe</w:t>
      </w:r>
      <w:r w:rsidR="00FB69DE">
        <w:rPr>
          <w:rFonts w:ascii="Arial" w:eastAsiaTheme="minorEastAsia" w:hAnsi="Arial" w:cs="Arial"/>
        </w:rPr>
        <w:t xml:space="preserve"> dla IK</w:t>
      </w:r>
      <w:r w:rsidRPr="00BD25F5">
        <w:rPr>
          <w:rFonts w:ascii="Arial" w:eastAsiaTheme="minorEastAsia" w:hAnsi="Arial" w:cs="Arial"/>
        </w:rPr>
        <w:t xml:space="preserve"> </w:t>
      </w:r>
      <w:r w:rsidR="00E445B9">
        <w:rPr>
          <w:rFonts w:ascii="Arial" w:eastAsiaTheme="minorEastAsia" w:hAnsi="Arial" w:cs="Arial"/>
        </w:rPr>
        <w:t xml:space="preserve">w przygotowaniu i wdrożeniu </w:t>
      </w:r>
      <w:r w:rsidRPr="00BD25F5">
        <w:rPr>
          <w:rFonts w:ascii="Arial" w:eastAsiaTheme="minorEastAsia" w:hAnsi="Arial" w:cs="Arial"/>
        </w:rPr>
        <w:t>strategii dostępności</w:t>
      </w:r>
      <w:r w:rsidR="005D599E">
        <w:rPr>
          <w:rFonts w:ascii="Arial" w:eastAsiaTheme="minorEastAsia" w:hAnsi="Arial" w:cs="Arial"/>
        </w:rPr>
        <w:t>.</w:t>
      </w:r>
    </w:p>
    <w:p w14:paraId="1D6A82F1" w14:textId="5F4B5537" w:rsidR="00283650" w:rsidRPr="00BD25F5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>Zadanie 2</w:t>
      </w:r>
      <w:r w:rsidRPr="00BD25F5">
        <w:rPr>
          <w:rFonts w:ascii="Arial" w:eastAsiaTheme="minorEastAsia" w:hAnsi="Arial" w:cs="Arial"/>
        </w:rPr>
        <w:t xml:space="preserve"> – </w:t>
      </w:r>
      <w:r w:rsidR="00AB1275">
        <w:rPr>
          <w:rFonts w:ascii="Arial" w:eastAsiaTheme="minorEastAsia" w:hAnsi="Arial" w:cs="Arial"/>
        </w:rPr>
        <w:t>wsparcie</w:t>
      </w:r>
      <w:r w:rsidR="00735FB2">
        <w:rPr>
          <w:rFonts w:ascii="Arial" w:eastAsiaTheme="minorEastAsia" w:hAnsi="Arial" w:cs="Arial"/>
        </w:rPr>
        <w:t xml:space="preserve"> szkoleniowe</w:t>
      </w:r>
      <w:r w:rsidR="007C37D4">
        <w:rPr>
          <w:rFonts w:ascii="Arial" w:eastAsiaTheme="minorEastAsia" w:hAnsi="Arial" w:cs="Arial"/>
        </w:rPr>
        <w:t xml:space="preserve"> dla</w:t>
      </w:r>
      <w:r w:rsidR="00AB1275">
        <w:rPr>
          <w:rFonts w:ascii="Arial" w:eastAsiaTheme="minorEastAsia" w:hAnsi="Arial" w:cs="Arial"/>
        </w:rPr>
        <w:t xml:space="preserve"> IK w</w:t>
      </w:r>
      <w:r w:rsidRPr="00BD25F5">
        <w:rPr>
          <w:rFonts w:ascii="Arial" w:eastAsiaTheme="minorEastAsia" w:hAnsi="Arial" w:cs="Arial"/>
        </w:rPr>
        <w:t xml:space="preserve"> przygotowani</w:t>
      </w:r>
      <w:r w:rsidR="00AB1275">
        <w:rPr>
          <w:rFonts w:ascii="Arial" w:eastAsiaTheme="minorEastAsia" w:hAnsi="Arial" w:cs="Arial"/>
        </w:rPr>
        <w:t>u</w:t>
      </w:r>
      <w:r w:rsidRPr="00BD25F5">
        <w:rPr>
          <w:rFonts w:ascii="Arial" w:eastAsiaTheme="minorEastAsia" w:hAnsi="Arial" w:cs="Arial"/>
        </w:rPr>
        <w:t xml:space="preserve"> do staży, praktyk, wolontariatu </w:t>
      </w:r>
      <w:r w:rsidR="007C37D4"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i zatrudnienia osób z GD w IK</w:t>
      </w:r>
    </w:p>
    <w:p w14:paraId="3D4E4667" w14:textId="77777777" w:rsidR="007C37D4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>Zadanie 3</w:t>
      </w:r>
      <w:r w:rsidRPr="00BD25F5">
        <w:rPr>
          <w:rFonts w:ascii="Arial" w:eastAsiaTheme="minorEastAsia" w:hAnsi="Arial" w:cs="Arial"/>
        </w:rPr>
        <w:t xml:space="preserve"> – budowanie kompetencji w zakresie wdrożenia standardów dostępności</w:t>
      </w:r>
      <w:r w:rsidR="007C37D4">
        <w:rPr>
          <w:rFonts w:ascii="Arial" w:eastAsiaTheme="minorEastAsia" w:hAnsi="Arial" w:cs="Arial"/>
        </w:rPr>
        <w:t xml:space="preserve"> - </w:t>
      </w:r>
      <w:r w:rsidR="007C37D4"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3-komponentowy program szkoleniowy</w:t>
      </w:r>
      <w:r w:rsidR="007C37D4">
        <w:rPr>
          <w:rFonts w:ascii="Arial" w:eastAsiaTheme="minorEastAsia" w:hAnsi="Arial" w:cs="Arial"/>
        </w:rPr>
        <w:t>:</w:t>
      </w:r>
    </w:p>
    <w:p w14:paraId="23C37C3D" w14:textId="3369DBEB" w:rsidR="00E86DB6" w:rsidRDefault="00E86DB6" w:rsidP="004E587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kompleksowy program szkoleniowy</w:t>
      </w:r>
      <w:r w:rsidR="00431DA9">
        <w:rPr>
          <w:rFonts w:ascii="Arial" w:eastAsiaTheme="minorEastAsia" w:hAnsi="Arial" w:cs="Arial"/>
        </w:rPr>
        <w:t xml:space="preserve"> dla IK w zakresie</w:t>
      </w:r>
      <w:r w:rsidR="00972131">
        <w:rPr>
          <w:rFonts w:ascii="Arial" w:eastAsiaTheme="minorEastAsia" w:hAnsi="Arial" w:cs="Arial"/>
        </w:rPr>
        <w:t xml:space="preserve"> projektowania, budowania </w:t>
      </w:r>
      <w:r w:rsidR="00A53FA5">
        <w:rPr>
          <w:rFonts w:ascii="Arial" w:eastAsiaTheme="minorEastAsia" w:hAnsi="Arial" w:cs="Arial"/>
        </w:rPr>
        <w:br/>
      </w:r>
      <w:r w:rsidR="00972131">
        <w:rPr>
          <w:rFonts w:ascii="Arial" w:eastAsiaTheme="minorEastAsia" w:hAnsi="Arial" w:cs="Arial"/>
        </w:rPr>
        <w:t>i realizacji dostępnej oferty kultury</w:t>
      </w:r>
    </w:p>
    <w:p w14:paraId="6695C0BA" w14:textId="23F8591F" w:rsidR="001D7D71" w:rsidRDefault="001D7D71" w:rsidP="004E587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kompleksowy program szkoleniowy dla </w:t>
      </w:r>
      <w:r w:rsidR="00A53FA5">
        <w:rPr>
          <w:rFonts w:ascii="Arial" w:eastAsiaTheme="minorEastAsia" w:hAnsi="Arial" w:cs="Arial"/>
        </w:rPr>
        <w:t>koordynatorów dostępności</w:t>
      </w:r>
    </w:p>
    <w:p w14:paraId="68B32F01" w14:textId="3FB7DAFF" w:rsidR="0088516C" w:rsidRDefault="00B417D4" w:rsidP="004E587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="007C7CA2">
        <w:rPr>
          <w:rFonts w:ascii="Arial" w:eastAsiaTheme="minorEastAsia" w:hAnsi="Arial" w:cs="Arial"/>
        </w:rPr>
        <w:t>akiet szkoleń</w:t>
      </w:r>
      <w:r w:rsidR="00B06541">
        <w:rPr>
          <w:rFonts w:ascii="Arial" w:eastAsiaTheme="minorEastAsia" w:hAnsi="Arial" w:cs="Arial"/>
        </w:rPr>
        <w:t xml:space="preserve"> – dostępność IK i wdrożenie standardów dostępności</w:t>
      </w:r>
    </w:p>
    <w:p w14:paraId="648C565A" w14:textId="2243D48F" w:rsidR="00283650" w:rsidRPr="00BD25F5" w:rsidRDefault="00283650" w:rsidP="0B748048">
      <w:pPr>
        <w:spacing w:line="276" w:lineRule="auto"/>
        <w:jc w:val="both"/>
        <w:rPr>
          <w:rFonts w:ascii="Arial" w:eastAsiaTheme="minorEastAsia" w:hAnsi="Arial" w:cs="Arial"/>
        </w:rPr>
      </w:pPr>
      <w:r w:rsidRPr="0B748048">
        <w:rPr>
          <w:rFonts w:ascii="Arial" w:eastAsiaTheme="minorEastAsia" w:hAnsi="Arial" w:cs="Arial"/>
          <w:b/>
          <w:bCs/>
        </w:rPr>
        <w:t>Zadanie 4</w:t>
      </w:r>
      <w:r w:rsidRPr="0B748048">
        <w:rPr>
          <w:rFonts w:ascii="Arial" w:eastAsiaTheme="minorEastAsia" w:hAnsi="Arial" w:cs="Arial"/>
        </w:rPr>
        <w:t xml:space="preserve"> </w:t>
      </w:r>
      <w:r w:rsidR="4A87B4BF" w:rsidRPr="0B748048">
        <w:rPr>
          <w:rFonts w:ascii="Arial" w:eastAsiaTheme="minorEastAsia" w:hAnsi="Arial" w:cs="Arial"/>
        </w:rPr>
        <w:t>- wsparcie</w:t>
      </w:r>
      <w:r w:rsidRPr="0B748048">
        <w:rPr>
          <w:rFonts w:ascii="Arial" w:eastAsiaTheme="minorEastAsia" w:hAnsi="Arial" w:cs="Arial"/>
        </w:rPr>
        <w:t xml:space="preserve"> </w:t>
      </w:r>
      <w:proofErr w:type="spellStart"/>
      <w:r w:rsidR="00B84B17" w:rsidRPr="0B748048">
        <w:rPr>
          <w:rFonts w:ascii="Arial" w:eastAsiaTheme="minorEastAsia" w:hAnsi="Arial" w:cs="Arial"/>
        </w:rPr>
        <w:t>dostępnościowe</w:t>
      </w:r>
      <w:proofErr w:type="spellEnd"/>
      <w:r w:rsidR="00B84B17" w:rsidRPr="0B748048">
        <w:rPr>
          <w:rFonts w:ascii="Arial" w:eastAsiaTheme="minorEastAsia" w:hAnsi="Arial" w:cs="Arial"/>
        </w:rPr>
        <w:t xml:space="preserve"> o</w:t>
      </w:r>
      <w:r w:rsidRPr="0B748048">
        <w:rPr>
          <w:rFonts w:ascii="Arial" w:eastAsiaTheme="minorEastAsia" w:hAnsi="Arial" w:cs="Arial"/>
        </w:rPr>
        <w:t xml:space="preserve"> charakterze usługowym dla IK w ich bieżącej działalności statutowej</w:t>
      </w:r>
      <w:r w:rsidR="00857730" w:rsidRPr="0B748048">
        <w:rPr>
          <w:rFonts w:ascii="Arial" w:eastAsiaTheme="minorEastAsia" w:hAnsi="Arial" w:cs="Arial"/>
        </w:rPr>
        <w:t xml:space="preserve"> – Centrum Kompetencji (CK)</w:t>
      </w:r>
    </w:p>
    <w:p w14:paraId="725855E5" w14:textId="6DF832B4" w:rsidR="00A21998" w:rsidRPr="001C27C9" w:rsidRDefault="00A21998" w:rsidP="00BD25F5">
      <w:pPr>
        <w:spacing w:after="0" w:line="276" w:lineRule="auto"/>
        <w:rPr>
          <w:rFonts w:ascii="Arial" w:eastAsiaTheme="minorEastAsia" w:hAnsi="Arial" w:cs="Arial"/>
          <w:b/>
          <w:bCs/>
        </w:rPr>
      </w:pPr>
      <w:r w:rsidRPr="001C27C9">
        <w:rPr>
          <w:rFonts w:ascii="Arial" w:eastAsiaTheme="minorEastAsia" w:hAnsi="Arial" w:cs="Arial"/>
          <w:b/>
          <w:bCs/>
        </w:rPr>
        <w:t>Liczba uczestników</w:t>
      </w:r>
      <w:r w:rsidR="00AC3319" w:rsidRPr="001C27C9">
        <w:rPr>
          <w:rFonts w:ascii="Arial" w:eastAsiaTheme="minorEastAsia" w:hAnsi="Arial" w:cs="Arial"/>
          <w:b/>
          <w:bCs/>
        </w:rPr>
        <w:t xml:space="preserve"> Projektu</w:t>
      </w:r>
      <w:r w:rsidRPr="001C27C9">
        <w:rPr>
          <w:rFonts w:ascii="Arial" w:eastAsiaTheme="minorEastAsia" w:hAnsi="Arial" w:cs="Arial"/>
          <w:b/>
          <w:bCs/>
        </w:rPr>
        <w:t xml:space="preserve">: </w:t>
      </w:r>
    </w:p>
    <w:p w14:paraId="41E42415" w14:textId="3BCCD570" w:rsidR="00A21998" w:rsidRPr="001C27C9" w:rsidRDefault="001C27C9" w:rsidP="00BD25F5">
      <w:pPr>
        <w:spacing w:line="276" w:lineRule="auto"/>
        <w:rPr>
          <w:rFonts w:ascii="Arial" w:eastAsiaTheme="minorEastAsia" w:hAnsi="Arial" w:cs="Arial"/>
        </w:rPr>
      </w:pPr>
      <w:r w:rsidRPr="001C27C9">
        <w:rPr>
          <w:rFonts w:ascii="Arial" w:eastAsiaTheme="minorEastAsia" w:hAnsi="Arial" w:cs="Arial"/>
        </w:rPr>
        <w:t xml:space="preserve">Projekt </w:t>
      </w:r>
      <w:r w:rsidR="00A21998" w:rsidRPr="001C27C9">
        <w:rPr>
          <w:rFonts w:ascii="Arial" w:eastAsiaTheme="minorEastAsia" w:hAnsi="Arial" w:cs="Arial"/>
        </w:rPr>
        <w:t>skierowany będzie do następujących grup odbiorców – bezpośrednich uczestników projektu:</w:t>
      </w:r>
    </w:p>
    <w:p w14:paraId="68491710" w14:textId="01BC9322" w:rsidR="00A21998" w:rsidRPr="00A74B3C" w:rsidRDefault="003410A0" w:rsidP="00A74B3C">
      <w:pPr>
        <w:pStyle w:val="Akapitzlist"/>
        <w:numPr>
          <w:ilvl w:val="0"/>
          <w:numId w:val="22"/>
        </w:numPr>
        <w:spacing w:after="0" w:line="276" w:lineRule="auto"/>
        <w:ind w:left="993"/>
        <w:rPr>
          <w:rFonts w:ascii="Arial" w:eastAsiaTheme="minorEastAsia" w:hAnsi="Arial" w:cs="Arial"/>
        </w:rPr>
      </w:pPr>
      <w:r w:rsidRPr="00A74B3C">
        <w:rPr>
          <w:rFonts w:ascii="Arial" w:eastAsiaTheme="minorEastAsia" w:hAnsi="Arial" w:cs="Arial"/>
        </w:rPr>
        <w:t>Zadanie 1</w:t>
      </w:r>
      <w:r w:rsidR="00A21998" w:rsidRPr="00A74B3C">
        <w:rPr>
          <w:rFonts w:ascii="Arial" w:eastAsiaTheme="minorEastAsia" w:hAnsi="Arial" w:cs="Arial"/>
        </w:rPr>
        <w:t xml:space="preserve">: </w:t>
      </w:r>
      <w:r w:rsidR="00A74B3C" w:rsidRPr="00A74B3C">
        <w:rPr>
          <w:rFonts w:ascii="Arial" w:eastAsiaTheme="minorEastAsia" w:hAnsi="Arial" w:cs="Arial"/>
        </w:rPr>
        <w:t>80 IK</w:t>
      </w:r>
    </w:p>
    <w:p w14:paraId="3CE46A13" w14:textId="4B673786" w:rsidR="006D0A1B" w:rsidRDefault="00A74B3C" w:rsidP="006D0A1B">
      <w:pPr>
        <w:pStyle w:val="Akapitzlist"/>
        <w:numPr>
          <w:ilvl w:val="0"/>
          <w:numId w:val="22"/>
        </w:numPr>
        <w:spacing w:after="0" w:line="276" w:lineRule="auto"/>
        <w:ind w:left="99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Zadanie</w:t>
      </w:r>
      <w:r w:rsidR="00A21998" w:rsidRPr="001C27C9">
        <w:rPr>
          <w:rFonts w:ascii="Arial" w:eastAsiaTheme="minorEastAsia" w:hAnsi="Arial" w:cs="Arial"/>
        </w:rPr>
        <w:t xml:space="preserve"> 2: </w:t>
      </w:r>
      <w:r>
        <w:rPr>
          <w:rFonts w:ascii="Arial" w:eastAsiaTheme="minorEastAsia" w:hAnsi="Arial" w:cs="Arial"/>
        </w:rPr>
        <w:t>45 IK</w:t>
      </w:r>
    </w:p>
    <w:p w14:paraId="311990A2" w14:textId="77777777" w:rsidR="004202E9" w:rsidRDefault="00A74B3C" w:rsidP="00062897">
      <w:pPr>
        <w:pStyle w:val="Akapitzlist"/>
        <w:numPr>
          <w:ilvl w:val="0"/>
          <w:numId w:val="22"/>
        </w:numPr>
        <w:spacing w:after="0" w:line="276" w:lineRule="auto"/>
        <w:ind w:left="993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>Zadanie 3</w:t>
      </w:r>
      <w:r w:rsidR="00A21998" w:rsidRPr="006D0A1B">
        <w:rPr>
          <w:rFonts w:ascii="Arial" w:eastAsiaTheme="minorEastAsia" w:hAnsi="Arial" w:cs="Arial"/>
        </w:rPr>
        <w:t xml:space="preserve">: </w:t>
      </w:r>
    </w:p>
    <w:p w14:paraId="384C0158" w14:textId="6C3FD10D" w:rsidR="004202E9" w:rsidRDefault="00A21998" w:rsidP="004202E9">
      <w:pPr>
        <w:pStyle w:val="Akapitzlist"/>
        <w:numPr>
          <w:ilvl w:val="0"/>
          <w:numId w:val="41"/>
        </w:numPr>
        <w:spacing w:after="0" w:line="276" w:lineRule="auto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 xml:space="preserve">komponent 1: </w:t>
      </w:r>
      <w:r w:rsidR="006D0A1B" w:rsidRPr="006D0A1B">
        <w:rPr>
          <w:rFonts w:ascii="Arial" w:eastAsiaTheme="minorEastAsia" w:hAnsi="Arial" w:cs="Arial"/>
        </w:rPr>
        <w:t xml:space="preserve">30 </w:t>
      </w:r>
      <w:r w:rsidRPr="006D0A1B">
        <w:rPr>
          <w:rFonts w:ascii="Arial" w:eastAsiaTheme="minorEastAsia" w:hAnsi="Arial" w:cs="Arial"/>
        </w:rPr>
        <w:t>IK</w:t>
      </w:r>
    </w:p>
    <w:p w14:paraId="305F6998" w14:textId="04B89860" w:rsidR="004202E9" w:rsidRDefault="00A21998" w:rsidP="004202E9">
      <w:pPr>
        <w:pStyle w:val="Akapitzlist"/>
        <w:numPr>
          <w:ilvl w:val="0"/>
          <w:numId w:val="41"/>
        </w:numPr>
        <w:spacing w:after="0" w:line="276" w:lineRule="auto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 xml:space="preserve">komponent 2: </w:t>
      </w:r>
      <w:r w:rsidR="00640C82">
        <w:rPr>
          <w:rFonts w:ascii="Arial" w:eastAsiaTheme="minorEastAsia" w:hAnsi="Arial" w:cs="Arial"/>
        </w:rPr>
        <w:t xml:space="preserve">90 </w:t>
      </w:r>
      <w:r w:rsidR="009D66A1">
        <w:rPr>
          <w:rFonts w:ascii="Arial" w:eastAsiaTheme="minorEastAsia" w:hAnsi="Arial" w:cs="Arial"/>
        </w:rPr>
        <w:t xml:space="preserve">osób </w:t>
      </w:r>
      <w:r w:rsidR="00062897">
        <w:rPr>
          <w:rFonts w:ascii="Arial" w:eastAsiaTheme="minorEastAsia" w:hAnsi="Arial" w:cs="Arial"/>
        </w:rPr>
        <w:t>(pracowników</w:t>
      </w:r>
      <w:r w:rsidR="007D4B3F">
        <w:rPr>
          <w:rFonts w:ascii="Arial" w:eastAsiaTheme="minorEastAsia" w:hAnsi="Arial" w:cs="Arial"/>
        </w:rPr>
        <w:t xml:space="preserve"> i</w:t>
      </w:r>
      <w:r w:rsidR="00062897">
        <w:rPr>
          <w:rFonts w:ascii="Arial" w:eastAsiaTheme="minorEastAsia" w:hAnsi="Arial" w:cs="Arial"/>
        </w:rPr>
        <w:t xml:space="preserve"> współpracowników </w:t>
      </w:r>
      <w:r w:rsidRPr="006D0A1B">
        <w:rPr>
          <w:rFonts w:ascii="Arial" w:eastAsiaTheme="minorEastAsia" w:hAnsi="Arial" w:cs="Arial"/>
        </w:rPr>
        <w:t>IK</w:t>
      </w:r>
      <w:r w:rsidR="004202E9">
        <w:rPr>
          <w:rFonts w:ascii="Arial" w:eastAsiaTheme="minorEastAsia" w:hAnsi="Arial" w:cs="Arial"/>
        </w:rPr>
        <w:t xml:space="preserve"> oraz </w:t>
      </w:r>
      <w:r w:rsidRPr="006D0A1B">
        <w:rPr>
          <w:rFonts w:ascii="Arial" w:eastAsiaTheme="minorEastAsia" w:hAnsi="Arial" w:cs="Arial"/>
        </w:rPr>
        <w:t>NGO</w:t>
      </w:r>
      <w:r w:rsidR="004202E9">
        <w:rPr>
          <w:rFonts w:ascii="Arial" w:eastAsiaTheme="minorEastAsia" w:hAnsi="Arial" w:cs="Arial"/>
        </w:rPr>
        <w:t xml:space="preserve"> działające w sektorze kultury</w:t>
      </w:r>
      <w:r w:rsidR="00062897">
        <w:rPr>
          <w:rFonts w:ascii="Arial" w:eastAsiaTheme="minorEastAsia" w:hAnsi="Arial" w:cs="Arial"/>
        </w:rPr>
        <w:t>)</w:t>
      </w:r>
      <w:r w:rsidR="009D66A1">
        <w:rPr>
          <w:rFonts w:ascii="Arial" w:eastAsiaTheme="minorEastAsia" w:hAnsi="Arial" w:cs="Arial"/>
        </w:rPr>
        <w:t xml:space="preserve">, </w:t>
      </w:r>
    </w:p>
    <w:p w14:paraId="58723A9E" w14:textId="2448F73F" w:rsidR="00062897" w:rsidRDefault="00A21998" w:rsidP="004202E9">
      <w:pPr>
        <w:pStyle w:val="Akapitzlist"/>
        <w:numPr>
          <w:ilvl w:val="0"/>
          <w:numId w:val="41"/>
        </w:numPr>
        <w:spacing w:after="0" w:line="276" w:lineRule="auto"/>
        <w:rPr>
          <w:rFonts w:ascii="Arial" w:eastAsiaTheme="minorEastAsia" w:hAnsi="Arial" w:cs="Arial"/>
        </w:rPr>
      </w:pPr>
      <w:r w:rsidRPr="009D66A1">
        <w:rPr>
          <w:rFonts w:ascii="Arial" w:eastAsiaTheme="minorEastAsia" w:hAnsi="Arial" w:cs="Arial"/>
        </w:rPr>
        <w:lastRenderedPageBreak/>
        <w:t xml:space="preserve">komponent 3: </w:t>
      </w:r>
      <w:r w:rsidR="00062897">
        <w:rPr>
          <w:rFonts w:ascii="Arial" w:eastAsiaTheme="minorEastAsia" w:hAnsi="Arial" w:cs="Arial"/>
        </w:rPr>
        <w:t>200</w:t>
      </w:r>
      <w:r w:rsidR="004202E9">
        <w:rPr>
          <w:rFonts w:ascii="Arial" w:eastAsiaTheme="minorEastAsia" w:hAnsi="Arial" w:cs="Arial"/>
        </w:rPr>
        <w:t xml:space="preserve"> IK</w:t>
      </w:r>
      <w:r w:rsidR="00EE3072">
        <w:rPr>
          <w:rFonts w:ascii="Arial" w:eastAsiaTheme="minorEastAsia" w:hAnsi="Arial" w:cs="Arial"/>
        </w:rPr>
        <w:t xml:space="preserve"> oraz </w:t>
      </w:r>
      <w:r w:rsidR="004202E9">
        <w:rPr>
          <w:rFonts w:ascii="Arial" w:eastAsiaTheme="minorEastAsia" w:hAnsi="Arial" w:cs="Arial"/>
        </w:rPr>
        <w:t>NGO</w:t>
      </w:r>
      <w:r w:rsidR="00EE3072">
        <w:rPr>
          <w:rFonts w:ascii="Arial" w:eastAsiaTheme="minorEastAsia" w:hAnsi="Arial" w:cs="Arial"/>
        </w:rPr>
        <w:t xml:space="preserve"> </w:t>
      </w:r>
      <w:r w:rsidR="00EE3072" w:rsidRPr="009D66A1">
        <w:rPr>
          <w:rFonts w:ascii="Arial" w:eastAsiaTheme="minorEastAsia" w:hAnsi="Arial" w:cs="Arial"/>
        </w:rPr>
        <w:t>działając</w:t>
      </w:r>
      <w:r w:rsidR="001F2506">
        <w:rPr>
          <w:rFonts w:ascii="Arial" w:eastAsiaTheme="minorEastAsia" w:hAnsi="Arial" w:cs="Arial"/>
        </w:rPr>
        <w:t>ych</w:t>
      </w:r>
      <w:r w:rsidR="00EE3072" w:rsidRPr="009D66A1">
        <w:rPr>
          <w:rFonts w:ascii="Arial" w:eastAsiaTheme="minorEastAsia" w:hAnsi="Arial" w:cs="Arial"/>
        </w:rPr>
        <w:t xml:space="preserve"> w sektorze kultury</w:t>
      </w:r>
      <w:r w:rsidR="004202E9">
        <w:rPr>
          <w:rFonts w:ascii="Arial" w:eastAsiaTheme="minorEastAsia" w:hAnsi="Arial" w:cs="Arial"/>
        </w:rPr>
        <w:t>, 800</w:t>
      </w:r>
      <w:r w:rsidR="00062897">
        <w:rPr>
          <w:rFonts w:ascii="Arial" w:eastAsiaTheme="minorEastAsia" w:hAnsi="Arial" w:cs="Arial"/>
        </w:rPr>
        <w:t xml:space="preserve"> osób (pracowników i współpracowników</w:t>
      </w:r>
      <w:r w:rsidR="004202E9">
        <w:rPr>
          <w:rFonts w:ascii="Arial" w:eastAsiaTheme="minorEastAsia" w:hAnsi="Arial" w:cs="Arial"/>
        </w:rPr>
        <w:t xml:space="preserve"> </w:t>
      </w:r>
      <w:r w:rsidRPr="009D66A1">
        <w:rPr>
          <w:rFonts w:ascii="Arial" w:eastAsiaTheme="minorEastAsia" w:hAnsi="Arial" w:cs="Arial"/>
        </w:rPr>
        <w:t>IK i NGO działają</w:t>
      </w:r>
      <w:r w:rsidR="00D43AC9">
        <w:rPr>
          <w:rFonts w:ascii="Arial" w:eastAsiaTheme="minorEastAsia" w:hAnsi="Arial" w:cs="Arial"/>
        </w:rPr>
        <w:t>cych</w:t>
      </w:r>
      <w:r w:rsidRPr="009D66A1">
        <w:rPr>
          <w:rFonts w:ascii="Arial" w:eastAsiaTheme="minorEastAsia" w:hAnsi="Arial" w:cs="Arial"/>
        </w:rPr>
        <w:t xml:space="preserve"> w sektorze kultury</w:t>
      </w:r>
      <w:r w:rsidR="004202E9">
        <w:rPr>
          <w:rFonts w:ascii="Arial" w:eastAsiaTheme="minorEastAsia" w:hAnsi="Arial" w:cs="Arial"/>
        </w:rPr>
        <w:t>)</w:t>
      </w:r>
      <w:r w:rsidRPr="009D66A1">
        <w:rPr>
          <w:rFonts w:ascii="Arial" w:eastAsiaTheme="minorEastAsia" w:hAnsi="Arial" w:cs="Arial"/>
        </w:rPr>
        <w:t xml:space="preserve"> </w:t>
      </w:r>
    </w:p>
    <w:p w14:paraId="7208D7FD" w14:textId="2A008B34" w:rsidR="00A547D7" w:rsidRDefault="00EE3072" w:rsidP="007D4B3F">
      <w:pPr>
        <w:pStyle w:val="Akapitzlist"/>
        <w:numPr>
          <w:ilvl w:val="0"/>
          <w:numId w:val="22"/>
        </w:numPr>
        <w:spacing w:after="0" w:line="276" w:lineRule="auto"/>
        <w:ind w:left="99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</w:t>
      </w:r>
      <w:r w:rsidR="00A21998" w:rsidRPr="00062897">
        <w:rPr>
          <w:rFonts w:ascii="Arial" w:eastAsiaTheme="minorEastAsia" w:hAnsi="Arial" w:cs="Arial"/>
        </w:rPr>
        <w:t xml:space="preserve">adania 4: </w:t>
      </w:r>
      <w:r w:rsidR="000E30E8">
        <w:rPr>
          <w:rFonts w:ascii="Arial" w:eastAsiaTheme="minorEastAsia" w:hAnsi="Arial" w:cs="Arial"/>
        </w:rPr>
        <w:t>100</w:t>
      </w:r>
      <w:r w:rsidR="00A21998" w:rsidRPr="00062897">
        <w:rPr>
          <w:rFonts w:ascii="Arial" w:eastAsiaTheme="minorEastAsia" w:hAnsi="Arial" w:cs="Arial"/>
        </w:rPr>
        <w:t xml:space="preserve"> IK</w:t>
      </w:r>
      <w:r w:rsidR="007D4B3F">
        <w:rPr>
          <w:rFonts w:ascii="Arial" w:eastAsiaTheme="minorEastAsia" w:hAnsi="Arial" w:cs="Arial"/>
        </w:rPr>
        <w:t>.</w:t>
      </w:r>
    </w:p>
    <w:p w14:paraId="56922C37" w14:textId="77777777" w:rsidR="007D4B3F" w:rsidRPr="007D4B3F" w:rsidRDefault="007D4B3F" w:rsidP="007D4B3F">
      <w:pPr>
        <w:pStyle w:val="Akapitzlist"/>
        <w:spacing w:after="0" w:line="276" w:lineRule="auto"/>
        <w:ind w:left="993"/>
        <w:rPr>
          <w:rFonts w:ascii="Arial" w:eastAsiaTheme="minorEastAsia" w:hAnsi="Arial" w:cs="Arial"/>
        </w:rPr>
      </w:pPr>
    </w:p>
    <w:p w14:paraId="27CB43E3" w14:textId="3F351239" w:rsidR="00A21998" w:rsidRPr="00A547D7" w:rsidRDefault="00A21998" w:rsidP="0B748048">
      <w:pPr>
        <w:spacing w:line="360" w:lineRule="auto"/>
        <w:rPr>
          <w:rFonts w:ascii="Arial" w:eastAsiaTheme="minorEastAsia" w:hAnsi="Arial" w:cs="Arial"/>
          <w:b/>
          <w:bCs/>
          <w:u w:val="single"/>
        </w:rPr>
      </w:pPr>
      <w:r w:rsidRPr="0B748048">
        <w:rPr>
          <w:rFonts w:ascii="Arial" w:eastAsiaTheme="minorEastAsia" w:hAnsi="Arial" w:cs="Arial"/>
          <w:b/>
          <w:bCs/>
          <w:u w:val="single"/>
        </w:rPr>
        <w:t>Opis przedmiotu zamówienia</w:t>
      </w:r>
    </w:p>
    <w:p w14:paraId="50951AFC" w14:textId="18DC3217" w:rsidR="00B8535B" w:rsidRPr="00B8535B" w:rsidRDefault="00A21998" w:rsidP="0B748048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B748048">
        <w:rPr>
          <w:rFonts w:ascii="Arial" w:eastAsiaTheme="minorEastAsia" w:hAnsi="Arial" w:cs="Arial"/>
          <w:b/>
          <w:bCs/>
        </w:rPr>
        <w:t xml:space="preserve">Przedmiotem zamówienia jest zapewnienie usług eksperckich z zakresu dostępności w ramach </w:t>
      </w:r>
      <w:r w:rsidR="00EC72F0" w:rsidRPr="0B748048">
        <w:rPr>
          <w:rFonts w:ascii="Arial" w:eastAsiaTheme="minorEastAsia" w:hAnsi="Arial" w:cs="Arial"/>
          <w:b/>
          <w:bCs/>
        </w:rPr>
        <w:t>P</w:t>
      </w:r>
      <w:r w:rsidRPr="0B748048">
        <w:rPr>
          <w:rFonts w:ascii="Arial" w:eastAsiaTheme="minorEastAsia" w:hAnsi="Arial" w:cs="Arial"/>
          <w:b/>
          <w:bCs/>
        </w:rPr>
        <w:t>rojektu</w:t>
      </w:r>
      <w:r w:rsidR="00B8535B" w:rsidRPr="0B748048">
        <w:rPr>
          <w:rFonts w:ascii="Arial" w:eastAsiaTheme="minorEastAsia" w:hAnsi="Arial" w:cs="Arial"/>
          <w:b/>
          <w:bCs/>
        </w:rPr>
        <w:t>.</w:t>
      </w:r>
    </w:p>
    <w:p w14:paraId="7FDCB1B4" w14:textId="77777777" w:rsidR="00B8535B" w:rsidRDefault="00B8535B" w:rsidP="0B748048">
      <w:pPr>
        <w:pStyle w:val="Akapitzlist"/>
        <w:spacing w:after="0" w:line="240" w:lineRule="auto"/>
        <w:ind w:left="709"/>
        <w:jc w:val="both"/>
        <w:textAlignment w:val="baseline"/>
        <w:rPr>
          <w:rFonts w:ascii="Arial" w:eastAsiaTheme="minorEastAsia" w:hAnsi="Arial" w:cs="Arial"/>
          <w:b/>
          <w:bCs/>
        </w:rPr>
      </w:pPr>
    </w:p>
    <w:p w14:paraId="3B15F276" w14:textId="722B3D54" w:rsidR="003F7047" w:rsidRPr="00BD25F5" w:rsidRDefault="003F7047" w:rsidP="0B748048">
      <w:pPr>
        <w:pStyle w:val="Akapitzlist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B74804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Przedmiot zamówienia obejmuje następujące elementy składowe, które Zamawiający precyzyjnie opisuje w kolejnych punktach Opisu Przedmiotu Zamówienia: </w:t>
      </w:r>
    </w:p>
    <w:p w14:paraId="5403619F" w14:textId="77777777" w:rsidR="003F7047" w:rsidRPr="00BD25F5" w:rsidRDefault="003F7047" w:rsidP="00BD25F5">
      <w:pPr>
        <w:pStyle w:val="Akapitzlist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0C4F8EA" w14:textId="67E82D40" w:rsidR="003F7047" w:rsidRPr="00BD25F5" w:rsidRDefault="00E71728" w:rsidP="00E71728">
      <w:pPr>
        <w:pStyle w:val="Akapitzlist"/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>organizacja</w:t>
      </w:r>
      <w:r w:rsidR="003F7047"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 i dysponowanie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zespołem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3F7047"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skierowanym do realizacji Przedmiotu zamówienia –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pkt. 1 OPZ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F8DEEEB" w14:textId="10A0F1B8" w:rsidR="003F7047" w:rsidRPr="00BD25F5" w:rsidRDefault="003F7047" w:rsidP="00E71728">
      <w:pPr>
        <w:pStyle w:val="Akapitzlist"/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prowadzenie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509EB338" w:rsidRPr="0B74804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online i stacjonarne</w:t>
      </w:r>
      <w:r w:rsidR="509EB338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dla IK </w:t>
      </w:r>
      <w:r w:rsidR="00654914" w:rsidRPr="0B748048">
        <w:rPr>
          <w:rFonts w:ascii="Arial" w:eastAsiaTheme="minorEastAsia" w:hAnsi="Arial" w:cs="Arial"/>
        </w:rPr>
        <w:t>i</w:t>
      </w:r>
      <w:r w:rsidR="007D4B3F" w:rsidRPr="0B748048">
        <w:rPr>
          <w:rFonts w:ascii="Arial" w:eastAsiaTheme="minorEastAsia" w:hAnsi="Arial" w:cs="Arial"/>
        </w:rPr>
        <w:t xml:space="preserve"> NGO działając</w:t>
      </w:r>
      <w:r w:rsidR="00D43AC9" w:rsidRPr="0B748048">
        <w:rPr>
          <w:rFonts w:ascii="Arial" w:eastAsiaTheme="minorEastAsia" w:hAnsi="Arial" w:cs="Arial"/>
        </w:rPr>
        <w:t>ych</w:t>
      </w:r>
      <w:r w:rsidR="007D4B3F" w:rsidRPr="0B748048">
        <w:rPr>
          <w:rFonts w:ascii="Arial" w:eastAsiaTheme="minorEastAsia" w:hAnsi="Arial" w:cs="Arial"/>
        </w:rPr>
        <w:t xml:space="preserve"> w sektorze kultury</w:t>
      </w:r>
      <w:r w:rsidR="00800AC1" w:rsidRPr="0B748048">
        <w:rPr>
          <w:rFonts w:ascii="Arial" w:eastAsiaTheme="minorEastAsia" w:hAnsi="Arial" w:cs="Arial"/>
        </w:rPr>
        <w:t xml:space="preserve"> biorących udział w Projekcie</w:t>
      </w:r>
      <w:r w:rsidR="00654914" w:rsidRPr="0B748048">
        <w:rPr>
          <w:rFonts w:ascii="Arial" w:eastAsiaTheme="minorEastAsia" w:hAnsi="Arial" w:cs="Arial"/>
        </w:rPr>
        <w:t xml:space="preserve"> oraz dla </w:t>
      </w:r>
      <w:r w:rsidR="6C821876" w:rsidRPr="0B748048">
        <w:rPr>
          <w:rFonts w:ascii="Arial" w:eastAsiaTheme="minorEastAsia" w:hAnsi="Arial" w:cs="Arial"/>
        </w:rPr>
        <w:t>Zamawiającego –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7C94819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pkt.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7C94819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OPZ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  <w:r w:rsidR="00C64160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31372E8" w14:textId="37E27EA2" w:rsidR="003F7047" w:rsidRPr="00BD25F5" w:rsidRDefault="005C7958" w:rsidP="00E71728">
      <w:pPr>
        <w:pStyle w:val="Akapitzlist"/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pracowanie </w:t>
      </w:r>
      <w:r w:rsidRPr="005C795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rekomendacji eksperckich</w:t>
      </w:r>
      <w:r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IK, NGO oraz Zamawiającego</w:t>
      </w:r>
      <w:r w:rsidR="003F7047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="002D26C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3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OPZ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4090738F" w14:textId="40A4CF61" w:rsidR="00B02D5B" w:rsidRPr="00BD25F5" w:rsidRDefault="003F7047" w:rsidP="00E71728">
      <w:pPr>
        <w:pStyle w:val="Akapitzlist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cyklicznych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spotkań online</w:t>
      </w:r>
      <w:r w:rsid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– pkt. </w:t>
      </w:r>
      <w:r w:rsidR="002D26C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OPZ</w:t>
      </w:r>
      <w:r w:rsidR="00C64160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</w:p>
    <w:p w14:paraId="4FFDEC4D" w14:textId="77777777" w:rsidR="00FD286C" w:rsidRPr="00E33E49" w:rsidRDefault="00FD286C" w:rsidP="0B748048">
      <w:p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DF8D33" w14:textId="4E063B74" w:rsidR="00D33B7B" w:rsidRPr="00BD25F5" w:rsidRDefault="00004A9F" w:rsidP="00BD25F5">
      <w:pPr>
        <w:pStyle w:val="Akapitzlist"/>
        <w:numPr>
          <w:ilvl w:val="0"/>
          <w:numId w:val="11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Zadania </w:t>
      </w:r>
      <w:r w:rsidR="005A6400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zespołu</w:t>
      </w:r>
      <w:r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 </w:t>
      </w:r>
      <w:r w:rsidR="00004B32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(</w:t>
      </w:r>
      <w:r w:rsidR="002468E9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1 </w:t>
      </w:r>
      <w:r w:rsidR="00004B32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koordynator, </w:t>
      </w:r>
      <w:r w:rsidR="00F66F2F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minimum </w:t>
      </w:r>
      <w:r w:rsidR="00004B32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7</w:t>
      </w:r>
      <w:r w:rsidR="00F66F2F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 a maksymalnie 12</w:t>
      </w:r>
      <w:r w:rsidR="002468E9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 ekspertów</w:t>
      </w:r>
      <w:r w:rsidR="00004B32"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) skierowanego do realizacji Przedmiotu zamówienia</w:t>
      </w:r>
      <w:r w:rsidRPr="0B748048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: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63A1DBFC" w14:textId="6A6E913A" w:rsidR="00F66F2F" w:rsidRPr="0025516F" w:rsidRDefault="00004A9F" w:rsidP="00F804BB">
      <w:pPr>
        <w:pStyle w:val="Akapitzlist"/>
        <w:numPr>
          <w:ilvl w:val="1"/>
          <w:numId w:val="12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koordynato</w:t>
      </w:r>
      <w:r w:rsidR="00F66F2F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ra</w:t>
      </w:r>
      <w:r w:rsidR="00FB751F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9B656EF" w14:textId="225A9D33" w:rsidR="00FD5C4E" w:rsidRPr="000650B5" w:rsidRDefault="00FA3325" w:rsidP="00FD5C4E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Style w:val="Hipercze"/>
          <w:rFonts w:ascii="Arial" w:eastAsiaTheme="minorEastAsia" w:hAnsi="Arial" w:cs="Arial"/>
          <w:color w:val="auto"/>
          <w:u w:val="none"/>
        </w:rPr>
      </w:pP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>zapoznanie się 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 xml:space="preserve">modelem dostępnej kultury – </w:t>
      </w:r>
      <w:hyperlink r:id="rId9" w:history="1">
        <w:r w:rsidRPr="00FA332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  <w:r w:rsidR="00FD5C4E">
        <w:rPr>
          <w:rStyle w:val="Hipercze"/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3CFF7357" w14:textId="4552F343" w:rsidR="000650B5" w:rsidRDefault="00E83D14" w:rsidP="0B748048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ustalanie na bieżąco </w:t>
      </w:r>
      <w:r w:rsidR="00A27CF5" w:rsidRPr="0B748048">
        <w:rPr>
          <w:rStyle w:val="Hipercze"/>
          <w:rFonts w:ascii="Arial" w:eastAsiaTheme="minorEastAsia" w:hAnsi="Arial" w:cs="Arial"/>
          <w:color w:val="auto"/>
          <w:u w:val="none"/>
        </w:rPr>
        <w:t>harmonogramu</w:t>
      </w:r>
      <w:r w:rsidR="00393610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konsultacji online</w:t>
      </w:r>
      <w:r w:rsidR="7D7C3F4B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i </w:t>
      </w:r>
      <w:r w:rsidR="2C7B241C" w:rsidRPr="0B748048">
        <w:rPr>
          <w:rStyle w:val="Hipercze"/>
          <w:rFonts w:ascii="Arial" w:eastAsiaTheme="minorEastAsia" w:hAnsi="Arial" w:cs="Arial"/>
          <w:color w:val="auto"/>
          <w:u w:val="none"/>
        </w:rPr>
        <w:t>stacjonarnych</w:t>
      </w:r>
      <w:r w:rsidR="005D300F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</w:t>
      </w:r>
      <w:r w:rsidR="0017141F" w:rsidRPr="0B748048">
        <w:rPr>
          <w:rStyle w:val="Hipercze"/>
          <w:rFonts w:ascii="Arial" w:eastAsiaTheme="minorEastAsia" w:hAnsi="Arial" w:cs="Arial"/>
          <w:color w:val="auto"/>
          <w:u w:val="none"/>
        </w:rPr>
        <w:t>w</w:t>
      </w:r>
      <w:r w:rsidR="001A0FE8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porozumieniu</w:t>
      </w:r>
      <w:r w:rsidR="0017141F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z </w:t>
      </w:r>
      <w:r w:rsidR="5C23A15C" w:rsidRPr="0B748048">
        <w:rPr>
          <w:rStyle w:val="Hipercze"/>
          <w:rFonts w:ascii="Arial" w:eastAsiaTheme="minorEastAsia" w:hAnsi="Arial" w:cs="Arial"/>
          <w:color w:val="auto"/>
          <w:u w:val="none"/>
        </w:rPr>
        <w:t>ekspertami oraz</w:t>
      </w:r>
      <w:r w:rsidR="00F2429E" w:rsidRPr="0B748048">
        <w:rPr>
          <w:rFonts w:ascii="Arial" w:eastAsiaTheme="minorEastAsia" w:hAnsi="Arial" w:cs="Arial"/>
        </w:rPr>
        <w:t xml:space="preserve"> </w:t>
      </w:r>
      <w:r w:rsidR="001A0FE8" w:rsidRPr="0B748048">
        <w:rPr>
          <w:rFonts w:ascii="Arial" w:eastAsiaTheme="minorEastAsia" w:hAnsi="Arial" w:cs="Arial"/>
        </w:rPr>
        <w:t>I</w:t>
      </w:r>
      <w:r w:rsidR="007466AD" w:rsidRPr="0B748048">
        <w:rPr>
          <w:rFonts w:ascii="Arial" w:eastAsiaTheme="minorEastAsia" w:hAnsi="Arial" w:cs="Arial"/>
        </w:rPr>
        <w:t>K</w:t>
      </w:r>
      <w:r w:rsidR="00F2429E" w:rsidRPr="0B748048">
        <w:rPr>
          <w:rFonts w:ascii="Arial" w:eastAsiaTheme="minorEastAsia" w:hAnsi="Arial" w:cs="Arial"/>
        </w:rPr>
        <w:t xml:space="preserve"> i </w:t>
      </w:r>
      <w:r w:rsidR="009A161F" w:rsidRPr="0B748048">
        <w:rPr>
          <w:rFonts w:ascii="Arial" w:eastAsiaTheme="minorEastAsia" w:hAnsi="Arial" w:cs="Arial"/>
        </w:rPr>
        <w:t>NGO</w:t>
      </w:r>
      <w:r w:rsidR="00F2429E" w:rsidRPr="0B748048">
        <w:rPr>
          <w:rFonts w:ascii="Arial" w:eastAsiaTheme="minorEastAsia" w:hAnsi="Arial" w:cs="Arial"/>
        </w:rPr>
        <w:t xml:space="preserve"> biorącymi udział w projekcie</w:t>
      </w:r>
      <w:r w:rsidR="007466AD" w:rsidRPr="0B748048">
        <w:rPr>
          <w:rFonts w:ascii="Arial" w:eastAsiaTheme="minorEastAsia" w:hAnsi="Arial" w:cs="Arial"/>
        </w:rPr>
        <w:t>, zgodnie</w:t>
      </w:r>
      <w:r w:rsidR="00F94184" w:rsidRPr="0B748048">
        <w:rPr>
          <w:rFonts w:ascii="Arial" w:eastAsiaTheme="minorEastAsia" w:hAnsi="Arial" w:cs="Arial"/>
        </w:rPr>
        <w:t xml:space="preserve"> z zapotrzebowaniem zgłoszonym przez </w:t>
      </w:r>
      <w:r w:rsidR="0024168B" w:rsidRPr="0B748048">
        <w:rPr>
          <w:rFonts w:ascii="Arial" w:eastAsiaTheme="minorEastAsia" w:hAnsi="Arial" w:cs="Arial"/>
        </w:rPr>
        <w:t>Z</w:t>
      </w:r>
      <w:r w:rsidR="00F94184" w:rsidRPr="0B748048">
        <w:rPr>
          <w:rFonts w:ascii="Arial" w:eastAsiaTheme="minorEastAsia" w:hAnsi="Arial" w:cs="Arial"/>
        </w:rPr>
        <w:t>amawiającego</w:t>
      </w:r>
      <w:r w:rsidR="0024168B" w:rsidRPr="0B748048">
        <w:rPr>
          <w:rFonts w:ascii="Arial" w:eastAsiaTheme="minorEastAsia" w:hAnsi="Arial" w:cs="Arial"/>
        </w:rPr>
        <w:t>; Zamawiający będzie z</w:t>
      </w:r>
      <w:r w:rsidR="003A4B40" w:rsidRPr="0B748048">
        <w:rPr>
          <w:rFonts w:ascii="Arial" w:eastAsiaTheme="minorEastAsia" w:hAnsi="Arial" w:cs="Arial"/>
        </w:rPr>
        <w:t>głaszał mailowo</w:t>
      </w:r>
      <w:r w:rsidR="0024168B" w:rsidRPr="0B748048">
        <w:rPr>
          <w:rFonts w:ascii="Arial" w:eastAsiaTheme="minorEastAsia" w:hAnsi="Arial" w:cs="Arial"/>
        </w:rPr>
        <w:t xml:space="preserve"> </w:t>
      </w:r>
      <w:r w:rsidR="00557D0C" w:rsidRPr="0B748048">
        <w:rPr>
          <w:rFonts w:ascii="Arial" w:eastAsiaTheme="minorEastAsia" w:hAnsi="Arial" w:cs="Arial"/>
        </w:rPr>
        <w:t xml:space="preserve">Wykonawcy każdorazowo </w:t>
      </w:r>
      <w:r w:rsidR="00840FF0" w:rsidRPr="0B748048">
        <w:rPr>
          <w:rFonts w:ascii="Arial" w:eastAsiaTheme="minorEastAsia" w:hAnsi="Arial" w:cs="Arial"/>
        </w:rPr>
        <w:t>konsultacje online</w:t>
      </w:r>
      <w:r w:rsidR="55EB19BC" w:rsidRPr="0B748048">
        <w:rPr>
          <w:rFonts w:ascii="Arial" w:eastAsiaTheme="minorEastAsia" w:hAnsi="Arial" w:cs="Arial"/>
        </w:rPr>
        <w:t xml:space="preserve"> i stacjonarne</w:t>
      </w:r>
      <w:r w:rsidR="00206672" w:rsidRPr="0B748048">
        <w:rPr>
          <w:rFonts w:ascii="Arial" w:eastAsiaTheme="minorEastAsia" w:hAnsi="Arial" w:cs="Arial"/>
        </w:rPr>
        <w:t xml:space="preserve"> w miarę zaistnienia takiej potrzeby (zgłoszenie zapotrzebowania przez I</w:t>
      </w:r>
      <w:r w:rsidR="00424AB2" w:rsidRPr="0B748048">
        <w:rPr>
          <w:rFonts w:ascii="Arial" w:eastAsiaTheme="minorEastAsia" w:hAnsi="Arial" w:cs="Arial"/>
        </w:rPr>
        <w:t xml:space="preserve">K, </w:t>
      </w:r>
      <w:r w:rsidR="00206672" w:rsidRPr="0B748048">
        <w:rPr>
          <w:rFonts w:ascii="Arial" w:eastAsiaTheme="minorEastAsia" w:hAnsi="Arial" w:cs="Arial"/>
        </w:rPr>
        <w:t>NGO</w:t>
      </w:r>
      <w:r w:rsidR="00424AB2" w:rsidRPr="0B748048">
        <w:rPr>
          <w:rFonts w:ascii="Arial" w:eastAsiaTheme="minorEastAsia" w:hAnsi="Arial" w:cs="Arial"/>
        </w:rPr>
        <w:t>, Zamawiającego</w:t>
      </w:r>
      <w:r w:rsidR="00206672" w:rsidRPr="0B748048">
        <w:rPr>
          <w:rFonts w:ascii="Arial" w:eastAsiaTheme="minorEastAsia" w:hAnsi="Arial" w:cs="Arial"/>
        </w:rPr>
        <w:t>)</w:t>
      </w:r>
      <w:r w:rsidR="00533394" w:rsidRPr="0B748048">
        <w:rPr>
          <w:rFonts w:ascii="Arial" w:eastAsiaTheme="minorEastAsia" w:hAnsi="Arial" w:cs="Arial"/>
        </w:rPr>
        <w:t xml:space="preserve"> w trakcie realizacji </w:t>
      </w:r>
      <w:r w:rsidR="007C09D2" w:rsidRPr="0B748048">
        <w:rPr>
          <w:rFonts w:ascii="Arial" w:eastAsiaTheme="minorEastAsia" w:hAnsi="Arial" w:cs="Arial"/>
        </w:rPr>
        <w:t>Projektu.</w:t>
      </w:r>
      <w:r w:rsidR="00FB02E4" w:rsidRPr="0B748048">
        <w:rPr>
          <w:rFonts w:ascii="Arial" w:eastAsiaTheme="minorEastAsia" w:hAnsi="Arial" w:cs="Arial"/>
        </w:rPr>
        <w:t xml:space="preserve"> Każda</w:t>
      </w:r>
      <w:r w:rsidR="003A4B40" w:rsidRPr="0B748048">
        <w:rPr>
          <w:rFonts w:ascii="Arial" w:eastAsiaTheme="minorEastAsia" w:hAnsi="Arial" w:cs="Arial"/>
        </w:rPr>
        <w:t xml:space="preserve"> </w:t>
      </w:r>
      <w:r w:rsidR="00533EC6" w:rsidRPr="0B748048">
        <w:rPr>
          <w:rFonts w:ascii="Arial" w:eastAsiaTheme="minorEastAsia" w:hAnsi="Arial" w:cs="Arial"/>
        </w:rPr>
        <w:t>zlecona konsultacja online</w:t>
      </w:r>
      <w:r w:rsidR="7DF2288B" w:rsidRPr="0B748048">
        <w:rPr>
          <w:rFonts w:ascii="Arial" w:eastAsiaTheme="minorEastAsia" w:hAnsi="Arial" w:cs="Arial"/>
        </w:rPr>
        <w:t xml:space="preserve"> </w:t>
      </w:r>
      <w:r w:rsidR="00533EC6" w:rsidRPr="0B748048">
        <w:rPr>
          <w:rFonts w:ascii="Arial" w:eastAsiaTheme="minorEastAsia" w:hAnsi="Arial" w:cs="Arial"/>
        </w:rPr>
        <w:t>powinna być zrealizowana w terminie 5 dni roboczych</w:t>
      </w:r>
      <w:r w:rsidR="00A27CF5" w:rsidRPr="0B748048">
        <w:rPr>
          <w:rFonts w:ascii="Arial" w:eastAsiaTheme="minorEastAsia" w:hAnsi="Arial" w:cs="Arial"/>
        </w:rPr>
        <w:t xml:space="preserve"> od daty zgłoszenia</w:t>
      </w:r>
      <w:r w:rsidR="647C1C71" w:rsidRPr="0B748048">
        <w:rPr>
          <w:rFonts w:ascii="Arial" w:eastAsiaTheme="minorEastAsia" w:hAnsi="Arial" w:cs="Arial"/>
        </w:rPr>
        <w:t>. Każda zlecona konsultacja stacjonarna powinna być zrealizowana w terminie 10 dni roboczych</w:t>
      </w:r>
      <w:r w:rsidR="1E0C9BA6" w:rsidRPr="0B748048">
        <w:rPr>
          <w:rFonts w:ascii="Arial" w:eastAsiaTheme="minorEastAsia" w:hAnsi="Arial" w:cs="Arial"/>
        </w:rPr>
        <w:t xml:space="preserve"> od daty zgłoszenia</w:t>
      </w:r>
      <w:r w:rsidR="647C1C71" w:rsidRPr="0B748048">
        <w:rPr>
          <w:rFonts w:ascii="Arial" w:eastAsiaTheme="minorEastAsia" w:hAnsi="Arial" w:cs="Arial"/>
        </w:rPr>
        <w:t xml:space="preserve">. </w:t>
      </w:r>
      <w:r w:rsidR="00756777" w:rsidRPr="0B748048">
        <w:rPr>
          <w:rFonts w:ascii="Arial" w:eastAsiaTheme="minorEastAsia" w:hAnsi="Arial" w:cs="Arial"/>
        </w:rPr>
        <w:t>Koordynator zleca</w:t>
      </w:r>
      <w:r w:rsidR="0069413A" w:rsidRPr="0B748048">
        <w:rPr>
          <w:rFonts w:ascii="Arial" w:eastAsiaTheme="minorEastAsia" w:hAnsi="Arial" w:cs="Arial"/>
        </w:rPr>
        <w:t xml:space="preserve"> ekspertowi</w:t>
      </w:r>
      <w:r w:rsidR="00756777" w:rsidRPr="0B748048">
        <w:rPr>
          <w:rFonts w:ascii="Arial" w:eastAsiaTheme="minorEastAsia" w:hAnsi="Arial" w:cs="Arial"/>
        </w:rPr>
        <w:t xml:space="preserve"> przeprowadzenie konsultacji online</w:t>
      </w:r>
      <w:r w:rsidR="08C4060C" w:rsidRPr="0B748048">
        <w:rPr>
          <w:rFonts w:ascii="Arial" w:eastAsiaTheme="minorEastAsia" w:hAnsi="Arial" w:cs="Arial"/>
        </w:rPr>
        <w:t xml:space="preserve"> i </w:t>
      </w:r>
      <w:r w:rsidR="7CDADC1C" w:rsidRPr="0B748048">
        <w:rPr>
          <w:rFonts w:ascii="Arial" w:eastAsiaTheme="minorEastAsia" w:hAnsi="Arial" w:cs="Arial"/>
        </w:rPr>
        <w:t>stacjonarnych</w:t>
      </w:r>
      <w:r w:rsidR="00756777" w:rsidRPr="0B748048">
        <w:rPr>
          <w:rFonts w:ascii="Arial" w:eastAsiaTheme="minorEastAsia" w:hAnsi="Arial" w:cs="Arial"/>
        </w:rPr>
        <w:t xml:space="preserve"> zgodnie z</w:t>
      </w:r>
      <w:r w:rsidR="0069413A" w:rsidRPr="0B748048">
        <w:rPr>
          <w:rFonts w:ascii="Arial" w:eastAsiaTheme="minorEastAsia" w:hAnsi="Arial" w:cs="Arial"/>
        </w:rPr>
        <w:t>e</w:t>
      </w:r>
      <w:r w:rsidR="00756777" w:rsidRPr="0B748048">
        <w:rPr>
          <w:rFonts w:ascii="Arial" w:eastAsiaTheme="minorEastAsia" w:hAnsi="Arial" w:cs="Arial"/>
        </w:rPr>
        <w:t xml:space="preserve"> z</w:t>
      </w:r>
      <w:r w:rsidR="00101544" w:rsidRPr="0B748048">
        <w:rPr>
          <w:rFonts w:ascii="Arial" w:eastAsiaTheme="minorEastAsia" w:hAnsi="Arial" w:cs="Arial"/>
        </w:rPr>
        <w:t>głoszonym</w:t>
      </w:r>
      <w:r w:rsidR="00B36A04" w:rsidRPr="0B748048">
        <w:rPr>
          <w:rFonts w:ascii="Arial" w:eastAsiaTheme="minorEastAsia" w:hAnsi="Arial" w:cs="Arial"/>
        </w:rPr>
        <w:t xml:space="preserve"> przez IK</w:t>
      </w:r>
      <w:r w:rsidR="004C315C" w:rsidRPr="0B748048">
        <w:rPr>
          <w:rFonts w:ascii="Arial" w:eastAsiaTheme="minorEastAsia" w:hAnsi="Arial" w:cs="Arial"/>
        </w:rPr>
        <w:t xml:space="preserve">, NGO lub </w:t>
      </w:r>
      <w:r w:rsidR="000C4A17" w:rsidRPr="0B748048">
        <w:rPr>
          <w:rFonts w:ascii="Arial" w:eastAsiaTheme="minorEastAsia" w:hAnsi="Arial" w:cs="Arial"/>
        </w:rPr>
        <w:t>Z</w:t>
      </w:r>
      <w:r w:rsidR="004C315C" w:rsidRPr="0B748048">
        <w:rPr>
          <w:rFonts w:ascii="Arial" w:eastAsiaTheme="minorEastAsia" w:hAnsi="Arial" w:cs="Arial"/>
        </w:rPr>
        <w:t xml:space="preserve">amawiającego zakresem </w:t>
      </w:r>
      <w:r w:rsidR="00ED246B" w:rsidRPr="0B748048">
        <w:rPr>
          <w:rFonts w:ascii="Arial" w:eastAsiaTheme="minorEastAsia" w:hAnsi="Arial" w:cs="Arial"/>
        </w:rPr>
        <w:t>tematycznym konsultacji online</w:t>
      </w:r>
      <w:r w:rsidR="56DBECAD" w:rsidRPr="0B748048">
        <w:rPr>
          <w:rFonts w:ascii="Arial" w:eastAsiaTheme="minorEastAsia" w:hAnsi="Arial" w:cs="Arial"/>
        </w:rPr>
        <w:t xml:space="preserve"> i stacjonarnych</w:t>
      </w:r>
      <w:r w:rsidR="004C315C" w:rsidRPr="0B748048">
        <w:rPr>
          <w:rFonts w:ascii="Arial" w:eastAsiaTheme="minorEastAsia" w:hAnsi="Arial" w:cs="Arial"/>
        </w:rPr>
        <w:t xml:space="preserve"> (</w:t>
      </w:r>
      <w:r w:rsidR="0007731D" w:rsidRPr="0B748048">
        <w:rPr>
          <w:rFonts w:ascii="Arial" w:eastAsiaTheme="minorEastAsia" w:hAnsi="Arial" w:cs="Arial"/>
        </w:rPr>
        <w:t xml:space="preserve"> </w:t>
      </w:r>
      <w:proofErr w:type="spellStart"/>
      <w:r w:rsidR="0007731D" w:rsidRPr="0B748048">
        <w:rPr>
          <w:rFonts w:ascii="Arial" w:eastAsiaTheme="minorEastAsia" w:hAnsi="Arial" w:cs="Arial"/>
        </w:rPr>
        <w:t>p</w:t>
      </w:r>
      <w:r w:rsidR="00706FFC" w:rsidRPr="0B748048">
        <w:rPr>
          <w:rFonts w:ascii="Arial" w:eastAsiaTheme="minorEastAsia" w:hAnsi="Arial" w:cs="Arial"/>
        </w:rPr>
        <w:t>p</w:t>
      </w:r>
      <w:r w:rsidR="0007731D" w:rsidRPr="0B748048">
        <w:rPr>
          <w:rFonts w:ascii="Arial" w:eastAsiaTheme="minorEastAsia" w:hAnsi="Arial" w:cs="Arial"/>
        </w:rPr>
        <w:t>kt</w:t>
      </w:r>
      <w:proofErr w:type="spellEnd"/>
      <w:r w:rsidR="0007731D" w:rsidRPr="0B748048">
        <w:rPr>
          <w:rFonts w:ascii="Arial" w:eastAsiaTheme="minorEastAsia" w:hAnsi="Arial" w:cs="Arial"/>
        </w:rPr>
        <w:t xml:space="preserve">. </w:t>
      </w:r>
      <w:r w:rsidRPr="0B748048">
        <w:rPr>
          <w:rFonts w:ascii="Arial" w:eastAsiaTheme="minorEastAsia" w:hAnsi="Arial" w:cs="Arial"/>
        </w:rPr>
        <w:t>2</w:t>
      </w:r>
      <w:r w:rsidR="00ED246B" w:rsidRPr="0B748048">
        <w:rPr>
          <w:rFonts w:ascii="Arial" w:eastAsiaTheme="minorEastAsia" w:hAnsi="Arial" w:cs="Arial"/>
        </w:rPr>
        <w:t>.</w:t>
      </w:r>
      <w:r w:rsidR="4E164F8B" w:rsidRPr="0B748048">
        <w:rPr>
          <w:rFonts w:ascii="Arial" w:eastAsiaTheme="minorEastAsia" w:hAnsi="Arial" w:cs="Arial"/>
        </w:rPr>
        <w:t>10</w:t>
      </w:r>
      <w:r w:rsidR="00ED246B" w:rsidRPr="0B748048">
        <w:rPr>
          <w:rFonts w:ascii="Arial" w:eastAsiaTheme="minorEastAsia" w:hAnsi="Arial" w:cs="Arial"/>
        </w:rPr>
        <w:t xml:space="preserve"> i 2.</w:t>
      </w:r>
      <w:r w:rsidR="18F20899" w:rsidRPr="0B748048">
        <w:rPr>
          <w:rFonts w:ascii="Arial" w:eastAsiaTheme="minorEastAsia" w:hAnsi="Arial" w:cs="Arial"/>
        </w:rPr>
        <w:t>1</w:t>
      </w:r>
      <w:r w:rsidR="1DE383DA" w:rsidRPr="0B748048">
        <w:rPr>
          <w:rFonts w:ascii="Arial" w:eastAsiaTheme="minorEastAsia" w:hAnsi="Arial" w:cs="Arial"/>
        </w:rPr>
        <w:t>1</w:t>
      </w:r>
      <w:r w:rsidRPr="0B748048">
        <w:rPr>
          <w:rFonts w:ascii="Arial" w:eastAsiaTheme="minorEastAsia" w:hAnsi="Arial" w:cs="Arial"/>
        </w:rPr>
        <w:t xml:space="preserve"> OPZ</w:t>
      </w:r>
      <w:r w:rsidR="004C315C" w:rsidRPr="0B748048">
        <w:rPr>
          <w:rFonts w:ascii="Arial" w:eastAsiaTheme="minorEastAsia" w:hAnsi="Arial" w:cs="Arial"/>
        </w:rPr>
        <w:t>).</w:t>
      </w:r>
    </w:p>
    <w:p w14:paraId="48C5C49E" w14:textId="76D51B70" w:rsidR="006727ED" w:rsidRPr="006727ED" w:rsidRDefault="00D43CAF" w:rsidP="005B0B41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>nawiązanie kontaktu z osobami wskazanymi przez IK</w:t>
      </w:r>
      <w:r w:rsidR="00CE4165"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CE4165" w:rsidRPr="005B0B41">
        <w:rPr>
          <w:rFonts w:ascii="Arial" w:eastAsiaTheme="minorEastAsia" w:hAnsi="Arial" w:cs="Arial"/>
        </w:rPr>
        <w:t>oraz NGO biorąc</w:t>
      </w:r>
      <w:r w:rsidR="00E11A35" w:rsidRPr="005B0B41">
        <w:rPr>
          <w:rFonts w:ascii="Arial" w:eastAsiaTheme="minorEastAsia" w:hAnsi="Arial" w:cs="Arial"/>
        </w:rPr>
        <w:t>ymi</w:t>
      </w:r>
      <w:r w:rsidR="00CE4165" w:rsidRPr="005B0B41">
        <w:rPr>
          <w:rFonts w:ascii="Arial" w:eastAsiaTheme="minorEastAsia" w:hAnsi="Arial" w:cs="Arial"/>
        </w:rPr>
        <w:t xml:space="preserve"> udział </w:t>
      </w:r>
      <w:r w:rsidR="00305EA1">
        <w:rPr>
          <w:rFonts w:ascii="Arial" w:eastAsiaTheme="minorEastAsia" w:hAnsi="Arial" w:cs="Arial"/>
        </w:rPr>
        <w:br/>
      </w:r>
      <w:r w:rsidR="00CE4165" w:rsidRPr="005B0B41">
        <w:rPr>
          <w:rFonts w:ascii="Arial" w:eastAsiaTheme="minorEastAsia" w:hAnsi="Arial" w:cs="Arial"/>
        </w:rPr>
        <w:t>w Projekcie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51711"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listą 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>przekaza</w:t>
      </w:r>
      <w:r w:rsidR="003F01B6" w:rsidRPr="005B0B41">
        <w:rPr>
          <w:rFonts w:ascii="Arial" w:eastAsia="Times New Roman" w:hAnsi="Arial" w:cs="Arial"/>
          <w:kern w:val="0"/>
          <w:lang w:eastAsia="pl-PL"/>
          <w14:ligatures w14:val="none"/>
        </w:rPr>
        <w:t>ną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przez Zamawiającego</w:t>
      </w:r>
      <w:r w:rsidR="00F2429E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2DA34225" w14:textId="367152B1" w:rsidR="00D43CAF" w:rsidRPr="00834887" w:rsidRDefault="00D43CAF" w:rsidP="0B748048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kontrola terminowości realizacji </w:t>
      </w:r>
      <w:r w:rsidR="00122873">
        <w:rPr>
          <w:rFonts w:ascii="Arial" w:eastAsia="Times New Roman" w:hAnsi="Arial" w:cs="Arial"/>
          <w:kern w:val="0"/>
          <w:lang w:eastAsia="pl-PL"/>
          <w14:ligatures w14:val="none"/>
        </w:rPr>
        <w:t>konsultacji online</w:t>
      </w:r>
      <w:r w:rsidR="44E956BF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58707843">
        <w:rPr>
          <w:rFonts w:ascii="Arial" w:eastAsia="Times New Roman" w:hAnsi="Arial" w:cs="Arial"/>
          <w:kern w:val="0"/>
          <w:lang w:eastAsia="pl-PL"/>
          <w14:ligatures w14:val="none"/>
        </w:rPr>
        <w:t>stacjonarnych</w:t>
      </w:r>
      <w:r w:rsidR="005D300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>dla IK</w:t>
      </w:r>
      <w:r w:rsidR="00706FFC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46250C">
        <w:rPr>
          <w:rFonts w:ascii="Arial" w:eastAsia="Times New Roman" w:hAnsi="Arial" w:cs="Arial"/>
          <w:kern w:val="0"/>
          <w:lang w:eastAsia="pl-PL"/>
          <w14:ligatures w14:val="none"/>
        </w:rPr>
        <w:t>NGO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706FFC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Zamawiającego,</w:t>
      </w:r>
    </w:p>
    <w:p w14:paraId="6B2D4773" w14:textId="58598619" w:rsidR="00D43CAF" w:rsidRPr="00D43CAF" w:rsidRDefault="00D43CAF" w:rsidP="0B748048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przekazanie Zamawiającemu na koniec każdego miesiąca </w:t>
      </w:r>
      <w:r w:rsidR="00DD0AF4">
        <w:rPr>
          <w:rFonts w:ascii="Arial" w:eastAsia="Times New Roman" w:hAnsi="Arial" w:cs="Arial"/>
          <w:kern w:val="0"/>
          <w:lang w:eastAsia="pl-PL"/>
          <w14:ligatures w14:val="none"/>
        </w:rPr>
        <w:t>raportu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realizacji </w:t>
      </w:r>
      <w:r w:rsidR="00A66055">
        <w:rPr>
          <w:rFonts w:ascii="Arial" w:eastAsia="Times New Roman" w:hAnsi="Arial" w:cs="Arial"/>
          <w:kern w:val="0"/>
          <w:lang w:eastAsia="pl-PL"/>
          <w14:ligatures w14:val="none"/>
        </w:rPr>
        <w:t>konsultacji o</w:t>
      </w:r>
      <w:r w:rsidR="00850E25">
        <w:rPr>
          <w:rFonts w:ascii="Arial" w:eastAsia="Times New Roman" w:hAnsi="Arial" w:cs="Arial"/>
          <w:kern w:val="0"/>
          <w:lang w:eastAsia="pl-PL"/>
          <w14:ligatures w14:val="none"/>
        </w:rPr>
        <w:t>n</w:t>
      </w:r>
      <w:r w:rsidR="00302216">
        <w:rPr>
          <w:rFonts w:ascii="Arial" w:eastAsia="Times New Roman" w:hAnsi="Arial" w:cs="Arial"/>
          <w:kern w:val="0"/>
          <w:lang w:eastAsia="pl-PL"/>
          <w14:ligatures w14:val="none"/>
        </w:rPr>
        <w:t>line</w:t>
      </w:r>
      <w:r w:rsidR="1D2898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013834CD">
        <w:rPr>
          <w:rFonts w:ascii="Arial" w:eastAsia="Times New Roman" w:hAnsi="Arial" w:cs="Arial"/>
          <w:kern w:val="0"/>
          <w:lang w:eastAsia="pl-PL"/>
          <w14:ligatures w14:val="none"/>
        </w:rPr>
        <w:t>stacjonarnych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wskazaniem: zakresu tematycznego, liczby godzin i daty konsultacji, imienia i nazwiska </w:t>
      </w:r>
      <w:r w:rsidR="6120D8CE" w:rsidRPr="00D43CAF">
        <w:rPr>
          <w:rFonts w:ascii="Arial" w:eastAsia="Times New Roman" w:hAnsi="Arial" w:cs="Arial"/>
          <w:kern w:val="0"/>
          <w:lang w:eastAsia="pl-PL"/>
          <w14:ligatures w14:val="none"/>
        </w:rPr>
        <w:t>eksperta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, nazwy 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IK</w:t>
      </w:r>
      <w:r w:rsidR="00FD61C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FD61C3" w:rsidRPr="006221C8">
        <w:rPr>
          <w:rFonts w:ascii="Arial" w:eastAsia="Times New Roman" w:hAnsi="Arial" w:cs="Arial"/>
          <w:kern w:val="0"/>
          <w:lang w:eastAsia="pl-PL"/>
          <w14:ligatures w14:val="none"/>
        </w:rPr>
        <w:t>(przygotow</w:t>
      </w:r>
      <w:r w:rsidR="00FD61C3">
        <w:rPr>
          <w:rFonts w:ascii="Arial" w:eastAsia="Times New Roman" w:hAnsi="Arial" w:cs="Arial"/>
          <w:kern w:val="0"/>
          <w:lang w:eastAsia="pl-PL"/>
          <w14:ligatures w14:val="none"/>
        </w:rPr>
        <w:t>anego</w:t>
      </w:r>
      <w:r w:rsidR="00FD61C3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zgodnie z wytycznymi Zamawiającego wskazanymi podczas spotkania organizacyjnego [patrz: harmonogram w ust. II OPZ]</w:t>
      </w:r>
      <w:r w:rsidR="0034686D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639A262C" w14:textId="48E3FAAD" w:rsidR="00FD5C4E" w:rsidRPr="008519E5" w:rsidRDefault="00D43CAF" w:rsidP="7C948197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ścisła współpraca z przedstawicielami NCK, w tym udział w cyklicznych spotkaniach online (opisanych w pkt. </w:t>
      </w:r>
      <w:r w:rsidR="5F0D042E" w:rsidRPr="00D43CAF"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OPZ),</w:t>
      </w:r>
    </w:p>
    <w:p w14:paraId="1F51A95E" w14:textId="0254708D" w:rsidR="00F66F2F" w:rsidRDefault="00756661" w:rsidP="0B748048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B748048">
        <w:rPr>
          <w:rFonts w:ascii="Arial" w:eastAsiaTheme="minorEastAsia" w:hAnsi="Arial" w:cs="Arial"/>
        </w:rPr>
        <w:t>po zakończeniu konsultacji</w:t>
      </w:r>
      <w:r w:rsidR="2FBAF8CA" w:rsidRPr="0B748048">
        <w:rPr>
          <w:rFonts w:ascii="Arial" w:eastAsiaTheme="minorEastAsia" w:hAnsi="Arial" w:cs="Arial"/>
        </w:rPr>
        <w:t xml:space="preserve"> online i stacjonarnych</w:t>
      </w:r>
      <w:r w:rsidRPr="0B748048">
        <w:rPr>
          <w:rFonts w:ascii="Arial" w:eastAsiaTheme="minorEastAsia" w:hAnsi="Arial" w:cs="Arial"/>
        </w:rPr>
        <w:t xml:space="preserve"> w danym roku kalendarzowym, </w:t>
      </w:r>
      <w:r w:rsidR="00F66F2F" w:rsidRPr="0B748048">
        <w:rPr>
          <w:rFonts w:ascii="Arial" w:eastAsiaTheme="minorEastAsia" w:hAnsi="Arial" w:cs="Arial"/>
        </w:rPr>
        <w:t>przygotowani</w:t>
      </w:r>
      <w:r w:rsidRPr="0B748048">
        <w:rPr>
          <w:rFonts w:ascii="Arial" w:eastAsiaTheme="minorEastAsia" w:hAnsi="Arial" w:cs="Arial"/>
        </w:rPr>
        <w:t>e</w:t>
      </w:r>
      <w:r w:rsidR="00F66F2F" w:rsidRPr="0B748048">
        <w:rPr>
          <w:rFonts w:ascii="Arial" w:eastAsiaTheme="minorEastAsia" w:hAnsi="Arial" w:cs="Arial"/>
        </w:rPr>
        <w:t xml:space="preserve"> </w:t>
      </w:r>
      <w:r w:rsidR="00FB562A" w:rsidRPr="0B748048">
        <w:rPr>
          <w:rFonts w:ascii="Arial" w:eastAsiaTheme="minorEastAsia" w:hAnsi="Arial" w:cs="Arial"/>
        </w:rPr>
        <w:t>rekomendacji</w:t>
      </w:r>
      <w:r w:rsidR="00944F9F" w:rsidRPr="0B748048">
        <w:rPr>
          <w:rFonts w:ascii="Arial" w:eastAsiaTheme="minorEastAsia" w:hAnsi="Arial" w:cs="Arial"/>
        </w:rPr>
        <w:t xml:space="preserve"> dotyczących dalszej realizacji </w:t>
      </w:r>
      <w:r w:rsidR="00BC3F0C" w:rsidRPr="0B748048">
        <w:rPr>
          <w:rFonts w:ascii="Arial" w:eastAsiaTheme="minorEastAsia" w:hAnsi="Arial" w:cs="Arial"/>
        </w:rPr>
        <w:t>P</w:t>
      </w:r>
      <w:r w:rsidR="00944F9F" w:rsidRPr="0B748048">
        <w:rPr>
          <w:rFonts w:ascii="Arial" w:eastAsiaTheme="minorEastAsia" w:hAnsi="Arial" w:cs="Arial"/>
        </w:rPr>
        <w:t>rojektu</w:t>
      </w:r>
      <w:r w:rsidR="009E37E9" w:rsidRPr="0B748048">
        <w:rPr>
          <w:rFonts w:ascii="Arial" w:eastAsiaTheme="minorEastAsia" w:hAnsi="Arial" w:cs="Arial"/>
        </w:rPr>
        <w:t xml:space="preserve"> </w:t>
      </w:r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(przygotowanych zgodnie z wytycznymi Zamawiającego wskazanymi podczas spotkania organizacyjnego [patrz: harmonogram w ust. II OPZ] i przesłanie </w:t>
      </w:r>
      <w:r>
        <w:br/>
      </w:r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w formacie </w:t>
      </w:r>
      <w:proofErr w:type="spellStart"/>
      <w:r w:rsidR="009E37E9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017BB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5B40619C" w14:textId="77777777" w:rsidR="0053470C" w:rsidRPr="0025516F" w:rsidRDefault="0053470C" w:rsidP="0053470C">
      <w:pPr>
        <w:pStyle w:val="Akapitzlist"/>
        <w:spacing w:after="0" w:line="276" w:lineRule="auto"/>
        <w:ind w:left="993"/>
        <w:jc w:val="both"/>
        <w:rPr>
          <w:rFonts w:ascii="Arial" w:eastAsiaTheme="minorEastAsia" w:hAnsi="Arial" w:cs="Arial"/>
        </w:rPr>
      </w:pPr>
    </w:p>
    <w:p w14:paraId="73DD4210" w14:textId="2258333D" w:rsidR="00FB1192" w:rsidRPr="0025516F" w:rsidRDefault="007929FF" w:rsidP="00F804BB">
      <w:pPr>
        <w:pStyle w:val="Akapitzlist"/>
        <w:numPr>
          <w:ilvl w:val="1"/>
          <w:numId w:val="12"/>
        </w:numPr>
        <w:spacing w:after="0" w:line="276" w:lineRule="auto"/>
        <w:ind w:left="993"/>
        <w:textAlignment w:val="baseline"/>
        <w:rPr>
          <w:rStyle w:val="cf01"/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Zadania </w:t>
      </w:r>
      <w:r w:rsidR="00BA3F91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ekspertów:</w:t>
      </w:r>
    </w:p>
    <w:p w14:paraId="30C92951" w14:textId="555BA36A" w:rsidR="004460CE" w:rsidRPr="00B03F0B" w:rsidRDefault="004460CE" w:rsidP="00A6584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Hipercze"/>
          <w:rFonts w:ascii="Arial" w:eastAsiaTheme="minorEastAsia" w:hAnsi="Arial" w:cs="Arial"/>
          <w:color w:val="auto"/>
          <w:u w:val="none"/>
        </w:rPr>
      </w:pP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>zapoznanie się 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 xml:space="preserve">modelem dostępnej kultury – </w:t>
      </w:r>
      <w:hyperlink r:id="rId10" w:history="1">
        <w:r w:rsidRPr="00FA332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  <w:r>
        <w:rPr>
          <w:rStyle w:val="Hipercze"/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3BEE5A4C" w14:textId="003F71DA" w:rsidR="00265725" w:rsidRDefault="00B03F0B" w:rsidP="00A65842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488">
        <w:rPr>
          <w:rFonts w:ascii="Arial" w:eastAsia="Times New Roman" w:hAnsi="Arial" w:cs="Arial"/>
          <w:kern w:val="0"/>
          <w:lang w:eastAsia="pl-PL"/>
          <w14:ligatures w14:val="none"/>
        </w:rPr>
        <w:t>przeprowadzenie konsultacji onlin</w:t>
      </w:r>
      <w:r w:rsidR="00583037" w:rsidRPr="00EE1488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74A868C0" w:rsidRPr="00EE14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1D6B77B0" w:rsidRPr="00EE1488">
        <w:rPr>
          <w:rFonts w:ascii="Arial" w:eastAsia="Times New Roman" w:hAnsi="Arial" w:cs="Arial"/>
          <w:kern w:val="0"/>
          <w:lang w:eastAsia="pl-PL"/>
          <w14:ligatures w14:val="none"/>
        </w:rPr>
        <w:t>stacjonarnych</w:t>
      </w:r>
      <w:r w:rsidR="00583037" w:rsidRPr="00EE14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</w:t>
      </w:r>
      <w:r w:rsidR="00265725" w:rsidRPr="0B748048">
        <w:rPr>
          <w:rFonts w:ascii="Arial" w:eastAsiaTheme="minorEastAsia" w:hAnsi="Arial" w:cs="Arial"/>
        </w:rPr>
        <w:t xml:space="preserve"> IK i NGO biorąc</w:t>
      </w:r>
      <w:r w:rsidR="002E0F67" w:rsidRPr="0B748048">
        <w:rPr>
          <w:rFonts w:ascii="Arial" w:eastAsiaTheme="minorEastAsia" w:hAnsi="Arial" w:cs="Arial"/>
        </w:rPr>
        <w:t xml:space="preserve">ych </w:t>
      </w:r>
      <w:r w:rsidR="00265725" w:rsidRPr="0B748048">
        <w:rPr>
          <w:rFonts w:ascii="Arial" w:eastAsiaTheme="minorEastAsia" w:hAnsi="Arial" w:cs="Arial"/>
        </w:rPr>
        <w:t>udział w projekcie</w:t>
      </w:r>
      <w:r w:rsidR="00EF6CB5" w:rsidRPr="0B748048">
        <w:rPr>
          <w:rFonts w:ascii="Arial" w:eastAsiaTheme="minorEastAsia" w:hAnsi="Arial" w:cs="Arial"/>
        </w:rPr>
        <w:t xml:space="preserve"> oraz Zamawiającego</w:t>
      </w:r>
      <w:r w:rsidR="00265725" w:rsidRPr="0B748048">
        <w:rPr>
          <w:rFonts w:ascii="Arial" w:eastAsiaTheme="minorEastAsia" w:hAnsi="Arial" w:cs="Arial"/>
        </w:rPr>
        <w:t>,</w:t>
      </w:r>
      <w:r w:rsidR="005C2B6D" w:rsidRPr="0B748048">
        <w:rPr>
          <w:rFonts w:ascii="Arial" w:eastAsiaTheme="minorEastAsia" w:hAnsi="Arial" w:cs="Arial"/>
        </w:rPr>
        <w:t xml:space="preserve"> </w:t>
      </w:r>
      <w:r w:rsidR="00265725" w:rsidRPr="0B748048">
        <w:rPr>
          <w:rFonts w:ascii="Arial" w:eastAsiaTheme="minorEastAsia" w:hAnsi="Arial" w:cs="Arial"/>
        </w:rPr>
        <w:t>zgodnie z zapotrzebowaniem zgłoszonym przez Zamawiającego</w:t>
      </w:r>
      <w:r w:rsidR="00932AD8" w:rsidRPr="0B748048">
        <w:rPr>
          <w:rFonts w:ascii="Arial" w:eastAsiaTheme="minorEastAsia" w:hAnsi="Arial" w:cs="Arial"/>
        </w:rPr>
        <w:t xml:space="preserve"> (pkt. </w:t>
      </w:r>
      <w:r w:rsidR="769DC594" w:rsidRPr="0B748048">
        <w:rPr>
          <w:rFonts w:ascii="Arial" w:eastAsiaTheme="minorEastAsia" w:hAnsi="Arial" w:cs="Arial"/>
        </w:rPr>
        <w:t>2</w:t>
      </w:r>
      <w:r w:rsidR="00932AD8" w:rsidRPr="0B748048">
        <w:rPr>
          <w:rFonts w:ascii="Arial" w:eastAsiaTheme="minorEastAsia" w:hAnsi="Arial" w:cs="Arial"/>
        </w:rPr>
        <w:t xml:space="preserve"> OPZ)</w:t>
      </w:r>
      <w:r w:rsidRPr="00EE1488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C62D15" w:rsidRPr="00EE14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B2741C6" w14:textId="27997097" w:rsidR="00CA6AB5" w:rsidRPr="00EE1488" w:rsidRDefault="00CA6AB5" w:rsidP="00A65842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przygotowanie rekomendacji eksperckich</w:t>
      </w:r>
      <w:r w:rsidR="006F1D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 i NGO</w:t>
      </w:r>
      <w:r w:rsidR="00BD770B">
        <w:rPr>
          <w:rFonts w:ascii="Arial" w:eastAsia="Times New Roman" w:hAnsi="Arial" w:cs="Arial"/>
          <w:kern w:val="0"/>
          <w:lang w:eastAsia="pl-PL"/>
          <w14:ligatures w14:val="none"/>
        </w:rPr>
        <w:t>, Zamawiającego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7C948197">
        <w:rPr>
          <w:rFonts w:ascii="Arial" w:eastAsiaTheme="minorEastAsia" w:hAnsi="Arial" w:cs="Arial"/>
        </w:rPr>
        <w:t xml:space="preserve">(pkt. </w:t>
      </w:r>
      <w:r w:rsidR="24187FC4" w:rsidRPr="7C948197">
        <w:rPr>
          <w:rFonts w:ascii="Arial" w:eastAsiaTheme="minorEastAsia" w:hAnsi="Arial" w:cs="Arial"/>
        </w:rPr>
        <w:t>3</w:t>
      </w:r>
      <w:r w:rsidRPr="7C948197">
        <w:rPr>
          <w:rFonts w:ascii="Arial" w:eastAsiaTheme="minorEastAsia" w:hAnsi="Arial" w:cs="Arial"/>
        </w:rPr>
        <w:t xml:space="preserve"> OPZ)</w:t>
      </w:r>
      <w:r w:rsidR="000900FD" w:rsidRPr="7C948197">
        <w:rPr>
          <w:rFonts w:ascii="Arial" w:eastAsiaTheme="minorEastAsia" w:hAnsi="Arial" w:cs="Arial"/>
        </w:rPr>
        <w:t>,</w:t>
      </w:r>
    </w:p>
    <w:p w14:paraId="79AEAC3D" w14:textId="74210C35" w:rsidR="00DD0AF4" w:rsidRPr="00DD0AF4" w:rsidRDefault="00B03F0B" w:rsidP="0B7480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>comiesięczne wypełnianie raportu z realizacji konsultacji online</w:t>
      </w:r>
      <w:r w:rsidR="3149394B" w:rsidRPr="0026572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331B371B" w:rsidRPr="00265725">
        <w:rPr>
          <w:rFonts w:ascii="Arial" w:eastAsia="Times New Roman" w:hAnsi="Arial" w:cs="Arial"/>
          <w:kern w:val="0"/>
          <w:lang w:eastAsia="pl-PL"/>
          <w14:ligatures w14:val="none"/>
        </w:rPr>
        <w:t>stacjonarnych</w:t>
      </w: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F7D73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proofErr w:type="spellStart"/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="006517A8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 xml:space="preserve">1.1. </w:t>
      </w:r>
      <w:r w:rsidR="00717FA0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>) ),</w:t>
      </w:r>
    </w:p>
    <w:p w14:paraId="4C0A5388" w14:textId="708CEFF7" w:rsidR="00B03F0B" w:rsidRPr="00643671" w:rsidRDefault="00B03F0B" w:rsidP="00A6584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DD0AF4">
        <w:rPr>
          <w:rFonts w:ascii="Arial" w:eastAsia="Times New Roman" w:hAnsi="Arial" w:cs="Arial"/>
          <w:kern w:val="0"/>
          <w:lang w:eastAsia="pl-PL"/>
          <w14:ligatures w14:val="none"/>
        </w:rPr>
        <w:t>udział w cyklicznych spotkaniach online (pkt</w:t>
      </w:r>
      <w:r w:rsidR="006517A8">
        <w:rPr>
          <w:rFonts w:ascii="Arial" w:eastAsia="Times New Roman" w:hAnsi="Arial" w:cs="Arial"/>
          <w:kern w:val="0"/>
          <w:lang w:eastAsia="pl-PL"/>
          <w14:ligatures w14:val="none"/>
        </w:rPr>
        <w:t xml:space="preserve">. 4 </w:t>
      </w:r>
      <w:r w:rsidRPr="00DD0AF4">
        <w:rPr>
          <w:rFonts w:ascii="Arial" w:eastAsia="Times New Roman" w:hAnsi="Arial" w:cs="Arial"/>
          <w:kern w:val="0"/>
          <w:lang w:eastAsia="pl-PL"/>
          <w14:ligatures w14:val="none"/>
        </w:rPr>
        <w:t>OPZ).</w:t>
      </w:r>
    </w:p>
    <w:p w14:paraId="7478BF53" w14:textId="648AA28A" w:rsidR="0088497E" w:rsidRPr="00BD25F5" w:rsidRDefault="0088497E" w:rsidP="00BD25F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A46FFF8" w14:textId="1AD1EA12" w:rsidR="007D5903" w:rsidRPr="004460CE" w:rsidRDefault="00C147A9" w:rsidP="004460CE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K</w:t>
      </w:r>
      <w:r w:rsidR="002A44FD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onsultacje</w:t>
      </w:r>
      <w:r w:rsidR="672B32BE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online i stacjonarne</w:t>
      </w:r>
      <w:r w:rsidR="002A44FD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383124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dla</w:t>
      </w:r>
      <w:r w:rsidR="000265DF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0265DF" w:rsidRPr="0B748048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IK </w:t>
      </w:r>
      <w:r w:rsidR="000900FD" w:rsidRPr="0B748048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i </w:t>
      </w:r>
      <w:r w:rsidR="000265DF" w:rsidRPr="0B748048">
        <w:rPr>
          <w:rFonts w:ascii="Arial" w:eastAsiaTheme="minorEastAsia" w:hAnsi="Arial" w:cs="Arial"/>
          <w:b/>
          <w:bCs/>
          <w:sz w:val="24"/>
          <w:szCs w:val="24"/>
          <w:u w:val="single"/>
        </w:rPr>
        <w:t>NGO działające w sektorze kultury biorących udział w Projekcie</w:t>
      </w:r>
      <w:r w:rsidR="000900FD" w:rsidRPr="0B748048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oraz dla Zamawiającego</w:t>
      </w:r>
      <w:r w:rsidR="00004B32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07AE5D91" w14:textId="732C3048" w:rsidR="001832F9" w:rsidRDefault="007D5903" w:rsidP="00BD25F5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0B748048">
        <w:rPr>
          <w:rFonts w:ascii="Arial" w:eastAsia="Arial" w:hAnsi="Arial" w:cs="Arial"/>
        </w:rPr>
        <w:t xml:space="preserve">2.1. </w:t>
      </w:r>
      <w:r w:rsidR="00C32405" w:rsidRPr="0B748048">
        <w:rPr>
          <w:rFonts w:ascii="Arial" w:eastAsia="Arial" w:hAnsi="Arial" w:cs="Arial"/>
          <w:b/>
          <w:bCs/>
        </w:rPr>
        <w:t xml:space="preserve">Wykonawca zapewni </w:t>
      </w:r>
      <w:r w:rsidR="00A929A7" w:rsidRPr="0B748048">
        <w:rPr>
          <w:rFonts w:ascii="Arial" w:eastAsia="Arial" w:hAnsi="Arial" w:cs="Arial"/>
          <w:b/>
          <w:bCs/>
        </w:rPr>
        <w:t>1680 h</w:t>
      </w:r>
      <w:r w:rsidR="00C32405" w:rsidRPr="0B748048">
        <w:rPr>
          <w:rFonts w:ascii="Arial" w:eastAsia="Arial" w:hAnsi="Arial" w:cs="Arial"/>
          <w:b/>
          <w:bCs/>
        </w:rPr>
        <w:t xml:space="preserve"> konsultacj</w:t>
      </w:r>
      <w:r w:rsidR="6CA077C7" w:rsidRPr="0B748048">
        <w:rPr>
          <w:rFonts w:ascii="Arial" w:eastAsia="Arial" w:hAnsi="Arial" w:cs="Arial"/>
          <w:b/>
          <w:bCs/>
        </w:rPr>
        <w:t>i online i stacjonarnych</w:t>
      </w:r>
      <w:r w:rsidR="00A929A7" w:rsidRPr="0B748048">
        <w:rPr>
          <w:rFonts w:ascii="Arial" w:eastAsia="Arial" w:hAnsi="Arial" w:cs="Arial"/>
        </w:rPr>
        <w:t xml:space="preserve">, w </w:t>
      </w:r>
      <w:r w:rsidR="00A37FB5" w:rsidRPr="0B748048">
        <w:rPr>
          <w:rFonts w:ascii="Arial" w:eastAsia="Arial" w:hAnsi="Arial" w:cs="Arial"/>
        </w:rPr>
        <w:t>tym</w:t>
      </w:r>
      <w:r w:rsidR="00A929A7" w:rsidRPr="0B748048">
        <w:rPr>
          <w:rFonts w:ascii="Arial" w:eastAsia="Arial" w:hAnsi="Arial" w:cs="Arial"/>
        </w:rPr>
        <w:t>:</w:t>
      </w:r>
    </w:p>
    <w:p w14:paraId="4E4EFD0E" w14:textId="086EF53C" w:rsidR="00A929A7" w:rsidRDefault="00A37FB5" w:rsidP="005D300F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0B748048">
        <w:rPr>
          <w:rFonts w:ascii="Arial" w:eastAsia="Arial" w:hAnsi="Arial" w:cs="Arial"/>
        </w:rPr>
        <w:t>w</w:t>
      </w:r>
      <w:r w:rsidR="00A21ABD" w:rsidRPr="0B748048">
        <w:rPr>
          <w:rFonts w:ascii="Arial" w:eastAsia="Arial" w:hAnsi="Arial" w:cs="Arial"/>
        </w:rPr>
        <w:t xml:space="preserve"> </w:t>
      </w:r>
      <w:r w:rsidRPr="0B748048">
        <w:rPr>
          <w:rFonts w:ascii="Arial" w:eastAsia="Arial" w:hAnsi="Arial" w:cs="Arial"/>
        </w:rPr>
        <w:t>Z</w:t>
      </w:r>
      <w:r w:rsidR="00A21ABD" w:rsidRPr="0B748048">
        <w:rPr>
          <w:rFonts w:ascii="Arial" w:eastAsia="Arial" w:hAnsi="Arial" w:cs="Arial"/>
        </w:rPr>
        <w:t>adaniu 1: 640 h</w:t>
      </w:r>
      <w:r w:rsidR="53F6060E" w:rsidRPr="0B748048">
        <w:rPr>
          <w:rFonts w:ascii="Arial" w:eastAsia="Arial" w:hAnsi="Arial" w:cs="Arial"/>
        </w:rPr>
        <w:t xml:space="preserve">, </w:t>
      </w:r>
      <w:r w:rsidR="6FAD2143" w:rsidRPr="0B748048">
        <w:rPr>
          <w:rFonts w:ascii="Arial" w:eastAsia="Arial" w:hAnsi="Arial" w:cs="Arial"/>
        </w:rPr>
        <w:t xml:space="preserve">w tym </w:t>
      </w:r>
      <w:r w:rsidR="72D684E0" w:rsidRPr="0B748048">
        <w:rPr>
          <w:rFonts w:ascii="Arial" w:eastAsia="Arial" w:hAnsi="Arial" w:cs="Arial"/>
        </w:rPr>
        <w:t>400</w:t>
      </w:r>
      <w:r w:rsidR="6FAD2143" w:rsidRPr="0B748048">
        <w:rPr>
          <w:rFonts w:ascii="Arial" w:eastAsia="Arial" w:hAnsi="Arial" w:cs="Arial"/>
        </w:rPr>
        <w:t xml:space="preserve"> h stacjonarnych, </w:t>
      </w:r>
      <w:r w:rsidR="42FF68C8" w:rsidRPr="0B748048">
        <w:rPr>
          <w:rFonts w:ascii="Arial" w:eastAsia="Arial" w:hAnsi="Arial" w:cs="Arial"/>
        </w:rPr>
        <w:t xml:space="preserve">240 </w:t>
      </w:r>
      <w:r w:rsidR="6FAD2143" w:rsidRPr="0B748048">
        <w:rPr>
          <w:rFonts w:ascii="Arial" w:eastAsia="Arial" w:hAnsi="Arial" w:cs="Arial"/>
        </w:rPr>
        <w:t>h online</w:t>
      </w:r>
    </w:p>
    <w:p w14:paraId="075CB70E" w14:textId="5C0BF57B" w:rsidR="00A21ABD" w:rsidRDefault="00A21ABD" w:rsidP="005D300F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296DA314">
        <w:rPr>
          <w:rFonts w:ascii="Arial" w:eastAsia="Arial" w:hAnsi="Arial" w:cs="Arial"/>
        </w:rPr>
        <w:t>w</w:t>
      </w:r>
      <w:r w:rsidR="00A37FB5" w:rsidRPr="296DA314">
        <w:rPr>
          <w:rFonts w:ascii="Arial" w:eastAsia="Arial" w:hAnsi="Arial" w:cs="Arial"/>
        </w:rPr>
        <w:t xml:space="preserve"> Zadaniu 2: 200 h</w:t>
      </w:r>
      <w:r w:rsidR="6BFA1D16" w:rsidRPr="296DA314">
        <w:rPr>
          <w:rFonts w:ascii="Arial" w:eastAsia="Arial" w:hAnsi="Arial" w:cs="Arial"/>
        </w:rPr>
        <w:t xml:space="preserve"> online</w:t>
      </w:r>
    </w:p>
    <w:p w14:paraId="0819DBC1" w14:textId="25FB2561" w:rsidR="00A37FB5" w:rsidRDefault="00A37FB5" w:rsidP="005D300F">
      <w:pPr>
        <w:pStyle w:val="Akapitzlist"/>
        <w:numPr>
          <w:ilvl w:val="0"/>
          <w:numId w:val="10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296DA314">
        <w:rPr>
          <w:rFonts w:ascii="Arial" w:eastAsia="Arial" w:hAnsi="Arial" w:cs="Arial"/>
        </w:rPr>
        <w:t>w Zadaniu 3: 760 h</w:t>
      </w:r>
      <w:r w:rsidR="7BED1F8B" w:rsidRPr="296DA314">
        <w:rPr>
          <w:rFonts w:ascii="Arial" w:eastAsia="Arial" w:hAnsi="Arial" w:cs="Arial"/>
        </w:rPr>
        <w:t xml:space="preserve"> online</w:t>
      </w:r>
    </w:p>
    <w:p w14:paraId="001BAAF2" w14:textId="72B1B62D" w:rsidR="006E03BA" w:rsidRDefault="006E03BA" w:rsidP="005D300F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 w:rsidRPr="0B748048">
        <w:rPr>
          <w:rFonts w:ascii="Arial" w:eastAsia="Arial" w:hAnsi="Arial" w:cs="Arial"/>
        </w:rPr>
        <w:t>w Zadaniu 4: 80 h</w:t>
      </w:r>
      <w:r w:rsidR="1571B1CF" w:rsidRPr="0B748048">
        <w:rPr>
          <w:rFonts w:ascii="Arial" w:eastAsia="Arial" w:hAnsi="Arial" w:cs="Arial"/>
        </w:rPr>
        <w:t xml:space="preserve"> online</w:t>
      </w:r>
    </w:p>
    <w:p w14:paraId="11F64A74" w14:textId="2C472C5A" w:rsidR="0BEB5875" w:rsidRPr="00A25231" w:rsidRDefault="0BEB5875" w:rsidP="0B748048">
      <w:pPr>
        <w:spacing w:after="0" w:line="276" w:lineRule="auto"/>
        <w:jc w:val="both"/>
        <w:rPr>
          <w:rFonts w:ascii="Arial" w:eastAsia="Arial" w:hAnsi="Arial" w:cs="Arial"/>
        </w:rPr>
      </w:pPr>
      <w:r w:rsidRPr="00A25231">
        <w:rPr>
          <w:rFonts w:ascii="Arial" w:eastAsia="Arial" w:hAnsi="Arial" w:cs="Arial"/>
        </w:rPr>
        <w:t xml:space="preserve">2.2. </w:t>
      </w:r>
      <w:r w:rsidRPr="00A25231">
        <w:rPr>
          <w:rFonts w:ascii="Arial" w:eastAsia="Arial" w:hAnsi="Arial" w:cs="Arial"/>
          <w:b/>
          <w:bCs/>
        </w:rPr>
        <w:t>Liczba godzin konsultacji online w danym roku</w:t>
      </w:r>
      <w:r w:rsidRPr="00A25231">
        <w:rPr>
          <w:rFonts w:ascii="Arial" w:eastAsia="Arial" w:hAnsi="Arial" w:cs="Arial"/>
        </w:rPr>
        <w:t xml:space="preserve">: 2024: </w:t>
      </w:r>
      <w:r w:rsidR="124B3C34" w:rsidRPr="00A25231">
        <w:rPr>
          <w:rFonts w:ascii="Arial" w:eastAsia="Arial" w:hAnsi="Arial" w:cs="Arial"/>
        </w:rPr>
        <w:t>345</w:t>
      </w:r>
      <w:r w:rsidRPr="00A25231">
        <w:rPr>
          <w:rFonts w:ascii="Arial" w:eastAsia="Arial" w:hAnsi="Arial" w:cs="Arial"/>
        </w:rPr>
        <w:t xml:space="preserve"> h, 2025: </w:t>
      </w:r>
      <w:r w:rsidR="69134E07" w:rsidRPr="00A25231">
        <w:rPr>
          <w:rFonts w:ascii="Arial" w:eastAsia="Arial" w:hAnsi="Arial" w:cs="Arial"/>
        </w:rPr>
        <w:t>3</w:t>
      </w:r>
      <w:r w:rsidR="1B2E84C7" w:rsidRPr="00A25231">
        <w:rPr>
          <w:rFonts w:ascii="Arial" w:eastAsia="Arial" w:hAnsi="Arial" w:cs="Arial"/>
        </w:rPr>
        <w:t>0</w:t>
      </w:r>
      <w:r w:rsidR="1947307E" w:rsidRPr="00A25231">
        <w:rPr>
          <w:rFonts w:ascii="Arial" w:eastAsia="Arial" w:hAnsi="Arial" w:cs="Arial"/>
        </w:rPr>
        <w:t>0</w:t>
      </w:r>
      <w:r w:rsidRPr="00A25231">
        <w:rPr>
          <w:rFonts w:ascii="Arial" w:eastAsia="Arial" w:hAnsi="Arial" w:cs="Arial"/>
        </w:rPr>
        <w:t xml:space="preserve"> h, 2026: 555 h</w:t>
      </w:r>
      <w:r w:rsidR="277C3319" w:rsidRPr="00A25231">
        <w:rPr>
          <w:rFonts w:ascii="Arial" w:eastAsia="Arial" w:hAnsi="Arial" w:cs="Arial"/>
        </w:rPr>
        <w:t>, 2027: 80 h</w:t>
      </w:r>
      <w:r w:rsidRPr="00A25231">
        <w:rPr>
          <w:rFonts w:ascii="Arial" w:eastAsia="Arial" w:hAnsi="Arial" w:cs="Arial"/>
        </w:rPr>
        <w:t>. Zamawiający zakłada, że liczba godzin konsultacji eksperckich w każdym okresie rozliczeniowym (miesiąc) wyniesie min. 10 h maksimum 150 h. W przypadku niezrealizowania minimalnej liczby godzin, dopuszczalne jest przeniesienie tych godzin na kolejny okres rozliczeniowy z zachowaniem maksymalnego limitu 150 h konsultacji w miesiącu.</w:t>
      </w:r>
    </w:p>
    <w:p w14:paraId="37006DFD" w14:textId="246762F3" w:rsidR="0BEB5875" w:rsidRDefault="0BEB5875" w:rsidP="0B748048">
      <w:pPr>
        <w:spacing w:after="0" w:line="276" w:lineRule="auto"/>
        <w:jc w:val="both"/>
        <w:rPr>
          <w:rFonts w:ascii="Arial" w:eastAsia="Arial" w:hAnsi="Arial" w:cs="Arial"/>
        </w:rPr>
      </w:pPr>
      <w:r w:rsidRPr="00A25231">
        <w:rPr>
          <w:rFonts w:ascii="Arial" w:eastAsia="Arial" w:hAnsi="Arial" w:cs="Arial"/>
        </w:rPr>
        <w:t>2.</w:t>
      </w:r>
      <w:r w:rsidR="7A2EC236" w:rsidRPr="00A25231">
        <w:rPr>
          <w:rFonts w:ascii="Arial" w:eastAsia="Arial" w:hAnsi="Arial" w:cs="Arial"/>
        </w:rPr>
        <w:t>3</w:t>
      </w:r>
      <w:r w:rsidRPr="00A25231">
        <w:rPr>
          <w:rFonts w:ascii="Arial" w:eastAsia="Arial" w:hAnsi="Arial" w:cs="Arial"/>
        </w:rPr>
        <w:t xml:space="preserve">. </w:t>
      </w:r>
      <w:r w:rsidRPr="00A25231">
        <w:rPr>
          <w:rFonts w:ascii="Arial" w:eastAsia="Arial" w:hAnsi="Arial" w:cs="Arial"/>
          <w:b/>
          <w:bCs/>
        </w:rPr>
        <w:t>Liczba godzin konsultacji stacjonarnych w danym roku</w:t>
      </w:r>
      <w:r w:rsidRPr="00A25231">
        <w:rPr>
          <w:rFonts w:ascii="Arial" w:eastAsia="Arial" w:hAnsi="Arial" w:cs="Arial"/>
        </w:rPr>
        <w:t>: 2024: 150 h, 2025: 250 h. Zamawiający zakłada, że liczba godzin konsultacji eksperckich w każdym okresie rozliczeniowym (miesiąc) wyniesie min. 10 h maksimum 50 h. W przypadku niezrealizowania minimalnej liczby godzin, dopuszczalne jest przeniesienie tych godzin na kolejny okres rozliczeniowy z zachowaniem maksymalnego limitu 50 h konsultacji w miesiącu.</w:t>
      </w:r>
    </w:p>
    <w:p w14:paraId="74020B03" w14:textId="53F8E011" w:rsidR="00967DC2" w:rsidRPr="0025516F" w:rsidRDefault="00D54AC5" w:rsidP="0006271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B748048">
        <w:rPr>
          <w:rFonts w:ascii="Arial" w:eastAsia="Arial" w:hAnsi="Arial" w:cs="Arial"/>
        </w:rPr>
        <w:t>2.</w:t>
      </w:r>
      <w:r w:rsidR="1E3F9258" w:rsidRPr="0B748048">
        <w:rPr>
          <w:rFonts w:ascii="Arial" w:eastAsia="Arial" w:hAnsi="Arial" w:cs="Arial"/>
        </w:rPr>
        <w:t>4</w:t>
      </w:r>
      <w:r w:rsidRPr="0B748048">
        <w:rPr>
          <w:rFonts w:ascii="Arial" w:eastAsia="Arial" w:hAnsi="Arial" w:cs="Arial"/>
          <w:b/>
          <w:bCs/>
        </w:rPr>
        <w:t xml:space="preserve">. </w:t>
      </w:r>
      <w:r w:rsidR="00C32405" w:rsidRPr="0B748048">
        <w:rPr>
          <w:rFonts w:ascii="Arial" w:eastAsia="Arial" w:hAnsi="Arial" w:cs="Arial"/>
          <w:b/>
          <w:bCs/>
        </w:rPr>
        <w:t>Miejsce konsultacji</w:t>
      </w:r>
      <w:r w:rsidR="367203E6" w:rsidRPr="0B748048">
        <w:rPr>
          <w:rFonts w:ascii="Arial" w:eastAsia="Arial" w:hAnsi="Arial" w:cs="Arial"/>
          <w:b/>
          <w:bCs/>
        </w:rPr>
        <w:t xml:space="preserve"> online</w:t>
      </w:r>
      <w:r w:rsidR="00C32405" w:rsidRPr="0B748048">
        <w:rPr>
          <w:rFonts w:ascii="Arial" w:eastAsia="Arial" w:hAnsi="Arial" w:cs="Arial"/>
          <w:b/>
          <w:bCs/>
        </w:rPr>
        <w:t>:</w:t>
      </w:r>
      <w:r w:rsidR="00C32405" w:rsidRPr="0B748048">
        <w:rPr>
          <w:rFonts w:ascii="Arial" w:eastAsia="Arial" w:hAnsi="Arial" w:cs="Arial"/>
        </w:rPr>
        <w:t xml:space="preserve"> konsultacje online należy prowadzić za </w:t>
      </w:r>
      <w:r w:rsidR="00BF3190" w:rsidRPr="0B748048">
        <w:rPr>
          <w:rFonts w:ascii="Arial" w:eastAsia="Arial" w:hAnsi="Arial" w:cs="Arial"/>
        </w:rPr>
        <w:t>pomocą platformy</w:t>
      </w:r>
      <w:r w:rsidR="00C32405" w:rsidRPr="0B748048">
        <w:rPr>
          <w:rFonts w:ascii="Arial" w:eastAsia="Arial" w:hAnsi="Arial" w:cs="Arial"/>
        </w:rPr>
        <w:t xml:space="preserve">    elearningowej lub platformy do wideokonferencji (np. Google MEETS, ZOOM, MS   TEAMS lub analogicznej) zapewnionej przez Wykonawcę</w:t>
      </w:r>
      <w:r w:rsidR="004F7D73" w:rsidRPr="0B748048">
        <w:rPr>
          <w:rFonts w:ascii="Arial" w:eastAsia="Arial" w:hAnsi="Arial" w:cs="Arial"/>
        </w:rPr>
        <w:t>.</w:t>
      </w:r>
    </w:p>
    <w:p w14:paraId="6730855B" w14:textId="7EA9A4B7" w:rsidR="3CD89A4A" w:rsidRDefault="3CD89A4A" w:rsidP="296DA314">
      <w:pPr>
        <w:spacing w:after="0" w:line="276" w:lineRule="auto"/>
        <w:jc w:val="both"/>
        <w:rPr>
          <w:rFonts w:ascii="Arial" w:eastAsia="Arial" w:hAnsi="Arial" w:cs="Arial"/>
        </w:rPr>
      </w:pPr>
      <w:r w:rsidRPr="0B748048">
        <w:rPr>
          <w:rFonts w:ascii="Arial" w:eastAsia="Arial" w:hAnsi="Arial" w:cs="Arial"/>
        </w:rPr>
        <w:t>2.</w:t>
      </w:r>
      <w:r w:rsidR="54CA9536" w:rsidRPr="0B748048">
        <w:rPr>
          <w:rFonts w:ascii="Arial" w:eastAsia="Arial" w:hAnsi="Arial" w:cs="Arial"/>
        </w:rPr>
        <w:t>5</w:t>
      </w:r>
      <w:r w:rsidRPr="0B748048">
        <w:rPr>
          <w:rFonts w:ascii="Arial" w:eastAsia="Arial" w:hAnsi="Arial" w:cs="Arial"/>
          <w:b/>
          <w:bCs/>
        </w:rPr>
        <w:t xml:space="preserve">. </w:t>
      </w:r>
      <w:r w:rsidR="7516E917" w:rsidRPr="0B748048">
        <w:rPr>
          <w:rFonts w:ascii="Arial" w:eastAsia="Arial" w:hAnsi="Arial" w:cs="Arial"/>
          <w:b/>
          <w:bCs/>
        </w:rPr>
        <w:t xml:space="preserve">Miejsce konsultacji stacjonarnych: </w:t>
      </w:r>
      <w:r w:rsidR="0EBD48ED" w:rsidRPr="0B748048">
        <w:rPr>
          <w:rFonts w:ascii="Arial" w:eastAsia="Calibri" w:hAnsi="Arial" w:cs="Arial"/>
          <w:color w:val="000000" w:themeColor="text1"/>
        </w:rPr>
        <w:t>w siedzibach maksymalnie 80 instytucji kultury objętych działaniami projektowymi</w:t>
      </w:r>
      <w:r w:rsidR="00A751F2" w:rsidRPr="0B748048">
        <w:rPr>
          <w:rFonts w:ascii="Arial" w:eastAsia="Calibri" w:hAnsi="Arial" w:cs="Arial"/>
          <w:color w:val="000000" w:themeColor="text1"/>
        </w:rPr>
        <w:t xml:space="preserve"> na terenie całej Polski</w:t>
      </w:r>
      <w:r w:rsidR="0EBD48ED" w:rsidRPr="0B748048">
        <w:rPr>
          <w:rFonts w:ascii="Arial" w:eastAsia="Calibri" w:hAnsi="Arial" w:cs="Arial"/>
          <w:color w:val="000000" w:themeColor="text1"/>
        </w:rPr>
        <w:t>, przy czym koszty organizacyjne konsultacji: wyżywienia, transportu i zakwaterowania ekspertów zapewnia Wykonawca.</w:t>
      </w:r>
    </w:p>
    <w:p w14:paraId="3716337F" w14:textId="08DF5238" w:rsidR="005C5E67" w:rsidRPr="0025516F" w:rsidRDefault="005C5E67" w:rsidP="0006271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D13438"/>
          <w:kern w:val="0"/>
          <w:lang w:eastAsia="pl-PL"/>
          <w14:ligatures w14:val="none"/>
        </w:rPr>
      </w:pPr>
      <w:r w:rsidRPr="0025516F">
        <w:rPr>
          <w:rFonts w:ascii="Arial" w:eastAsia="Arial" w:hAnsi="Arial" w:cs="Arial"/>
        </w:rPr>
        <w:t>2.</w:t>
      </w:r>
      <w:r w:rsidR="3F073062" w:rsidRPr="0025516F">
        <w:rPr>
          <w:rFonts w:ascii="Arial" w:eastAsia="Arial" w:hAnsi="Arial" w:cs="Arial"/>
        </w:rPr>
        <w:t>6</w:t>
      </w:r>
      <w:r w:rsidRPr="0025516F">
        <w:rPr>
          <w:rFonts w:ascii="Arial" w:eastAsia="Arial" w:hAnsi="Arial" w:cs="Arial"/>
        </w:rPr>
        <w:t xml:space="preserve">. 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Uczestnicy </w:t>
      </w:r>
      <w:r w:rsidR="00F15328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</w:t>
      </w:r>
      <w:r w:rsidR="53040D09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online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</w:t>
      </w:r>
      <w:r w:rsidR="00F15328" w:rsidRPr="0025516F">
        <w:rPr>
          <w:rFonts w:ascii="Arial" w:eastAsia="Times New Roman" w:hAnsi="Arial" w:cs="Arial"/>
          <w:kern w:val="0"/>
          <w:lang w:eastAsia="pl-PL"/>
          <w14:ligatures w14:val="none"/>
        </w:rPr>
        <w:t>konsultacjach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wezmą udział przedstawiciele IK</w:t>
      </w:r>
      <w:r w:rsidR="00D06CE1">
        <w:rPr>
          <w:rFonts w:ascii="Arial" w:eastAsia="Times New Roman" w:hAnsi="Arial" w:cs="Arial"/>
          <w:kern w:val="0"/>
          <w:lang w:eastAsia="pl-PL"/>
          <w14:ligatures w14:val="none"/>
        </w:rPr>
        <w:t xml:space="preserve"> lub NGO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np. dyrektor IK, koordynator projektu, pracownicy</w:t>
      </w:r>
      <w:r w:rsidR="00C03BCA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pracownicy Zamawiając</w:t>
      </w:r>
      <w:r w:rsidR="1F06C6D0">
        <w:rPr>
          <w:rFonts w:ascii="Arial" w:eastAsia="Times New Roman" w:hAnsi="Arial" w:cs="Arial"/>
          <w:kern w:val="0"/>
          <w:lang w:eastAsia="pl-PL"/>
          <w14:ligatures w14:val="none"/>
        </w:rPr>
        <w:t>ego.</w:t>
      </w:r>
    </w:p>
    <w:p w14:paraId="179C9F0B" w14:textId="28E7C43A" w:rsidR="71FC98B9" w:rsidRDefault="71FC98B9" w:rsidP="296DA314">
      <w:pPr>
        <w:spacing w:after="0" w:line="276" w:lineRule="auto"/>
        <w:jc w:val="both"/>
        <w:rPr>
          <w:rFonts w:ascii="Arial" w:eastAsia="Times New Roman" w:hAnsi="Arial" w:cs="Arial"/>
          <w:color w:val="D13438"/>
          <w:lang w:eastAsia="pl-PL"/>
        </w:rPr>
      </w:pPr>
      <w:r w:rsidRPr="0B748048">
        <w:rPr>
          <w:rFonts w:ascii="Arial" w:eastAsia="Arial" w:hAnsi="Arial" w:cs="Arial"/>
          <w:lang w:eastAsia="pl-PL"/>
        </w:rPr>
        <w:lastRenderedPageBreak/>
        <w:t>2.</w:t>
      </w:r>
      <w:r w:rsidR="533007E3" w:rsidRPr="0B748048">
        <w:rPr>
          <w:rFonts w:ascii="Arial" w:eastAsia="Arial" w:hAnsi="Arial" w:cs="Arial"/>
          <w:lang w:eastAsia="pl-PL"/>
        </w:rPr>
        <w:t>7</w:t>
      </w:r>
      <w:r w:rsidRPr="0B748048">
        <w:rPr>
          <w:rFonts w:ascii="Arial" w:eastAsia="Arial" w:hAnsi="Arial" w:cs="Arial"/>
          <w:lang w:eastAsia="pl-PL"/>
        </w:rPr>
        <w:t xml:space="preserve">. </w:t>
      </w:r>
      <w:r w:rsidR="15D654C6" w:rsidRPr="0B748048">
        <w:rPr>
          <w:rFonts w:ascii="Arial" w:eastAsia="Arial" w:hAnsi="Arial" w:cs="Arial"/>
          <w:b/>
          <w:bCs/>
          <w:lang w:eastAsia="pl-PL"/>
        </w:rPr>
        <w:t>Uczestnicy konsultacji stacjonarnych:</w:t>
      </w:r>
      <w:r w:rsidR="15D654C6" w:rsidRPr="0B748048">
        <w:rPr>
          <w:rFonts w:ascii="Arial" w:eastAsia="Arial" w:hAnsi="Arial" w:cs="Arial"/>
          <w:lang w:eastAsia="pl-PL"/>
        </w:rPr>
        <w:t xml:space="preserve"> w konsultacjach stacjonarnych wezmą udział przedstawiciele IK </w:t>
      </w:r>
      <w:r w:rsidR="15D654C6" w:rsidRPr="0B748048">
        <w:rPr>
          <w:rFonts w:ascii="Arial" w:eastAsia="Arial" w:hAnsi="Arial" w:cs="Arial"/>
          <w:color w:val="000000" w:themeColor="text1"/>
        </w:rPr>
        <w:t>objętych działaniami projektowymi</w:t>
      </w:r>
      <w:r w:rsidR="15D654C6" w:rsidRPr="0B748048">
        <w:rPr>
          <w:rFonts w:ascii="Arial" w:eastAsia="Arial" w:hAnsi="Arial" w:cs="Arial"/>
          <w:lang w:eastAsia="pl-PL"/>
        </w:rPr>
        <w:t xml:space="preserve"> – np. dyrektor IK, koordynator projektu</w:t>
      </w:r>
      <w:r w:rsidR="15D654C6" w:rsidRPr="0B748048">
        <w:rPr>
          <w:rFonts w:ascii="Arial" w:eastAsia="Times New Roman" w:hAnsi="Arial" w:cs="Arial"/>
          <w:lang w:eastAsia="pl-PL"/>
        </w:rPr>
        <w:t>.</w:t>
      </w:r>
      <w:r w:rsidR="15D654C6" w:rsidRPr="0B748048">
        <w:rPr>
          <w:rFonts w:ascii="Arial" w:eastAsia="Times New Roman" w:hAnsi="Arial" w:cs="Arial"/>
          <w:color w:val="D13438"/>
          <w:lang w:eastAsia="pl-PL"/>
        </w:rPr>
        <w:t> </w:t>
      </w:r>
    </w:p>
    <w:p w14:paraId="2BAAA2ED" w14:textId="5AA9E88F" w:rsidR="00342280" w:rsidRDefault="008E272E" w:rsidP="0B748048">
      <w:pPr>
        <w:spacing w:after="0" w:line="276" w:lineRule="auto"/>
        <w:jc w:val="both"/>
        <w:rPr>
          <w:rFonts w:ascii="Arial" w:eastAsiaTheme="minorEastAsia" w:hAnsi="Arial" w:cs="Arial"/>
          <w:kern w:val="0"/>
          <w:lang w:eastAsia="pl-PL"/>
          <w14:ligatures w14:val="none"/>
        </w:rPr>
      </w:pP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>2.</w:t>
      </w:r>
      <w:r w:rsidR="699DD125" w:rsidRPr="0025516F">
        <w:rPr>
          <w:rFonts w:ascii="Arial" w:eastAsia="Times New Roman" w:hAnsi="Arial" w:cs="Arial"/>
          <w:kern w:val="0"/>
          <w:lang w:eastAsia="pl-PL"/>
          <w14:ligatures w14:val="none"/>
        </w:rPr>
        <w:t>8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A751F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F7789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Harmonogram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F15328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</w:t>
      </w:r>
      <w:r w:rsidR="7D580582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online i stacjonarnych</w:t>
      </w:r>
      <w:r w:rsidR="006D6A02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77ADB04D" w:rsidRPr="0B748048">
        <w:rPr>
          <w:rStyle w:val="Hipercze"/>
          <w:rFonts w:ascii="Arial" w:eastAsiaTheme="minorEastAsia" w:hAnsi="Arial" w:cs="Arial"/>
          <w:color w:val="auto"/>
          <w:u w:val="none"/>
        </w:rPr>
        <w:t>ustalanie na bieżąco harmonogramu konsultacji online</w:t>
      </w:r>
      <w:r w:rsidR="44C0EEBA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i </w:t>
      </w:r>
      <w:r w:rsidR="7B885506" w:rsidRPr="0B748048">
        <w:rPr>
          <w:rStyle w:val="Hipercze"/>
          <w:rFonts w:ascii="Arial" w:eastAsiaTheme="minorEastAsia" w:hAnsi="Arial" w:cs="Arial"/>
          <w:color w:val="auto"/>
          <w:u w:val="none"/>
        </w:rPr>
        <w:t>stacjonarnych</w:t>
      </w:r>
      <w:r w:rsidR="77ADB04D" w:rsidRPr="0B748048">
        <w:rPr>
          <w:rStyle w:val="Hipercze"/>
          <w:rFonts w:ascii="Arial" w:eastAsiaTheme="minorEastAsia" w:hAnsi="Arial" w:cs="Arial"/>
          <w:color w:val="auto"/>
          <w:u w:val="none"/>
        </w:rPr>
        <w:t xml:space="preserve"> w porozumieniu z ekspertami oraz IK i NGO biorącymi udział w projekcie, zgodnie z zapotrzebowaniem zgłoszonym przez Zamawiającego. </w:t>
      </w:r>
      <w:r w:rsidR="3EB32051" w:rsidRPr="0B748048">
        <w:rPr>
          <w:rFonts w:ascii="Arial" w:eastAsiaTheme="minorEastAsia" w:hAnsi="Arial" w:cs="Arial"/>
        </w:rPr>
        <w:t>Każda zlecona konsultacja online</w:t>
      </w:r>
      <w:r w:rsidR="15ABFC58" w:rsidRPr="0B748048">
        <w:rPr>
          <w:rFonts w:ascii="Arial" w:eastAsiaTheme="minorEastAsia" w:hAnsi="Arial" w:cs="Arial"/>
        </w:rPr>
        <w:t xml:space="preserve"> i </w:t>
      </w:r>
      <w:r w:rsidR="3EB32051" w:rsidRPr="0B748048">
        <w:rPr>
          <w:rFonts w:ascii="Arial" w:eastAsiaTheme="minorEastAsia" w:hAnsi="Arial" w:cs="Arial"/>
        </w:rPr>
        <w:t>stacjonarna powinna być zrealizowana w terminie 5 dni roboczych od daty zgłoszenia. Każda zlecona konsultacja stacjonarna powinna być zrealizowana w terminie 10 dni roboczych od daty zgłoszenia.</w:t>
      </w:r>
    </w:p>
    <w:p w14:paraId="75562643" w14:textId="1211615F" w:rsidR="006D6A02" w:rsidRPr="00FC6FC6" w:rsidRDefault="00413BF8" w:rsidP="000C7FFA">
      <w:pPr>
        <w:spacing w:after="0" w:line="276" w:lineRule="auto"/>
        <w:jc w:val="both"/>
        <w:rPr>
          <w:rFonts w:ascii="Arial" w:eastAsia="Arial" w:hAnsi="Arial" w:cs="Arial"/>
        </w:rPr>
      </w:pP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>2.</w:t>
      </w:r>
      <w:r w:rsidR="4D4A8159" w:rsidRPr="000C1D27">
        <w:rPr>
          <w:rFonts w:ascii="Arial" w:eastAsia="Times New Roman" w:hAnsi="Arial" w:cs="Arial"/>
          <w:kern w:val="0"/>
          <w:lang w:eastAsia="pl-PL"/>
          <w14:ligatures w14:val="none"/>
        </w:rPr>
        <w:t>9</w:t>
      </w: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Pr="000C1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realizacji usług</w:t>
      </w:r>
      <w:r w:rsidR="320ED244" w:rsidRPr="000C1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eksperckich dla konsultacji online i stacjonarnych</w:t>
      </w:r>
      <w:r w:rsidRPr="000C1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C1D27" w:rsidRPr="0B748048">
        <w:rPr>
          <w:rFonts w:ascii="Arial" w:eastAsiaTheme="minorEastAsia" w:hAnsi="Arial" w:cs="Arial"/>
        </w:rPr>
        <w:t xml:space="preserve">Projekt realizowany jest od 01.10.2023 r. do 31.03.2027 r. </w:t>
      </w:r>
      <w:r w:rsidR="003E410F" w:rsidRPr="0B748048">
        <w:rPr>
          <w:rFonts w:ascii="Arial" w:eastAsiaTheme="minorEastAsia" w:hAnsi="Arial" w:cs="Arial"/>
        </w:rPr>
        <w:t>Usługi eksperckie będą realizowane maksymalnie do 3</w:t>
      </w:r>
      <w:r w:rsidR="7E621E8E" w:rsidRPr="0B748048">
        <w:rPr>
          <w:rFonts w:ascii="Arial" w:eastAsiaTheme="minorEastAsia" w:hAnsi="Arial" w:cs="Arial"/>
        </w:rPr>
        <w:t>4</w:t>
      </w:r>
      <w:r w:rsidR="003E410F" w:rsidRPr="0B748048">
        <w:rPr>
          <w:rFonts w:ascii="Arial" w:eastAsiaTheme="minorEastAsia" w:hAnsi="Arial" w:cs="Arial"/>
        </w:rPr>
        <w:t xml:space="preserve"> miesięcy od zawarcia umowy z Zamawiającym</w:t>
      </w:r>
      <w:r w:rsidR="00B22403" w:rsidRPr="0B748048">
        <w:rPr>
          <w:rFonts w:ascii="Arial" w:eastAsiaTheme="minorEastAsia" w:hAnsi="Arial" w:cs="Arial"/>
        </w:rPr>
        <w:t xml:space="preserve">, </w:t>
      </w:r>
      <w:r w:rsidR="00B22403" w:rsidRPr="00930803">
        <w:rPr>
          <w:rFonts w:ascii="Arial" w:hAnsi="Arial" w:cs="Arial"/>
          <w:color w:val="333333"/>
          <w:shd w:val="clear" w:color="auto" w:fill="FFFFFF"/>
        </w:rPr>
        <w:t>nie później niż do 31 marca 2027 roku</w:t>
      </w:r>
      <w:r w:rsidR="00B22403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7D1CAC60" w14:textId="4561FAD4" w:rsidR="007D5903" w:rsidRPr="0025516F" w:rsidRDefault="00663691" w:rsidP="4D4C908F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0B748048">
        <w:rPr>
          <w:rFonts w:ascii="Arial" w:eastAsia="Arial" w:hAnsi="Arial" w:cs="Arial"/>
          <w:b/>
          <w:bCs/>
        </w:rPr>
        <w:t>2.</w:t>
      </w:r>
      <w:r w:rsidR="69D44757" w:rsidRPr="0B748048">
        <w:rPr>
          <w:rFonts w:ascii="Arial" w:eastAsia="Arial" w:hAnsi="Arial" w:cs="Arial"/>
          <w:b/>
          <w:bCs/>
        </w:rPr>
        <w:t>10</w:t>
      </w:r>
      <w:r w:rsidRPr="0B748048">
        <w:rPr>
          <w:rFonts w:ascii="Arial" w:eastAsia="Arial" w:hAnsi="Arial" w:cs="Arial"/>
          <w:b/>
          <w:bCs/>
        </w:rPr>
        <w:t>.</w:t>
      </w:r>
      <w:r w:rsidR="00860C8C" w:rsidRPr="0B748048">
        <w:rPr>
          <w:rFonts w:ascii="Arial" w:eastAsia="Arial" w:hAnsi="Arial" w:cs="Arial"/>
          <w:b/>
          <w:bCs/>
        </w:rPr>
        <w:t xml:space="preserve"> Zakres tematyczny konsultacji online</w:t>
      </w:r>
      <w:r w:rsidR="000C7FFA" w:rsidRPr="0B748048">
        <w:rPr>
          <w:rFonts w:ascii="Arial" w:eastAsia="Arial" w:hAnsi="Arial" w:cs="Arial"/>
          <w:b/>
          <w:bCs/>
        </w:rPr>
        <w:t xml:space="preserve"> dla IK i NGO </w:t>
      </w:r>
      <w:r w:rsidR="000C7FFA" w:rsidRPr="0B748048">
        <w:rPr>
          <w:rFonts w:ascii="Arial" w:eastAsiaTheme="minorEastAsia" w:hAnsi="Arial" w:cs="Arial"/>
          <w:b/>
          <w:bCs/>
        </w:rPr>
        <w:t>działających w sektorze kultury biorących udział w Projekcie</w:t>
      </w:r>
      <w:r w:rsidR="7D6B6F42" w:rsidRPr="0B748048">
        <w:rPr>
          <w:rFonts w:ascii="Arial" w:eastAsiaTheme="minorEastAsia" w:hAnsi="Arial" w:cs="Arial"/>
          <w:b/>
          <w:bCs/>
        </w:rPr>
        <w:t xml:space="preserve"> oraz dla Zamawiającego</w:t>
      </w:r>
      <w:r w:rsidR="00860C8C" w:rsidRPr="0B748048">
        <w:rPr>
          <w:rFonts w:ascii="Arial" w:eastAsia="Arial" w:hAnsi="Arial" w:cs="Arial"/>
          <w:b/>
          <w:bCs/>
        </w:rPr>
        <w:t>:</w:t>
      </w:r>
    </w:p>
    <w:p w14:paraId="0111BA98" w14:textId="108B367D" w:rsidR="00E81BBB" w:rsidRPr="004E4F7F" w:rsidRDefault="7E10E441" w:rsidP="0B748048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506A3D78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 xml:space="preserve">.1 </w:t>
      </w:r>
      <w:r w:rsidR="00E81BBB" w:rsidRPr="0B748048">
        <w:rPr>
          <w:rFonts w:ascii="Arial" w:eastAsiaTheme="minorEastAsia" w:hAnsi="Arial" w:cs="Arial"/>
          <w:b/>
          <w:bCs/>
        </w:rPr>
        <w:t xml:space="preserve">Konsultacje dotyczące dostępności cyfrowej, zgodnie z zapisami ustawy z dnia 4 kwietnia 2019 roku o dostępności cyfrowej stron internetowych i aplikacji mobilnych podmiotów publicznych. (Dz. U. z 2019r. poz. 848 ) z późniejszymi zmianami, </w:t>
      </w:r>
      <w:r>
        <w:br/>
      </w:r>
      <w:r w:rsidR="00E81BBB" w:rsidRPr="0B748048">
        <w:rPr>
          <w:rFonts w:ascii="Arial" w:eastAsiaTheme="minorEastAsia" w:hAnsi="Arial" w:cs="Arial"/>
          <w:b/>
          <w:bCs/>
        </w:rPr>
        <w:t>w szczególności:</w:t>
      </w:r>
    </w:p>
    <w:p w14:paraId="2250C517" w14:textId="77777777" w:rsidR="00E81BBB" w:rsidRPr="0025516F" w:rsidRDefault="00E81BBB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optymalizacja treści multimedialnych, takich jak wideo i audio, z uwzględnieniem aktualnych zasad dostępności,</w:t>
      </w:r>
    </w:p>
    <w:p w14:paraId="0FA5C598" w14:textId="77777777" w:rsidR="00E81BBB" w:rsidRPr="0025516F" w:rsidRDefault="00E81BBB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dotyczące alternatywnych opisów i napisów dla osób ze szczególnymi potrzebami,</w:t>
      </w:r>
    </w:p>
    <w:p w14:paraId="659A2192" w14:textId="2A054F0F" w:rsidR="00E81BBB" w:rsidRPr="0025516F" w:rsidRDefault="00E81BBB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w zakresie dostosowania formularzy i interakcji,</w:t>
      </w:r>
    </w:p>
    <w:p w14:paraId="6506D792" w14:textId="77777777" w:rsidR="00E81BBB" w:rsidRPr="0025516F" w:rsidRDefault="00E81BBB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dotyczące poprawy dostępności formularzy oraz interakcji użytkownika, z uwzględnieniem różnych narzędzi asystujących.</w:t>
      </w:r>
    </w:p>
    <w:p w14:paraId="5288EDB4" w14:textId="77777777" w:rsidR="00E81BBB" w:rsidRPr="0025516F" w:rsidRDefault="00E81BBB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weryfikacja zgodności stron www lub aplikacji mobilnych i innych narzędzi cyfrowych z aktualnymi zasadami WCAG, adaptacji aplikacji mobilnych. standardów przygotowywania treści zgodnie z aktualnymi wytycznymi WCAG,</w:t>
      </w:r>
    </w:p>
    <w:p w14:paraId="6A140148" w14:textId="3C4B5BFA" w:rsidR="00E81BBB" w:rsidRPr="0025516F" w:rsidRDefault="00E81BBB" w:rsidP="00F804BB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przygotowanie dostępnych dokumentów Word, pdf lub PowerPoint</w:t>
      </w:r>
      <w:r w:rsidR="00F42884">
        <w:rPr>
          <w:rFonts w:ascii="Arial" w:eastAsiaTheme="minorEastAsia" w:hAnsi="Arial" w:cs="Arial"/>
        </w:rPr>
        <w:t>,</w:t>
      </w:r>
    </w:p>
    <w:p w14:paraId="6AE82ADB" w14:textId="52923516" w:rsidR="004E64C2" w:rsidRPr="004E4F7F" w:rsidRDefault="00E81BBB" w:rsidP="4D4C908F">
      <w:pPr>
        <w:pStyle w:val="Akapitzlist"/>
        <w:numPr>
          <w:ilvl w:val="0"/>
          <w:numId w:val="26"/>
        </w:numPr>
        <w:spacing w:after="0" w:line="276" w:lineRule="auto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adaptacja dokumentów Word,</w:t>
      </w:r>
      <w:r w:rsidR="007A2683" w:rsidRPr="4D4C908F">
        <w:rPr>
          <w:rFonts w:ascii="Arial" w:eastAsiaTheme="minorEastAsia" w:hAnsi="Arial" w:cs="Arial"/>
        </w:rPr>
        <w:t xml:space="preserve"> </w:t>
      </w:r>
      <w:r w:rsidRPr="4D4C908F">
        <w:rPr>
          <w:rFonts w:ascii="Arial" w:eastAsiaTheme="minorEastAsia" w:hAnsi="Arial" w:cs="Arial"/>
        </w:rPr>
        <w:t xml:space="preserve">treści na strony internetowe. </w:t>
      </w:r>
    </w:p>
    <w:p w14:paraId="5001C9A0" w14:textId="7E2DFFA5" w:rsidR="004E64C2" w:rsidRPr="004E4F7F" w:rsidRDefault="0B36AA2A" w:rsidP="0B748048">
      <w:pPr>
        <w:spacing w:after="0" w:line="276" w:lineRule="auto"/>
        <w:rPr>
          <w:rFonts w:ascii="Arial" w:eastAsiaTheme="minorEastAsia" w:hAnsi="Arial" w:cs="Arial"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56F10632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.2. Zagadnienia</w:t>
      </w:r>
      <w:r w:rsidR="004E64C2" w:rsidRPr="0B748048">
        <w:rPr>
          <w:rFonts w:ascii="Arial" w:eastAsiaTheme="minorEastAsia" w:hAnsi="Arial" w:cs="Arial"/>
          <w:b/>
          <w:bCs/>
        </w:rPr>
        <w:t xml:space="preserve"> dotyczące User </w:t>
      </w:r>
      <w:proofErr w:type="spellStart"/>
      <w:r w:rsidR="004E64C2" w:rsidRPr="0B748048">
        <w:rPr>
          <w:rFonts w:ascii="Arial" w:eastAsiaTheme="minorEastAsia" w:hAnsi="Arial" w:cs="Arial"/>
          <w:b/>
          <w:bCs/>
        </w:rPr>
        <w:t>Experience</w:t>
      </w:r>
      <w:proofErr w:type="spellEnd"/>
      <w:r w:rsidR="004E64C2" w:rsidRPr="0B748048">
        <w:rPr>
          <w:rFonts w:ascii="Arial" w:eastAsiaTheme="minorEastAsia" w:hAnsi="Arial" w:cs="Arial"/>
          <w:b/>
          <w:bCs/>
        </w:rPr>
        <w:t xml:space="preserve"> (UX), w szczególności:</w:t>
      </w:r>
    </w:p>
    <w:p w14:paraId="6FA0E0FB" w14:textId="77777777" w:rsidR="004E64C2" w:rsidRPr="0025516F" w:rsidRDefault="004E64C2" w:rsidP="000C7FF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analiza ścieżek użytkownika w celu identyfikacji ewentualnych barier i poprawy intuicyjności interakcji,</w:t>
      </w:r>
    </w:p>
    <w:p w14:paraId="09E3DF91" w14:textId="77777777" w:rsidR="004E64C2" w:rsidRPr="0025516F" w:rsidRDefault="004E64C2" w:rsidP="000C7FF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analiza interfejsu do różnorodnych potrzeb użytkowników,</w:t>
      </w:r>
    </w:p>
    <w:p w14:paraId="06048430" w14:textId="77777777" w:rsidR="004E64C2" w:rsidRPr="0025516F" w:rsidRDefault="004E64C2" w:rsidP="000C7FF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sprawdzenie systemu nawigacyjnego w celu ułatwienia korzystania z platformy, ze szczególnym uwzględnieniem użytkowników korzystających z czytników ekranu,</w:t>
      </w:r>
    </w:p>
    <w:p w14:paraId="44163B89" w14:textId="59AED4B5" w:rsidR="004E64C2" w:rsidRDefault="004E64C2" w:rsidP="4D4C908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analiza intuicyjnej nawigacji dla wszystkich użytkowników,</w:t>
      </w:r>
    </w:p>
    <w:p w14:paraId="3633D2BA" w14:textId="6BDEA72B" w:rsidR="0015731B" w:rsidRPr="00035EE3" w:rsidRDefault="3F99A572" w:rsidP="0B748048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2378CC88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.3.</w:t>
      </w:r>
      <w:r w:rsidR="4C6AF1F4" w:rsidRPr="0B748048">
        <w:rPr>
          <w:rFonts w:ascii="Arial" w:eastAsiaTheme="minorEastAsia" w:hAnsi="Arial" w:cs="Arial"/>
          <w:b/>
          <w:bCs/>
        </w:rPr>
        <w:t xml:space="preserve"> </w:t>
      </w:r>
      <w:r w:rsidR="0015731B" w:rsidRPr="0B748048">
        <w:rPr>
          <w:rFonts w:ascii="Arial" w:eastAsiaTheme="minorEastAsia" w:hAnsi="Arial" w:cs="Arial"/>
          <w:b/>
          <w:bCs/>
        </w:rPr>
        <w:t>Konsultacje dotyczące opiniowania dokumentów</w:t>
      </w:r>
      <w:r w:rsidR="00917293" w:rsidRPr="0B748048">
        <w:rPr>
          <w:rFonts w:ascii="Arial" w:eastAsiaTheme="minorEastAsia" w:hAnsi="Arial" w:cs="Arial"/>
          <w:b/>
          <w:bCs/>
        </w:rPr>
        <w:t xml:space="preserve"> </w:t>
      </w:r>
      <w:r w:rsidR="0015731B" w:rsidRPr="0B748048">
        <w:rPr>
          <w:rFonts w:ascii="Arial" w:eastAsiaTheme="minorEastAsia" w:hAnsi="Arial" w:cs="Arial"/>
          <w:b/>
          <w:bCs/>
        </w:rPr>
        <w:t xml:space="preserve">procedur </w:t>
      </w:r>
      <w:r w:rsidR="00917293" w:rsidRPr="0B748048">
        <w:rPr>
          <w:rFonts w:ascii="Arial" w:eastAsiaTheme="minorEastAsia" w:hAnsi="Arial" w:cs="Arial"/>
          <w:b/>
          <w:bCs/>
        </w:rPr>
        <w:t xml:space="preserve">wewnętrznych </w:t>
      </w:r>
      <w:r w:rsidR="0015731B" w:rsidRPr="0B748048">
        <w:rPr>
          <w:rFonts w:ascii="Arial" w:eastAsiaTheme="minorEastAsia" w:hAnsi="Arial" w:cs="Arial"/>
          <w:b/>
          <w:bCs/>
        </w:rPr>
        <w:t>IK</w:t>
      </w:r>
      <w:r w:rsidR="00917293" w:rsidRPr="0B748048">
        <w:rPr>
          <w:rFonts w:ascii="Arial" w:eastAsiaTheme="minorEastAsia" w:hAnsi="Arial" w:cs="Arial"/>
          <w:b/>
          <w:bCs/>
        </w:rPr>
        <w:t>, NGO</w:t>
      </w:r>
      <w:r w:rsidR="0015731B" w:rsidRPr="0B748048">
        <w:rPr>
          <w:rFonts w:ascii="Arial" w:eastAsiaTheme="minorEastAsia" w:hAnsi="Arial" w:cs="Arial"/>
          <w:b/>
          <w:bCs/>
        </w:rPr>
        <w:t>, w szczególności:</w:t>
      </w:r>
    </w:p>
    <w:p w14:paraId="010F5C3B" w14:textId="55D1BC42" w:rsidR="0015731B" w:rsidRDefault="0015731B" w:rsidP="00917293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analiza i ocena procedur wewnętrznych </w:t>
      </w:r>
      <w:r w:rsidR="003A61B2">
        <w:rPr>
          <w:rFonts w:ascii="Arial" w:eastAsiaTheme="minorEastAsia" w:hAnsi="Arial" w:cs="Arial"/>
        </w:rPr>
        <w:t>IK, NGO</w:t>
      </w:r>
      <w:r w:rsidRPr="0025516F">
        <w:rPr>
          <w:rFonts w:ascii="Arial" w:eastAsiaTheme="minorEastAsia" w:hAnsi="Arial" w:cs="Arial"/>
        </w:rPr>
        <w:t xml:space="preserve"> w kontekście dostępności,</w:t>
      </w:r>
    </w:p>
    <w:p w14:paraId="47CC8A13" w14:textId="6B0ED481" w:rsidR="007A2683" w:rsidRPr="0025516F" w:rsidRDefault="007A2683" w:rsidP="00917293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dotyczące poprawy dostępności</w:t>
      </w:r>
      <w:r w:rsidR="00035EE3">
        <w:rPr>
          <w:rFonts w:ascii="Arial" w:eastAsiaTheme="minorEastAsia" w:hAnsi="Arial" w:cs="Arial"/>
        </w:rPr>
        <w:t xml:space="preserve"> procedur </w:t>
      </w:r>
      <w:r w:rsidR="00035EE3" w:rsidRPr="0025516F">
        <w:rPr>
          <w:rFonts w:ascii="Arial" w:eastAsiaTheme="minorEastAsia" w:hAnsi="Arial" w:cs="Arial"/>
        </w:rPr>
        <w:t xml:space="preserve">wewnętrznych </w:t>
      </w:r>
      <w:r w:rsidR="00035EE3">
        <w:rPr>
          <w:rFonts w:ascii="Arial" w:eastAsiaTheme="minorEastAsia" w:hAnsi="Arial" w:cs="Arial"/>
        </w:rPr>
        <w:t>IK, NGO</w:t>
      </w:r>
    </w:p>
    <w:p w14:paraId="23F6CC6A" w14:textId="1365629B" w:rsidR="004E64C2" w:rsidRPr="0025516F" w:rsidRDefault="08ADDCD9" w:rsidP="0B748048">
      <w:pPr>
        <w:spacing w:after="0" w:line="276" w:lineRule="auto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6818CCC6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.4.</w:t>
      </w:r>
      <w:r w:rsidR="280CD280" w:rsidRPr="0B748048">
        <w:rPr>
          <w:rFonts w:ascii="Arial" w:eastAsiaTheme="minorEastAsia" w:hAnsi="Arial" w:cs="Arial"/>
          <w:b/>
          <w:bCs/>
        </w:rPr>
        <w:t xml:space="preserve"> </w:t>
      </w:r>
      <w:r w:rsidR="004E64C2" w:rsidRPr="0B748048">
        <w:rPr>
          <w:rFonts w:ascii="Arial" w:eastAsiaTheme="minorEastAsia" w:hAnsi="Arial" w:cs="Arial"/>
          <w:b/>
          <w:bCs/>
        </w:rPr>
        <w:t>Konsultacje dotyczące dostępności komunikacyjnej, w szczególności:</w:t>
      </w:r>
    </w:p>
    <w:p w14:paraId="4E0CC996" w14:textId="459ED33D" w:rsidR="004E64C2" w:rsidRPr="0025516F" w:rsidRDefault="004E64C2" w:rsidP="00F804BB">
      <w:pPr>
        <w:pStyle w:val="Akapitzlist"/>
        <w:numPr>
          <w:ilvl w:val="0"/>
          <w:numId w:val="28"/>
        </w:numPr>
        <w:spacing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konsultacje mające na celu wsparcie pracowników instytucji kultury w komunikacji z </w:t>
      </w:r>
      <w:proofErr w:type="spellStart"/>
      <w:r w:rsidRPr="0025516F">
        <w:rPr>
          <w:rFonts w:ascii="Arial" w:eastAsiaTheme="minorEastAsia" w:hAnsi="Arial" w:cs="Arial"/>
        </w:rPr>
        <w:t>OzN</w:t>
      </w:r>
      <w:proofErr w:type="spellEnd"/>
      <w:r w:rsidRPr="0025516F">
        <w:rPr>
          <w:rFonts w:ascii="Arial" w:eastAsiaTheme="minorEastAsia" w:hAnsi="Arial" w:cs="Arial"/>
        </w:rPr>
        <w:t xml:space="preserve"> w trakcie trwania projektu, w tym:</w:t>
      </w:r>
    </w:p>
    <w:p w14:paraId="5B9E597B" w14:textId="77777777" w:rsidR="004E64C2" w:rsidRPr="0025516F" w:rsidRDefault="004E64C2" w:rsidP="00F804BB">
      <w:pPr>
        <w:pStyle w:val="Akapitzlist"/>
        <w:numPr>
          <w:ilvl w:val="1"/>
          <w:numId w:val="25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tworzenie tekstów łatwych do czytania (ETR), </w:t>
      </w:r>
    </w:p>
    <w:p w14:paraId="64DBA34A" w14:textId="77777777" w:rsidR="004E64C2" w:rsidRPr="0025516F" w:rsidRDefault="004E64C2" w:rsidP="00F804BB">
      <w:pPr>
        <w:pStyle w:val="Akapitzlist"/>
        <w:numPr>
          <w:ilvl w:val="1"/>
          <w:numId w:val="25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adaptacja materiałów drukowanych, w tym grafik zgodnych z aktualnymi wytycznymi WCAG. </w:t>
      </w:r>
    </w:p>
    <w:p w14:paraId="59144564" w14:textId="60C9C3BE" w:rsidR="004E64C2" w:rsidRPr="0025516F" w:rsidRDefault="00E323FD" w:rsidP="00F804BB">
      <w:pPr>
        <w:pStyle w:val="Akapitzlist"/>
        <w:numPr>
          <w:ilvl w:val="0"/>
          <w:numId w:val="28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z</w:t>
      </w:r>
      <w:r w:rsidR="004E64C2" w:rsidRPr="0025516F">
        <w:rPr>
          <w:rFonts w:ascii="Arial" w:eastAsiaTheme="minorEastAsia" w:hAnsi="Arial" w:cs="Arial"/>
        </w:rPr>
        <w:t xml:space="preserve">agadnienia dotyczące wsparcia technologicznego, w tym: </w:t>
      </w:r>
    </w:p>
    <w:p w14:paraId="410AC2DB" w14:textId="75300EB2" w:rsidR="00F42884" w:rsidRPr="00F42884" w:rsidRDefault="004E64C2" w:rsidP="4D4C908F">
      <w:pPr>
        <w:pStyle w:val="Akapitzlist"/>
        <w:numPr>
          <w:ilvl w:val="0"/>
          <w:numId w:val="29"/>
        </w:numPr>
        <w:spacing w:after="0" w:line="276" w:lineRule="auto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zapoznanie oraz instruktaż korzystania z narzędzi wspomagających, m.in. czytników ekranu, narzędzi powiększających tekst, pętli indukcyjnych, urządzeń wspierających komunikację alternatywną.</w:t>
      </w:r>
    </w:p>
    <w:p w14:paraId="084AC548" w14:textId="484BC2EC" w:rsidR="003E410F" w:rsidRPr="00D06CE1" w:rsidRDefault="2884F7CE" w:rsidP="0B748048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51E77AB9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.5. Konsultacje</w:t>
      </w:r>
      <w:r w:rsidR="003E410F" w:rsidRPr="0B748048">
        <w:rPr>
          <w:rFonts w:ascii="Arial" w:eastAsiaTheme="minorEastAsia" w:hAnsi="Arial" w:cs="Arial"/>
          <w:b/>
          <w:bCs/>
        </w:rPr>
        <w:t xml:space="preserve"> specjalistyczne przy tworzeniu koncepcji merytorycznej szkoleń i </w:t>
      </w:r>
      <w:proofErr w:type="spellStart"/>
      <w:r w:rsidR="003E410F" w:rsidRPr="0B748048">
        <w:rPr>
          <w:rFonts w:ascii="Arial" w:eastAsiaTheme="minorEastAsia" w:hAnsi="Arial" w:cs="Arial"/>
          <w:b/>
          <w:bCs/>
        </w:rPr>
        <w:t>tutoringu</w:t>
      </w:r>
      <w:proofErr w:type="spellEnd"/>
      <w:r w:rsidR="003E410F" w:rsidRPr="0B748048">
        <w:rPr>
          <w:rFonts w:ascii="Arial" w:eastAsiaTheme="minorEastAsia" w:hAnsi="Arial" w:cs="Arial"/>
          <w:b/>
          <w:bCs/>
        </w:rPr>
        <w:t xml:space="preserve"> dla Zamawiającego, w szczególności:</w:t>
      </w:r>
    </w:p>
    <w:p w14:paraId="377F0C29" w14:textId="0C02D1DB" w:rsidR="003E410F" w:rsidRPr="0025516F" w:rsidRDefault="00E323FD" w:rsidP="00404A2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 xml:space="preserve">onsultowanie i opiniowanie programów szkoleń, zakresu tematycznego </w:t>
      </w:r>
      <w:proofErr w:type="spellStart"/>
      <w:r w:rsidR="003E410F" w:rsidRPr="0025516F">
        <w:rPr>
          <w:rFonts w:ascii="Arial" w:eastAsiaTheme="minorEastAsia" w:hAnsi="Arial" w:cs="Arial"/>
        </w:rPr>
        <w:t>tutoringu</w:t>
      </w:r>
      <w:proofErr w:type="spellEnd"/>
      <w:r w:rsidR="003E410F" w:rsidRPr="0025516F">
        <w:rPr>
          <w:rFonts w:ascii="Arial" w:eastAsiaTheme="minorEastAsia" w:hAnsi="Arial" w:cs="Arial"/>
        </w:rPr>
        <w:t xml:space="preserve"> oraz programów wizyt studyjnych, </w:t>
      </w:r>
    </w:p>
    <w:p w14:paraId="200252CB" w14:textId="303439C9" w:rsidR="003E410F" w:rsidRPr="0025516F" w:rsidRDefault="00E323FD" w:rsidP="00404A2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 xml:space="preserve">onsultowanie i opiniowanie materiałów merytorycznych – kart pracy dla IK (autodiagnoza, strategia dostępności IK), prezentacji szkoleniowych,  </w:t>
      </w:r>
    </w:p>
    <w:p w14:paraId="142EFDAE" w14:textId="4568485B" w:rsidR="003E410F" w:rsidRPr="0025516F" w:rsidRDefault="00E323FD" w:rsidP="00404A2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>onsultowanie i opiniowanie materiałów szkoleniowych, regulaminów, informacji na stronę internetową z uwzględnieniem zasad dostępności,</w:t>
      </w:r>
    </w:p>
    <w:p w14:paraId="69C6BE12" w14:textId="184A05B1" w:rsidR="003E410F" w:rsidRPr="0025516F" w:rsidRDefault="00E323FD" w:rsidP="00404A2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</w:t>
      </w:r>
      <w:r w:rsidR="003E410F" w:rsidRPr="0025516F">
        <w:rPr>
          <w:rFonts w:ascii="Arial" w:eastAsiaTheme="minorEastAsia" w:hAnsi="Arial" w:cs="Arial"/>
        </w:rPr>
        <w:t xml:space="preserve">porządzanie szczegółowej dokumentacji z konsultacji, zawierającej wnioski, zalecenia i plany działania, </w:t>
      </w:r>
    </w:p>
    <w:p w14:paraId="4BA8D911" w14:textId="5675448B" w:rsidR="003E410F" w:rsidRPr="00D06CE1" w:rsidRDefault="59328066" w:rsidP="0B7480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20F34665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.6. Konsultacje</w:t>
      </w:r>
      <w:r w:rsidR="003E410F" w:rsidRPr="0B748048">
        <w:rPr>
          <w:rFonts w:ascii="Arial" w:eastAsiaTheme="minorEastAsia" w:hAnsi="Arial" w:cs="Arial"/>
          <w:b/>
          <w:bCs/>
        </w:rPr>
        <w:t xml:space="preserve"> będące wsparciem procesu rekrutacji w zakresie </w:t>
      </w:r>
      <w:proofErr w:type="spellStart"/>
      <w:r w:rsidR="003E410F" w:rsidRPr="0B748048">
        <w:rPr>
          <w:rFonts w:ascii="Arial" w:eastAsiaTheme="minorEastAsia" w:hAnsi="Arial" w:cs="Arial"/>
          <w:b/>
          <w:bCs/>
        </w:rPr>
        <w:t>OzN</w:t>
      </w:r>
      <w:proofErr w:type="spellEnd"/>
      <w:r w:rsidR="003E410F" w:rsidRPr="0B748048">
        <w:rPr>
          <w:rFonts w:ascii="Arial" w:eastAsiaTheme="minorEastAsia" w:hAnsi="Arial" w:cs="Arial"/>
          <w:b/>
          <w:bCs/>
        </w:rPr>
        <w:t xml:space="preserve">, </w:t>
      </w:r>
      <w:r w:rsidR="0D222A15">
        <w:br/>
      </w:r>
      <w:r w:rsidR="003E410F" w:rsidRPr="0B748048">
        <w:rPr>
          <w:rFonts w:ascii="Arial" w:eastAsiaTheme="minorEastAsia" w:hAnsi="Arial" w:cs="Arial"/>
          <w:b/>
          <w:bCs/>
        </w:rPr>
        <w:t xml:space="preserve">w szczególności: </w:t>
      </w:r>
    </w:p>
    <w:p w14:paraId="279C50F8" w14:textId="1AE9BC41" w:rsidR="003E410F" w:rsidRPr="0025516F" w:rsidRDefault="00E81F80" w:rsidP="00724D91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strategii rekrutacyjnej, z naciskiem na dostępność dla osób z niepełnosprawnościami, </w:t>
      </w:r>
    </w:p>
    <w:p w14:paraId="32DB143C" w14:textId="6223431E" w:rsidR="003E410F" w:rsidRDefault="00E81F80" w:rsidP="00724D9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wytycznych mających na celu zapewnienie równego dostępu do procesu rekrutacji</w:t>
      </w:r>
      <w:r w:rsidR="008048A2">
        <w:rPr>
          <w:rFonts w:ascii="Arial" w:eastAsiaTheme="minorEastAsia" w:hAnsi="Arial" w:cs="Arial"/>
        </w:rPr>
        <w:t>,</w:t>
      </w:r>
    </w:p>
    <w:p w14:paraId="5D57A2A1" w14:textId="31BE80C0" w:rsidR="00623005" w:rsidRPr="00623005" w:rsidRDefault="00623005" w:rsidP="0015731B">
      <w:pPr>
        <w:pStyle w:val="Akapitzlist"/>
        <w:numPr>
          <w:ilvl w:val="1"/>
          <w:numId w:val="32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szczegółowa ocena formularzy i dokumentów rekrutacyjnych pod kątem zgodności z zasadami dostępności, zapewniając, że są one dostępne dla osób z różnymi rodzajami niepełnosprawności,</w:t>
      </w:r>
    </w:p>
    <w:p w14:paraId="31DBF8E5" w14:textId="4C5C0A80" w:rsidR="003E410F" w:rsidRPr="0025516F" w:rsidRDefault="76CADC62" w:rsidP="0B748048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688A571E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 xml:space="preserve">.7. </w:t>
      </w:r>
      <w:r w:rsidR="003E410F" w:rsidRPr="0B748048">
        <w:rPr>
          <w:rFonts w:ascii="Arial" w:eastAsiaTheme="minorEastAsia" w:hAnsi="Arial" w:cs="Arial"/>
          <w:b/>
          <w:bCs/>
        </w:rPr>
        <w:t xml:space="preserve">Konsultacje będące wsparciem procesu monitoringu i ewaluacji, </w:t>
      </w:r>
      <w:r>
        <w:br/>
      </w:r>
      <w:r w:rsidR="003E410F" w:rsidRPr="0B748048">
        <w:rPr>
          <w:rFonts w:ascii="Arial" w:eastAsiaTheme="minorEastAsia" w:hAnsi="Arial" w:cs="Arial"/>
          <w:b/>
          <w:bCs/>
        </w:rPr>
        <w:t>w szczególności:</w:t>
      </w:r>
    </w:p>
    <w:p w14:paraId="5EE82B34" w14:textId="240AC9CF" w:rsidR="003E410F" w:rsidRPr="0025516F" w:rsidRDefault="00E81F80" w:rsidP="00986F6D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proce</w:t>
      </w:r>
      <w:r>
        <w:rPr>
          <w:rFonts w:ascii="Arial" w:eastAsiaTheme="minorEastAsia" w:hAnsi="Arial" w:cs="Arial"/>
        </w:rPr>
        <w:t>su</w:t>
      </w:r>
      <w:r w:rsidR="003E410F" w:rsidRPr="0025516F">
        <w:rPr>
          <w:rFonts w:ascii="Arial" w:eastAsiaTheme="minorEastAsia" w:hAnsi="Arial" w:cs="Arial"/>
        </w:rPr>
        <w:t xml:space="preserve"> monitoringu</w:t>
      </w:r>
      <w:r w:rsidR="00274E28">
        <w:rPr>
          <w:rFonts w:ascii="Arial" w:eastAsiaTheme="minorEastAsia" w:hAnsi="Arial" w:cs="Arial"/>
        </w:rPr>
        <w:t xml:space="preserve"> i ewaluacji Projektu,</w:t>
      </w:r>
    </w:p>
    <w:p w14:paraId="0BCE44B5" w14:textId="38C3267C" w:rsidR="003E410F" w:rsidRPr="0025516F" w:rsidRDefault="00BF10F8" w:rsidP="00986F6D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</w:t>
      </w:r>
      <w:r w:rsidR="00335A4F">
        <w:rPr>
          <w:rFonts w:ascii="Arial" w:eastAsiaTheme="minorEastAsia" w:hAnsi="Arial" w:cs="Arial"/>
        </w:rPr>
        <w:t>a</w:t>
      </w:r>
      <w:r w:rsidR="003E410F" w:rsidRPr="0025516F">
        <w:rPr>
          <w:rFonts w:ascii="Arial" w:eastAsiaTheme="minorEastAsia" w:hAnsi="Arial" w:cs="Arial"/>
        </w:rPr>
        <w:t xml:space="preserve"> zgodności projektu z zasadami dostępności, włączając w to ocenę skuteczności działań</w:t>
      </w:r>
      <w:r w:rsidR="00335A4F">
        <w:rPr>
          <w:rFonts w:ascii="Arial" w:eastAsiaTheme="minorEastAsia" w:hAnsi="Arial" w:cs="Arial"/>
        </w:rPr>
        <w:t xml:space="preserve"> w Projekcie</w:t>
      </w:r>
      <w:r w:rsidR="003E410F" w:rsidRPr="0025516F">
        <w:rPr>
          <w:rFonts w:ascii="Arial" w:eastAsiaTheme="minorEastAsia" w:hAnsi="Arial" w:cs="Arial"/>
        </w:rPr>
        <w:t xml:space="preserve"> i identyfikację obszarów do dalszej poprawy,</w:t>
      </w:r>
    </w:p>
    <w:p w14:paraId="032E8CEE" w14:textId="32333A08" w:rsidR="003E410F" w:rsidRPr="0025516F" w:rsidRDefault="00335A4F" w:rsidP="00986F6D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konsultacje </w:t>
      </w:r>
      <w:r w:rsidR="003E410F" w:rsidRPr="0025516F">
        <w:rPr>
          <w:rFonts w:ascii="Arial" w:eastAsiaTheme="minorEastAsia" w:hAnsi="Arial" w:cs="Arial"/>
        </w:rPr>
        <w:t>raportów</w:t>
      </w:r>
      <w:r>
        <w:rPr>
          <w:rFonts w:ascii="Arial" w:eastAsiaTheme="minorEastAsia" w:hAnsi="Arial" w:cs="Arial"/>
        </w:rPr>
        <w:t xml:space="preserve"> przygotowanych przez Zamawiającego</w:t>
      </w:r>
      <w:r w:rsidR="003E410F" w:rsidRPr="0025516F">
        <w:rPr>
          <w:rFonts w:ascii="Arial" w:eastAsiaTheme="minorEastAsia" w:hAnsi="Arial" w:cs="Arial"/>
        </w:rPr>
        <w:t xml:space="preserve"> dotyczących wskaźników dostępności, </w:t>
      </w:r>
      <w:r w:rsidR="002223D4">
        <w:rPr>
          <w:rFonts w:ascii="Arial" w:eastAsiaTheme="minorEastAsia" w:hAnsi="Arial" w:cs="Arial"/>
        </w:rPr>
        <w:t>informujących</w:t>
      </w:r>
      <w:r w:rsidR="003E410F" w:rsidRPr="0025516F">
        <w:rPr>
          <w:rFonts w:ascii="Arial" w:eastAsiaTheme="minorEastAsia" w:hAnsi="Arial" w:cs="Arial"/>
        </w:rPr>
        <w:t xml:space="preserve"> </w:t>
      </w:r>
      <w:r w:rsidR="002223D4">
        <w:rPr>
          <w:rFonts w:ascii="Arial" w:eastAsiaTheme="minorEastAsia" w:hAnsi="Arial" w:cs="Arial"/>
        </w:rPr>
        <w:t>o</w:t>
      </w:r>
      <w:r w:rsidR="003E410F" w:rsidRPr="0025516F">
        <w:rPr>
          <w:rFonts w:ascii="Arial" w:eastAsiaTheme="minorEastAsia" w:hAnsi="Arial" w:cs="Arial"/>
        </w:rPr>
        <w:t xml:space="preserve"> postęp</w:t>
      </w:r>
      <w:r w:rsidR="002223D4">
        <w:rPr>
          <w:rFonts w:ascii="Arial" w:eastAsiaTheme="minorEastAsia" w:hAnsi="Arial" w:cs="Arial"/>
        </w:rPr>
        <w:t>ach</w:t>
      </w:r>
      <w:r w:rsidR="003E410F" w:rsidRPr="0025516F">
        <w:rPr>
          <w:rFonts w:ascii="Arial" w:eastAsiaTheme="minorEastAsia" w:hAnsi="Arial" w:cs="Arial"/>
        </w:rPr>
        <w:t xml:space="preserve"> i ewentualnych wyz</w:t>
      </w:r>
      <w:r w:rsidR="002223D4">
        <w:rPr>
          <w:rFonts w:ascii="Arial" w:eastAsiaTheme="minorEastAsia" w:hAnsi="Arial" w:cs="Arial"/>
        </w:rPr>
        <w:t>waniach</w:t>
      </w:r>
      <w:r w:rsidR="003E410F" w:rsidRPr="0025516F">
        <w:rPr>
          <w:rFonts w:ascii="Arial" w:eastAsiaTheme="minorEastAsia" w:hAnsi="Arial" w:cs="Arial"/>
        </w:rPr>
        <w:t xml:space="preserve"> związanych z dostępnością w trakcie trwania </w:t>
      </w:r>
      <w:r w:rsidR="002223D4">
        <w:rPr>
          <w:rFonts w:ascii="Arial" w:eastAsiaTheme="minorEastAsia" w:hAnsi="Arial" w:cs="Arial"/>
        </w:rPr>
        <w:t>P</w:t>
      </w:r>
      <w:r w:rsidR="003E410F" w:rsidRPr="0025516F">
        <w:rPr>
          <w:rFonts w:ascii="Arial" w:eastAsiaTheme="minorEastAsia" w:hAnsi="Arial" w:cs="Arial"/>
        </w:rPr>
        <w:t>rojektu.</w:t>
      </w:r>
    </w:p>
    <w:p w14:paraId="2BE12A47" w14:textId="697E3ACE" w:rsidR="003E410F" w:rsidRPr="0025516F" w:rsidRDefault="454BF644" w:rsidP="0B7480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B748048">
        <w:rPr>
          <w:rFonts w:ascii="Arial" w:eastAsiaTheme="minorEastAsia" w:hAnsi="Arial" w:cs="Arial"/>
          <w:b/>
          <w:bCs/>
        </w:rPr>
        <w:t>2.</w:t>
      </w:r>
      <w:r w:rsidR="327261D4" w:rsidRPr="0B748048">
        <w:rPr>
          <w:rFonts w:ascii="Arial" w:eastAsiaTheme="minorEastAsia" w:hAnsi="Arial" w:cs="Arial"/>
          <w:b/>
          <w:bCs/>
        </w:rPr>
        <w:t>10</w:t>
      </w:r>
      <w:r w:rsidRPr="0B748048">
        <w:rPr>
          <w:rFonts w:ascii="Arial" w:eastAsiaTheme="minorEastAsia" w:hAnsi="Arial" w:cs="Arial"/>
          <w:b/>
          <w:bCs/>
        </w:rPr>
        <w:t>.8. Konsultacje</w:t>
      </w:r>
      <w:r w:rsidR="003E410F" w:rsidRPr="0B748048">
        <w:rPr>
          <w:rFonts w:ascii="Arial" w:eastAsiaTheme="minorEastAsia" w:hAnsi="Arial" w:cs="Arial"/>
          <w:b/>
          <w:bCs/>
        </w:rPr>
        <w:t xml:space="preserve"> podczas współpracy z zespołem merytorycznym w agregowaniu wniosków z realizacji </w:t>
      </w:r>
      <w:r w:rsidR="002223D4" w:rsidRPr="0B748048">
        <w:rPr>
          <w:rFonts w:ascii="Arial" w:eastAsiaTheme="minorEastAsia" w:hAnsi="Arial" w:cs="Arial"/>
          <w:b/>
          <w:bCs/>
        </w:rPr>
        <w:t>Projektów</w:t>
      </w:r>
      <w:r w:rsidR="003E410F" w:rsidRPr="0B748048">
        <w:rPr>
          <w:rFonts w:ascii="Arial" w:eastAsiaTheme="minorEastAsia" w:hAnsi="Arial" w:cs="Arial"/>
          <w:b/>
          <w:bCs/>
        </w:rPr>
        <w:t xml:space="preserve"> w tym w przygotowaniu raportów merytorycznych, w szczególności:</w:t>
      </w:r>
    </w:p>
    <w:p w14:paraId="7404DE2A" w14:textId="2CA9C714" w:rsidR="003E410F" w:rsidRPr="0025516F" w:rsidRDefault="00F03417" w:rsidP="00986F6D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wniosków i informacji z realizacji </w:t>
      </w:r>
      <w:r w:rsidR="001D7181">
        <w:rPr>
          <w:rFonts w:ascii="Arial" w:eastAsiaTheme="minorEastAsia" w:hAnsi="Arial" w:cs="Arial"/>
        </w:rPr>
        <w:t>Projektu</w:t>
      </w:r>
      <w:r w:rsidR="003E410F" w:rsidRPr="0025516F">
        <w:rPr>
          <w:rFonts w:ascii="Arial" w:eastAsiaTheme="minorEastAsia" w:hAnsi="Arial" w:cs="Arial"/>
        </w:rPr>
        <w:t xml:space="preserve">, </w:t>
      </w:r>
    </w:p>
    <w:p w14:paraId="79CBDB47" w14:textId="6D056102" w:rsidR="003E410F" w:rsidRPr="0025516F" w:rsidRDefault="001D7181" w:rsidP="00986F6D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raportów merytorycznych</w:t>
      </w:r>
      <w:r w:rsidR="00B4535F">
        <w:rPr>
          <w:rFonts w:ascii="Arial" w:eastAsiaTheme="minorEastAsia" w:hAnsi="Arial" w:cs="Arial"/>
        </w:rPr>
        <w:t xml:space="preserve"> z realizacji Projektu</w:t>
      </w:r>
      <w:r w:rsidR="003E410F" w:rsidRPr="0025516F">
        <w:rPr>
          <w:rFonts w:ascii="Arial" w:eastAsiaTheme="minorEastAsia" w:hAnsi="Arial" w:cs="Arial"/>
        </w:rPr>
        <w:t>,</w:t>
      </w:r>
    </w:p>
    <w:p w14:paraId="5A48E65A" w14:textId="49B5D614" w:rsidR="002C4657" w:rsidRPr="00C45733" w:rsidRDefault="00B86724" w:rsidP="00986F6D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zaleceń mających na celu poprawę dostępności </w:t>
      </w:r>
      <w:r w:rsidR="00B4535F">
        <w:rPr>
          <w:rFonts w:ascii="Arial" w:eastAsiaTheme="minorEastAsia" w:hAnsi="Arial" w:cs="Arial"/>
        </w:rPr>
        <w:t>P</w:t>
      </w:r>
      <w:r w:rsidR="003E410F" w:rsidRPr="0025516F">
        <w:rPr>
          <w:rFonts w:ascii="Arial" w:eastAsiaTheme="minorEastAsia" w:hAnsi="Arial" w:cs="Arial"/>
        </w:rPr>
        <w:t>rojektu na podstawie zebranych</w:t>
      </w:r>
      <w:r w:rsidR="00EA5FDA">
        <w:rPr>
          <w:rFonts w:ascii="Arial" w:eastAsiaTheme="minorEastAsia" w:hAnsi="Arial" w:cs="Arial"/>
        </w:rPr>
        <w:t xml:space="preserve"> przez Zamawiającego</w:t>
      </w:r>
      <w:r w:rsidR="003E410F" w:rsidRPr="0025516F">
        <w:rPr>
          <w:rFonts w:ascii="Arial" w:eastAsiaTheme="minorEastAsia" w:hAnsi="Arial" w:cs="Arial"/>
        </w:rPr>
        <w:t xml:space="preserve"> danych i doświadczeń w trakcie jego realizacji.</w:t>
      </w:r>
    </w:p>
    <w:p w14:paraId="0E495447" w14:textId="2CA9D5BA" w:rsidR="009346ED" w:rsidRPr="00B716B0" w:rsidRDefault="1523DF51" w:rsidP="000519EA">
      <w:pPr>
        <w:spacing w:after="0" w:line="276" w:lineRule="auto"/>
        <w:jc w:val="both"/>
        <w:textAlignment w:val="baseline"/>
        <w:rPr>
          <w:rFonts w:ascii="Arial" w:eastAsia="Arial" w:hAnsi="Arial" w:cs="Arial"/>
          <w:b/>
          <w:bCs/>
        </w:rPr>
      </w:pPr>
      <w:r w:rsidRPr="0B748048">
        <w:rPr>
          <w:rFonts w:ascii="Arial" w:eastAsia="Times New Roman" w:hAnsi="Arial" w:cs="Arial"/>
          <w:b/>
          <w:bCs/>
          <w:u w:val="single"/>
          <w:lang w:eastAsia="pl-PL"/>
        </w:rPr>
        <w:t>2.</w:t>
      </w:r>
      <w:r w:rsidR="238F0124" w:rsidRPr="0B748048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="6A370828" w:rsidRPr="0B748048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="7E3E8AA3" w:rsidRPr="0B748048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Pr="0B74804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B748048">
        <w:rPr>
          <w:rFonts w:ascii="Arial" w:eastAsia="Arial" w:hAnsi="Arial" w:cs="Arial"/>
          <w:b/>
          <w:bCs/>
        </w:rPr>
        <w:t xml:space="preserve">Zakres tematyczny konsultacji stacjonarnych dla IK i NGO </w:t>
      </w:r>
      <w:r w:rsidRPr="0B748048">
        <w:rPr>
          <w:rFonts w:ascii="Arial" w:eastAsiaTheme="minorEastAsia" w:hAnsi="Arial" w:cs="Arial"/>
          <w:b/>
          <w:bCs/>
        </w:rPr>
        <w:t>działających w sektorze kultury biorących udział w Projekcie</w:t>
      </w:r>
      <w:r w:rsidR="2FF02F67" w:rsidRPr="0B748048">
        <w:rPr>
          <w:rFonts w:ascii="Arial" w:eastAsiaTheme="minorEastAsia" w:hAnsi="Arial" w:cs="Arial"/>
          <w:b/>
          <w:bCs/>
        </w:rPr>
        <w:t xml:space="preserve"> (opisanych w pkt. 2.1.a) )</w:t>
      </w:r>
      <w:r w:rsidRPr="0B748048">
        <w:rPr>
          <w:rFonts w:ascii="Arial" w:eastAsia="Arial" w:hAnsi="Arial" w:cs="Arial"/>
          <w:b/>
          <w:bCs/>
        </w:rPr>
        <w:t>:</w:t>
      </w:r>
    </w:p>
    <w:p w14:paraId="48B64A8E" w14:textId="03E7AEA4" w:rsidR="009346ED" w:rsidRPr="00B716B0" w:rsidRDefault="4AABF881" w:rsidP="000519EA">
      <w:pPr>
        <w:spacing w:after="0" w:line="276" w:lineRule="auto"/>
        <w:jc w:val="both"/>
        <w:textAlignment w:val="baseline"/>
        <w:rPr>
          <w:rFonts w:ascii="Arial" w:eastAsia="Calibri" w:hAnsi="Arial" w:cs="Arial"/>
          <w:color w:val="000000" w:themeColor="text1"/>
        </w:rPr>
      </w:pPr>
      <w:r w:rsidRPr="0B748048">
        <w:rPr>
          <w:rFonts w:ascii="Arial" w:eastAsia="Arial" w:hAnsi="Arial" w:cs="Arial"/>
          <w:b/>
          <w:bCs/>
        </w:rPr>
        <w:t>2.</w:t>
      </w:r>
      <w:r w:rsidR="0249E35B" w:rsidRPr="0B748048">
        <w:rPr>
          <w:rFonts w:ascii="Arial" w:eastAsia="Arial" w:hAnsi="Arial" w:cs="Arial"/>
          <w:b/>
          <w:bCs/>
        </w:rPr>
        <w:t>1</w:t>
      </w:r>
      <w:r w:rsidR="3F58F8F2" w:rsidRPr="0B748048">
        <w:rPr>
          <w:rFonts w:ascii="Arial" w:eastAsia="Arial" w:hAnsi="Arial" w:cs="Arial"/>
          <w:b/>
          <w:bCs/>
        </w:rPr>
        <w:t>1</w:t>
      </w:r>
      <w:r w:rsidR="0DB39EC8" w:rsidRPr="0B748048">
        <w:rPr>
          <w:rFonts w:ascii="Arial" w:eastAsia="Arial" w:hAnsi="Arial" w:cs="Arial"/>
          <w:b/>
          <w:bCs/>
        </w:rPr>
        <w:t>.1.</w:t>
      </w:r>
      <w:r w:rsidRPr="0B748048">
        <w:rPr>
          <w:rFonts w:ascii="Arial" w:eastAsia="Arial" w:hAnsi="Arial" w:cs="Arial"/>
          <w:b/>
          <w:bCs/>
        </w:rPr>
        <w:t xml:space="preserve"> </w:t>
      </w:r>
      <w:r w:rsidR="3A792079" w:rsidRPr="0B748048">
        <w:rPr>
          <w:rFonts w:ascii="Arial" w:eastAsia="Calibri" w:hAnsi="Arial" w:cs="Arial"/>
          <w:b/>
          <w:bCs/>
          <w:color w:val="000000" w:themeColor="text1"/>
        </w:rPr>
        <w:t>Konsultacje dotyczące dostępności architektonicznej Instytucji Kultury, w szczególności:</w:t>
      </w:r>
    </w:p>
    <w:p w14:paraId="0EEC8DBE" w14:textId="2FE8F4CA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szczegółowa analiza architektoniczna siedzib IK, oceniająca strukturę budynku pod kątem dostępności dla osób z różnymi rodzajami niepełnosprawności, takimi jak osoby poruszające się na wózkach, osoby z trudnościami ruchowymi, etc.,</w:t>
      </w:r>
    </w:p>
    <w:p w14:paraId="55EE1F90" w14:textId="78033446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lastRenderedPageBreak/>
        <w:t>analiza dostępności otoczenia zewnętrznego, włączając w to tereny zielone, place i parkingi. Zidentyfikowanie ewentualnych barier architektonicznych na zewnątrz budynku,</w:t>
      </w:r>
    </w:p>
    <w:p w14:paraId="56800D3F" w14:textId="56B7D0DE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ocena dostępności wejść i wyjść, w tym drzwi, podjazdy, windy, schody, itp., aby umożliwić łatwiejszy dostęp,</w:t>
      </w:r>
    </w:p>
    <w:p w14:paraId="176C01AB" w14:textId="7AAC7015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analiza dostępności przestrzeni wystawienniczej dla zwiedzających, uwzględniająca ułatwienia dla osób z różnymi ograniczeniami zmysłowymi,</w:t>
      </w:r>
    </w:p>
    <w:p w14:paraId="201E329E" w14:textId="213FB155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sprawdzenie czy informacje wizualne i dźwiękowe są dostosowane do różnych potrzeb, w tym dostępność dla osób niepełnosprawnością wzroku czy osób G/głuchych,</w:t>
      </w:r>
    </w:p>
    <w:p w14:paraId="678207B5" w14:textId="40FA32E8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ocena dostępności toalet, włączając w to przestrzeń manewrową, uchwyty i inne ułatwienia dla osób z niepełnosprawnościami ruchowymi,</w:t>
      </w:r>
    </w:p>
    <w:p w14:paraId="75F152EC" w14:textId="18806644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0461727">
        <w:rPr>
          <w:rFonts w:ascii="Arial" w:eastAsia="Calibri" w:hAnsi="Arial" w:cs="Arial"/>
          <w:color w:val="000000" w:themeColor="text1"/>
        </w:rPr>
        <w:t>analiza czy tablice informacyjne są dostępne dla osób z niepełnosprawnością wzroku,</w:t>
      </w:r>
    </w:p>
    <w:p w14:paraId="0B9BFA54" w14:textId="0E17BC97" w:rsidR="009346ED" w:rsidRPr="00461727" w:rsidRDefault="3A792079" w:rsidP="000519EA">
      <w:pPr>
        <w:pStyle w:val="Akapitzlist"/>
        <w:numPr>
          <w:ilvl w:val="1"/>
          <w:numId w:val="9"/>
        </w:numPr>
        <w:spacing w:after="0" w:line="276" w:lineRule="auto"/>
        <w:textAlignment w:val="baseline"/>
        <w:rPr>
          <w:rFonts w:ascii="Arial" w:eastAsia="Calibri" w:hAnsi="Arial" w:cs="Arial"/>
          <w:color w:val="000000" w:themeColor="text1"/>
        </w:rPr>
      </w:pPr>
      <w:r w:rsidRPr="0B748048">
        <w:rPr>
          <w:rFonts w:ascii="Arial" w:eastAsia="Calibri" w:hAnsi="Arial" w:cs="Arial"/>
          <w:color w:val="000000" w:themeColor="text1"/>
        </w:rPr>
        <w:t>analiza dostępności technologii wspomagających, takich jak systemy audio-</w:t>
      </w:r>
      <w:proofErr w:type="spellStart"/>
      <w:r w:rsidRPr="0B748048">
        <w:rPr>
          <w:rFonts w:ascii="Arial" w:eastAsia="Calibri" w:hAnsi="Arial" w:cs="Arial"/>
          <w:color w:val="000000" w:themeColor="text1"/>
        </w:rPr>
        <w:t>guide</w:t>
      </w:r>
      <w:proofErr w:type="spellEnd"/>
      <w:r w:rsidRPr="0B748048">
        <w:rPr>
          <w:rFonts w:ascii="Arial" w:eastAsia="Calibri" w:hAnsi="Arial" w:cs="Arial"/>
          <w:color w:val="000000" w:themeColor="text1"/>
        </w:rPr>
        <w:t>, aplikacje mobilne, itp., które mogą ułatwić zwiedzanie IK dla osób z ze szczególnymi potrzebami</w:t>
      </w:r>
      <w:r w:rsidR="3FE459F8" w:rsidRPr="0B748048">
        <w:rPr>
          <w:rFonts w:ascii="Arial" w:eastAsia="Calibri" w:hAnsi="Arial" w:cs="Arial"/>
          <w:color w:val="000000" w:themeColor="text1"/>
        </w:rPr>
        <w:t>.</w:t>
      </w:r>
    </w:p>
    <w:p w14:paraId="01032E16" w14:textId="1E7E035E" w:rsidR="009346ED" w:rsidRPr="007823BA" w:rsidRDefault="009346ED" w:rsidP="296DA314">
      <w:pPr>
        <w:spacing w:after="0" w:line="276" w:lineRule="auto"/>
        <w:jc w:val="both"/>
        <w:textAlignment w:val="baseline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</w:p>
    <w:p w14:paraId="06A42F5A" w14:textId="139BFA68" w:rsidR="009346ED" w:rsidRPr="00F214A9" w:rsidRDefault="009346ED" w:rsidP="00BD25F5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0" w:name="_Hlk157771804"/>
      <w:r w:rsidRPr="00F214A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Opracowanie</w:t>
      </w:r>
      <w:r w:rsidR="0025516F" w:rsidRPr="00F214A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rekomendacji eksperckich</w:t>
      </w:r>
      <w:r w:rsidR="005C7958" w:rsidRPr="00F214A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dla IK, NGO oraz Zamawiającego</w:t>
      </w:r>
      <w:bookmarkEnd w:id="0"/>
      <w:r w:rsidRPr="00F214A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515C1084" w14:textId="382F84AC" w:rsidR="005C7958" w:rsidRDefault="00165DCF" w:rsidP="005C7958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65DC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3.1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5C5BDF" w:rsidRPr="005C7958">
        <w:rPr>
          <w:rFonts w:ascii="Arial" w:eastAsia="Times New Roman" w:hAnsi="Arial" w:cs="Arial"/>
          <w:kern w:val="0"/>
          <w:lang w:eastAsia="pl-PL"/>
          <w14:ligatures w14:val="none"/>
        </w:rPr>
        <w:t>Opracowanie re</w:t>
      </w:r>
      <w:r w:rsidR="007823BA" w:rsidRPr="005C7958">
        <w:rPr>
          <w:rFonts w:ascii="Arial" w:eastAsia="Times New Roman" w:hAnsi="Arial" w:cs="Arial"/>
          <w:kern w:val="0"/>
          <w:lang w:eastAsia="pl-PL"/>
          <w14:ligatures w14:val="none"/>
        </w:rPr>
        <w:t>komendacji eksperckich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IK, NGO</w:t>
      </w:r>
      <w:r w:rsidR="00C73287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>Zamawiającego</w:t>
      </w:r>
      <w:r w:rsidR="007823BA"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formie </w:t>
      </w:r>
      <w:r w:rsidR="00726546" w:rsidRPr="005C7958">
        <w:rPr>
          <w:rFonts w:ascii="Arial" w:eastAsia="Times New Roman" w:hAnsi="Arial" w:cs="Arial"/>
          <w:kern w:val="0"/>
          <w:lang w:eastAsia="pl-PL"/>
          <w14:ligatures w14:val="none"/>
        </w:rPr>
        <w:t>protokołów</w:t>
      </w:r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(przygotowanych zgodnie z wytycznymi Zamawiającego wskazanymi podczas spotkania organizacyjnego [patrz: harmonogram w ust. II OPZ] i przesł</w:t>
      </w:r>
      <w:r w:rsidR="00F72C8F">
        <w:rPr>
          <w:rFonts w:ascii="Arial" w:eastAsia="Times New Roman" w:hAnsi="Arial" w:cs="Arial"/>
          <w:kern w:val="0"/>
          <w:lang w:eastAsia="pl-PL"/>
          <w14:ligatures w14:val="none"/>
        </w:rPr>
        <w:t>anych</w:t>
      </w:r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formacie </w:t>
      </w:r>
      <w:proofErr w:type="spellStart"/>
      <w:r w:rsidR="00EB3765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C339A6D" w14:textId="2443DB6C" w:rsidR="00462658" w:rsidRDefault="009C350D" w:rsidP="005C7958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3.</w:t>
      </w:r>
      <w:r w:rsidR="006839AE"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443F5">
        <w:rPr>
          <w:rFonts w:ascii="Arial" w:eastAsia="Times New Roman" w:hAnsi="Arial" w:cs="Arial"/>
          <w:kern w:val="0"/>
          <w:lang w:eastAsia="pl-PL"/>
          <w14:ligatures w14:val="none"/>
        </w:rPr>
        <w:t>Ekspert przygotuje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rekomendacje ekspercie 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>po każdej konsultacji online</w:t>
      </w:r>
      <w:r w:rsidR="00A06D3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6C684E9C">
        <w:rPr>
          <w:rFonts w:ascii="Arial" w:eastAsia="Times New Roman" w:hAnsi="Arial" w:cs="Arial"/>
          <w:kern w:val="0"/>
          <w:lang w:eastAsia="pl-PL"/>
          <w14:ligatures w14:val="none"/>
        </w:rPr>
        <w:t>stacjonar</w:t>
      </w:r>
      <w:r w:rsidR="33A93B82">
        <w:rPr>
          <w:rFonts w:ascii="Arial" w:eastAsia="Times New Roman" w:hAnsi="Arial" w:cs="Arial"/>
          <w:kern w:val="0"/>
          <w:lang w:eastAsia="pl-PL"/>
          <w14:ligatures w14:val="none"/>
        </w:rPr>
        <w:t>nej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IK, NGO i Zamawiającego w terminie 8 dni roboczych </w:t>
      </w:r>
      <w:r w:rsidR="00165DCF">
        <w:rPr>
          <w:rFonts w:ascii="Arial" w:eastAsia="Times New Roman" w:hAnsi="Arial" w:cs="Arial"/>
          <w:kern w:val="0"/>
          <w:lang w:eastAsia="pl-PL"/>
          <w14:ligatures w14:val="none"/>
        </w:rPr>
        <w:t>od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konsultacji</w:t>
      </w:r>
      <w:r w:rsidR="00165DC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</w:t>
      </w:r>
      <w:r w:rsidR="00A06D3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11EA9F74">
        <w:rPr>
          <w:rFonts w:ascii="Arial" w:eastAsia="Times New Roman" w:hAnsi="Arial" w:cs="Arial"/>
          <w:kern w:val="0"/>
          <w:lang w:eastAsia="pl-PL"/>
          <w14:ligatures w14:val="none"/>
        </w:rPr>
        <w:t>stacjonarnej</w:t>
      </w:r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br/>
      </w:r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 xml:space="preserve">i </w:t>
      </w:r>
      <w:r w:rsidR="005E3FB4" w:rsidRPr="006221C8">
        <w:rPr>
          <w:rFonts w:ascii="Arial" w:eastAsia="Times New Roman" w:hAnsi="Arial" w:cs="Arial"/>
          <w:kern w:val="0"/>
          <w:lang w:eastAsia="pl-PL"/>
          <w14:ligatures w14:val="none"/>
        </w:rPr>
        <w:t>prze</w:t>
      </w:r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>śle</w:t>
      </w:r>
      <w:r w:rsidR="005E3FB4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formacie </w:t>
      </w:r>
      <w:proofErr w:type="spellStart"/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7456B44" w14:textId="5667D67A" w:rsidR="00A854E4" w:rsidRDefault="00120D98" w:rsidP="005C7958">
      <w:pPr>
        <w:spacing w:after="0" w:line="276" w:lineRule="auto"/>
        <w:jc w:val="both"/>
        <w:rPr>
          <w:rFonts w:ascii="Arial" w:hAnsi="Arial" w:cs="Arial"/>
        </w:rPr>
      </w:pPr>
      <w:r w:rsidRPr="0B748048">
        <w:rPr>
          <w:rFonts w:ascii="Arial" w:hAnsi="Arial" w:cs="Arial"/>
          <w:b/>
          <w:bCs/>
        </w:rPr>
        <w:t>3.</w:t>
      </w:r>
      <w:r w:rsidR="00E16D26" w:rsidRPr="0B748048">
        <w:rPr>
          <w:rFonts w:ascii="Arial" w:hAnsi="Arial" w:cs="Arial"/>
          <w:b/>
          <w:bCs/>
        </w:rPr>
        <w:t>3.</w:t>
      </w:r>
      <w:r w:rsidR="00E16D26" w:rsidRPr="0B748048">
        <w:rPr>
          <w:rFonts w:ascii="Arial" w:hAnsi="Arial" w:cs="Arial"/>
        </w:rPr>
        <w:t xml:space="preserve"> </w:t>
      </w:r>
      <w:r w:rsidR="00EF1F77" w:rsidRPr="0B748048">
        <w:rPr>
          <w:rFonts w:ascii="Arial" w:hAnsi="Arial" w:cs="Arial"/>
        </w:rPr>
        <w:t>Rekomendacje</w:t>
      </w:r>
      <w:r w:rsidR="00FC7D26" w:rsidRPr="0B748048">
        <w:rPr>
          <w:rFonts w:ascii="Arial" w:hAnsi="Arial" w:cs="Arial"/>
        </w:rPr>
        <w:t xml:space="preserve"> ekspercie</w:t>
      </w:r>
      <w:r w:rsidR="00EF1F77" w:rsidRPr="0B748048">
        <w:rPr>
          <w:rFonts w:ascii="Arial" w:hAnsi="Arial" w:cs="Arial"/>
        </w:rPr>
        <w:t xml:space="preserve"> </w:t>
      </w:r>
      <w:r w:rsidR="00A854E4" w:rsidRPr="0B748048">
        <w:rPr>
          <w:rFonts w:ascii="Arial" w:hAnsi="Arial" w:cs="Arial"/>
        </w:rPr>
        <w:t>będę odnosiły się do zakresu tematycznego</w:t>
      </w:r>
      <w:r w:rsidR="00CE0D95" w:rsidRPr="0B748048">
        <w:rPr>
          <w:rFonts w:ascii="Arial" w:hAnsi="Arial" w:cs="Arial"/>
        </w:rPr>
        <w:t xml:space="preserve"> (</w:t>
      </w:r>
      <w:proofErr w:type="spellStart"/>
      <w:r w:rsidR="00CE0D95" w:rsidRPr="0B748048">
        <w:rPr>
          <w:rFonts w:ascii="Arial" w:hAnsi="Arial" w:cs="Arial"/>
        </w:rPr>
        <w:t>ppkt</w:t>
      </w:r>
      <w:proofErr w:type="spellEnd"/>
      <w:r w:rsidR="00CE0D95" w:rsidRPr="0B748048">
        <w:rPr>
          <w:rFonts w:ascii="Arial" w:hAnsi="Arial" w:cs="Arial"/>
        </w:rPr>
        <w:t>. 2.</w:t>
      </w:r>
      <w:r w:rsidR="01E236A7" w:rsidRPr="0B748048">
        <w:rPr>
          <w:rFonts w:ascii="Arial" w:hAnsi="Arial" w:cs="Arial"/>
        </w:rPr>
        <w:t>10</w:t>
      </w:r>
      <w:r w:rsidR="00CE0D95" w:rsidRPr="0B748048">
        <w:rPr>
          <w:rFonts w:ascii="Arial" w:hAnsi="Arial" w:cs="Arial"/>
        </w:rPr>
        <w:t xml:space="preserve"> i 2.</w:t>
      </w:r>
      <w:r w:rsidR="741ED6F1" w:rsidRPr="0B748048">
        <w:rPr>
          <w:rFonts w:ascii="Arial" w:hAnsi="Arial" w:cs="Arial"/>
        </w:rPr>
        <w:t>1</w:t>
      </w:r>
      <w:r w:rsidR="287CFF0B" w:rsidRPr="0B748048">
        <w:rPr>
          <w:rFonts w:ascii="Arial" w:hAnsi="Arial" w:cs="Arial"/>
        </w:rPr>
        <w:t>1</w:t>
      </w:r>
      <w:r w:rsidR="00CE0D95" w:rsidRPr="0B748048">
        <w:rPr>
          <w:rFonts w:ascii="Arial" w:hAnsi="Arial" w:cs="Arial"/>
        </w:rPr>
        <w:t xml:space="preserve"> OPZ)</w:t>
      </w:r>
      <w:r w:rsidR="00A854E4" w:rsidRPr="0B748048">
        <w:rPr>
          <w:rFonts w:ascii="Arial" w:hAnsi="Arial" w:cs="Arial"/>
        </w:rPr>
        <w:t xml:space="preserve"> poruszanego w trakcie konsultacji online</w:t>
      </w:r>
      <w:r w:rsidR="00A06D35">
        <w:rPr>
          <w:rFonts w:ascii="Arial" w:hAnsi="Arial" w:cs="Arial"/>
        </w:rPr>
        <w:t xml:space="preserve"> i </w:t>
      </w:r>
      <w:r w:rsidR="53C8C482" w:rsidRPr="0B748048">
        <w:rPr>
          <w:rFonts w:ascii="Arial" w:hAnsi="Arial" w:cs="Arial"/>
        </w:rPr>
        <w:t>stacjonarnych</w:t>
      </w:r>
      <w:r w:rsidR="00A854E4" w:rsidRPr="0B748048">
        <w:rPr>
          <w:rFonts w:ascii="Arial" w:hAnsi="Arial" w:cs="Arial"/>
        </w:rPr>
        <w:t xml:space="preserve">. </w:t>
      </w:r>
    </w:p>
    <w:p w14:paraId="53D58562" w14:textId="0B0BF574" w:rsidR="00EF1F77" w:rsidRPr="004D5259" w:rsidRDefault="00737C0B" w:rsidP="005C7958">
      <w:pPr>
        <w:spacing w:after="0" w:line="276" w:lineRule="auto"/>
        <w:jc w:val="both"/>
        <w:rPr>
          <w:rFonts w:ascii="Arial" w:hAnsi="Arial" w:cs="Arial"/>
        </w:rPr>
      </w:pPr>
      <w:r w:rsidRPr="4D4C908F">
        <w:rPr>
          <w:rFonts w:ascii="Arial" w:hAnsi="Arial" w:cs="Arial"/>
          <w:b/>
          <w:bCs/>
        </w:rPr>
        <w:t xml:space="preserve">3.4. </w:t>
      </w:r>
      <w:r w:rsidRPr="4D4C908F">
        <w:rPr>
          <w:rFonts w:ascii="Arial" w:hAnsi="Arial" w:cs="Arial"/>
        </w:rPr>
        <w:t xml:space="preserve">Rekomendacje </w:t>
      </w:r>
      <w:r w:rsidR="00EF1F77" w:rsidRPr="4D4C908F">
        <w:rPr>
          <w:rFonts w:ascii="Arial" w:hAnsi="Arial" w:cs="Arial"/>
        </w:rPr>
        <w:t>powinny być sformułowane w sposób jasny, precyzyjny</w:t>
      </w:r>
      <w:r w:rsidR="00165DCF" w:rsidRPr="4D4C908F">
        <w:rPr>
          <w:rFonts w:ascii="Arial" w:hAnsi="Arial" w:cs="Arial"/>
        </w:rPr>
        <w:t>, w formie klarownych zaleceń</w:t>
      </w:r>
      <w:r w:rsidR="00C73287" w:rsidRPr="4D4C908F">
        <w:rPr>
          <w:rFonts w:ascii="Arial" w:hAnsi="Arial" w:cs="Arial"/>
        </w:rPr>
        <w:t xml:space="preserve"> dla IK, NGO, Zamawiającego</w:t>
      </w:r>
      <w:r w:rsidR="00C13B30" w:rsidRPr="4D4C908F">
        <w:rPr>
          <w:rFonts w:ascii="Arial" w:hAnsi="Arial" w:cs="Arial"/>
        </w:rPr>
        <w:t>.</w:t>
      </w:r>
    </w:p>
    <w:p w14:paraId="095ABB7D" w14:textId="531B2D78" w:rsidR="00F86910" w:rsidRPr="00BD25F5" w:rsidRDefault="00F86910" w:rsidP="00E81F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1375F2D5" w14:textId="256FBC4D" w:rsidR="007B253A" w:rsidRPr="00120D98" w:rsidRDefault="007B253A" w:rsidP="00120D98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20D98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cyklicznych spotkań online</w:t>
      </w:r>
    </w:p>
    <w:p w14:paraId="0394C5CE" w14:textId="77777777" w:rsidR="007B253A" w:rsidRPr="00BD25F5" w:rsidRDefault="007B253A" w:rsidP="00E81F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58B8AD4" w14:textId="78D8E13C" w:rsidR="0097733D" w:rsidRPr="00B22403" w:rsidRDefault="39D8C1D6" w:rsidP="00B22403">
      <w:pPr>
        <w:spacing w:after="0" w:line="276" w:lineRule="auto"/>
        <w:jc w:val="both"/>
        <w:rPr>
          <w:rFonts w:ascii="Arial" w:eastAsia="Arial" w:hAnsi="Arial" w:cs="Arial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4.1. </w:t>
      </w:r>
      <w:r w:rsidR="0097733D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spotkań</w:t>
      </w:r>
      <w:r w:rsidR="0097733D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DC63E4">
        <w:rPr>
          <w:rFonts w:ascii="Arial" w:eastAsia="Times New Roman" w:hAnsi="Arial" w:cs="Arial"/>
          <w:kern w:val="0"/>
          <w:lang w:eastAsia="pl-PL"/>
          <w14:ligatures w14:val="none"/>
        </w:rPr>
        <w:t xml:space="preserve">minimum </w:t>
      </w:r>
      <w:r w:rsidR="005801A2">
        <w:rPr>
          <w:rFonts w:ascii="Arial" w:eastAsia="Times New Roman" w:hAnsi="Arial" w:cs="Arial"/>
          <w:kern w:val="0"/>
          <w:lang w:eastAsia="pl-PL"/>
          <w14:ligatures w14:val="none"/>
        </w:rPr>
        <w:t>5 a maksymalnie 10 s</w:t>
      </w:r>
      <w:r w:rsidR="0097733D" w:rsidRPr="00BD25F5">
        <w:rPr>
          <w:rFonts w:ascii="Arial" w:eastAsia="Times New Roman" w:hAnsi="Arial" w:cs="Arial"/>
          <w:kern w:val="0"/>
          <w:lang w:eastAsia="pl-PL"/>
          <w14:ligatures w14:val="none"/>
        </w:rPr>
        <w:t>potkań</w:t>
      </w:r>
      <w:r w:rsidR="005801A2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czasie trwania u</w:t>
      </w:r>
      <w:r w:rsidR="005801A2" w:rsidRPr="0B748048">
        <w:rPr>
          <w:rFonts w:ascii="Arial" w:eastAsiaTheme="minorEastAsia" w:hAnsi="Arial" w:cs="Arial"/>
        </w:rPr>
        <w:t>sług ekspercki</w:t>
      </w:r>
      <w:r w:rsidR="000860C4" w:rsidRPr="0B748048">
        <w:rPr>
          <w:rFonts w:ascii="Arial" w:eastAsiaTheme="minorEastAsia" w:hAnsi="Arial" w:cs="Arial"/>
        </w:rPr>
        <w:t xml:space="preserve">ch </w:t>
      </w:r>
      <w:r w:rsidR="005801A2" w:rsidRPr="0B748048">
        <w:rPr>
          <w:rFonts w:ascii="Arial" w:eastAsiaTheme="minorEastAsia" w:hAnsi="Arial" w:cs="Arial"/>
        </w:rPr>
        <w:t>realizowan</w:t>
      </w:r>
      <w:r w:rsidR="000860C4" w:rsidRPr="0B748048">
        <w:rPr>
          <w:rFonts w:ascii="Arial" w:eastAsiaTheme="minorEastAsia" w:hAnsi="Arial" w:cs="Arial"/>
        </w:rPr>
        <w:t>ych</w:t>
      </w:r>
      <w:r w:rsidR="005801A2" w:rsidRPr="0B748048">
        <w:rPr>
          <w:rFonts w:ascii="Arial" w:eastAsiaTheme="minorEastAsia" w:hAnsi="Arial" w:cs="Arial"/>
        </w:rPr>
        <w:t xml:space="preserve"> maksymalnie do 3</w:t>
      </w:r>
      <w:r w:rsidR="410748C3" w:rsidRPr="0B748048">
        <w:rPr>
          <w:rFonts w:ascii="Arial" w:eastAsiaTheme="minorEastAsia" w:hAnsi="Arial" w:cs="Arial"/>
        </w:rPr>
        <w:t>4</w:t>
      </w:r>
      <w:r w:rsidR="005801A2" w:rsidRPr="0B748048">
        <w:rPr>
          <w:rFonts w:ascii="Arial" w:eastAsiaTheme="minorEastAsia" w:hAnsi="Arial" w:cs="Arial"/>
        </w:rPr>
        <w:t xml:space="preserve"> miesięcy od zawarcia umowy </w:t>
      </w:r>
      <w:r w:rsidR="0074111A">
        <w:rPr>
          <w:rFonts w:ascii="Arial" w:eastAsiaTheme="minorEastAsia" w:hAnsi="Arial" w:cs="Arial"/>
        </w:rPr>
        <w:br/>
      </w:r>
      <w:r w:rsidR="005801A2" w:rsidRPr="0B748048">
        <w:rPr>
          <w:rFonts w:ascii="Arial" w:eastAsiaTheme="minorEastAsia" w:hAnsi="Arial" w:cs="Arial"/>
        </w:rPr>
        <w:t>z Zamawiającym</w:t>
      </w:r>
      <w:r w:rsidR="00B22403" w:rsidRPr="0B748048">
        <w:rPr>
          <w:rFonts w:ascii="Arial" w:eastAsiaTheme="minorEastAsia" w:hAnsi="Arial" w:cs="Arial"/>
        </w:rPr>
        <w:t xml:space="preserve">, </w:t>
      </w:r>
      <w:r w:rsidR="00B22403" w:rsidRPr="00930803">
        <w:rPr>
          <w:rFonts w:ascii="Arial" w:hAnsi="Arial" w:cs="Arial"/>
          <w:color w:val="333333"/>
          <w:shd w:val="clear" w:color="auto" w:fill="FFFFFF"/>
        </w:rPr>
        <w:t>nie później, niż do 31 marca 2027 roku</w:t>
      </w:r>
      <w:r w:rsidR="00B22403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71A1AB6C" w14:textId="23E6CB9F" w:rsidR="00B32409" w:rsidRPr="00BD25F5" w:rsidRDefault="2F82A2B2" w:rsidP="0B7480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4.</w:t>
      </w:r>
      <w:r w:rsidR="3FB4543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. </w:t>
      </w:r>
      <w:r w:rsidR="00B32409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spotkań: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odbędą się w formie online z wykorzystaniem platformy do wideokonferencji (np. Google MEETS, ZOOM, MS TEAMS lub analogicznej) zapewnionej przez Wykonawcę.</w:t>
      </w:r>
    </w:p>
    <w:p w14:paraId="04467A1B" w14:textId="6A8E1CFB" w:rsidR="00B32409" w:rsidRPr="00BD25F5" w:rsidRDefault="3BA779D8" w:rsidP="0B7480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4.3. </w:t>
      </w:r>
      <w:r w:rsidR="00B32409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Czas trwania spotkań: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</w:t>
      </w:r>
      <w:r w:rsidR="5095B20D" w:rsidRPr="00BD25F5">
        <w:rPr>
          <w:rFonts w:ascii="Arial" w:eastAsia="Times New Roman" w:hAnsi="Arial" w:cs="Arial"/>
          <w:kern w:val="0"/>
          <w:lang w:eastAsia="pl-PL"/>
          <w14:ligatures w14:val="none"/>
        </w:rPr>
        <w:t>każdorazowo będą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trwały</w:t>
      </w:r>
      <w:r w:rsidR="000860C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>2 h (1h=60 minut).</w:t>
      </w:r>
    </w:p>
    <w:p w14:paraId="4E819FCC" w14:textId="3B550815" w:rsidR="00B32409" w:rsidRPr="00BD25F5" w:rsidRDefault="2D08E6C8" w:rsidP="0B7480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4.4. </w:t>
      </w:r>
      <w:r w:rsidR="00B32409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Programy spotkań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>: spotkania będą miały formę podsumowania dotychczasowej pracy</w:t>
      </w:r>
      <w:r w:rsidR="00106A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ekspertów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. Program każdorazowo zostanie wypracowany w porozumieniu </w:t>
      </w:r>
      <w:r w:rsidR="00813427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z Zamawiającym i obejmie </w:t>
      </w:r>
      <w:r w:rsidR="0074111A">
        <w:rPr>
          <w:rFonts w:ascii="Arial" w:eastAsia="Times New Roman" w:hAnsi="Arial" w:cs="Arial"/>
          <w:kern w:val="0"/>
          <w:lang w:eastAsia="pl-PL"/>
          <w14:ligatures w14:val="none"/>
        </w:rPr>
        <w:t>np.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omówienie wyzwań </w:t>
      </w:r>
      <w:r w:rsidR="00EB05BE">
        <w:rPr>
          <w:rFonts w:ascii="Arial" w:eastAsia="Times New Roman" w:hAnsi="Arial" w:cs="Arial"/>
          <w:kern w:val="0"/>
          <w:lang w:eastAsia="pl-PL"/>
          <w14:ligatures w14:val="none"/>
        </w:rPr>
        <w:t>związanych z realizacją Projektu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dyskusje nad zakresem tematycznym konsultacji online</w:t>
      </w:r>
      <w:r w:rsidR="00A06D3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stacjonarnych</w:t>
      </w:r>
      <w:r w:rsidR="00B32409" w:rsidRPr="00BD25F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EE07005" w14:textId="59BDEEE3" w:rsidR="001B4C01" w:rsidRPr="00BD25F5" w:rsidRDefault="705468AC" w:rsidP="0B7480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4.5 </w:t>
      </w:r>
      <w:r w:rsidR="001B4C01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spotkań</w:t>
      </w:r>
      <w:r w:rsidR="001B4C01" w:rsidRPr="00BD25F5">
        <w:rPr>
          <w:rFonts w:ascii="Arial" w:eastAsia="Times New Roman" w:hAnsi="Arial" w:cs="Arial"/>
          <w:kern w:val="0"/>
          <w:lang w:eastAsia="pl-PL"/>
          <w14:ligatures w14:val="none"/>
        </w:rPr>
        <w:t>: w spotkaniach będą uczestniczyć</w:t>
      </w:r>
      <w:r w:rsidR="007C4564">
        <w:rPr>
          <w:rFonts w:ascii="Arial" w:eastAsia="Times New Roman" w:hAnsi="Arial" w:cs="Arial"/>
          <w:kern w:val="0"/>
          <w:lang w:eastAsia="pl-PL"/>
          <w14:ligatures w14:val="none"/>
        </w:rPr>
        <w:t xml:space="preserve"> eksperci</w:t>
      </w:r>
      <w:r w:rsidR="00D36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7C4564">
        <w:rPr>
          <w:rFonts w:ascii="Arial" w:eastAsia="Times New Roman" w:hAnsi="Arial" w:cs="Arial"/>
          <w:kern w:val="0"/>
          <w:lang w:eastAsia="pl-PL"/>
          <w14:ligatures w14:val="none"/>
        </w:rPr>
        <w:t xml:space="preserve">koordynator </w:t>
      </w:r>
      <w:r w:rsidR="001B4C01" w:rsidRPr="00BD25F5">
        <w:rPr>
          <w:rFonts w:ascii="Arial" w:eastAsia="Times New Roman" w:hAnsi="Arial" w:cs="Arial"/>
          <w:kern w:val="0"/>
          <w:lang w:eastAsia="pl-PL"/>
          <w14:ligatures w14:val="none"/>
        </w:rPr>
        <w:t>oraz przedstawiciele NCK.</w:t>
      </w:r>
    </w:p>
    <w:p w14:paraId="38E2AAFE" w14:textId="34DFC567" w:rsidR="00F25A92" w:rsidRDefault="2FE83198" w:rsidP="0B7480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4.6. </w:t>
      </w:r>
      <w:r w:rsidR="001B4C01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Wykonawcy:</w:t>
      </w:r>
      <w:r w:rsidR="001B4C01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zapewni udział </w:t>
      </w:r>
      <w:r w:rsidR="00D36433">
        <w:rPr>
          <w:rFonts w:ascii="Arial" w:eastAsia="Times New Roman" w:hAnsi="Arial" w:cs="Arial"/>
          <w:kern w:val="0"/>
          <w:lang w:eastAsia="pl-PL"/>
          <w14:ligatures w14:val="none"/>
        </w:rPr>
        <w:t>ekspertów</w:t>
      </w:r>
      <w:r w:rsidR="001B4C01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spotkaniach oraz podsumuje </w:t>
      </w:r>
      <w:r w:rsidR="742D503C" w:rsidRPr="00BD25F5">
        <w:rPr>
          <w:rFonts w:ascii="Arial" w:eastAsia="Times New Roman" w:hAnsi="Arial" w:cs="Arial"/>
          <w:kern w:val="0"/>
          <w:lang w:eastAsia="pl-PL"/>
          <w14:ligatures w14:val="none"/>
        </w:rPr>
        <w:t>spotkania w</w:t>
      </w:r>
      <w:r w:rsidR="001B4C01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protokołach</w:t>
      </w:r>
      <w:r w:rsidR="00032D2F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które przekaże Zamawiającemu do 3 dni roboczych po danym spotkaniu. </w:t>
      </w:r>
    </w:p>
    <w:p w14:paraId="72E00B61" w14:textId="7A53C27E" w:rsidR="00055200" w:rsidRDefault="00055200" w:rsidP="0B748048">
      <w:pPr>
        <w:pStyle w:val="Akapitzlist"/>
        <w:spacing w:before="240" w:after="0" w:line="240" w:lineRule="auto"/>
        <w:jc w:val="both"/>
      </w:pPr>
      <w:r>
        <w:lastRenderedPageBreak/>
        <w:br/>
      </w:r>
      <w:r>
        <w:br/>
      </w:r>
    </w:p>
    <w:p w14:paraId="0D2AF2A9" w14:textId="77777777" w:rsidR="00055200" w:rsidRDefault="00055200" w:rsidP="4D4C908F">
      <w:pPr>
        <w:spacing w:before="240" w:after="240" w:line="276" w:lineRule="auto"/>
        <w:rPr>
          <w:rFonts w:ascii="Arial" w:eastAsiaTheme="minorEastAsia" w:hAnsi="Arial" w:cs="Arial"/>
          <w:b/>
          <w:bCs/>
        </w:rPr>
      </w:pPr>
    </w:p>
    <w:p w14:paraId="2ABD6E3F" w14:textId="56CFD47D" w:rsidR="0048451C" w:rsidRPr="00F804BB" w:rsidRDefault="0048451C" w:rsidP="00F804BB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Arial" w:eastAsiaTheme="minorEastAsia" w:hAnsi="Arial" w:cs="Arial"/>
          <w:b/>
          <w:bCs/>
        </w:rPr>
      </w:pPr>
      <w:r w:rsidRPr="00F804BB">
        <w:rPr>
          <w:rFonts w:ascii="Arial" w:eastAsiaTheme="minorEastAsia" w:hAnsi="Arial" w:cs="Arial"/>
          <w:b/>
          <w:bCs/>
        </w:rPr>
        <w:t>Harmonogram działań opisanych w niniejszym OPZ:</w:t>
      </w:r>
    </w:p>
    <w:tbl>
      <w:tblPr>
        <w:tblStyle w:val="Tabela-Siatka"/>
        <w:tblW w:w="10573" w:type="dxa"/>
        <w:tblInd w:w="-1139" w:type="dxa"/>
        <w:tblLook w:val="04A0" w:firstRow="1" w:lastRow="0" w:firstColumn="1" w:lastColumn="0" w:noHBand="0" w:noVBand="1"/>
      </w:tblPr>
      <w:tblGrid>
        <w:gridCol w:w="3022"/>
        <w:gridCol w:w="1892"/>
        <w:gridCol w:w="1548"/>
        <w:gridCol w:w="532"/>
        <w:gridCol w:w="3579"/>
      </w:tblGrid>
      <w:tr w:rsidR="0048451C" w:rsidRPr="00BD25F5" w14:paraId="0729E91E" w14:textId="77777777" w:rsidTr="0B748048">
        <w:trPr>
          <w:trHeight w:val="1030"/>
        </w:trPr>
        <w:tc>
          <w:tcPr>
            <w:tcW w:w="10573" w:type="dxa"/>
            <w:gridSpan w:val="5"/>
            <w:shd w:val="clear" w:color="auto" w:fill="A8D08D" w:themeFill="accent6" w:themeFillTint="99"/>
          </w:tcPr>
          <w:p w14:paraId="403B32A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A12898E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HARMONOGRAM WSPÓŁPRACY</w:t>
            </w:r>
          </w:p>
          <w:p w14:paraId="7433ED77" w14:textId="1D3B54C3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48451C" w:rsidRPr="00BD25F5" w14:paraId="63AEC3A1" w14:textId="77777777" w:rsidTr="0B748048">
        <w:trPr>
          <w:trHeight w:val="668"/>
        </w:trPr>
        <w:tc>
          <w:tcPr>
            <w:tcW w:w="3022" w:type="dxa"/>
            <w:shd w:val="clear" w:color="auto" w:fill="A8D08D" w:themeFill="accent6" w:themeFillTint="99"/>
            <w:vAlign w:val="center"/>
          </w:tcPr>
          <w:p w14:paraId="6DE0D32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51256C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Nazwa etapu</w:t>
            </w: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14:paraId="0B985D8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F48A4DC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48" w:type="dxa"/>
            <w:shd w:val="clear" w:color="auto" w:fill="A8D08D" w:themeFill="accent6" w:themeFillTint="99"/>
          </w:tcPr>
          <w:p w14:paraId="50E97B3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2827D69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Miejsce / formuła</w:t>
            </w:r>
          </w:p>
        </w:tc>
        <w:tc>
          <w:tcPr>
            <w:tcW w:w="4111" w:type="dxa"/>
            <w:gridSpan w:val="2"/>
            <w:shd w:val="clear" w:color="auto" w:fill="A8D08D" w:themeFill="accent6" w:themeFillTint="99"/>
            <w:vAlign w:val="center"/>
          </w:tcPr>
          <w:p w14:paraId="1B60969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37D944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Opis merytoryczny etapu</w:t>
            </w:r>
          </w:p>
        </w:tc>
      </w:tr>
      <w:tr w:rsidR="0048451C" w:rsidRPr="00BD25F5" w14:paraId="53A7E4F5" w14:textId="77777777" w:rsidTr="0B748048">
        <w:trPr>
          <w:trHeight w:val="2074"/>
        </w:trPr>
        <w:tc>
          <w:tcPr>
            <w:tcW w:w="3022" w:type="dxa"/>
            <w:vAlign w:val="center"/>
          </w:tcPr>
          <w:p w14:paraId="4293F52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Spotkanie organizacyjne</w:t>
            </w:r>
          </w:p>
        </w:tc>
        <w:tc>
          <w:tcPr>
            <w:tcW w:w="1892" w:type="dxa"/>
            <w:vAlign w:val="center"/>
          </w:tcPr>
          <w:p w14:paraId="4130575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5 dni roboczych od podpisania umowy</w:t>
            </w:r>
          </w:p>
        </w:tc>
        <w:tc>
          <w:tcPr>
            <w:tcW w:w="1548" w:type="dxa"/>
          </w:tcPr>
          <w:p w14:paraId="7694A390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F53B32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90D22C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7FD1CC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4465710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986C6F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8B0C5B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B65BBC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E0938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A88D6FE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EACC19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48B863C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A9977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  <w:tc>
          <w:tcPr>
            <w:tcW w:w="4111" w:type="dxa"/>
            <w:gridSpan w:val="2"/>
            <w:vAlign w:val="center"/>
          </w:tcPr>
          <w:p w14:paraId="1024B11C" w14:textId="77777777" w:rsidR="0048451C" w:rsidRPr="00BD25F5" w:rsidRDefault="0048451C" w:rsidP="00BD25F5">
            <w:pPr>
              <w:spacing w:before="120"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Na spotkaniu z Wykonawcą zostaną omówione następujące </w:t>
            </w: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elementy realizacji Przedmiotu Zamówienia</w:t>
            </w: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</w:p>
          <w:p w14:paraId="64F90049" w14:textId="2897D4C9" w:rsidR="006C0BC7" w:rsidRDefault="00380B39" w:rsidP="00F804BB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wprowadzenie do najważniejszych zagadnień</w:t>
            </w:r>
            <w:r w:rsidR="0053561E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ED133A">
              <w:rPr>
                <w:rFonts w:ascii="Arial" w:eastAsiaTheme="minorEastAsia" w:hAnsi="Arial" w:cs="Arial"/>
                <w:sz w:val="22"/>
                <w:szCs w:val="22"/>
              </w:rPr>
              <w:t xml:space="preserve">projektu, </w:t>
            </w:r>
          </w:p>
          <w:p w14:paraId="3DD5F1BE" w14:textId="4C6E299C" w:rsidR="00DC1331" w:rsidRPr="00A63A99" w:rsidRDefault="2FBEA144" w:rsidP="7C948197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296DA314">
              <w:rPr>
                <w:rFonts w:ascii="Arial" w:eastAsiaTheme="minorEastAsia" w:hAnsi="Arial" w:cs="Arial"/>
                <w:sz w:val="22"/>
                <w:szCs w:val="22"/>
              </w:rPr>
              <w:t>konsultacj</w:t>
            </w:r>
            <w:r w:rsidR="5F9CF7EE" w:rsidRPr="296DA314">
              <w:rPr>
                <w:rFonts w:ascii="Arial" w:eastAsiaTheme="minorEastAsia" w:hAnsi="Arial" w:cs="Arial"/>
                <w:sz w:val="22"/>
                <w:szCs w:val="22"/>
              </w:rPr>
              <w:t>e</w:t>
            </w:r>
            <w:r w:rsidRPr="296DA314">
              <w:rPr>
                <w:rFonts w:ascii="Arial" w:eastAsiaTheme="minorEastAsia" w:hAnsi="Arial" w:cs="Arial"/>
                <w:sz w:val="22"/>
                <w:szCs w:val="22"/>
              </w:rPr>
              <w:t xml:space="preserve"> online</w:t>
            </w:r>
            <w:r w:rsidR="42C5D417" w:rsidRPr="296DA314">
              <w:rPr>
                <w:rFonts w:ascii="Arial" w:eastAsiaTheme="minorEastAsia" w:hAnsi="Arial" w:cs="Arial"/>
                <w:sz w:val="22"/>
                <w:szCs w:val="22"/>
              </w:rPr>
              <w:t xml:space="preserve"> oraz stacjonarne</w:t>
            </w:r>
            <w:r w:rsidRPr="296DA314">
              <w:rPr>
                <w:rFonts w:ascii="Arial" w:eastAsiaTheme="minorEastAsia" w:hAnsi="Arial" w:cs="Arial"/>
                <w:sz w:val="22"/>
                <w:szCs w:val="22"/>
              </w:rPr>
              <w:t xml:space="preserve"> dla IK</w:t>
            </w:r>
            <w:r w:rsidR="442FE731" w:rsidRPr="296DA314">
              <w:rPr>
                <w:rFonts w:ascii="Arial" w:eastAsiaTheme="minorEastAsia" w:hAnsi="Arial" w:cs="Arial"/>
                <w:sz w:val="22"/>
                <w:szCs w:val="22"/>
              </w:rPr>
              <w:t xml:space="preserve"> i </w:t>
            </w:r>
            <w:r w:rsidR="442FE731" w:rsidRPr="00163433">
              <w:rPr>
                <w:rFonts w:ascii="Arial" w:eastAsiaTheme="minorEastAsia" w:hAnsi="Arial" w:cs="Arial"/>
                <w:sz w:val="22"/>
                <w:szCs w:val="22"/>
              </w:rPr>
              <w:t>NGO działających w sektorze kultury biorących udział w Projekcie oraz dla Zamawiającego</w:t>
            </w:r>
            <w:r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(pkt. 2 OPZ)</w:t>
            </w:r>
            <w:r w:rsidR="5F9CF7EE" w:rsidRPr="00163433">
              <w:rPr>
                <w:rFonts w:ascii="Arial" w:eastAsiaTheme="minorEastAsia" w:hAnsi="Arial" w:cs="Arial"/>
                <w:sz w:val="22"/>
                <w:szCs w:val="22"/>
              </w:rPr>
              <w:t>,</w:t>
            </w:r>
          </w:p>
        </w:tc>
      </w:tr>
      <w:tr w:rsidR="0048451C" w:rsidRPr="00BD25F5" w14:paraId="3CA1D11F" w14:textId="77777777" w:rsidTr="0B748048">
        <w:trPr>
          <w:trHeight w:val="668"/>
        </w:trPr>
        <w:tc>
          <w:tcPr>
            <w:tcW w:w="3022" w:type="dxa"/>
            <w:vAlign w:val="center"/>
          </w:tcPr>
          <w:p w14:paraId="6B076A29" w14:textId="77777777" w:rsidR="0048451C" w:rsidRPr="004C4B38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6809AF6" w14:textId="657415BD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C4B38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Elementy realizacji Przedmiotu Zamówienia w formie dokumentów przygotowanych przez Wykonawcę, tzw. </w:t>
            </w:r>
            <w:r w:rsidR="00724868" w:rsidRPr="004C4B38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Zestawienie godzin / protokołów</w:t>
            </w:r>
          </w:p>
        </w:tc>
        <w:tc>
          <w:tcPr>
            <w:tcW w:w="1892" w:type="dxa"/>
            <w:vAlign w:val="center"/>
          </w:tcPr>
          <w:p w14:paraId="5EC590C7" w14:textId="6661E90A" w:rsidR="00A06D35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1</w:t>
            </w:r>
            <w:r w:rsidR="00020D90" w:rsidRPr="00BD25F5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 dni roboczych od dnia </w:t>
            </w:r>
            <w:r w:rsidR="0010277E">
              <w:rPr>
                <w:rFonts w:ascii="Arial" w:eastAsiaTheme="minorEastAsia" w:hAnsi="Arial" w:cs="Arial"/>
                <w:sz w:val="22"/>
                <w:szCs w:val="22"/>
              </w:rPr>
              <w:t>przeprowadzenia konsultacji online</w:t>
            </w:r>
            <w:r w:rsidR="00A06D35">
              <w:rPr>
                <w:rFonts w:ascii="Arial" w:eastAsiaTheme="minorEastAsia" w:hAnsi="Arial" w:cs="Arial"/>
                <w:sz w:val="22"/>
                <w:szCs w:val="22"/>
              </w:rPr>
              <w:t xml:space="preserve"> i stacjonarnych</w:t>
            </w:r>
          </w:p>
        </w:tc>
        <w:tc>
          <w:tcPr>
            <w:tcW w:w="1548" w:type="dxa"/>
          </w:tcPr>
          <w:p w14:paraId="5C50121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6D2B02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BBBCF8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F1583A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695393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EB7EC1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0E834D3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3F44D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13FC85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6F47C5B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  <w:tc>
          <w:tcPr>
            <w:tcW w:w="4111" w:type="dxa"/>
            <w:gridSpan w:val="2"/>
            <w:vAlign w:val="center"/>
          </w:tcPr>
          <w:p w14:paraId="0C5379FE" w14:textId="77777777" w:rsidR="0048451C" w:rsidRPr="00BD25F5" w:rsidRDefault="0048451C" w:rsidP="00BD25F5">
            <w:pPr>
              <w:spacing w:before="120"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Wykonawca przekaże Zamawiającemu plan realizacji, w tym:</w:t>
            </w:r>
          </w:p>
          <w:p w14:paraId="185A8738" w14:textId="53FB5B3A" w:rsidR="0048451C" w:rsidRPr="00163433" w:rsidRDefault="2CB5E39D" w:rsidP="7C948197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zestawienie </w:t>
            </w:r>
            <w:r w:rsidR="0048451C" w:rsidRPr="00163433">
              <w:rPr>
                <w:rFonts w:ascii="Arial" w:eastAsiaTheme="minorEastAsia" w:hAnsi="Arial" w:cs="Arial"/>
                <w:sz w:val="22"/>
                <w:szCs w:val="22"/>
              </w:rPr>
              <w:t>konsultacji online</w:t>
            </w:r>
            <w:r w:rsidR="3D531B6B"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oraz stacjonarnych</w:t>
            </w:r>
            <w:r w:rsidR="0048451C"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dla </w:t>
            </w:r>
            <w:r w:rsidR="5812352C" w:rsidRPr="00163433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="7839F2E2"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i NGO działających w sektorze kultury biorących udział w Projekcie oraz dla Zamawiającego</w:t>
            </w:r>
            <w:r w:rsidR="5812352C"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48451C" w:rsidRPr="00163433">
              <w:rPr>
                <w:rFonts w:ascii="Arial" w:eastAsiaTheme="minorEastAsia" w:hAnsi="Arial" w:cs="Arial"/>
                <w:sz w:val="22"/>
                <w:szCs w:val="22"/>
              </w:rPr>
              <w:t>(pkt</w:t>
            </w:r>
            <w:r w:rsidR="6113F2E2" w:rsidRPr="00163433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  <w:r w:rsidR="0048451C" w:rsidRPr="00163433">
              <w:rPr>
                <w:rFonts w:ascii="Arial" w:eastAsiaTheme="minorEastAsia" w:hAnsi="Arial" w:cs="Arial"/>
                <w:sz w:val="22"/>
                <w:szCs w:val="22"/>
              </w:rPr>
              <w:t xml:space="preserve"> 2 OPZ),</w:t>
            </w:r>
          </w:p>
          <w:p w14:paraId="211BA551" w14:textId="160D0D00" w:rsidR="0048451C" w:rsidRPr="004554F1" w:rsidRDefault="27865DE2" w:rsidP="0B748048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>rekomendacje eksperckie</w:t>
            </w:r>
            <w:r w:rsidR="35CCAA17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(pkt. </w:t>
            </w:r>
            <w:r w:rsidR="1FB7BCC6" w:rsidRPr="0B748048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  <w:r w:rsidR="35CCAA17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OPZ),</w:t>
            </w:r>
          </w:p>
        </w:tc>
      </w:tr>
      <w:tr w:rsidR="0048451C" w:rsidRPr="00BD25F5" w14:paraId="15B55634" w14:textId="77777777" w:rsidTr="0B748048">
        <w:trPr>
          <w:trHeight w:val="668"/>
        </w:trPr>
        <w:tc>
          <w:tcPr>
            <w:tcW w:w="3022" w:type="dxa"/>
            <w:vAlign w:val="center"/>
          </w:tcPr>
          <w:p w14:paraId="26E0591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UWAGI ZAMAWIAJĄCEGO  DOT. PLANU REALIZACJI</w:t>
            </w:r>
          </w:p>
        </w:tc>
        <w:tc>
          <w:tcPr>
            <w:tcW w:w="1892" w:type="dxa"/>
            <w:vAlign w:val="center"/>
          </w:tcPr>
          <w:p w14:paraId="07C5D3F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do 2 dni roboczych od dnia otrzymania planu realizacji </w:t>
            </w:r>
          </w:p>
        </w:tc>
        <w:tc>
          <w:tcPr>
            <w:tcW w:w="5659" w:type="dxa"/>
            <w:gridSpan w:val="3"/>
          </w:tcPr>
          <w:p w14:paraId="4B618F0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BA149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BD25F5" w14:paraId="2EE63AFC" w14:textId="77777777" w:rsidTr="0B748048">
        <w:trPr>
          <w:trHeight w:val="668"/>
        </w:trPr>
        <w:tc>
          <w:tcPr>
            <w:tcW w:w="3022" w:type="dxa"/>
            <w:vAlign w:val="center"/>
          </w:tcPr>
          <w:p w14:paraId="68B8BEE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280EF6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KOREKTA PLANU REALIZACJI PRZEZ WYKONAWCĘ</w:t>
            </w:r>
          </w:p>
          <w:p w14:paraId="776DE8F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E8F005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3 dni roboczych od dnia otrzymania uwag Zamawiającego</w:t>
            </w:r>
          </w:p>
        </w:tc>
        <w:tc>
          <w:tcPr>
            <w:tcW w:w="5659" w:type="dxa"/>
            <w:gridSpan w:val="3"/>
          </w:tcPr>
          <w:p w14:paraId="5F0C842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E36029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90E267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BD25F5" w14:paraId="1056AA77" w14:textId="77777777" w:rsidTr="0B748048">
        <w:trPr>
          <w:trHeight w:val="632"/>
        </w:trPr>
        <w:tc>
          <w:tcPr>
            <w:tcW w:w="3022" w:type="dxa"/>
            <w:vAlign w:val="center"/>
          </w:tcPr>
          <w:p w14:paraId="1FBC4917" w14:textId="205639CB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 xml:space="preserve">KONSULTACJE DLA </w:t>
            </w:r>
            <w:r w:rsidR="000558FB"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  <w:r w:rsidR="0016343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I NGO DZIAŁAJĄCYCH W SEKTORZE KULTURY BIORĄCYCH UDZIAŁ W PROJEKCIE</w:t>
            </w:r>
          </w:p>
        </w:tc>
        <w:tc>
          <w:tcPr>
            <w:tcW w:w="3972" w:type="dxa"/>
            <w:gridSpan w:val="3"/>
            <w:vAlign w:val="center"/>
          </w:tcPr>
          <w:p w14:paraId="154CC8A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DBA8B94" w14:textId="2A1C10D3" w:rsidR="0048451C" w:rsidRPr="00B22403" w:rsidRDefault="3E6454C2" w:rsidP="00B22403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Wykonawca rozpocznie konsultacje </w:t>
            </w:r>
            <w:r w:rsidR="1CC0587B" w:rsidRPr="0B748048">
              <w:rPr>
                <w:rFonts w:ascii="Arial" w:eastAsiaTheme="minorEastAsia" w:hAnsi="Arial" w:cs="Arial"/>
                <w:sz w:val="22"/>
                <w:szCs w:val="22"/>
              </w:rPr>
              <w:t>online oraz stacjonarne</w:t>
            </w: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dla IK</w:t>
            </w:r>
            <w:r w:rsidR="1CC0587B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i NGO</w:t>
            </w: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, niezwłocznie po </w:t>
            </w:r>
            <w:r w:rsidR="2FAD6BE8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spotkaniu </w:t>
            </w:r>
            <w:r w:rsidR="3A83B00D" w:rsidRPr="0B748048">
              <w:rPr>
                <w:rFonts w:ascii="Arial" w:eastAsiaTheme="minorEastAsia" w:hAnsi="Arial" w:cs="Arial"/>
                <w:sz w:val="22"/>
                <w:szCs w:val="22"/>
              </w:rPr>
              <w:t>organizacyjnym z Zamawiającym</w:t>
            </w:r>
            <w:r w:rsidR="73CCBB3C" w:rsidRPr="0B748048">
              <w:rPr>
                <w:rFonts w:ascii="Arial" w:eastAsiaTheme="minorEastAsia" w:hAnsi="Arial" w:cs="Arial"/>
                <w:sz w:val="22"/>
                <w:szCs w:val="22"/>
              </w:rPr>
              <w:t>. Usługi eksperckie będą realizowane maksymalnie do 3</w:t>
            </w:r>
            <w:r w:rsidR="2CE80AA2" w:rsidRPr="0B748048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="73CCBB3C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00B22403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00B22403" w:rsidRPr="00B2240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nie później, niż do 31 marca 2027 roku. </w:t>
            </w:r>
          </w:p>
        </w:tc>
        <w:tc>
          <w:tcPr>
            <w:tcW w:w="3579" w:type="dxa"/>
            <w:vAlign w:val="center"/>
          </w:tcPr>
          <w:p w14:paraId="38898F99" w14:textId="7D23592B" w:rsidR="0048451C" w:rsidRPr="00BD25F5" w:rsidDel="00001111" w:rsidRDefault="0048451C" w:rsidP="0B74804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  <w:r w:rsidR="743D0244" w:rsidRPr="0B748048">
              <w:rPr>
                <w:rFonts w:ascii="Arial" w:eastAsiaTheme="minorEastAsia" w:hAnsi="Arial" w:cs="Arial"/>
                <w:sz w:val="22"/>
                <w:szCs w:val="22"/>
              </w:rPr>
              <w:t>/stacjonarne</w:t>
            </w:r>
          </w:p>
        </w:tc>
      </w:tr>
      <w:tr w:rsidR="00566A01" w:rsidRPr="00BD25F5" w14:paraId="562B484F" w14:textId="77777777" w:rsidTr="0B748048">
        <w:trPr>
          <w:trHeight w:val="632"/>
        </w:trPr>
        <w:tc>
          <w:tcPr>
            <w:tcW w:w="3022" w:type="dxa"/>
            <w:vAlign w:val="center"/>
          </w:tcPr>
          <w:p w14:paraId="08C955EB" w14:textId="26F3E801" w:rsidR="00566A01" w:rsidRPr="00ED133A" w:rsidRDefault="00566A01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ED133A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KONSULTACJE DLA ZAMAWIAJĄCEGO</w:t>
            </w:r>
          </w:p>
        </w:tc>
        <w:tc>
          <w:tcPr>
            <w:tcW w:w="3972" w:type="dxa"/>
            <w:gridSpan w:val="3"/>
            <w:vAlign w:val="center"/>
          </w:tcPr>
          <w:p w14:paraId="2EF1C029" w14:textId="6BB7856B" w:rsidR="00566A01" w:rsidRPr="00B22403" w:rsidRDefault="73CCBB3C" w:rsidP="00B22403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>Wykonawca rozpocznie konsultacje online dla Zamawiającego, niezwłocznie po spotkaniu organizacyjnym z Zamawiającym. Usługi eksperckie będą realizowane maksymalnie do 3</w:t>
            </w:r>
            <w:r w:rsidR="107D02E8" w:rsidRPr="0B748048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00B22403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00B22403" w:rsidRPr="00B2240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nie później niż do 31 marca 2027 roku. </w:t>
            </w:r>
          </w:p>
        </w:tc>
        <w:tc>
          <w:tcPr>
            <w:tcW w:w="3579" w:type="dxa"/>
            <w:vAlign w:val="center"/>
          </w:tcPr>
          <w:p w14:paraId="0B65A9AF" w14:textId="70A496A3" w:rsidR="00566A01" w:rsidRPr="00BD25F5" w:rsidRDefault="004C4B38" w:rsidP="00BD25F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</w:t>
            </w:r>
            <w:r w:rsidR="00E77F25">
              <w:rPr>
                <w:rFonts w:ascii="Arial" w:eastAsiaTheme="minorEastAsia" w:hAnsi="Arial" w:cs="Arial"/>
              </w:rPr>
              <w:t>nline</w:t>
            </w:r>
          </w:p>
        </w:tc>
      </w:tr>
      <w:tr w:rsidR="00E870A9" w:rsidRPr="00BD25F5" w14:paraId="3B9B57E2" w14:textId="77777777" w:rsidTr="0B748048">
        <w:trPr>
          <w:trHeight w:val="398"/>
        </w:trPr>
        <w:tc>
          <w:tcPr>
            <w:tcW w:w="3022" w:type="dxa"/>
            <w:vAlign w:val="center"/>
          </w:tcPr>
          <w:p w14:paraId="5F4046DA" w14:textId="3C21C4B6" w:rsidR="00E870A9" w:rsidRPr="00BD25F5" w:rsidRDefault="00E870A9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CYKLICZNE SPOTKANIA</w:t>
            </w:r>
          </w:p>
        </w:tc>
        <w:tc>
          <w:tcPr>
            <w:tcW w:w="3972" w:type="dxa"/>
            <w:gridSpan w:val="3"/>
            <w:vAlign w:val="center"/>
          </w:tcPr>
          <w:p w14:paraId="35887A47" w14:textId="165BF57D" w:rsidR="00E870A9" w:rsidRPr="00BD25F5" w:rsidRDefault="73CCBB3C" w:rsidP="0B748048">
            <w:pPr>
              <w:spacing w:line="276" w:lineRule="auto"/>
              <w:rPr>
                <w:rFonts w:ascii="Arial" w:eastAsia="Arial" w:hAnsi="Arial" w:cs="Arial"/>
              </w:rPr>
            </w:pPr>
            <w:r w:rsidRPr="0B748048">
              <w:rPr>
                <w:rFonts w:ascii="Arial" w:hAnsi="Arial" w:cs="Arial"/>
                <w:sz w:val="22"/>
                <w:szCs w:val="22"/>
                <w:lang w:eastAsia="pl-PL"/>
              </w:rPr>
              <w:t>Minimum 5 a maksymalnie 10 spotkań w czasie trwania u</w:t>
            </w: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>sług eksperckich realizowanych maksymalnie do 3</w:t>
            </w:r>
            <w:r w:rsidR="1DF4461E" w:rsidRPr="0B748048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6C0DA755" w:rsidRPr="0B748048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6C0DA755" w:rsidRPr="0B748048">
              <w:rPr>
                <w:rFonts w:ascii="Arial" w:hAnsi="Arial" w:cs="Arial"/>
                <w:color w:val="333333"/>
                <w:sz w:val="22"/>
                <w:szCs w:val="22"/>
              </w:rPr>
              <w:t>nie później niż do 31 marca 2027 roku.</w:t>
            </w:r>
          </w:p>
        </w:tc>
        <w:tc>
          <w:tcPr>
            <w:tcW w:w="3579" w:type="dxa"/>
            <w:vAlign w:val="center"/>
          </w:tcPr>
          <w:p w14:paraId="4FC7B5EE" w14:textId="1FA33E34" w:rsidR="00E870A9" w:rsidRPr="00BD25F5" w:rsidRDefault="004C4B38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o</w:t>
            </w:r>
            <w:r w:rsidR="00E870A9" w:rsidRPr="00BD25F5">
              <w:rPr>
                <w:rFonts w:ascii="Arial" w:eastAsiaTheme="minorEastAsia" w:hAnsi="Arial" w:cs="Arial"/>
                <w:sz w:val="22"/>
                <w:szCs w:val="22"/>
              </w:rPr>
              <w:t>nline</w:t>
            </w:r>
          </w:p>
        </w:tc>
      </w:tr>
    </w:tbl>
    <w:p w14:paraId="085197E4" w14:textId="77777777" w:rsidR="00A53FCB" w:rsidRPr="00BD25F5" w:rsidRDefault="00A53FCB" w:rsidP="00BD25F5">
      <w:pPr>
        <w:rPr>
          <w:rFonts w:ascii="Arial" w:hAnsi="Arial" w:cs="Arial"/>
        </w:rPr>
      </w:pPr>
    </w:p>
    <w:sectPr w:rsidR="00A53FCB" w:rsidRPr="00BD25F5" w:rsidSect="000B2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3CPSgkP/muwH3" int2:id="ubq3UvP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376"/>
    <w:multiLevelType w:val="hybridMultilevel"/>
    <w:tmpl w:val="40F8F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D1B"/>
    <w:multiLevelType w:val="hybridMultilevel"/>
    <w:tmpl w:val="0630AF38"/>
    <w:lvl w:ilvl="0" w:tplc="765C4714">
      <w:start w:val="1"/>
      <w:numFmt w:val="decimal"/>
      <w:lvlText w:val="%1)"/>
      <w:lvlJc w:val="left"/>
      <w:pPr>
        <w:ind w:left="1428" w:hanging="360"/>
      </w:pPr>
      <w:rPr>
        <w:rFonts w:ascii="Arial" w:eastAsiaTheme="minorEastAsia" w:hAnsi="Arial" w:cs="Arial"/>
      </w:rPr>
    </w:lvl>
    <w:lvl w:ilvl="1" w:tplc="831C6DA2">
      <w:start w:val="1"/>
      <w:numFmt w:val="lowerLetter"/>
      <w:lvlText w:val="%2)"/>
      <w:lvlJc w:val="left"/>
      <w:pPr>
        <w:ind w:left="2148" w:hanging="360"/>
      </w:pPr>
    </w:lvl>
    <w:lvl w:ilvl="2" w:tplc="397A78C2" w:tentative="1">
      <w:start w:val="1"/>
      <w:numFmt w:val="lowerRoman"/>
      <w:lvlText w:val="%3."/>
      <w:lvlJc w:val="right"/>
      <w:pPr>
        <w:ind w:left="2868" w:hanging="180"/>
      </w:pPr>
    </w:lvl>
    <w:lvl w:ilvl="3" w:tplc="333AAB2C" w:tentative="1">
      <w:start w:val="1"/>
      <w:numFmt w:val="decimal"/>
      <w:lvlText w:val="%4."/>
      <w:lvlJc w:val="left"/>
      <w:pPr>
        <w:ind w:left="3588" w:hanging="360"/>
      </w:pPr>
    </w:lvl>
    <w:lvl w:ilvl="4" w:tplc="2B500362" w:tentative="1">
      <w:start w:val="1"/>
      <w:numFmt w:val="lowerLetter"/>
      <w:lvlText w:val="%5."/>
      <w:lvlJc w:val="left"/>
      <w:pPr>
        <w:ind w:left="4308" w:hanging="360"/>
      </w:pPr>
    </w:lvl>
    <w:lvl w:ilvl="5" w:tplc="290AC860" w:tentative="1">
      <w:start w:val="1"/>
      <w:numFmt w:val="lowerRoman"/>
      <w:lvlText w:val="%6."/>
      <w:lvlJc w:val="right"/>
      <w:pPr>
        <w:ind w:left="5028" w:hanging="180"/>
      </w:pPr>
    </w:lvl>
    <w:lvl w:ilvl="6" w:tplc="88E8C7A4" w:tentative="1">
      <w:start w:val="1"/>
      <w:numFmt w:val="decimal"/>
      <w:lvlText w:val="%7."/>
      <w:lvlJc w:val="left"/>
      <w:pPr>
        <w:ind w:left="5748" w:hanging="360"/>
      </w:pPr>
    </w:lvl>
    <w:lvl w:ilvl="7" w:tplc="5596D6D2" w:tentative="1">
      <w:start w:val="1"/>
      <w:numFmt w:val="lowerLetter"/>
      <w:lvlText w:val="%8."/>
      <w:lvlJc w:val="left"/>
      <w:pPr>
        <w:ind w:left="6468" w:hanging="360"/>
      </w:pPr>
    </w:lvl>
    <w:lvl w:ilvl="8" w:tplc="B810BFF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C1D25"/>
    <w:multiLevelType w:val="multilevel"/>
    <w:tmpl w:val="A3ACAAF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3" w15:restartNumberingAfterBreak="0">
    <w:nsid w:val="0EE054AE"/>
    <w:multiLevelType w:val="hybridMultilevel"/>
    <w:tmpl w:val="239EDF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02F9C"/>
    <w:multiLevelType w:val="hybridMultilevel"/>
    <w:tmpl w:val="0CDEFC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FA03732"/>
    <w:multiLevelType w:val="hybridMultilevel"/>
    <w:tmpl w:val="11428CF0"/>
    <w:lvl w:ilvl="0" w:tplc="76B437CA">
      <w:start w:val="1"/>
      <w:numFmt w:val="lowerLetter"/>
      <w:lvlText w:val="%1)"/>
      <w:lvlJc w:val="left"/>
      <w:pPr>
        <w:ind w:left="720" w:hanging="360"/>
      </w:pPr>
    </w:lvl>
    <w:lvl w:ilvl="1" w:tplc="C10A3DE8">
      <w:start w:val="1"/>
      <w:numFmt w:val="lowerLetter"/>
      <w:lvlText w:val="%2."/>
      <w:lvlJc w:val="left"/>
      <w:pPr>
        <w:ind w:left="1440" w:hanging="360"/>
      </w:pPr>
    </w:lvl>
    <w:lvl w:ilvl="2" w:tplc="55867AE2">
      <w:start w:val="1"/>
      <w:numFmt w:val="lowerRoman"/>
      <w:lvlText w:val="%3."/>
      <w:lvlJc w:val="right"/>
      <w:pPr>
        <w:ind w:left="2160" w:hanging="180"/>
      </w:pPr>
    </w:lvl>
    <w:lvl w:ilvl="3" w:tplc="A14EB658">
      <w:start w:val="1"/>
      <w:numFmt w:val="decimal"/>
      <w:lvlText w:val="%4."/>
      <w:lvlJc w:val="left"/>
      <w:pPr>
        <w:ind w:left="2880" w:hanging="360"/>
      </w:pPr>
    </w:lvl>
    <w:lvl w:ilvl="4" w:tplc="BB2AD8C6">
      <w:start w:val="1"/>
      <w:numFmt w:val="lowerLetter"/>
      <w:lvlText w:val="%5."/>
      <w:lvlJc w:val="left"/>
      <w:pPr>
        <w:ind w:left="3600" w:hanging="360"/>
      </w:pPr>
    </w:lvl>
    <w:lvl w:ilvl="5" w:tplc="C6F66036">
      <w:start w:val="1"/>
      <w:numFmt w:val="lowerRoman"/>
      <w:lvlText w:val="%6."/>
      <w:lvlJc w:val="right"/>
      <w:pPr>
        <w:ind w:left="4320" w:hanging="180"/>
      </w:pPr>
    </w:lvl>
    <w:lvl w:ilvl="6" w:tplc="584012E6">
      <w:start w:val="1"/>
      <w:numFmt w:val="decimal"/>
      <w:lvlText w:val="%7."/>
      <w:lvlJc w:val="left"/>
      <w:pPr>
        <w:ind w:left="5040" w:hanging="360"/>
      </w:pPr>
    </w:lvl>
    <w:lvl w:ilvl="7" w:tplc="6B6EB502">
      <w:start w:val="1"/>
      <w:numFmt w:val="lowerLetter"/>
      <w:lvlText w:val="%8."/>
      <w:lvlJc w:val="left"/>
      <w:pPr>
        <w:ind w:left="5760" w:hanging="360"/>
      </w:pPr>
    </w:lvl>
    <w:lvl w:ilvl="8" w:tplc="B78648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0464"/>
    <w:multiLevelType w:val="hybridMultilevel"/>
    <w:tmpl w:val="EA927F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B00B99"/>
    <w:multiLevelType w:val="multilevel"/>
    <w:tmpl w:val="AD66B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BF2B56"/>
    <w:multiLevelType w:val="hybridMultilevel"/>
    <w:tmpl w:val="705857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8D0991"/>
    <w:multiLevelType w:val="hybridMultilevel"/>
    <w:tmpl w:val="3BF0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1F1D"/>
    <w:multiLevelType w:val="hybridMultilevel"/>
    <w:tmpl w:val="57AE2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7322"/>
    <w:multiLevelType w:val="hybridMultilevel"/>
    <w:tmpl w:val="6422C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4C17"/>
    <w:multiLevelType w:val="hybridMultilevel"/>
    <w:tmpl w:val="ABA6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85E3"/>
    <w:multiLevelType w:val="hybridMultilevel"/>
    <w:tmpl w:val="C6F64BEA"/>
    <w:lvl w:ilvl="0" w:tplc="D75EE5DC">
      <w:start w:val="1"/>
      <w:numFmt w:val="decimal"/>
      <w:lvlText w:val="%1."/>
      <w:lvlJc w:val="left"/>
      <w:pPr>
        <w:ind w:left="720" w:hanging="360"/>
      </w:pPr>
    </w:lvl>
    <w:lvl w:ilvl="1" w:tplc="E076D29E">
      <w:start w:val="5"/>
      <w:numFmt w:val="lowerLetter"/>
      <w:lvlText w:val="%2."/>
      <w:lvlJc w:val="left"/>
      <w:pPr>
        <w:ind w:left="1440" w:hanging="360"/>
      </w:pPr>
    </w:lvl>
    <w:lvl w:ilvl="2" w:tplc="AB067638">
      <w:start w:val="1"/>
      <w:numFmt w:val="lowerRoman"/>
      <w:lvlText w:val="%3."/>
      <w:lvlJc w:val="right"/>
      <w:pPr>
        <w:ind w:left="2160" w:hanging="180"/>
      </w:pPr>
    </w:lvl>
    <w:lvl w:ilvl="3" w:tplc="D60C44AE">
      <w:start w:val="1"/>
      <w:numFmt w:val="decimal"/>
      <w:lvlText w:val="%4."/>
      <w:lvlJc w:val="left"/>
      <w:pPr>
        <w:ind w:left="2880" w:hanging="360"/>
      </w:pPr>
    </w:lvl>
    <w:lvl w:ilvl="4" w:tplc="35FA11DC">
      <w:start w:val="1"/>
      <w:numFmt w:val="lowerLetter"/>
      <w:lvlText w:val="%5."/>
      <w:lvlJc w:val="left"/>
      <w:pPr>
        <w:ind w:left="3600" w:hanging="360"/>
      </w:pPr>
    </w:lvl>
    <w:lvl w:ilvl="5" w:tplc="675254F6">
      <w:start w:val="1"/>
      <w:numFmt w:val="lowerRoman"/>
      <w:lvlText w:val="%6."/>
      <w:lvlJc w:val="right"/>
      <w:pPr>
        <w:ind w:left="4320" w:hanging="180"/>
      </w:pPr>
    </w:lvl>
    <w:lvl w:ilvl="6" w:tplc="F822B13C">
      <w:start w:val="1"/>
      <w:numFmt w:val="decimal"/>
      <w:lvlText w:val="%7."/>
      <w:lvlJc w:val="left"/>
      <w:pPr>
        <w:ind w:left="5040" w:hanging="360"/>
      </w:pPr>
    </w:lvl>
    <w:lvl w:ilvl="7" w:tplc="02969826">
      <w:start w:val="1"/>
      <w:numFmt w:val="lowerLetter"/>
      <w:lvlText w:val="%8."/>
      <w:lvlJc w:val="left"/>
      <w:pPr>
        <w:ind w:left="5760" w:hanging="360"/>
      </w:pPr>
    </w:lvl>
    <w:lvl w:ilvl="8" w:tplc="71AA12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7326"/>
    <w:multiLevelType w:val="hybridMultilevel"/>
    <w:tmpl w:val="90C0A372"/>
    <w:lvl w:ilvl="0" w:tplc="D744C3EE">
      <w:start w:val="1"/>
      <w:numFmt w:val="lowerLetter"/>
      <w:lvlText w:val="%1)"/>
      <w:lvlJc w:val="left"/>
      <w:pPr>
        <w:ind w:left="2136" w:hanging="360"/>
      </w:pPr>
    </w:lvl>
    <w:lvl w:ilvl="1" w:tplc="2B6C2582" w:tentative="1">
      <w:start w:val="1"/>
      <w:numFmt w:val="lowerLetter"/>
      <w:lvlText w:val="%2."/>
      <w:lvlJc w:val="left"/>
      <w:pPr>
        <w:ind w:left="2856" w:hanging="360"/>
      </w:pPr>
    </w:lvl>
    <w:lvl w:ilvl="2" w:tplc="772E7C64" w:tentative="1">
      <w:start w:val="1"/>
      <w:numFmt w:val="lowerRoman"/>
      <w:lvlText w:val="%3."/>
      <w:lvlJc w:val="right"/>
      <w:pPr>
        <w:ind w:left="3576" w:hanging="180"/>
      </w:pPr>
    </w:lvl>
    <w:lvl w:ilvl="3" w:tplc="9B3E042E" w:tentative="1">
      <w:start w:val="1"/>
      <w:numFmt w:val="decimal"/>
      <w:lvlText w:val="%4."/>
      <w:lvlJc w:val="left"/>
      <w:pPr>
        <w:ind w:left="4296" w:hanging="360"/>
      </w:pPr>
    </w:lvl>
    <w:lvl w:ilvl="4" w:tplc="D07E06FE" w:tentative="1">
      <w:start w:val="1"/>
      <w:numFmt w:val="lowerLetter"/>
      <w:lvlText w:val="%5."/>
      <w:lvlJc w:val="left"/>
      <w:pPr>
        <w:ind w:left="5016" w:hanging="360"/>
      </w:pPr>
    </w:lvl>
    <w:lvl w:ilvl="5" w:tplc="76B6BC92" w:tentative="1">
      <w:start w:val="1"/>
      <w:numFmt w:val="lowerRoman"/>
      <w:lvlText w:val="%6."/>
      <w:lvlJc w:val="right"/>
      <w:pPr>
        <w:ind w:left="5736" w:hanging="180"/>
      </w:pPr>
    </w:lvl>
    <w:lvl w:ilvl="6" w:tplc="E5C2F5D0" w:tentative="1">
      <w:start w:val="1"/>
      <w:numFmt w:val="decimal"/>
      <w:lvlText w:val="%7."/>
      <w:lvlJc w:val="left"/>
      <w:pPr>
        <w:ind w:left="6456" w:hanging="360"/>
      </w:pPr>
    </w:lvl>
    <w:lvl w:ilvl="7" w:tplc="B17A3020" w:tentative="1">
      <w:start w:val="1"/>
      <w:numFmt w:val="lowerLetter"/>
      <w:lvlText w:val="%8."/>
      <w:lvlJc w:val="left"/>
      <w:pPr>
        <w:ind w:left="7176" w:hanging="360"/>
      </w:pPr>
    </w:lvl>
    <w:lvl w:ilvl="8" w:tplc="8570B690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BBF61F0"/>
    <w:multiLevelType w:val="hybridMultilevel"/>
    <w:tmpl w:val="A8B48060"/>
    <w:lvl w:ilvl="0" w:tplc="4F1E8B42">
      <w:start w:val="1"/>
      <w:numFmt w:val="decimal"/>
      <w:lvlText w:val="%1."/>
      <w:lvlJc w:val="left"/>
      <w:pPr>
        <w:ind w:left="720" w:hanging="360"/>
      </w:pPr>
    </w:lvl>
    <w:lvl w:ilvl="1" w:tplc="CCA21864">
      <w:start w:val="7"/>
      <w:numFmt w:val="lowerLetter"/>
      <w:lvlText w:val="%2."/>
      <w:lvlJc w:val="left"/>
      <w:pPr>
        <w:ind w:left="1440" w:hanging="360"/>
      </w:pPr>
    </w:lvl>
    <w:lvl w:ilvl="2" w:tplc="1C869768">
      <w:start w:val="1"/>
      <w:numFmt w:val="lowerRoman"/>
      <w:lvlText w:val="%3."/>
      <w:lvlJc w:val="right"/>
      <w:pPr>
        <w:ind w:left="2160" w:hanging="180"/>
      </w:pPr>
    </w:lvl>
    <w:lvl w:ilvl="3" w:tplc="0A6073FE">
      <w:start w:val="1"/>
      <w:numFmt w:val="decimal"/>
      <w:lvlText w:val="%4."/>
      <w:lvlJc w:val="left"/>
      <w:pPr>
        <w:ind w:left="2880" w:hanging="360"/>
      </w:pPr>
    </w:lvl>
    <w:lvl w:ilvl="4" w:tplc="5C627022">
      <w:start w:val="1"/>
      <w:numFmt w:val="lowerLetter"/>
      <w:lvlText w:val="%5."/>
      <w:lvlJc w:val="left"/>
      <w:pPr>
        <w:ind w:left="3600" w:hanging="360"/>
      </w:pPr>
    </w:lvl>
    <w:lvl w:ilvl="5" w:tplc="4662964A">
      <w:start w:val="1"/>
      <w:numFmt w:val="lowerRoman"/>
      <w:lvlText w:val="%6."/>
      <w:lvlJc w:val="right"/>
      <w:pPr>
        <w:ind w:left="4320" w:hanging="180"/>
      </w:pPr>
    </w:lvl>
    <w:lvl w:ilvl="6" w:tplc="FB0211AE">
      <w:start w:val="1"/>
      <w:numFmt w:val="decimal"/>
      <w:lvlText w:val="%7."/>
      <w:lvlJc w:val="left"/>
      <w:pPr>
        <w:ind w:left="5040" w:hanging="360"/>
      </w:pPr>
    </w:lvl>
    <w:lvl w:ilvl="7" w:tplc="8A847066">
      <w:start w:val="1"/>
      <w:numFmt w:val="lowerLetter"/>
      <w:lvlText w:val="%8."/>
      <w:lvlJc w:val="left"/>
      <w:pPr>
        <w:ind w:left="5760" w:hanging="360"/>
      </w:pPr>
    </w:lvl>
    <w:lvl w:ilvl="8" w:tplc="992467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D9B1"/>
    <w:multiLevelType w:val="hybridMultilevel"/>
    <w:tmpl w:val="97F29E12"/>
    <w:lvl w:ilvl="0" w:tplc="AE50E9EA">
      <w:start w:val="1"/>
      <w:numFmt w:val="decimal"/>
      <w:lvlText w:val="%1."/>
      <w:lvlJc w:val="left"/>
      <w:pPr>
        <w:ind w:left="720" w:hanging="360"/>
      </w:pPr>
    </w:lvl>
    <w:lvl w:ilvl="1" w:tplc="766A37BA">
      <w:start w:val="3"/>
      <w:numFmt w:val="lowerLetter"/>
      <w:lvlText w:val="%2."/>
      <w:lvlJc w:val="left"/>
      <w:pPr>
        <w:ind w:left="1440" w:hanging="360"/>
      </w:pPr>
    </w:lvl>
    <w:lvl w:ilvl="2" w:tplc="2228B8B6">
      <w:start w:val="1"/>
      <w:numFmt w:val="lowerRoman"/>
      <w:lvlText w:val="%3."/>
      <w:lvlJc w:val="right"/>
      <w:pPr>
        <w:ind w:left="2160" w:hanging="180"/>
      </w:pPr>
    </w:lvl>
    <w:lvl w:ilvl="3" w:tplc="A1FCBBE4">
      <w:start w:val="1"/>
      <w:numFmt w:val="decimal"/>
      <w:lvlText w:val="%4."/>
      <w:lvlJc w:val="left"/>
      <w:pPr>
        <w:ind w:left="2880" w:hanging="360"/>
      </w:pPr>
    </w:lvl>
    <w:lvl w:ilvl="4" w:tplc="B93EEEF2">
      <w:start w:val="1"/>
      <w:numFmt w:val="lowerLetter"/>
      <w:lvlText w:val="%5."/>
      <w:lvlJc w:val="left"/>
      <w:pPr>
        <w:ind w:left="3600" w:hanging="360"/>
      </w:pPr>
    </w:lvl>
    <w:lvl w:ilvl="5" w:tplc="65806966">
      <w:start w:val="1"/>
      <w:numFmt w:val="lowerRoman"/>
      <w:lvlText w:val="%6."/>
      <w:lvlJc w:val="right"/>
      <w:pPr>
        <w:ind w:left="4320" w:hanging="180"/>
      </w:pPr>
    </w:lvl>
    <w:lvl w:ilvl="6" w:tplc="D10C421A">
      <w:start w:val="1"/>
      <w:numFmt w:val="decimal"/>
      <w:lvlText w:val="%7."/>
      <w:lvlJc w:val="left"/>
      <w:pPr>
        <w:ind w:left="5040" w:hanging="360"/>
      </w:pPr>
    </w:lvl>
    <w:lvl w:ilvl="7" w:tplc="2D4E78F6">
      <w:start w:val="1"/>
      <w:numFmt w:val="lowerLetter"/>
      <w:lvlText w:val="%8."/>
      <w:lvlJc w:val="left"/>
      <w:pPr>
        <w:ind w:left="5760" w:hanging="360"/>
      </w:pPr>
    </w:lvl>
    <w:lvl w:ilvl="8" w:tplc="1A1870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2F1C"/>
    <w:multiLevelType w:val="multilevel"/>
    <w:tmpl w:val="FB78BFF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7A4FCD"/>
    <w:multiLevelType w:val="hybridMultilevel"/>
    <w:tmpl w:val="1564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0B77"/>
    <w:multiLevelType w:val="hybridMultilevel"/>
    <w:tmpl w:val="2A42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2E0C22"/>
    <w:multiLevelType w:val="hybridMultilevel"/>
    <w:tmpl w:val="2898B650"/>
    <w:lvl w:ilvl="0" w:tplc="2A80D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563C3"/>
    <w:multiLevelType w:val="hybridMultilevel"/>
    <w:tmpl w:val="40660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5F74"/>
    <w:multiLevelType w:val="hybridMultilevel"/>
    <w:tmpl w:val="A66C31B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F2A3A0A"/>
    <w:multiLevelType w:val="hybridMultilevel"/>
    <w:tmpl w:val="B8B8F590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4" w15:restartNumberingAfterBreak="0">
    <w:nsid w:val="4F913A46"/>
    <w:multiLevelType w:val="multilevel"/>
    <w:tmpl w:val="748462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9A6D01"/>
    <w:multiLevelType w:val="hybridMultilevel"/>
    <w:tmpl w:val="D1E4C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F7AFD3A">
      <w:start w:val="1"/>
      <w:numFmt w:val="lowerLetter"/>
      <w:lvlText w:val="%2)"/>
      <w:lvlJc w:val="left"/>
      <w:pPr>
        <w:ind w:left="1428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85458"/>
    <w:multiLevelType w:val="hybridMultilevel"/>
    <w:tmpl w:val="68BA3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5BF3B6F"/>
    <w:multiLevelType w:val="hybridMultilevel"/>
    <w:tmpl w:val="CEA65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E7E"/>
    <w:multiLevelType w:val="hybridMultilevel"/>
    <w:tmpl w:val="76287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35DA"/>
    <w:multiLevelType w:val="hybridMultilevel"/>
    <w:tmpl w:val="40F8F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A6145"/>
    <w:multiLevelType w:val="multilevel"/>
    <w:tmpl w:val="F1E2EF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31" w15:restartNumberingAfterBreak="0">
    <w:nsid w:val="5EF0766D"/>
    <w:multiLevelType w:val="hybridMultilevel"/>
    <w:tmpl w:val="83D8852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197B81"/>
    <w:multiLevelType w:val="hybridMultilevel"/>
    <w:tmpl w:val="C66A87AE"/>
    <w:lvl w:ilvl="0" w:tplc="C5FC083C">
      <w:start w:val="1"/>
      <w:numFmt w:val="decimal"/>
      <w:lvlText w:val="%1."/>
      <w:lvlJc w:val="left"/>
      <w:pPr>
        <w:ind w:left="720" w:hanging="360"/>
      </w:pPr>
    </w:lvl>
    <w:lvl w:ilvl="1" w:tplc="634E3442">
      <w:start w:val="4"/>
      <w:numFmt w:val="lowerLetter"/>
      <w:lvlText w:val="%2."/>
      <w:lvlJc w:val="left"/>
      <w:pPr>
        <w:ind w:left="1440" w:hanging="360"/>
      </w:pPr>
    </w:lvl>
    <w:lvl w:ilvl="2" w:tplc="592EAF4A">
      <w:start w:val="1"/>
      <w:numFmt w:val="lowerRoman"/>
      <w:lvlText w:val="%3."/>
      <w:lvlJc w:val="right"/>
      <w:pPr>
        <w:ind w:left="2160" w:hanging="180"/>
      </w:pPr>
    </w:lvl>
    <w:lvl w:ilvl="3" w:tplc="3E3AA912">
      <w:start w:val="1"/>
      <w:numFmt w:val="decimal"/>
      <w:lvlText w:val="%4."/>
      <w:lvlJc w:val="left"/>
      <w:pPr>
        <w:ind w:left="2880" w:hanging="360"/>
      </w:pPr>
    </w:lvl>
    <w:lvl w:ilvl="4" w:tplc="AA60AD1A">
      <w:start w:val="1"/>
      <w:numFmt w:val="lowerLetter"/>
      <w:lvlText w:val="%5."/>
      <w:lvlJc w:val="left"/>
      <w:pPr>
        <w:ind w:left="3600" w:hanging="360"/>
      </w:pPr>
    </w:lvl>
    <w:lvl w:ilvl="5" w:tplc="6D721C8C">
      <w:start w:val="1"/>
      <w:numFmt w:val="lowerRoman"/>
      <w:lvlText w:val="%6."/>
      <w:lvlJc w:val="right"/>
      <w:pPr>
        <w:ind w:left="4320" w:hanging="180"/>
      </w:pPr>
    </w:lvl>
    <w:lvl w:ilvl="6" w:tplc="92A65F0E">
      <w:start w:val="1"/>
      <w:numFmt w:val="decimal"/>
      <w:lvlText w:val="%7."/>
      <w:lvlJc w:val="left"/>
      <w:pPr>
        <w:ind w:left="5040" w:hanging="360"/>
      </w:pPr>
    </w:lvl>
    <w:lvl w:ilvl="7" w:tplc="21DEC95E">
      <w:start w:val="1"/>
      <w:numFmt w:val="lowerLetter"/>
      <w:lvlText w:val="%8."/>
      <w:lvlJc w:val="left"/>
      <w:pPr>
        <w:ind w:left="5760" w:hanging="360"/>
      </w:pPr>
    </w:lvl>
    <w:lvl w:ilvl="8" w:tplc="9C168AA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5529"/>
    <w:multiLevelType w:val="multilevel"/>
    <w:tmpl w:val="6868F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4" w15:restartNumberingAfterBreak="0">
    <w:nsid w:val="6A755889"/>
    <w:multiLevelType w:val="hybridMultilevel"/>
    <w:tmpl w:val="A7C6F196"/>
    <w:lvl w:ilvl="0" w:tplc="A8E6054E">
      <w:start w:val="1"/>
      <w:numFmt w:val="decimal"/>
      <w:lvlText w:val="%1."/>
      <w:lvlJc w:val="left"/>
      <w:pPr>
        <w:ind w:left="720" w:hanging="360"/>
      </w:pPr>
    </w:lvl>
    <w:lvl w:ilvl="1" w:tplc="DFC4DFE6">
      <w:start w:val="2"/>
      <w:numFmt w:val="lowerLetter"/>
      <w:lvlText w:val="%2."/>
      <w:lvlJc w:val="left"/>
      <w:pPr>
        <w:ind w:left="1440" w:hanging="360"/>
      </w:pPr>
    </w:lvl>
    <w:lvl w:ilvl="2" w:tplc="39EEE974">
      <w:start w:val="1"/>
      <w:numFmt w:val="lowerRoman"/>
      <w:lvlText w:val="%3."/>
      <w:lvlJc w:val="right"/>
      <w:pPr>
        <w:ind w:left="2160" w:hanging="180"/>
      </w:pPr>
    </w:lvl>
    <w:lvl w:ilvl="3" w:tplc="8AE4ECAA">
      <w:start w:val="1"/>
      <w:numFmt w:val="decimal"/>
      <w:lvlText w:val="%4."/>
      <w:lvlJc w:val="left"/>
      <w:pPr>
        <w:ind w:left="2880" w:hanging="360"/>
      </w:pPr>
    </w:lvl>
    <w:lvl w:ilvl="4" w:tplc="DA768A5C">
      <w:start w:val="1"/>
      <w:numFmt w:val="lowerLetter"/>
      <w:lvlText w:val="%5."/>
      <w:lvlJc w:val="left"/>
      <w:pPr>
        <w:ind w:left="3600" w:hanging="360"/>
      </w:pPr>
    </w:lvl>
    <w:lvl w:ilvl="5" w:tplc="594AE79E">
      <w:start w:val="1"/>
      <w:numFmt w:val="lowerRoman"/>
      <w:lvlText w:val="%6."/>
      <w:lvlJc w:val="right"/>
      <w:pPr>
        <w:ind w:left="4320" w:hanging="180"/>
      </w:pPr>
    </w:lvl>
    <w:lvl w:ilvl="6" w:tplc="5FA00D84">
      <w:start w:val="1"/>
      <w:numFmt w:val="decimal"/>
      <w:lvlText w:val="%7."/>
      <w:lvlJc w:val="left"/>
      <w:pPr>
        <w:ind w:left="5040" w:hanging="360"/>
      </w:pPr>
    </w:lvl>
    <w:lvl w:ilvl="7" w:tplc="C9B23D5A">
      <w:start w:val="1"/>
      <w:numFmt w:val="lowerLetter"/>
      <w:lvlText w:val="%8."/>
      <w:lvlJc w:val="left"/>
      <w:pPr>
        <w:ind w:left="5760" w:hanging="360"/>
      </w:pPr>
    </w:lvl>
    <w:lvl w:ilvl="8" w:tplc="F5B26A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941A7"/>
    <w:multiLevelType w:val="hybridMultilevel"/>
    <w:tmpl w:val="B808A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DB112C"/>
    <w:multiLevelType w:val="multilevel"/>
    <w:tmpl w:val="E8CA4C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5544F8"/>
    <w:multiLevelType w:val="hybridMultilevel"/>
    <w:tmpl w:val="E332A6C6"/>
    <w:lvl w:ilvl="0" w:tplc="A77EF5F2">
      <w:start w:val="1"/>
      <w:numFmt w:val="decimal"/>
      <w:lvlText w:val="%1."/>
      <w:lvlJc w:val="left"/>
      <w:pPr>
        <w:ind w:left="720" w:hanging="360"/>
      </w:pPr>
    </w:lvl>
    <w:lvl w:ilvl="1" w:tplc="02C490B6">
      <w:start w:val="8"/>
      <w:numFmt w:val="lowerLetter"/>
      <w:lvlText w:val="%2."/>
      <w:lvlJc w:val="left"/>
      <w:pPr>
        <w:ind w:left="1440" w:hanging="360"/>
      </w:pPr>
    </w:lvl>
    <w:lvl w:ilvl="2" w:tplc="3F1204E6">
      <w:start w:val="1"/>
      <w:numFmt w:val="lowerRoman"/>
      <w:lvlText w:val="%3."/>
      <w:lvlJc w:val="right"/>
      <w:pPr>
        <w:ind w:left="2160" w:hanging="180"/>
      </w:pPr>
    </w:lvl>
    <w:lvl w:ilvl="3" w:tplc="65BC443E">
      <w:start w:val="1"/>
      <w:numFmt w:val="decimal"/>
      <w:lvlText w:val="%4."/>
      <w:lvlJc w:val="left"/>
      <w:pPr>
        <w:ind w:left="2880" w:hanging="360"/>
      </w:pPr>
    </w:lvl>
    <w:lvl w:ilvl="4" w:tplc="69A08BE6">
      <w:start w:val="1"/>
      <w:numFmt w:val="lowerLetter"/>
      <w:lvlText w:val="%5."/>
      <w:lvlJc w:val="left"/>
      <w:pPr>
        <w:ind w:left="3600" w:hanging="360"/>
      </w:pPr>
    </w:lvl>
    <w:lvl w:ilvl="5" w:tplc="817AB6AC">
      <w:start w:val="1"/>
      <w:numFmt w:val="lowerRoman"/>
      <w:lvlText w:val="%6."/>
      <w:lvlJc w:val="right"/>
      <w:pPr>
        <w:ind w:left="4320" w:hanging="180"/>
      </w:pPr>
    </w:lvl>
    <w:lvl w:ilvl="6" w:tplc="6B702444">
      <w:start w:val="1"/>
      <w:numFmt w:val="decimal"/>
      <w:lvlText w:val="%7."/>
      <w:lvlJc w:val="left"/>
      <w:pPr>
        <w:ind w:left="5040" w:hanging="360"/>
      </w:pPr>
    </w:lvl>
    <w:lvl w:ilvl="7" w:tplc="CD6AE236">
      <w:start w:val="1"/>
      <w:numFmt w:val="lowerLetter"/>
      <w:lvlText w:val="%8."/>
      <w:lvlJc w:val="left"/>
      <w:pPr>
        <w:ind w:left="5760" w:hanging="360"/>
      </w:pPr>
    </w:lvl>
    <w:lvl w:ilvl="8" w:tplc="C79EAA2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92DDF"/>
    <w:multiLevelType w:val="hybridMultilevel"/>
    <w:tmpl w:val="E5744B24"/>
    <w:lvl w:ilvl="0" w:tplc="F44ED930">
      <w:start w:val="1"/>
      <w:numFmt w:val="decimal"/>
      <w:lvlText w:val="%1)"/>
      <w:lvlJc w:val="left"/>
      <w:pPr>
        <w:ind w:left="78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A3DE2"/>
    <w:multiLevelType w:val="hybridMultilevel"/>
    <w:tmpl w:val="90C08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4CE5C"/>
    <w:multiLevelType w:val="hybridMultilevel"/>
    <w:tmpl w:val="EC3C5E96"/>
    <w:lvl w:ilvl="0" w:tplc="2290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88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6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F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AC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5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6CCB4"/>
    <w:multiLevelType w:val="hybridMultilevel"/>
    <w:tmpl w:val="A59E4508"/>
    <w:lvl w:ilvl="0" w:tplc="D7ECF300">
      <w:start w:val="1"/>
      <w:numFmt w:val="decimal"/>
      <w:lvlText w:val="%1."/>
      <w:lvlJc w:val="left"/>
      <w:pPr>
        <w:ind w:left="720" w:hanging="360"/>
      </w:pPr>
    </w:lvl>
    <w:lvl w:ilvl="1" w:tplc="FAE2740E">
      <w:start w:val="1"/>
      <w:numFmt w:val="lowerLetter"/>
      <w:lvlText w:val="%2."/>
      <w:lvlJc w:val="left"/>
      <w:pPr>
        <w:ind w:left="1440" w:hanging="360"/>
      </w:pPr>
    </w:lvl>
    <w:lvl w:ilvl="2" w:tplc="DE643C82">
      <w:start w:val="1"/>
      <w:numFmt w:val="lowerRoman"/>
      <w:lvlText w:val="%3."/>
      <w:lvlJc w:val="right"/>
      <w:pPr>
        <w:ind w:left="2160" w:hanging="180"/>
      </w:pPr>
    </w:lvl>
    <w:lvl w:ilvl="3" w:tplc="B726D132">
      <w:start w:val="1"/>
      <w:numFmt w:val="decimal"/>
      <w:lvlText w:val="%4."/>
      <w:lvlJc w:val="left"/>
      <w:pPr>
        <w:ind w:left="2880" w:hanging="360"/>
      </w:pPr>
    </w:lvl>
    <w:lvl w:ilvl="4" w:tplc="F1143A8A">
      <w:start w:val="1"/>
      <w:numFmt w:val="lowerLetter"/>
      <w:lvlText w:val="%5."/>
      <w:lvlJc w:val="left"/>
      <w:pPr>
        <w:ind w:left="3600" w:hanging="360"/>
      </w:pPr>
    </w:lvl>
    <w:lvl w:ilvl="5" w:tplc="3A9C040C">
      <w:start w:val="1"/>
      <w:numFmt w:val="lowerRoman"/>
      <w:lvlText w:val="%6."/>
      <w:lvlJc w:val="right"/>
      <w:pPr>
        <w:ind w:left="4320" w:hanging="180"/>
      </w:pPr>
    </w:lvl>
    <w:lvl w:ilvl="6" w:tplc="81DC3F0C">
      <w:start w:val="1"/>
      <w:numFmt w:val="decimal"/>
      <w:lvlText w:val="%7."/>
      <w:lvlJc w:val="left"/>
      <w:pPr>
        <w:ind w:left="5040" w:hanging="360"/>
      </w:pPr>
    </w:lvl>
    <w:lvl w:ilvl="7" w:tplc="092AE2DE">
      <w:start w:val="1"/>
      <w:numFmt w:val="lowerLetter"/>
      <w:lvlText w:val="%8."/>
      <w:lvlJc w:val="left"/>
      <w:pPr>
        <w:ind w:left="5760" w:hanging="360"/>
      </w:pPr>
    </w:lvl>
    <w:lvl w:ilvl="8" w:tplc="1EAC37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96F22"/>
    <w:multiLevelType w:val="multilevel"/>
    <w:tmpl w:val="903E3E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B58F79"/>
    <w:multiLevelType w:val="hybridMultilevel"/>
    <w:tmpl w:val="9AAE9A3C"/>
    <w:lvl w:ilvl="0" w:tplc="6540DBE8">
      <w:start w:val="1"/>
      <w:numFmt w:val="decimal"/>
      <w:lvlText w:val="%1."/>
      <w:lvlJc w:val="left"/>
      <w:pPr>
        <w:ind w:left="720" w:hanging="360"/>
      </w:pPr>
    </w:lvl>
    <w:lvl w:ilvl="1" w:tplc="F5B81730">
      <w:start w:val="6"/>
      <w:numFmt w:val="lowerLetter"/>
      <w:lvlText w:val="%2."/>
      <w:lvlJc w:val="left"/>
      <w:pPr>
        <w:ind w:left="1440" w:hanging="360"/>
      </w:pPr>
    </w:lvl>
    <w:lvl w:ilvl="2" w:tplc="D598D2D4">
      <w:start w:val="1"/>
      <w:numFmt w:val="lowerRoman"/>
      <w:lvlText w:val="%3."/>
      <w:lvlJc w:val="right"/>
      <w:pPr>
        <w:ind w:left="2160" w:hanging="180"/>
      </w:pPr>
    </w:lvl>
    <w:lvl w:ilvl="3" w:tplc="94D8C5FA">
      <w:start w:val="1"/>
      <w:numFmt w:val="decimal"/>
      <w:lvlText w:val="%4."/>
      <w:lvlJc w:val="left"/>
      <w:pPr>
        <w:ind w:left="2880" w:hanging="360"/>
      </w:pPr>
    </w:lvl>
    <w:lvl w:ilvl="4" w:tplc="809ECED2">
      <w:start w:val="1"/>
      <w:numFmt w:val="lowerLetter"/>
      <w:lvlText w:val="%5."/>
      <w:lvlJc w:val="left"/>
      <w:pPr>
        <w:ind w:left="3600" w:hanging="360"/>
      </w:pPr>
    </w:lvl>
    <w:lvl w:ilvl="5" w:tplc="012C5F7E">
      <w:start w:val="1"/>
      <w:numFmt w:val="lowerRoman"/>
      <w:lvlText w:val="%6."/>
      <w:lvlJc w:val="right"/>
      <w:pPr>
        <w:ind w:left="4320" w:hanging="180"/>
      </w:pPr>
    </w:lvl>
    <w:lvl w:ilvl="6" w:tplc="DB0E699C">
      <w:start w:val="1"/>
      <w:numFmt w:val="decimal"/>
      <w:lvlText w:val="%7."/>
      <w:lvlJc w:val="left"/>
      <w:pPr>
        <w:ind w:left="5040" w:hanging="360"/>
      </w:pPr>
    </w:lvl>
    <w:lvl w:ilvl="7" w:tplc="195A1AE0">
      <w:start w:val="1"/>
      <w:numFmt w:val="lowerLetter"/>
      <w:lvlText w:val="%8."/>
      <w:lvlJc w:val="left"/>
      <w:pPr>
        <w:ind w:left="5760" w:hanging="360"/>
      </w:pPr>
    </w:lvl>
    <w:lvl w:ilvl="8" w:tplc="74B486F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2DA1D"/>
    <w:multiLevelType w:val="hybridMultilevel"/>
    <w:tmpl w:val="ADC28260"/>
    <w:lvl w:ilvl="0" w:tplc="1AD249CA">
      <w:start w:val="1"/>
      <w:numFmt w:val="decimal"/>
      <w:lvlText w:val="%1."/>
      <w:lvlJc w:val="left"/>
      <w:pPr>
        <w:ind w:left="720" w:hanging="360"/>
      </w:pPr>
    </w:lvl>
    <w:lvl w:ilvl="1" w:tplc="5AE6A50E">
      <w:start w:val="1"/>
      <w:numFmt w:val="lowerLetter"/>
      <w:lvlText w:val="%2."/>
      <w:lvlJc w:val="left"/>
      <w:pPr>
        <w:ind w:left="1440" w:hanging="360"/>
      </w:pPr>
    </w:lvl>
    <w:lvl w:ilvl="2" w:tplc="BB88CF22">
      <w:start w:val="1"/>
      <w:numFmt w:val="lowerRoman"/>
      <w:lvlText w:val="%3."/>
      <w:lvlJc w:val="right"/>
      <w:pPr>
        <w:ind w:left="2160" w:hanging="180"/>
      </w:pPr>
    </w:lvl>
    <w:lvl w:ilvl="3" w:tplc="DEA87F2C">
      <w:start w:val="1"/>
      <w:numFmt w:val="decimal"/>
      <w:lvlText w:val="%4."/>
      <w:lvlJc w:val="left"/>
      <w:pPr>
        <w:ind w:left="2880" w:hanging="360"/>
      </w:pPr>
    </w:lvl>
    <w:lvl w:ilvl="4" w:tplc="3104D518">
      <w:start w:val="1"/>
      <w:numFmt w:val="lowerLetter"/>
      <w:lvlText w:val="%5."/>
      <w:lvlJc w:val="left"/>
      <w:pPr>
        <w:ind w:left="3600" w:hanging="360"/>
      </w:pPr>
    </w:lvl>
    <w:lvl w:ilvl="5" w:tplc="7E2A9008">
      <w:start w:val="1"/>
      <w:numFmt w:val="lowerRoman"/>
      <w:lvlText w:val="%6."/>
      <w:lvlJc w:val="right"/>
      <w:pPr>
        <w:ind w:left="4320" w:hanging="180"/>
      </w:pPr>
    </w:lvl>
    <w:lvl w:ilvl="6" w:tplc="01A8F19E">
      <w:start w:val="1"/>
      <w:numFmt w:val="decimal"/>
      <w:lvlText w:val="%7."/>
      <w:lvlJc w:val="left"/>
      <w:pPr>
        <w:ind w:left="5040" w:hanging="360"/>
      </w:pPr>
    </w:lvl>
    <w:lvl w:ilvl="7" w:tplc="E1341DBE">
      <w:start w:val="1"/>
      <w:numFmt w:val="lowerLetter"/>
      <w:lvlText w:val="%8."/>
      <w:lvlJc w:val="left"/>
      <w:pPr>
        <w:ind w:left="5760" w:hanging="360"/>
      </w:pPr>
    </w:lvl>
    <w:lvl w:ilvl="8" w:tplc="885A684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36DC"/>
    <w:multiLevelType w:val="hybridMultilevel"/>
    <w:tmpl w:val="B684670A"/>
    <w:lvl w:ilvl="0" w:tplc="51C42B1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E874448E">
      <w:start w:val="1"/>
      <w:numFmt w:val="lowerLetter"/>
      <w:lvlText w:val="%2."/>
      <w:lvlJc w:val="left"/>
      <w:pPr>
        <w:ind w:left="1440" w:hanging="360"/>
      </w:pPr>
    </w:lvl>
    <w:lvl w:ilvl="2" w:tplc="50F8AA1A">
      <w:start w:val="1"/>
      <w:numFmt w:val="lowerRoman"/>
      <w:lvlText w:val="%3."/>
      <w:lvlJc w:val="right"/>
      <w:pPr>
        <w:ind w:left="2160" w:hanging="180"/>
      </w:pPr>
    </w:lvl>
    <w:lvl w:ilvl="3" w:tplc="2480CA40">
      <w:start w:val="1"/>
      <w:numFmt w:val="decimal"/>
      <w:lvlText w:val="%4."/>
      <w:lvlJc w:val="left"/>
      <w:pPr>
        <w:ind w:left="2880" w:hanging="360"/>
      </w:pPr>
    </w:lvl>
    <w:lvl w:ilvl="4" w:tplc="A53A481A">
      <w:start w:val="1"/>
      <w:numFmt w:val="lowerLetter"/>
      <w:lvlText w:val="%5."/>
      <w:lvlJc w:val="left"/>
      <w:pPr>
        <w:ind w:left="3600" w:hanging="360"/>
      </w:pPr>
    </w:lvl>
    <w:lvl w:ilvl="5" w:tplc="A58EA43E">
      <w:start w:val="1"/>
      <w:numFmt w:val="lowerRoman"/>
      <w:lvlText w:val="%6."/>
      <w:lvlJc w:val="right"/>
      <w:pPr>
        <w:ind w:left="4320" w:hanging="180"/>
      </w:pPr>
    </w:lvl>
    <w:lvl w:ilvl="6" w:tplc="8B4AFB94">
      <w:start w:val="1"/>
      <w:numFmt w:val="decimal"/>
      <w:lvlText w:val="%7."/>
      <w:lvlJc w:val="left"/>
      <w:pPr>
        <w:ind w:left="5040" w:hanging="360"/>
      </w:pPr>
    </w:lvl>
    <w:lvl w:ilvl="7" w:tplc="24926096">
      <w:start w:val="1"/>
      <w:numFmt w:val="lowerLetter"/>
      <w:lvlText w:val="%8."/>
      <w:lvlJc w:val="left"/>
      <w:pPr>
        <w:ind w:left="5760" w:hanging="360"/>
      </w:pPr>
    </w:lvl>
    <w:lvl w:ilvl="8" w:tplc="D1A8B8DC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347519">
    <w:abstractNumId w:val="37"/>
  </w:num>
  <w:num w:numId="2" w16cid:durableId="1652100571">
    <w:abstractNumId w:val="15"/>
  </w:num>
  <w:num w:numId="3" w16cid:durableId="236938767">
    <w:abstractNumId w:val="43"/>
  </w:num>
  <w:num w:numId="4" w16cid:durableId="1228809812">
    <w:abstractNumId w:val="13"/>
  </w:num>
  <w:num w:numId="5" w16cid:durableId="752698402">
    <w:abstractNumId w:val="32"/>
  </w:num>
  <w:num w:numId="6" w16cid:durableId="2136094672">
    <w:abstractNumId w:val="16"/>
  </w:num>
  <w:num w:numId="7" w16cid:durableId="1463766461">
    <w:abstractNumId w:val="34"/>
  </w:num>
  <w:num w:numId="8" w16cid:durableId="443505390">
    <w:abstractNumId w:val="44"/>
  </w:num>
  <w:num w:numId="9" w16cid:durableId="2025133242">
    <w:abstractNumId w:val="41"/>
  </w:num>
  <w:num w:numId="10" w16cid:durableId="583540261">
    <w:abstractNumId w:val="5"/>
  </w:num>
  <w:num w:numId="11" w16cid:durableId="110513151">
    <w:abstractNumId w:val="30"/>
  </w:num>
  <w:num w:numId="12" w16cid:durableId="123430317">
    <w:abstractNumId w:val="33"/>
  </w:num>
  <w:num w:numId="13" w16cid:durableId="865097413">
    <w:abstractNumId w:val="9"/>
  </w:num>
  <w:num w:numId="14" w16cid:durableId="1075398943">
    <w:abstractNumId w:val="0"/>
  </w:num>
  <w:num w:numId="15" w16cid:durableId="1185250292">
    <w:abstractNumId w:val="7"/>
  </w:num>
  <w:num w:numId="16" w16cid:durableId="825434260">
    <w:abstractNumId w:val="17"/>
  </w:num>
  <w:num w:numId="17" w16cid:durableId="849414722">
    <w:abstractNumId w:val="11"/>
  </w:num>
  <w:num w:numId="18" w16cid:durableId="380323423">
    <w:abstractNumId w:val="39"/>
  </w:num>
  <w:num w:numId="19" w16cid:durableId="1298759596">
    <w:abstractNumId w:val="2"/>
  </w:num>
  <w:num w:numId="20" w16cid:durableId="1631590420">
    <w:abstractNumId w:val="45"/>
  </w:num>
  <w:num w:numId="21" w16cid:durableId="1574970716">
    <w:abstractNumId w:val="40"/>
  </w:num>
  <w:num w:numId="22" w16cid:durableId="986279910">
    <w:abstractNumId w:val="1"/>
  </w:num>
  <w:num w:numId="23" w16cid:durableId="1269194702">
    <w:abstractNumId w:val="14"/>
  </w:num>
  <w:num w:numId="24" w16cid:durableId="669793101">
    <w:abstractNumId w:val="22"/>
  </w:num>
  <w:num w:numId="25" w16cid:durableId="743840393">
    <w:abstractNumId w:val="18"/>
  </w:num>
  <w:num w:numId="26" w16cid:durableId="1778717360">
    <w:abstractNumId w:val="3"/>
  </w:num>
  <w:num w:numId="27" w16cid:durableId="1349256599">
    <w:abstractNumId w:val="10"/>
  </w:num>
  <w:num w:numId="28" w16cid:durableId="2025545550">
    <w:abstractNumId w:val="31"/>
  </w:num>
  <w:num w:numId="29" w16cid:durableId="69081638">
    <w:abstractNumId w:val="35"/>
  </w:num>
  <w:num w:numId="30" w16cid:durableId="777334215">
    <w:abstractNumId w:val="6"/>
  </w:num>
  <w:num w:numId="31" w16cid:durableId="1860850187">
    <w:abstractNumId w:val="26"/>
  </w:num>
  <w:num w:numId="32" w16cid:durableId="650014498">
    <w:abstractNumId w:val="28"/>
  </w:num>
  <w:num w:numId="33" w16cid:durableId="264732561">
    <w:abstractNumId w:val="25"/>
  </w:num>
  <w:num w:numId="34" w16cid:durableId="1297757993">
    <w:abstractNumId w:val="27"/>
  </w:num>
  <w:num w:numId="35" w16cid:durableId="1913926179">
    <w:abstractNumId w:val="21"/>
  </w:num>
  <w:num w:numId="36" w16cid:durableId="255214310">
    <w:abstractNumId w:val="19"/>
  </w:num>
  <w:num w:numId="37" w16cid:durableId="2110661659">
    <w:abstractNumId w:val="36"/>
  </w:num>
  <w:num w:numId="38" w16cid:durableId="138619956">
    <w:abstractNumId w:val="24"/>
  </w:num>
  <w:num w:numId="39" w16cid:durableId="668215848">
    <w:abstractNumId w:val="4"/>
  </w:num>
  <w:num w:numId="40" w16cid:durableId="16080751">
    <w:abstractNumId w:val="38"/>
  </w:num>
  <w:num w:numId="41" w16cid:durableId="1521892219">
    <w:abstractNumId w:val="8"/>
  </w:num>
  <w:num w:numId="42" w16cid:durableId="671107544">
    <w:abstractNumId w:val="20"/>
  </w:num>
  <w:num w:numId="43" w16cid:durableId="1384255120">
    <w:abstractNumId w:val="23"/>
  </w:num>
  <w:num w:numId="44" w16cid:durableId="528838113">
    <w:abstractNumId w:val="29"/>
  </w:num>
  <w:num w:numId="45" w16cid:durableId="1389380049">
    <w:abstractNumId w:val="12"/>
  </w:num>
  <w:num w:numId="46" w16cid:durableId="425153772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D"/>
    <w:rsid w:val="00004A9F"/>
    <w:rsid w:val="00004B32"/>
    <w:rsid w:val="000059B9"/>
    <w:rsid w:val="00012BE9"/>
    <w:rsid w:val="00017BBA"/>
    <w:rsid w:val="00017FEA"/>
    <w:rsid w:val="00020D90"/>
    <w:rsid w:val="00026359"/>
    <w:rsid w:val="000265DF"/>
    <w:rsid w:val="00032D2F"/>
    <w:rsid w:val="00035EE3"/>
    <w:rsid w:val="000424CB"/>
    <w:rsid w:val="000432CA"/>
    <w:rsid w:val="00043EEC"/>
    <w:rsid w:val="00046CA6"/>
    <w:rsid w:val="000513B8"/>
    <w:rsid w:val="000519EA"/>
    <w:rsid w:val="00052691"/>
    <w:rsid w:val="00054D04"/>
    <w:rsid w:val="00055200"/>
    <w:rsid w:val="000558FB"/>
    <w:rsid w:val="0006271D"/>
    <w:rsid w:val="00062897"/>
    <w:rsid w:val="00062E39"/>
    <w:rsid w:val="000650B5"/>
    <w:rsid w:val="0006625A"/>
    <w:rsid w:val="000678E0"/>
    <w:rsid w:val="0007048A"/>
    <w:rsid w:val="00071D41"/>
    <w:rsid w:val="0007731D"/>
    <w:rsid w:val="000860C4"/>
    <w:rsid w:val="000900FD"/>
    <w:rsid w:val="00091FB9"/>
    <w:rsid w:val="000A4A13"/>
    <w:rsid w:val="000A4DE9"/>
    <w:rsid w:val="000A4EB5"/>
    <w:rsid w:val="000A6F10"/>
    <w:rsid w:val="000B2F46"/>
    <w:rsid w:val="000C1D27"/>
    <w:rsid w:val="000C4A17"/>
    <w:rsid w:val="000C5D6F"/>
    <w:rsid w:val="000C7FFA"/>
    <w:rsid w:val="000E1792"/>
    <w:rsid w:val="000E19A1"/>
    <w:rsid w:val="000E29B4"/>
    <w:rsid w:val="000E30E8"/>
    <w:rsid w:val="000F1F25"/>
    <w:rsid w:val="000F23E1"/>
    <w:rsid w:val="00101544"/>
    <w:rsid w:val="0010277E"/>
    <w:rsid w:val="001032D6"/>
    <w:rsid w:val="00104A75"/>
    <w:rsid w:val="00105254"/>
    <w:rsid w:val="0010660E"/>
    <w:rsid w:val="00106AA1"/>
    <w:rsid w:val="00120683"/>
    <w:rsid w:val="00120D98"/>
    <w:rsid w:val="00122873"/>
    <w:rsid w:val="0012513A"/>
    <w:rsid w:val="00126964"/>
    <w:rsid w:val="00127521"/>
    <w:rsid w:val="00131A6D"/>
    <w:rsid w:val="00132499"/>
    <w:rsid w:val="0014577F"/>
    <w:rsid w:val="00156E63"/>
    <w:rsid w:val="0015731B"/>
    <w:rsid w:val="0016135F"/>
    <w:rsid w:val="00161480"/>
    <w:rsid w:val="00163433"/>
    <w:rsid w:val="00165DCF"/>
    <w:rsid w:val="00171171"/>
    <w:rsid w:val="0017141F"/>
    <w:rsid w:val="001815F2"/>
    <w:rsid w:val="001832F9"/>
    <w:rsid w:val="00186BCE"/>
    <w:rsid w:val="00186F46"/>
    <w:rsid w:val="001979CE"/>
    <w:rsid w:val="001A0911"/>
    <w:rsid w:val="001A0FE8"/>
    <w:rsid w:val="001A1ADF"/>
    <w:rsid w:val="001A1BDE"/>
    <w:rsid w:val="001A3067"/>
    <w:rsid w:val="001B17CC"/>
    <w:rsid w:val="001B2AE4"/>
    <w:rsid w:val="001B4C01"/>
    <w:rsid w:val="001C27C9"/>
    <w:rsid w:val="001C38D9"/>
    <w:rsid w:val="001D0202"/>
    <w:rsid w:val="001D5AF1"/>
    <w:rsid w:val="001D7181"/>
    <w:rsid w:val="001D7D71"/>
    <w:rsid w:val="001E0047"/>
    <w:rsid w:val="001E0A9A"/>
    <w:rsid w:val="001E1AA9"/>
    <w:rsid w:val="001E4150"/>
    <w:rsid w:val="001E77DA"/>
    <w:rsid w:val="001E7DCB"/>
    <w:rsid w:val="001F1440"/>
    <w:rsid w:val="001F20A3"/>
    <w:rsid w:val="001F2506"/>
    <w:rsid w:val="001F39D6"/>
    <w:rsid w:val="001F4358"/>
    <w:rsid w:val="001F4360"/>
    <w:rsid w:val="001F5A08"/>
    <w:rsid w:val="001F5B08"/>
    <w:rsid w:val="0020441F"/>
    <w:rsid w:val="00206672"/>
    <w:rsid w:val="002077BF"/>
    <w:rsid w:val="00207A96"/>
    <w:rsid w:val="00221AAC"/>
    <w:rsid w:val="002223D4"/>
    <w:rsid w:val="002225B1"/>
    <w:rsid w:val="00231EC4"/>
    <w:rsid w:val="0023304F"/>
    <w:rsid w:val="00233C80"/>
    <w:rsid w:val="0024168B"/>
    <w:rsid w:val="0024333A"/>
    <w:rsid w:val="002438E7"/>
    <w:rsid w:val="00245F54"/>
    <w:rsid w:val="002468E9"/>
    <w:rsid w:val="0025516F"/>
    <w:rsid w:val="00265725"/>
    <w:rsid w:val="00270E1B"/>
    <w:rsid w:val="00274E28"/>
    <w:rsid w:val="00274ED9"/>
    <w:rsid w:val="00282E49"/>
    <w:rsid w:val="00283650"/>
    <w:rsid w:val="002A44FD"/>
    <w:rsid w:val="002A5FDA"/>
    <w:rsid w:val="002A63CD"/>
    <w:rsid w:val="002B341E"/>
    <w:rsid w:val="002B4E15"/>
    <w:rsid w:val="002C4657"/>
    <w:rsid w:val="002D1204"/>
    <w:rsid w:val="002D26C3"/>
    <w:rsid w:val="002D3722"/>
    <w:rsid w:val="002D387B"/>
    <w:rsid w:val="002E0F67"/>
    <w:rsid w:val="002E1EEA"/>
    <w:rsid w:val="002E2E79"/>
    <w:rsid w:val="002F16C7"/>
    <w:rsid w:val="002F3FAA"/>
    <w:rsid w:val="00302216"/>
    <w:rsid w:val="00305EA1"/>
    <w:rsid w:val="003070CE"/>
    <w:rsid w:val="003273C9"/>
    <w:rsid w:val="00330CDE"/>
    <w:rsid w:val="00333294"/>
    <w:rsid w:val="00335277"/>
    <w:rsid w:val="00335A4F"/>
    <w:rsid w:val="003363A9"/>
    <w:rsid w:val="0033722F"/>
    <w:rsid w:val="00337D75"/>
    <w:rsid w:val="003410A0"/>
    <w:rsid w:val="00342280"/>
    <w:rsid w:val="0034527B"/>
    <w:rsid w:val="0034686D"/>
    <w:rsid w:val="00356952"/>
    <w:rsid w:val="00367938"/>
    <w:rsid w:val="00376CC4"/>
    <w:rsid w:val="00377EB9"/>
    <w:rsid w:val="0038016A"/>
    <w:rsid w:val="00380B39"/>
    <w:rsid w:val="00383124"/>
    <w:rsid w:val="00383957"/>
    <w:rsid w:val="003869AE"/>
    <w:rsid w:val="003928CB"/>
    <w:rsid w:val="00393610"/>
    <w:rsid w:val="00394CC6"/>
    <w:rsid w:val="0039552D"/>
    <w:rsid w:val="00396DD5"/>
    <w:rsid w:val="003A4B40"/>
    <w:rsid w:val="003A61B2"/>
    <w:rsid w:val="003A7AD6"/>
    <w:rsid w:val="003B3933"/>
    <w:rsid w:val="003B6DC0"/>
    <w:rsid w:val="003C268E"/>
    <w:rsid w:val="003C5D0B"/>
    <w:rsid w:val="003C5E0D"/>
    <w:rsid w:val="003E207F"/>
    <w:rsid w:val="003E3346"/>
    <w:rsid w:val="003E410F"/>
    <w:rsid w:val="003F01B6"/>
    <w:rsid w:val="003F2122"/>
    <w:rsid w:val="003F7047"/>
    <w:rsid w:val="00404A22"/>
    <w:rsid w:val="00411623"/>
    <w:rsid w:val="00413BF8"/>
    <w:rsid w:val="004202E9"/>
    <w:rsid w:val="00424565"/>
    <w:rsid w:val="00424AB2"/>
    <w:rsid w:val="00424FAD"/>
    <w:rsid w:val="004267C6"/>
    <w:rsid w:val="00431D7E"/>
    <w:rsid w:val="00431DA9"/>
    <w:rsid w:val="00433B75"/>
    <w:rsid w:val="004364DD"/>
    <w:rsid w:val="004460CE"/>
    <w:rsid w:val="00447377"/>
    <w:rsid w:val="004476AA"/>
    <w:rsid w:val="004554F1"/>
    <w:rsid w:val="00456166"/>
    <w:rsid w:val="0045771D"/>
    <w:rsid w:val="00461727"/>
    <w:rsid w:val="00461795"/>
    <w:rsid w:val="0046250C"/>
    <w:rsid w:val="00462658"/>
    <w:rsid w:val="004669A6"/>
    <w:rsid w:val="00471214"/>
    <w:rsid w:val="004740B6"/>
    <w:rsid w:val="0048451C"/>
    <w:rsid w:val="0048629D"/>
    <w:rsid w:val="00487AD1"/>
    <w:rsid w:val="004935C4"/>
    <w:rsid w:val="00495BB4"/>
    <w:rsid w:val="00497FB1"/>
    <w:rsid w:val="004A38F8"/>
    <w:rsid w:val="004A5506"/>
    <w:rsid w:val="004A598C"/>
    <w:rsid w:val="004B2789"/>
    <w:rsid w:val="004C315C"/>
    <w:rsid w:val="004C3749"/>
    <w:rsid w:val="004C4B38"/>
    <w:rsid w:val="004C6568"/>
    <w:rsid w:val="004C6722"/>
    <w:rsid w:val="004D0470"/>
    <w:rsid w:val="004D0F57"/>
    <w:rsid w:val="004D1884"/>
    <w:rsid w:val="004D1BAE"/>
    <w:rsid w:val="004D2A2F"/>
    <w:rsid w:val="004D70BA"/>
    <w:rsid w:val="004E0ED8"/>
    <w:rsid w:val="004E3CDC"/>
    <w:rsid w:val="004E4F7F"/>
    <w:rsid w:val="004E5877"/>
    <w:rsid w:val="004E64C2"/>
    <w:rsid w:val="004F14BC"/>
    <w:rsid w:val="004F2CBE"/>
    <w:rsid w:val="004F690F"/>
    <w:rsid w:val="004F7D29"/>
    <w:rsid w:val="004F7D73"/>
    <w:rsid w:val="00504389"/>
    <w:rsid w:val="0052176A"/>
    <w:rsid w:val="00523136"/>
    <w:rsid w:val="005250B9"/>
    <w:rsid w:val="00525D29"/>
    <w:rsid w:val="005268C3"/>
    <w:rsid w:val="00533394"/>
    <w:rsid w:val="00533EC6"/>
    <w:rsid w:val="0053470C"/>
    <w:rsid w:val="0053561E"/>
    <w:rsid w:val="00537200"/>
    <w:rsid w:val="0054199D"/>
    <w:rsid w:val="00545D61"/>
    <w:rsid w:val="00557D0C"/>
    <w:rsid w:val="005604CA"/>
    <w:rsid w:val="00565BFD"/>
    <w:rsid w:val="00566A01"/>
    <w:rsid w:val="00574A2D"/>
    <w:rsid w:val="00575AD1"/>
    <w:rsid w:val="005801A2"/>
    <w:rsid w:val="00583037"/>
    <w:rsid w:val="00584A16"/>
    <w:rsid w:val="00584F02"/>
    <w:rsid w:val="00585508"/>
    <w:rsid w:val="00591B92"/>
    <w:rsid w:val="005A440D"/>
    <w:rsid w:val="005A6400"/>
    <w:rsid w:val="005A6F01"/>
    <w:rsid w:val="005A799F"/>
    <w:rsid w:val="005B0B41"/>
    <w:rsid w:val="005B1A75"/>
    <w:rsid w:val="005C2B6D"/>
    <w:rsid w:val="005C2FF7"/>
    <w:rsid w:val="005C57AC"/>
    <w:rsid w:val="005C5B57"/>
    <w:rsid w:val="005C5BDF"/>
    <w:rsid w:val="005C5E67"/>
    <w:rsid w:val="005C7958"/>
    <w:rsid w:val="005D1FB2"/>
    <w:rsid w:val="005D300F"/>
    <w:rsid w:val="005D3D2B"/>
    <w:rsid w:val="005D599E"/>
    <w:rsid w:val="005E16B0"/>
    <w:rsid w:val="005E3FB4"/>
    <w:rsid w:val="005E58B2"/>
    <w:rsid w:val="00606187"/>
    <w:rsid w:val="00606A93"/>
    <w:rsid w:val="00611145"/>
    <w:rsid w:val="006116F2"/>
    <w:rsid w:val="006123CC"/>
    <w:rsid w:val="006221C8"/>
    <w:rsid w:val="00623005"/>
    <w:rsid w:val="00623A33"/>
    <w:rsid w:val="00626BEB"/>
    <w:rsid w:val="00627B98"/>
    <w:rsid w:val="00631276"/>
    <w:rsid w:val="006362E3"/>
    <w:rsid w:val="00640C82"/>
    <w:rsid w:val="00643671"/>
    <w:rsid w:val="006517A8"/>
    <w:rsid w:val="00654914"/>
    <w:rsid w:val="0066212D"/>
    <w:rsid w:val="00662830"/>
    <w:rsid w:val="00663691"/>
    <w:rsid w:val="00664F71"/>
    <w:rsid w:val="00671D55"/>
    <w:rsid w:val="006727ED"/>
    <w:rsid w:val="006839AE"/>
    <w:rsid w:val="00683A4E"/>
    <w:rsid w:val="00686ACA"/>
    <w:rsid w:val="006910E0"/>
    <w:rsid w:val="00694072"/>
    <w:rsid w:val="0069413A"/>
    <w:rsid w:val="006B080A"/>
    <w:rsid w:val="006B2EB7"/>
    <w:rsid w:val="006B58DF"/>
    <w:rsid w:val="006C0BC7"/>
    <w:rsid w:val="006C0EA9"/>
    <w:rsid w:val="006C6E30"/>
    <w:rsid w:val="006D0A1B"/>
    <w:rsid w:val="006D0E76"/>
    <w:rsid w:val="006D358A"/>
    <w:rsid w:val="006D4339"/>
    <w:rsid w:val="006D6A02"/>
    <w:rsid w:val="006D735A"/>
    <w:rsid w:val="006E03BA"/>
    <w:rsid w:val="006F1D49"/>
    <w:rsid w:val="006F491F"/>
    <w:rsid w:val="006F557B"/>
    <w:rsid w:val="00703FBF"/>
    <w:rsid w:val="00704EAF"/>
    <w:rsid w:val="007063CF"/>
    <w:rsid w:val="00706FFC"/>
    <w:rsid w:val="00710717"/>
    <w:rsid w:val="00712C8F"/>
    <w:rsid w:val="0071764A"/>
    <w:rsid w:val="00717FA0"/>
    <w:rsid w:val="00721193"/>
    <w:rsid w:val="00724868"/>
    <w:rsid w:val="00724C67"/>
    <w:rsid w:val="00724D91"/>
    <w:rsid w:val="00726546"/>
    <w:rsid w:val="00731D84"/>
    <w:rsid w:val="00734CAD"/>
    <w:rsid w:val="00735FB2"/>
    <w:rsid w:val="007377D2"/>
    <w:rsid w:val="00737C0B"/>
    <w:rsid w:val="0074111A"/>
    <w:rsid w:val="00742A14"/>
    <w:rsid w:val="007466AD"/>
    <w:rsid w:val="00746E36"/>
    <w:rsid w:val="00756661"/>
    <w:rsid w:val="00756777"/>
    <w:rsid w:val="00762D3F"/>
    <w:rsid w:val="00762E86"/>
    <w:rsid w:val="00762FDB"/>
    <w:rsid w:val="007651C6"/>
    <w:rsid w:val="00765826"/>
    <w:rsid w:val="00772963"/>
    <w:rsid w:val="0077355D"/>
    <w:rsid w:val="007823BA"/>
    <w:rsid w:val="007929FF"/>
    <w:rsid w:val="007A22A6"/>
    <w:rsid w:val="007A2683"/>
    <w:rsid w:val="007A4617"/>
    <w:rsid w:val="007A7CBD"/>
    <w:rsid w:val="007B0B8C"/>
    <w:rsid w:val="007B253A"/>
    <w:rsid w:val="007B3487"/>
    <w:rsid w:val="007C09D2"/>
    <w:rsid w:val="007C37D4"/>
    <w:rsid w:val="007C4564"/>
    <w:rsid w:val="007C7CA2"/>
    <w:rsid w:val="007C7E4B"/>
    <w:rsid w:val="007D0FA4"/>
    <w:rsid w:val="007D4B3F"/>
    <w:rsid w:val="007D5903"/>
    <w:rsid w:val="007D6DC7"/>
    <w:rsid w:val="007E05E9"/>
    <w:rsid w:val="007E17BB"/>
    <w:rsid w:val="007E4D12"/>
    <w:rsid w:val="007E70B6"/>
    <w:rsid w:val="007E7635"/>
    <w:rsid w:val="007F7FA0"/>
    <w:rsid w:val="00800AC1"/>
    <w:rsid w:val="008048A2"/>
    <w:rsid w:val="008121FB"/>
    <w:rsid w:val="00813427"/>
    <w:rsid w:val="008165B3"/>
    <w:rsid w:val="0082329D"/>
    <w:rsid w:val="008238F2"/>
    <w:rsid w:val="00827016"/>
    <w:rsid w:val="00834887"/>
    <w:rsid w:val="0083506A"/>
    <w:rsid w:val="0083546D"/>
    <w:rsid w:val="00840FF0"/>
    <w:rsid w:val="00842E66"/>
    <w:rsid w:val="008479FE"/>
    <w:rsid w:val="00847B1E"/>
    <w:rsid w:val="00850E25"/>
    <w:rsid w:val="008519E5"/>
    <w:rsid w:val="00857730"/>
    <w:rsid w:val="0086094A"/>
    <w:rsid w:val="00860C8C"/>
    <w:rsid w:val="00870ECA"/>
    <w:rsid w:val="00874182"/>
    <w:rsid w:val="00874CDC"/>
    <w:rsid w:val="00877ED0"/>
    <w:rsid w:val="00881C79"/>
    <w:rsid w:val="00882C03"/>
    <w:rsid w:val="0088497E"/>
    <w:rsid w:val="0088516C"/>
    <w:rsid w:val="00890987"/>
    <w:rsid w:val="00890EC3"/>
    <w:rsid w:val="00891B1A"/>
    <w:rsid w:val="008A29A6"/>
    <w:rsid w:val="008B6F4D"/>
    <w:rsid w:val="008C1429"/>
    <w:rsid w:val="008C49AC"/>
    <w:rsid w:val="008C7FFE"/>
    <w:rsid w:val="008D35C1"/>
    <w:rsid w:val="008D360B"/>
    <w:rsid w:val="008D5BEA"/>
    <w:rsid w:val="008D6705"/>
    <w:rsid w:val="008E272E"/>
    <w:rsid w:val="008E3400"/>
    <w:rsid w:val="008E91AD"/>
    <w:rsid w:val="00900668"/>
    <w:rsid w:val="00901EFB"/>
    <w:rsid w:val="00901F1E"/>
    <w:rsid w:val="0091397D"/>
    <w:rsid w:val="00917293"/>
    <w:rsid w:val="0091752C"/>
    <w:rsid w:val="00917E7E"/>
    <w:rsid w:val="00925F90"/>
    <w:rsid w:val="00932AD8"/>
    <w:rsid w:val="009330BD"/>
    <w:rsid w:val="009336D2"/>
    <w:rsid w:val="009346ED"/>
    <w:rsid w:val="00935D6A"/>
    <w:rsid w:val="0094392E"/>
    <w:rsid w:val="00944F9F"/>
    <w:rsid w:val="0095764B"/>
    <w:rsid w:val="009576D6"/>
    <w:rsid w:val="009578BA"/>
    <w:rsid w:val="0096470F"/>
    <w:rsid w:val="00967DC2"/>
    <w:rsid w:val="00971878"/>
    <w:rsid w:val="00972131"/>
    <w:rsid w:val="00973838"/>
    <w:rsid w:val="0097733D"/>
    <w:rsid w:val="00977AFE"/>
    <w:rsid w:val="00985350"/>
    <w:rsid w:val="00986F6D"/>
    <w:rsid w:val="009944EF"/>
    <w:rsid w:val="009A161F"/>
    <w:rsid w:val="009A20BC"/>
    <w:rsid w:val="009A48F8"/>
    <w:rsid w:val="009A4DC2"/>
    <w:rsid w:val="009A5027"/>
    <w:rsid w:val="009B3AE0"/>
    <w:rsid w:val="009B7B62"/>
    <w:rsid w:val="009C1734"/>
    <w:rsid w:val="009C2557"/>
    <w:rsid w:val="009C350D"/>
    <w:rsid w:val="009D66A1"/>
    <w:rsid w:val="009E2A0F"/>
    <w:rsid w:val="009E37E9"/>
    <w:rsid w:val="009E387B"/>
    <w:rsid w:val="009E44E5"/>
    <w:rsid w:val="009E5DC8"/>
    <w:rsid w:val="009F6638"/>
    <w:rsid w:val="009F74AE"/>
    <w:rsid w:val="009F7611"/>
    <w:rsid w:val="00A0007E"/>
    <w:rsid w:val="00A03A40"/>
    <w:rsid w:val="00A06D35"/>
    <w:rsid w:val="00A12536"/>
    <w:rsid w:val="00A152EE"/>
    <w:rsid w:val="00A15DB1"/>
    <w:rsid w:val="00A17401"/>
    <w:rsid w:val="00A20142"/>
    <w:rsid w:val="00A21998"/>
    <w:rsid w:val="00A21ABD"/>
    <w:rsid w:val="00A22586"/>
    <w:rsid w:val="00A22F0D"/>
    <w:rsid w:val="00A24E89"/>
    <w:rsid w:val="00A25231"/>
    <w:rsid w:val="00A27A2D"/>
    <w:rsid w:val="00A27CF5"/>
    <w:rsid w:val="00A311ED"/>
    <w:rsid w:val="00A35AF3"/>
    <w:rsid w:val="00A37FB5"/>
    <w:rsid w:val="00A43CCD"/>
    <w:rsid w:val="00A44814"/>
    <w:rsid w:val="00A53FA5"/>
    <w:rsid w:val="00A53FCB"/>
    <w:rsid w:val="00A547D7"/>
    <w:rsid w:val="00A56644"/>
    <w:rsid w:val="00A57823"/>
    <w:rsid w:val="00A6352F"/>
    <w:rsid w:val="00A63A99"/>
    <w:rsid w:val="00A655B6"/>
    <w:rsid w:val="00A65842"/>
    <w:rsid w:val="00A66055"/>
    <w:rsid w:val="00A746C9"/>
    <w:rsid w:val="00A74B3C"/>
    <w:rsid w:val="00A751F2"/>
    <w:rsid w:val="00A75863"/>
    <w:rsid w:val="00A766A8"/>
    <w:rsid w:val="00A77374"/>
    <w:rsid w:val="00A77C01"/>
    <w:rsid w:val="00A81293"/>
    <w:rsid w:val="00A824D9"/>
    <w:rsid w:val="00A8308C"/>
    <w:rsid w:val="00A8308D"/>
    <w:rsid w:val="00A83D7B"/>
    <w:rsid w:val="00A84658"/>
    <w:rsid w:val="00A8519C"/>
    <w:rsid w:val="00A854E4"/>
    <w:rsid w:val="00A87159"/>
    <w:rsid w:val="00A879CD"/>
    <w:rsid w:val="00A929A7"/>
    <w:rsid w:val="00A96545"/>
    <w:rsid w:val="00AA1C1E"/>
    <w:rsid w:val="00AA2C20"/>
    <w:rsid w:val="00AA471C"/>
    <w:rsid w:val="00AB1275"/>
    <w:rsid w:val="00AB4B56"/>
    <w:rsid w:val="00AC3319"/>
    <w:rsid w:val="00AC6F05"/>
    <w:rsid w:val="00AD19BA"/>
    <w:rsid w:val="00AE41E8"/>
    <w:rsid w:val="00AE56D1"/>
    <w:rsid w:val="00AE5B89"/>
    <w:rsid w:val="00AF3880"/>
    <w:rsid w:val="00B02D5B"/>
    <w:rsid w:val="00B03F0B"/>
    <w:rsid w:val="00B06541"/>
    <w:rsid w:val="00B15DBC"/>
    <w:rsid w:val="00B15EB1"/>
    <w:rsid w:val="00B22403"/>
    <w:rsid w:val="00B30557"/>
    <w:rsid w:val="00B32409"/>
    <w:rsid w:val="00B36A04"/>
    <w:rsid w:val="00B401CC"/>
    <w:rsid w:val="00B4169D"/>
    <w:rsid w:val="00B417D4"/>
    <w:rsid w:val="00B4535F"/>
    <w:rsid w:val="00B4749D"/>
    <w:rsid w:val="00B51711"/>
    <w:rsid w:val="00B527F1"/>
    <w:rsid w:val="00B568E8"/>
    <w:rsid w:val="00B6119A"/>
    <w:rsid w:val="00B704E9"/>
    <w:rsid w:val="00B716B0"/>
    <w:rsid w:val="00B8491D"/>
    <w:rsid w:val="00B84B17"/>
    <w:rsid w:val="00B84F7D"/>
    <w:rsid w:val="00B8535B"/>
    <w:rsid w:val="00B86724"/>
    <w:rsid w:val="00B87955"/>
    <w:rsid w:val="00B91A35"/>
    <w:rsid w:val="00B9700B"/>
    <w:rsid w:val="00BA2A8C"/>
    <w:rsid w:val="00BA3F91"/>
    <w:rsid w:val="00BC3F0C"/>
    <w:rsid w:val="00BD0133"/>
    <w:rsid w:val="00BD0ABE"/>
    <w:rsid w:val="00BD168D"/>
    <w:rsid w:val="00BD25F5"/>
    <w:rsid w:val="00BD770B"/>
    <w:rsid w:val="00BE2087"/>
    <w:rsid w:val="00BE4D8B"/>
    <w:rsid w:val="00BE54AB"/>
    <w:rsid w:val="00BF10F8"/>
    <w:rsid w:val="00BF3190"/>
    <w:rsid w:val="00C03264"/>
    <w:rsid w:val="00C03BCA"/>
    <w:rsid w:val="00C07E87"/>
    <w:rsid w:val="00C11733"/>
    <w:rsid w:val="00C13B30"/>
    <w:rsid w:val="00C147A9"/>
    <w:rsid w:val="00C32405"/>
    <w:rsid w:val="00C3304D"/>
    <w:rsid w:val="00C35E2B"/>
    <w:rsid w:val="00C4500B"/>
    <w:rsid w:val="00C45733"/>
    <w:rsid w:val="00C468F5"/>
    <w:rsid w:val="00C62D15"/>
    <w:rsid w:val="00C64160"/>
    <w:rsid w:val="00C73287"/>
    <w:rsid w:val="00C73704"/>
    <w:rsid w:val="00C741BB"/>
    <w:rsid w:val="00C74DF0"/>
    <w:rsid w:val="00C75324"/>
    <w:rsid w:val="00C85B2B"/>
    <w:rsid w:val="00C929D9"/>
    <w:rsid w:val="00C94A65"/>
    <w:rsid w:val="00C96804"/>
    <w:rsid w:val="00C97265"/>
    <w:rsid w:val="00CA2690"/>
    <w:rsid w:val="00CA6AB5"/>
    <w:rsid w:val="00CB213D"/>
    <w:rsid w:val="00CB26B1"/>
    <w:rsid w:val="00CB2A12"/>
    <w:rsid w:val="00CB7B6E"/>
    <w:rsid w:val="00CC5600"/>
    <w:rsid w:val="00CC663D"/>
    <w:rsid w:val="00CE0D95"/>
    <w:rsid w:val="00CE15F2"/>
    <w:rsid w:val="00CE2CA3"/>
    <w:rsid w:val="00CE33D1"/>
    <w:rsid w:val="00CE4165"/>
    <w:rsid w:val="00CF47E8"/>
    <w:rsid w:val="00CF7F3B"/>
    <w:rsid w:val="00D01117"/>
    <w:rsid w:val="00D035DD"/>
    <w:rsid w:val="00D06983"/>
    <w:rsid w:val="00D06CE1"/>
    <w:rsid w:val="00D24A75"/>
    <w:rsid w:val="00D266FA"/>
    <w:rsid w:val="00D27D59"/>
    <w:rsid w:val="00D333BA"/>
    <w:rsid w:val="00D33B7B"/>
    <w:rsid w:val="00D34CB2"/>
    <w:rsid w:val="00D36433"/>
    <w:rsid w:val="00D36A7D"/>
    <w:rsid w:val="00D36FBF"/>
    <w:rsid w:val="00D37DDD"/>
    <w:rsid w:val="00D43AC9"/>
    <w:rsid w:val="00D43CAF"/>
    <w:rsid w:val="00D443F5"/>
    <w:rsid w:val="00D54AC5"/>
    <w:rsid w:val="00D6416B"/>
    <w:rsid w:val="00D65C51"/>
    <w:rsid w:val="00D675DB"/>
    <w:rsid w:val="00D706D9"/>
    <w:rsid w:val="00D72712"/>
    <w:rsid w:val="00D72BEF"/>
    <w:rsid w:val="00D8513E"/>
    <w:rsid w:val="00D858F5"/>
    <w:rsid w:val="00D86746"/>
    <w:rsid w:val="00D917DB"/>
    <w:rsid w:val="00D97FC1"/>
    <w:rsid w:val="00DA3B28"/>
    <w:rsid w:val="00DA538E"/>
    <w:rsid w:val="00DA6B26"/>
    <w:rsid w:val="00DA7B70"/>
    <w:rsid w:val="00DB3A57"/>
    <w:rsid w:val="00DC1331"/>
    <w:rsid w:val="00DC35A4"/>
    <w:rsid w:val="00DC63E4"/>
    <w:rsid w:val="00DD0AF4"/>
    <w:rsid w:val="00DD3B5C"/>
    <w:rsid w:val="00DD3C37"/>
    <w:rsid w:val="00DD4A8C"/>
    <w:rsid w:val="00DD6D32"/>
    <w:rsid w:val="00DE08C7"/>
    <w:rsid w:val="00DE146D"/>
    <w:rsid w:val="00DE1C25"/>
    <w:rsid w:val="00DE38DC"/>
    <w:rsid w:val="00DE61D1"/>
    <w:rsid w:val="00DF0074"/>
    <w:rsid w:val="00DF2D41"/>
    <w:rsid w:val="00DF3EE5"/>
    <w:rsid w:val="00DF698A"/>
    <w:rsid w:val="00DF7789"/>
    <w:rsid w:val="00E0019C"/>
    <w:rsid w:val="00E11A35"/>
    <w:rsid w:val="00E16D26"/>
    <w:rsid w:val="00E16D9B"/>
    <w:rsid w:val="00E17366"/>
    <w:rsid w:val="00E17FDA"/>
    <w:rsid w:val="00E20C93"/>
    <w:rsid w:val="00E22169"/>
    <w:rsid w:val="00E25D85"/>
    <w:rsid w:val="00E323FD"/>
    <w:rsid w:val="00E33E49"/>
    <w:rsid w:val="00E34015"/>
    <w:rsid w:val="00E37C47"/>
    <w:rsid w:val="00E445B9"/>
    <w:rsid w:val="00E51AFB"/>
    <w:rsid w:val="00E55192"/>
    <w:rsid w:val="00E55754"/>
    <w:rsid w:val="00E61C50"/>
    <w:rsid w:val="00E643C0"/>
    <w:rsid w:val="00E6513F"/>
    <w:rsid w:val="00E67B03"/>
    <w:rsid w:val="00E71728"/>
    <w:rsid w:val="00E73574"/>
    <w:rsid w:val="00E74593"/>
    <w:rsid w:val="00E75324"/>
    <w:rsid w:val="00E77E8F"/>
    <w:rsid w:val="00E77F25"/>
    <w:rsid w:val="00E7DDA5"/>
    <w:rsid w:val="00E80BB6"/>
    <w:rsid w:val="00E81BBB"/>
    <w:rsid w:val="00E81F80"/>
    <w:rsid w:val="00E83D14"/>
    <w:rsid w:val="00E84600"/>
    <w:rsid w:val="00E86DB6"/>
    <w:rsid w:val="00E870A9"/>
    <w:rsid w:val="00E87E33"/>
    <w:rsid w:val="00E90052"/>
    <w:rsid w:val="00E90424"/>
    <w:rsid w:val="00E964C6"/>
    <w:rsid w:val="00E97FB3"/>
    <w:rsid w:val="00EA5FDA"/>
    <w:rsid w:val="00EA6513"/>
    <w:rsid w:val="00EA727F"/>
    <w:rsid w:val="00EB05BE"/>
    <w:rsid w:val="00EB11B9"/>
    <w:rsid w:val="00EB206B"/>
    <w:rsid w:val="00EB212A"/>
    <w:rsid w:val="00EB3765"/>
    <w:rsid w:val="00EB3AF4"/>
    <w:rsid w:val="00EB6342"/>
    <w:rsid w:val="00EC33EF"/>
    <w:rsid w:val="00EC483C"/>
    <w:rsid w:val="00EC56F9"/>
    <w:rsid w:val="00EC72F0"/>
    <w:rsid w:val="00ED133A"/>
    <w:rsid w:val="00ED246B"/>
    <w:rsid w:val="00ED41BE"/>
    <w:rsid w:val="00ED5B87"/>
    <w:rsid w:val="00ED79D0"/>
    <w:rsid w:val="00EE1172"/>
    <w:rsid w:val="00EE1488"/>
    <w:rsid w:val="00EE19AF"/>
    <w:rsid w:val="00EE3072"/>
    <w:rsid w:val="00EE71DE"/>
    <w:rsid w:val="00EF1507"/>
    <w:rsid w:val="00EF18F3"/>
    <w:rsid w:val="00EF1F77"/>
    <w:rsid w:val="00EF3077"/>
    <w:rsid w:val="00EF31C8"/>
    <w:rsid w:val="00EF6CB5"/>
    <w:rsid w:val="00F032C0"/>
    <w:rsid w:val="00F03417"/>
    <w:rsid w:val="00F03F79"/>
    <w:rsid w:val="00F14D39"/>
    <w:rsid w:val="00F15328"/>
    <w:rsid w:val="00F15E58"/>
    <w:rsid w:val="00F15F42"/>
    <w:rsid w:val="00F214A9"/>
    <w:rsid w:val="00F23C96"/>
    <w:rsid w:val="00F2429E"/>
    <w:rsid w:val="00F243FD"/>
    <w:rsid w:val="00F25A92"/>
    <w:rsid w:val="00F260AF"/>
    <w:rsid w:val="00F33075"/>
    <w:rsid w:val="00F33EDB"/>
    <w:rsid w:val="00F41162"/>
    <w:rsid w:val="00F42884"/>
    <w:rsid w:val="00F42F3D"/>
    <w:rsid w:val="00F50154"/>
    <w:rsid w:val="00F55F22"/>
    <w:rsid w:val="00F6364C"/>
    <w:rsid w:val="00F64839"/>
    <w:rsid w:val="00F66874"/>
    <w:rsid w:val="00F66F2F"/>
    <w:rsid w:val="00F66FC0"/>
    <w:rsid w:val="00F70575"/>
    <w:rsid w:val="00F70D89"/>
    <w:rsid w:val="00F71918"/>
    <w:rsid w:val="00F7288E"/>
    <w:rsid w:val="00F72C8F"/>
    <w:rsid w:val="00F804BB"/>
    <w:rsid w:val="00F8489F"/>
    <w:rsid w:val="00F86910"/>
    <w:rsid w:val="00F91E15"/>
    <w:rsid w:val="00F92FD0"/>
    <w:rsid w:val="00F94184"/>
    <w:rsid w:val="00FA19E8"/>
    <w:rsid w:val="00FA2462"/>
    <w:rsid w:val="00FA3325"/>
    <w:rsid w:val="00FB02E4"/>
    <w:rsid w:val="00FB0AF9"/>
    <w:rsid w:val="00FB1192"/>
    <w:rsid w:val="00FB1751"/>
    <w:rsid w:val="00FB562A"/>
    <w:rsid w:val="00FB69DE"/>
    <w:rsid w:val="00FB751F"/>
    <w:rsid w:val="00FB7A48"/>
    <w:rsid w:val="00FC6FC6"/>
    <w:rsid w:val="00FC7D26"/>
    <w:rsid w:val="00FD1692"/>
    <w:rsid w:val="00FD286C"/>
    <w:rsid w:val="00FD36ED"/>
    <w:rsid w:val="00FD5C4E"/>
    <w:rsid w:val="00FD61C3"/>
    <w:rsid w:val="00FD7D39"/>
    <w:rsid w:val="00FF7496"/>
    <w:rsid w:val="010F6F06"/>
    <w:rsid w:val="013834CD"/>
    <w:rsid w:val="0146DDD3"/>
    <w:rsid w:val="018FFC6F"/>
    <w:rsid w:val="019DE891"/>
    <w:rsid w:val="01BA8AB5"/>
    <w:rsid w:val="01E236A7"/>
    <w:rsid w:val="0216B773"/>
    <w:rsid w:val="0249E35B"/>
    <w:rsid w:val="025AC216"/>
    <w:rsid w:val="02F19C99"/>
    <w:rsid w:val="032ED787"/>
    <w:rsid w:val="03565B16"/>
    <w:rsid w:val="035F55CE"/>
    <w:rsid w:val="03AAF5DE"/>
    <w:rsid w:val="041F7E67"/>
    <w:rsid w:val="04866B20"/>
    <w:rsid w:val="04A940C2"/>
    <w:rsid w:val="04BBA2B8"/>
    <w:rsid w:val="06667849"/>
    <w:rsid w:val="0695E95E"/>
    <w:rsid w:val="06A10F25"/>
    <w:rsid w:val="07E45BF8"/>
    <w:rsid w:val="080A3630"/>
    <w:rsid w:val="08ADDCD9"/>
    <w:rsid w:val="08C4060C"/>
    <w:rsid w:val="098D1105"/>
    <w:rsid w:val="0B36AA2A"/>
    <w:rsid w:val="0B695A81"/>
    <w:rsid w:val="0B748048"/>
    <w:rsid w:val="0BEB5875"/>
    <w:rsid w:val="0C232FA6"/>
    <w:rsid w:val="0C905C49"/>
    <w:rsid w:val="0CD5B9CD"/>
    <w:rsid w:val="0D222A15"/>
    <w:rsid w:val="0DB05463"/>
    <w:rsid w:val="0DB39EC8"/>
    <w:rsid w:val="0EA0FB43"/>
    <w:rsid w:val="0EBD48ED"/>
    <w:rsid w:val="10154815"/>
    <w:rsid w:val="10405779"/>
    <w:rsid w:val="106E0946"/>
    <w:rsid w:val="107D02E8"/>
    <w:rsid w:val="109797F4"/>
    <w:rsid w:val="10EFE2AB"/>
    <w:rsid w:val="116E941F"/>
    <w:rsid w:val="11EA9F74"/>
    <w:rsid w:val="124B3C34"/>
    <w:rsid w:val="12C2148D"/>
    <w:rsid w:val="12FE498D"/>
    <w:rsid w:val="137D671E"/>
    <w:rsid w:val="151055D0"/>
    <w:rsid w:val="1523DF51"/>
    <w:rsid w:val="1571B1CF"/>
    <w:rsid w:val="15ABFC58"/>
    <w:rsid w:val="15D654C6"/>
    <w:rsid w:val="1603FFBA"/>
    <w:rsid w:val="167AEC59"/>
    <w:rsid w:val="170B0D56"/>
    <w:rsid w:val="170D5E3A"/>
    <w:rsid w:val="17AA56F4"/>
    <w:rsid w:val="18F20899"/>
    <w:rsid w:val="1947307E"/>
    <w:rsid w:val="19BC2A5B"/>
    <w:rsid w:val="1B249EFB"/>
    <w:rsid w:val="1B2E84C7"/>
    <w:rsid w:val="1BA707B7"/>
    <w:rsid w:val="1C199FC6"/>
    <w:rsid w:val="1CC0587B"/>
    <w:rsid w:val="1CD222DA"/>
    <w:rsid w:val="1D2898CD"/>
    <w:rsid w:val="1D32FF1D"/>
    <w:rsid w:val="1D6B77B0"/>
    <w:rsid w:val="1DC36D76"/>
    <w:rsid w:val="1DE383DA"/>
    <w:rsid w:val="1DF4461E"/>
    <w:rsid w:val="1E0C9BA6"/>
    <w:rsid w:val="1E3F9258"/>
    <w:rsid w:val="1E8F9B7E"/>
    <w:rsid w:val="1EB71F0D"/>
    <w:rsid w:val="1EF0F728"/>
    <w:rsid w:val="1F06C6D0"/>
    <w:rsid w:val="1FB7BCC6"/>
    <w:rsid w:val="202DA186"/>
    <w:rsid w:val="20DEE996"/>
    <w:rsid w:val="20F34665"/>
    <w:rsid w:val="2197781D"/>
    <w:rsid w:val="21BCFC6D"/>
    <w:rsid w:val="22C95A65"/>
    <w:rsid w:val="2378CC88"/>
    <w:rsid w:val="23832F8A"/>
    <w:rsid w:val="238F0124"/>
    <w:rsid w:val="239D7A75"/>
    <w:rsid w:val="239F2A00"/>
    <w:rsid w:val="24187FC4"/>
    <w:rsid w:val="260DA70C"/>
    <w:rsid w:val="26148DB8"/>
    <w:rsid w:val="264FBC9D"/>
    <w:rsid w:val="277C3319"/>
    <w:rsid w:val="27865DE2"/>
    <w:rsid w:val="27EBB94E"/>
    <w:rsid w:val="280CD280"/>
    <w:rsid w:val="281CE09E"/>
    <w:rsid w:val="287CFF0B"/>
    <w:rsid w:val="2884F7CE"/>
    <w:rsid w:val="296DA314"/>
    <w:rsid w:val="29C348F5"/>
    <w:rsid w:val="2A0131A8"/>
    <w:rsid w:val="2C04BF58"/>
    <w:rsid w:val="2C7B241C"/>
    <w:rsid w:val="2CB5E39D"/>
    <w:rsid w:val="2CE80AA2"/>
    <w:rsid w:val="2D08E6C8"/>
    <w:rsid w:val="2E8ECC92"/>
    <w:rsid w:val="2F82A2B2"/>
    <w:rsid w:val="2FA04A05"/>
    <w:rsid w:val="2FAD6BE8"/>
    <w:rsid w:val="2FBAF8CA"/>
    <w:rsid w:val="2FBEA144"/>
    <w:rsid w:val="2FE83198"/>
    <w:rsid w:val="2FF02F67"/>
    <w:rsid w:val="306694DE"/>
    <w:rsid w:val="30D7ED77"/>
    <w:rsid w:val="3149394B"/>
    <w:rsid w:val="320ED244"/>
    <w:rsid w:val="327261D4"/>
    <w:rsid w:val="331B371B"/>
    <w:rsid w:val="335BA729"/>
    <w:rsid w:val="33A93B82"/>
    <w:rsid w:val="340D193D"/>
    <w:rsid w:val="3431E109"/>
    <w:rsid w:val="34FBB79A"/>
    <w:rsid w:val="35CCAA17"/>
    <w:rsid w:val="3650F70C"/>
    <w:rsid w:val="367203E6"/>
    <w:rsid w:val="36A1B7E9"/>
    <w:rsid w:val="36D0149D"/>
    <w:rsid w:val="373202AD"/>
    <w:rsid w:val="384540B9"/>
    <w:rsid w:val="39425BB6"/>
    <w:rsid w:val="398897CE"/>
    <w:rsid w:val="39D8C1D6"/>
    <w:rsid w:val="3A792079"/>
    <w:rsid w:val="3A83B00D"/>
    <w:rsid w:val="3BA779D8"/>
    <w:rsid w:val="3C36AF59"/>
    <w:rsid w:val="3CD89A4A"/>
    <w:rsid w:val="3D531B6B"/>
    <w:rsid w:val="3DA15E73"/>
    <w:rsid w:val="3E3530A2"/>
    <w:rsid w:val="3E6454C2"/>
    <w:rsid w:val="3EB32051"/>
    <w:rsid w:val="3F073062"/>
    <w:rsid w:val="3F391883"/>
    <w:rsid w:val="3F58F8F2"/>
    <w:rsid w:val="3F99A572"/>
    <w:rsid w:val="3FB45437"/>
    <w:rsid w:val="3FB7800A"/>
    <w:rsid w:val="3FE459F8"/>
    <w:rsid w:val="410748C3"/>
    <w:rsid w:val="42C5D417"/>
    <w:rsid w:val="42EF8CE9"/>
    <w:rsid w:val="42FF68C8"/>
    <w:rsid w:val="441CF2DC"/>
    <w:rsid w:val="441F8B8B"/>
    <w:rsid w:val="442FE731"/>
    <w:rsid w:val="4450C66E"/>
    <w:rsid w:val="44C0EEBA"/>
    <w:rsid w:val="44E956BF"/>
    <w:rsid w:val="454BF644"/>
    <w:rsid w:val="45D8D05F"/>
    <w:rsid w:val="465DD800"/>
    <w:rsid w:val="47796200"/>
    <w:rsid w:val="49741052"/>
    <w:rsid w:val="498D80C1"/>
    <w:rsid w:val="4A87B4BF"/>
    <w:rsid w:val="4AABF881"/>
    <w:rsid w:val="4C6AF1F4"/>
    <w:rsid w:val="4CAC9BB9"/>
    <w:rsid w:val="4D4A8159"/>
    <w:rsid w:val="4D4C908F"/>
    <w:rsid w:val="4DB0F6F0"/>
    <w:rsid w:val="4DFC8B83"/>
    <w:rsid w:val="4E164F8B"/>
    <w:rsid w:val="4E995CB6"/>
    <w:rsid w:val="4EEB6BA7"/>
    <w:rsid w:val="4F699E32"/>
    <w:rsid w:val="4FF6FFC8"/>
    <w:rsid w:val="5006B229"/>
    <w:rsid w:val="506A3D78"/>
    <w:rsid w:val="506B08F4"/>
    <w:rsid w:val="5095B20D"/>
    <w:rsid w:val="509EB338"/>
    <w:rsid w:val="50E58CB2"/>
    <w:rsid w:val="50EF72BF"/>
    <w:rsid w:val="51E77AB9"/>
    <w:rsid w:val="51F27802"/>
    <w:rsid w:val="53040D09"/>
    <w:rsid w:val="531EBBCE"/>
    <w:rsid w:val="533007E3"/>
    <w:rsid w:val="536CCDD9"/>
    <w:rsid w:val="5394AC67"/>
    <w:rsid w:val="53C8C482"/>
    <w:rsid w:val="53F39F99"/>
    <w:rsid w:val="53F6060E"/>
    <w:rsid w:val="5418E6F8"/>
    <w:rsid w:val="54CA9536"/>
    <w:rsid w:val="556CF9D4"/>
    <w:rsid w:val="55EB19BC"/>
    <w:rsid w:val="562C4EF5"/>
    <w:rsid w:val="56CC4D29"/>
    <w:rsid w:val="56DBECAD"/>
    <w:rsid w:val="56F10632"/>
    <w:rsid w:val="57D11822"/>
    <w:rsid w:val="57E735C8"/>
    <w:rsid w:val="5812352C"/>
    <w:rsid w:val="58681D8A"/>
    <w:rsid w:val="58707843"/>
    <w:rsid w:val="59328066"/>
    <w:rsid w:val="59599ECB"/>
    <w:rsid w:val="597EAFC2"/>
    <w:rsid w:val="5990F24B"/>
    <w:rsid w:val="5A53BAFB"/>
    <w:rsid w:val="5B12D672"/>
    <w:rsid w:val="5C1A0F82"/>
    <w:rsid w:val="5C23A15C"/>
    <w:rsid w:val="5D71F077"/>
    <w:rsid w:val="5F0D042E"/>
    <w:rsid w:val="5F292894"/>
    <w:rsid w:val="5F9CF7EE"/>
    <w:rsid w:val="5FA28535"/>
    <w:rsid w:val="5FA34373"/>
    <w:rsid w:val="5FEFB7F7"/>
    <w:rsid w:val="602F4A52"/>
    <w:rsid w:val="6113F2E2"/>
    <w:rsid w:val="611A997D"/>
    <w:rsid w:val="6120D8CE"/>
    <w:rsid w:val="618B8858"/>
    <w:rsid w:val="62435360"/>
    <w:rsid w:val="6268A148"/>
    <w:rsid w:val="62CCFB35"/>
    <w:rsid w:val="630B6975"/>
    <w:rsid w:val="647C1C71"/>
    <w:rsid w:val="649E6053"/>
    <w:rsid w:val="6517D100"/>
    <w:rsid w:val="657AF422"/>
    <w:rsid w:val="661EC190"/>
    <w:rsid w:val="6722EA0E"/>
    <w:rsid w:val="672B32BE"/>
    <w:rsid w:val="675CC229"/>
    <w:rsid w:val="67D60115"/>
    <w:rsid w:val="6818CCC6"/>
    <w:rsid w:val="688A571E"/>
    <w:rsid w:val="69134E07"/>
    <w:rsid w:val="699DD125"/>
    <w:rsid w:val="69D44757"/>
    <w:rsid w:val="6A353CE8"/>
    <w:rsid w:val="6A370828"/>
    <w:rsid w:val="6B20094D"/>
    <w:rsid w:val="6B869E53"/>
    <w:rsid w:val="6B8EF999"/>
    <w:rsid w:val="6BFA1D16"/>
    <w:rsid w:val="6C0DA755"/>
    <w:rsid w:val="6C684E9C"/>
    <w:rsid w:val="6C821876"/>
    <w:rsid w:val="6CA077C7"/>
    <w:rsid w:val="6DFB4D7D"/>
    <w:rsid w:val="6FAD2143"/>
    <w:rsid w:val="705468AC"/>
    <w:rsid w:val="70A1B808"/>
    <w:rsid w:val="70DE93FB"/>
    <w:rsid w:val="71161398"/>
    <w:rsid w:val="71FC98B9"/>
    <w:rsid w:val="72D684E0"/>
    <w:rsid w:val="72FFBE30"/>
    <w:rsid w:val="731AE963"/>
    <w:rsid w:val="737816B0"/>
    <w:rsid w:val="73CAE457"/>
    <w:rsid w:val="73CCBB3C"/>
    <w:rsid w:val="73F15294"/>
    <w:rsid w:val="74095A9C"/>
    <w:rsid w:val="741ED6F1"/>
    <w:rsid w:val="742D503C"/>
    <w:rsid w:val="743D0244"/>
    <w:rsid w:val="74A868C0"/>
    <w:rsid w:val="7516E917"/>
    <w:rsid w:val="756CF294"/>
    <w:rsid w:val="76584204"/>
    <w:rsid w:val="769DC594"/>
    <w:rsid w:val="76B1B028"/>
    <w:rsid w:val="76CADC62"/>
    <w:rsid w:val="77028519"/>
    <w:rsid w:val="77ADB04D"/>
    <w:rsid w:val="7839F2E2"/>
    <w:rsid w:val="78E5C677"/>
    <w:rsid w:val="78F40424"/>
    <w:rsid w:val="7987F540"/>
    <w:rsid w:val="799C9705"/>
    <w:rsid w:val="7A2EC236"/>
    <w:rsid w:val="7B2BB327"/>
    <w:rsid w:val="7B5443E8"/>
    <w:rsid w:val="7B885506"/>
    <w:rsid w:val="7BED1F8B"/>
    <w:rsid w:val="7C948197"/>
    <w:rsid w:val="7CDADC1C"/>
    <w:rsid w:val="7CE71991"/>
    <w:rsid w:val="7D20F1AC"/>
    <w:rsid w:val="7D580582"/>
    <w:rsid w:val="7D6B6F42"/>
    <w:rsid w:val="7D7C3F4B"/>
    <w:rsid w:val="7DF2288B"/>
    <w:rsid w:val="7E10E441"/>
    <w:rsid w:val="7E3E8AA3"/>
    <w:rsid w:val="7E621E8E"/>
    <w:rsid w:val="7E82E9F2"/>
    <w:rsid w:val="7EBCC20D"/>
    <w:rsid w:val="7EF2C14B"/>
    <w:rsid w:val="7F74DB67"/>
    <w:rsid w:val="7FAB0D71"/>
    <w:rsid w:val="7FE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5077"/>
  <w15:chartTrackingRefBased/>
  <w15:docId w15:val="{44FEC51C-C63C-4027-A8DE-2470FDC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998"/>
    <w:pPr>
      <w:numPr>
        <w:numId w:val="20"/>
      </w:numPr>
      <w:spacing w:after="0" w:line="240" w:lineRule="auto"/>
      <w:contextualSpacing/>
      <w:outlineLvl w:val="1"/>
    </w:pPr>
    <w:rPr>
      <w:rFonts w:eastAsiaTheme="minorEastAsia"/>
      <w:b/>
      <w:bCs/>
      <w:color w:val="000000" w:themeColor="text1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C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3C5D0B"/>
  </w:style>
  <w:style w:type="character" w:customStyle="1" w:styleId="eop">
    <w:name w:val="eop"/>
    <w:basedOn w:val="Domylnaczcionkaakapitu"/>
    <w:rsid w:val="003C5D0B"/>
  </w:style>
  <w:style w:type="paragraph" w:customStyle="1" w:styleId="msonormal0">
    <w:name w:val="msonormal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utlineelement">
    <w:name w:val="outlineelement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004A9F"/>
  </w:style>
  <w:style w:type="character" w:customStyle="1" w:styleId="trackchangetextinsertion">
    <w:name w:val="trackchangetextinsertion"/>
    <w:basedOn w:val="Domylnaczcionkaakapitu"/>
    <w:rsid w:val="00004A9F"/>
  </w:style>
  <w:style w:type="character" w:customStyle="1" w:styleId="trackchangetextdeletionmarker">
    <w:name w:val="trackchangetextdeletionmarker"/>
    <w:basedOn w:val="Domylnaczcionkaakapitu"/>
    <w:rsid w:val="00004A9F"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5A64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9C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30557"/>
  </w:style>
  <w:style w:type="character" w:customStyle="1" w:styleId="cf01">
    <w:name w:val="cf01"/>
    <w:basedOn w:val="Domylnaczcionkaakapitu"/>
    <w:rsid w:val="00071D41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E3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D5903"/>
    <w:pPr>
      <w:overflowPunct w:val="0"/>
      <w:autoSpaceDE w:val="0"/>
      <w:autoSpaceDN w:val="0"/>
      <w:adjustRightInd w:val="0"/>
      <w:spacing w:after="0" w:line="240" w:lineRule="auto"/>
      <w:ind w:left="566" w:hanging="283"/>
      <w:contextualSpacing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84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70D89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21998"/>
    <w:rPr>
      <w:rFonts w:eastAsiaTheme="minorEastAsia"/>
      <w:b/>
      <w:bCs/>
      <w:color w:val="000000" w:themeColor="text1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ov.pl/web/kultura/model-dostepnej-kultury-dostepny-dla-wszystkich-instytucji-kultu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pl/web/kultura/model-dostepnej-kultury-dostepny-dla-wszystkich-instytucji-kult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980e2-860d-4d65-8dab-f96d2f3f5082">
      <UserInfo>
        <DisplayName>Irmina Recka-Wyżga</DisplayName>
        <AccountId>17</AccountId>
        <AccountType/>
      </UserInfo>
      <UserInfo>
        <DisplayName>Kinga Koziarowska</DisplayName>
        <AccountId>26</AccountId>
        <AccountType/>
      </UserInfo>
      <UserInfo>
        <DisplayName>Karolina Michalska</DisplayName>
        <AccountId>18</AccountId>
        <AccountType/>
      </UserInfo>
      <UserInfo>
        <DisplayName>Izabela Szeląg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03772-8F47-4FD5-BC2D-60F51799C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3B98E-5C71-4F26-9304-13E751A3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F6EE8-9CFD-43D4-9DC0-AE03625C7014}">
  <ds:schemaRefs>
    <ds:schemaRef ds:uri="http://schemas.microsoft.com/office/2006/metadata/properties"/>
    <ds:schemaRef ds:uri="http://schemas.microsoft.com/office/infopath/2007/PartnerControls"/>
    <ds:schemaRef ds:uri="785980e2-860d-4d65-8dab-f96d2f3f5082"/>
  </ds:schemaRefs>
</ds:datastoreItem>
</file>

<file path=customXml/itemProps4.xml><?xml version="1.0" encoding="utf-8"?>
<ds:datastoreItem xmlns:ds="http://schemas.openxmlformats.org/officeDocument/2006/customXml" ds:itemID="{29BD728F-237F-4640-B017-69F446413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2688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Panfil</dc:creator>
  <cp:keywords/>
  <dc:description/>
  <cp:lastModifiedBy>Anna Pieśniak</cp:lastModifiedBy>
  <cp:revision>3</cp:revision>
  <dcterms:created xsi:type="dcterms:W3CDTF">2024-02-14T08:59:00Z</dcterms:created>
  <dcterms:modified xsi:type="dcterms:W3CDTF">2024-02-14T13:23:00Z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