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4074" w14:textId="05C8A596" w:rsidR="00A235EE" w:rsidRPr="003A1371" w:rsidRDefault="00527072" w:rsidP="00A235EE">
      <w:pPr>
        <w:jc w:val="right"/>
        <w:rPr>
          <w:szCs w:val="20"/>
        </w:rPr>
      </w:pPr>
      <w:r w:rsidRPr="00A235EE">
        <w:t xml:space="preserve"> </w:t>
      </w:r>
      <w:r w:rsidR="00A235EE" w:rsidRPr="007E0B55">
        <w:rPr>
          <w:szCs w:val="20"/>
        </w:rPr>
        <w:t xml:space="preserve">Czersk, </w:t>
      </w:r>
      <w:r w:rsidR="0028021F" w:rsidRPr="007E0B55">
        <w:rPr>
          <w:szCs w:val="20"/>
        </w:rPr>
        <w:t>2022-06-</w:t>
      </w:r>
      <w:r w:rsidR="00A54407" w:rsidRPr="007E0B55">
        <w:rPr>
          <w:szCs w:val="20"/>
        </w:rPr>
        <w:t>1</w:t>
      </w:r>
      <w:r w:rsidR="002357DE" w:rsidRPr="007E0B55">
        <w:rPr>
          <w:szCs w:val="20"/>
        </w:rPr>
        <w:t>7</w:t>
      </w:r>
    </w:p>
    <w:p w14:paraId="2FAB8725" w14:textId="77777777" w:rsidR="00A235EE" w:rsidRPr="003A1371" w:rsidRDefault="00A235EE" w:rsidP="00A235EE">
      <w:pPr>
        <w:tabs>
          <w:tab w:val="left" w:pos="1080"/>
          <w:tab w:val="left" w:pos="7020"/>
        </w:tabs>
        <w:jc w:val="both"/>
        <w:rPr>
          <w:szCs w:val="20"/>
        </w:rPr>
      </w:pPr>
    </w:p>
    <w:p w14:paraId="626C6A96" w14:textId="0E83804E" w:rsidR="00A235EE" w:rsidRPr="003A1371" w:rsidRDefault="00A235EE" w:rsidP="00A235EE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 w:rsidRPr="003A1371">
        <w:rPr>
          <w:szCs w:val="20"/>
        </w:rPr>
        <w:t xml:space="preserve">  </w:t>
      </w:r>
      <w:r>
        <w:rPr>
          <w:szCs w:val="20"/>
        </w:rPr>
        <w:t>WZ.271.</w:t>
      </w:r>
      <w:r w:rsidR="0028021F">
        <w:rPr>
          <w:szCs w:val="20"/>
        </w:rPr>
        <w:t>39</w:t>
      </w:r>
      <w:r>
        <w:rPr>
          <w:szCs w:val="20"/>
        </w:rPr>
        <w:t>.202</w:t>
      </w:r>
      <w:r w:rsidR="0028021F">
        <w:rPr>
          <w:szCs w:val="20"/>
        </w:rPr>
        <w:t>2</w:t>
      </w:r>
    </w:p>
    <w:p w14:paraId="7441D5A7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1CAE6DB8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6AB3DDAB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 xml:space="preserve">                                                                          </w:t>
      </w:r>
    </w:p>
    <w:p w14:paraId="114BE14F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</w:p>
    <w:p w14:paraId="4EA3DAD1" w14:textId="77777777" w:rsidR="005D17F4" w:rsidRDefault="005D17F4" w:rsidP="00734040">
      <w:pPr>
        <w:tabs>
          <w:tab w:val="left" w:pos="7020"/>
        </w:tabs>
        <w:rPr>
          <w:rFonts w:eastAsia="Times New Roman"/>
          <w:b/>
          <w:sz w:val="24"/>
        </w:rPr>
      </w:pPr>
    </w:p>
    <w:p w14:paraId="270F54AA" w14:textId="32BB1866" w:rsidR="00A235EE" w:rsidRPr="003A1371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>Do Wykonawców</w:t>
      </w:r>
    </w:p>
    <w:p w14:paraId="122FC3BE" w14:textId="77777777" w:rsidR="00A235EE" w:rsidRPr="003A1371" w:rsidRDefault="00A235EE" w:rsidP="00A235EE">
      <w:pPr>
        <w:rPr>
          <w:rFonts w:eastAsia="Times New Roman"/>
          <w:b/>
          <w:szCs w:val="20"/>
        </w:rPr>
      </w:pPr>
      <w:r w:rsidRPr="003A1371">
        <w:rPr>
          <w:rFonts w:eastAsia="Times New Roman"/>
          <w:b/>
          <w:szCs w:val="20"/>
        </w:rPr>
        <w:t xml:space="preserve">                                                                                 </w:t>
      </w:r>
    </w:p>
    <w:p w14:paraId="4D751C86" w14:textId="77777777" w:rsidR="00A235EE" w:rsidRPr="003A1371" w:rsidRDefault="00A235EE" w:rsidP="00895FF2">
      <w:pPr>
        <w:spacing w:line="360" w:lineRule="auto"/>
        <w:rPr>
          <w:rFonts w:eastAsia="Times New Roman"/>
          <w:szCs w:val="20"/>
        </w:rPr>
      </w:pPr>
    </w:p>
    <w:p w14:paraId="06A7F3DC" w14:textId="5DEC93CC" w:rsidR="00A235EE" w:rsidRPr="00734040" w:rsidRDefault="00A235EE" w:rsidP="0073404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zCs w:val="20"/>
        </w:rPr>
      </w:pPr>
      <w:r w:rsidRPr="003A1371">
        <w:rPr>
          <w:rFonts w:eastAsia="Times New Roman"/>
          <w:szCs w:val="20"/>
        </w:rPr>
        <w:t>Dotyczy przetargu nieograniczonego pn.:</w:t>
      </w:r>
      <w:r w:rsidRPr="003A1371">
        <w:rPr>
          <w:rFonts w:eastAsia="Times New Roman"/>
          <w:b/>
          <w:szCs w:val="20"/>
        </w:rPr>
        <w:t xml:space="preserve"> „</w:t>
      </w:r>
      <w:bookmarkStart w:id="0" w:name="_Hlk80093292"/>
      <w:r w:rsidR="000550C0" w:rsidRPr="00261456">
        <w:rPr>
          <w:b/>
        </w:rPr>
        <w:t>Udzielenie</w:t>
      </w:r>
      <w:r w:rsidR="000550C0" w:rsidRPr="00261456">
        <w:rPr>
          <w:rFonts w:eastAsia="Times New Roman"/>
          <w:b/>
          <w:szCs w:val="20"/>
        </w:rPr>
        <w:t xml:space="preserve"> Gminie Czersk</w:t>
      </w:r>
      <w:r w:rsidR="000550C0" w:rsidRPr="00261456">
        <w:rPr>
          <w:b/>
        </w:rPr>
        <w:t xml:space="preserve"> kredytu bankowego </w:t>
      </w:r>
      <w:r w:rsidR="000550C0">
        <w:rPr>
          <w:b/>
        </w:rPr>
        <w:br/>
      </w:r>
      <w:r w:rsidR="000550C0" w:rsidRPr="00261456">
        <w:rPr>
          <w:b/>
        </w:rPr>
        <w:t xml:space="preserve">w wysokości 8.540.000 zł </w:t>
      </w:r>
      <w:r w:rsidR="000550C0" w:rsidRPr="00261456">
        <w:rPr>
          <w:rFonts w:eastAsiaTheme="majorEastAsia"/>
          <w:b/>
          <w:szCs w:val="26"/>
        </w:rPr>
        <w:t>na spłatę zobowiązań w 2022 roku wynikających z zaciągniętych kredytów w kwocie 3.540.000 zł oraz na pokrycie planowanego deficytu w kwocie 5.000.000 zł</w:t>
      </w:r>
      <w:bookmarkEnd w:id="0"/>
      <w:r w:rsidRPr="003A1371">
        <w:rPr>
          <w:rFonts w:eastAsia="Times New Roman"/>
          <w:b/>
          <w:szCs w:val="20"/>
        </w:rPr>
        <w:t xml:space="preserve">”, </w:t>
      </w:r>
      <w:r w:rsidRPr="003A1371">
        <w:rPr>
          <w:rFonts w:eastAsia="Times New Roman"/>
          <w:szCs w:val="20"/>
        </w:rPr>
        <w:t xml:space="preserve">(ogłoszenie </w:t>
      </w:r>
      <w:r w:rsidR="000550C0">
        <w:rPr>
          <w:rFonts w:eastAsia="Times New Roman"/>
          <w:szCs w:val="20"/>
        </w:rPr>
        <w:br/>
      </w:r>
      <w:r w:rsidRPr="003A1371">
        <w:rPr>
          <w:rFonts w:eastAsia="Times New Roman"/>
          <w:szCs w:val="20"/>
        </w:rPr>
        <w:t xml:space="preserve">w </w:t>
      </w:r>
      <w:r>
        <w:rPr>
          <w:rFonts w:eastAsia="Times New Roman"/>
          <w:szCs w:val="20"/>
        </w:rPr>
        <w:t xml:space="preserve">DZUUE </w:t>
      </w:r>
      <w:r w:rsidR="000550C0">
        <w:t>2022/S 102-284800</w:t>
      </w:r>
      <w:r w:rsidR="000550C0" w:rsidRPr="003A1371">
        <w:rPr>
          <w:rFonts w:eastAsia="Times New Roman"/>
          <w:szCs w:val="20"/>
        </w:rPr>
        <w:t xml:space="preserve"> </w:t>
      </w:r>
      <w:r w:rsidRPr="003A1371">
        <w:rPr>
          <w:rFonts w:eastAsia="Times New Roman"/>
          <w:szCs w:val="20"/>
        </w:rPr>
        <w:t xml:space="preserve">z dnia </w:t>
      </w:r>
      <w:r>
        <w:rPr>
          <w:rFonts w:eastAsia="Times New Roman"/>
          <w:szCs w:val="20"/>
        </w:rPr>
        <w:t>2</w:t>
      </w:r>
      <w:r w:rsidR="000550C0">
        <w:rPr>
          <w:rFonts w:eastAsia="Times New Roman"/>
          <w:szCs w:val="20"/>
        </w:rPr>
        <w:t>7</w:t>
      </w:r>
      <w:r>
        <w:rPr>
          <w:rFonts w:eastAsia="Times New Roman"/>
          <w:szCs w:val="20"/>
        </w:rPr>
        <w:t>.0</w:t>
      </w:r>
      <w:r w:rsidR="000550C0">
        <w:rPr>
          <w:rFonts w:eastAsia="Times New Roman"/>
          <w:szCs w:val="20"/>
        </w:rPr>
        <w:t>5</w:t>
      </w:r>
      <w:r>
        <w:rPr>
          <w:rFonts w:eastAsia="Times New Roman"/>
          <w:szCs w:val="20"/>
        </w:rPr>
        <w:t>.202</w:t>
      </w:r>
      <w:r w:rsidR="000550C0">
        <w:rPr>
          <w:rFonts w:eastAsia="Times New Roman"/>
          <w:szCs w:val="20"/>
        </w:rPr>
        <w:t>2</w:t>
      </w:r>
      <w:r w:rsidRPr="003A1371">
        <w:rPr>
          <w:rFonts w:eastAsia="Times New Roman"/>
          <w:szCs w:val="20"/>
        </w:rPr>
        <w:t>r.</w:t>
      </w:r>
    </w:p>
    <w:p w14:paraId="7442F0D2" w14:textId="77777777" w:rsidR="00A235EE" w:rsidRDefault="00A235EE" w:rsidP="005D17F4">
      <w:pPr>
        <w:tabs>
          <w:tab w:val="left" w:pos="540"/>
        </w:tabs>
        <w:spacing w:before="120" w:after="120" w:line="360" w:lineRule="auto"/>
        <w:jc w:val="center"/>
        <w:rPr>
          <w:b/>
          <w:szCs w:val="20"/>
          <w:u w:val="single"/>
        </w:rPr>
      </w:pPr>
      <w:r w:rsidRPr="003A1371">
        <w:rPr>
          <w:b/>
          <w:szCs w:val="20"/>
          <w:u w:val="single"/>
        </w:rPr>
        <w:t>WYJAŚNIENIE TREŚCI SWZ</w:t>
      </w:r>
    </w:p>
    <w:p w14:paraId="38E4CFFC" w14:textId="1C059882" w:rsidR="00E43D2E" w:rsidRPr="00510482" w:rsidRDefault="00A235EE" w:rsidP="00E43D2E">
      <w:pPr>
        <w:keepNext/>
        <w:spacing w:before="120" w:after="120" w:line="360" w:lineRule="auto"/>
        <w:jc w:val="both"/>
        <w:outlineLvl w:val="3"/>
        <w:rPr>
          <w:rFonts w:eastAsia="Times New Roman"/>
          <w:szCs w:val="20"/>
        </w:rPr>
      </w:pPr>
      <w:r w:rsidRPr="00416C19">
        <w:rPr>
          <w:rFonts w:eastAsia="Times New Roman"/>
          <w:szCs w:val="20"/>
        </w:rPr>
        <w:t xml:space="preserve">Na </w:t>
      </w:r>
      <w:r w:rsidRPr="00895FF2">
        <w:rPr>
          <w:rFonts w:eastAsia="Times New Roman"/>
          <w:szCs w:val="20"/>
        </w:rPr>
        <w:t>podstawie art. 135 ust. 2 i ust. 6</w:t>
      </w:r>
      <w:r w:rsidR="000002F8" w:rsidRPr="00895FF2">
        <w:rPr>
          <w:rFonts w:eastAsia="Times New Roman"/>
          <w:szCs w:val="20"/>
        </w:rPr>
        <w:t xml:space="preserve"> </w:t>
      </w:r>
      <w:r w:rsidRPr="00895FF2">
        <w:rPr>
          <w:rFonts w:eastAsia="Times New Roman"/>
          <w:szCs w:val="20"/>
        </w:rPr>
        <w:t>ustawy</w:t>
      </w:r>
      <w:r w:rsidRPr="00416C19">
        <w:rPr>
          <w:rFonts w:eastAsia="Times New Roman"/>
          <w:szCs w:val="20"/>
        </w:rPr>
        <w:t xml:space="preserve"> z </w:t>
      </w:r>
      <w:r>
        <w:rPr>
          <w:rFonts w:eastAsia="Times New Roman"/>
          <w:szCs w:val="20"/>
        </w:rPr>
        <w:t>11 września</w:t>
      </w:r>
      <w:r w:rsidRPr="00416C19">
        <w:rPr>
          <w:rFonts w:eastAsia="Times New Roman"/>
          <w:szCs w:val="20"/>
        </w:rPr>
        <w:t xml:space="preserve"> 20</w:t>
      </w:r>
      <w:r>
        <w:rPr>
          <w:rFonts w:eastAsia="Times New Roman"/>
          <w:szCs w:val="20"/>
        </w:rPr>
        <w:t>19</w:t>
      </w:r>
      <w:r w:rsidRPr="00416C19">
        <w:rPr>
          <w:rFonts w:eastAsia="Times New Roman"/>
          <w:szCs w:val="20"/>
        </w:rPr>
        <w:t xml:space="preserve"> r. Prawo zamówień publicznych </w:t>
      </w:r>
      <w:r>
        <w:rPr>
          <w:rFonts w:eastAsia="Times New Roman"/>
          <w:szCs w:val="20"/>
        </w:rPr>
        <w:t xml:space="preserve">                                     </w:t>
      </w:r>
      <w:bookmarkStart w:id="1" w:name="_Hlk81474019"/>
      <w:r w:rsidRPr="00510482">
        <w:rPr>
          <w:rFonts w:eastAsia="Times New Roman"/>
          <w:szCs w:val="20"/>
        </w:rPr>
        <w:t xml:space="preserve">(t. j. - Dz. U. z 2021r., poz. 1129 ze zm.) </w:t>
      </w:r>
      <w:bookmarkEnd w:id="1"/>
      <w:r w:rsidRPr="00510482">
        <w:rPr>
          <w:rFonts w:eastAsia="Times New Roman"/>
          <w:szCs w:val="20"/>
        </w:rPr>
        <w:t xml:space="preserve">Zamawiający udziela wyjaśnień do </w:t>
      </w:r>
      <w:r w:rsidR="00E43D2E" w:rsidRPr="00510482">
        <w:rPr>
          <w:rFonts w:eastAsia="Times New Roman"/>
          <w:szCs w:val="20"/>
        </w:rPr>
        <w:t>zadan</w:t>
      </w:r>
      <w:r w:rsidR="00AC1275">
        <w:rPr>
          <w:rFonts w:eastAsia="Times New Roman"/>
          <w:szCs w:val="20"/>
        </w:rPr>
        <w:t>ych</w:t>
      </w:r>
      <w:r w:rsidR="00E43D2E" w:rsidRPr="00510482">
        <w:rPr>
          <w:rFonts w:eastAsia="Times New Roman"/>
          <w:szCs w:val="20"/>
        </w:rPr>
        <w:t xml:space="preserve"> przez Wykonawc</w:t>
      </w:r>
      <w:r w:rsidR="00E43D2E">
        <w:rPr>
          <w:rFonts w:eastAsia="Times New Roman"/>
          <w:szCs w:val="20"/>
        </w:rPr>
        <w:t>ę</w:t>
      </w:r>
      <w:r w:rsidR="00E43D2E" w:rsidRPr="00510482">
        <w:rPr>
          <w:rFonts w:eastAsia="Times New Roman"/>
          <w:szCs w:val="20"/>
        </w:rPr>
        <w:t xml:space="preserve"> pyta</w:t>
      </w:r>
      <w:r w:rsidR="00AC1275">
        <w:rPr>
          <w:rFonts w:eastAsia="Times New Roman"/>
          <w:szCs w:val="20"/>
        </w:rPr>
        <w:t>ń</w:t>
      </w:r>
      <w:r w:rsidR="00E43D2E" w:rsidRPr="00510482">
        <w:rPr>
          <w:rFonts w:eastAsia="Times New Roman"/>
          <w:szCs w:val="20"/>
        </w:rPr>
        <w:t>:</w:t>
      </w:r>
    </w:p>
    <w:p w14:paraId="222ACA3A" w14:textId="77777777" w:rsidR="00DE16E4" w:rsidRPr="00DE16E4" w:rsidRDefault="00A54407" w:rsidP="00DE16E4">
      <w:pPr>
        <w:pStyle w:val="Akapitzlist"/>
        <w:keepNext/>
        <w:numPr>
          <w:ilvl w:val="0"/>
          <w:numId w:val="14"/>
        </w:numPr>
        <w:spacing w:before="120" w:after="120" w:line="360" w:lineRule="auto"/>
        <w:jc w:val="both"/>
        <w:outlineLvl w:val="3"/>
        <w:rPr>
          <w:rFonts w:ascii="Arial" w:eastAsia="Arial Unicode MS" w:hAnsi="Arial" w:cs="Arial"/>
          <w:sz w:val="20"/>
          <w:szCs w:val="20"/>
        </w:rPr>
      </w:pPr>
      <w:r w:rsidRPr="00DE16E4">
        <w:rPr>
          <w:rFonts w:ascii="Arial" w:eastAsia="Arial Unicode MS" w:hAnsi="Arial" w:cs="Arial"/>
          <w:sz w:val="20"/>
          <w:szCs w:val="20"/>
        </w:rPr>
        <w:t>„</w:t>
      </w:r>
      <w:r w:rsidR="00DE16E4" w:rsidRPr="00DE16E4">
        <w:rPr>
          <w:rFonts w:ascii="Arial" w:hAnsi="Arial" w:cs="Arial"/>
          <w:sz w:val="20"/>
          <w:szCs w:val="20"/>
        </w:rPr>
        <w:t>Prosimy o dostarczenie zestawienia kredytów, udzielonych od 01.01.2021 r</w:t>
      </w:r>
      <w:r w:rsidR="00DE16E4">
        <w:rPr>
          <w:rFonts w:ascii="Arial" w:hAnsi="Arial" w:cs="Arial"/>
          <w:sz w:val="20"/>
          <w:szCs w:val="20"/>
        </w:rPr>
        <w:t>.</w:t>
      </w:r>
    </w:p>
    <w:p w14:paraId="0AB5EFB5" w14:textId="09AC581E" w:rsidR="00DE16E4" w:rsidRPr="00DE16E4" w:rsidRDefault="00DE16E4" w:rsidP="00DE16E4">
      <w:pPr>
        <w:pStyle w:val="Akapitzlist"/>
        <w:keepNext/>
        <w:numPr>
          <w:ilvl w:val="0"/>
          <w:numId w:val="14"/>
        </w:numPr>
        <w:spacing w:before="120" w:after="120" w:line="360" w:lineRule="auto"/>
        <w:jc w:val="both"/>
        <w:outlineLvl w:val="3"/>
        <w:rPr>
          <w:rFonts w:ascii="Arial" w:eastAsia="Arial Unicode MS" w:hAnsi="Arial" w:cs="Arial"/>
          <w:sz w:val="20"/>
          <w:szCs w:val="20"/>
        </w:rPr>
      </w:pPr>
      <w:r w:rsidRPr="00DE16E4">
        <w:rPr>
          <w:rFonts w:ascii="Arial" w:hAnsi="Arial" w:cs="Arial"/>
          <w:sz w:val="20"/>
          <w:szCs w:val="20"/>
        </w:rPr>
        <w:t xml:space="preserve"> Czy Zamawiający posiada wieloletnie zobowiązania (inne niż wykazywane w kwocie długu), które wynikają z: a) umów wsparcia udzielonych innym podmiotom, w tym zależnym od Gminy, realizującym zadania z zakresu zadań własnych Gminy lub umów powierzenia, rekompensat zawartych z tymi podmiotami (jeżeli tak, prosimy o wskazanie kwoty planowanych kwot wsparcia, powierzenia, rekompensaty przypadających do zapłaty w okresie prognozy); b) planu wniesienia dopłat do kapitału (funduszu) zakładowego innych podmiotów, w tym zależnych od Gminy, a także oświadczenia i zobowiązania do wniesienia takich dopłat (jeżeli tak, prosimy o wskazanie kwoty planowanych dopłat do wniesienia do końca okresu objętego planem); c) umowy o partnerstwie publiczno-prywatnym (jeżeli tak, prosimy o wskazanie kwoty pozostającej do zapłaty w okresie prognozy); d) inne wieloletnie zobowiązania, które nie zostały wymienione wyżej oraz nie zostały ujęte w kwocie długu w wieloletniej prognozie finansowej (w kolumnach 6, 10.2 — 10.5) lub </w:t>
      </w:r>
      <w:r>
        <w:rPr>
          <w:rFonts w:ascii="Arial" w:hAnsi="Arial" w:cs="Arial"/>
          <w:sz w:val="20"/>
          <w:szCs w:val="20"/>
        </w:rPr>
        <w:br/>
      </w:r>
      <w:r w:rsidRPr="00DE16E4">
        <w:rPr>
          <w:rFonts w:ascii="Arial" w:hAnsi="Arial" w:cs="Arial"/>
          <w:sz w:val="20"/>
          <w:szCs w:val="20"/>
        </w:rPr>
        <w:t>w sprawozdaniu budżetowym (Rb-Z część A i B). Jeżeli tak, prosimy o wskazanie ich kwoty.</w:t>
      </w:r>
    </w:p>
    <w:p w14:paraId="697531AD" w14:textId="77777777" w:rsidR="00DE16E4" w:rsidRPr="00DE16E4" w:rsidRDefault="00DE16E4" w:rsidP="00DE16E4">
      <w:pPr>
        <w:pStyle w:val="Akapitzlist"/>
        <w:keepNext/>
        <w:numPr>
          <w:ilvl w:val="0"/>
          <w:numId w:val="14"/>
        </w:numPr>
        <w:spacing w:before="120" w:after="120" w:line="360" w:lineRule="auto"/>
        <w:jc w:val="both"/>
        <w:outlineLvl w:val="3"/>
        <w:rPr>
          <w:rFonts w:ascii="Arial" w:eastAsia="Arial Unicode MS" w:hAnsi="Arial" w:cs="Arial"/>
          <w:sz w:val="20"/>
          <w:szCs w:val="20"/>
        </w:rPr>
      </w:pPr>
      <w:r w:rsidRPr="00DE16E4">
        <w:rPr>
          <w:rFonts w:ascii="Arial" w:hAnsi="Arial" w:cs="Arial"/>
          <w:sz w:val="20"/>
          <w:szCs w:val="20"/>
        </w:rPr>
        <w:t xml:space="preserve"> Prosimy o potwierdzenie, że aktualnie nie toczy się przeciwko Zamawiającemu postępowanie egzekucyjne w kwocie wyższej niż 0,1% dochodów za ostatni rok budżetowy ani w kwocie wyższej niż 100 000 zł.</w:t>
      </w:r>
    </w:p>
    <w:p w14:paraId="7AD26F9C" w14:textId="33BD1D7D" w:rsidR="00DE16E4" w:rsidRPr="00DE16E4" w:rsidRDefault="00DE16E4" w:rsidP="00DE16E4">
      <w:pPr>
        <w:pStyle w:val="Akapitzlist"/>
        <w:keepNext/>
        <w:numPr>
          <w:ilvl w:val="0"/>
          <w:numId w:val="14"/>
        </w:numPr>
        <w:spacing w:before="120" w:after="120" w:line="360" w:lineRule="auto"/>
        <w:jc w:val="both"/>
        <w:outlineLvl w:val="3"/>
        <w:rPr>
          <w:rFonts w:ascii="Arial" w:eastAsia="Arial Unicode MS" w:hAnsi="Arial" w:cs="Arial"/>
          <w:sz w:val="20"/>
          <w:szCs w:val="20"/>
        </w:rPr>
      </w:pPr>
      <w:r w:rsidRPr="00DE16E4">
        <w:rPr>
          <w:rFonts w:ascii="Arial" w:hAnsi="Arial" w:cs="Arial"/>
          <w:sz w:val="20"/>
          <w:szCs w:val="20"/>
        </w:rPr>
        <w:t xml:space="preserve">Prosimy o potwierdzenie, że zobowiązania Zamawiającego z tytułu zaciągniętych kredytów nie są objęte restrukturyzacją i w ostatnim roku nie występowało przeterminowanie w ich spłacie </w:t>
      </w:r>
      <w:r>
        <w:rPr>
          <w:rFonts w:ascii="Arial" w:hAnsi="Arial" w:cs="Arial"/>
          <w:sz w:val="20"/>
          <w:szCs w:val="20"/>
        </w:rPr>
        <w:br/>
      </w:r>
      <w:r w:rsidRPr="00DE16E4">
        <w:rPr>
          <w:rFonts w:ascii="Arial" w:hAnsi="Arial" w:cs="Arial"/>
          <w:sz w:val="20"/>
          <w:szCs w:val="20"/>
        </w:rPr>
        <w:t xml:space="preserve">w kwocie co najmniej 3 000 zł przez okres co najmniej 30 dni (jako restrukturyzację traktuje się zmianę warunków kredytu lub zawarcie nowej umowy spowodowane pogorszeniem się sytuacji finansowej Zamawiającego, gdy nastąpiło opóźnienie w spłacie powyżej 30 dni, a nowa umowa przewiduje wydłużenie terminu spłaty o co najmniej 90 dni, zmniejszenie oprocentowania, warunkową redukcję zadłużenia). Powszechna Kasa Oszczędności Bank Polski Spółka Akcyjna, </w:t>
      </w:r>
      <w:r w:rsidRPr="00DE16E4">
        <w:rPr>
          <w:rFonts w:ascii="Arial" w:hAnsi="Arial" w:cs="Arial"/>
          <w:sz w:val="20"/>
          <w:szCs w:val="20"/>
        </w:rPr>
        <w:lastRenderedPageBreak/>
        <w:t>02-515 Warszawa, ul. Puławska 15 Sąd Rejonowy dla m.st. Warszawy w Warszawie, XIII Wydział Gospodarczy Krajowego Rejestru Sądowego numer KRS 0000026438, NIP: 525-000-77-38, REGON: 016298263; kapitał zakładowy (kapitał wpłacony) 1 250 000 000 PLN</w:t>
      </w:r>
    </w:p>
    <w:p w14:paraId="0600D62B" w14:textId="77777777" w:rsidR="00DE16E4" w:rsidRPr="00DE16E4" w:rsidRDefault="00DE16E4" w:rsidP="00DE16E4">
      <w:pPr>
        <w:pStyle w:val="Akapitzlist"/>
        <w:keepNext/>
        <w:numPr>
          <w:ilvl w:val="0"/>
          <w:numId w:val="14"/>
        </w:numPr>
        <w:spacing w:before="120" w:after="120" w:line="360" w:lineRule="auto"/>
        <w:jc w:val="both"/>
        <w:outlineLvl w:val="3"/>
        <w:rPr>
          <w:rFonts w:ascii="Arial" w:eastAsia="Arial Unicode MS" w:hAnsi="Arial" w:cs="Arial"/>
          <w:sz w:val="20"/>
          <w:szCs w:val="20"/>
        </w:rPr>
      </w:pPr>
      <w:r w:rsidRPr="00DE16E4">
        <w:rPr>
          <w:rFonts w:ascii="Arial" w:hAnsi="Arial" w:cs="Arial"/>
          <w:sz w:val="20"/>
          <w:szCs w:val="20"/>
        </w:rPr>
        <w:t xml:space="preserve"> Wyłącznie pod potrzeby ujednolicenia wyliczenia ceny do oferty prosimy o podanie/ wyznaczenie daty uruchomienia kredytu. </w:t>
      </w:r>
    </w:p>
    <w:p w14:paraId="6E1E9642" w14:textId="14D9FC2F" w:rsidR="00DE16E4" w:rsidRPr="00DE16E4" w:rsidRDefault="00DE16E4" w:rsidP="00DE16E4">
      <w:pPr>
        <w:pStyle w:val="Akapitzlist"/>
        <w:keepNext/>
        <w:numPr>
          <w:ilvl w:val="0"/>
          <w:numId w:val="14"/>
        </w:numPr>
        <w:spacing w:before="120" w:after="120" w:line="360" w:lineRule="auto"/>
        <w:jc w:val="both"/>
        <w:outlineLvl w:val="3"/>
        <w:rPr>
          <w:rFonts w:ascii="Arial" w:eastAsia="Arial Unicode MS" w:hAnsi="Arial" w:cs="Arial"/>
          <w:sz w:val="20"/>
          <w:szCs w:val="20"/>
        </w:rPr>
      </w:pPr>
      <w:r w:rsidRPr="00DE16E4">
        <w:rPr>
          <w:rFonts w:ascii="Arial" w:hAnsi="Arial" w:cs="Arial"/>
          <w:sz w:val="20"/>
          <w:szCs w:val="20"/>
        </w:rPr>
        <w:t xml:space="preserve">Prosimy o wyjaśnienia w zakresie ust.13. pkt 1 SWZ, w którym mowa o sposobie obliczenia ceny dla „jednego roku kalendarzowego (365-dniowego)”. Czy Zamawiający miał na myśli wyliczenie </w:t>
      </w:r>
      <w:r>
        <w:rPr>
          <w:rFonts w:ascii="Arial" w:hAnsi="Arial" w:cs="Arial"/>
          <w:sz w:val="20"/>
          <w:szCs w:val="20"/>
        </w:rPr>
        <w:br/>
      </w:r>
      <w:r w:rsidRPr="00DE16E4">
        <w:rPr>
          <w:rFonts w:ascii="Arial" w:hAnsi="Arial" w:cs="Arial"/>
          <w:sz w:val="20"/>
          <w:szCs w:val="20"/>
        </w:rPr>
        <w:t>i podanie w ofercie kosztów tylko dla jednego roku? Czy też chodziło o przyjęcie dla całego okresu kredytowania roku kalendarzowego w ilości 365 dni (a wyliczenia w ofercie mają dotyczyć całego okresu kredytowania)?</w:t>
      </w:r>
    </w:p>
    <w:p w14:paraId="3462AAC2" w14:textId="77777777" w:rsidR="00DE16E4" w:rsidRPr="00DE16E4" w:rsidRDefault="00DE16E4" w:rsidP="00DE16E4">
      <w:pPr>
        <w:pStyle w:val="Akapitzlist"/>
        <w:keepNext/>
        <w:numPr>
          <w:ilvl w:val="0"/>
          <w:numId w:val="14"/>
        </w:numPr>
        <w:spacing w:before="120" w:after="120" w:line="360" w:lineRule="auto"/>
        <w:jc w:val="both"/>
        <w:outlineLvl w:val="3"/>
        <w:rPr>
          <w:rFonts w:ascii="Arial" w:eastAsia="Arial Unicode MS" w:hAnsi="Arial" w:cs="Arial"/>
          <w:sz w:val="20"/>
          <w:szCs w:val="20"/>
        </w:rPr>
      </w:pPr>
      <w:r w:rsidRPr="00DE16E4">
        <w:rPr>
          <w:rFonts w:ascii="Arial" w:hAnsi="Arial" w:cs="Arial"/>
          <w:sz w:val="20"/>
          <w:szCs w:val="20"/>
        </w:rPr>
        <w:t xml:space="preserve"> Czy Zamawiający dopuszcza zawarcie umowy kredytu na wzorze przyjętym w banku, dostosowanym do wymagań SWZ i załączników do SWZ?</w:t>
      </w:r>
    </w:p>
    <w:p w14:paraId="2FDAC1FC" w14:textId="79210CCA" w:rsidR="00DE16E4" w:rsidRPr="00DE16E4" w:rsidRDefault="00DE16E4" w:rsidP="00DE16E4">
      <w:pPr>
        <w:pStyle w:val="Akapitzlist"/>
        <w:keepNext/>
        <w:numPr>
          <w:ilvl w:val="0"/>
          <w:numId w:val="14"/>
        </w:numPr>
        <w:spacing w:before="120" w:after="120" w:line="360" w:lineRule="auto"/>
        <w:jc w:val="both"/>
        <w:outlineLvl w:val="3"/>
        <w:rPr>
          <w:rFonts w:ascii="Arial" w:eastAsia="Arial Unicode MS" w:hAnsi="Arial" w:cs="Arial"/>
          <w:sz w:val="20"/>
          <w:szCs w:val="20"/>
        </w:rPr>
      </w:pPr>
      <w:r w:rsidRPr="00DE16E4">
        <w:rPr>
          <w:rFonts w:ascii="Arial" w:hAnsi="Arial" w:cs="Arial"/>
          <w:sz w:val="20"/>
          <w:szCs w:val="20"/>
        </w:rPr>
        <w:t xml:space="preserve"> Jeżeli na ww</w:t>
      </w:r>
      <w:r>
        <w:rPr>
          <w:rFonts w:ascii="Arial" w:hAnsi="Arial" w:cs="Arial"/>
          <w:sz w:val="20"/>
          <w:szCs w:val="20"/>
        </w:rPr>
        <w:t>.</w:t>
      </w:r>
      <w:r w:rsidRPr="00DE16E4">
        <w:rPr>
          <w:rFonts w:ascii="Arial" w:hAnsi="Arial" w:cs="Arial"/>
          <w:sz w:val="20"/>
          <w:szCs w:val="20"/>
        </w:rPr>
        <w:t xml:space="preserve"> pytanie –odpowiedź negatywna to: czy Zamawiający dopuszcza zawarcie umowy kredytu według wzoru zawartego w załączniku nr 5 do SWZ uzupełnionego o postanowienia dotyczące a. postępowania na wypadek niemożliwości ustalenia stawki referencyjnej będącej podstawą naliczenia odsetek (WIBOR)? b. oświadczenia o świadomości kredytobiorcy ponoszenia ryzyka wynikającego ze zmian stóp procentowych Kredytu i akceptacji tego ryzyka?</w:t>
      </w:r>
    </w:p>
    <w:p w14:paraId="3BB6718F" w14:textId="60F0E6FA" w:rsidR="00A54407" w:rsidRPr="002357DE" w:rsidRDefault="00DE16E4" w:rsidP="00DE16E4">
      <w:pPr>
        <w:pStyle w:val="Akapitzlist"/>
        <w:keepNext/>
        <w:numPr>
          <w:ilvl w:val="0"/>
          <w:numId w:val="14"/>
        </w:numPr>
        <w:spacing w:before="120" w:after="120" w:line="360" w:lineRule="auto"/>
        <w:jc w:val="both"/>
        <w:outlineLvl w:val="3"/>
        <w:rPr>
          <w:rFonts w:ascii="Arial" w:eastAsia="Arial Unicode MS" w:hAnsi="Arial" w:cs="Arial"/>
          <w:sz w:val="20"/>
          <w:szCs w:val="20"/>
        </w:rPr>
      </w:pPr>
      <w:r w:rsidRPr="00DE16E4">
        <w:rPr>
          <w:rFonts w:ascii="Arial" w:hAnsi="Arial" w:cs="Arial"/>
          <w:sz w:val="20"/>
          <w:szCs w:val="20"/>
        </w:rPr>
        <w:t xml:space="preserve"> Czy kontrasygnata Skarbnika zostanie złożona na samej deklaracji wekslowej do weksla </w:t>
      </w:r>
      <w:r w:rsidRPr="002357DE">
        <w:rPr>
          <w:rFonts w:ascii="Arial" w:hAnsi="Arial" w:cs="Arial"/>
          <w:sz w:val="20"/>
          <w:szCs w:val="20"/>
        </w:rPr>
        <w:t>zabezpieczającego kredyt?”</w:t>
      </w:r>
    </w:p>
    <w:p w14:paraId="103AA87C" w14:textId="4C04EACE" w:rsidR="00A235EE" w:rsidRDefault="00A235EE" w:rsidP="00734040">
      <w:pPr>
        <w:keepNext/>
        <w:spacing w:line="360" w:lineRule="auto"/>
        <w:jc w:val="both"/>
        <w:outlineLvl w:val="3"/>
        <w:rPr>
          <w:b/>
          <w:bCs/>
          <w:szCs w:val="20"/>
        </w:rPr>
      </w:pPr>
      <w:r w:rsidRPr="002357DE">
        <w:rPr>
          <w:b/>
          <w:bCs/>
          <w:szCs w:val="20"/>
          <w:u w:val="single"/>
        </w:rPr>
        <w:t>Wyjaśniając treść SWZ w przedmiotowym zakresie informuję, że</w:t>
      </w:r>
      <w:r w:rsidRPr="002357DE">
        <w:rPr>
          <w:b/>
          <w:bCs/>
          <w:szCs w:val="20"/>
        </w:rPr>
        <w:t>:</w:t>
      </w:r>
    </w:p>
    <w:p w14:paraId="73B0BA39" w14:textId="69163758" w:rsidR="002357DE" w:rsidRDefault="002357DE" w:rsidP="00734040">
      <w:pPr>
        <w:pStyle w:val="Akapitzlist"/>
        <w:keepNext/>
        <w:numPr>
          <w:ilvl w:val="0"/>
          <w:numId w:val="15"/>
        </w:numPr>
        <w:spacing w:after="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2357DE">
        <w:rPr>
          <w:rFonts w:ascii="Arial" w:hAnsi="Arial" w:cs="Arial"/>
          <w:sz w:val="20"/>
          <w:szCs w:val="20"/>
        </w:rPr>
        <w:t xml:space="preserve">Zestawienie kredytów zostało opublikowane na stronie prowadzonego postępowania </w:t>
      </w:r>
      <w:hyperlink r:id="rId8" w:history="1">
        <w:r w:rsidRPr="00B8347C">
          <w:rPr>
            <w:rStyle w:val="Hipercze"/>
            <w:rFonts w:ascii="Arial" w:hAnsi="Arial" w:cs="Arial"/>
            <w:sz w:val="20"/>
            <w:szCs w:val="20"/>
          </w:rPr>
          <w:t>https://platformazakupowa.pl/pn/czersk</w:t>
        </w:r>
      </w:hyperlink>
    </w:p>
    <w:p w14:paraId="206BA301" w14:textId="34F730FC" w:rsidR="002357DE" w:rsidRDefault="002357DE" w:rsidP="00734040">
      <w:pPr>
        <w:pStyle w:val="Akapitzlist"/>
        <w:keepNext/>
        <w:numPr>
          <w:ilvl w:val="0"/>
          <w:numId w:val="15"/>
        </w:numPr>
        <w:spacing w:after="0" w:line="360" w:lineRule="auto"/>
        <w:jc w:val="both"/>
        <w:outlineLvl w:val="3"/>
        <w:rPr>
          <w:rFonts w:ascii="Arial" w:hAnsi="Arial" w:cs="Arial"/>
          <w:sz w:val="20"/>
          <w:szCs w:val="20"/>
        </w:rPr>
      </w:pPr>
    </w:p>
    <w:p w14:paraId="3F1E7A87" w14:textId="79737945" w:rsidR="002357DE" w:rsidRDefault="002357DE" w:rsidP="00734040">
      <w:pPr>
        <w:pStyle w:val="Akapitzlist"/>
        <w:keepNext/>
        <w:numPr>
          <w:ilvl w:val="0"/>
          <w:numId w:val="16"/>
        </w:numPr>
        <w:spacing w:after="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</w:t>
      </w:r>
    </w:p>
    <w:p w14:paraId="4BAE35FA" w14:textId="792F15E0" w:rsidR="002357DE" w:rsidRDefault="002357DE" w:rsidP="00734040">
      <w:pPr>
        <w:pStyle w:val="Akapitzlist"/>
        <w:keepNext/>
        <w:numPr>
          <w:ilvl w:val="0"/>
          <w:numId w:val="16"/>
        </w:numPr>
        <w:spacing w:after="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</w:t>
      </w:r>
    </w:p>
    <w:p w14:paraId="1E673BF2" w14:textId="539DAC69" w:rsidR="002357DE" w:rsidRDefault="002357DE" w:rsidP="00734040">
      <w:pPr>
        <w:pStyle w:val="Akapitzlist"/>
        <w:keepNext/>
        <w:numPr>
          <w:ilvl w:val="0"/>
          <w:numId w:val="16"/>
        </w:numPr>
        <w:spacing w:after="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</w:t>
      </w:r>
    </w:p>
    <w:p w14:paraId="62EC1DAC" w14:textId="22B670B5" w:rsidR="002357DE" w:rsidRDefault="002357DE" w:rsidP="00734040">
      <w:pPr>
        <w:pStyle w:val="Akapitzlist"/>
        <w:keepNext/>
        <w:numPr>
          <w:ilvl w:val="0"/>
          <w:numId w:val="16"/>
        </w:numPr>
        <w:spacing w:after="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</w:t>
      </w:r>
    </w:p>
    <w:p w14:paraId="4C0EA1F3" w14:textId="0686E87E" w:rsidR="002357DE" w:rsidRDefault="002357DE" w:rsidP="00734040">
      <w:pPr>
        <w:pStyle w:val="Akapitzlist"/>
        <w:keepNext/>
        <w:numPr>
          <w:ilvl w:val="0"/>
          <w:numId w:val="15"/>
        </w:numPr>
        <w:spacing w:after="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potwierdza.</w:t>
      </w:r>
    </w:p>
    <w:p w14:paraId="2B4F588D" w14:textId="77777777" w:rsidR="002357DE" w:rsidRDefault="002357DE" w:rsidP="00734040">
      <w:pPr>
        <w:pStyle w:val="Akapitzlist"/>
        <w:keepNext/>
        <w:numPr>
          <w:ilvl w:val="0"/>
          <w:numId w:val="15"/>
        </w:numPr>
        <w:spacing w:after="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potwierdza.</w:t>
      </w:r>
    </w:p>
    <w:p w14:paraId="0091E4C9" w14:textId="4C202BF9" w:rsidR="002357DE" w:rsidRDefault="00DB6B89" w:rsidP="00734040">
      <w:pPr>
        <w:pStyle w:val="Akapitzlist"/>
        <w:keepNext/>
        <w:numPr>
          <w:ilvl w:val="0"/>
          <w:numId w:val="15"/>
        </w:numPr>
        <w:spacing w:after="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nie ma znaczenia dla obliczenia ceny kredytu. Cena ma być obliczona dla 1 roku (365 dni) </w:t>
      </w:r>
      <w:r>
        <w:rPr>
          <w:rFonts w:ascii="Arial" w:hAnsi="Arial" w:cs="Arial"/>
          <w:sz w:val="20"/>
          <w:szCs w:val="20"/>
        </w:rPr>
        <w:br/>
        <w:t>i tą cenę obliczoną dla 1 roku Wykonawca wpisuje w formularzu ofertowym.</w:t>
      </w:r>
    </w:p>
    <w:p w14:paraId="04BBB919" w14:textId="06C60B30" w:rsidR="002357DE" w:rsidRPr="00734040" w:rsidRDefault="00DB6B89" w:rsidP="00734040">
      <w:pPr>
        <w:pStyle w:val="Akapitzlist"/>
        <w:keepNext/>
        <w:numPr>
          <w:ilvl w:val="0"/>
          <w:numId w:val="15"/>
        </w:numPr>
        <w:spacing w:after="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1 roku. </w:t>
      </w:r>
      <w:r w:rsidR="00F05617">
        <w:rPr>
          <w:rFonts w:ascii="Arial" w:hAnsi="Arial" w:cs="Arial"/>
          <w:sz w:val="20"/>
          <w:szCs w:val="20"/>
        </w:rPr>
        <w:t>W celu porównania ofert Zamawiający przyjmuje cenę kredytu</w:t>
      </w:r>
      <w:r w:rsidR="00734040">
        <w:rPr>
          <w:rFonts w:ascii="Arial" w:hAnsi="Arial" w:cs="Arial"/>
          <w:sz w:val="20"/>
          <w:szCs w:val="20"/>
        </w:rPr>
        <w:t>,</w:t>
      </w:r>
      <w:r w:rsidR="00F05617">
        <w:rPr>
          <w:rFonts w:ascii="Arial" w:hAnsi="Arial" w:cs="Arial"/>
          <w:sz w:val="20"/>
          <w:szCs w:val="20"/>
        </w:rPr>
        <w:t xml:space="preserve"> </w:t>
      </w:r>
      <w:r w:rsidR="00734040">
        <w:rPr>
          <w:rFonts w:ascii="Arial" w:hAnsi="Arial" w:cs="Arial"/>
          <w:sz w:val="20"/>
          <w:szCs w:val="20"/>
        </w:rPr>
        <w:t xml:space="preserve">wpisaną przez Wykonawcę w formularzu ofertowym, </w:t>
      </w:r>
      <w:r w:rsidR="00F05617">
        <w:rPr>
          <w:rFonts w:ascii="Arial" w:hAnsi="Arial" w:cs="Arial"/>
          <w:sz w:val="20"/>
          <w:szCs w:val="20"/>
        </w:rPr>
        <w:t>obliczoną dla 1 roku kalendarzowego (365 dni) wg wzoru określonego w pkt 13 SWZ.</w:t>
      </w:r>
    </w:p>
    <w:p w14:paraId="4344BB86" w14:textId="66D8DB68" w:rsidR="00A235EE" w:rsidRPr="003A1371" w:rsidRDefault="00A235EE" w:rsidP="00A235EE">
      <w:pPr>
        <w:ind w:left="4956" w:firstLine="708"/>
        <w:jc w:val="right"/>
        <w:rPr>
          <w:b/>
          <w:szCs w:val="20"/>
        </w:rPr>
      </w:pPr>
      <w:r w:rsidRPr="003A1371">
        <w:rPr>
          <w:b/>
          <w:szCs w:val="20"/>
        </w:rPr>
        <w:t>Z poważaniem,</w:t>
      </w:r>
    </w:p>
    <w:p w14:paraId="3EDAEB28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6F7C3173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20FD039C" w14:textId="1C09AB4F" w:rsidR="00A235EE" w:rsidRDefault="00A235EE" w:rsidP="00A235EE">
      <w:pPr>
        <w:rPr>
          <w:rFonts w:eastAsia="Times New Roman"/>
          <w:b/>
          <w:szCs w:val="20"/>
        </w:rPr>
      </w:pPr>
    </w:p>
    <w:p w14:paraId="39FDB9F6" w14:textId="77777777" w:rsidR="00734040" w:rsidRDefault="00734040" w:rsidP="00A235EE">
      <w:pPr>
        <w:rPr>
          <w:rFonts w:eastAsia="Times New Roman"/>
          <w:b/>
          <w:szCs w:val="20"/>
        </w:rPr>
      </w:pPr>
    </w:p>
    <w:p w14:paraId="78D498F1" w14:textId="77777777" w:rsidR="00A235EE" w:rsidRPr="0063047F" w:rsidRDefault="00A235EE" w:rsidP="00A235EE">
      <w:pPr>
        <w:rPr>
          <w:b/>
          <w:szCs w:val="20"/>
        </w:rPr>
      </w:pPr>
      <w:bookmarkStart w:id="2" w:name="_Hlk82601463"/>
      <w:r w:rsidRPr="0063047F">
        <w:rPr>
          <w:b/>
          <w:szCs w:val="20"/>
        </w:rPr>
        <w:t>Otrzymują:</w:t>
      </w:r>
    </w:p>
    <w:p w14:paraId="0EFC589B" w14:textId="145617D8" w:rsidR="00A235EE" w:rsidRPr="0063047F" w:rsidRDefault="00A235EE" w:rsidP="00A235EE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9" w:history="1">
        <w:r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1530AF2D" w:rsidR="00D65772" w:rsidRPr="00C04BAF" w:rsidRDefault="00A235EE" w:rsidP="00C04BAF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</w:t>
      </w:r>
      <w:bookmarkEnd w:id="2"/>
    </w:p>
    <w:sectPr w:rsidR="00D65772" w:rsidRPr="00C04BAF" w:rsidSect="00082C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A1D1" w14:textId="77777777" w:rsidR="00746D1B" w:rsidRDefault="00746D1B" w:rsidP="00A73AAE">
      <w:r>
        <w:separator/>
      </w:r>
    </w:p>
  </w:endnote>
  <w:endnote w:type="continuationSeparator" w:id="0">
    <w:p w14:paraId="0F1E106A" w14:textId="77777777" w:rsidR="00746D1B" w:rsidRDefault="00746D1B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EBB9" w14:textId="77777777" w:rsidR="00746D1B" w:rsidRDefault="00746D1B" w:rsidP="00A73AAE">
      <w:r>
        <w:separator/>
      </w:r>
    </w:p>
  </w:footnote>
  <w:footnote w:type="continuationSeparator" w:id="0">
    <w:p w14:paraId="69742670" w14:textId="77777777" w:rsidR="00746D1B" w:rsidRDefault="00746D1B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6F023B04" w:rsidR="00C37A1E" w:rsidRPr="00585BCD" w:rsidRDefault="006B6DD6" w:rsidP="00585BCD">
    <w:pPr>
      <w:pStyle w:val="Nagwek"/>
    </w:pPr>
    <w:bookmarkStart w:id="3" w:name="_Hlk82601683"/>
    <w:bookmarkStart w:id="4" w:name="_Hlk82601684"/>
    <w:r w:rsidRPr="002C7C23">
      <w:rPr>
        <w:noProof/>
      </w:rPr>
      <w:drawing>
        <wp:inline distT="0" distB="0" distL="0" distR="0" wp14:anchorId="439EF5B3" wp14:editId="4444A793">
          <wp:extent cx="5923915" cy="6807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06D"/>
    <w:multiLevelType w:val="hybridMultilevel"/>
    <w:tmpl w:val="EDD6AC4A"/>
    <w:lvl w:ilvl="0" w:tplc="FF921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61A"/>
    <w:multiLevelType w:val="hybridMultilevel"/>
    <w:tmpl w:val="D55A87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1D7679"/>
    <w:multiLevelType w:val="hybridMultilevel"/>
    <w:tmpl w:val="0FE08AE0"/>
    <w:lvl w:ilvl="0" w:tplc="04150011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66294"/>
    <w:multiLevelType w:val="hybridMultilevel"/>
    <w:tmpl w:val="03C8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747E"/>
    <w:multiLevelType w:val="hybridMultilevel"/>
    <w:tmpl w:val="9626C4B4"/>
    <w:lvl w:ilvl="0" w:tplc="A9C6AB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2E6D"/>
    <w:multiLevelType w:val="hybridMultilevel"/>
    <w:tmpl w:val="768C3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3878DA"/>
    <w:multiLevelType w:val="hybridMultilevel"/>
    <w:tmpl w:val="54F4A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5727B"/>
    <w:multiLevelType w:val="hybridMultilevel"/>
    <w:tmpl w:val="43241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C4637"/>
    <w:multiLevelType w:val="hybridMultilevel"/>
    <w:tmpl w:val="FD065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D31023"/>
    <w:multiLevelType w:val="hybridMultilevel"/>
    <w:tmpl w:val="F434FC0A"/>
    <w:lvl w:ilvl="0" w:tplc="1EB452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52AC8"/>
    <w:multiLevelType w:val="hybridMultilevel"/>
    <w:tmpl w:val="F2E6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759AC"/>
    <w:multiLevelType w:val="multilevel"/>
    <w:tmpl w:val="BA7CD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26C134D"/>
    <w:multiLevelType w:val="hybridMultilevel"/>
    <w:tmpl w:val="9100343C"/>
    <w:lvl w:ilvl="0" w:tplc="ED06B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6D44B6"/>
    <w:multiLevelType w:val="hybridMultilevel"/>
    <w:tmpl w:val="B758298A"/>
    <w:lvl w:ilvl="0" w:tplc="51BAA33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4A05BC"/>
    <w:multiLevelType w:val="hybridMultilevel"/>
    <w:tmpl w:val="7C94D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13B63"/>
    <w:multiLevelType w:val="hybridMultilevel"/>
    <w:tmpl w:val="F2D2ED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3472814">
    <w:abstractNumId w:val="1"/>
  </w:num>
  <w:num w:numId="2" w16cid:durableId="824203867">
    <w:abstractNumId w:val="6"/>
  </w:num>
  <w:num w:numId="3" w16cid:durableId="1590701049">
    <w:abstractNumId w:val="10"/>
  </w:num>
  <w:num w:numId="4" w16cid:durableId="1872373386">
    <w:abstractNumId w:val="8"/>
  </w:num>
  <w:num w:numId="5" w16cid:durableId="72242816">
    <w:abstractNumId w:val="5"/>
  </w:num>
  <w:num w:numId="6" w16cid:durableId="901410915">
    <w:abstractNumId w:val="12"/>
  </w:num>
  <w:num w:numId="7" w16cid:durableId="711345626">
    <w:abstractNumId w:val="14"/>
  </w:num>
  <w:num w:numId="8" w16cid:durableId="187329934">
    <w:abstractNumId w:val="13"/>
  </w:num>
  <w:num w:numId="9" w16cid:durableId="961419476">
    <w:abstractNumId w:val="7"/>
  </w:num>
  <w:num w:numId="10" w16cid:durableId="836533179">
    <w:abstractNumId w:val="11"/>
  </w:num>
  <w:num w:numId="11" w16cid:durableId="1653293026">
    <w:abstractNumId w:val="2"/>
  </w:num>
  <w:num w:numId="12" w16cid:durableId="191304811">
    <w:abstractNumId w:val="0"/>
  </w:num>
  <w:num w:numId="13" w16cid:durableId="112330372">
    <w:abstractNumId w:val="4"/>
  </w:num>
  <w:num w:numId="14" w16cid:durableId="144781856">
    <w:abstractNumId w:val="3"/>
  </w:num>
  <w:num w:numId="15" w16cid:durableId="1215845631">
    <w:abstractNumId w:val="9"/>
  </w:num>
  <w:num w:numId="16" w16cid:durableId="18140498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02F8"/>
    <w:rsid w:val="00010339"/>
    <w:rsid w:val="00033240"/>
    <w:rsid w:val="00043FE0"/>
    <w:rsid w:val="000502D4"/>
    <w:rsid w:val="000550C0"/>
    <w:rsid w:val="00066652"/>
    <w:rsid w:val="000668E6"/>
    <w:rsid w:val="0008206B"/>
    <w:rsid w:val="00082CA1"/>
    <w:rsid w:val="00095D8D"/>
    <w:rsid w:val="000B6592"/>
    <w:rsid w:val="000C1A10"/>
    <w:rsid w:val="000D402A"/>
    <w:rsid w:val="000E7C58"/>
    <w:rsid w:val="000F3346"/>
    <w:rsid w:val="00100B2C"/>
    <w:rsid w:val="00121C9F"/>
    <w:rsid w:val="0014559A"/>
    <w:rsid w:val="00151C95"/>
    <w:rsid w:val="00177030"/>
    <w:rsid w:val="001A5D37"/>
    <w:rsid w:val="001B2459"/>
    <w:rsid w:val="001C1EB3"/>
    <w:rsid w:val="001C60BC"/>
    <w:rsid w:val="001D129A"/>
    <w:rsid w:val="001E261B"/>
    <w:rsid w:val="001E4D20"/>
    <w:rsid w:val="001F40BD"/>
    <w:rsid w:val="002018B3"/>
    <w:rsid w:val="00201B6A"/>
    <w:rsid w:val="0020270B"/>
    <w:rsid w:val="002203AF"/>
    <w:rsid w:val="00220D51"/>
    <w:rsid w:val="0022669C"/>
    <w:rsid w:val="002357DE"/>
    <w:rsid w:val="0024055B"/>
    <w:rsid w:val="00250ED0"/>
    <w:rsid w:val="00254D5D"/>
    <w:rsid w:val="00264283"/>
    <w:rsid w:val="00264A5D"/>
    <w:rsid w:val="0026713F"/>
    <w:rsid w:val="0027019C"/>
    <w:rsid w:val="0028021F"/>
    <w:rsid w:val="0028768C"/>
    <w:rsid w:val="0029249C"/>
    <w:rsid w:val="002A7B61"/>
    <w:rsid w:val="002C4879"/>
    <w:rsid w:val="002C598C"/>
    <w:rsid w:val="002E39D9"/>
    <w:rsid w:val="00314838"/>
    <w:rsid w:val="003230A2"/>
    <w:rsid w:val="00323B7C"/>
    <w:rsid w:val="0032604D"/>
    <w:rsid w:val="00335990"/>
    <w:rsid w:val="00337E7D"/>
    <w:rsid w:val="00346C35"/>
    <w:rsid w:val="003579E7"/>
    <w:rsid w:val="0036181F"/>
    <w:rsid w:val="0036635C"/>
    <w:rsid w:val="00366B39"/>
    <w:rsid w:val="003A0CDE"/>
    <w:rsid w:val="003B2F21"/>
    <w:rsid w:val="003B4C3F"/>
    <w:rsid w:val="003D2FA0"/>
    <w:rsid w:val="004074A4"/>
    <w:rsid w:val="00415E64"/>
    <w:rsid w:val="0042519F"/>
    <w:rsid w:val="004525AC"/>
    <w:rsid w:val="00454976"/>
    <w:rsid w:val="004653A0"/>
    <w:rsid w:val="00470224"/>
    <w:rsid w:val="00472035"/>
    <w:rsid w:val="00477A4A"/>
    <w:rsid w:val="004821E2"/>
    <w:rsid w:val="00491E92"/>
    <w:rsid w:val="004A613F"/>
    <w:rsid w:val="004C14EB"/>
    <w:rsid w:val="004E1952"/>
    <w:rsid w:val="004E2D9B"/>
    <w:rsid w:val="004E3F34"/>
    <w:rsid w:val="004E460C"/>
    <w:rsid w:val="004F187F"/>
    <w:rsid w:val="004F3D85"/>
    <w:rsid w:val="00510482"/>
    <w:rsid w:val="00527072"/>
    <w:rsid w:val="0056178A"/>
    <w:rsid w:val="0057393D"/>
    <w:rsid w:val="00585BCD"/>
    <w:rsid w:val="005930A1"/>
    <w:rsid w:val="00594144"/>
    <w:rsid w:val="005D17F4"/>
    <w:rsid w:val="005E5029"/>
    <w:rsid w:val="005F6FDF"/>
    <w:rsid w:val="0061623D"/>
    <w:rsid w:val="00631088"/>
    <w:rsid w:val="00633136"/>
    <w:rsid w:val="00637768"/>
    <w:rsid w:val="006404E3"/>
    <w:rsid w:val="00691D18"/>
    <w:rsid w:val="006A3318"/>
    <w:rsid w:val="006A7DC5"/>
    <w:rsid w:val="006B0257"/>
    <w:rsid w:val="006B3CB1"/>
    <w:rsid w:val="006B4781"/>
    <w:rsid w:val="006B4C50"/>
    <w:rsid w:val="006B6DD6"/>
    <w:rsid w:val="006C25E8"/>
    <w:rsid w:val="006D3D34"/>
    <w:rsid w:val="007036B4"/>
    <w:rsid w:val="00724410"/>
    <w:rsid w:val="00734040"/>
    <w:rsid w:val="00735D1E"/>
    <w:rsid w:val="00746D1B"/>
    <w:rsid w:val="00755599"/>
    <w:rsid w:val="0076371E"/>
    <w:rsid w:val="00783DD9"/>
    <w:rsid w:val="007E0B55"/>
    <w:rsid w:val="007E4EF2"/>
    <w:rsid w:val="007F7CBE"/>
    <w:rsid w:val="00811775"/>
    <w:rsid w:val="00817583"/>
    <w:rsid w:val="00836C62"/>
    <w:rsid w:val="00845FEF"/>
    <w:rsid w:val="0084622F"/>
    <w:rsid w:val="008504A9"/>
    <w:rsid w:val="00862C11"/>
    <w:rsid w:val="008720B1"/>
    <w:rsid w:val="00894D55"/>
    <w:rsid w:val="00895FF2"/>
    <w:rsid w:val="008963DD"/>
    <w:rsid w:val="00896FF1"/>
    <w:rsid w:val="008A7BD2"/>
    <w:rsid w:val="008B3D16"/>
    <w:rsid w:val="008C432B"/>
    <w:rsid w:val="008E2F82"/>
    <w:rsid w:val="008E4147"/>
    <w:rsid w:val="008E51E8"/>
    <w:rsid w:val="008E7A2A"/>
    <w:rsid w:val="008F3629"/>
    <w:rsid w:val="00904ACA"/>
    <w:rsid w:val="00912725"/>
    <w:rsid w:val="00922C1C"/>
    <w:rsid w:val="0093796D"/>
    <w:rsid w:val="0097251B"/>
    <w:rsid w:val="0097315F"/>
    <w:rsid w:val="009A1479"/>
    <w:rsid w:val="009A3F42"/>
    <w:rsid w:val="009B7ACB"/>
    <w:rsid w:val="009D5DDA"/>
    <w:rsid w:val="009E278D"/>
    <w:rsid w:val="00A06AFD"/>
    <w:rsid w:val="00A109BF"/>
    <w:rsid w:val="00A235EE"/>
    <w:rsid w:val="00A2660C"/>
    <w:rsid w:val="00A439C1"/>
    <w:rsid w:val="00A54407"/>
    <w:rsid w:val="00A73AAE"/>
    <w:rsid w:val="00A968DF"/>
    <w:rsid w:val="00AA07A2"/>
    <w:rsid w:val="00AB5357"/>
    <w:rsid w:val="00AC1275"/>
    <w:rsid w:val="00AC6221"/>
    <w:rsid w:val="00AD0005"/>
    <w:rsid w:val="00AD125B"/>
    <w:rsid w:val="00AE0073"/>
    <w:rsid w:val="00B013A4"/>
    <w:rsid w:val="00B37451"/>
    <w:rsid w:val="00B6137A"/>
    <w:rsid w:val="00B628C8"/>
    <w:rsid w:val="00B62C51"/>
    <w:rsid w:val="00B73C0F"/>
    <w:rsid w:val="00B76082"/>
    <w:rsid w:val="00B85BB4"/>
    <w:rsid w:val="00B92787"/>
    <w:rsid w:val="00BA2CFB"/>
    <w:rsid w:val="00BF1E1B"/>
    <w:rsid w:val="00BF417A"/>
    <w:rsid w:val="00C020F6"/>
    <w:rsid w:val="00C04BAF"/>
    <w:rsid w:val="00C110C0"/>
    <w:rsid w:val="00C119F8"/>
    <w:rsid w:val="00C13F15"/>
    <w:rsid w:val="00C22B36"/>
    <w:rsid w:val="00C22B80"/>
    <w:rsid w:val="00C23340"/>
    <w:rsid w:val="00C252BA"/>
    <w:rsid w:val="00C322DF"/>
    <w:rsid w:val="00C342DB"/>
    <w:rsid w:val="00C37A1E"/>
    <w:rsid w:val="00C443B9"/>
    <w:rsid w:val="00C45E8F"/>
    <w:rsid w:val="00C50812"/>
    <w:rsid w:val="00C95207"/>
    <w:rsid w:val="00CC136A"/>
    <w:rsid w:val="00CD6AB6"/>
    <w:rsid w:val="00CE2E6A"/>
    <w:rsid w:val="00CE6269"/>
    <w:rsid w:val="00D07177"/>
    <w:rsid w:val="00D36504"/>
    <w:rsid w:val="00D4088A"/>
    <w:rsid w:val="00D501DC"/>
    <w:rsid w:val="00D65772"/>
    <w:rsid w:val="00D85C10"/>
    <w:rsid w:val="00D86D25"/>
    <w:rsid w:val="00D9731F"/>
    <w:rsid w:val="00DB6B89"/>
    <w:rsid w:val="00DB725B"/>
    <w:rsid w:val="00DC6526"/>
    <w:rsid w:val="00DD130B"/>
    <w:rsid w:val="00DD29F9"/>
    <w:rsid w:val="00DE16E4"/>
    <w:rsid w:val="00DE79F7"/>
    <w:rsid w:val="00E1631F"/>
    <w:rsid w:val="00E37592"/>
    <w:rsid w:val="00E4034C"/>
    <w:rsid w:val="00E418C2"/>
    <w:rsid w:val="00E43D2E"/>
    <w:rsid w:val="00E51C53"/>
    <w:rsid w:val="00E52E34"/>
    <w:rsid w:val="00E5426F"/>
    <w:rsid w:val="00E57890"/>
    <w:rsid w:val="00E66A6B"/>
    <w:rsid w:val="00E775C9"/>
    <w:rsid w:val="00EA4B82"/>
    <w:rsid w:val="00EB09EF"/>
    <w:rsid w:val="00EB18E1"/>
    <w:rsid w:val="00EF5F43"/>
    <w:rsid w:val="00F0065B"/>
    <w:rsid w:val="00F054EF"/>
    <w:rsid w:val="00F05617"/>
    <w:rsid w:val="00F51D83"/>
    <w:rsid w:val="00F7001F"/>
    <w:rsid w:val="00F70BEB"/>
    <w:rsid w:val="00F73E5D"/>
    <w:rsid w:val="00F75556"/>
    <w:rsid w:val="00F80617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C5081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50812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C50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110</cp:revision>
  <cp:lastPrinted>2021-09-03T09:45:00Z</cp:lastPrinted>
  <dcterms:created xsi:type="dcterms:W3CDTF">2020-01-25T18:56:00Z</dcterms:created>
  <dcterms:modified xsi:type="dcterms:W3CDTF">2022-06-17T06:16:00Z</dcterms:modified>
</cp:coreProperties>
</file>