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3F34D5">
        <w:rPr>
          <w:sz w:val="20"/>
          <w:szCs w:val="20"/>
        </w:rPr>
        <w:t>6</w:t>
      </w:r>
      <w:r w:rsidR="004C6541" w:rsidRPr="00B1107F">
        <w:rPr>
          <w:sz w:val="20"/>
          <w:szCs w:val="20"/>
        </w:rPr>
        <w:t>.202</w:t>
      </w:r>
      <w:r w:rsidR="003F34D5">
        <w:rPr>
          <w:sz w:val="20"/>
          <w:szCs w:val="20"/>
        </w:rPr>
        <w:t>0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</w:t>
      </w:r>
      <w:r w:rsidR="001F71C4">
        <w:rPr>
          <w:rFonts w:ascii="Tahoma" w:hAnsi="Tahoma" w:cs="Tahoma"/>
          <w:sz w:val="20"/>
          <w:szCs w:val="20"/>
        </w:rPr>
        <w:t>nia</w:t>
      </w:r>
      <w:r w:rsidRPr="00B1107F">
        <w:rPr>
          <w:rFonts w:ascii="Tahoma" w:hAnsi="Tahoma" w:cs="Tahoma"/>
          <w:sz w:val="20"/>
          <w:szCs w:val="20"/>
        </w:rPr>
        <w:t xml:space="preserve"> pn.:</w:t>
      </w:r>
    </w:p>
    <w:p w:rsidR="00B1107F" w:rsidRPr="001F71C4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260A8" w:rsidRPr="005260A8" w:rsidRDefault="00420620" w:rsidP="00C302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Budowa sieci wodociągowej i kanalizacji sanitarnej w ulicy Lipowej w Toruniu wraz z tłocznią ścieków i kanałem tłocznym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707F26">
        <w:rPr>
          <w:rFonts w:ascii="Tahoma" w:hAnsi="Tahoma" w:cs="Tahoma"/>
          <w:sz w:val="20"/>
          <w:szCs w:val="20"/>
        </w:rPr>
        <w:t>538</w:t>
      </w:r>
      <w:r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P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składania ofert częściowych. </w:t>
      </w:r>
    </w:p>
    <w:p w:rsidR="00B1107F" w:rsidRPr="00B1107F" w:rsidRDefault="00B1107F" w:rsidP="00B1107F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ab/>
        <w:t>Złożenie oferty przez Wykonawcę jest jednoznaczne z akceptacją warunków i wymagań określonych w niniej</w:t>
      </w:r>
      <w:r w:rsidR="00CC205F">
        <w:rPr>
          <w:rFonts w:ascii="Tahoma" w:eastAsia="Times New Roman" w:hAnsi="Tahoma" w:cs="Tahoma"/>
          <w:sz w:val="20"/>
          <w:szCs w:val="20"/>
          <w:lang w:eastAsia="pl-PL"/>
        </w:rPr>
        <w:t>szym SIWZ oraz we wzorze umowy.</w:t>
      </w:r>
    </w:p>
    <w:p w:rsid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A346AB" w:rsidRPr="00B1107F" w:rsidRDefault="00A346AB" w:rsidP="00A346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Wadium – wymagane zgodnie z zapisami siwz.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akupowa”, w terminie do dnia </w:t>
      </w:r>
      <w:r w:rsidR="006B4CB0">
        <w:rPr>
          <w:rFonts w:ascii="Tahoma" w:eastAsia="Times New Roman" w:hAnsi="Tahoma" w:cs="Tahoma"/>
          <w:b/>
          <w:sz w:val="20"/>
          <w:szCs w:val="20"/>
          <w:lang w:eastAsia="pl-PL"/>
        </w:rPr>
        <w:t>10.04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D3322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Pr="00ED7987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B1107F">
        <w:rPr>
          <w:rFonts w:ascii="Tahoma" w:hAnsi="Tahoma" w:cs="Tahoma"/>
          <w:sz w:val="20"/>
          <w:szCs w:val="20"/>
        </w:rPr>
        <w:t>nione załączniki – oświadczenia</w:t>
      </w:r>
      <w:r w:rsidR="003420C3" w:rsidRPr="00B1107F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B1107F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B1107F">
        <w:rPr>
          <w:rFonts w:ascii="Tahoma" w:hAnsi="Tahoma" w:cs="Tahoma"/>
          <w:sz w:val="20"/>
          <w:szCs w:val="20"/>
        </w:rPr>
        <w:t>Toruński</w:t>
      </w:r>
      <w:r w:rsidRPr="00B1107F">
        <w:rPr>
          <w:rFonts w:ascii="Tahoma" w:hAnsi="Tahoma" w:cs="Tahoma"/>
          <w:sz w:val="20"/>
          <w:szCs w:val="20"/>
        </w:rPr>
        <w:t>ch</w:t>
      </w:r>
      <w:r w:rsidR="00E11E5D" w:rsidRPr="00B1107F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Pr="00B1107F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B1107F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B1107F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Wszelkich informacji udziela </w:t>
      </w:r>
      <w:r w:rsidR="00C011AC" w:rsidRPr="00B1107F">
        <w:rPr>
          <w:rFonts w:ascii="Tahoma" w:hAnsi="Tahoma" w:cs="Tahoma"/>
          <w:sz w:val="20"/>
          <w:szCs w:val="20"/>
        </w:rPr>
        <w:t>Wydział Inwestycji i Remontów</w:t>
      </w:r>
      <w:r w:rsidR="00520573" w:rsidRPr="00B1107F">
        <w:rPr>
          <w:rFonts w:ascii="Tahoma" w:hAnsi="Tahoma" w:cs="Tahoma"/>
          <w:sz w:val="20"/>
          <w:szCs w:val="20"/>
        </w:rPr>
        <w:t xml:space="preserve"> – </w:t>
      </w:r>
      <w:r w:rsidR="00C011AC" w:rsidRPr="00B1107F">
        <w:rPr>
          <w:rFonts w:ascii="Tahoma" w:hAnsi="Tahoma" w:cs="Tahoma"/>
          <w:sz w:val="20"/>
          <w:szCs w:val="20"/>
        </w:rPr>
        <w:t>Joanna Szczepańska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B1107F">
        <w:rPr>
          <w:rFonts w:ascii="Tahoma" w:hAnsi="Tahoma" w:cs="Tahoma"/>
          <w:sz w:val="20"/>
          <w:szCs w:val="20"/>
        </w:rPr>
        <w:t xml:space="preserve"> w postępowaniu</w:t>
      </w:r>
      <w:r w:rsidRPr="00B1107F">
        <w:rPr>
          <w:rFonts w:ascii="Tahoma" w:hAnsi="Tahoma" w:cs="Tahoma"/>
          <w:sz w:val="20"/>
          <w:szCs w:val="20"/>
        </w:rPr>
        <w:t>, Zamawiający ma prawo wybrać k</w:t>
      </w:r>
      <w:r w:rsidR="00495F0D" w:rsidRPr="00B1107F">
        <w:rPr>
          <w:rFonts w:ascii="Tahoma" w:hAnsi="Tahoma" w:cs="Tahoma"/>
          <w:sz w:val="20"/>
          <w:szCs w:val="20"/>
        </w:rPr>
        <w:t>olejną, najkorzystniejszą ofertę</w:t>
      </w:r>
      <w:r w:rsidR="004A2BF5" w:rsidRPr="00B1107F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</w:t>
      </w:r>
      <w:r w:rsidR="00D67F99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przysługują środki ochrony prawnej („</w:t>
      </w:r>
      <w:r w:rsidR="00B1107F" w:rsidRPr="00B1107F">
        <w:rPr>
          <w:rFonts w:cs="Tahoma"/>
          <w:sz w:val="20"/>
          <w:szCs w:val="20"/>
        </w:rPr>
        <w:t>s</w:t>
      </w:r>
      <w:r w:rsidRPr="00B1107F">
        <w:rPr>
          <w:rFonts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B1107F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lastRenderedPageBreak/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636015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1B7117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</w:t>
      </w:r>
      <w:r w:rsidRPr="001B7117">
        <w:rPr>
          <w:rFonts w:cs="Tahoma"/>
          <w:sz w:val="20"/>
          <w:szCs w:val="20"/>
        </w:rPr>
        <w:t>elektronicznych oraz wysyłania i odbierania innych ustrukturyzowanych dokumentów elektronicznych za pomocą Platformy Elektronicznego Fakturowania.</w:t>
      </w:r>
    </w:p>
    <w:p w:rsidR="001B7117" w:rsidRPr="001B7117" w:rsidRDefault="001B7117" w:rsidP="001B7117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</w:rPr>
      </w:pPr>
      <w:r w:rsidRPr="001B7117">
        <w:rPr>
          <w:rFonts w:ascii="Tahoma" w:hAnsi="Tahoma" w:cs="Tahoma"/>
          <w:sz w:val="20"/>
        </w:rPr>
        <w:t>Zamawiający </w:t>
      </w:r>
      <w:r w:rsidRPr="001B7117">
        <w:rPr>
          <w:rFonts w:ascii="Tahoma" w:hAnsi="Tahoma" w:cs="Tahoma"/>
          <w:b/>
          <w:bCs/>
          <w:sz w:val="20"/>
        </w:rPr>
        <w:t>nie wyraża </w:t>
      </w:r>
      <w:r w:rsidRPr="001B7117">
        <w:rPr>
          <w:rFonts w:ascii="Tahoma" w:hAnsi="Tahoma" w:cs="Tahoma"/>
          <w:sz w:val="20"/>
        </w:rPr>
        <w:t>zgody, o której mowa w art. 106na ust. 2 ustawy z dnia 11 marca 2004 r. o podatku od towarów i usług (tekst jedn. Dz. U. z 2022 r. poz. 931 ze zm.), na otrzymywanie ustrukturyzowanych faktur przy użyciu Krajowego Systemu e-Faktur (dalej zwanym „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 xml:space="preserve">”), w okresie fakultatywnego stosowania 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>.</w:t>
      </w:r>
    </w:p>
    <w:p w:rsidR="009143BF" w:rsidRPr="001B7117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1B7117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D77612">
        <w:rPr>
          <w:rFonts w:cs="Tahoma"/>
          <w:bCs/>
          <w:iCs/>
          <w:sz w:val="20"/>
          <w:szCs w:val="20"/>
        </w:rPr>
        <w:t>3</w:t>
      </w:r>
      <w:r w:rsidRPr="001B7117">
        <w:rPr>
          <w:rFonts w:cs="Tahoma"/>
          <w:bCs/>
          <w:iCs/>
          <w:sz w:val="20"/>
          <w:szCs w:val="20"/>
        </w:rPr>
        <w:t xml:space="preserve"> poz. </w:t>
      </w:r>
      <w:r w:rsidR="00D77612">
        <w:rPr>
          <w:rFonts w:cs="Tahoma"/>
          <w:bCs/>
          <w:iCs/>
          <w:sz w:val="20"/>
          <w:szCs w:val="20"/>
        </w:rPr>
        <w:t>1790</w:t>
      </w:r>
      <w:r w:rsidR="0015439B" w:rsidRPr="001B7117">
        <w:rPr>
          <w:rFonts w:cs="Tahoma"/>
          <w:bCs/>
          <w:iCs/>
          <w:sz w:val="20"/>
          <w:szCs w:val="20"/>
        </w:rPr>
        <w:t xml:space="preserve"> ze zm.</w:t>
      </w:r>
      <w:r w:rsidRPr="001B7117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1B7117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D8" w:rsidRDefault="004545D8" w:rsidP="00763865">
      <w:pPr>
        <w:spacing w:after="0" w:line="240" w:lineRule="auto"/>
      </w:pPr>
      <w:r>
        <w:separator/>
      </w:r>
    </w:p>
  </w:endnote>
  <w:endnote w:type="continuationSeparator" w:id="0">
    <w:p w:rsidR="004545D8" w:rsidRDefault="004545D8" w:rsidP="007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D8" w:rsidRDefault="004545D8" w:rsidP="00763865">
      <w:pPr>
        <w:spacing w:after="0" w:line="240" w:lineRule="auto"/>
      </w:pPr>
      <w:r>
        <w:separator/>
      </w:r>
    </w:p>
  </w:footnote>
  <w:footnote w:type="continuationSeparator" w:id="0">
    <w:p w:rsidR="004545D8" w:rsidRDefault="004545D8" w:rsidP="007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1F07E6"/>
    <w:multiLevelType w:val="hybridMultilevel"/>
    <w:tmpl w:val="7C984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7"/>
  </w:num>
  <w:num w:numId="10">
    <w:abstractNumId w:val="22"/>
  </w:num>
  <w:num w:numId="11">
    <w:abstractNumId w:val="20"/>
  </w:num>
  <w:num w:numId="12">
    <w:abstractNumId w:val="6"/>
  </w:num>
  <w:num w:numId="13">
    <w:abstractNumId w:val="21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9"/>
  </w:num>
  <w:num w:numId="21">
    <w:abstractNumId w:val="16"/>
  </w:num>
  <w:num w:numId="22">
    <w:abstractNumId w:val="7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832E4"/>
    <w:rsid w:val="000B3950"/>
    <w:rsid w:val="000B7D2E"/>
    <w:rsid w:val="000C5F44"/>
    <w:rsid w:val="000C648C"/>
    <w:rsid w:val="000C6E3B"/>
    <w:rsid w:val="000D6CE3"/>
    <w:rsid w:val="00144AF8"/>
    <w:rsid w:val="0015439B"/>
    <w:rsid w:val="00171853"/>
    <w:rsid w:val="001B7117"/>
    <w:rsid w:val="001E33C7"/>
    <w:rsid w:val="001F71C4"/>
    <w:rsid w:val="0020479E"/>
    <w:rsid w:val="00207CCB"/>
    <w:rsid w:val="002314D2"/>
    <w:rsid w:val="00233B9A"/>
    <w:rsid w:val="00235F9F"/>
    <w:rsid w:val="00246405"/>
    <w:rsid w:val="00296333"/>
    <w:rsid w:val="002C33BD"/>
    <w:rsid w:val="002C3C0E"/>
    <w:rsid w:val="002C6851"/>
    <w:rsid w:val="002D115D"/>
    <w:rsid w:val="002D578B"/>
    <w:rsid w:val="002F0550"/>
    <w:rsid w:val="00315600"/>
    <w:rsid w:val="003420C3"/>
    <w:rsid w:val="003534B6"/>
    <w:rsid w:val="00386FBA"/>
    <w:rsid w:val="003B4E69"/>
    <w:rsid w:val="003B7532"/>
    <w:rsid w:val="003C0032"/>
    <w:rsid w:val="003C3B9E"/>
    <w:rsid w:val="003C7177"/>
    <w:rsid w:val="003D7716"/>
    <w:rsid w:val="003F225E"/>
    <w:rsid w:val="003F34D5"/>
    <w:rsid w:val="00410B70"/>
    <w:rsid w:val="00420620"/>
    <w:rsid w:val="004347BA"/>
    <w:rsid w:val="00442385"/>
    <w:rsid w:val="00442DF0"/>
    <w:rsid w:val="004545D8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4E11DA"/>
    <w:rsid w:val="00501823"/>
    <w:rsid w:val="00503100"/>
    <w:rsid w:val="0051357A"/>
    <w:rsid w:val="00520573"/>
    <w:rsid w:val="005260A8"/>
    <w:rsid w:val="0053606C"/>
    <w:rsid w:val="00537D90"/>
    <w:rsid w:val="00541690"/>
    <w:rsid w:val="00546A5A"/>
    <w:rsid w:val="00547B5A"/>
    <w:rsid w:val="00552BA5"/>
    <w:rsid w:val="00554E8F"/>
    <w:rsid w:val="00561E8D"/>
    <w:rsid w:val="0057020C"/>
    <w:rsid w:val="00570E27"/>
    <w:rsid w:val="00574647"/>
    <w:rsid w:val="00591056"/>
    <w:rsid w:val="00597350"/>
    <w:rsid w:val="005A6C10"/>
    <w:rsid w:val="005B2CFA"/>
    <w:rsid w:val="005C68F7"/>
    <w:rsid w:val="005D2792"/>
    <w:rsid w:val="005F6E17"/>
    <w:rsid w:val="0061206F"/>
    <w:rsid w:val="0061244C"/>
    <w:rsid w:val="00636015"/>
    <w:rsid w:val="00645A8E"/>
    <w:rsid w:val="00646067"/>
    <w:rsid w:val="00673348"/>
    <w:rsid w:val="006864ED"/>
    <w:rsid w:val="00692B81"/>
    <w:rsid w:val="006A5BC2"/>
    <w:rsid w:val="006B4CB0"/>
    <w:rsid w:val="006D3C80"/>
    <w:rsid w:val="006E41E1"/>
    <w:rsid w:val="006E6E86"/>
    <w:rsid w:val="006E7B1C"/>
    <w:rsid w:val="006F5F6F"/>
    <w:rsid w:val="00703410"/>
    <w:rsid w:val="00707F26"/>
    <w:rsid w:val="00737366"/>
    <w:rsid w:val="00744EA5"/>
    <w:rsid w:val="00746995"/>
    <w:rsid w:val="00760DFB"/>
    <w:rsid w:val="00763865"/>
    <w:rsid w:val="00791CFF"/>
    <w:rsid w:val="007A6202"/>
    <w:rsid w:val="007B6CF3"/>
    <w:rsid w:val="007E6BBB"/>
    <w:rsid w:val="00827A73"/>
    <w:rsid w:val="00834543"/>
    <w:rsid w:val="00837F34"/>
    <w:rsid w:val="00843EA7"/>
    <w:rsid w:val="008446FD"/>
    <w:rsid w:val="00857AD0"/>
    <w:rsid w:val="00861A81"/>
    <w:rsid w:val="00885F0B"/>
    <w:rsid w:val="00887428"/>
    <w:rsid w:val="008A1741"/>
    <w:rsid w:val="008B2968"/>
    <w:rsid w:val="009143BF"/>
    <w:rsid w:val="00921CA5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90FAE"/>
    <w:rsid w:val="009B3DFA"/>
    <w:rsid w:val="009C2864"/>
    <w:rsid w:val="009C4101"/>
    <w:rsid w:val="009E59E7"/>
    <w:rsid w:val="009F0DFF"/>
    <w:rsid w:val="009F3115"/>
    <w:rsid w:val="00A011B7"/>
    <w:rsid w:val="00A04637"/>
    <w:rsid w:val="00A142B3"/>
    <w:rsid w:val="00A22D47"/>
    <w:rsid w:val="00A26429"/>
    <w:rsid w:val="00A346AB"/>
    <w:rsid w:val="00A40AE8"/>
    <w:rsid w:val="00A47D69"/>
    <w:rsid w:val="00A53700"/>
    <w:rsid w:val="00A65190"/>
    <w:rsid w:val="00A82745"/>
    <w:rsid w:val="00A91A48"/>
    <w:rsid w:val="00AB17BF"/>
    <w:rsid w:val="00AC52C0"/>
    <w:rsid w:val="00AD3DB0"/>
    <w:rsid w:val="00AD6FBF"/>
    <w:rsid w:val="00AE4853"/>
    <w:rsid w:val="00AF2BE7"/>
    <w:rsid w:val="00B007D4"/>
    <w:rsid w:val="00B02018"/>
    <w:rsid w:val="00B1107F"/>
    <w:rsid w:val="00B1561A"/>
    <w:rsid w:val="00B162AE"/>
    <w:rsid w:val="00B27823"/>
    <w:rsid w:val="00B32E35"/>
    <w:rsid w:val="00B3304A"/>
    <w:rsid w:val="00B444F4"/>
    <w:rsid w:val="00B640B4"/>
    <w:rsid w:val="00B83D28"/>
    <w:rsid w:val="00B95D18"/>
    <w:rsid w:val="00BA2CCF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02C3"/>
    <w:rsid w:val="00C320FF"/>
    <w:rsid w:val="00C35708"/>
    <w:rsid w:val="00C62896"/>
    <w:rsid w:val="00C814AB"/>
    <w:rsid w:val="00C91518"/>
    <w:rsid w:val="00C9508E"/>
    <w:rsid w:val="00CB0B35"/>
    <w:rsid w:val="00CB7907"/>
    <w:rsid w:val="00CC025A"/>
    <w:rsid w:val="00CC0C5F"/>
    <w:rsid w:val="00CC205F"/>
    <w:rsid w:val="00D0373F"/>
    <w:rsid w:val="00D27157"/>
    <w:rsid w:val="00D33221"/>
    <w:rsid w:val="00D47C6F"/>
    <w:rsid w:val="00D539A4"/>
    <w:rsid w:val="00D67F99"/>
    <w:rsid w:val="00D76519"/>
    <w:rsid w:val="00D77612"/>
    <w:rsid w:val="00D905CF"/>
    <w:rsid w:val="00DA04A1"/>
    <w:rsid w:val="00DB6E92"/>
    <w:rsid w:val="00DC2167"/>
    <w:rsid w:val="00DD38AC"/>
    <w:rsid w:val="00DD3B79"/>
    <w:rsid w:val="00DD7E8A"/>
    <w:rsid w:val="00DE17D2"/>
    <w:rsid w:val="00DE246F"/>
    <w:rsid w:val="00DE2C52"/>
    <w:rsid w:val="00DF7F70"/>
    <w:rsid w:val="00E11E5D"/>
    <w:rsid w:val="00E21AF9"/>
    <w:rsid w:val="00E3433C"/>
    <w:rsid w:val="00E60B94"/>
    <w:rsid w:val="00E75CFE"/>
    <w:rsid w:val="00E90E11"/>
    <w:rsid w:val="00EB3357"/>
    <w:rsid w:val="00EB3C3F"/>
    <w:rsid w:val="00EC33E8"/>
    <w:rsid w:val="00ED7987"/>
    <w:rsid w:val="00EE4739"/>
    <w:rsid w:val="00EE5F21"/>
    <w:rsid w:val="00EE7D2C"/>
    <w:rsid w:val="00EF6883"/>
    <w:rsid w:val="00F008BF"/>
    <w:rsid w:val="00F23264"/>
    <w:rsid w:val="00F3370A"/>
    <w:rsid w:val="00F3454C"/>
    <w:rsid w:val="00F364FF"/>
    <w:rsid w:val="00F62144"/>
    <w:rsid w:val="00F7698A"/>
    <w:rsid w:val="00F95F68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6CE5-3AEC-4490-BBAB-4548CCFB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30</cp:revision>
  <cp:lastPrinted>2023-07-26T05:21:00Z</cp:lastPrinted>
  <dcterms:created xsi:type="dcterms:W3CDTF">2023-05-25T10:23:00Z</dcterms:created>
  <dcterms:modified xsi:type="dcterms:W3CDTF">2024-03-22T09:38:00Z</dcterms:modified>
</cp:coreProperties>
</file>