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5306656B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210010">
        <w:rPr>
          <w:rFonts w:eastAsia="Calibri"/>
          <w:b/>
        </w:rPr>
        <w:t>3</w:t>
      </w:r>
      <w:r w:rsidR="00467E6E">
        <w:rPr>
          <w:rFonts w:eastAsia="Calibri"/>
          <w:b/>
        </w:rPr>
        <w:t xml:space="preserve"> do SWZ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7F34BDE4" w:rsidR="00303CF1" w:rsidRPr="004D4949" w:rsidRDefault="00303CF1" w:rsidP="00947626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77148577"/>
      <w:r w:rsidR="00947626" w:rsidRPr="00947626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„Dowóz dzieci do placówek oświatowych znajdujących się na terenie gminy Psary w roku szkolnym 2023/2024 oraz przewóz wyborców do lokalu wyborczego w dniach wyborów lub referendów</w:t>
      </w:r>
      <w:r w:rsidR="00F9084C" w:rsidRPr="00F9084C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”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5273C509" w:rsidR="00303CF1" w:rsidRPr="00ED4557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 xml:space="preserve">przesłanki wykluczenia zawarte w </w:t>
      </w:r>
      <w:r w:rsidR="00F9084C">
        <w:rPr>
          <w:sz w:val="22"/>
          <w:szCs w:val="22"/>
        </w:rPr>
        <w:t>ustawie Prawo zamówień publicznych</w:t>
      </w:r>
      <w:r w:rsidRPr="00ED4557">
        <w:rPr>
          <w:sz w:val="22"/>
          <w:szCs w:val="22"/>
        </w:rPr>
        <w:t>:</w:t>
      </w:r>
    </w:p>
    <w:p w14:paraId="42864AD1" w14:textId="34F0FA96" w:rsidR="00DB1ED7" w:rsidRDefault="00DB1ED7" w:rsidP="00DB1ED7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06DB0176" w14:textId="70D5908D" w:rsidR="00F9084C" w:rsidRDefault="00F9084C" w:rsidP="00F9084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F9084C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F9084C">
        <w:rPr>
          <w:rFonts w:eastAsia="Calibri"/>
          <w:sz w:val="22"/>
          <w:szCs w:val="22"/>
        </w:rPr>
        <w:br/>
        <w:t>art. 108 ust. 1 pkt 1-6 ustawy</w:t>
      </w:r>
      <w:r>
        <w:rPr>
          <w:rFonts w:eastAsia="Calibri"/>
          <w:sz w:val="22"/>
          <w:szCs w:val="22"/>
        </w:rPr>
        <w:t>;</w:t>
      </w:r>
    </w:p>
    <w:p w14:paraId="1B8FED9C" w14:textId="77777777" w:rsidR="00F9084C" w:rsidRDefault="00F9084C" w:rsidP="00F9084C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0B01F6A" w14:textId="3C88F9A7" w:rsidR="00F9084C" w:rsidRPr="00F9084C" w:rsidRDefault="00F9084C" w:rsidP="00F9084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F9084C">
        <w:rPr>
          <w:rFonts w:eastAsia="Calibri"/>
          <w:sz w:val="22"/>
          <w:szCs w:val="22"/>
        </w:rPr>
        <w:t>o</w:t>
      </w:r>
      <w:r w:rsidRPr="00F9084C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F9084C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F9084C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158BA9AF" w14:textId="122E92EB" w:rsidR="00303CF1" w:rsidRPr="00A52282" w:rsidRDefault="005472DE" w:rsidP="00F9084C">
      <w:pPr>
        <w:spacing w:line="360" w:lineRule="auto"/>
        <w:ind w:left="92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</w:t>
      </w:r>
    </w:p>
    <w:p w14:paraId="2F4173C8" w14:textId="77777777" w:rsidR="00F9084C" w:rsidRDefault="00F9084C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60F7FE6A" w14:textId="0E254979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26C90E08" w14:textId="77777777" w:rsidR="00BF5C5F" w:rsidRDefault="00BF5C5F" w:rsidP="005E62C3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5929D779" w14:textId="77777777" w:rsidR="00BF5C5F" w:rsidRDefault="00BF5C5F" w:rsidP="005E62C3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5EFE0DDD" w14:textId="77777777" w:rsidR="00BF5C5F" w:rsidRPr="00A52282" w:rsidRDefault="00BF5C5F" w:rsidP="005E62C3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6B510792" w14:textId="4B8F57B2" w:rsidR="00ED4557" w:rsidRPr="00ED4557" w:rsidRDefault="00ED4557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t>Mając na uwadze przesłanki wykluczenia zawarte w art. 7 ust. 1 ustawy z dnia 13 kwietnia 2022r. o szczególnych rozwiązaniach w zakresie przeciwdziałania wspieraniu agresji na Ukrainę oraz służących ochronie bezpieczeństwa narodowego (</w:t>
      </w:r>
      <w:bookmarkStart w:id="3" w:name="_Hlk140738769"/>
      <w:r w:rsidR="00947626" w:rsidRPr="00947626">
        <w:rPr>
          <w:sz w:val="22"/>
          <w:szCs w:val="22"/>
        </w:rPr>
        <w:t>Dz.U. z 2023 poz. 129 z późn.zm.</w:t>
      </w:r>
      <w:bookmarkEnd w:id="3"/>
      <w:r w:rsidRPr="00ED4557">
        <w:rPr>
          <w:sz w:val="22"/>
          <w:szCs w:val="22"/>
        </w:rPr>
        <w:t>):</w:t>
      </w:r>
    </w:p>
    <w:p w14:paraId="70D1E533" w14:textId="62F62840" w:rsidR="00ED4557" w:rsidRPr="00210010" w:rsidRDefault="00ED4557" w:rsidP="00210010">
      <w:pPr>
        <w:pStyle w:val="Akapitzlist"/>
        <w:numPr>
          <w:ilvl w:val="0"/>
          <w:numId w:val="18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21001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210010">
        <w:rPr>
          <w:rFonts w:eastAsia="Calibri"/>
          <w:sz w:val="22"/>
          <w:szCs w:val="22"/>
        </w:rPr>
        <w:br/>
        <w:t xml:space="preserve">art. 7 ust. 1 ustawy </w:t>
      </w:r>
      <w:r w:rsidRPr="0021001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</w:t>
      </w:r>
      <w:r w:rsidR="00947626" w:rsidRPr="00947626">
        <w:rPr>
          <w:sz w:val="22"/>
          <w:szCs w:val="22"/>
        </w:rPr>
        <w:t>Dz.U. z 2023 poz. 129 z późn.zm.</w:t>
      </w:r>
      <w:r w:rsidRPr="00210010">
        <w:rPr>
          <w:sz w:val="22"/>
          <w:szCs w:val="22"/>
        </w:rPr>
        <w:t>)</w:t>
      </w:r>
      <w:r w:rsidRPr="00210010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3CD57570" w:rsidR="00480428" w:rsidRDefault="00480428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5198592E" w:rsidR="00480428" w:rsidRPr="00210010" w:rsidRDefault="00480428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210010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Pr="00947626">
        <w:rPr>
          <w:sz w:val="22"/>
          <w:szCs w:val="22"/>
        </w:rPr>
        <w:t xml:space="preserve">ust. </w:t>
      </w:r>
      <w:r w:rsidR="004531B8" w:rsidRPr="00947626">
        <w:rPr>
          <w:sz w:val="22"/>
          <w:szCs w:val="22"/>
        </w:rPr>
        <w:t xml:space="preserve">3 pkt </w:t>
      </w:r>
      <w:r w:rsidR="009C2E61" w:rsidRPr="00947626">
        <w:rPr>
          <w:sz w:val="22"/>
          <w:szCs w:val="22"/>
        </w:rPr>
        <w:t xml:space="preserve">3.2.; </w:t>
      </w:r>
      <w:r w:rsidRPr="00947626">
        <w:rPr>
          <w:sz w:val="22"/>
          <w:szCs w:val="22"/>
        </w:rPr>
        <w:t>3.4.</w:t>
      </w:r>
      <w:r w:rsidRPr="00210010">
        <w:rPr>
          <w:sz w:val="22"/>
          <w:szCs w:val="22"/>
        </w:rPr>
        <w:t xml:space="preserve">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innego/ych podmiotu/ów</w:t>
      </w:r>
      <w:r w:rsidRPr="00480428">
        <w:rPr>
          <w:b/>
          <w:sz w:val="22"/>
          <w:szCs w:val="22"/>
        </w:rPr>
        <w:t>*</w:t>
      </w:r>
    </w:p>
    <w:p w14:paraId="769FF27C" w14:textId="06B43158" w:rsidR="00480428" w:rsidRPr="00480428" w:rsidRDefault="00F9084C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428" w:rsidRPr="00480428">
        <w:rPr>
          <w:sz w:val="22"/>
          <w:szCs w:val="22"/>
        </w:rPr>
        <w:t>nie polegam na zasobach  innego/ych podmiotu/ów</w:t>
      </w:r>
      <w:r w:rsidR="00480428"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0CF2EE8B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6EB066D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9C2E61" w:rsidRDefault="00C607B4" w:rsidP="009C2E61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sz w:val="22"/>
          <w:szCs w:val="22"/>
        </w:rPr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5552CE59" w:rsidR="00F04263" w:rsidRDefault="00947626" w:rsidP="00947626">
      <w:pPr>
        <w:spacing w:line="360" w:lineRule="auto"/>
        <w:ind w:right="28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441A7F98" wp14:editId="7038FD1A">
            <wp:extent cx="2743200" cy="554990"/>
            <wp:effectExtent l="0" t="0" r="0" b="0"/>
            <wp:docPr id="1643848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4263" w:rsidSect="00CC0278">
      <w:headerReference w:type="default" r:id="rId8"/>
      <w:foot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9CF7" w14:textId="77777777" w:rsidR="00BA40CF" w:rsidRDefault="00BA40CF" w:rsidP="00303CF1">
      <w:r>
        <w:separator/>
      </w:r>
    </w:p>
  </w:endnote>
  <w:endnote w:type="continuationSeparator" w:id="0">
    <w:p w14:paraId="4E9381F2" w14:textId="77777777" w:rsidR="00BA40CF" w:rsidRDefault="00BA40C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EC5F" w14:textId="77777777" w:rsidR="00BA40CF" w:rsidRDefault="00BA40CF" w:rsidP="00303CF1">
      <w:r>
        <w:separator/>
      </w:r>
    </w:p>
  </w:footnote>
  <w:footnote w:type="continuationSeparator" w:id="0">
    <w:p w14:paraId="508F465A" w14:textId="77777777" w:rsidR="00BA40CF" w:rsidRDefault="00BA40C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150B" w14:textId="77777777" w:rsidR="00947626" w:rsidRPr="00947626" w:rsidRDefault="00947626" w:rsidP="00947626">
    <w:pPr>
      <w:pStyle w:val="Nagwek"/>
      <w:rPr>
        <w:rFonts w:eastAsia="TeXGyrePagella"/>
        <w:sz w:val="18"/>
        <w:szCs w:val="18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947626">
      <w:rPr>
        <w:rFonts w:eastAsia="TeXGyrePagella"/>
        <w:sz w:val="18"/>
        <w:szCs w:val="18"/>
        <w:lang w:eastAsia="en-US"/>
      </w:rPr>
      <w:t>Znak sprawy: ZP.271.12.2023</w:t>
    </w:r>
  </w:p>
  <w:p w14:paraId="5F408CFE" w14:textId="44A9299A" w:rsidR="00C91141" w:rsidRPr="00210010" w:rsidRDefault="00947626" w:rsidP="00947626">
    <w:pPr>
      <w:pStyle w:val="Nagwek"/>
      <w:rPr>
        <w:rFonts w:eastAsia="Arial"/>
      </w:rPr>
    </w:pPr>
    <w:r w:rsidRPr="00947626">
      <w:rPr>
        <w:rFonts w:eastAsia="TeXGyrePagella"/>
        <w:sz w:val="18"/>
        <w:szCs w:val="18"/>
        <w:lang w:eastAsia="en-US"/>
      </w:rPr>
      <w:t>Nazwa zamówienia: „Dowóz dzieci do placówek oświatowych znajdujących się na terenie gminy Psary w roku szkolnym 2023/2024 oraz przewóz wyborców do lokalu wyborczego w dniach wyborów lub referendów”.</w:t>
    </w: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6D5A" w14:textId="77777777" w:rsidR="00947626" w:rsidRPr="00947626" w:rsidRDefault="00947626" w:rsidP="00947626">
    <w:pPr>
      <w:pStyle w:val="Nagwek"/>
      <w:rPr>
        <w:rFonts w:eastAsia="TeXGyrePagella"/>
        <w:sz w:val="18"/>
        <w:szCs w:val="18"/>
        <w:lang w:eastAsia="en-US"/>
      </w:rPr>
    </w:pPr>
    <w:r w:rsidRPr="00947626">
      <w:rPr>
        <w:rFonts w:eastAsia="TeXGyrePagella"/>
        <w:sz w:val="18"/>
        <w:szCs w:val="18"/>
        <w:lang w:eastAsia="en-US"/>
      </w:rPr>
      <w:t>Znak sprawy: ZP.271.12.2023</w:t>
    </w:r>
  </w:p>
  <w:p w14:paraId="7458A778" w14:textId="2CFB0065" w:rsidR="00CC0278" w:rsidRDefault="00947626" w:rsidP="00947626">
    <w:pPr>
      <w:pStyle w:val="Nagwek"/>
    </w:pPr>
    <w:r w:rsidRPr="00947626">
      <w:rPr>
        <w:rFonts w:eastAsia="TeXGyrePagella"/>
        <w:sz w:val="18"/>
        <w:szCs w:val="18"/>
        <w:lang w:eastAsia="en-US"/>
      </w:rPr>
      <w:t>Nazwa zamówienia: „Dowóz dzieci do placówek oświatowych znajdujących się na terenie gminy Psary w roku szkolnym 2023/2024 oraz przewóz wyborców do lokalu wyborczego w dniach wyborów lub referendów”.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018B30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735"/>
    <w:multiLevelType w:val="hybridMultilevel"/>
    <w:tmpl w:val="A7E6AE32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6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5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7"/>
  </w:num>
  <w:num w:numId="17" w16cid:durableId="1655990841">
    <w:abstractNumId w:val="6"/>
  </w:num>
  <w:num w:numId="18" w16cid:durableId="1761559674">
    <w:abstractNumId w:val="5"/>
  </w:num>
  <w:num w:numId="19" w16cid:durableId="1557934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0010"/>
    <w:rsid w:val="00211BAC"/>
    <w:rsid w:val="00222079"/>
    <w:rsid w:val="00243ACC"/>
    <w:rsid w:val="00275F04"/>
    <w:rsid w:val="002912CC"/>
    <w:rsid w:val="002A0022"/>
    <w:rsid w:val="002C287F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67E6E"/>
    <w:rsid w:val="00480428"/>
    <w:rsid w:val="004843CC"/>
    <w:rsid w:val="004B6498"/>
    <w:rsid w:val="004D3BE3"/>
    <w:rsid w:val="004D4949"/>
    <w:rsid w:val="0051160B"/>
    <w:rsid w:val="005318CC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20F5"/>
    <w:rsid w:val="0085656C"/>
    <w:rsid w:val="0086637F"/>
    <w:rsid w:val="00894A9D"/>
    <w:rsid w:val="008E498E"/>
    <w:rsid w:val="00930CF3"/>
    <w:rsid w:val="00936081"/>
    <w:rsid w:val="00947626"/>
    <w:rsid w:val="00955190"/>
    <w:rsid w:val="00961B2F"/>
    <w:rsid w:val="00961DFC"/>
    <w:rsid w:val="009747FC"/>
    <w:rsid w:val="00985AE8"/>
    <w:rsid w:val="009C2E61"/>
    <w:rsid w:val="009E3B59"/>
    <w:rsid w:val="00A52282"/>
    <w:rsid w:val="00A93B33"/>
    <w:rsid w:val="00B273E2"/>
    <w:rsid w:val="00B321CF"/>
    <w:rsid w:val="00BA40CF"/>
    <w:rsid w:val="00BB34B8"/>
    <w:rsid w:val="00BF5C5F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A1D56"/>
    <w:rsid w:val="00DB1ED7"/>
    <w:rsid w:val="00DC2FEC"/>
    <w:rsid w:val="00DC326D"/>
    <w:rsid w:val="00DC7B56"/>
    <w:rsid w:val="00EC6D94"/>
    <w:rsid w:val="00ED4557"/>
    <w:rsid w:val="00EE4EFD"/>
    <w:rsid w:val="00F04263"/>
    <w:rsid w:val="00F21005"/>
    <w:rsid w:val="00F33722"/>
    <w:rsid w:val="00F40DB3"/>
    <w:rsid w:val="00F52EC9"/>
    <w:rsid w:val="00F9084C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UG Psary</cp:lastModifiedBy>
  <cp:revision>67</cp:revision>
  <cp:lastPrinted>2021-02-22T10:58:00Z</cp:lastPrinted>
  <dcterms:created xsi:type="dcterms:W3CDTF">2021-01-20T13:55:00Z</dcterms:created>
  <dcterms:modified xsi:type="dcterms:W3CDTF">2023-07-20T07:55:00Z</dcterms:modified>
</cp:coreProperties>
</file>