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3E10F4" w:rsidRDefault="008B0473" w:rsidP="009005F3">
      <w:pPr>
        <w:spacing w:line="480" w:lineRule="auto"/>
        <w:jc w:val="right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Miechów, dnia</w:t>
      </w:r>
      <w:r w:rsidR="00C45A22" w:rsidRPr="003E10F4">
        <w:rPr>
          <w:rFonts w:asciiTheme="minorHAnsi" w:hAnsiTheme="minorHAnsi" w:cstheme="minorHAnsi"/>
        </w:rPr>
        <w:t xml:space="preserve"> </w:t>
      </w:r>
      <w:r w:rsidR="00DE1F8B">
        <w:rPr>
          <w:rFonts w:asciiTheme="minorHAnsi" w:hAnsiTheme="minorHAnsi" w:cstheme="minorHAnsi"/>
        </w:rPr>
        <w:t>0</w:t>
      </w:r>
      <w:r w:rsidR="00FB575C">
        <w:rPr>
          <w:rFonts w:asciiTheme="minorHAnsi" w:hAnsiTheme="minorHAnsi" w:cstheme="minorHAnsi"/>
        </w:rPr>
        <w:t>2</w:t>
      </w:r>
      <w:r w:rsidR="00E03B6F" w:rsidRPr="003E10F4">
        <w:rPr>
          <w:rFonts w:asciiTheme="minorHAnsi" w:hAnsiTheme="minorHAnsi" w:cstheme="minorHAnsi"/>
        </w:rPr>
        <w:t>.</w:t>
      </w:r>
      <w:r w:rsidR="00F619C8" w:rsidRPr="003E10F4">
        <w:rPr>
          <w:rFonts w:asciiTheme="minorHAnsi" w:hAnsiTheme="minorHAnsi" w:cstheme="minorHAnsi"/>
        </w:rPr>
        <w:t>0</w:t>
      </w:r>
      <w:r w:rsidR="00DE1F8B">
        <w:rPr>
          <w:rFonts w:asciiTheme="minorHAnsi" w:hAnsiTheme="minorHAnsi" w:cstheme="minorHAnsi"/>
        </w:rPr>
        <w:t>8</w:t>
      </w:r>
      <w:r w:rsidR="00F619C8" w:rsidRPr="003E10F4">
        <w:rPr>
          <w:rFonts w:asciiTheme="minorHAnsi" w:hAnsiTheme="minorHAnsi" w:cstheme="minorHAnsi"/>
        </w:rPr>
        <w:t>.</w:t>
      </w:r>
      <w:r w:rsidRPr="003E10F4">
        <w:rPr>
          <w:rFonts w:asciiTheme="minorHAnsi" w:hAnsiTheme="minorHAnsi" w:cstheme="minorHAnsi"/>
        </w:rPr>
        <w:t>202</w:t>
      </w:r>
      <w:r w:rsidR="00DE1F8B">
        <w:rPr>
          <w:rFonts w:asciiTheme="minorHAnsi" w:hAnsiTheme="minorHAnsi" w:cstheme="minorHAnsi"/>
        </w:rPr>
        <w:t>2</w:t>
      </w:r>
      <w:r w:rsidRPr="003E10F4">
        <w:rPr>
          <w:rFonts w:asciiTheme="minorHAnsi" w:hAnsiTheme="minorHAnsi" w:cstheme="minorHAnsi"/>
        </w:rPr>
        <w:t xml:space="preserve"> r.</w:t>
      </w:r>
    </w:p>
    <w:p w:rsidR="005A471C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5A471C">
        <w:rPr>
          <w:rFonts w:asciiTheme="minorHAnsi" w:hAnsiTheme="minorHAnsi" w:cstheme="minorHAnsi"/>
        </w:rPr>
        <w:t>Or.272.</w:t>
      </w:r>
      <w:r w:rsidR="009005F3">
        <w:rPr>
          <w:rFonts w:asciiTheme="minorHAnsi" w:hAnsiTheme="minorHAnsi" w:cstheme="minorHAnsi"/>
        </w:rPr>
        <w:t>9</w:t>
      </w:r>
      <w:r w:rsidRPr="005A471C">
        <w:rPr>
          <w:rFonts w:asciiTheme="minorHAnsi" w:hAnsiTheme="minorHAnsi" w:cstheme="minorHAnsi"/>
        </w:rPr>
        <w:t>.202</w:t>
      </w:r>
      <w:r w:rsidR="009005F3">
        <w:rPr>
          <w:rFonts w:asciiTheme="minorHAnsi" w:hAnsiTheme="minorHAnsi" w:cstheme="minorHAnsi"/>
        </w:rPr>
        <w:t>2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Starostwo Powiatowe w Miechowie</w:t>
      </w:r>
    </w:p>
    <w:p w:rsidR="005A471C" w:rsidRPr="00F35E65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ul. Racławicka 12</w:t>
      </w:r>
    </w:p>
    <w:p w:rsidR="005A471C" w:rsidRPr="003E10F4" w:rsidRDefault="005A471C" w:rsidP="009005F3">
      <w:pPr>
        <w:spacing w:line="480" w:lineRule="auto"/>
        <w:ind w:left="57"/>
        <w:contextualSpacing/>
        <w:rPr>
          <w:rFonts w:asciiTheme="minorHAnsi" w:hAnsiTheme="minorHAnsi" w:cstheme="minorHAnsi"/>
        </w:rPr>
      </w:pPr>
      <w:r w:rsidRPr="00F35E65">
        <w:rPr>
          <w:rFonts w:asciiTheme="minorHAnsi" w:hAnsiTheme="minorHAnsi" w:cstheme="minorHAnsi"/>
        </w:rPr>
        <w:t>32-200 Miechów</w:t>
      </w:r>
    </w:p>
    <w:p w:rsidR="008B0473" w:rsidRPr="003E10F4" w:rsidRDefault="008B0473" w:rsidP="009005F3">
      <w:pPr>
        <w:pStyle w:val="Nagwek1"/>
        <w:spacing w:before="0" w:after="0" w:line="480" w:lineRule="auto"/>
        <w:jc w:val="center"/>
        <w:rPr>
          <w:rFonts w:cstheme="minorHAnsi"/>
          <w:sz w:val="24"/>
          <w:szCs w:val="24"/>
        </w:rPr>
      </w:pPr>
      <w:r w:rsidRPr="003E10F4">
        <w:rPr>
          <w:rFonts w:cstheme="minorHAnsi"/>
          <w:sz w:val="24"/>
          <w:szCs w:val="24"/>
        </w:rPr>
        <w:t>Informacja o wyborze najkorzystniejszej oferty</w:t>
      </w:r>
    </w:p>
    <w:p w:rsidR="008B0473" w:rsidRPr="003E10F4" w:rsidRDefault="008B0473" w:rsidP="009005F3">
      <w:pPr>
        <w:spacing w:line="480" w:lineRule="auto"/>
        <w:rPr>
          <w:rFonts w:asciiTheme="minorHAnsi" w:eastAsia="Poppins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Na podstawie art. </w:t>
      </w:r>
      <w:r w:rsidR="00D23CEA" w:rsidRPr="003E10F4">
        <w:rPr>
          <w:rFonts w:asciiTheme="minorHAnsi" w:hAnsiTheme="minorHAnsi" w:cstheme="minorHAnsi"/>
        </w:rPr>
        <w:t>239</w:t>
      </w:r>
      <w:r w:rsidRPr="003E10F4">
        <w:rPr>
          <w:rFonts w:asciiTheme="minorHAnsi" w:hAnsiTheme="minorHAnsi" w:cstheme="minorHAnsi"/>
        </w:rPr>
        <w:t xml:space="preserve"> ustawy z dnia </w:t>
      </w:r>
      <w:r w:rsidR="00D23CEA" w:rsidRPr="003E10F4">
        <w:rPr>
          <w:rFonts w:asciiTheme="minorHAnsi" w:hAnsiTheme="minorHAnsi" w:cstheme="minorHAnsi"/>
        </w:rPr>
        <w:t>11</w:t>
      </w:r>
      <w:r w:rsidRPr="003E10F4">
        <w:rPr>
          <w:rFonts w:asciiTheme="minorHAnsi" w:hAnsiTheme="minorHAnsi" w:cstheme="minorHAnsi"/>
        </w:rPr>
        <w:t xml:space="preserve"> </w:t>
      </w:r>
      <w:r w:rsidR="00D23CEA" w:rsidRPr="003E10F4">
        <w:rPr>
          <w:rFonts w:asciiTheme="minorHAnsi" w:hAnsiTheme="minorHAnsi" w:cstheme="minorHAnsi"/>
        </w:rPr>
        <w:t>września</w:t>
      </w:r>
      <w:r w:rsidRPr="003E10F4">
        <w:rPr>
          <w:rFonts w:asciiTheme="minorHAnsi" w:hAnsiTheme="minorHAnsi" w:cstheme="minorHAnsi"/>
        </w:rPr>
        <w:t xml:space="preserve"> 20</w:t>
      </w:r>
      <w:r w:rsidR="00D23CEA" w:rsidRPr="003E10F4">
        <w:rPr>
          <w:rFonts w:asciiTheme="minorHAnsi" w:hAnsiTheme="minorHAnsi" w:cstheme="minorHAnsi"/>
        </w:rPr>
        <w:t>19</w:t>
      </w:r>
      <w:r w:rsidRPr="003E10F4">
        <w:rPr>
          <w:rFonts w:asciiTheme="minorHAnsi" w:hAnsiTheme="minorHAnsi" w:cstheme="minorHAnsi"/>
        </w:rPr>
        <w:t xml:space="preserve"> roku Prawo Zamówień Publicznych (tekst jednolity Dz.U.</w:t>
      </w:r>
      <w:r w:rsidR="00CB69FA">
        <w:rPr>
          <w:rFonts w:asciiTheme="minorHAnsi" w:hAnsiTheme="minorHAnsi" w:cstheme="minorHAnsi"/>
        </w:rPr>
        <w:t xml:space="preserve"> z </w:t>
      </w:r>
      <w:r w:rsidRPr="003E10F4">
        <w:rPr>
          <w:rFonts w:asciiTheme="minorHAnsi" w:hAnsiTheme="minorHAnsi" w:cstheme="minorHAnsi"/>
        </w:rPr>
        <w:t>20</w:t>
      </w:r>
      <w:r w:rsidR="00CE0EB4">
        <w:rPr>
          <w:rFonts w:asciiTheme="minorHAnsi" w:hAnsiTheme="minorHAnsi" w:cstheme="minorHAnsi"/>
        </w:rPr>
        <w:t>21</w:t>
      </w:r>
      <w:r w:rsidRPr="003E10F4">
        <w:rPr>
          <w:rFonts w:asciiTheme="minorHAnsi" w:hAnsiTheme="minorHAnsi" w:cstheme="minorHAnsi"/>
        </w:rPr>
        <w:t>.</w:t>
      </w:r>
      <w:r w:rsidR="00CE0EB4">
        <w:rPr>
          <w:rFonts w:asciiTheme="minorHAnsi" w:hAnsiTheme="minorHAnsi" w:cstheme="minorHAnsi"/>
        </w:rPr>
        <w:t>112</w:t>
      </w:r>
      <w:r w:rsidR="00CF0A4B" w:rsidRPr="003E10F4">
        <w:rPr>
          <w:rFonts w:asciiTheme="minorHAnsi" w:hAnsiTheme="minorHAnsi" w:cstheme="minorHAnsi"/>
        </w:rPr>
        <w:t xml:space="preserve">9 z </w:t>
      </w:r>
      <w:proofErr w:type="spellStart"/>
      <w:r w:rsidR="00CF0A4B" w:rsidRPr="003E10F4">
        <w:rPr>
          <w:rFonts w:asciiTheme="minorHAnsi" w:hAnsiTheme="minorHAnsi" w:cstheme="minorHAnsi"/>
        </w:rPr>
        <w:t>późn</w:t>
      </w:r>
      <w:proofErr w:type="spellEnd"/>
      <w:r w:rsidR="00CF0A4B" w:rsidRPr="003E10F4">
        <w:rPr>
          <w:rFonts w:asciiTheme="minorHAnsi" w:hAnsiTheme="minorHAnsi" w:cstheme="minorHAnsi"/>
        </w:rPr>
        <w:t>. zmianami</w:t>
      </w:r>
      <w:r w:rsidRPr="003E10F4">
        <w:rPr>
          <w:rFonts w:asciiTheme="minorHAnsi" w:hAnsiTheme="minorHAnsi" w:cstheme="minorHAnsi"/>
        </w:rPr>
        <w:t>) Starostwo Powiatowe w Miechowie informuje, że</w:t>
      </w:r>
      <w:r w:rsidR="00EA1E23">
        <w:rPr>
          <w:rFonts w:asciiTheme="minorHAnsi" w:hAnsiTheme="minorHAnsi" w:cstheme="minorHAnsi"/>
        </w:rPr>
        <w:t> </w:t>
      </w:r>
      <w:r w:rsidRPr="003E10F4">
        <w:rPr>
          <w:rFonts w:asciiTheme="minorHAnsi" w:hAnsiTheme="minorHAnsi" w:cstheme="minorHAnsi"/>
        </w:rPr>
        <w:t>dokonano wyboru najkorzystniej</w:t>
      </w:r>
      <w:r w:rsidR="004C590E">
        <w:rPr>
          <w:rFonts w:asciiTheme="minorHAnsi" w:hAnsiTheme="minorHAnsi" w:cstheme="minorHAnsi"/>
        </w:rPr>
        <w:t>szej</w:t>
      </w:r>
      <w:r w:rsidRPr="003E10F4">
        <w:rPr>
          <w:rFonts w:asciiTheme="minorHAnsi" w:hAnsiTheme="minorHAnsi" w:cstheme="minorHAnsi"/>
        </w:rPr>
        <w:t xml:space="preserve"> ofert</w:t>
      </w:r>
      <w:r w:rsidR="004C590E">
        <w:rPr>
          <w:rFonts w:asciiTheme="minorHAnsi" w:hAnsiTheme="minorHAnsi" w:cstheme="minorHAnsi"/>
        </w:rPr>
        <w:t>y</w:t>
      </w:r>
      <w:r w:rsidRPr="003E10F4">
        <w:rPr>
          <w:rFonts w:asciiTheme="minorHAnsi" w:hAnsiTheme="minorHAnsi" w:cstheme="minorHAnsi"/>
        </w:rPr>
        <w:t xml:space="preserve"> w </w:t>
      </w:r>
      <w:r w:rsidR="004D10D5">
        <w:rPr>
          <w:rFonts w:asciiTheme="minorHAnsi" w:hAnsiTheme="minorHAnsi" w:cstheme="minorHAnsi"/>
        </w:rPr>
        <w:t>postępowaniu pn.</w:t>
      </w:r>
      <w:r w:rsidRPr="003E10F4">
        <w:rPr>
          <w:rFonts w:asciiTheme="minorHAnsi" w:hAnsiTheme="minorHAnsi" w:cstheme="minorHAnsi"/>
        </w:rPr>
        <w:t xml:space="preserve">: </w:t>
      </w:r>
      <w:r w:rsidR="007F7969" w:rsidRPr="007F7969">
        <w:rPr>
          <w:rFonts w:asciiTheme="minorHAnsi" w:hAnsiTheme="minorHAnsi" w:cstheme="minorHAnsi"/>
          <w:b/>
          <w:bCs/>
        </w:rPr>
        <w:t>„Nadzór nad prawidłowym wykonaniem zadania Dostawa baz danych BDOT500 i GESUT dla jednostki ewidencyjnej 120802_2 Gołcza”</w:t>
      </w:r>
    </w:p>
    <w:p w:rsidR="008B0473" w:rsidRPr="003E10F4" w:rsidRDefault="008B0473" w:rsidP="009005F3">
      <w:pPr>
        <w:pStyle w:val="Tekstpodstawowy"/>
        <w:spacing w:after="0" w:line="48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Kryteria oceny ofert:</w:t>
      </w:r>
    </w:p>
    <w:p w:rsidR="008B0473" w:rsidRPr="003E10F4" w:rsidRDefault="008B0473" w:rsidP="009005F3">
      <w:pPr>
        <w:pStyle w:val="Tekstpodstawowy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>Cena brutto - 60% (max 60 pkt)</w:t>
      </w:r>
    </w:p>
    <w:p w:rsidR="008B0473" w:rsidRPr="003E10F4" w:rsidRDefault="00BD6405" w:rsidP="009005F3">
      <w:pPr>
        <w:pStyle w:val="Akapitzlist"/>
        <w:numPr>
          <w:ilvl w:val="0"/>
          <w:numId w:val="3"/>
        </w:numPr>
        <w:spacing w:line="480" w:lineRule="auto"/>
        <w:contextualSpacing w:val="0"/>
        <w:rPr>
          <w:rFonts w:asciiTheme="minorHAnsi" w:hAnsiTheme="minorHAnsi" w:cstheme="minorHAnsi"/>
          <w:szCs w:val="24"/>
        </w:rPr>
      </w:pPr>
      <w:r w:rsidRPr="003E10F4">
        <w:rPr>
          <w:rFonts w:asciiTheme="minorHAnsi" w:hAnsiTheme="minorHAnsi" w:cstheme="minorHAnsi"/>
          <w:bCs/>
          <w:szCs w:val="24"/>
          <w:lang w:eastAsia="ar-SA"/>
        </w:rPr>
        <w:t>D</w:t>
      </w:r>
      <w:r w:rsidR="00CF0A4B" w:rsidRPr="003E10F4">
        <w:rPr>
          <w:rFonts w:asciiTheme="minorHAnsi" w:hAnsiTheme="minorHAnsi" w:cstheme="minorHAnsi"/>
          <w:bCs/>
          <w:szCs w:val="24"/>
          <w:lang w:eastAsia="ar-SA"/>
        </w:rPr>
        <w:t>oświadczenie osoby w sprawowaniu nadzoru</w:t>
      </w:r>
      <w:r w:rsidR="008B0473" w:rsidRPr="003E10F4">
        <w:rPr>
          <w:rFonts w:asciiTheme="minorHAnsi" w:hAnsiTheme="minorHAnsi" w:cstheme="minorHAnsi"/>
          <w:szCs w:val="24"/>
        </w:rPr>
        <w:t xml:space="preserve"> - 40% (max 40 pkt)</w:t>
      </w:r>
    </w:p>
    <w:p w:rsidR="005C2876" w:rsidRPr="0017580A" w:rsidRDefault="002E2F3D" w:rsidP="009005F3">
      <w:pPr>
        <w:spacing w:line="480" w:lineRule="auto"/>
        <w:rPr>
          <w:rFonts w:asciiTheme="minorHAnsi" w:hAnsiTheme="minorHAnsi" w:cstheme="minorHAnsi"/>
        </w:rPr>
      </w:pPr>
      <w:bookmarkStart w:id="0" w:name="_Hlk43795620"/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Wykonawca:</w:t>
      </w:r>
    </w:p>
    <w:p w:rsidR="00281A2F" w:rsidRPr="003E10F4" w:rsidRDefault="0049245A" w:rsidP="009005F3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480" w:lineRule="auto"/>
        <w:ind w:left="426" w:hanging="426"/>
        <w:rPr>
          <w:rFonts w:asciiTheme="minorHAnsi" w:eastAsia="Calibri" w:hAnsiTheme="minorHAnsi" w:cstheme="minorHAnsi"/>
          <w:b/>
          <w:kern w:val="0"/>
          <w:lang w:eastAsia="ar-SA" w:bidi="ar-SA"/>
        </w:rPr>
      </w:pPr>
      <w:proofErr w:type="spellStart"/>
      <w:r w:rsidRPr="0049245A">
        <w:rPr>
          <w:rFonts w:asciiTheme="minorHAnsi" w:eastAsia="Poppins" w:hAnsiTheme="minorHAnsi" w:cstheme="minorHAnsi"/>
          <w:b/>
        </w:rPr>
        <w:t>Geores</w:t>
      </w:r>
      <w:proofErr w:type="spellEnd"/>
      <w:r w:rsidRPr="0049245A">
        <w:rPr>
          <w:rFonts w:asciiTheme="minorHAnsi" w:eastAsia="Poppins" w:hAnsiTheme="minorHAnsi" w:cstheme="minorHAnsi"/>
          <w:b/>
        </w:rPr>
        <w:t xml:space="preserve"> sp. z o.o., ul. Targowa 3,35-064 Rzeszów, REGON: 690020005, NIP: 8130333566</w:t>
      </w:r>
    </w:p>
    <w:p w:rsidR="005C2876" w:rsidRPr="003E10F4" w:rsidRDefault="005C2876" w:rsidP="009005F3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cena 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brutto 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4156F3">
        <w:rPr>
          <w:rFonts w:asciiTheme="minorHAnsi" w:eastAsia="Times New Roman" w:hAnsiTheme="minorHAnsi" w:cstheme="minorHAnsi"/>
          <w:color w:val="000000"/>
        </w:rPr>
        <w:t>60,00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BD6405" w:rsidP="009005F3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146BE6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146BE6" w:rsidRPr="003E10F4">
        <w:rPr>
          <w:rFonts w:asciiTheme="minorHAnsi" w:hAnsiTheme="minorHAnsi" w:cstheme="minorHAnsi"/>
          <w:bCs/>
          <w:lang w:eastAsia="ar-SA"/>
        </w:rPr>
        <w:t>osoby w sprawowaniu nadzoru</w:t>
      </w:r>
      <w:r w:rsidR="00146BE6" w:rsidRPr="003E10F4">
        <w:rPr>
          <w:rFonts w:asciiTheme="minorHAnsi" w:hAnsiTheme="minorHAnsi" w:cstheme="minorHAnsi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– 40</w:t>
      </w:r>
      <w:r w:rsidR="004156F3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9005F3">
      <w:pPr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4156F3">
        <w:rPr>
          <w:rFonts w:asciiTheme="minorHAnsi" w:eastAsia="Times New Roman" w:hAnsiTheme="minorHAnsi" w:cstheme="minorHAnsi"/>
          <w:color w:val="000000"/>
        </w:rPr>
        <w:t>100,00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9005F3">
      <w:pPr>
        <w:spacing w:line="480" w:lineRule="auto"/>
        <w:ind w:right="-286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5C2876" w:rsidRPr="00786318" w:rsidRDefault="00266409" w:rsidP="009005F3">
      <w:pPr>
        <w:numPr>
          <w:ilvl w:val="0"/>
          <w:numId w:val="10"/>
        </w:numPr>
        <w:tabs>
          <w:tab w:val="clear" w:pos="720"/>
        </w:tabs>
        <w:suppressAutoHyphens/>
        <w:spacing w:line="480" w:lineRule="auto"/>
        <w:ind w:left="426" w:hanging="426"/>
        <w:rPr>
          <w:rFonts w:ascii="Calibri" w:eastAsia="Calibri" w:hAnsi="Calibri" w:cs="Times New Roman"/>
          <w:b/>
          <w:bCs/>
          <w:kern w:val="0"/>
          <w:lang w:eastAsia="ar-SA" w:bidi="ar-SA"/>
        </w:rPr>
      </w:pPr>
      <w:r w:rsidRPr="00266409">
        <w:rPr>
          <w:rFonts w:ascii="Calibri" w:eastAsia="Calibri" w:hAnsi="Calibri" w:cs="Times New Roman"/>
          <w:b/>
          <w:bCs/>
          <w:kern w:val="0"/>
          <w:lang w:eastAsia="ar-SA" w:bidi="ar-SA"/>
        </w:rPr>
        <w:t>OPEGIEKA sp. z o.o., Aleja Tysiąclecia 11, 82-300 Elbląg, REGON: 001364260, NIP: 5780004498</w:t>
      </w:r>
    </w:p>
    <w:p w:rsidR="005C2876" w:rsidRPr="003E10F4" w:rsidRDefault="00E40A27" w:rsidP="009005F3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C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ena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brutto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– </w:t>
      </w:r>
      <w:r w:rsidR="00266409">
        <w:rPr>
          <w:rFonts w:asciiTheme="minorHAnsi" w:eastAsia="Times New Roman" w:hAnsiTheme="minorHAnsi" w:cstheme="minorHAnsi"/>
          <w:color w:val="000000"/>
        </w:rPr>
        <w:t>46,00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146BE6" w:rsidP="009005F3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>doświadczenie</w:t>
      </w:r>
      <w:r w:rsidR="00E40A27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E40A27" w:rsidRPr="003E10F4">
        <w:rPr>
          <w:rFonts w:asciiTheme="minorHAnsi" w:hAnsiTheme="minorHAnsi" w:cstheme="minorHAnsi"/>
          <w:bCs/>
          <w:lang w:eastAsia="ar-SA"/>
        </w:rPr>
        <w:t>osoby w sprawowaniu nadzor</w:t>
      </w:r>
      <w:bookmarkStart w:id="1" w:name="_GoBack"/>
      <w:bookmarkEnd w:id="1"/>
      <w:r w:rsidR="00E40A27" w:rsidRPr="003E10F4">
        <w:rPr>
          <w:rFonts w:asciiTheme="minorHAnsi" w:hAnsiTheme="minorHAnsi" w:cstheme="minorHAnsi"/>
          <w:bCs/>
          <w:lang w:eastAsia="ar-SA"/>
        </w:rPr>
        <w:t>u</w:t>
      </w:r>
      <w:r w:rsidR="00C8656A" w:rsidRPr="003E10F4">
        <w:rPr>
          <w:rFonts w:asciiTheme="minorHAnsi" w:eastAsia="Times New Roman" w:hAnsiTheme="minorHAnsi" w:cstheme="minorHAnsi"/>
          <w:color w:val="000000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– </w:t>
      </w:r>
      <w:r w:rsidR="005E7CC5">
        <w:rPr>
          <w:rFonts w:asciiTheme="minorHAnsi" w:eastAsia="Times New Roman" w:hAnsiTheme="minorHAnsi" w:cstheme="minorHAnsi"/>
          <w:color w:val="000000"/>
        </w:rPr>
        <w:t>4</w:t>
      </w:r>
      <w:r w:rsidR="005C2876" w:rsidRPr="003E10F4">
        <w:rPr>
          <w:rFonts w:asciiTheme="minorHAnsi" w:eastAsia="Times New Roman" w:hAnsiTheme="minorHAnsi" w:cstheme="minorHAnsi"/>
          <w:color w:val="000000"/>
        </w:rPr>
        <w:t>0</w:t>
      </w:r>
      <w:r w:rsidR="005E7CC5">
        <w:rPr>
          <w:rFonts w:asciiTheme="minorHAnsi" w:eastAsia="Times New Roman" w:hAnsiTheme="minorHAnsi" w:cstheme="minorHAnsi"/>
          <w:color w:val="000000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5C2876" w:rsidRPr="003E10F4" w:rsidRDefault="005C2876" w:rsidP="009005F3">
      <w:pPr>
        <w:numPr>
          <w:ilvl w:val="0"/>
          <w:numId w:val="7"/>
        </w:num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eastAsia="Times New Roman" w:hAnsiTheme="minorHAnsi" w:cstheme="minorHAnsi"/>
          <w:color w:val="000000"/>
        </w:rPr>
        <w:t xml:space="preserve">ilość punktów łącznie – </w:t>
      </w:r>
      <w:r w:rsidR="00266409">
        <w:rPr>
          <w:rFonts w:asciiTheme="minorHAnsi" w:eastAsia="Times New Roman" w:hAnsiTheme="minorHAnsi" w:cstheme="minorHAnsi"/>
          <w:color w:val="000000"/>
        </w:rPr>
        <w:t>86</w:t>
      </w:r>
      <w:r w:rsidRPr="003E10F4">
        <w:rPr>
          <w:rFonts w:asciiTheme="minorHAnsi" w:eastAsia="Times New Roman" w:hAnsiTheme="minorHAnsi" w:cstheme="minorHAnsi"/>
          <w:color w:val="000000"/>
        </w:rPr>
        <w:t>,</w:t>
      </w:r>
      <w:r w:rsidR="00266409">
        <w:rPr>
          <w:rFonts w:asciiTheme="minorHAnsi" w:eastAsia="Times New Roman" w:hAnsiTheme="minorHAnsi" w:cstheme="minorHAnsi"/>
          <w:color w:val="000000"/>
        </w:rPr>
        <w:t>00</w:t>
      </w:r>
      <w:r w:rsidRPr="003E10F4">
        <w:rPr>
          <w:rFonts w:asciiTheme="minorHAnsi" w:eastAsia="Times New Roman" w:hAnsiTheme="minorHAnsi" w:cstheme="minorHAnsi"/>
          <w:color w:val="000000"/>
        </w:rPr>
        <w:t xml:space="preserve"> pkt</w:t>
      </w:r>
    </w:p>
    <w:p w:rsidR="00E40A27" w:rsidRPr="003E10F4" w:rsidRDefault="00C648D5" w:rsidP="009005F3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line="480" w:lineRule="auto"/>
        <w:ind w:left="426" w:hanging="426"/>
        <w:rPr>
          <w:rFonts w:asciiTheme="minorHAnsi" w:hAnsiTheme="minorHAnsi" w:cstheme="minorHAnsi"/>
          <w:b/>
          <w:bCs/>
        </w:rPr>
      </w:pPr>
      <w:r w:rsidRPr="00C648D5">
        <w:rPr>
          <w:rFonts w:asciiTheme="minorHAnsi" w:eastAsia="Poppins" w:hAnsiTheme="minorHAnsi" w:cstheme="minorHAnsi"/>
          <w:b/>
        </w:rPr>
        <w:lastRenderedPageBreak/>
        <w:t>GO4GEO Piotr Posłuszny, ul. Grota Roweckiego 32, 55-200 Oława, REGON: 022334965, NIP:8671880601</w:t>
      </w:r>
    </w:p>
    <w:p w:rsidR="005C2876" w:rsidRPr="003E10F4" w:rsidRDefault="005C2876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</w:t>
      </w:r>
      <w:r w:rsidR="00DC7776" w:rsidRPr="003E10F4">
        <w:rPr>
          <w:rFonts w:asciiTheme="minorHAnsi" w:eastAsia="Times New Roman" w:hAnsiTheme="minorHAnsi" w:cstheme="minorHAnsi"/>
          <w:color w:val="000000"/>
          <w:szCs w:val="24"/>
        </w:rPr>
        <w:t>brutto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941111">
        <w:rPr>
          <w:rFonts w:asciiTheme="minorHAnsi" w:eastAsia="Times New Roman" w:hAnsiTheme="minorHAnsi" w:cstheme="minorHAnsi"/>
          <w:color w:val="000000"/>
          <w:szCs w:val="24"/>
        </w:rPr>
        <w:t>41,65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5C2876" w:rsidRPr="003E10F4" w:rsidRDefault="00DC7776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="00C8656A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– </w:t>
      </w:r>
      <w:r w:rsidR="005F3A98">
        <w:rPr>
          <w:rFonts w:asciiTheme="minorHAnsi" w:eastAsia="Times New Roman" w:hAnsiTheme="minorHAnsi" w:cstheme="minorHAnsi"/>
          <w:color w:val="000000"/>
          <w:szCs w:val="24"/>
        </w:rPr>
        <w:t>3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>0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,00</w:t>
      </w:r>
      <w:r w:rsidR="005C2876"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5C2876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5F3A98">
        <w:rPr>
          <w:rFonts w:asciiTheme="minorHAnsi" w:eastAsia="Times New Roman" w:hAnsiTheme="minorHAnsi" w:cstheme="minorHAnsi"/>
          <w:color w:val="000000"/>
          <w:szCs w:val="24"/>
        </w:rPr>
        <w:t>7</w:t>
      </w:r>
      <w:r w:rsidR="00372CB0">
        <w:rPr>
          <w:rFonts w:asciiTheme="minorHAnsi" w:eastAsia="Times New Roman" w:hAnsiTheme="minorHAnsi" w:cstheme="minorHAnsi"/>
          <w:color w:val="000000"/>
          <w:szCs w:val="24"/>
        </w:rPr>
        <w:t>1</w:t>
      </w:r>
      <w:r w:rsidR="009B139E"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5F3A98">
        <w:rPr>
          <w:rFonts w:asciiTheme="minorHAnsi" w:eastAsia="Times New Roman" w:hAnsiTheme="minorHAnsi" w:cstheme="minorHAnsi"/>
          <w:color w:val="000000"/>
          <w:szCs w:val="24"/>
        </w:rPr>
        <w:t>65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B95CB1" w:rsidRDefault="005F3A98" w:rsidP="009005F3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480" w:lineRule="auto"/>
        <w:ind w:left="426" w:hanging="426"/>
        <w:rPr>
          <w:rFonts w:asciiTheme="minorHAnsi" w:eastAsia="Poppins" w:hAnsiTheme="minorHAnsi" w:cstheme="minorHAnsi"/>
          <w:b/>
          <w:szCs w:val="24"/>
        </w:rPr>
      </w:pPr>
      <w:r w:rsidRPr="005F3A98">
        <w:rPr>
          <w:rFonts w:asciiTheme="minorHAnsi" w:eastAsia="Poppins" w:hAnsiTheme="minorHAnsi" w:cstheme="minorHAnsi"/>
          <w:b/>
          <w:szCs w:val="24"/>
        </w:rPr>
        <w:t>IT GEODEZJA Sp. z o. o., ul. Obornicka 330, 60-689 Poznań, REGON: 38415204, NIP: 9721302807</w:t>
      </w:r>
    </w:p>
    <w:p w:rsidR="00B95CB1" w:rsidRPr="003E10F4" w:rsidRDefault="00B95CB1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brutto– </w:t>
      </w:r>
      <w:r w:rsidR="0062134D">
        <w:rPr>
          <w:rFonts w:asciiTheme="minorHAnsi" w:eastAsia="Times New Roman" w:hAnsiTheme="minorHAnsi" w:cstheme="minorHAnsi"/>
          <w:color w:val="000000"/>
          <w:szCs w:val="24"/>
        </w:rPr>
        <w:t>27,39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B95CB1" w:rsidRPr="003E10F4" w:rsidRDefault="00B95CB1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0,00 pkt</w:t>
      </w:r>
    </w:p>
    <w:p w:rsidR="00B95CB1" w:rsidRPr="00644334" w:rsidRDefault="00B95CB1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62134D">
        <w:rPr>
          <w:rFonts w:asciiTheme="minorHAnsi" w:eastAsia="Times New Roman" w:hAnsiTheme="minorHAnsi" w:cstheme="minorHAnsi"/>
          <w:color w:val="000000"/>
          <w:szCs w:val="24"/>
        </w:rPr>
        <w:t>67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62134D">
        <w:rPr>
          <w:rFonts w:asciiTheme="minorHAnsi" w:eastAsia="Times New Roman" w:hAnsiTheme="minorHAnsi" w:cstheme="minorHAnsi"/>
          <w:color w:val="000000"/>
          <w:szCs w:val="24"/>
        </w:rPr>
        <w:t>39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D30525" w:rsidRPr="00D30525" w:rsidRDefault="0018109E" w:rsidP="009005F3">
      <w:pPr>
        <w:pStyle w:val="Akapitzlist"/>
        <w:numPr>
          <w:ilvl w:val="0"/>
          <w:numId w:val="10"/>
        </w:numPr>
        <w:tabs>
          <w:tab w:val="clear" w:pos="720"/>
        </w:tabs>
        <w:spacing w:line="480" w:lineRule="auto"/>
        <w:ind w:left="426" w:hanging="426"/>
        <w:rPr>
          <w:rFonts w:asciiTheme="minorHAnsi" w:eastAsia="Poppins" w:hAnsiTheme="minorHAnsi" w:cstheme="minorHAnsi"/>
          <w:b/>
          <w:szCs w:val="24"/>
        </w:rPr>
      </w:pPr>
      <w:r w:rsidRPr="0018109E">
        <w:rPr>
          <w:rFonts w:asciiTheme="minorHAnsi" w:eastAsia="Poppins" w:hAnsiTheme="minorHAnsi" w:cstheme="minorHAnsi"/>
          <w:b/>
          <w:szCs w:val="24"/>
        </w:rPr>
        <w:t>OPGK Rzeszów S.A., ul. Geodetów 1, 35-328 Rzeszów, REGON: 690034071, NIP: 8130333537</w:t>
      </w:r>
    </w:p>
    <w:p w:rsidR="00D30525" w:rsidRPr="00D30525" w:rsidRDefault="00D30525" w:rsidP="009005F3">
      <w:pPr>
        <w:pStyle w:val="Akapitzlist"/>
        <w:numPr>
          <w:ilvl w:val="0"/>
          <w:numId w:val="14"/>
        </w:numPr>
        <w:tabs>
          <w:tab w:val="clear" w:pos="720"/>
        </w:tabs>
        <w:spacing w:line="480" w:lineRule="auto"/>
        <w:rPr>
          <w:rFonts w:asciiTheme="minorHAnsi" w:eastAsia="Poppins" w:hAnsiTheme="minorHAnsi" w:cstheme="minorHAnsi"/>
          <w:szCs w:val="24"/>
        </w:rPr>
      </w:pPr>
      <w:r w:rsidRPr="00D30525">
        <w:rPr>
          <w:rFonts w:asciiTheme="minorHAnsi" w:eastAsia="Poppins" w:hAnsiTheme="minorHAnsi" w:cstheme="minorHAnsi"/>
          <w:szCs w:val="24"/>
        </w:rPr>
        <w:t xml:space="preserve">cena brutto– </w:t>
      </w:r>
      <w:r w:rsidR="0018109E">
        <w:rPr>
          <w:rFonts w:asciiTheme="minorHAnsi" w:eastAsia="Poppins" w:hAnsiTheme="minorHAnsi" w:cstheme="minorHAnsi"/>
          <w:szCs w:val="24"/>
        </w:rPr>
        <w:t>24</w:t>
      </w:r>
      <w:r w:rsidRPr="00D30525">
        <w:rPr>
          <w:rFonts w:asciiTheme="minorHAnsi" w:eastAsia="Poppins" w:hAnsiTheme="minorHAnsi" w:cstheme="minorHAnsi"/>
          <w:szCs w:val="24"/>
        </w:rPr>
        <w:t>,00 pkt</w:t>
      </w:r>
    </w:p>
    <w:p w:rsidR="00D30525" w:rsidRPr="00D30525" w:rsidRDefault="00D30525" w:rsidP="009005F3">
      <w:pPr>
        <w:pStyle w:val="Akapitzlist"/>
        <w:numPr>
          <w:ilvl w:val="0"/>
          <w:numId w:val="14"/>
        </w:numPr>
        <w:tabs>
          <w:tab w:val="clear" w:pos="720"/>
        </w:tabs>
        <w:spacing w:line="480" w:lineRule="auto"/>
        <w:rPr>
          <w:rFonts w:asciiTheme="minorHAnsi" w:eastAsia="Poppins" w:hAnsiTheme="minorHAnsi" w:cstheme="minorHAnsi"/>
          <w:szCs w:val="24"/>
        </w:rPr>
      </w:pPr>
      <w:r w:rsidRPr="00D30525">
        <w:rPr>
          <w:rFonts w:asciiTheme="minorHAnsi" w:eastAsia="Poppins" w:hAnsiTheme="minorHAnsi" w:cstheme="minorHAnsi"/>
          <w:szCs w:val="24"/>
        </w:rPr>
        <w:t>doświadczenie osoby w sprawowaniu nadzoru – 40,00 pkt</w:t>
      </w:r>
    </w:p>
    <w:p w:rsidR="00D30525" w:rsidRPr="00D30525" w:rsidRDefault="00D30525" w:rsidP="009005F3">
      <w:pPr>
        <w:pStyle w:val="Akapitzlist"/>
        <w:numPr>
          <w:ilvl w:val="0"/>
          <w:numId w:val="14"/>
        </w:numPr>
        <w:tabs>
          <w:tab w:val="clear" w:pos="720"/>
        </w:tabs>
        <w:spacing w:line="480" w:lineRule="auto"/>
        <w:rPr>
          <w:rFonts w:asciiTheme="minorHAnsi" w:eastAsia="Poppins" w:hAnsiTheme="minorHAnsi" w:cstheme="minorHAnsi"/>
          <w:szCs w:val="24"/>
        </w:rPr>
      </w:pPr>
      <w:r w:rsidRPr="00D30525">
        <w:rPr>
          <w:rFonts w:asciiTheme="minorHAnsi" w:eastAsia="Poppins" w:hAnsiTheme="minorHAnsi" w:cstheme="minorHAnsi"/>
          <w:szCs w:val="24"/>
        </w:rPr>
        <w:t xml:space="preserve">ilość punktów łącznie – </w:t>
      </w:r>
      <w:r w:rsidR="0018109E">
        <w:rPr>
          <w:rFonts w:asciiTheme="minorHAnsi" w:eastAsia="Poppins" w:hAnsiTheme="minorHAnsi" w:cstheme="minorHAnsi"/>
          <w:szCs w:val="24"/>
        </w:rPr>
        <w:t>64</w:t>
      </w:r>
      <w:r w:rsidRPr="00D30525">
        <w:rPr>
          <w:rFonts w:asciiTheme="minorHAnsi" w:eastAsia="Poppins" w:hAnsiTheme="minorHAnsi" w:cstheme="minorHAnsi"/>
          <w:szCs w:val="24"/>
        </w:rPr>
        <w:t>,00 pkt</w:t>
      </w:r>
    </w:p>
    <w:p w:rsidR="00644334" w:rsidRPr="00B95CB1" w:rsidRDefault="00644334" w:rsidP="009005F3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line="480" w:lineRule="auto"/>
        <w:ind w:left="426" w:hanging="426"/>
        <w:rPr>
          <w:rFonts w:asciiTheme="minorHAnsi" w:eastAsia="Poppins" w:hAnsiTheme="minorHAnsi" w:cstheme="minorHAnsi"/>
          <w:b/>
          <w:szCs w:val="24"/>
        </w:rPr>
      </w:pPr>
      <w:r w:rsidRPr="00644334">
        <w:rPr>
          <w:rFonts w:asciiTheme="minorHAnsi" w:eastAsia="Poppins" w:hAnsiTheme="minorHAnsi" w:cstheme="minorHAnsi"/>
          <w:b/>
          <w:szCs w:val="24"/>
        </w:rPr>
        <w:t>ULP Spółka z ograniczoną odpowiedzialnością, ul. Noniewicza 85F lok. 3, 16 – 400 Suwałki</w:t>
      </w:r>
      <w:r w:rsidR="0018109E" w:rsidRPr="0018109E">
        <w:t xml:space="preserve"> </w:t>
      </w:r>
      <w:r w:rsidR="0018109E" w:rsidRPr="0018109E">
        <w:rPr>
          <w:rFonts w:asciiTheme="minorHAnsi" w:eastAsia="Poppins" w:hAnsiTheme="minorHAnsi" w:cstheme="minorHAnsi"/>
          <w:b/>
          <w:szCs w:val="24"/>
        </w:rPr>
        <w:t>REGON: 200804436, NIP: 8442352266</w:t>
      </w:r>
    </w:p>
    <w:p w:rsidR="00644334" w:rsidRPr="003E10F4" w:rsidRDefault="00644334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cena brutto– </w:t>
      </w:r>
      <w:r w:rsidR="000C4892">
        <w:rPr>
          <w:rFonts w:asciiTheme="minorHAnsi" w:eastAsia="Times New Roman" w:hAnsiTheme="minorHAnsi" w:cstheme="minorHAnsi"/>
          <w:color w:val="000000"/>
          <w:szCs w:val="24"/>
        </w:rPr>
        <w:t>22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0C4892">
        <w:rPr>
          <w:rFonts w:asciiTheme="minorHAnsi" w:eastAsia="Times New Roman" w:hAnsiTheme="minorHAnsi" w:cstheme="minorHAnsi"/>
          <w:color w:val="000000"/>
          <w:szCs w:val="24"/>
        </w:rPr>
        <w:t>71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p w:rsidR="00644334" w:rsidRPr="003E10F4" w:rsidRDefault="00644334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doświadczenie </w:t>
      </w:r>
      <w:r w:rsidRPr="003E10F4">
        <w:rPr>
          <w:rFonts w:asciiTheme="minorHAnsi" w:hAnsiTheme="minorHAnsi" w:cstheme="minorHAnsi"/>
          <w:bCs/>
          <w:szCs w:val="24"/>
          <w:lang w:eastAsia="ar-SA"/>
        </w:rPr>
        <w:t>osoby w sprawowaniu nadzoru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– </w:t>
      </w:r>
      <w:r>
        <w:rPr>
          <w:rFonts w:asciiTheme="minorHAnsi" w:eastAsia="Times New Roman" w:hAnsiTheme="minorHAnsi" w:cstheme="minorHAnsi"/>
          <w:color w:val="000000"/>
          <w:szCs w:val="24"/>
        </w:rPr>
        <w:t>4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0,00 pkt</w:t>
      </w:r>
    </w:p>
    <w:p w:rsidR="00644334" w:rsidRPr="00651FA3" w:rsidRDefault="00644334" w:rsidP="009005F3">
      <w:pPr>
        <w:pStyle w:val="Akapitzlist"/>
        <w:numPr>
          <w:ilvl w:val="0"/>
          <w:numId w:val="9"/>
        </w:numPr>
        <w:spacing w:line="480" w:lineRule="auto"/>
        <w:ind w:left="709" w:hanging="283"/>
        <w:rPr>
          <w:rFonts w:asciiTheme="minorHAnsi" w:hAnsiTheme="minorHAnsi" w:cstheme="minorHAnsi"/>
          <w:szCs w:val="24"/>
        </w:rPr>
      </w:pP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ilość punktów łącznie – </w:t>
      </w:r>
      <w:r w:rsidR="000C4892">
        <w:rPr>
          <w:rFonts w:asciiTheme="minorHAnsi" w:eastAsia="Times New Roman" w:hAnsiTheme="minorHAnsi" w:cstheme="minorHAnsi"/>
          <w:color w:val="000000"/>
          <w:szCs w:val="24"/>
        </w:rPr>
        <w:t>62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="000C4892">
        <w:rPr>
          <w:rFonts w:asciiTheme="minorHAnsi" w:eastAsia="Times New Roman" w:hAnsiTheme="minorHAnsi" w:cstheme="minorHAnsi"/>
          <w:color w:val="000000"/>
          <w:szCs w:val="24"/>
        </w:rPr>
        <w:t>71</w:t>
      </w:r>
      <w:r w:rsidRPr="003E10F4">
        <w:rPr>
          <w:rFonts w:asciiTheme="minorHAnsi" w:eastAsia="Times New Roman" w:hAnsiTheme="minorHAnsi" w:cstheme="minorHAnsi"/>
          <w:color w:val="000000"/>
          <w:szCs w:val="24"/>
        </w:rPr>
        <w:t xml:space="preserve"> pkt</w:t>
      </w:r>
    </w:p>
    <w:bookmarkEnd w:id="0"/>
    <w:p w:rsidR="00BF4AF0" w:rsidRDefault="008B0473" w:rsidP="009005F3">
      <w:pPr>
        <w:spacing w:line="480" w:lineRule="auto"/>
        <w:rPr>
          <w:rFonts w:asciiTheme="minorHAnsi" w:hAnsiTheme="minorHAnsi" w:cstheme="minorHAnsi"/>
        </w:rPr>
      </w:pPr>
      <w:r w:rsidRPr="003E10F4">
        <w:rPr>
          <w:rFonts w:asciiTheme="minorHAnsi" w:hAnsiTheme="minorHAnsi" w:cstheme="minorHAnsi"/>
        </w:rPr>
        <w:t xml:space="preserve">Od powyższego rozstrzygnięcia przysługują środki ochrony prawnej zawarte w dziale </w:t>
      </w:r>
      <w:r w:rsidR="006C1BFE" w:rsidRPr="003E10F4">
        <w:rPr>
          <w:rFonts w:asciiTheme="minorHAnsi" w:hAnsiTheme="minorHAnsi" w:cstheme="minorHAnsi"/>
        </w:rPr>
        <w:t>IX</w:t>
      </w:r>
      <w:r w:rsidRPr="003E10F4">
        <w:rPr>
          <w:rFonts w:asciiTheme="minorHAnsi" w:hAnsiTheme="minorHAnsi" w:cstheme="minorHAnsi"/>
        </w:rPr>
        <w:t xml:space="preserve"> ustawy prawo zamówień publicznych.</w:t>
      </w:r>
    </w:p>
    <w:p w:rsidR="00E13071" w:rsidRPr="004225C7" w:rsidRDefault="00E13071" w:rsidP="009005F3">
      <w:pPr>
        <w:pStyle w:val="Bezodstpw"/>
        <w:tabs>
          <w:tab w:val="left" w:pos="568"/>
        </w:tabs>
        <w:spacing w:line="48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hAnsiTheme="minorHAnsi" w:cstheme="minorHAnsi"/>
        </w:rPr>
        <w:t xml:space="preserve">Sekretarz Powiatu </w:t>
      </w:r>
    </w:p>
    <w:p w:rsidR="00E13071" w:rsidRDefault="00E13071" w:rsidP="009005F3">
      <w:pPr>
        <w:spacing w:line="480" w:lineRule="auto"/>
        <w:jc w:val="right"/>
        <w:rPr>
          <w:rFonts w:asciiTheme="minorHAnsi" w:hAnsiTheme="minorHAnsi" w:cstheme="minorHAnsi"/>
        </w:rPr>
      </w:pPr>
      <w:r w:rsidRPr="004225C7">
        <w:rPr>
          <w:rFonts w:asciiTheme="minorHAnsi" w:eastAsia="Calibri" w:hAnsiTheme="minorHAnsi" w:cstheme="minorHAnsi"/>
        </w:rPr>
        <w:t>Maria Sztuk</w:t>
      </w:r>
    </w:p>
    <w:sectPr w:rsidR="00E13071" w:rsidSect="00E0217B">
      <w:footerReference w:type="default" r:id="rId8"/>
      <w:pgSz w:w="11906" w:h="16838"/>
      <w:pgMar w:top="709" w:right="1134" w:bottom="993" w:left="1134" w:header="0" w:footer="13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AF" w:rsidRDefault="008862AF">
      <w:r>
        <w:separator/>
      </w:r>
    </w:p>
  </w:endnote>
  <w:endnote w:type="continuationSeparator" w:id="0">
    <w:p w:rsidR="008862AF" w:rsidRDefault="008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293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0217B" w:rsidRPr="00E0217B" w:rsidRDefault="00E0217B">
        <w:pPr>
          <w:pStyle w:val="Stopka"/>
          <w:jc w:val="center"/>
          <w:rPr>
            <w:rFonts w:asciiTheme="minorHAnsi" w:hAnsiTheme="minorHAnsi" w:cstheme="minorHAnsi"/>
          </w:rPr>
        </w:pPr>
        <w:r w:rsidRPr="00E0217B">
          <w:rPr>
            <w:rFonts w:asciiTheme="minorHAnsi" w:hAnsiTheme="minorHAnsi" w:cstheme="minorHAnsi"/>
          </w:rPr>
          <w:fldChar w:fldCharType="begin"/>
        </w:r>
        <w:r w:rsidRPr="00E0217B">
          <w:rPr>
            <w:rFonts w:asciiTheme="minorHAnsi" w:hAnsiTheme="minorHAnsi" w:cstheme="minorHAnsi"/>
          </w:rPr>
          <w:instrText>PAGE   \* MERGEFORMAT</w:instrText>
        </w:r>
        <w:r w:rsidRPr="00E0217B">
          <w:rPr>
            <w:rFonts w:asciiTheme="minorHAnsi" w:hAnsiTheme="minorHAnsi" w:cstheme="minorHAnsi"/>
          </w:rPr>
          <w:fldChar w:fldCharType="separate"/>
        </w:r>
        <w:r w:rsidRPr="00E0217B">
          <w:rPr>
            <w:rFonts w:asciiTheme="minorHAnsi" w:hAnsiTheme="minorHAnsi" w:cstheme="minorHAnsi"/>
          </w:rPr>
          <w:t>2</w:t>
        </w:r>
        <w:r w:rsidRPr="00E0217B">
          <w:rPr>
            <w:rFonts w:asciiTheme="minorHAnsi" w:hAnsiTheme="minorHAnsi" w:cstheme="minorHAnsi"/>
          </w:rPr>
          <w:fldChar w:fldCharType="end"/>
        </w:r>
      </w:p>
    </w:sdtContent>
  </w:sdt>
  <w:p w:rsidR="00E0217B" w:rsidRPr="00E0217B" w:rsidRDefault="00E0217B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AF" w:rsidRDefault="008862AF">
      <w:r>
        <w:separator/>
      </w:r>
    </w:p>
  </w:footnote>
  <w:footnote w:type="continuationSeparator" w:id="0">
    <w:p w:rsidR="008862AF" w:rsidRDefault="0088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BC74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0B7655"/>
    <w:multiLevelType w:val="multilevel"/>
    <w:tmpl w:val="CD5E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56FE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9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151ACB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66093457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2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308CA"/>
    <w:rsid w:val="000C4892"/>
    <w:rsid w:val="001057A8"/>
    <w:rsid w:val="00142AEC"/>
    <w:rsid w:val="00146BE6"/>
    <w:rsid w:val="0017580A"/>
    <w:rsid w:val="0018109E"/>
    <w:rsid w:val="001F0391"/>
    <w:rsid w:val="00266409"/>
    <w:rsid w:val="00281A2F"/>
    <w:rsid w:val="002A6612"/>
    <w:rsid w:val="002B6CB7"/>
    <w:rsid w:val="002D38F1"/>
    <w:rsid w:val="002E2F3D"/>
    <w:rsid w:val="00311888"/>
    <w:rsid w:val="00364919"/>
    <w:rsid w:val="00372CB0"/>
    <w:rsid w:val="00376B52"/>
    <w:rsid w:val="00384AA4"/>
    <w:rsid w:val="003E10F4"/>
    <w:rsid w:val="003E6FA7"/>
    <w:rsid w:val="003E7B50"/>
    <w:rsid w:val="004156F3"/>
    <w:rsid w:val="0049245A"/>
    <w:rsid w:val="0049685C"/>
    <w:rsid w:val="004C1C30"/>
    <w:rsid w:val="004C590E"/>
    <w:rsid w:val="004D10D5"/>
    <w:rsid w:val="004F3EE8"/>
    <w:rsid w:val="00511DD6"/>
    <w:rsid w:val="005206F4"/>
    <w:rsid w:val="00524976"/>
    <w:rsid w:val="00577ECB"/>
    <w:rsid w:val="005A471C"/>
    <w:rsid w:val="005C01B5"/>
    <w:rsid w:val="005C2876"/>
    <w:rsid w:val="005D0A3F"/>
    <w:rsid w:val="005E7CC5"/>
    <w:rsid w:val="005F3A98"/>
    <w:rsid w:val="00610F79"/>
    <w:rsid w:val="0062134D"/>
    <w:rsid w:val="00626FB8"/>
    <w:rsid w:val="00644334"/>
    <w:rsid w:val="00650A06"/>
    <w:rsid w:val="00651FA3"/>
    <w:rsid w:val="00687FFD"/>
    <w:rsid w:val="00695418"/>
    <w:rsid w:val="006A5349"/>
    <w:rsid w:val="006B35CF"/>
    <w:rsid w:val="006C1BFE"/>
    <w:rsid w:val="006D23E7"/>
    <w:rsid w:val="006E47FF"/>
    <w:rsid w:val="00784425"/>
    <w:rsid w:val="00786318"/>
    <w:rsid w:val="007F7969"/>
    <w:rsid w:val="008862AF"/>
    <w:rsid w:val="008B0473"/>
    <w:rsid w:val="008D20EC"/>
    <w:rsid w:val="008E1251"/>
    <w:rsid w:val="008E183C"/>
    <w:rsid w:val="009005F3"/>
    <w:rsid w:val="00930440"/>
    <w:rsid w:val="009315CD"/>
    <w:rsid w:val="00941111"/>
    <w:rsid w:val="009771A9"/>
    <w:rsid w:val="009B139E"/>
    <w:rsid w:val="009D06F6"/>
    <w:rsid w:val="009F5E28"/>
    <w:rsid w:val="00A4743C"/>
    <w:rsid w:val="00A50229"/>
    <w:rsid w:val="00A569C7"/>
    <w:rsid w:val="00A902B4"/>
    <w:rsid w:val="00B37990"/>
    <w:rsid w:val="00B56275"/>
    <w:rsid w:val="00B564C7"/>
    <w:rsid w:val="00B937C7"/>
    <w:rsid w:val="00B95CB1"/>
    <w:rsid w:val="00BD6405"/>
    <w:rsid w:val="00BE0C2C"/>
    <w:rsid w:val="00BF4AF0"/>
    <w:rsid w:val="00C4171D"/>
    <w:rsid w:val="00C45A22"/>
    <w:rsid w:val="00C648D5"/>
    <w:rsid w:val="00C83E81"/>
    <w:rsid w:val="00C8656A"/>
    <w:rsid w:val="00CB69FA"/>
    <w:rsid w:val="00CE0EB4"/>
    <w:rsid w:val="00CF0A4B"/>
    <w:rsid w:val="00D23CEA"/>
    <w:rsid w:val="00D2784F"/>
    <w:rsid w:val="00D30525"/>
    <w:rsid w:val="00D44D48"/>
    <w:rsid w:val="00D53499"/>
    <w:rsid w:val="00D703D7"/>
    <w:rsid w:val="00DA590F"/>
    <w:rsid w:val="00DC7776"/>
    <w:rsid w:val="00DE1B0F"/>
    <w:rsid w:val="00DE1F8B"/>
    <w:rsid w:val="00DE5DF1"/>
    <w:rsid w:val="00E0217B"/>
    <w:rsid w:val="00E03B6F"/>
    <w:rsid w:val="00E13071"/>
    <w:rsid w:val="00E23588"/>
    <w:rsid w:val="00E244E7"/>
    <w:rsid w:val="00E40A27"/>
    <w:rsid w:val="00E52996"/>
    <w:rsid w:val="00EA1E23"/>
    <w:rsid w:val="00EA44F8"/>
    <w:rsid w:val="00F619C8"/>
    <w:rsid w:val="00F851B7"/>
    <w:rsid w:val="00F90C78"/>
    <w:rsid w:val="00F9618C"/>
    <w:rsid w:val="00FB575C"/>
    <w:rsid w:val="00FE1FE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1509C"/>
  <w15:chartTrackingRefBased/>
  <w15:docId w15:val="{A0C6C274-C5C9-4079-90B3-221490A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5C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F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CF0A4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5CF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4D45-8F41-4BA1-8E65-76DA7DF2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Or.272.5.2020 „Digitalizacja, weryfikacja, poprawa jakości mapy ewidencyjnej oraz modernizacja bazy danych EGIB – gmin: Charsznica, Gołcza, Książ Wielki i Miechów obszar wiejski”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Or.272.5.2020 „Digitalizacja, weryfikacja, poprawa jakości mapy ewidencyjnej oraz modernizacja bazy danych EGIB – gmin: Charsznica, Gołcza, Książ Wielki i Miechów obszar wiejski”</dc:title>
  <dc:subject/>
  <dc:creator>Michał Rak</dc:creator>
  <cp:keywords>informacja;najkorzystniejsza oferta;Or.272.9.2022</cp:keywords>
  <dc:description/>
  <cp:lastModifiedBy>Michał Rak</cp:lastModifiedBy>
  <cp:revision>9</cp:revision>
  <cp:lastPrinted>2021-07-16T06:34:00Z</cp:lastPrinted>
  <dcterms:created xsi:type="dcterms:W3CDTF">2022-08-01T06:57:00Z</dcterms:created>
  <dcterms:modified xsi:type="dcterms:W3CDTF">2022-08-02T11:16:00Z</dcterms:modified>
</cp:coreProperties>
</file>