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448495B0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BC4D92">
        <w:rPr>
          <w:rFonts w:ascii="Fira Sans" w:hAnsi="Fira Sans"/>
          <w:noProof/>
        </w:rPr>
        <w:t>01.08.2023r.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7A0E9481" w14:textId="17A4212E" w:rsidR="006019C5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>postępowania o udzielenie zamówienia publicznego prowadzonego w trybie podstawowym</w:t>
      </w:r>
      <w:r w:rsidR="00DF2B96" w:rsidRPr="004B64E4">
        <w:rPr>
          <w:rFonts w:ascii="Fira Sans" w:hAnsi="Fira Sans"/>
          <w:b/>
        </w:rPr>
        <w:t xml:space="preserve"> bez negocjacji</w:t>
      </w:r>
      <w:r w:rsidR="00A72271" w:rsidRPr="004B64E4">
        <w:rPr>
          <w:rFonts w:ascii="Fira Sans" w:hAnsi="Fira Sans"/>
          <w:b/>
        </w:rPr>
        <w:t xml:space="preserve"> </w:t>
      </w:r>
      <w:r w:rsidR="001E6AB2" w:rsidRPr="004B64E4">
        <w:rPr>
          <w:rFonts w:ascii="Fira Sans" w:hAnsi="Fira Sans"/>
          <w:b/>
        </w:rPr>
        <w:t xml:space="preserve">pn.: </w:t>
      </w:r>
      <w:r w:rsidR="00D0423B" w:rsidRPr="00D0423B">
        <w:rPr>
          <w:rFonts w:ascii="Fira Sans" w:hAnsi="Fira Sans"/>
          <w:b/>
        </w:rPr>
        <w:t>Dostawa produktów do pielęgnacji i karmienia pacjentów, dezynfekcji oraz materiałów gospodarczych</w:t>
      </w:r>
      <w:r w:rsidR="00D0423B">
        <w:rPr>
          <w:rFonts w:ascii="Fira Sans" w:hAnsi="Fira Sans"/>
          <w:b/>
        </w:rPr>
        <w:t>- nr postepowania 71/TP/2023</w:t>
      </w:r>
    </w:p>
    <w:p w14:paraId="381D348B" w14:textId="77777777" w:rsidR="00D0423B" w:rsidRPr="004B64E4" w:rsidRDefault="00D0423B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0E999B8F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>ustawy z dnia 11 września 2019 r. - Prawo zamówień publicznych (</w:t>
      </w:r>
      <w:r w:rsidR="00243D2D" w:rsidRPr="004B64E4">
        <w:rPr>
          <w:rFonts w:ascii="Fira Sans" w:hAnsi="Fira Sans"/>
        </w:rPr>
        <w:t>Dz. U. z 202</w:t>
      </w:r>
      <w:r w:rsidR="003F1E6E">
        <w:rPr>
          <w:rFonts w:ascii="Fira Sans" w:hAnsi="Fira Sans"/>
        </w:rPr>
        <w:t>2</w:t>
      </w:r>
      <w:r w:rsidR="00243D2D" w:rsidRPr="004B64E4">
        <w:rPr>
          <w:rFonts w:ascii="Fira Sans" w:hAnsi="Fira Sans"/>
        </w:rPr>
        <w:t xml:space="preserve"> r., poz. 1</w:t>
      </w:r>
      <w:r w:rsidR="003F1E6E">
        <w:rPr>
          <w:rFonts w:ascii="Fira Sans" w:hAnsi="Fira Sans"/>
        </w:rPr>
        <w:t>710</w:t>
      </w:r>
      <w:r w:rsidR="00243D2D" w:rsidRPr="004B64E4">
        <w:rPr>
          <w:rFonts w:ascii="Fira Sans" w:hAnsi="Fira Sans"/>
        </w:rPr>
        <w:t xml:space="preserve"> ze zmianami</w:t>
      </w:r>
      <w:r w:rsidR="00B8783F" w:rsidRPr="004B64E4">
        <w:rPr>
          <w:rFonts w:ascii="Fira Sans" w:hAnsi="Fira Sans"/>
        </w:rPr>
        <w:t>, dalej „Ustawa”</w:t>
      </w:r>
      <w:r w:rsidR="009C7221" w:rsidRPr="004B64E4">
        <w:rPr>
          <w:rFonts w:ascii="Fira Sans" w:hAnsi="Fira Sans"/>
        </w:rPr>
        <w:t xml:space="preserve">) </w:t>
      </w:r>
      <w:r w:rsidRPr="004B64E4">
        <w:rPr>
          <w:rFonts w:ascii="Fira Sans" w:hAnsi="Fira Sans"/>
        </w:rPr>
        <w:t>Za</w:t>
      </w:r>
      <w:r w:rsidRPr="00D0423B">
        <w:rPr>
          <w:rFonts w:ascii="Fira Sans" w:hAnsi="Fira Sans"/>
        </w:rPr>
        <w:t xml:space="preserve">mawiający zawiadamia, że w przedmiotowym postępowaniu prowadzonym w trybie </w:t>
      </w:r>
      <w:r w:rsidR="00FD35EF" w:rsidRPr="00D0423B">
        <w:rPr>
          <w:rFonts w:ascii="Fira Sans" w:hAnsi="Fira Sans"/>
        </w:rPr>
        <w:t>podstawowym</w:t>
      </w:r>
      <w:r w:rsidRPr="00D0423B">
        <w:rPr>
          <w:rFonts w:ascii="Fira Sans" w:hAnsi="Fira Sans"/>
        </w:rPr>
        <w:t xml:space="preserve"> jako</w:t>
      </w:r>
      <w:r w:rsidRPr="004B64E4">
        <w:rPr>
          <w:rFonts w:ascii="Fira Sans" w:hAnsi="Fira Sans"/>
        </w:rPr>
        <w:t xml:space="preserve">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1815"/>
        <w:gridCol w:w="1841"/>
      </w:tblGrid>
      <w:tr w:rsidR="00B83C09" w:rsidRPr="00BC4D92" w14:paraId="0B392EE9" w14:textId="77777777" w:rsidTr="00BC4D92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E008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76EF" w14:textId="77777777" w:rsidR="00B83C09" w:rsidRPr="00BC4D92" w:rsidRDefault="00B83C09" w:rsidP="00B83C09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9B79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BC4D9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32F8" w14:textId="77777777" w:rsidR="00B83C09" w:rsidRPr="00BC4D92" w:rsidRDefault="00B83C09" w:rsidP="00B83C09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B83C09" w:rsidRPr="00BC4D92" w14:paraId="53AA650D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9D1" w14:textId="77777777" w:rsidR="00B83C09" w:rsidRPr="00BC4D92" w:rsidRDefault="00B83C09" w:rsidP="00B83C09">
            <w:pPr>
              <w:numPr>
                <w:ilvl w:val="0"/>
                <w:numId w:val="38"/>
              </w:numPr>
              <w:spacing w:after="0" w:line="240" w:lineRule="atLeast"/>
              <w:ind w:left="26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711A" w14:textId="77777777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Medilab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Firma Wytwórczo – Usługowa Sp. z o.o.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Niedźwiedzia 60, 15-531 Białystok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542-020-26-64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EBE7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79E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5A3483F1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698" w14:textId="77777777" w:rsidR="00B83C09" w:rsidRPr="00BC4D92" w:rsidRDefault="00B83C09" w:rsidP="00B83C09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7B02" w14:textId="77777777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Anmar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Strefowa 22, 43-100 Tychy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646-25-38-085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B1A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0C8F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73E6DBC6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505" w14:textId="77777777" w:rsidR="00B83C09" w:rsidRPr="00BC4D92" w:rsidRDefault="00B83C09" w:rsidP="00B83C09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7CF2" w14:textId="11491F24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Medela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Polska Sp. z o.o.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 xml:space="preserve">Siedziba Ul. Wybrzeże Gdyńskie 6D, 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01-531 Warszawa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Nr NIP 524 271 34 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85F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0CA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53AADCF8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553" w14:textId="77777777" w:rsidR="00B83C09" w:rsidRPr="00BC4D92" w:rsidRDefault="00B83C09" w:rsidP="00B83C09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DEA9" w14:textId="77777777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spółka komandytowa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Pod Borem 18, 41-808 Zabrze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6481997718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B677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A821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14E5A2DC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DE9" w14:textId="77777777" w:rsidR="00B83C09" w:rsidRPr="00BC4D92" w:rsidRDefault="00B83C09" w:rsidP="00B83C09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D8FC" w14:textId="5A028836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Kazimierzowska 46/48/35 02-546 Warszawa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849-00-00-039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377B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DCC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551ED38A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ACB" w14:textId="77777777" w:rsidR="00B83C09" w:rsidRPr="00BC4D92" w:rsidRDefault="00B83C09" w:rsidP="00B83C09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626B" w14:textId="52AA3F82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Polmil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Przemysłowa 8b 8758 Bydgoszcz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5542922201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017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531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01D889B7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DB3" w14:textId="77777777" w:rsidR="00B83C09" w:rsidRPr="00BC4D92" w:rsidRDefault="00B83C09" w:rsidP="00B83C09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FA53" w14:textId="77777777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-Pomorski Sp. z o.o. </w:t>
            </w: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18c; 83-115 Swarożyn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499-03-39-595 oraz Toruńskie Zakłady Materiałów Opatrunkowych S.A.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Żółkiewskiego 20/26; 87-100 Toruń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879-016-67-90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B3D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B04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C4D92" w14:paraId="58BBCE5F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C1D" w14:textId="77777777" w:rsidR="00B83C09" w:rsidRPr="00BC4D92" w:rsidRDefault="00B83C09" w:rsidP="00B83C09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2BF0" w14:textId="77777777" w:rsidR="00B83C09" w:rsidRPr="00BC4D92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-Pomorski Sp. z o.o. </w:t>
            </w:r>
            <w:proofErr w:type="spellStart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18c; 83-115 Swarożyn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499-03-39-595 oraz  Toruńskie Zakłady Materiałów Opatrunkowych S.A.</w:t>
            </w:r>
            <w:r w:rsidRP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Żółkiewskiego 20/26; 87-100 Toruń Nr NIP 879-016-67-90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A38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7CB4" w14:textId="77777777" w:rsidR="00B83C09" w:rsidRPr="00BC4D92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C4D9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lastRenderedPageBreak/>
        <w:t xml:space="preserve">Oferty odpowiadają wszystkim wymaganiom określonym w Ustawie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50E183BE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06"/>
        <w:gridCol w:w="1674"/>
        <w:gridCol w:w="1841"/>
      </w:tblGrid>
      <w:tr w:rsidR="00B83C09" w:rsidRPr="00B83C09" w14:paraId="25428071" w14:textId="77777777" w:rsidTr="00BC4D92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0ED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2BF3" w14:textId="77777777" w:rsidR="00B83C09" w:rsidRPr="00B83C09" w:rsidRDefault="00B83C09" w:rsidP="00B83C09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10E5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B83C09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8B3" w14:textId="77777777" w:rsidR="00B83C09" w:rsidRPr="00B83C09" w:rsidRDefault="00B83C09" w:rsidP="00B83C09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B83C09" w:rsidRPr="00B83C09" w14:paraId="27DDDBC4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ACF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BCD0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Medilab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Firma Wytwórczo – Usługowa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Niedźwiedzia 60, 15-531 Białystok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542-020-26-64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873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F8F0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57FB920B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BA1C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77B9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Anmar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Strefowa 22, 43-100 Tychy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646-25-38-085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CCDA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761A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1D80F99F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E97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E497" w14:textId="6C0D7912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Medela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Polska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 xml:space="preserve">Ul. Wybrzeże Gdyńskie 6D, 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01-531 Warszawa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Nr NIP 524 271 34 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579C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E4F1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3FF1C5A3" w14:textId="77777777" w:rsidTr="00BC4D92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51D34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48EF" w14:textId="1B3D4CF0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spółka komandytowa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Pod Borem 18, 41-808 Zabrze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Nr NIP 6481997718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1CF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9C1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00637084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4B8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385E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Duolux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Medical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sp.z.o.o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Os. B. Chrobrego 40F/53 60-681 Poznań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9721240816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9A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F69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90,00</w:t>
            </w:r>
          </w:p>
        </w:tc>
      </w:tr>
      <w:tr w:rsidR="00B83C09" w:rsidRPr="00B83C09" w14:paraId="16F8F862" w14:textId="77777777" w:rsidTr="00BC4D92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0249D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5868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Schulke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Polska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Al. Jerozolimskie 132 02-305 Warszawa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527-00-10-985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691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96,77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F67D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96,77</w:t>
            </w:r>
          </w:p>
        </w:tc>
      </w:tr>
      <w:tr w:rsidR="00B83C09" w:rsidRPr="00B83C09" w14:paraId="6604A2A9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706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AFB2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Medilab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Firma Wytwórczo – Usługowa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Niedźwiedzia 60, 15-531 Białystok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542-020-26-64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CCC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38,18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1EA0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38,18</w:t>
            </w:r>
          </w:p>
        </w:tc>
      </w:tr>
      <w:tr w:rsidR="00B83C09" w:rsidRPr="00B83C09" w14:paraId="70F43AC4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129F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46D1" w14:textId="0DA5D56D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Kazimierzowska 46/48/35 02-546 Warszawa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849-00-00-039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65D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DE98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13F885A5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7154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94BC" w14:textId="330379ED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Henry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Kruse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 xml:space="preserve">Bielany Wrocławskie ul. Kolejowa 3, 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55-040 Kobierzyce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Nr NIP 894-10-22-653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562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47,70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3637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47,70</w:t>
            </w:r>
          </w:p>
        </w:tc>
      </w:tr>
      <w:tr w:rsidR="00B83C09" w:rsidRPr="00B83C09" w14:paraId="0E047395" w14:textId="77777777" w:rsidTr="00BC4D92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BE1E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610F" w14:textId="0E8E53A3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Polmil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Przemysłowa 8b 8758 Bydgoszcz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5542922201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6652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4AE1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3EF3A505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C670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9014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Schulke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Polska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Al. Jerozolimskie 132 02-305 Warszawa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527-00-10-985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1D7E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88,43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686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88,43</w:t>
            </w:r>
          </w:p>
        </w:tc>
      </w:tr>
      <w:tr w:rsidR="00B83C09" w:rsidRPr="00B83C09" w14:paraId="4F4DDD47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91DA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1449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Medilab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Firma Wytwórczo – Usługowa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Niedźwiedzia 60, 15-531 Białystok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542-020-26-64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848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64,17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459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64,17</w:t>
            </w:r>
          </w:p>
        </w:tc>
      </w:tr>
      <w:tr w:rsidR="00B83C09" w:rsidRPr="00B83C09" w14:paraId="2776E03D" w14:textId="77777777" w:rsidTr="00BC4D9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98D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217C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Kazimierzowska 46/48/35 02-546 Warszawa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849-00-00-039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DE2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54,78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C48C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54,78</w:t>
            </w:r>
          </w:p>
        </w:tc>
      </w:tr>
      <w:tr w:rsidR="00B83C09" w:rsidRPr="00B83C09" w14:paraId="75E7553D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28A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2B76" w14:textId="77777777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-Pomorski Sp. z o.o.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18c; 83-115 Swarożyn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499-03-39-595 oraz Toruńskie Zakłady Materiałów Opatrunkowych S.A.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Żółkiewskiego 20/26; 87-100 Toruń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879-016-67-90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19A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293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B83C09" w:rsidRPr="00B83C09" w14:paraId="093E1BE3" w14:textId="77777777" w:rsidTr="00BC4D9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FE78" w14:textId="77777777" w:rsidR="00B83C09" w:rsidRPr="00B83C09" w:rsidRDefault="00B83C09" w:rsidP="00B83C0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1E6F" w14:textId="052B5FF9" w:rsidR="00B83C09" w:rsidRPr="00B83C09" w:rsidRDefault="00B83C09" w:rsidP="00B83C09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Konsorcjum firm: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-Pomorski Sp. z o.o. </w:t>
            </w:r>
            <w:proofErr w:type="spellStart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18c; 83-115 Swarożyn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499-03-39-595 oraz  Toruńskie Zakłady Materiałów Opatrunkowych S.A.</w:t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 xml:space="preserve">ul. Żółkiewskiego 20/26; 87-100 Toruń </w:t>
            </w:r>
            <w:r w:rsidR="00BC4D92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</w:r>
            <w:r w:rsidRPr="00B83C09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Nr NIP 879-016-67-90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DD2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5A8" w14:textId="77777777" w:rsidR="00B83C09" w:rsidRPr="00B83C09" w:rsidRDefault="00B83C09" w:rsidP="00B83C0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B83C09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37288CA8" w14:textId="0AB38E25" w:rsidR="009F2DF8" w:rsidRPr="004B64E4" w:rsidRDefault="009F2DF8" w:rsidP="00B83C09">
      <w:pPr>
        <w:pStyle w:val="Akapitzlist"/>
        <w:spacing w:after="0" w:line="240" w:lineRule="atLeast"/>
        <w:ind w:left="717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 xml:space="preserve">Działając w oparciu o regulację art. 260 ust. </w:t>
      </w:r>
      <w:r w:rsidR="00820DD7" w:rsidRPr="004B64E4">
        <w:rPr>
          <w:rFonts w:ascii="Fira Sans" w:hAnsi="Fira Sans"/>
          <w:bCs/>
        </w:rPr>
        <w:t>2</w:t>
      </w:r>
      <w:r w:rsidRPr="004B64E4">
        <w:rPr>
          <w:rFonts w:ascii="Fira Sans" w:hAnsi="Fira Sans"/>
          <w:bCs/>
        </w:rPr>
        <w:t xml:space="preserve"> Ustawy Zamawiający zawiadamia o</w:t>
      </w:r>
      <w:r w:rsidRPr="004B64E4">
        <w:rPr>
          <w:rFonts w:ascii="Fira Sans" w:hAnsi="Fira Sans"/>
          <w:b/>
        </w:rPr>
        <w:t xml:space="preserve"> unieważnieniu przedmiotowego </w:t>
      </w:r>
      <w:r w:rsidRPr="00B83C09">
        <w:rPr>
          <w:rFonts w:ascii="Fira Sans" w:hAnsi="Fira Sans"/>
          <w:b/>
        </w:rPr>
        <w:t xml:space="preserve">postępowania w części nr </w:t>
      </w:r>
      <w:r w:rsidR="00B83C09" w:rsidRPr="00B83C09">
        <w:rPr>
          <w:rFonts w:ascii="Fira Sans" w:hAnsi="Fira Sans"/>
          <w:b/>
        </w:rPr>
        <w:t>1</w:t>
      </w:r>
      <w:r w:rsidRPr="00B83C09">
        <w:rPr>
          <w:rFonts w:ascii="Fira Sans" w:hAnsi="Fira Sans"/>
          <w:b/>
        </w:rPr>
        <w:t>.</w:t>
      </w:r>
      <w:r w:rsidRPr="00B83C09">
        <w:rPr>
          <w:rFonts w:ascii="Fira Sans" w:hAnsi="Fira Sans"/>
          <w:bCs/>
        </w:rPr>
        <w:t xml:space="preserve"> </w:t>
      </w:r>
      <w:r w:rsidRPr="00B83C09">
        <w:rPr>
          <w:rFonts w:ascii="Fira Sans" w:hAnsi="Fira Sans"/>
          <w:bCs/>
          <w:u w:val="single"/>
        </w:rPr>
        <w:t>Uzasadnienie prawne</w:t>
      </w:r>
      <w:r w:rsidRPr="00B83C09">
        <w:rPr>
          <w:rFonts w:ascii="Fira Sans" w:hAnsi="Fira Sans"/>
          <w:b/>
        </w:rPr>
        <w:t xml:space="preserve">: </w:t>
      </w:r>
      <w:r w:rsidRPr="00B83C09">
        <w:rPr>
          <w:rFonts w:ascii="Fira Sans" w:hAnsi="Fira Sans"/>
          <w:bCs/>
        </w:rPr>
        <w:t>n</w:t>
      </w:r>
      <w:r w:rsidRPr="00B83C09">
        <w:rPr>
          <w:rFonts w:ascii="Fira Sans" w:hAnsi="Fira Sans"/>
        </w:rPr>
        <w:t xml:space="preserve">a podstawie art. 255 pkt 1 Ustawy. </w:t>
      </w:r>
      <w:r w:rsidRPr="00B83C09">
        <w:rPr>
          <w:rFonts w:ascii="Fira Sans" w:hAnsi="Fira Sans"/>
          <w:u w:val="single"/>
        </w:rPr>
        <w:t>Uzasadnienie faktyczne</w:t>
      </w:r>
      <w:r w:rsidRPr="00B83C09">
        <w:rPr>
          <w:rFonts w:ascii="Fira Sans" w:hAnsi="Fira Sans"/>
        </w:rPr>
        <w:t xml:space="preserve">: </w:t>
      </w:r>
      <w:r w:rsidRPr="00B83C09">
        <w:rPr>
          <w:rFonts w:ascii="Fira Sans" w:hAnsi="Fira Sans"/>
          <w:bCs/>
        </w:rPr>
        <w:t xml:space="preserve">Zamawiający unieważnił postępowanie w części nr </w:t>
      </w:r>
      <w:r w:rsidR="00B83C09" w:rsidRPr="00B83C09">
        <w:rPr>
          <w:rFonts w:ascii="Fira Sans" w:hAnsi="Fira Sans"/>
          <w:bCs/>
        </w:rPr>
        <w:t>1</w:t>
      </w:r>
      <w:r w:rsidRPr="00B83C09">
        <w:rPr>
          <w:rFonts w:ascii="Fira Sans" w:hAnsi="Fira Sans"/>
          <w:bCs/>
        </w:rPr>
        <w:t>, ponieważ</w:t>
      </w:r>
      <w:r w:rsidRPr="004B64E4">
        <w:rPr>
          <w:rFonts w:ascii="Fira Sans" w:hAnsi="Fira Sans"/>
          <w:bCs/>
        </w:rPr>
        <w:t xml:space="preserve"> nie złożono żadnej oferty.</w:t>
      </w:r>
    </w:p>
    <w:p w14:paraId="7FCB2A02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30178424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113524D5" w14:textId="5BEA886C" w:rsidR="001E6AB2" w:rsidRPr="004B64E4" w:rsidRDefault="001E6AB2" w:rsidP="006B5262">
      <w:pPr>
        <w:pStyle w:val="Akapitzlist"/>
        <w:spacing w:after="0" w:line="240" w:lineRule="atLeast"/>
        <w:ind w:left="0"/>
        <w:jc w:val="right"/>
        <w:rPr>
          <w:rFonts w:ascii="Fira Sans" w:hAnsi="Fira Sans"/>
        </w:rPr>
      </w:pPr>
    </w:p>
    <w:sectPr w:rsidR="001E6AB2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7CA9"/>
    <w:multiLevelType w:val="hybridMultilevel"/>
    <w:tmpl w:val="30DE07E6"/>
    <w:lvl w:ilvl="0" w:tplc="7F625236">
      <w:start w:val="7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ACA"/>
    <w:multiLevelType w:val="hybridMultilevel"/>
    <w:tmpl w:val="2CD2B8BE"/>
    <w:lvl w:ilvl="0" w:tplc="1B2CAF64">
      <w:start w:val="2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89482E"/>
    <w:multiLevelType w:val="hybridMultilevel"/>
    <w:tmpl w:val="AA9A6EB6"/>
    <w:lvl w:ilvl="0" w:tplc="7D0E0D4E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8"/>
  </w:num>
  <w:num w:numId="2" w16cid:durableId="330908520">
    <w:abstractNumId w:val="26"/>
  </w:num>
  <w:num w:numId="3" w16cid:durableId="669480679">
    <w:abstractNumId w:val="9"/>
  </w:num>
  <w:num w:numId="4" w16cid:durableId="1488593602">
    <w:abstractNumId w:val="29"/>
  </w:num>
  <w:num w:numId="5" w16cid:durableId="877593129">
    <w:abstractNumId w:val="20"/>
  </w:num>
  <w:num w:numId="6" w16cid:durableId="1748100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1"/>
  </w:num>
  <w:num w:numId="10" w16cid:durableId="1619414308">
    <w:abstractNumId w:val="10"/>
  </w:num>
  <w:num w:numId="11" w16cid:durableId="33596660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7"/>
  </w:num>
  <w:num w:numId="17" w16cid:durableId="12176199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5"/>
  </w:num>
  <w:num w:numId="19" w16cid:durableId="642470213">
    <w:abstractNumId w:val="11"/>
  </w:num>
  <w:num w:numId="20" w16cid:durableId="263879694">
    <w:abstractNumId w:val="18"/>
  </w:num>
  <w:num w:numId="21" w16cid:durableId="199479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5"/>
  </w:num>
  <w:num w:numId="27" w16cid:durableId="527908552">
    <w:abstractNumId w:val="2"/>
  </w:num>
  <w:num w:numId="28" w16cid:durableId="1272206557">
    <w:abstractNumId w:val="14"/>
  </w:num>
  <w:num w:numId="29" w16cid:durableId="1959876436">
    <w:abstractNumId w:val="19"/>
  </w:num>
  <w:num w:numId="30" w16cid:durableId="29116323">
    <w:abstractNumId w:val="0"/>
  </w:num>
  <w:num w:numId="31" w16cid:durableId="216598568">
    <w:abstractNumId w:val="12"/>
  </w:num>
  <w:num w:numId="32" w16cid:durableId="161354071">
    <w:abstractNumId w:val="15"/>
  </w:num>
  <w:num w:numId="33" w16cid:durableId="1814249266">
    <w:abstractNumId w:val="24"/>
  </w:num>
  <w:num w:numId="34" w16cid:durableId="323700162">
    <w:abstractNumId w:val="13"/>
  </w:num>
  <w:num w:numId="35" w16cid:durableId="1783766854">
    <w:abstractNumId w:val="1"/>
  </w:num>
  <w:num w:numId="36" w16cid:durableId="1978992266">
    <w:abstractNumId w:val="6"/>
  </w:num>
  <w:num w:numId="37" w16cid:durableId="1647974162">
    <w:abstractNumId w:val="3"/>
  </w:num>
  <w:num w:numId="38" w16cid:durableId="1086652509">
    <w:abstractNumId w:val="4"/>
  </w:num>
  <w:num w:numId="39" w16cid:durableId="16713751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3C09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C4D9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23B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4301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8</cp:revision>
  <cp:lastPrinted>2013-05-14T11:38:00Z</cp:lastPrinted>
  <dcterms:created xsi:type="dcterms:W3CDTF">2023-01-10T11:40:00Z</dcterms:created>
  <dcterms:modified xsi:type="dcterms:W3CDTF">2023-08-01T06:19:00Z</dcterms:modified>
</cp:coreProperties>
</file>