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2F" w:rsidRDefault="009A262F" w:rsidP="009A262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ISTOTNE POSTANOWIENIA UMOWY – ZAŁĄCZNIK NR 2</w:t>
      </w:r>
    </w:p>
    <w:p w:rsidR="009A262F" w:rsidRDefault="009A262F" w:rsidP="009A262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A262F" w:rsidRPr="004038BA" w:rsidRDefault="009A262F" w:rsidP="009A262F">
      <w:pPr>
        <w:jc w:val="center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.1622.27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proofErr w:type="spellEnd"/>
      <w:r w:rsidRPr="004038BA">
        <w:rPr>
          <w:rFonts w:asciiTheme="minorHAnsi" w:hAnsiTheme="minorHAnsi" w:cstheme="minorHAnsi"/>
          <w:b/>
          <w:bCs/>
          <w:sz w:val="20"/>
          <w:szCs w:val="20"/>
        </w:rPr>
        <w:t>…………..20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55E4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</w:rPr>
        <w:t>zawarta w dniu  ……………… 20</w:t>
      </w:r>
      <w:r w:rsidR="00E55E41">
        <w:rPr>
          <w:rFonts w:asciiTheme="minorHAnsi" w:hAnsiTheme="minorHAnsi" w:cstheme="minorHAnsi"/>
        </w:rPr>
        <w:t>22</w:t>
      </w:r>
      <w:r w:rsidRPr="004038BA">
        <w:rPr>
          <w:rFonts w:asciiTheme="minorHAnsi" w:hAnsiTheme="minorHAnsi" w:cstheme="minorHAnsi"/>
        </w:rPr>
        <w:t xml:space="preserve"> r. pomiędzy: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 xml:space="preserve">Gminą i Miastem Lwówek Śląski </w:t>
      </w:r>
      <w:r w:rsidRPr="004038BA">
        <w:rPr>
          <w:rFonts w:asciiTheme="minorHAnsi" w:hAnsiTheme="minorHAnsi" w:cstheme="minorHAnsi"/>
        </w:rPr>
        <w:br/>
        <w:t xml:space="preserve">z siedzibą przy Al. Wojska Polskiego </w:t>
      </w:r>
      <w:proofErr w:type="spellStart"/>
      <w:r w:rsidRPr="004038BA">
        <w:rPr>
          <w:rFonts w:asciiTheme="minorHAnsi" w:hAnsiTheme="minorHAnsi" w:cstheme="minorHAnsi"/>
        </w:rPr>
        <w:t>25A</w:t>
      </w:r>
      <w:proofErr w:type="spellEnd"/>
      <w:r w:rsidRPr="004038BA">
        <w:rPr>
          <w:rFonts w:asciiTheme="minorHAnsi" w:hAnsiTheme="minorHAnsi" w:cstheme="minorHAnsi"/>
        </w:rPr>
        <w:t xml:space="preserve">, 59-600 Lwówek Śląski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posiadającą numer identyfikacyjny NIP 616-10-03-030 REGON: 230821670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„Zamawiającym”</w:t>
      </w:r>
      <w:r w:rsidRPr="004038BA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</w:rPr>
        <w:t xml:space="preserve">reprezentowanym przez: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Burmistrza Gminy i Miasta – Mariolę Szczęsną</w:t>
      </w:r>
    </w:p>
    <w:p w:rsidR="009A262F" w:rsidRPr="004038BA" w:rsidRDefault="009A262F" w:rsidP="009A26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przy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4038BA">
        <w:rPr>
          <w:rFonts w:asciiTheme="minorHAnsi" w:hAnsiTheme="minorHAnsi" w:cstheme="minorHAnsi"/>
          <w:sz w:val="20"/>
          <w:szCs w:val="20"/>
        </w:rPr>
        <w:t>kontrasygnacie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Skarbnika Gminy i  Miasta  – Julitę Marchewka</w:t>
      </w:r>
    </w:p>
    <w:p w:rsidR="009A262F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a:</w:t>
      </w:r>
    </w:p>
    <w:p w:rsidR="00A56C2D" w:rsidRPr="004038BA" w:rsidRDefault="00A56C2D" w:rsidP="009A262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A262F" w:rsidRPr="004038BA" w:rsidRDefault="009A262F" w:rsidP="00A56C2D">
      <w:pPr>
        <w:pStyle w:val="Tekstpodstawowy31"/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  <w:b/>
          <w:bCs/>
        </w:rPr>
        <w:t xml:space="preserve">………………………………prowadzącą działalność gospodarczą pod </w:t>
      </w:r>
      <w:r w:rsidR="00BF1B9F">
        <w:rPr>
          <w:rFonts w:asciiTheme="minorHAnsi" w:hAnsiTheme="minorHAnsi" w:cstheme="minorHAnsi"/>
          <w:b/>
          <w:bCs/>
        </w:rPr>
        <w:t>nazwą</w:t>
      </w:r>
      <w:r w:rsidRPr="004038BA">
        <w:rPr>
          <w:rFonts w:asciiTheme="minorHAnsi" w:hAnsiTheme="minorHAnsi" w:cstheme="minorHAnsi"/>
          <w:b/>
          <w:bCs/>
        </w:rPr>
        <w:t>:…………………………………</w:t>
      </w:r>
      <w:r w:rsidRPr="004038BA">
        <w:rPr>
          <w:rFonts w:asciiTheme="minorHAnsi" w:hAnsiTheme="minorHAnsi" w:cstheme="minorHAnsi"/>
          <w:bCs/>
        </w:rPr>
        <w:t xml:space="preserve"> </w:t>
      </w:r>
      <w:r w:rsidRPr="004038BA">
        <w:rPr>
          <w:rFonts w:asciiTheme="minorHAnsi" w:hAnsiTheme="minorHAnsi" w:cstheme="minorHAnsi"/>
        </w:rPr>
        <w:t>posiadająca numer identyfikacyjny   NIP ………………………….., REGON</w:t>
      </w:r>
      <w:r w:rsidR="00BD437F">
        <w:rPr>
          <w:rFonts w:asciiTheme="minorHAnsi" w:hAnsiTheme="minorHAnsi" w:cstheme="minorHAnsi"/>
        </w:rPr>
        <w:t>: ……………………zwanym dalej w treści</w:t>
      </w:r>
      <w:r w:rsidRPr="004038BA">
        <w:rPr>
          <w:rFonts w:asciiTheme="minorHAnsi" w:hAnsiTheme="minorHAnsi" w:cstheme="minorHAnsi"/>
        </w:rPr>
        <w:t xml:space="preserve"> umowy </w:t>
      </w:r>
      <w:r w:rsidRPr="004038BA">
        <w:rPr>
          <w:rFonts w:asciiTheme="minorHAnsi" w:hAnsiTheme="minorHAnsi" w:cstheme="minorHAnsi"/>
          <w:b/>
          <w:bCs/>
        </w:rPr>
        <w:t>„Wykonawcą”</w:t>
      </w:r>
      <w:r w:rsidRPr="004038BA">
        <w:rPr>
          <w:rFonts w:asciiTheme="minorHAnsi" w:hAnsiTheme="minorHAnsi" w:cstheme="minorHAnsi"/>
        </w:rPr>
        <w:t xml:space="preserve">,  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 xml:space="preserve">zwanych dalej w treści umowy </w:t>
      </w:r>
      <w:r w:rsidRPr="004038BA">
        <w:rPr>
          <w:rFonts w:asciiTheme="minorHAnsi" w:hAnsiTheme="minorHAnsi" w:cstheme="minorHAnsi"/>
          <w:b/>
          <w:bCs/>
        </w:rPr>
        <w:t>„Stronami”</w:t>
      </w:r>
      <w:r w:rsidRPr="004038BA">
        <w:rPr>
          <w:rFonts w:asciiTheme="minorHAnsi" w:hAnsiTheme="minorHAnsi" w:cstheme="minorHAnsi"/>
        </w:rPr>
        <w:t>.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jc w:val="both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>W wyniku przeprowadzonego postępowania w formie zapyta</w:t>
      </w:r>
      <w:r>
        <w:rPr>
          <w:rFonts w:asciiTheme="minorHAnsi" w:hAnsiTheme="minorHAnsi" w:cstheme="minorHAnsi"/>
        </w:rPr>
        <w:t>nia ofertowego w związku z art. 2 ust. 1</w:t>
      </w:r>
      <w:r w:rsidRPr="004038BA">
        <w:rPr>
          <w:rFonts w:asciiTheme="minorHAnsi" w:hAnsiTheme="minorHAnsi" w:cstheme="minorHAnsi"/>
        </w:rPr>
        <w:t xml:space="preserve"> pkt. </w:t>
      </w:r>
      <w:r>
        <w:rPr>
          <w:rFonts w:asciiTheme="minorHAnsi" w:hAnsiTheme="minorHAnsi" w:cstheme="minorHAnsi"/>
        </w:rPr>
        <w:t>1</w:t>
      </w:r>
      <w:r w:rsidRPr="004038BA">
        <w:rPr>
          <w:rFonts w:asciiTheme="minorHAnsi" w:hAnsiTheme="minorHAnsi" w:cstheme="minorHAnsi"/>
        </w:rPr>
        <w:t xml:space="preserve"> Ustawy </w:t>
      </w:r>
      <w:r w:rsidR="00CC343A">
        <w:rPr>
          <w:rFonts w:asciiTheme="minorHAnsi" w:hAnsiTheme="minorHAnsi" w:cstheme="minorHAnsi"/>
        </w:rPr>
        <w:br/>
      </w:r>
      <w:r w:rsidRPr="004038BA">
        <w:rPr>
          <w:rFonts w:asciiTheme="minorHAnsi" w:hAnsiTheme="minorHAnsi" w:cstheme="minorHAnsi"/>
        </w:rPr>
        <w:t xml:space="preserve">z dnia </w:t>
      </w:r>
      <w:r>
        <w:rPr>
          <w:rFonts w:asciiTheme="minorHAnsi" w:hAnsiTheme="minorHAnsi" w:cstheme="minorHAnsi"/>
        </w:rPr>
        <w:t>11</w:t>
      </w:r>
      <w:r w:rsidRPr="004038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września</w:t>
      </w:r>
      <w:r w:rsidRPr="004038BA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4038BA">
        <w:rPr>
          <w:rFonts w:asciiTheme="minorHAnsi" w:hAnsiTheme="minorHAnsi" w:cstheme="minorHAnsi"/>
        </w:rPr>
        <w:t xml:space="preserve"> r. Prawo Zamówień Public</w:t>
      </w:r>
      <w:r w:rsidR="00CC343A">
        <w:rPr>
          <w:rFonts w:asciiTheme="minorHAnsi" w:hAnsiTheme="minorHAnsi" w:cstheme="minorHAnsi"/>
        </w:rPr>
        <w:t>z</w:t>
      </w:r>
      <w:r w:rsidR="00BF1B9F">
        <w:rPr>
          <w:rFonts w:asciiTheme="minorHAnsi" w:hAnsiTheme="minorHAnsi" w:cstheme="minorHAnsi"/>
        </w:rPr>
        <w:t xml:space="preserve">nych (tekst jednolity: </w:t>
      </w:r>
      <w:proofErr w:type="spellStart"/>
      <w:r w:rsidR="00BF1B9F">
        <w:rPr>
          <w:rFonts w:asciiTheme="minorHAnsi" w:hAnsiTheme="minorHAnsi" w:cstheme="minorHAnsi"/>
        </w:rPr>
        <w:t>Dz.U.2022</w:t>
      </w:r>
      <w:proofErr w:type="spellEnd"/>
      <w:r w:rsidR="00BF1B9F">
        <w:rPr>
          <w:rFonts w:asciiTheme="minorHAnsi" w:hAnsiTheme="minorHAnsi" w:cstheme="minorHAnsi"/>
        </w:rPr>
        <w:t xml:space="preserve"> r., poz. 1710</w:t>
      </w:r>
      <w:r w:rsidR="00B009C7">
        <w:rPr>
          <w:rFonts w:asciiTheme="minorHAnsi" w:hAnsiTheme="minorHAnsi" w:cstheme="minorHAnsi"/>
        </w:rPr>
        <w:t xml:space="preserve"> ze zm.</w:t>
      </w:r>
      <w:r w:rsidRPr="004038BA">
        <w:rPr>
          <w:rFonts w:asciiTheme="minorHAnsi" w:hAnsiTheme="minorHAnsi" w:cstheme="minorHAnsi"/>
        </w:rPr>
        <w:t>) została zawarta umowa o następującej treści:</w:t>
      </w:r>
    </w:p>
    <w:p w:rsidR="00B61892" w:rsidRPr="004038BA" w:rsidRDefault="00B61892">
      <w:pPr>
        <w:rPr>
          <w:rFonts w:asciiTheme="minorHAnsi" w:hAnsiTheme="minorHAnsi" w:cstheme="minorHAnsi"/>
          <w:sz w:val="20"/>
          <w:szCs w:val="20"/>
        </w:rPr>
      </w:pPr>
    </w:p>
    <w:p w:rsidR="00E6305D" w:rsidRPr="00E6305D" w:rsidRDefault="00E6305D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I. Przedmiot umowy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</w:p>
    <w:p w:rsidR="00E6305D" w:rsidRDefault="00E6305D" w:rsidP="00DD4301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Przedmiotem niniejszej umowy jest dostawa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montaż</w:t>
      </w:r>
      <w:r w:rsidR="00BF1B9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wiaty typu KENT, kolor profili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</w:t>
      </w:r>
      <w:proofErr w:type="spellStart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RAL</w:t>
      </w:r>
      <w:proofErr w:type="spellEnd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6005 (</w:t>
      </w:r>
      <w:r w:rsidR="00BF1B9F">
        <w:rPr>
          <w:rFonts w:asciiTheme="minorHAnsi" w:eastAsia="Times New Roman" w:hAnsiTheme="minorHAnsi" w:cstheme="minorHAnsi"/>
          <w:sz w:val="20"/>
          <w:szCs w:val="20"/>
          <w:lang w:eastAsia="pl-PL"/>
        </w:rPr>
        <w:t>zielony), ścianki boczne pełne,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gablotka informacyjna bez podświetlenia w kolorze </w:t>
      </w:r>
      <w:proofErr w:type="spellStart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RAL</w:t>
      </w:r>
      <w:proofErr w:type="spellEnd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6005 (zielony), dach kryty poliwęglanem komorowym dymnym 6 mm, wiata wykonana z profili stalowych prostokątnych, wiata oszklona szkłem bezpiecznym hartowanym, ławka drewniana</w:t>
      </w:r>
      <w:r w:rsidR="002368B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długości </w:t>
      </w:r>
      <w:r w:rsidR="00CC343A">
        <w:rPr>
          <w:rFonts w:asciiTheme="minorHAnsi" w:eastAsia="Times New Roman" w:hAnsiTheme="minorHAnsi" w:cstheme="minorHAnsi"/>
          <w:sz w:val="20"/>
          <w:szCs w:val="20"/>
          <w:lang w:eastAsia="pl-PL"/>
        </w:rPr>
        <w:t>wiaty</w:t>
      </w:r>
      <w:r w:rsidR="00BF1B9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wymiary podstawy wiaty </w:t>
      </w:r>
      <w:r w:rsidR="00E55E41">
        <w:rPr>
          <w:rFonts w:asciiTheme="minorHAnsi" w:eastAsia="Times New Roman" w:hAnsiTheme="minorHAnsi" w:cstheme="minorHAnsi"/>
          <w:sz w:val="20"/>
          <w:szCs w:val="20"/>
          <w:lang w:eastAsia="pl-PL"/>
        </w:rPr>
        <w:t>400-440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cm x 130</w:t>
      </w:r>
      <w:r w:rsidR="00E55E41">
        <w:rPr>
          <w:rFonts w:asciiTheme="minorHAnsi" w:eastAsia="Times New Roman" w:hAnsiTheme="minorHAnsi" w:cstheme="minorHAnsi"/>
          <w:sz w:val="20"/>
          <w:szCs w:val="20"/>
          <w:lang w:eastAsia="pl-PL"/>
        </w:rPr>
        <w:t>-150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cm, stopy do wiaty </w:t>
      </w:r>
      <w:r w:rsidR="00E55E4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 miejsca wskazanego przez Zamawiającego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obrębie </w:t>
      </w:r>
      <w:r w:rsidRPr="00BF1B9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 zgodnie z ofertą Wykonawcy z dnia </w:t>
      </w:r>
      <w:r w:rsidRPr="00BF1B9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…………….,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stanowiącą Załącznik nr 1 do niniejszej umowy. W ramach niniejs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zej umowy Wykonawca zamontuje (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ustawi) wiatę w taki sposób, aby była ona gotowa do użytku oraz realizował będzie czynności s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erwisowe w okresie gwarancyjnym.</w:t>
      </w:r>
    </w:p>
    <w:p w:rsidR="00E6305D" w:rsidRPr="00E6305D" w:rsidRDefault="00BF1B9F" w:rsidP="00DD4301">
      <w:pPr>
        <w:numPr>
          <w:ilvl w:val="0"/>
          <w:numId w:val="24"/>
        </w:numPr>
        <w:tabs>
          <w:tab w:val="num" w:pos="300"/>
          <w:tab w:val="center" w:pos="4536"/>
          <w:tab w:val="right" w:pos="9072"/>
        </w:tabs>
        <w:ind w:left="3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oświadcza, że wiata będąca </w:t>
      </w:r>
      <w:r w:rsidR="00E6305D"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przedmiotem niniejszej umowy jest wprowadzone do obrotu i używania.</w:t>
      </w:r>
    </w:p>
    <w:p w:rsidR="00914AE7" w:rsidRDefault="00914AE7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2</w:t>
      </w:r>
    </w:p>
    <w:p w:rsidR="00E6305D" w:rsidRPr="00E6305D" w:rsidRDefault="00E6305D" w:rsidP="00E6305D">
      <w:pPr>
        <w:numPr>
          <w:ilvl w:val="0"/>
          <w:numId w:val="28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ramach niniejszej umowy Wykonawca jest zobowiązany:</w:t>
      </w:r>
    </w:p>
    <w:p w:rsidR="00BC775B" w:rsidRPr="00E55E41" w:rsidRDefault="00BF1B9F" w:rsidP="00E55E41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dostarczyć wiatę </w:t>
      </w:r>
      <w:r w:rsidR="00E6305D"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zgodne z opisem zawartym w ofercie ( zał. Nr 1 ) do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Górczycy</w:t>
      </w:r>
      <w:r w:rsidR="00E6305D"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 miejsce wskazane </w:t>
      </w:r>
      <w:r w:rsidR="00A56C2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br/>
      </w:r>
      <w:r w:rsidR="00E6305D"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przez </w:t>
      </w:r>
      <w:r w:rsidR="004524B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Zamawiającego</w:t>
      </w:r>
      <w:r w:rsidR="00E6305D"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zamontować (zainstalować) wiatę w miejscu wskazanym przez Zamawiającego, 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przekazać Zamawiającemu sporządzoną w języku polskim instrukcję</w:t>
      </w:r>
      <w:r w:rsidR="00CC343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obsługi – </w:t>
      </w:r>
      <w:r w:rsidR="00CC343A" w:rsidRPr="00CC343A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jeśli dotyczy</w:t>
      </w:r>
      <w:r w:rsidR="00CC343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przekazać kartę gwarancyjną wiaty</w:t>
      </w:r>
      <w:r w:rsidR="00BF1B9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zapewnić serwis gwarancyjny wiaty: wykonywać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obowiązkowe przeglądy serwisowe,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dokonywać wymiany podzespołów, które podlegają wymianie zgodnie z dokumentacją techniczną,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 także usuwać ewentualne wady, które wyst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ąpią podczas użytkowania wiaty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numPr>
          <w:ilvl w:val="0"/>
          <w:numId w:val="28"/>
        </w:numPr>
        <w:tabs>
          <w:tab w:val="right" w:pos="360"/>
          <w:tab w:val="num" w:pos="400"/>
          <w:tab w:val="right" w:pos="7797"/>
        </w:tabs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 ustawieniu/zainstalowaniu wiat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musi być w pełni gotowa do użytkowania bez ponoszenia przez Zamawiającego żadnych dodatkowych kosztów z tego tytułu. Wszelkie koszty związane z transportem i montażem, a także uruchomieniem, próbami, sprawdzeniem i ewentualnymi czynnościami związanymi z dopuszczeniem wiaty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55E4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eksploatacji oraz szkoleniem ponosi Wykonawca. </w:t>
      </w:r>
    </w:p>
    <w:p w:rsidR="00E6305D" w:rsidRPr="00E6305D" w:rsidRDefault="00E6305D" w:rsidP="00E6305D">
      <w:pPr>
        <w:numPr>
          <w:ilvl w:val="0"/>
          <w:numId w:val="28"/>
        </w:numPr>
        <w:tabs>
          <w:tab w:val="right" w:pos="360"/>
          <w:tab w:val="num" w:pos="400"/>
          <w:tab w:val="right" w:pos="7797"/>
        </w:tabs>
        <w:spacing w:after="120"/>
        <w:ind w:left="400" w:hanging="40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Potwierdzenie zrealizowania przez Wykonawcę obowiązków związanych z dostawą wiaty stanowić będzie protokół odbioru podpisany przez upoważnionych przedstawicieli stron.</w:t>
      </w:r>
    </w:p>
    <w:p w:rsidR="009E1687" w:rsidRDefault="009E1687" w:rsidP="00512763">
      <w:pPr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A56C2D" w:rsidRDefault="00A56C2D" w:rsidP="00512763">
      <w:pPr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§ 3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clear" w:pos="170"/>
          <w:tab w:val="num" w:pos="400"/>
          <w:tab w:val="num" w:pos="426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Okres</w:t>
      </w:r>
      <w:r w:rsidR="00CF6A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gwarancji na dostarczoną wiatę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wynosi </w:t>
      </w:r>
      <w:r w:rsidR="00BC775B" w:rsidRPr="004A26B9">
        <w:rPr>
          <w:rFonts w:asciiTheme="minorHAnsi" w:eastAsia="Times New Roman" w:hAnsiTheme="minorHAnsi" w:cstheme="minorHAnsi"/>
          <w:sz w:val="20"/>
          <w:szCs w:val="20"/>
          <w:lang w:eastAsia="pl-PL"/>
        </w:rPr>
        <w:t>36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miesięcy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, licząc od daty popisania protokołu odbioru. W okresie gwarancji Wykonawca zapewnia bezpłatne wykonywanie przeglądów serwisowych, a także tych czynności konserwacyjnych, które nie mogą być realizowane samodzielnie przez użytkownika.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clear" w:pos="170"/>
          <w:tab w:val="num" w:pos="400"/>
          <w:tab w:val="num" w:pos="426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okresie gwarancji Wykonawca zobowiązany jest bezpłatnie wykonywać wszelkie ewentualne naprawy. Zgłoszenie wady lub awarii wiaty następować będzie telefonicznie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bądź e-mailowo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 Czas reakcji serwisu Wykonawcy w okresie gwarancyjnym (rozpoczęcie czynności naprawczych) wynosić będzie 7 dni licząc od momentu przyjęcia zgłoszenia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 wadzie. Czas ten nie uwzględnia sobót i dni ustawowo wolnych od pracy.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Okres gwarancji przedłuża się o czas naprawy przedmiotu umowy. Gwarancja nie obejmuje uszkodzeń mechanicznych będących skutkiem nieprawidłowego użytkowania lub aktów wandalizmu.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Warunki gwarancji nie mogą w sposób nieuczciwy ograniczać uprawnień Zamawiającego.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Szczegółowe warunki gwarancji zawiera karta gwarancyjna, </w:t>
      </w:r>
      <w:r w:rsidR="00914AE7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stanowiąca załącznik nr 2 do umowy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tabs>
          <w:tab w:val="right" w:pos="426"/>
          <w:tab w:val="right" w:pos="7797"/>
        </w:tabs>
        <w:ind w:left="-5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II. Termin realizacji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4</w:t>
      </w:r>
    </w:p>
    <w:p w:rsidR="00E6305D" w:rsidRPr="00E6305D" w:rsidRDefault="00E6305D" w:rsidP="00E6305D">
      <w:pPr>
        <w:tabs>
          <w:tab w:val="right" w:pos="360"/>
          <w:tab w:val="right" w:pos="779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 realizacji niniejszej umowy wynosi:</w:t>
      </w:r>
    </w:p>
    <w:p w:rsidR="00E6305D" w:rsidRPr="00E6305D" w:rsidRDefault="00B760CE" w:rsidP="00E6305D">
      <w:p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 xml:space="preserve">- </w:t>
      </w:r>
      <w:r w:rsidR="00E6305D"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 xml:space="preserve">od daty zawarcia umowy  do dnia </w:t>
      </w:r>
      <w:r w:rsidR="00E6305D" w:rsidRPr="004A26B9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……………………………………………………</w:t>
      </w:r>
      <w:r w:rsidR="007D7ED4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 xml:space="preserve"> (podpisanie protokołu odbioru).</w:t>
      </w:r>
    </w:p>
    <w:p w:rsidR="00E6305D" w:rsidRPr="00E6305D" w:rsidRDefault="00E6305D" w:rsidP="00E6305D">
      <w:pPr>
        <w:tabs>
          <w:tab w:val="right" w:pos="360"/>
          <w:tab w:val="right" w:pos="779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III. Wynagrodzenie</w:t>
      </w:r>
    </w:p>
    <w:p w:rsidR="00E6305D" w:rsidRPr="00E6305D" w:rsidRDefault="00E6305D" w:rsidP="00E6305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5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Strony ustalają, że wynagrodzenie z tytułu niniejszej umowy będzie miało formę ryczałtową.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 xml:space="preserve">Ustalone w tej formie wynagrodzenie za wykonanie przedmiotu umowy wynosi </w:t>
      </w:r>
      <w:r w:rsidRPr="00B760CE">
        <w:rPr>
          <w:rFonts w:asciiTheme="minorHAnsi" w:hAnsiTheme="minorHAnsi" w:cstheme="minorHAnsi"/>
          <w:sz w:val="20"/>
          <w:szCs w:val="20"/>
        </w:rPr>
        <w:t>…………….</w:t>
      </w:r>
      <w:r w:rsidRPr="008964D2">
        <w:rPr>
          <w:rFonts w:asciiTheme="minorHAnsi" w:hAnsiTheme="minorHAnsi" w:cstheme="minorHAnsi"/>
          <w:b/>
          <w:bCs/>
          <w:sz w:val="20"/>
          <w:szCs w:val="20"/>
        </w:rPr>
        <w:t xml:space="preserve"> zł brutto </w:t>
      </w:r>
      <w:r w:rsidRPr="008964D2">
        <w:rPr>
          <w:rFonts w:asciiTheme="minorHAnsi" w:hAnsiTheme="minorHAnsi" w:cstheme="minorHAnsi"/>
          <w:sz w:val="20"/>
          <w:szCs w:val="20"/>
        </w:rPr>
        <w:t xml:space="preserve">(słownie złotych……..), w tym </w:t>
      </w:r>
      <w:r w:rsidRPr="00B760CE">
        <w:rPr>
          <w:rFonts w:asciiTheme="minorHAnsi" w:hAnsiTheme="minorHAnsi" w:cstheme="minorHAnsi"/>
          <w:sz w:val="20"/>
          <w:szCs w:val="20"/>
        </w:rPr>
        <w:t>…………zł netto  + ……%</w:t>
      </w:r>
      <w:r w:rsidRPr="008964D2">
        <w:rPr>
          <w:rFonts w:asciiTheme="minorHAnsi" w:hAnsiTheme="minorHAnsi" w:cstheme="minorHAnsi"/>
          <w:sz w:val="20"/>
          <w:szCs w:val="20"/>
        </w:rPr>
        <w:t xml:space="preserve"> VAT.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Podstawę do określenia wyżej wymienionej ceny stanowi złożona i przyjęta oferta Wykonawcy.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Kwota określona w ust. 2 zawiera wszelkie koszty związane z realizacją zadania, a niezbędne do jego prawidłowego wykonania.</w:t>
      </w:r>
    </w:p>
    <w:p w:rsidR="008964D2" w:rsidRP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Cena nie będzie podlegała waloryzacji z żadnych powodów w okresie realizacji umowy.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6</w:t>
      </w:r>
    </w:p>
    <w:p w:rsidR="00E6305D" w:rsidRPr="00E6305D" w:rsidRDefault="00E6305D" w:rsidP="00E6305D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zmiany w okresie obowiązywania umowy stawki podatku VAT, wynagrodzenie brutto ulegnie zmianie stosownie do zmiany tej stawki, przy czym wynagrodzenie netto pozostanie bez zmian.</w:t>
      </w:r>
    </w:p>
    <w:p w:rsidR="00E6305D" w:rsidRPr="00E6305D" w:rsidRDefault="00E6305D" w:rsidP="00E6305D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 zaistnienia sytuacji określonej w </w:t>
      </w:r>
      <w:proofErr w:type="spellStart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ust.1</w:t>
      </w:r>
      <w:proofErr w:type="spellEnd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strony ustalają, że zmiana ceny określonej w umowie obowiązywać będzie od dnia wejścia w życie odpowiednich przepisów w tym zakresie.</w:t>
      </w:r>
    </w:p>
    <w:p w:rsidR="00B760CE" w:rsidRDefault="00B760CE" w:rsidP="00B760CE">
      <w:pPr>
        <w:tabs>
          <w:tab w:val="left" w:pos="426"/>
          <w:tab w:val="left" w:pos="851"/>
        </w:tabs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305D" w:rsidRPr="00E6305D" w:rsidRDefault="00E6305D" w:rsidP="00B760CE">
      <w:pPr>
        <w:tabs>
          <w:tab w:val="left" w:pos="426"/>
          <w:tab w:val="left" w:pos="851"/>
        </w:tabs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IV. Rozliczenia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7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Podstawę wystawienia faktury przez Wykonawcę z tytułu realizacji dostawy wiaty stanowić będzie protokół odbioru,</w:t>
      </w:r>
      <w:r w:rsidR="009E1687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="0035745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którym mowa w § 2 </w:t>
      </w:r>
      <w:proofErr w:type="spellStart"/>
      <w:r w:rsidR="00357457">
        <w:rPr>
          <w:rFonts w:asciiTheme="minorHAnsi" w:eastAsia="Times New Roman" w:hAnsiTheme="minorHAnsi" w:cstheme="minorHAnsi"/>
          <w:sz w:val="20"/>
          <w:szCs w:val="20"/>
          <w:lang w:eastAsia="pl-PL"/>
        </w:rPr>
        <w:t>ust.3</w:t>
      </w:r>
      <w:proofErr w:type="spellEnd"/>
      <w:r w:rsidR="0035745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umowy oraz dokumenty o których mowa w §2 ust. 1 niniejszej umowy.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Zapłaty wynagrodzenia Zamawiający zobowiązany jest dokonać na konto bankowe Wykonawcy wskazane w fakturze,</w:t>
      </w:r>
      <w:r w:rsidR="0064287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terminie do 30 dni od daty</w:t>
      </w:r>
      <w:r w:rsidR="00FA4CB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prawidłowo wystawionej i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dostarczenia</w:t>
      </w:r>
      <w:r w:rsidR="00B009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Zamawiającemu prawidłowo wystawionej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faktury. W przypadku nieterminowej zapłaty, Wykonawcy przysługiwać będą odsetki ustawowe liczone za każdy dzień zwłoki.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oświadcza, że jest podatnikiem podatku VAT i jest upoważniony do wystawiania faktur VAT.</w:t>
      </w:r>
    </w:p>
    <w:p w:rsidR="00E6305D" w:rsidRPr="008B15DC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Zamawiający wyraża zgodę, aby Wykonawca wystawiał faktury bez jego podpisu.</w:t>
      </w:r>
    </w:p>
    <w:p w:rsidR="008B15DC" w:rsidRPr="00E6305D" w:rsidRDefault="008B15DC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15DC">
        <w:rPr>
          <w:rFonts w:ascii="Calibri" w:hAnsi="Calibri" w:cs="Calibri"/>
          <w:sz w:val="20"/>
        </w:rPr>
        <w:t>Za dzień zapłaty przyjmuje się dzień obciążenia rachunku Zamawiającego</w:t>
      </w:r>
      <w:r w:rsidRPr="008B15DC">
        <w:rPr>
          <w:rFonts w:ascii="Calibri" w:hAnsi="Calibri" w:cs="Calibri"/>
          <w:sz w:val="22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V. Obowiązki stron</w:t>
      </w: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8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    Do obowiązków Zamawiającego należy: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Dokonanie odbioru przedmiotu umowy.</w:t>
      </w:r>
    </w:p>
    <w:p w:rsidR="00E6305D" w:rsidRPr="00E6305D" w:rsidRDefault="00642879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Niezwłoczne zgłaszanie Wykonawcy </w:t>
      </w:r>
      <w:r w:rsidR="00E6305D"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reklamacji  w  zakresie wad jakości dostarczonej wiaty.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Niezwłoczne zgłaszanie Wykonawcy awarii i wad występujących podczas użytkowania wiaty 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Terminowe uregulowanie należności Wyko</w:t>
      </w:r>
      <w:r w:rsidR="009E1687">
        <w:rPr>
          <w:rFonts w:asciiTheme="minorHAnsi" w:eastAsia="Times New Roman" w:hAnsiTheme="minorHAnsi" w:cstheme="minorHAnsi"/>
          <w:sz w:val="20"/>
          <w:szCs w:val="20"/>
          <w:lang w:eastAsia="pl-PL"/>
        </w:rPr>
        <w:t>nawcy określonej w § 7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2.    Do podstawowych obowiązków Wykonawcy należy: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Terminowe dostarczenie przedmiotu umowy.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Dostarczenie urządzenie spełniającego wymogi określone w umowie.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reagowanie na reklamacje zgłaszane prze</w:t>
      </w:r>
      <w:r w:rsidR="0064287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 Zamawiającego w zakresie wad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urządzenia </w:t>
      </w:r>
      <w:r w:rsidR="00A56C2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oraz na zgłoszenia awarii i wad.</w:t>
      </w:r>
    </w:p>
    <w:p w:rsidR="00FB2D3C" w:rsidRPr="00B760CE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Pełna odpowiedzialność za należyty transport i zabezpieczenie przedmiotu umowy.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VI. Kary umowne</w:t>
      </w: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9</w:t>
      </w:r>
    </w:p>
    <w:p w:rsidR="00E6305D" w:rsidRPr="00FB2D3C" w:rsidRDefault="00E6305D" w:rsidP="00FB2D3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niewykonania lub nienależytego wykonania umowy Strony zobowiązują się zapłacić kary umowne</w:t>
      </w:r>
      <w:r w:rsidR="00FB2D3C"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następujących wypadkach i wysokościach:</w:t>
      </w:r>
    </w:p>
    <w:p w:rsidR="00E6305D" w:rsidRPr="00E6305D" w:rsidRDefault="00E6305D" w:rsidP="00E6305D">
      <w:pPr>
        <w:autoSpaceDE w:val="0"/>
        <w:autoSpaceDN w:val="0"/>
        <w:adjustRightInd w:val="0"/>
        <w:ind w:firstLine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1.1. Wykonawca zapłaci Zamawiającemu kary umowne: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za odstąpienie przez Zamawiającego od umowy z powodu okoliczności, za które odpowiada Wykonawca </w:t>
      </w:r>
      <w:r w:rsidR="0064287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lub za odstąpienie Wykonawcy od wykonania postanowień niniejszej umowy bez zgody Zamawiającego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- w wysokości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0% wartości brutto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b)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za zwłokę w realizacji przedmiotu umowy z przyczyn leżących po stronie Wykonawcy - w wysokości </w:t>
      </w:r>
      <w:r w:rsidR="00FA4CB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% wartości (brutto)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ust.2</w:t>
      </w:r>
      <w:proofErr w:type="spellEnd"/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, licząc za każdy dzień zwłoki w stosunku do terminu określonego w § 4,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c)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za zwłokę w usunięciu wad stwierdzonych w okresie gwarancji w wysokości </w:t>
      </w:r>
      <w:r w:rsidR="00FA4CB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% wartości (brutto)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licząc za każdy dzień  zwłoki w stosunku do terminu określonego w § 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ind w:firstLine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1.2. Zamawiający zapłaci Wykonawcy kary umowne: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w przypadku odstąpienia przez Wykonawcę od umowy z przyczyn, za które ponosi odpowiedzialność Zamawiający, z zastrzeżeniem, o którym mo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wa w § 10 - w wysokości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0% wartości brutto umowy określonej w § 5 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Zapłata kar umownych nie w</w:t>
      </w:r>
      <w:r>
        <w:rPr>
          <w:rFonts w:asciiTheme="minorHAnsi" w:hAnsiTheme="minorHAnsi" w:cstheme="minorHAnsi"/>
          <w:sz w:val="20"/>
          <w:szCs w:val="20"/>
        </w:rPr>
        <w:t>pływa na zobowiązania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>Wysokość wszystkich kar umownych należnych Zamawiającemu nie może przekroczyć 30% wynagrodzenia brutto,</w:t>
      </w:r>
      <w:r w:rsidRPr="00FB2D3C">
        <w:rPr>
          <w:rFonts w:ascii="Calibri" w:hAnsi="Calibri"/>
          <w:sz w:val="20"/>
          <w:szCs w:val="20"/>
        </w:rPr>
        <w:br/>
        <w:t xml:space="preserve">o którym mowa w </w:t>
      </w:r>
      <w:r w:rsidRPr="0094017F">
        <w:rPr>
          <w:rFonts w:ascii="Calibri" w:hAnsi="Calibri"/>
        </w:rPr>
        <w:sym w:font="Times New Roman" w:char="00A7"/>
      </w:r>
      <w:r w:rsidRPr="00FB2D3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5</w:t>
      </w:r>
      <w:r w:rsidRPr="00FB2D3C">
        <w:rPr>
          <w:rFonts w:ascii="Calibri" w:hAnsi="Calibri"/>
          <w:sz w:val="20"/>
          <w:szCs w:val="20"/>
        </w:rPr>
        <w:t xml:space="preserve"> ust. 2; gdy suma wszystkich kar umownych przekroczy 30% Zamawiający zastrzega sobie prawo </w:t>
      </w:r>
      <w:r w:rsidR="009D7F28">
        <w:rPr>
          <w:rFonts w:ascii="Calibri" w:hAnsi="Calibri"/>
          <w:sz w:val="20"/>
          <w:szCs w:val="20"/>
        </w:rPr>
        <w:t xml:space="preserve">możliwości </w:t>
      </w:r>
      <w:r w:rsidRPr="00FB2D3C">
        <w:rPr>
          <w:rFonts w:ascii="Calibri" w:hAnsi="Calibri"/>
          <w:sz w:val="20"/>
          <w:szCs w:val="20"/>
        </w:rPr>
        <w:t>odstąpienia od umowy bez jakichkolwiek zobowiązań w stosunku do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 xml:space="preserve">Kara umowna powinna być zapłacona przez stronę, która naruszyła warunki niniejszej umowy w terminie 14 dni </w:t>
      </w:r>
      <w:r w:rsidR="00502ED4">
        <w:rPr>
          <w:rFonts w:ascii="Calibri" w:hAnsi="Calibri"/>
          <w:sz w:val="20"/>
          <w:szCs w:val="20"/>
        </w:rPr>
        <w:br/>
      </w:r>
      <w:r w:rsidRPr="00FB2D3C">
        <w:rPr>
          <w:rFonts w:ascii="Calibri" w:hAnsi="Calibri"/>
          <w:sz w:val="20"/>
          <w:szCs w:val="20"/>
        </w:rPr>
        <w:t xml:space="preserve">od daty wystąpienia z żądaniem zapłaty. </w:t>
      </w:r>
    </w:p>
    <w:p w:rsid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Zamawiający może potrącić kary umowne od płatności należnych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 xml:space="preserve">Jeżeli kara nie pokrywa poniesionej szkody, Strony mogą dochodzić odszkodowania uzupełniającego na warunkach ogólnych określonych w Kodeksie Cywilnym. </w:t>
      </w:r>
    </w:p>
    <w:p w:rsidR="00E6305D" w:rsidRPr="00FB2D3C" w:rsidRDefault="00E6305D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Strony niniejszej umowy ustalają, że Wykonawca nie może bez zgody Zamawiającego dokonać cesji wierzytelności wynikających z niniejszej umowy na rzecz osób trzecich</w:t>
      </w:r>
      <w:r w:rsidR="00FB2D3C"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spacing w:line="120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spacing w:before="120" w:line="360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VII. Odstąpienie od umowy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10</w:t>
      </w:r>
    </w:p>
    <w:p w:rsidR="00FB2D3C" w:rsidRDefault="00E6305D" w:rsidP="00FB2D3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 powyższych okolicznościach.</w:t>
      </w:r>
    </w:p>
    <w:p w:rsidR="00E6305D" w:rsidRPr="00FB2D3C" w:rsidRDefault="00E6305D" w:rsidP="00FB2D3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Poza przypadkiem, o którym mowa w ust. 1 stronom przysługuje prawo odstąpienia od umowy w następujących sytuacjach:</w:t>
      </w:r>
    </w:p>
    <w:p w:rsidR="00E6305D" w:rsidRPr="00FB2D3C" w:rsidRDefault="00E6305D" w:rsidP="00FB2D3C">
      <w:pPr>
        <w:pStyle w:val="Akapitzlist"/>
        <w:numPr>
          <w:ilvl w:val="1"/>
          <w:numId w:val="35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Zamawiającemu przysługuje prawo do odstąpienia od umowy w terminie 30 dni od powzięcia wiadomości </w:t>
      </w:r>
      <w:r w:rsidR="00502ED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wystąpieniu jednej z niżej wymienionych sytuacji: 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zostanie ogłoszona upadłość lub likwidacja firmy Wykonawcy;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zostanie wydany nakaz zajęcia składnika/składników majątku Wykonawcy;</w:t>
      </w:r>
    </w:p>
    <w:p w:rsid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realizuje przedmiot umowy w sposób niezgodny z niniejszą umową;</w:t>
      </w:r>
    </w:p>
    <w:p w:rsidR="008A134C" w:rsidRPr="00E6305D" w:rsidRDefault="008A134C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134C">
        <w:rPr>
          <w:rFonts w:asciiTheme="minorHAnsi" w:eastAsia="Times New Roman" w:hAnsiTheme="minorHAnsi" w:cstheme="minorHAnsi"/>
          <w:sz w:val="20"/>
          <w:szCs w:val="20"/>
          <w:lang w:eastAsia="pl-PL"/>
        </w:rPr>
        <w:t>gdy suma wszystk</w:t>
      </w:r>
      <w:r w:rsidR="00BE5148">
        <w:rPr>
          <w:rFonts w:asciiTheme="minorHAnsi" w:eastAsia="Times New Roman" w:hAnsiTheme="minorHAnsi" w:cstheme="minorHAnsi"/>
          <w:sz w:val="20"/>
          <w:szCs w:val="20"/>
          <w:lang w:eastAsia="pl-PL"/>
        </w:rPr>
        <w:t>ich kar umownych przekroczy 30%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E5148" w:rsidRPr="00BE514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wynagrodzenia brutto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zgodnie z §9 ust. 3 niniejszej umowy</w:t>
      </w:r>
      <w:r w:rsidR="00835E72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FB2D3C" w:rsidRDefault="00E6305D" w:rsidP="00FB2D3C">
      <w:pPr>
        <w:pStyle w:val="Akapitzlist"/>
        <w:numPr>
          <w:ilvl w:val="1"/>
          <w:numId w:val="35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Wykonawcy przysługuje prawo odstąpienia od umowy, gdy Zamawiający zawiadomi Wykonawcę, iż wobec zaistniałej, uprzednio nieprzewidzianej, okoliczności nie będzie mógł spełnić swoich zobowiązań umownych wobec Wykonawcy w terminie 30 dni od powzięcia wiadomości.</w:t>
      </w:r>
    </w:p>
    <w:p w:rsidR="00E6305D" w:rsidRPr="00E6305D" w:rsidRDefault="00E6305D" w:rsidP="00FB2D3C">
      <w:pPr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Odstąpienie od umowy powinno nastąpić w formie pisemnej pod rygorem nieważności takiego oświadczenia.</w:t>
      </w:r>
    </w:p>
    <w:p w:rsidR="00E6305D" w:rsidRDefault="00E6305D" w:rsidP="00E6305D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FB2D3C" w:rsidRPr="00E6305D" w:rsidRDefault="00FB2D3C" w:rsidP="00FB2D3C">
      <w:pPr>
        <w:spacing w:before="120" w:line="360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</w:t>
      </w: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I.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Zmiany umowy</w:t>
      </w:r>
    </w:p>
    <w:p w:rsidR="00FB2D3C" w:rsidRPr="004038BA" w:rsidRDefault="00FB2D3C" w:rsidP="00FB2D3C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§ 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:rsidR="00FB2D3C" w:rsidRPr="00FB2D3C" w:rsidRDefault="00FB2D3C" w:rsidP="00FB2D3C">
      <w:pPr>
        <w:pStyle w:val="Akapitzlist"/>
        <w:numPr>
          <w:ilvl w:val="0"/>
          <w:numId w:val="3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 xml:space="preserve">Zakazuje się istotnych zmian postanowień zawartej umowy w stosunku do treści oferty, na podstawie której dokonano wyboru Wykonawcy, za wyjątkiem zmiany terminu umowy, będącej konsekwencją wystąpienia co najmniej jednej </w:t>
      </w:r>
      <w:r w:rsidR="00502ED4">
        <w:rPr>
          <w:rFonts w:asciiTheme="minorHAnsi" w:hAnsiTheme="minorHAnsi" w:cstheme="minorHAnsi"/>
          <w:sz w:val="20"/>
          <w:szCs w:val="20"/>
        </w:rPr>
        <w:br/>
      </w:r>
      <w:r w:rsidRPr="00FB2D3C">
        <w:rPr>
          <w:rFonts w:asciiTheme="minorHAnsi" w:hAnsiTheme="minorHAnsi" w:cstheme="minorHAnsi"/>
          <w:sz w:val="20"/>
          <w:szCs w:val="20"/>
        </w:rPr>
        <w:t xml:space="preserve">z okoliczności wymienionych poniżej, z uwzględnieniem warunków ich wprowadzenia: </w:t>
      </w:r>
    </w:p>
    <w:p w:rsidR="001178AB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 xml:space="preserve">wystąpienie nadzwyczajnych warunków pogodowych i klęsk żywiołowych (takich jak: nawalne deszcze, powodzie, huragany) powodujących zniszczenia wykonanych wcześniej robót lub uniemożliwiających prowadzenie </w:t>
      </w:r>
      <w:r w:rsidR="00FA4CBF">
        <w:rPr>
          <w:rFonts w:asciiTheme="minorHAnsi" w:hAnsiTheme="minorHAnsi" w:cstheme="minorHAnsi"/>
          <w:sz w:val="20"/>
          <w:szCs w:val="20"/>
        </w:rPr>
        <w:t>prac</w:t>
      </w:r>
      <w:r w:rsidRPr="001178AB">
        <w:rPr>
          <w:rFonts w:asciiTheme="minorHAnsi" w:hAnsiTheme="minorHAnsi" w:cstheme="minorHAnsi"/>
          <w:sz w:val="20"/>
          <w:szCs w:val="20"/>
        </w:rPr>
        <w:t>,</w:t>
      </w:r>
      <w:r w:rsidR="001178AB">
        <w:rPr>
          <w:rFonts w:asciiTheme="minorHAnsi" w:hAnsiTheme="minorHAnsi" w:cstheme="minorHAnsi"/>
          <w:sz w:val="20"/>
          <w:szCs w:val="20"/>
        </w:rPr>
        <w:t xml:space="preserve"> </w:t>
      </w:r>
      <w:r w:rsidRPr="001178AB">
        <w:rPr>
          <w:rFonts w:asciiTheme="minorHAnsi" w:hAnsiTheme="minorHAnsi" w:cstheme="minorHAnsi"/>
          <w:sz w:val="20"/>
          <w:szCs w:val="20"/>
        </w:rPr>
        <w:t>przeprowadzanie prób i sprawdzeń, dokonywanie odbiorów;</w:t>
      </w:r>
    </w:p>
    <w:p w:rsidR="001178AB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 xml:space="preserve">konieczności przeprowadzenia wykopalisk uniemożliwiających wykonywanie </w:t>
      </w:r>
      <w:r w:rsidR="00FA4CBF">
        <w:rPr>
          <w:rFonts w:asciiTheme="minorHAnsi" w:hAnsiTheme="minorHAnsi" w:cstheme="minorHAnsi"/>
          <w:sz w:val="20"/>
          <w:szCs w:val="20"/>
        </w:rPr>
        <w:t>prac</w:t>
      </w:r>
      <w:r w:rsidRPr="001178AB">
        <w:rPr>
          <w:rFonts w:asciiTheme="minorHAnsi" w:hAnsiTheme="minorHAnsi" w:cstheme="minorHAnsi"/>
          <w:sz w:val="20"/>
          <w:szCs w:val="20"/>
        </w:rPr>
        <w:t>;</w:t>
      </w:r>
    </w:p>
    <w:p w:rsidR="007D7ED4" w:rsidRDefault="00B760CE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konieczności usunięcia kolizji </w:t>
      </w:r>
      <w:r w:rsidR="00FB2D3C" w:rsidRPr="001178AB">
        <w:rPr>
          <w:rFonts w:asciiTheme="minorHAnsi" w:hAnsiTheme="minorHAnsi" w:cstheme="minorHAnsi"/>
          <w:sz w:val="20"/>
          <w:szCs w:val="20"/>
        </w:rPr>
        <w:t>z urządzeniami  infrastruktury podziem</w:t>
      </w:r>
      <w:r w:rsidR="007D7ED4">
        <w:rPr>
          <w:rFonts w:asciiTheme="minorHAnsi" w:hAnsiTheme="minorHAnsi" w:cstheme="minorHAnsi"/>
          <w:sz w:val="20"/>
          <w:szCs w:val="20"/>
        </w:rPr>
        <w:t xml:space="preserve">nej, nie zinwentaryzowanej </w:t>
      </w:r>
      <w:r w:rsidR="00502ED4">
        <w:rPr>
          <w:rFonts w:asciiTheme="minorHAnsi" w:hAnsiTheme="minorHAnsi" w:cstheme="minorHAnsi"/>
          <w:sz w:val="20"/>
          <w:szCs w:val="20"/>
        </w:rPr>
        <w:br/>
      </w:r>
      <w:r w:rsidR="007D7ED4">
        <w:rPr>
          <w:rFonts w:asciiTheme="minorHAnsi" w:hAnsiTheme="minorHAnsi" w:cstheme="minorHAnsi"/>
          <w:sz w:val="20"/>
          <w:szCs w:val="20"/>
        </w:rPr>
        <w:t xml:space="preserve">lub </w:t>
      </w:r>
      <w:r w:rsidR="00FB2D3C" w:rsidRPr="001178AB">
        <w:rPr>
          <w:rFonts w:asciiTheme="minorHAnsi" w:hAnsiTheme="minorHAnsi" w:cstheme="minorHAnsi"/>
          <w:sz w:val="20"/>
          <w:szCs w:val="20"/>
        </w:rPr>
        <w:t xml:space="preserve">nieprawidłowo zinwentaryzowanej geodezyjnie; </w:t>
      </w:r>
    </w:p>
    <w:p w:rsidR="007D7ED4" w:rsidRDefault="00FB2D3C" w:rsidP="007D7ED4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 xml:space="preserve">w przypadku, gdy prowadzenie prac nie będzie możliwe z przyczyn niezawinionych przez </w:t>
      </w:r>
      <w:r w:rsidRPr="001178AB">
        <w:rPr>
          <w:rFonts w:asciiTheme="minorHAnsi" w:hAnsiTheme="minorHAnsi" w:cstheme="minorHAnsi"/>
          <w:sz w:val="20"/>
          <w:szCs w:val="20"/>
        </w:rPr>
        <w:tab/>
        <w:t>Wykonawcę, np. wysokie temperatury uniemożliwiające prowadzenie robót utrzymujące się ponad tydzień; konieczności dostosowania pracy Wykonawcy do terminów prac innych wykonawców działających na tym samym terenie;</w:t>
      </w:r>
    </w:p>
    <w:p w:rsidR="00FB2D3C" w:rsidRPr="007D7ED4" w:rsidRDefault="00FB2D3C" w:rsidP="007D7ED4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D7ED4">
        <w:rPr>
          <w:rFonts w:asciiTheme="minorHAnsi" w:hAnsiTheme="minorHAnsi" w:cstheme="minorHAnsi"/>
          <w:sz w:val="20"/>
          <w:szCs w:val="20"/>
        </w:rPr>
        <w:t xml:space="preserve">wystąpienia okoliczności związanych z epidemią </w:t>
      </w:r>
      <w:proofErr w:type="spellStart"/>
      <w:r w:rsidRPr="007D7ED4">
        <w:rPr>
          <w:rFonts w:asciiTheme="minorHAnsi" w:hAnsiTheme="minorHAnsi" w:cstheme="minorHAnsi"/>
          <w:sz w:val="20"/>
          <w:szCs w:val="20"/>
        </w:rPr>
        <w:t>COVID</w:t>
      </w:r>
      <w:proofErr w:type="spellEnd"/>
      <w:r w:rsidRPr="007D7ED4">
        <w:rPr>
          <w:rFonts w:asciiTheme="minorHAnsi" w:hAnsiTheme="minorHAnsi" w:cstheme="minorHAnsi"/>
          <w:sz w:val="20"/>
          <w:szCs w:val="20"/>
        </w:rPr>
        <w:t>-19.</w:t>
      </w:r>
    </w:p>
    <w:p w:rsidR="00FB2D3C" w:rsidRPr="004038BA" w:rsidRDefault="00502ED4" w:rsidP="00FB2D3C">
      <w:pPr>
        <w:tabs>
          <w:tab w:val="left" w:pos="288"/>
          <w:tab w:val="left" w:pos="648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FB2D3C" w:rsidRPr="004038BA">
        <w:rPr>
          <w:rFonts w:asciiTheme="minorHAnsi" w:hAnsiTheme="minorHAnsi" w:cstheme="minorHAnsi"/>
          <w:sz w:val="20"/>
          <w:szCs w:val="20"/>
        </w:rPr>
        <w:t xml:space="preserve">W przypadku wystąpienia którejkolwiek z okoliczności wyżej wymienionych termin wykonania umowy ulegnie </w:t>
      </w:r>
      <w:r w:rsidR="00FB2D3C" w:rsidRPr="004038BA">
        <w:rPr>
          <w:rFonts w:asciiTheme="minorHAnsi" w:hAnsiTheme="minorHAnsi" w:cstheme="minorHAnsi"/>
          <w:sz w:val="20"/>
          <w:szCs w:val="20"/>
        </w:rPr>
        <w:tab/>
        <w:t>odpowiedniemu przedłużeniu o czas niezbędny do zakończenia wykonywania jej przedmiotu, nie dłużej</w:t>
      </w:r>
      <w:r w:rsidR="00FB2D3C">
        <w:rPr>
          <w:rFonts w:asciiTheme="minorHAnsi" w:hAnsiTheme="minorHAnsi" w:cstheme="minorHAnsi"/>
          <w:sz w:val="20"/>
          <w:szCs w:val="20"/>
        </w:rPr>
        <w:t xml:space="preserve"> </w:t>
      </w:r>
      <w:r w:rsidR="00FB2D3C" w:rsidRPr="004038BA">
        <w:rPr>
          <w:rFonts w:asciiTheme="minorHAnsi" w:hAnsiTheme="minorHAnsi" w:cstheme="minorHAnsi"/>
          <w:sz w:val="20"/>
          <w:szCs w:val="20"/>
        </w:rPr>
        <w:t xml:space="preserve">jednak </w:t>
      </w:r>
      <w:r>
        <w:rPr>
          <w:rFonts w:asciiTheme="minorHAnsi" w:hAnsiTheme="minorHAnsi" w:cstheme="minorHAnsi"/>
          <w:sz w:val="20"/>
          <w:szCs w:val="20"/>
        </w:rPr>
        <w:br/>
      </w:r>
      <w:r w:rsidR="00FB2D3C" w:rsidRPr="004038BA">
        <w:rPr>
          <w:rFonts w:asciiTheme="minorHAnsi" w:hAnsiTheme="minorHAnsi" w:cstheme="minorHAnsi"/>
          <w:sz w:val="20"/>
          <w:szCs w:val="20"/>
        </w:rPr>
        <w:t>niż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2D3C" w:rsidRPr="004038BA">
        <w:rPr>
          <w:rFonts w:asciiTheme="minorHAnsi" w:hAnsiTheme="minorHAnsi" w:cstheme="minorHAnsi"/>
          <w:sz w:val="20"/>
          <w:szCs w:val="20"/>
        </w:rPr>
        <w:t>o okres trwania tych okoliczności.</w:t>
      </w:r>
    </w:p>
    <w:p w:rsidR="00FB2D3C" w:rsidRPr="004038BA" w:rsidRDefault="00FB2D3C" w:rsidP="00FB2D3C">
      <w:pPr>
        <w:tabs>
          <w:tab w:val="left" w:pos="336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3.</w:t>
      </w:r>
      <w:r w:rsidRPr="004038BA">
        <w:rPr>
          <w:rFonts w:asciiTheme="minorHAnsi" w:hAnsiTheme="minorHAnsi" w:cstheme="minorHAnsi"/>
          <w:sz w:val="20"/>
          <w:szCs w:val="20"/>
        </w:rPr>
        <w:tab/>
        <w:t>Wszystkie zmiany umowy dokonywane będą w formie pisemnej i muszą być podpisane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038BA">
        <w:rPr>
          <w:rFonts w:asciiTheme="minorHAnsi" w:hAnsiTheme="minorHAnsi" w:cstheme="minorHAnsi"/>
          <w:sz w:val="20"/>
          <w:szCs w:val="20"/>
        </w:rPr>
        <w:t>przez upoważnionych przedstawicieli obu Stron.</w:t>
      </w:r>
    </w:p>
    <w:p w:rsidR="00FB2D3C" w:rsidRPr="00E6305D" w:rsidRDefault="00FB2D3C" w:rsidP="00E6305D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7D7ED4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IX</w:t>
      </w:r>
      <w:r w:rsidR="00E6305D"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 Postanowienia szczegółowe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</w:t>
      </w:r>
      <w:r w:rsidR="00C4143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12</w:t>
      </w:r>
    </w:p>
    <w:p w:rsidR="007D7ED4" w:rsidRDefault="00E6305D" w:rsidP="00502ED4">
      <w:pPr>
        <w:pStyle w:val="Akapitzlist"/>
        <w:numPr>
          <w:ilvl w:val="4"/>
          <w:numId w:val="19"/>
        </w:numPr>
        <w:tabs>
          <w:tab w:val="clear" w:pos="3600"/>
          <w:tab w:val="num" w:pos="993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t>Ze strony Zamawiającego nadzór nad realizacją postanowień umowy sprawować będzie ………………………………………………………………….</w:t>
      </w:r>
    </w:p>
    <w:p w:rsidR="00E6305D" w:rsidRPr="007D7ED4" w:rsidRDefault="00E6305D" w:rsidP="00502ED4">
      <w:pPr>
        <w:pStyle w:val="Akapitzlist"/>
        <w:numPr>
          <w:ilvl w:val="4"/>
          <w:numId w:val="19"/>
        </w:numPr>
        <w:tabs>
          <w:tab w:val="clear" w:pos="3600"/>
          <w:tab w:val="num" w:pos="993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t>Ze strony Wykonawcy osobą odpowiedzialną za realizację niniejszej umowy będzie …………………………………………………………………</w:t>
      </w:r>
    </w:p>
    <w:p w:rsidR="00E6305D" w:rsidRPr="00E6305D" w:rsidRDefault="00E6305D" w:rsidP="00E6305D">
      <w:p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</w:p>
    <w:p w:rsidR="00E6305D" w:rsidRPr="00E6305D" w:rsidRDefault="007D7ED4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X</w:t>
      </w:r>
      <w:r w:rsidR="00E6305D"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 Postanowienia końcowe</w:t>
      </w:r>
    </w:p>
    <w:p w:rsidR="00E6305D" w:rsidRPr="00E6305D" w:rsidRDefault="00C4143E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13</w:t>
      </w:r>
    </w:p>
    <w:p w:rsidR="00E6305D" w:rsidRPr="00E6305D" w:rsidRDefault="00E6305D" w:rsidP="00E6305D">
      <w:pPr>
        <w:numPr>
          <w:ilvl w:val="0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Wszelkie zmiany postanowień niniejszej umowy wymagają formy pisemnej pod rygorem nieważności.</w:t>
      </w:r>
    </w:p>
    <w:p w:rsidR="00E6305D" w:rsidRPr="00E6305D" w:rsidRDefault="00E6305D" w:rsidP="00E6305D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Ewentualne kwestie sporne wynikłe w trakcie realizacji niniejszej umowy strony rozstrzygać będą polubownie.</w:t>
      </w:r>
      <w:r w:rsid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nie dojścia do porozumienia spory rozstrzygane będą przez sąd właściwy dla siedziby Zamawiającego.</w:t>
      </w:r>
    </w:p>
    <w:p w:rsidR="00E6305D" w:rsidRPr="00E6305D" w:rsidRDefault="00E6305D" w:rsidP="00E6305D">
      <w:pPr>
        <w:numPr>
          <w:ilvl w:val="0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W sprawach nieuregulowanych niniejszą umową stosuje się przepisy prawa polskiego, a w szczególności:</w:t>
      </w:r>
    </w:p>
    <w:p w:rsidR="00E6305D" w:rsidRDefault="00E6305D" w:rsidP="00E6305D">
      <w:pPr>
        <w:numPr>
          <w:ilvl w:val="1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Kodeksu cywilnego.</w:t>
      </w:r>
    </w:p>
    <w:p w:rsidR="00BE5148" w:rsidRPr="00E6305D" w:rsidRDefault="00BE5148" w:rsidP="00E6305D">
      <w:pPr>
        <w:numPr>
          <w:ilvl w:val="1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Prawo zamówień publicznych</w:t>
      </w:r>
    </w:p>
    <w:p w:rsidR="00E6305D" w:rsidRPr="00E6305D" w:rsidRDefault="00E6305D" w:rsidP="00E6305D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część niniejszej umowy stanowią następujące załączniki:</w:t>
      </w:r>
    </w:p>
    <w:p w:rsidR="00E6305D" w:rsidRDefault="00E6305D" w:rsidP="00E6305D">
      <w:pPr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Nr 1 –  oferta,</w:t>
      </w:r>
    </w:p>
    <w:p w:rsidR="007D7ED4" w:rsidRDefault="007D7ED4" w:rsidP="007D7ED4">
      <w:pPr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Nr 2 – Karta gwarancyjna.</w:t>
      </w:r>
    </w:p>
    <w:p w:rsidR="007D7ED4" w:rsidRDefault="007D7ED4" w:rsidP="007D7ED4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7D7ED4" w:rsidRPr="007D7ED4" w:rsidRDefault="007D7ED4" w:rsidP="007D7ED4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hAnsiTheme="minorHAnsi" w:cstheme="minorHAnsi"/>
          <w:sz w:val="20"/>
          <w:szCs w:val="20"/>
        </w:rPr>
        <w:t xml:space="preserve">Umowę niniejszą sporządzono w języku polskim w trzech jednobrzmiących egzemplarzach, </w:t>
      </w:r>
      <w:r w:rsidRPr="007D7ED4">
        <w:rPr>
          <w:rFonts w:asciiTheme="minorHAnsi" w:hAnsiTheme="minorHAnsi" w:cstheme="minorHAnsi"/>
          <w:b/>
          <w:bCs/>
          <w:sz w:val="20"/>
          <w:szCs w:val="20"/>
        </w:rPr>
        <w:t xml:space="preserve">dwa </w:t>
      </w:r>
      <w:r w:rsidRPr="007D7ED4">
        <w:rPr>
          <w:rFonts w:asciiTheme="minorHAnsi" w:hAnsiTheme="minorHAnsi" w:cstheme="minorHAnsi"/>
          <w:sz w:val="20"/>
          <w:szCs w:val="20"/>
        </w:rPr>
        <w:t xml:space="preserve">egzemplarze </w:t>
      </w:r>
      <w:r w:rsidR="00502ED4">
        <w:rPr>
          <w:rFonts w:asciiTheme="minorHAnsi" w:hAnsiTheme="minorHAnsi" w:cstheme="minorHAnsi"/>
          <w:sz w:val="20"/>
          <w:szCs w:val="20"/>
        </w:rPr>
        <w:br/>
      </w:r>
      <w:r w:rsidRPr="007D7ED4">
        <w:rPr>
          <w:rFonts w:asciiTheme="minorHAnsi" w:hAnsiTheme="minorHAnsi" w:cstheme="minorHAnsi"/>
          <w:sz w:val="20"/>
          <w:szCs w:val="20"/>
        </w:rPr>
        <w:t xml:space="preserve">dla Zamawiającego, </w:t>
      </w:r>
      <w:r w:rsidRPr="007D7ED4">
        <w:rPr>
          <w:rFonts w:asciiTheme="minorHAnsi" w:hAnsiTheme="minorHAnsi" w:cstheme="minorHAnsi"/>
          <w:b/>
          <w:bCs/>
          <w:sz w:val="20"/>
          <w:szCs w:val="20"/>
        </w:rPr>
        <w:t xml:space="preserve">jeden </w:t>
      </w:r>
      <w:r w:rsidRPr="007D7ED4">
        <w:rPr>
          <w:rFonts w:asciiTheme="minorHAnsi" w:hAnsiTheme="minorHAnsi" w:cstheme="minorHAnsi"/>
          <w:sz w:val="20"/>
          <w:szCs w:val="20"/>
        </w:rPr>
        <w:t>egzemplarz dla Wykonawcy.</w:t>
      </w:r>
    </w:p>
    <w:p w:rsidR="00E6305D" w:rsidRPr="00E6305D" w:rsidRDefault="00E6305D" w:rsidP="00E6305D">
      <w:pPr>
        <w:spacing w:line="120" w:lineRule="atLeast"/>
        <w:ind w:left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spacing w:line="120" w:lineRule="atLeast"/>
        <w:ind w:left="283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Wykonawca:                                                                                       Zamawiający:</w:t>
      </w: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B90B9E">
      <w:pPr>
        <w:spacing w:line="120" w:lineRule="atLeast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B760CE">
      <w:pPr>
        <w:spacing w:line="120" w:lineRule="atLeast"/>
        <w:rPr>
          <w:rFonts w:eastAsia="Times New Roman" w:cs="Tahoma"/>
          <w:b/>
          <w:i/>
          <w:lang w:eastAsia="pl-PL"/>
        </w:rPr>
      </w:pPr>
    </w:p>
    <w:p w:rsidR="007D7ED4" w:rsidRPr="007D7ED4" w:rsidRDefault="007D7ED4" w:rsidP="007D7ED4">
      <w:pPr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lastRenderedPageBreak/>
        <w:t>Załącznik nr 2 do umowy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KARTA GWARANCYJNA (GWARANCJA JAKOŚCI)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wykonanych </w:t>
      </w:r>
      <w:r w:rsidR="00217FC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prac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suppressAutoHyphens w:val="0"/>
        <w:autoSpaceDE w:val="0"/>
        <w:autoSpaceDN w:val="0"/>
        <w:ind w:left="993" w:hanging="993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dotyczy:   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zgodnie z zapisami umowy nr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IN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.1622.27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</w:t>
      </w:r>
      <w:proofErr w:type="spellEnd"/>
      <w:r w:rsidRPr="00B760C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…...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20</w:t>
      </w:r>
      <w:r w:rsidR="00B90B9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22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r.  z dnia  </w:t>
      </w:r>
      <w:r w:rsidRPr="00B760C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………………….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r.</w:t>
      </w:r>
    </w:p>
    <w:p w:rsidR="00E6305D" w:rsidRPr="004038BA" w:rsidRDefault="00E6305D" w:rsidP="00E6305D">
      <w:pPr>
        <w:suppressAutoHyphens w:val="0"/>
        <w:autoSpaceDE w:val="0"/>
        <w:autoSpaceDN w:val="0"/>
        <w:ind w:left="993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suppressAutoHyphens w:val="0"/>
        <w:autoSpaceDE w:val="0"/>
        <w:autoSpaceDN w:val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  <w:t>Gwarantem jest:</w:t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będący Wykonawcą umowy nr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proofErr w:type="spellEnd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0</w:t>
      </w:r>
      <w:r w:rsidR="00B90B9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</w:p>
    <w:p w:rsidR="00E6305D" w:rsidRPr="004038BA" w:rsidRDefault="00E6305D" w:rsidP="00E6305D">
      <w:pPr>
        <w:suppressAutoHyphens w:val="0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</w:p>
    <w:p w:rsidR="00E6305D" w:rsidRPr="004038BA" w:rsidRDefault="00E6305D" w:rsidP="00E6305D">
      <w:pPr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  <w:t>Uprawnionym z tytułu Gwarancji jest:</w:t>
      </w:r>
    </w:p>
    <w:p w:rsidR="00E6305D" w:rsidRPr="004038BA" w:rsidRDefault="00E6305D" w:rsidP="00E6305D">
      <w:pPr>
        <w:suppressAutoHyphens w:val="0"/>
        <w:ind w:firstLine="36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 xml:space="preserve">Gmina i Miasto Lwówek Śląski 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 siedzibą przy Alei Wojska Polskiego </w:t>
      </w:r>
      <w:proofErr w:type="spellStart"/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25A</w:t>
      </w:r>
      <w:proofErr w:type="spellEnd"/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59-600 Lwówek Śląski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NIP 616-10-03-030, REGON: </w:t>
      </w:r>
      <w:r w:rsidRPr="004038BA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eastAsia="en-US"/>
        </w:rPr>
        <w:t>230821670</w:t>
      </w:r>
    </w:p>
    <w:p w:rsidR="00E6305D" w:rsidRPr="004038BA" w:rsidRDefault="00E6305D" w:rsidP="00E6305D">
      <w:pPr>
        <w:suppressAutoHyphens w:val="0"/>
        <w:ind w:left="425" w:firstLine="283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zwana dalej Zamawiającym.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Niniejsza Karta Gwarancyjna dotyczy 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prac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wykonanych na(w) obiektach Zamawiającego zlokalizowanych zgodnie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br/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 postanowieniami umowy nr - 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proofErr w:type="spellEnd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z dnia  ………….20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Zakres zrealizowanych </w:t>
      </w:r>
      <w:r w:rsidR="00217FCA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prac 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objętych niniejszą gwarancją określać będą dokumenty rozliczeniowe,</w:t>
      </w:r>
      <w:r w:rsidR="00217FCA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DD4301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o których mowa</w:t>
      </w:r>
      <w:r w:rsidR="00217FCA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br/>
      </w:r>
      <w:r w:rsidR="00DD4301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w § </w:t>
      </w:r>
      <w:r w:rsidR="000E7FB7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2,7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umowy nr </w:t>
      </w:r>
      <w:proofErr w:type="spellStart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IN.1622.272</w:t>
      </w:r>
      <w:proofErr w:type="spellEnd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z dnia …………..20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zapisami umowy nr </w:t>
      </w:r>
      <w:proofErr w:type="spellStart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IN.1622.272</w:t>
      </w:r>
      <w:proofErr w:type="spellEnd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z dnia …………..20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 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Gwarant udziela gwarancji na wykonane </w:t>
      </w:r>
      <w:r w:rsidR="000E7FB7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prace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wynoszącej 36 miesięcy. Rozpoczęcie biegu terminu gwarancji następuje od momentu podpisania protokołu odbioru końcowego przedmiotu umowy. 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okresie gwarancyjnym Gwarant jest obowiązany do nieodpłatnego usuwania wad ujawnionych po odbiorze </w:t>
      </w:r>
      <w:r w:rsidR="000E7FB7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prac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642879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ciągu 7 dni od ich zgłoszenia, chyba  że z Zamawiającym zostanie pisemnie uzgodniony inny termin. </w:t>
      </w:r>
    </w:p>
    <w:p w:rsidR="00E6305D" w:rsidRPr="00B760CE" w:rsidRDefault="00E6305D" w:rsidP="00E6305D">
      <w:pPr>
        <w:numPr>
          <w:ilvl w:val="0"/>
          <w:numId w:val="13"/>
        </w:numPr>
        <w:tabs>
          <w:tab w:val="num" w:pos="720"/>
        </w:tabs>
        <w:suppressAutoHyphens w:val="0"/>
        <w:ind w:left="425" w:hanging="425"/>
        <w:jc w:val="both"/>
        <w:rPr>
          <w:rFonts w:ascii="Calibri" w:hAnsi="Calibri" w:cs="Tahoma"/>
          <w:color w:val="000000"/>
          <w:sz w:val="20"/>
          <w:szCs w:val="20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Zgłoszenie wad w okresie gwarancji będzie odbywało się 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drogą mailową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na następujący adres e-mail: 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pl-PL"/>
        </w:rPr>
        <w:t xml:space="preserve">………………………………. lub </w:t>
      </w:r>
      <w:r w:rsidRPr="00B760CE">
        <w:rPr>
          <w:rFonts w:ascii="Calibri" w:hAnsi="Calibri" w:cs="Tahoma"/>
          <w:sz w:val="20"/>
          <w:szCs w:val="20"/>
        </w:rPr>
        <w:t xml:space="preserve">na następujące numery: …………………………………………. Poprzez powiadomienie Gwaranta rozumie się powiadomienie co najmniej jednej z niżej wymienionych </w:t>
      </w:r>
      <w:r w:rsidRPr="00B760CE">
        <w:rPr>
          <w:rFonts w:ascii="Calibri" w:hAnsi="Calibri" w:cs="Tahoma"/>
          <w:color w:val="000000"/>
          <w:sz w:val="20"/>
          <w:szCs w:val="20"/>
        </w:rPr>
        <w:t>osób (w przypadku odbioru faksem wymagane jest pozytywne potwierdzenie transmisji, w przypadku powiadomienia e-mailem wymagane jest uzyskanie potwierdzenia otrzymania wiadomości):</w:t>
      </w:r>
    </w:p>
    <w:p w:rsidR="00E6305D" w:rsidRPr="00B760CE" w:rsidRDefault="000E7FB7" w:rsidP="000E7FB7">
      <w:pPr>
        <w:pStyle w:val="Akapitzlist"/>
        <w:numPr>
          <w:ilvl w:val="1"/>
          <w:numId w:val="13"/>
        </w:numPr>
        <w:tabs>
          <w:tab w:val="left" w:leader="dot" w:pos="3060"/>
        </w:tabs>
        <w:suppressAutoHyphens w:val="0"/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B760CE">
        <w:rPr>
          <w:rFonts w:ascii="Calibri" w:hAnsi="Calibri" w:cs="Tahoma"/>
          <w:sz w:val="20"/>
          <w:szCs w:val="20"/>
        </w:rPr>
        <w:t>…………………………………….</w:t>
      </w:r>
    </w:p>
    <w:p w:rsidR="000E7FB7" w:rsidRPr="00B760CE" w:rsidRDefault="000E7FB7" w:rsidP="000E7FB7">
      <w:pPr>
        <w:pStyle w:val="Akapitzlist"/>
        <w:numPr>
          <w:ilvl w:val="1"/>
          <w:numId w:val="13"/>
        </w:numPr>
        <w:tabs>
          <w:tab w:val="left" w:leader="dot" w:pos="3060"/>
        </w:tabs>
        <w:suppressAutoHyphens w:val="0"/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B760CE">
        <w:rPr>
          <w:rFonts w:ascii="Calibri" w:hAnsi="Calibri" w:cs="Tahoma"/>
          <w:sz w:val="20"/>
          <w:szCs w:val="20"/>
        </w:rPr>
        <w:t>…………………………………….</w:t>
      </w:r>
    </w:p>
    <w:p w:rsidR="00E6305D" w:rsidRPr="00B760CE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Każdorazowe usunięcie wad winno być stwierdzone protokołem.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nie usuni</w:t>
      </w:r>
      <w:r w:rsidRPr="00B760CE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cia przez </w:t>
      </w:r>
      <w:r w:rsidRPr="00B760CE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Gwaranta 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zgłoszonej wady w wyznaczonym terminie, Zamawiaj</w:t>
      </w:r>
      <w:r w:rsidRPr="00B760CE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cemu przysługiwa</w:t>
      </w:r>
      <w:r w:rsidRPr="00B760CE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ć 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b</w:t>
      </w:r>
      <w:r w:rsidRPr="00B760CE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dzie prawo zlecenia usuni</w:t>
      </w:r>
      <w:r w:rsidRPr="00B760CE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cia zaistniałej wady osobie trzeciej na koszt i ryzyko Gwaranta, jak również 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do naliczenia kary umownej z tytułu </w:t>
      </w:r>
      <w:r w:rsidR="00F04AD6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zwłoki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w usunięciu wad, o której mowa w § 9 </w:t>
      </w:r>
      <w:proofErr w:type="spellStart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ust.1</w:t>
      </w:r>
      <w:r w:rsidR="00F04AD6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.1</w:t>
      </w:r>
      <w:proofErr w:type="spellEnd"/>
      <w:r w:rsidR="00F04AD6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  <w:r w:rsidR="00835E7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lit. c</w:t>
      </w:r>
      <w:bookmarkStart w:id="0" w:name="_GoBack"/>
      <w:bookmarkEnd w:id="0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umowy </w:t>
      </w:r>
      <w:proofErr w:type="spellStart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IN.1622.272</w:t>
      </w:r>
      <w:proofErr w:type="spellEnd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…….20</w:t>
      </w:r>
      <w:r w:rsidR="00F04AD6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 dnia  ………....2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0</w:t>
      </w:r>
      <w:r w:rsidR="00F04AD6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Je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eli w wykonaniu obowi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zków z tytułu gwarancji Gwarant dokonał istotnych napraw, termin gwarancji biegnie </w:t>
      </w:r>
      <w:r w:rsidR="00B90B9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na nowo od chwili naprawy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lub dostarczenia rzeczy wolnej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od wad.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Termin gwarancji ulega przedłu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eniu o czas, w ci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gu którego 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 wskutek wady nie mógł z przedmiotu umowy w sposób pełny korzysta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ć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 mo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 dochodzi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ć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roszcze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ń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wynikaj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cych z gwarancji tak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 po upływie terminu gwarancyjnego, je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eli reklamował wad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ę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przed upływem tego terminu.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Wszelkie koszty związane z realizacja obowiązków gwarancyjnych pokrywa w całości Gwarant.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 podlegają gwarancji wady powstałe na skutek:</w:t>
      </w:r>
    </w:p>
    <w:p w:rsidR="00E6305D" w:rsidRPr="004038BA" w:rsidRDefault="00E6305D" w:rsidP="00E6305D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siły wyższej,</w:t>
      </w:r>
    </w:p>
    <w:p w:rsidR="00E6305D" w:rsidRPr="004038BA" w:rsidRDefault="00E6305D" w:rsidP="00E6305D">
      <w:pPr>
        <w:suppressAutoHyphens w:val="0"/>
        <w:autoSpaceDE w:val="0"/>
        <w:autoSpaceDN w:val="0"/>
        <w:spacing w:line="276" w:lineRule="auto"/>
        <w:ind w:left="567" w:hanging="20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szkód wynikłych z winy Zamawiającego, a szczególnie u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żytkowania obiektu/-ów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sposób niezgodny z instrukcją </w:t>
      </w:r>
      <w:r w:rsidR="00B90B9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lub zasadami eksploatacji i użytkowania,</w:t>
      </w:r>
    </w:p>
    <w:p w:rsidR="00E6305D" w:rsidRPr="004038BA" w:rsidRDefault="00E6305D" w:rsidP="00E6305D">
      <w:pPr>
        <w:suppressAutoHyphens w:val="0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szkód wynikłych ze zwłoki w zgłoszeniu wady Gwarantowi.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lastRenderedPageBreak/>
        <w:t>Postanowienia końcowe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W sprawach nieuregulowanych niniejszą Kartą Gwarancyjną zastosowanie mają odpowiednie przepisy prawa polskiego, w szczególności kodeksu cywilnego.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Niniejsza Karta Gwarancyjna jest integralną częścią umowy nr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proofErr w:type="spellEnd"/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 w:rsidR="00B90B9E"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B760C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z dnia ………….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20</w:t>
      </w:r>
      <w:r w:rsidR="00B90B9E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Wszelkie zmiany niniejszej Karty Gwaran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cyjnej wymagają formy pisemnej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pod rygorem nieważności.</w:t>
      </w: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US"/>
        </w:rPr>
        <w:t>ZAMAWIAJĄCY:                                                            GWARANT:</w:t>
      </w:r>
    </w:p>
    <w:p w:rsidR="00E6305D" w:rsidRDefault="00E6305D" w:rsidP="00E6305D">
      <w:pPr>
        <w:suppressAutoHyphens w:val="0"/>
        <w:spacing w:line="120" w:lineRule="atLeast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Default="00E6305D" w:rsidP="00E6305D">
      <w:pPr>
        <w:suppressAutoHyphens w:val="0"/>
        <w:spacing w:line="120" w:lineRule="atLeast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Pr="005F18D4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Pr="005F18D4" w:rsidRDefault="00E6305D" w:rsidP="00E6305D"/>
    <w:p w:rsidR="00B61892" w:rsidRPr="004038BA" w:rsidRDefault="00B61892">
      <w:pPr>
        <w:rPr>
          <w:rFonts w:asciiTheme="minorHAnsi" w:hAnsiTheme="minorHAnsi" w:cstheme="minorHAnsi"/>
          <w:sz w:val="20"/>
          <w:szCs w:val="20"/>
        </w:rPr>
      </w:pPr>
    </w:p>
    <w:sectPr w:rsidR="00B61892" w:rsidRPr="004038BA" w:rsidSect="008964D2">
      <w:footerReference w:type="default" r:id="rId8"/>
      <w:pgSz w:w="11906" w:h="16838"/>
      <w:pgMar w:top="794" w:right="851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02" w:rsidRDefault="00CE6302">
      <w:r>
        <w:separator/>
      </w:r>
    </w:p>
  </w:endnote>
  <w:endnote w:type="continuationSeparator" w:id="0">
    <w:p w:rsidR="00CE6302" w:rsidRDefault="00CE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8D" w:rsidRDefault="00C2668D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835E72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835E72">
      <w:rPr>
        <w:rStyle w:val="Numerstrony"/>
        <w:rFonts w:cs="Arial"/>
        <w:noProof/>
        <w:sz w:val="18"/>
        <w:szCs w:val="18"/>
      </w:rPr>
      <w:t>6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02" w:rsidRDefault="00CE6302">
      <w:r>
        <w:separator/>
      </w:r>
    </w:p>
  </w:footnote>
  <w:footnote w:type="continuationSeparator" w:id="0">
    <w:p w:rsidR="00CE6302" w:rsidRDefault="00CE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7DE07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3B69D10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483CB4AA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4F3406D2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6EB466A8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D31ECDB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E048DB"/>
    <w:multiLevelType w:val="multilevel"/>
    <w:tmpl w:val="E904E6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0BBA1727"/>
    <w:multiLevelType w:val="hybridMultilevel"/>
    <w:tmpl w:val="7B222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C38A2"/>
    <w:multiLevelType w:val="hybridMultilevel"/>
    <w:tmpl w:val="D82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C2149"/>
    <w:multiLevelType w:val="hybridMultilevel"/>
    <w:tmpl w:val="550C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F30A0"/>
    <w:multiLevelType w:val="multilevel"/>
    <w:tmpl w:val="DD8CD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7E01473"/>
    <w:multiLevelType w:val="multilevel"/>
    <w:tmpl w:val="865C09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16" w15:restartNumberingAfterBreak="0">
    <w:nsid w:val="1F9E2AF5"/>
    <w:multiLevelType w:val="hybridMultilevel"/>
    <w:tmpl w:val="657C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C354C1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9A65FEF"/>
    <w:multiLevelType w:val="hybridMultilevel"/>
    <w:tmpl w:val="3DFC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C4A1D"/>
    <w:multiLevelType w:val="hybridMultilevel"/>
    <w:tmpl w:val="EA74F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36F1"/>
    <w:multiLevelType w:val="hybridMultilevel"/>
    <w:tmpl w:val="F5CC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5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Theme="minorHAnsi" w:hAnsiTheme="minorHAns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9F727AF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8" w15:restartNumberingAfterBreak="0">
    <w:nsid w:val="5E3F51A0"/>
    <w:multiLevelType w:val="multilevel"/>
    <w:tmpl w:val="5EE28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E53670E"/>
    <w:multiLevelType w:val="hybridMultilevel"/>
    <w:tmpl w:val="A1E6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554CE"/>
    <w:multiLevelType w:val="hybridMultilevel"/>
    <w:tmpl w:val="57247AFA"/>
    <w:lvl w:ilvl="0" w:tplc="44889304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1" w15:restartNumberingAfterBreak="0">
    <w:nsid w:val="640A2F36"/>
    <w:multiLevelType w:val="multilevel"/>
    <w:tmpl w:val="3D8A466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DC00452"/>
    <w:multiLevelType w:val="hybridMultilevel"/>
    <w:tmpl w:val="C18C9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4C92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2"/>
  </w:num>
  <w:num w:numId="12">
    <w:abstractNumId w:val="33"/>
  </w:num>
  <w:num w:numId="13">
    <w:abstractNumId w:val="17"/>
  </w:num>
  <w:num w:numId="14">
    <w:abstractNumId w:val="10"/>
  </w:num>
  <w:num w:numId="15">
    <w:abstractNumId w:val="12"/>
  </w:num>
  <w:num w:numId="16">
    <w:abstractNumId w:val="27"/>
    <w:lvlOverride w:ilvl="0">
      <w:startOverride w:val="1"/>
    </w:lvlOverride>
  </w:num>
  <w:num w:numId="17">
    <w:abstractNumId w:val="25"/>
  </w:num>
  <w:num w:numId="18">
    <w:abstractNumId w:val="32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6"/>
  </w:num>
  <w:num w:numId="24">
    <w:abstractNumId w:val="30"/>
  </w:num>
  <w:num w:numId="25">
    <w:abstractNumId w:val="28"/>
  </w:num>
  <w:num w:numId="26">
    <w:abstractNumId w:val="15"/>
  </w:num>
  <w:num w:numId="27">
    <w:abstractNumId w:val="11"/>
  </w:num>
  <w:num w:numId="28">
    <w:abstractNumId w:val="20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29"/>
  </w:num>
  <w:num w:numId="34">
    <w:abstractNumId w:val="16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32DCA"/>
    <w:rsid w:val="00042B9B"/>
    <w:rsid w:val="00077444"/>
    <w:rsid w:val="0008207E"/>
    <w:rsid w:val="000E12F3"/>
    <w:rsid w:val="000E7FB7"/>
    <w:rsid w:val="001178AB"/>
    <w:rsid w:val="0013602F"/>
    <w:rsid w:val="00142D95"/>
    <w:rsid w:val="001A2168"/>
    <w:rsid w:val="001D0F93"/>
    <w:rsid w:val="001D6BD6"/>
    <w:rsid w:val="00217B16"/>
    <w:rsid w:val="00217FCA"/>
    <w:rsid w:val="002368BA"/>
    <w:rsid w:val="002D7995"/>
    <w:rsid w:val="00327B56"/>
    <w:rsid w:val="00331BF0"/>
    <w:rsid w:val="0034526E"/>
    <w:rsid w:val="00357457"/>
    <w:rsid w:val="003605B0"/>
    <w:rsid w:val="003866C4"/>
    <w:rsid w:val="003C24CC"/>
    <w:rsid w:val="004038BA"/>
    <w:rsid w:val="004200BA"/>
    <w:rsid w:val="004524BF"/>
    <w:rsid w:val="00470025"/>
    <w:rsid w:val="004A26B9"/>
    <w:rsid w:val="00502ED4"/>
    <w:rsid w:val="00503FCD"/>
    <w:rsid w:val="00512763"/>
    <w:rsid w:val="00534241"/>
    <w:rsid w:val="005824A5"/>
    <w:rsid w:val="005A673F"/>
    <w:rsid w:val="005B50C1"/>
    <w:rsid w:val="005B5AA2"/>
    <w:rsid w:val="005D5659"/>
    <w:rsid w:val="005E456B"/>
    <w:rsid w:val="00637610"/>
    <w:rsid w:val="00642879"/>
    <w:rsid w:val="00655CA9"/>
    <w:rsid w:val="006C7D18"/>
    <w:rsid w:val="006F6F63"/>
    <w:rsid w:val="00713020"/>
    <w:rsid w:val="007179AC"/>
    <w:rsid w:val="00722C61"/>
    <w:rsid w:val="00725F16"/>
    <w:rsid w:val="007653ED"/>
    <w:rsid w:val="00773287"/>
    <w:rsid w:val="007750A6"/>
    <w:rsid w:val="007818C4"/>
    <w:rsid w:val="0078531C"/>
    <w:rsid w:val="007D31B7"/>
    <w:rsid w:val="007D7ED4"/>
    <w:rsid w:val="007E67B5"/>
    <w:rsid w:val="007F328D"/>
    <w:rsid w:val="00835E72"/>
    <w:rsid w:val="008423B0"/>
    <w:rsid w:val="00875F31"/>
    <w:rsid w:val="00885893"/>
    <w:rsid w:val="008964D2"/>
    <w:rsid w:val="008A1034"/>
    <w:rsid w:val="008A134C"/>
    <w:rsid w:val="008B15DC"/>
    <w:rsid w:val="008D72D8"/>
    <w:rsid w:val="009046BE"/>
    <w:rsid w:val="00906CEA"/>
    <w:rsid w:val="00914AE7"/>
    <w:rsid w:val="0091638F"/>
    <w:rsid w:val="0092372A"/>
    <w:rsid w:val="009575E5"/>
    <w:rsid w:val="00972E9E"/>
    <w:rsid w:val="00992080"/>
    <w:rsid w:val="009A262F"/>
    <w:rsid w:val="009D7F28"/>
    <w:rsid w:val="009E1687"/>
    <w:rsid w:val="009E7AB7"/>
    <w:rsid w:val="00A37F7D"/>
    <w:rsid w:val="00A47F1A"/>
    <w:rsid w:val="00A56C2D"/>
    <w:rsid w:val="00A6681B"/>
    <w:rsid w:val="00A94DC2"/>
    <w:rsid w:val="00AC49C6"/>
    <w:rsid w:val="00AF2BE3"/>
    <w:rsid w:val="00B002C7"/>
    <w:rsid w:val="00B009C7"/>
    <w:rsid w:val="00B45173"/>
    <w:rsid w:val="00B61892"/>
    <w:rsid w:val="00B73244"/>
    <w:rsid w:val="00B760CE"/>
    <w:rsid w:val="00B901EB"/>
    <w:rsid w:val="00B90B9E"/>
    <w:rsid w:val="00BC2545"/>
    <w:rsid w:val="00BC775B"/>
    <w:rsid w:val="00BC7DDC"/>
    <w:rsid w:val="00BD437F"/>
    <w:rsid w:val="00BE5148"/>
    <w:rsid w:val="00BE627C"/>
    <w:rsid w:val="00BF1B9F"/>
    <w:rsid w:val="00BF52CD"/>
    <w:rsid w:val="00C2668D"/>
    <w:rsid w:val="00C377AB"/>
    <w:rsid w:val="00C4143E"/>
    <w:rsid w:val="00CC343A"/>
    <w:rsid w:val="00CE6302"/>
    <w:rsid w:val="00CF6A59"/>
    <w:rsid w:val="00D01108"/>
    <w:rsid w:val="00D1139E"/>
    <w:rsid w:val="00D1165D"/>
    <w:rsid w:val="00D77126"/>
    <w:rsid w:val="00DB406D"/>
    <w:rsid w:val="00DC0352"/>
    <w:rsid w:val="00DD4301"/>
    <w:rsid w:val="00E406FC"/>
    <w:rsid w:val="00E55E41"/>
    <w:rsid w:val="00E6305D"/>
    <w:rsid w:val="00E82284"/>
    <w:rsid w:val="00EE2DD2"/>
    <w:rsid w:val="00EF26B4"/>
    <w:rsid w:val="00F0056F"/>
    <w:rsid w:val="00F04AD6"/>
    <w:rsid w:val="00F2104B"/>
    <w:rsid w:val="00F72389"/>
    <w:rsid w:val="00F87ECF"/>
    <w:rsid w:val="00F94D62"/>
    <w:rsid w:val="00FA375A"/>
    <w:rsid w:val="00FA4CBF"/>
    <w:rsid w:val="00FB2D3C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6B0C7F-4099-47F3-B371-0B31E32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ED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038BA"/>
    <w:rPr>
      <w:rFonts w:eastAsia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B00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2C7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0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02C7"/>
    <w:rPr>
      <w:rFonts w:eastAsia="Calibri"/>
      <w:b/>
      <w:bCs/>
      <w:lang w:eastAsia="zh-CN"/>
    </w:rPr>
  </w:style>
  <w:style w:type="paragraph" w:customStyle="1" w:styleId="Akapitzlist2">
    <w:name w:val="Akapit z listą2"/>
    <w:basedOn w:val="Normalny"/>
    <w:rsid w:val="009575E5"/>
    <w:pPr>
      <w:suppressAutoHyphens w:val="0"/>
      <w:spacing w:after="200" w:line="276" w:lineRule="auto"/>
      <w:ind w:left="720" w:hanging="431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6305D"/>
    <w:pPr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305D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E63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305D"/>
    <w:rPr>
      <w:rFonts w:eastAsia="Calibri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BC775B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77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1517-4A60-4B83-9D38-7AE74E3F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creator>anna.mazur</dc:creator>
  <cp:lastModifiedBy>Wojciech Różycki</cp:lastModifiedBy>
  <cp:revision>5</cp:revision>
  <cp:lastPrinted>2022-10-31T13:37:00Z</cp:lastPrinted>
  <dcterms:created xsi:type="dcterms:W3CDTF">2022-10-26T13:09:00Z</dcterms:created>
  <dcterms:modified xsi:type="dcterms:W3CDTF">2022-10-31T13:37:00Z</dcterms:modified>
</cp:coreProperties>
</file>