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34A5" w:rsidRDefault="00BB34A5" w:rsidP="00BB34A5">
      <w:pPr>
        <w:pStyle w:val="Default"/>
      </w:pPr>
    </w:p>
    <w:p w:rsidR="00BB34A5" w:rsidRPr="00BB34A5" w:rsidRDefault="00BB34A5" w:rsidP="00BB34A5">
      <w:pPr>
        <w:spacing w:after="0" w:line="312" w:lineRule="auto"/>
        <w:jc w:val="both"/>
        <w:rPr>
          <w:rFonts w:ascii="Times New Roman" w:eastAsia="Calibri" w:hAnsi="Times New Roman" w:cs="Times New Roman"/>
          <w:b/>
          <w:bCs/>
          <w:sz w:val="20"/>
          <w:szCs w:val="20"/>
        </w:rPr>
      </w:pPr>
    </w:p>
    <w:p w:rsidR="00BB34A5" w:rsidRPr="00BB34A5" w:rsidRDefault="00BB34A5" w:rsidP="00BB34A5">
      <w:pPr>
        <w:spacing w:after="0" w:line="312" w:lineRule="auto"/>
        <w:jc w:val="both"/>
        <w:rPr>
          <w:rFonts w:ascii="Times New Roman" w:eastAsia="Calibri" w:hAnsi="Times New Roman" w:cs="Times New Roman"/>
          <w:b/>
          <w:bCs/>
          <w:sz w:val="20"/>
          <w:szCs w:val="20"/>
        </w:rPr>
      </w:pPr>
    </w:p>
    <w:tbl>
      <w:tblPr>
        <w:tblW w:w="9225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18"/>
        <w:gridCol w:w="1360"/>
        <w:gridCol w:w="1080"/>
        <w:gridCol w:w="1004"/>
        <w:gridCol w:w="67"/>
        <w:gridCol w:w="1580"/>
        <w:gridCol w:w="436"/>
        <w:gridCol w:w="436"/>
        <w:gridCol w:w="1744"/>
      </w:tblGrid>
      <w:tr w:rsidR="00BB34A5" w:rsidRPr="0042341F" w:rsidTr="008A758E">
        <w:trPr>
          <w:cantSplit/>
          <w:trHeight w:val="675"/>
          <w:jc w:val="center"/>
        </w:trPr>
        <w:tc>
          <w:tcPr>
            <w:tcW w:w="1519" w:type="dxa"/>
            <w:hideMark/>
          </w:tcPr>
          <w:p w:rsidR="00BB34A5" w:rsidRPr="00BB34A5" w:rsidRDefault="005229AD" w:rsidP="00BB34A5">
            <w:pPr>
              <w:spacing w:after="0" w:line="240" w:lineRule="auto"/>
              <w:ind w:right="6709"/>
              <w:rPr>
                <w:rFonts w:ascii="Times New Roman" w:eastAsia="Times New Roman" w:hAnsi="Times New Roman" w:cs="Times New Roman"/>
                <w:sz w:val="12"/>
                <w:szCs w:val="12"/>
                <w:lang w:eastAsia="pl-PL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6" type="#_x0000_t75" style="position:absolute;margin-left:67.15pt;margin-top:-20.6pt;width:57pt;height:47.65pt;z-index:251661312">
                  <v:imagedata r:id="rId7" o:title="" blacklevel="5898f"/>
                </v:shape>
                <o:OLEObject Type="Embed" ProgID="Msxml2.SAXXMLReader.5.0" ShapeID="_x0000_s1026" DrawAspect="Content" ObjectID="_1802682652" r:id="rId8"/>
              </w:pict>
            </w:r>
            <w:r w:rsidR="00BB34A5" w:rsidRPr="00BB34A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</w:t>
            </w:r>
          </w:p>
        </w:tc>
        <w:tc>
          <w:tcPr>
            <w:tcW w:w="1361" w:type="dxa"/>
            <w:vAlign w:val="center"/>
          </w:tcPr>
          <w:p w:rsidR="00BB34A5" w:rsidRPr="00BB34A5" w:rsidRDefault="00BB34A5" w:rsidP="00BB34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080" w:type="dxa"/>
            <w:vAlign w:val="center"/>
          </w:tcPr>
          <w:p w:rsidR="00BB34A5" w:rsidRPr="00BB34A5" w:rsidRDefault="00BB34A5" w:rsidP="00BB34A5">
            <w:pPr>
              <w:spacing w:after="0" w:line="240" w:lineRule="auto"/>
              <w:ind w:right="6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004" w:type="dxa"/>
          </w:tcPr>
          <w:p w:rsidR="00BB34A5" w:rsidRPr="00BB34A5" w:rsidRDefault="00BB34A5" w:rsidP="00BB34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4265" w:type="dxa"/>
            <w:gridSpan w:val="5"/>
            <w:hideMark/>
          </w:tcPr>
          <w:p w:rsidR="00BB34A5" w:rsidRPr="0042341F" w:rsidRDefault="00BB34A5" w:rsidP="00055E77">
            <w:pPr>
              <w:tabs>
                <w:tab w:val="left" w:leader="dot" w:pos="3170"/>
              </w:tabs>
              <w:spacing w:after="0" w:line="240" w:lineRule="auto"/>
              <w:ind w:right="49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  <w:r w:rsidRPr="0042341F">
              <w:rPr>
                <w:rFonts w:ascii="Times New Roman" w:eastAsia="Times New Roman" w:hAnsi="Times New Roman" w:cs="Times New Roman"/>
                <w:lang w:eastAsia="pl-PL"/>
              </w:rPr>
              <w:t>Białystok, dnia</w:t>
            </w:r>
            <w:r w:rsidR="00853B9C" w:rsidRPr="0042341F">
              <w:rPr>
                <w:rFonts w:ascii="Times New Roman" w:eastAsia="Times New Roman" w:hAnsi="Times New Roman" w:cs="Times New Roman"/>
                <w:lang w:eastAsia="pl-PL"/>
              </w:rPr>
              <w:t xml:space="preserve"> </w:t>
            </w:r>
            <w:r w:rsidR="00055E77">
              <w:rPr>
                <w:rFonts w:ascii="Times New Roman" w:eastAsia="Times New Roman" w:hAnsi="Times New Roman" w:cs="Times New Roman"/>
                <w:lang w:eastAsia="pl-PL"/>
              </w:rPr>
              <w:t>5</w:t>
            </w:r>
            <w:r w:rsidR="005B26C4" w:rsidRPr="0042341F">
              <w:rPr>
                <w:rFonts w:ascii="Times New Roman" w:eastAsia="Times New Roman" w:hAnsi="Times New Roman" w:cs="Times New Roman"/>
                <w:lang w:eastAsia="pl-PL"/>
              </w:rPr>
              <w:t xml:space="preserve"> </w:t>
            </w:r>
            <w:r w:rsidR="00055E77">
              <w:rPr>
                <w:rFonts w:ascii="Times New Roman" w:eastAsia="Times New Roman" w:hAnsi="Times New Roman" w:cs="Times New Roman"/>
                <w:lang w:eastAsia="pl-PL"/>
              </w:rPr>
              <w:t xml:space="preserve">marca 2025 </w:t>
            </w:r>
            <w:r w:rsidRPr="0042341F">
              <w:rPr>
                <w:rFonts w:ascii="Times New Roman" w:eastAsia="Times New Roman" w:hAnsi="Times New Roman" w:cs="Times New Roman"/>
                <w:lang w:eastAsia="pl-PL"/>
              </w:rPr>
              <w:t>r.</w:t>
            </w:r>
          </w:p>
        </w:tc>
      </w:tr>
      <w:tr w:rsidR="00BB34A5" w:rsidRPr="00BB34A5" w:rsidTr="00BB34A5">
        <w:trPr>
          <w:cantSplit/>
          <w:trHeight w:val="719"/>
          <w:jc w:val="center"/>
        </w:trPr>
        <w:tc>
          <w:tcPr>
            <w:tcW w:w="3960" w:type="dxa"/>
            <w:gridSpan w:val="3"/>
            <w:hideMark/>
          </w:tcPr>
          <w:p w:rsidR="00BB34A5" w:rsidRPr="00BB34A5" w:rsidRDefault="0029588D" w:rsidP="00BB34A5">
            <w:pPr>
              <w:spacing w:after="0" w:line="240" w:lineRule="auto"/>
              <w:ind w:right="49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Komendant Wojewódzki</w:t>
            </w:r>
            <w:r w:rsidR="00BB34A5" w:rsidRPr="00BB34A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 Policji </w:t>
            </w:r>
          </w:p>
          <w:p w:rsidR="00BB34A5" w:rsidRPr="00BB34A5" w:rsidRDefault="00BB34A5" w:rsidP="00BB34A5">
            <w:pPr>
              <w:spacing w:after="0" w:line="240" w:lineRule="auto"/>
              <w:ind w:right="49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BB34A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w Białymstoku</w:t>
            </w:r>
          </w:p>
          <w:p w:rsidR="00BB34A5" w:rsidRPr="0042341F" w:rsidRDefault="0042341F" w:rsidP="00055E77">
            <w:pPr>
              <w:spacing w:after="0" w:line="240" w:lineRule="auto"/>
              <w:ind w:right="49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lang w:eastAsia="pl-PL"/>
              </w:rPr>
              <w:t xml:space="preserve">   </w:t>
            </w:r>
            <w:r w:rsidR="00BB34A5" w:rsidRPr="0042341F">
              <w:rPr>
                <w:rFonts w:ascii="Times New Roman" w:eastAsia="Times New Roman" w:hAnsi="Times New Roman" w:cs="Times New Roman"/>
                <w:lang w:eastAsia="pl-PL"/>
              </w:rPr>
              <w:t>FZ.2380.</w:t>
            </w:r>
            <w:r w:rsidRPr="0042341F">
              <w:rPr>
                <w:rFonts w:ascii="Times New Roman" w:eastAsia="Times New Roman" w:hAnsi="Times New Roman" w:cs="Times New Roman"/>
                <w:lang w:eastAsia="pl-PL"/>
              </w:rPr>
              <w:t>3</w:t>
            </w:r>
            <w:r w:rsidR="00BB34A5" w:rsidRPr="0042341F">
              <w:rPr>
                <w:rFonts w:ascii="Times New Roman" w:eastAsia="Times New Roman" w:hAnsi="Times New Roman" w:cs="Times New Roman"/>
                <w:lang w:eastAsia="pl-PL"/>
              </w:rPr>
              <w:t>.</w:t>
            </w:r>
            <w:r w:rsidR="002E3160" w:rsidRPr="0042341F">
              <w:rPr>
                <w:rFonts w:ascii="Times New Roman" w:eastAsia="Times New Roman" w:hAnsi="Times New Roman" w:cs="Times New Roman"/>
                <w:lang w:eastAsia="pl-PL"/>
              </w:rPr>
              <w:t>S</w:t>
            </w:r>
            <w:r w:rsidR="00BB34A5" w:rsidRPr="0042341F">
              <w:rPr>
                <w:rFonts w:ascii="Times New Roman" w:eastAsia="Times New Roman" w:hAnsi="Times New Roman" w:cs="Times New Roman"/>
                <w:lang w:eastAsia="pl-PL"/>
              </w:rPr>
              <w:t>.2</w:t>
            </w:r>
            <w:r w:rsidR="00055E77">
              <w:rPr>
                <w:rFonts w:ascii="Times New Roman" w:eastAsia="Times New Roman" w:hAnsi="Times New Roman" w:cs="Times New Roman"/>
                <w:lang w:eastAsia="pl-PL"/>
              </w:rPr>
              <w:t>5</w:t>
            </w:r>
            <w:r w:rsidR="00BB34A5" w:rsidRPr="0042341F">
              <w:rPr>
                <w:rFonts w:ascii="Times New Roman" w:eastAsia="Times New Roman" w:hAnsi="Times New Roman" w:cs="Times New Roman"/>
                <w:lang w:eastAsia="pl-PL"/>
              </w:rPr>
              <w:t>.202</w:t>
            </w:r>
            <w:r w:rsidR="00055E77">
              <w:rPr>
                <w:rFonts w:ascii="Times New Roman" w:eastAsia="Times New Roman" w:hAnsi="Times New Roman" w:cs="Times New Roman"/>
                <w:lang w:eastAsia="pl-PL"/>
              </w:rPr>
              <w:t>5</w:t>
            </w:r>
          </w:p>
        </w:tc>
        <w:tc>
          <w:tcPr>
            <w:tcW w:w="1071" w:type="dxa"/>
            <w:gridSpan w:val="2"/>
          </w:tcPr>
          <w:p w:rsidR="00BB34A5" w:rsidRPr="00BB34A5" w:rsidRDefault="00BB34A5" w:rsidP="00BB34A5">
            <w:pPr>
              <w:spacing w:after="0" w:line="240" w:lineRule="auto"/>
              <w:ind w:right="49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581" w:type="dxa"/>
          </w:tcPr>
          <w:p w:rsidR="00BB34A5" w:rsidRPr="00BB34A5" w:rsidRDefault="00BB34A5" w:rsidP="00BB34A5">
            <w:pPr>
              <w:spacing w:after="0" w:line="240" w:lineRule="auto"/>
              <w:ind w:right="49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436" w:type="dxa"/>
          </w:tcPr>
          <w:p w:rsidR="00BB34A5" w:rsidRPr="00BB34A5" w:rsidRDefault="00BB34A5" w:rsidP="00BB34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436" w:type="dxa"/>
          </w:tcPr>
          <w:p w:rsidR="00BB34A5" w:rsidRPr="00BB34A5" w:rsidRDefault="00BB34A5" w:rsidP="00BB34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745" w:type="dxa"/>
          </w:tcPr>
          <w:p w:rsidR="00BB34A5" w:rsidRPr="00BB34A5" w:rsidRDefault="00BB34A5" w:rsidP="00BB34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</w:tbl>
    <w:p w:rsidR="0042341F" w:rsidRPr="00BB34A5" w:rsidRDefault="0042341F" w:rsidP="00BB34A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055E77" w:rsidRDefault="00BB34A5" w:rsidP="00055E7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  <w:r w:rsidRPr="003264B8">
        <w:rPr>
          <w:rFonts w:ascii="Times New Roman" w:eastAsia="Times New Roman" w:hAnsi="Times New Roman" w:cs="Times New Roman"/>
          <w:lang w:eastAsia="pl-PL"/>
        </w:rPr>
        <w:t>dotyczy postępowania na</w:t>
      </w:r>
      <w:r w:rsidR="0042341F">
        <w:rPr>
          <w:rFonts w:ascii="Times New Roman" w:eastAsia="Times New Roman" w:hAnsi="Times New Roman" w:cs="Times New Roman"/>
          <w:lang w:eastAsia="pl-PL"/>
        </w:rPr>
        <w:t>:</w:t>
      </w:r>
      <w:r w:rsidRPr="003264B8">
        <w:rPr>
          <w:rFonts w:ascii="Times New Roman" w:eastAsia="Times New Roman" w:hAnsi="Times New Roman" w:cs="Times New Roman"/>
          <w:b/>
          <w:lang w:eastAsia="pl-PL"/>
        </w:rPr>
        <w:t xml:space="preserve"> </w:t>
      </w:r>
      <w:r w:rsidR="00055E77" w:rsidRPr="00055E77">
        <w:rPr>
          <w:rFonts w:ascii="Times New Roman" w:eastAsia="Times New Roman" w:hAnsi="Times New Roman" w:cs="Times New Roman"/>
          <w:b/>
          <w:lang w:eastAsia="pl-PL"/>
        </w:rPr>
        <w:t xml:space="preserve">DOSTAWĘ SAMOCHODÓW OSOBOWYCH SEGMENTU C </w:t>
      </w:r>
    </w:p>
    <w:p w:rsidR="00055E77" w:rsidRDefault="00055E77" w:rsidP="00055E7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  <w:r w:rsidRPr="00055E77">
        <w:rPr>
          <w:rFonts w:ascii="Times New Roman" w:eastAsia="Times New Roman" w:hAnsi="Times New Roman" w:cs="Times New Roman"/>
          <w:b/>
          <w:lang w:eastAsia="pl-PL"/>
        </w:rPr>
        <w:t xml:space="preserve">z NAPĘDEM 4X4w POLICYJNEJ WERSJI OZNAKOWANEJ i NIEOZNAKOWANEJ </w:t>
      </w:r>
    </w:p>
    <w:p w:rsidR="00055E77" w:rsidRDefault="00055E77" w:rsidP="00055E7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  <w:r w:rsidRPr="00055E77">
        <w:rPr>
          <w:rFonts w:ascii="Times New Roman" w:eastAsia="Times New Roman" w:hAnsi="Times New Roman" w:cs="Times New Roman"/>
          <w:b/>
          <w:lang w:eastAsia="pl-PL"/>
        </w:rPr>
        <w:t xml:space="preserve">ORAZ SAMOCHODÓW OSOBOWYCH RD VIDEO w POLICYJNEJ WERSJI NIEOZNAKOWANEJ </w:t>
      </w:r>
      <w:r>
        <w:rPr>
          <w:rFonts w:ascii="Times New Roman" w:eastAsia="Times New Roman" w:hAnsi="Times New Roman" w:cs="Times New Roman"/>
          <w:b/>
          <w:lang w:eastAsia="pl-PL"/>
        </w:rPr>
        <w:t>(postępowanie nr</w:t>
      </w:r>
      <w:r w:rsidRPr="00055E77">
        <w:rPr>
          <w:rFonts w:ascii="Times New Roman" w:eastAsia="Times New Roman" w:hAnsi="Times New Roman" w:cs="Times New Roman"/>
          <w:b/>
          <w:lang w:eastAsia="pl-PL"/>
        </w:rPr>
        <w:t xml:space="preserve"> 3/S/25</w:t>
      </w:r>
      <w:r>
        <w:rPr>
          <w:rFonts w:ascii="Times New Roman" w:eastAsia="Times New Roman" w:hAnsi="Times New Roman" w:cs="Times New Roman"/>
          <w:b/>
          <w:lang w:eastAsia="pl-PL"/>
        </w:rPr>
        <w:t>)</w:t>
      </w:r>
    </w:p>
    <w:p w:rsidR="00055E77" w:rsidRDefault="00055E77" w:rsidP="00055E7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</w:p>
    <w:p w:rsidR="00055E77" w:rsidRPr="00055E77" w:rsidRDefault="00055E77" w:rsidP="00055E7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</w:p>
    <w:p w:rsidR="00BB34A5" w:rsidRPr="008B474D" w:rsidRDefault="00BB34A5" w:rsidP="00055E77">
      <w:pPr>
        <w:ind w:left="360"/>
        <w:jc w:val="center"/>
        <w:rPr>
          <w:rFonts w:ascii="Times New Roman" w:eastAsia="Calibri" w:hAnsi="Times New Roman" w:cs="Times New Roman"/>
          <w:b/>
          <w:bCs/>
        </w:rPr>
      </w:pPr>
      <w:r w:rsidRPr="003264B8">
        <w:rPr>
          <w:rFonts w:ascii="Times New Roman" w:eastAsia="Calibri" w:hAnsi="Times New Roman" w:cs="Times New Roman"/>
          <w:b/>
          <w:bCs/>
        </w:rPr>
        <w:t>Wyjaśnienia</w:t>
      </w:r>
      <w:r w:rsidRPr="00055E77">
        <w:rPr>
          <w:rFonts w:ascii="Times New Roman" w:eastAsia="Calibri" w:hAnsi="Times New Roman" w:cs="Times New Roman"/>
          <w:b/>
          <w:bCs/>
          <w:color w:val="FF0000"/>
        </w:rPr>
        <w:t xml:space="preserve"> </w:t>
      </w:r>
      <w:r w:rsidRPr="008B474D">
        <w:rPr>
          <w:rFonts w:ascii="Times New Roman" w:eastAsia="Calibri" w:hAnsi="Times New Roman" w:cs="Times New Roman"/>
          <w:b/>
          <w:bCs/>
        </w:rPr>
        <w:t>treści SWZ:</w:t>
      </w:r>
    </w:p>
    <w:p w:rsidR="008A758E" w:rsidRPr="003264B8" w:rsidRDefault="00BB34A5" w:rsidP="00FE54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pl-PL"/>
        </w:rPr>
      </w:pPr>
      <w:r w:rsidRPr="003264B8">
        <w:rPr>
          <w:rFonts w:ascii="Times New Roman" w:eastAsia="Times New Roman" w:hAnsi="Times New Roman" w:cs="Times New Roman"/>
          <w:lang w:eastAsia="pl-PL"/>
        </w:rPr>
        <w:t xml:space="preserve">W związku z pytaniami, które wpłynęły w w/w postępowaniu Zamawiający na podstawie </w:t>
      </w:r>
      <w:r w:rsidR="0042341F">
        <w:rPr>
          <w:rFonts w:ascii="Times New Roman" w:eastAsia="Times New Roman" w:hAnsi="Times New Roman" w:cs="Times New Roman"/>
          <w:lang w:eastAsia="pl-PL"/>
        </w:rPr>
        <w:br/>
      </w:r>
      <w:r w:rsidRPr="003264B8">
        <w:rPr>
          <w:rFonts w:ascii="Times New Roman" w:eastAsia="Times New Roman" w:hAnsi="Times New Roman" w:cs="Times New Roman"/>
          <w:lang w:eastAsia="pl-PL"/>
        </w:rPr>
        <w:t xml:space="preserve">art. </w:t>
      </w:r>
      <w:r w:rsidR="0042341F">
        <w:rPr>
          <w:rFonts w:ascii="Times New Roman" w:eastAsia="Times New Roman" w:hAnsi="Times New Roman" w:cs="Times New Roman"/>
          <w:lang w:eastAsia="pl-PL"/>
        </w:rPr>
        <w:t>135</w:t>
      </w:r>
      <w:r w:rsidRPr="003264B8">
        <w:rPr>
          <w:rFonts w:ascii="Times New Roman" w:eastAsia="Times New Roman" w:hAnsi="Times New Roman" w:cs="Times New Roman"/>
          <w:lang w:eastAsia="pl-PL"/>
        </w:rPr>
        <w:t xml:space="preserve"> ust. 2 ustawy Prawo zamówień publicznych (</w:t>
      </w:r>
      <w:r w:rsidR="002E3160" w:rsidRPr="002E3160">
        <w:rPr>
          <w:rFonts w:ascii="Times New Roman" w:eastAsia="Times New Roman" w:hAnsi="Times New Roman" w:cs="Times New Roman"/>
          <w:i/>
          <w:lang w:eastAsia="pl-PL"/>
        </w:rPr>
        <w:t>t. j.</w:t>
      </w:r>
      <w:r w:rsidR="002E3160">
        <w:rPr>
          <w:rFonts w:ascii="Times New Roman" w:eastAsia="Times New Roman" w:hAnsi="Times New Roman" w:cs="Times New Roman"/>
          <w:lang w:eastAsia="pl-PL"/>
        </w:rPr>
        <w:t xml:space="preserve"> </w:t>
      </w:r>
      <w:r w:rsidRPr="003264B8">
        <w:rPr>
          <w:rFonts w:ascii="Times New Roman" w:eastAsia="Calibri" w:hAnsi="Times New Roman" w:cs="Times New Roman"/>
          <w:i/>
        </w:rPr>
        <w:t>Dz. U. z 202</w:t>
      </w:r>
      <w:r w:rsidR="0042341F">
        <w:rPr>
          <w:rFonts w:ascii="Times New Roman" w:eastAsia="Calibri" w:hAnsi="Times New Roman" w:cs="Times New Roman"/>
          <w:i/>
        </w:rPr>
        <w:t>4</w:t>
      </w:r>
      <w:r w:rsidRPr="003264B8">
        <w:rPr>
          <w:rFonts w:ascii="Times New Roman" w:eastAsia="Calibri" w:hAnsi="Times New Roman" w:cs="Times New Roman"/>
          <w:i/>
        </w:rPr>
        <w:t xml:space="preserve">, poz. </w:t>
      </w:r>
      <w:r w:rsidR="002E3160">
        <w:rPr>
          <w:rFonts w:ascii="Times New Roman" w:eastAsia="Calibri" w:hAnsi="Times New Roman" w:cs="Times New Roman"/>
          <w:i/>
        </w:rPr>
        <w:t>1</w:t>
      </w:r>
      <w:r w:rsidR="0042341F">
        <w:rPr>
          <w:rFonts w:ascii="Times New Roman" w:eastAsia="Calibri" w:hAnsi="Times New Roman" w:cs="Times New Roman"/>
          <w:i/>
        </w:rPr>
        <w:t xml:space="preserve">320) </w:t>
      </w:r>
      <w:r w:rsidRPr="003264B8">
        <w:rPr>
          <w:rFonts w:ascii="Times New Roman" w:eastAsia="Times New Roman" w:hAnsi="Times New Roman" w:cs="Times New Roman"/>
          <w:lang w:eastAsia="pl-PL"/>
        </w:rPr>
        <w:t xml:space="preserve">udziela następujących </w:t>
      </w:r>
      <w:r w:rsidRPr="0029588D">
        <w:rPr>
          <w:rFonts w:ascii="Times New Roman" w:eastAsia="Times New Roman" w:hAnsi="Times New Roman" w:cs="Times New Roman"/>
          <w:lang w:eastAsia="pl-PL"/>
        </w:rPr>
        <w:t>wyjaśnień treści SWZ.</w:t>
      </w:r>
    </w:p>
    <w:p w:rsidR="00FE5444" w:rsidRPr="003264B8" w:rsidRDefault="00FE5444" w:rsidP="00BB34A5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</w:p>
    <w:p w:rsidR="00FE5444" w:rsidRDefault="00FE5444" w:rsidP="00BB34A5">
      <w:pPr>
        <w:pStyle w:val="Default"/>
        <w:jc w:val="both"/>
        <w:rPr>
          <w:rFonts w:ascii="Times New Roman" w:hAnsi="Times New Roman" w:cs="Times New Roman"/>
          <w:b/>
          <w:sz w:val="22"/>
          <w:szCs w:val="22"/>
          <w:u w:val="single"/>
        </w:rPr>
      </w:pPr>
      <w:r w:rsidRPr="003264B8">
        <w:rPr>
          <w:rFonts w:ascii="Times New Roman" w:hAnsi="Times New Roman" w:cs="Times New Roman"/>
          <w:b/>
          <w:sz w:val="22"/>
          <w:szCs w:val="22"/>
          <w:u w:val="single"/>
        </w:rPr>
        <w:t>Pytani</w:t>
      </w:r>
      <w:r w:rsidR="0042341F">
        <w:rPr>
          <w:rFonts w:ascii="Times New Roman" w:hAnsi="Times New Roman" w:cs="Times New Roman"/>
          <w:b/>
          <w:sz w:val="22"/>
          <w:szCs w:val="22"/>
          <w:u w:val="single"/>
        </w:rPr>
        <w:t>a</w:t>
      </w:r>
      <w:r w:rsidR="00F67343" w:rsidRPr="003264B8">
        <w:rPr>
          <w:rFonts w:ascii="Times New Roman" w:hAnsi="Times New Roman" w:cs="Times New Roman"/>
          <w:b/>
          <w:sz w:val="22"/>
          <w:szCs w:val="22"/>
          <w:u w:val="single"/>
        </w:rPr>
        <w:t>:</w:t>
      </w:r>
    </w:p>
    <w:p w:rsidR="005B26C4" w:rsidRPr="0042341F" w:rsidRDefault="005B26C4" w:rsidP="00BB34A5">
      <w:pPr>
        <w:pStyle w:val="Default"/>
        <w:jc w:val="both"/>
        <w:rPr>
          <w:rFonts w:ascii="Times New Roman" w:hAnsi="Times New Roman" w:cs="Times New Roman"/>
          <w:b/>
          <w:sz w:val="12"/>
          <w:szCs w:val="12"/>
          <w:u w:val="single"/>
        </w:rPr>
      </w:pPr>
    </w:p>
    <w:p w:rsidR="0042341F" w:rsidRPr="0042341F" w:rsidRDefault="0042341F" w:rsidP="0042341F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 w:rsidRPr="0042341F">
        <w:rPr>
          <w:rFonts w:ascii="Times New Roman" w:hAnsi="Times New Roman" w:cs="Times New Roman"/>
          <w:sz w:val="22"/>
          <w:szCs w:val="22"/>
        </w:rPr>
        <w:t xml:space="preserve">Pytania dotyczą </w:t>
      </w:r>
      <w:r w:rsidRPr="002572F7">
        <w:rPr>
          <w:rFonts w:ascii="Times New Roman" w:hAnsi="Times New Roman" w:cs="Times New Roman"/>
          <w:sz w:val="22"/>
          <w:szCs w:val="22"/>
          <w:u w:val="single"/>
        </w:rPr>
        <w:t>zadania 1 i 2</w:t>
      </w:r>
    </w:p>
    <w:p w:rsidR="0042341F" w:rsidRPr="0042341F" w:rsidRDefault="0042341F" w:rsidP="0042341F">
      <w:pPr>
        <w:pStyle w:val="Default"/>
        <w:jc w:val="both"/>
        <w:rPr>
          <w:rFonts w:ascii="Times New Roman" w:hAnsi="Times New Roman" w:cs="Times New Roman"/>
          <w:sz w:val="12"/>
          <w:szCs w:val="12"/>
        </w:rPr>
      </w:pPr>
    </w:p>
    <w:p w:rsidR="002572F7" w:rsidRDefault="002572F7" w:rsidP="002572F7">
      <w:pPr>
        <w:pStyle w:val="Default"/>
        <w:numPr>
          <w:ilvl w:val="0"/>
          <w:numId w:val="8"/>
        </w:numPr>
        <w:ind w:left="426" w:hanging="426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C</w:t>
      </w:r>
      <w:r w:rsidRPr="002572F7">
        <w:rPr>
          <w:rFonts w:ascii="Times New Roman" w:hAnsi="Times New Roman" w:cs="Times New Roman"/>
          <w:sz w:val="22"/>
          <w:szCs w:val="22"/>
        </w:rPr>
        <w:t>zy Zamawiający dopuści prześwit nie mniejszy niż 170 mm?</w:t>
      </w:r>
    </w:p>
    <w:p w:rsidR="007D1963" w:rsidRDefault="002572F7" w:rsidP="007D1963">
      <w:pPr>
        <w:pStyle w:val="Default"/>
        <w:numPr>
          <w:ilvl w:val="0"/>
          <w:numId w:val="8"/>
        </w:numPr>
        <w:ind w:left="426" w:hanging="426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Czy </w:t>
      </w:r>
      <w:r w:rsidRPr="002572F7">
        <w:rPr>
          <w:rFonts w:ascii="Times New Roman" w:hAnsi="Times New Roman" w:cs="Times New Roman"/>
          <w:sz w:val="22"/>
          <w:szCs w:val="22"/>
        </w:rPr>
        <w:t>Zamawiający dopuszcza ofertowanie i dostawę samochodów z prześwitem wynoszącym 170 mm?</w:t>
      </w:r>
    </w:p>
    <w:p w:rsidR="007D1963" w:rsidRDefault="007D1963" w:rsidP="007D1963">
      <w:pPr>
        <w:pStyle w:val="Default"/>
        <w:numPr>
          <w:ilvl w:val="0"/>
          <w:numId w:val="8"/>
        </w:numPr>
        <w:ind w:left="426" w:hanging="426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Czy </w:t>
      </w:r>
      <w:r w:rsidRPr="007D1963">
        <w:rPr>
          <w:rFonts w:ascii="Times New Roman" w:hAnsi="Times New Roman" w:cs="Times New Roman"/>
          <w:sz w:val="22"/>
          <w:szCs w:val="22"/>
        </w:rPr>
        <w:t>Zamawiając</w:t>
      </w:r>
      <w:r>
        <w:rPr>
          <w:rFonts w:ascii="Times New Roman" w:hAnsi="Times New Roman" w:cs="Times New Roman"/>
          <w:sz w:val="22"/>
          <w:szCs w:val="22"/>
        </w:rPr>
        <w:t>y</w:t>
      </w:r>
      <w:r w:rsidRPr="007D1963">
        <w:rPr>
          <w:rFonts w:ascii="Times New Roman" w:hAnsi="Times New Roman" w:cs="Times New Roman"/>
          <w:sz w:val="22"/>
          <w:szCs w:val="22"/>
        </w:rPr>
        <w:t xml:space="preserve"> dopuści pojazd o prześwicie wynoszącym 161 mm</w:t>
      </w:r>
      <w:r>
        <w:rPr>
          <w:rFonts w:ascii="Times New Roman" w:hAnsi="Times New Roman" w:cs="Times New Roman"/>
          <w:sz w:val="22"/>
          <w:szCs w:val="22"/>
        </w:rPr>
        <w:t>?</w:t>
      </w:r>
    </w:p>
    <w:p w:rsidR="00DF06A2" w:rsidRDefault="007D1963" w:rsidP="00DF06A2">
      <w:pPr>
        <w:pStyle w:val="Default"/>
        <w:numPr>
          <w:ilvl w:val="0"/>
          <w:numId w:val="8"/>
        </w:numPr>
        <w:ind w:left="426" w:hanging="426"/>
        <w:jc w:val="both"/>
        <w:rPr>
          <w:rFonts w:ascii="Times New Roman" w:hAnsi="Times New Roman" w:cs="Times New Roman"/>
          <w:sz w:val="22"/>
          <w:szCs w:val="22"/>
        </w:rPr>
      </w:pPr>
      <w:r w:rsidRPr="007D1963">
        <w:rPr>
          <w:rFonts w:ascii="Times New Roman" w:hAnsi="Times New Roman" w:cs="Times New Roman"/>
          <w:sz w:val="22"/>
          <w:szCs w:val="22"/>
        </w:rPr>
        <w:t>Czy Zamawiający dopuści pojazd</w:t>
      </w:r>
      <w:r>
        <w:rPr>
          <w:rFonts w:ascii="Times New Roman" w:hAnsi="Times New Roman" w:cs="Times New Roman"/>
          <w:sz w:val="22"/>
          <w:szCs w:val="22"/>
        </w:rPr>
        <w:t>,</w:t>
      </w:r>
      <w:r w:rsidRPr="007D1963">
        <w:rPr>
          <w:rFonts w:ascii="Times New Roman" w:hAnsi="Times New Roman" w:cs="Times New Roman"/>
          <w:sz w:val="22"/>
          <w:szCs w:val="22"/>
        </w:rPr>
        <w:t xml:space="preserve"> którego prędkość maksymalna wynosi 168 km/h</w:t>
      </w:r>
      <w:r>
        <w:rPr>
          <w:rFonts w:ascii="Times New Roman" w:hAnsi="Times New Roman" w:cs="Times New Roman"/>
          <w:sz w:val="22"/>
          <w:szCs w:val="22"/>
        </w:rPr>
        <w:t>?</w:t>
      </w:r>
    </w:p>
    <w:p w:rsidR="00DF06A2" w:rsidRPr="00DF06A2" w:rsidRDefault="00DF06A2" w:rsidP="00DF06A2">
      <w:pPr>
        <w:pStyle w:val="Default"/>
        <w:numPr>
          <w:ilvl w:val="0"/>
          <w:numId w:val="8"/>
        </w:numPr>
        <w:ind w:left="426" w:hanging="426"/>
        <w:jc w:val="both"/>
        <w:rPr>
          <w:rFonts w:ascii="Times New Roman" w:hAnsi="Times New Roman" w:cs="Times New Roman"/>
          <w:sz w:val="22"/>
          <w:szCs w:val="22"/>
        </w:rPr>
      </w:pPr>
      <w:r w:rsidRPr="00DF06A2">
        <w:rPr>
          <w:rFonts w:ascii="Times New Roman" w:hAnsi="Times New Roman" w:cs="Times New Roman"/>
          <w:sz w:val="22"/>
          <w:szCs w:val="22"/>
        </w:rPr>
        <w:t>Czy w zadaniu 1 i 2 zaakceptujecie samochód bez przednich świateł przeciwmgłowych?</w:t>
      </w:r>
    </w:p>
    <w:p w:rsidR="0042341F" w:rsidRDefault="0042341F" w:rsidP="0042341F">
      <w:pPr>
        <w:pStyle w:val="Default"/>
        <w:ind w:left="426" w:hanging="426"/>
        <w:jc w:val="both"/>
        <w:rPr>
          <w:rFonts w:ascii="Times New Roman" w:hAnsi="Times New Roman" w:cs="Times New Roman"/>
          <w:sz w:val="12"/>
          <w:szCs w:val="12"/>
        </w:rPr>
      </w:pPr>
    </w:p>
    <w:p w:rsidR="002572F7" w:rsidRPr="0042341F" w:rsidRDefault="002572F7" w:rsidP="002572F7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 w:rsidRPr="0042341F">
        <w:rPr>
          <w:rFonts w:ascii="Times New Roman" w:hAnsi="Times New Roman" w:cs="Times New Roman"/>
          <w:sz w:val="22"/>
          <w:szCs w:val="22"/>
        </w:rPr>
        <w:t>Pytani</w:t>
      </w:r>
      <w:r>
        <w:rPr>
          <w:rFonts w:ascii="Times New Roman" w:hAnsi="Times New Roman" w:cs="Times New Roman"/>
          <w:sz w:val="22"/>
          <w:szCs w:val="22"/>
        </w:rPr>
        <w:t>e</w:t>
      </w:r>
      <w:r w:rsidRPr="0042341F">
        <w:rPr>
          <w:rFonts w:ascii="Times New Roman" w:hAnsi="Times New Roman" w:cs="Times New Roman"/>
          <w:sz w:val="22"/>
          <w:szCs w:val="22"/>
        </w:rPr>
        <w:t xml:space="preserve"> dotycz</w:t>
      </w:r>
      <w:r>
        <w:rPr>
          <w:rFonts w:ascii="Times New Roman" w:hAnsi="Times New Roman" w:cs="Times New Roman"/>
          <w:sz w:val="22"/>
          <w:szCs w:val="22"/>
        </w:rPr>
        <w:t>y</w:t>
      </w:r>
      <w:r w:rsidRPr="002572F7">
        <w:rPr>
          <w:rFonts w:ascii="Times New Roman" w:hAnsi="Times New Roman" w:cs="Times New Roman"/>
          <w:sz w:val="22"/>
          <w:szCs w:val="22"/>
          <w:u w:val="single"/>
        </w:rPr>
        <w:t xml:space="preserve"> zadania 1 </w:t>
      </w:r>
    </w:p>
    <w:p w:rsidR="002572F7" w:rsidRPr="0042341F" w:rsidRDefault="002572F7" w:rsidP="002572F7">
      <w:pPr>
        <w:pStyle w:val="Default"/>
        <w:jc w:val="both"/>
        <w:rPr>
          <w:rFonts w:ascii="Times New Roman" w:hAnsi="Times New Roman" w:cs="Times New Roman"/>
          <w:sz w:val="12"/>
          <w:szCs w:val="12"/>
        </w:rPr>
      </w:pPr>
    </w:p>
    <w:p w:rsidR="005B26C4" w:rsidRDefault="002572F7" w:rsidP="002572F7">
      <w:pPr>
        <w:pStyle w:val="Default"/>
        <w:numPr>
          <w:ilvl w:val="0"/>
          <w:numId w:val="8"/>
        </w:numPr>
        <w:ind w:left="426" w:hanging="426"/>
        <w:jc w:val="both"/>
        <w:rPr>
          <w:rFonts w:ascii="Times New Roman" w:hAnsi="Times New Roman" w:cs="Times New Roman"/>
          <w:b/>
          <w:sz w:val="22"/>
          <w:szCs w:val="22"/>
          <w:u w:val="single"/>
        </w:rPr>
      </w:pPr>
      <w:r w:rsidRPr="002572F7">
        <w:rPr>
          <w:rFonts w:ascii="Times New Roman" w:hAnsi="Times New Roman" w:cs="Times New Roman"/>
          <w:sz w:val="22"/>
          <w:szCs w:val="22"/>
        </w:rPr>
        <w:t>Czy ze względu na ograniczoną dostępność samochodów w kolorze srebrnym Zamawiający, wzorem innych Komend Wojewódzkich ogłaszających zamówienia, dopuści zmianę koloru samochodu na srebrny met. poprzez jego lakierowanie przez Wykonawcę?</w:t>
      </w:r>
    </w:p>
    <w:p w:rsidR="0042341F" w:rsidRDefault="0042341F" w:rsidP="00BB34A5">
      <w:pPr>
        <w:pStyle w:val="Default"/>
        <w:jc w:val="both"/>
        <w:rPr>
          <w:rFonts w:ascii="Times New Roman" w:hAnsi="Times New Roman" w:cs="Times New Roman"/>
          <w:b/>
          <w:sz w:val="22"/>
          <w:szCs w:val="22"/>
          <w:u w:val="single"/>
        </w:rPr>
      </w:pPr>
    </w:p>
    <w:p w:rsidR="00FE5444" w:rsidRDefault="0042341F" w:rsidP="00BB34A5">
      <w:pPr>
        <w:pStyle w:val="Default"/>
        <w:jc w:val="both"/>
        <w:rPr>
          <w:rFonts w:ascii="Times New Roman" w:hAnsi="Times New Roman" w:cs="Times New Roman"/>
          <w:b/>
          <w:sz w:val="22"/>
          <w:szCs w:val="22"/>
          <w:u w:val="single"/>
        </w:rPr>
      </w:pPr>
      <w:r>
        <w:rPr>
          <w:rFonts w:ascii="Times New Roman" w:hAnsi="Times New Roman" w:cs="Times New Roman"/>
          <w:b/>
          <w:sz w:val="22"/>
          <w:szCs w:val="22"/>
          <w:u w:val="single"/>
        </w:rPr>
        <w:t>Odpowiedzi</w:t>
      </w:r>
      <w:r w:rsidR="00FE5444" w:rsidRPr="003264B8">
        <w:rPr>
          <w:rFonts w:ascii="Times New Roman" w:hAnsi="Times New Roman" w:cs="Times New Roman"/>
          <w:b/>
          <w:sz w:val="22"/>
          <w:szCs w:val="22"/>
          <w:u w:val="single"/>
        </w:rPr>
        <w:t>:</w:t>
      </w:r>
    </w:p>
    <w:p w:rsidR="00730E2D" w:rsidRPr="008B474D" w:rsidRDefault="00730E2D" w:rsidP="00BB34A5">
      <w:pPr>
        <w:pStyle w:val="Default"/>
        <w:jc w:val="both"/>
        <w:rPr>
          <w:rFonts w:ascii="Times New Roman" w:hAnsi="Times New Roman" w:cs="Times New Roman"/>
          <w:b/>
          <w:sz w:val="12"/>
          <w:szCs w:val="12"/>
          <w:u w:val="single"/>
        </w:rPr>
      </w:pPr>
    </w:p>
    <w:p w:rsidR="0042341F" w:rsidRDefault="007D1963" w:rsidP="002572F7">
      <w:pPr>
        <w:spacing w:after="0" w:line="240" w:lineRule="auto"/>
        <w:ind w:left="993" w:hanging="993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Ad. 1-3</w:t>
      </w:r>
      <w:r w:rsidR="002572F7">
        <w:rPr>
          <w:rFonts w:ascii="Times New Roman" w:eastAsia="Calibri" w:hAnsi="Times New Roman" w:cs="Times New Roman"/>
        </w:rPr>
        <w:t>.</w:t>
      </w:r>
      <w:r w:rsidR="002572F7">
        <w:rPr>
          <w:rFonts w:ascii="Times New Roman" w:eastAsia="Calibri" w:hAnsi="Times New Roman" w:cs="Times New Roman"/>
        </w:rPr>
        <w:tab/>
      </w:r>
      <w:r w:rsidR="002572F7" w:rsidRPr="002572F7">
        <w:rPr>
          <w:rFonts w:ascii="Times New Roman" w:eastAsia="Calibri" w:hAnsi="Times New Roman" w:cs="Times New Roman"/>
        </w:rPr>
        <w:t>Zamawiający nie dopuszcza</w:t>
      </w:r>
      <w:r w:rsidR="002572F7">
        <w:rPr>
          <w:rFonts w:ascii="Times New Roman" w:eastAsia="Calibri" w:hAnsi="Times New Roman" w:cs="Times New Roman"/>
        </w:rPr>
        <w:t xml:space="preserve"> zaoferowania</w:t>
      </w:r>
      <w:r w:rsidR="002572F7" w:rsidRPr="002572F7">
        <w:rPr>
          <w:rFonts w:ascii="Times New Roman" w:eastAsia="Calibri" w:hAnsi="Times New Roman" w:cs="Times New Roman"/>
        </w:rPr>
        <w:t xml:space="preserve"> </w:t>
      </w:r>
      <w:r w:rsidR="002572F7" w:rsidRPr="002572F7">
        <w:rPr>
          <w:rFonts w:ascii="Times New Roman" w:hAnsi="Times New Roman" w:cs="Times New Roman"/>
        </w:rPr>
        <w:t>samochodów z prześwitem</w:t>
      </w:r>
      <w:r w:rsidR="002572F7" w:rsidRPr="002572F7">
        <w:rPr>
          <w:rFonts w:ascii="Times New Roman" w:eastAsia="Calibri" w:hAnsi="Times New Roman" w:cs="Times New Roman"/>
        </w:rPr>
        <w:t xml:space="preserve"> mniejsz</w:t>
      </w:r>
      <w:r w:rsidR="002572F7">
        <w:rPr>
          <w:rFonts w:ascii="Times New Roman" w:eastAsia="Calibri" w:hAnsi="Times New Roman" w:cs="Times New Roman"/>
        </w:rPr>
        <w:t>ym</w:t>
      </w:r>
      <w:r w:rsidR="002572F7" w:rsidRPr="002572F7">
        <w:rPr>
          <w:rFonts w:ascii="Times New Roman" w:eastAsia="Calibri" w:hAnsi="Times New Roman" w:cs="Times New Roman"/>
        </w:rPr>
        <w:t xml:space="preserve"> ni</w:t>
      </w:r>
      <w:r w:rsidR="002572F7">
        <w:rPr>
          <w:rFonts w:ascii="Times New Roman" w:eastAsia="Calibri" w:hAnsi="Times New Roman" w:cs="Times New Roman"/>
        </w:rPr>
        <w:t xml:space="preserve">ż 175 mm. Zapisy SWZ pozostają </w:t>
      </w:r>
      <w:r w:rsidR="002572F7" w:rsidRPr="002572F7">
        <w:rPr>
          <w:rFonts w:ascii="Times New Roman" w:eastAsia="Calibri" w:hAnsi="Times New Roman" w:cs="Times New Roman"/>
        </w:rPr>
        <w:t>bez zmian.</w:t>
      </w:r>
      <w:bookmarkStart w:id="0" w:name="_GoBack"/>
      <w:bookmarkEnd w:id="0"/>
    </w:p>
    <w:p w:rsidR="0042341F" w:rsidRPr="008B474D" w:rsidRDefault="0042341F" w:rsidP="00947040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7D1963" w:rsidRPr="007D1963" w:rsidRDefault="0042341F" w:rsidP="002572F7">
      <w:pPr>
        <w:spacing w:after="0" w:line="240" w:lineRule="auto"/>
        <w:ind w:left="993" w:hanging="993"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eastAsia="Calibri" w:hAnsi="Times New Roman" w:cs="Times New Roman"/>
        </w:rPr>
        <w:t xml:space="preserve">Ad. </w:t>
      </w:r>
      <w:r w:rsidR="007D1963">
        <w:rPr>
          <w:rFonts w:ascii="Times New Roman" w:eastAsia="Calibri" w:hAnsi="Times New Roman" w:cs="Times New Roman"/>
        </w:rPr>
        <w:t>4</w:t>
      </w:r>
      <w:r>
        <w:rPr>
          <w:rFonts w:ascii="Times New Roman" w:eastAsia="Calibri" w:hAnsi="Times New Roman" w:cs="Times New Roman"/>
        </w:rPr>
        <w:t xml:space="preserve">. </w:t>
      </w:r>
      <w:r w:rsidR="008B474D">
        <w:rPr>
          <w:rFonts w:ascii="Times New Roman" w:eastAsia="Calibri" w:hAnsi="Times New Roman" w:cs="Times New Roman"/>
        </w:rPr>
        <w:tab/>
      </w:r>
      <w:r w:rsidR="007D1963" w:rsidRPr="0031659F">
        <w:rPr>
          <w:rFonts w:ascii="Times New Roman" w:eastAsia="Calibri" w:hAnsi="Times New Roman" w:cs="Times New Roman"/>
        </w:rPr>
        <w:t xml:space="preserve">Zamawiający nie dopuszcza zaoferowania </w:t>
      </w:r>
      <w:r w:rsidR="007D1963" w:rsidRPr="0031659F">
        <w:rPr>
          <w:rFonts w:ascii="Times New Roman" w:hAnsi="Times New Roman" w:cs="Times New Roman"/>
        </w:rPr>
        <w:t>samochodów,</w:t>
      </w:r>
      <w:r w:rsidR="007D1963" w:rsidRPr="0031659F">
        <w:t xml:space="preserve"> </w:t>
      </w:r>
      <w:r w:rsidR="007D1963" w:rsidRPr="0031659F">
        <w:rPr>
          <w:rFonts w:ascii="Times New Roman" w:hAnsi="Times New Roman" w:cs="Times New Roman"/>
        </w:rPr>
        <w:t xml:space="preserve">których prędkość maksymalna </w:t>
      </w:r>
      <w:r w:rsidR="0031659F" w:rsidRPr="0031659F">
        <w:rPr>
          <w:rFonts w:ascii="Times New Roman" w:hAnsi="Times New Roman" w:cs="Times New Roman"/>
        </w:rPr>
        <w:t>jest mniejsza niż 170 km/h</w:t>
      </w:r>
      <w:r w:rsidR="007D1963" w:rsidRPr="0031659F">
        <w:rPr>
          <w:rFonts w:ascii="Times New Roman" w:hAnsi="Times New Roman" w:cs="Times New Roman"/>
        </w:rPr>
        <w:t>.</w:t>
      </w:r>
      <w:r w:rsidR="0031659F" w:rsidRPr="0031659F">
        <w:rPr>
          <w:rFonts w:ascii="Times New Roman" w:eastAsia="Calibri" w:hAnsi="Times New Roman" w:cs="Times New Roman"/>
        </w:rPr>
        <w:t xml:space="preserve"> </w:t>
      </w:r>
      <w:r w:rsidR="0031659F">
        <w:rPr>
          <w:rFonts w:ascii="Times New Roman" w:eastAsia="Calibri" w:hAnsi="Times New Roman" w:cs="Times New Roman"/>
        </w:rPr>
        <w:t xml:space="preserve">Zapisy SWZ pozostają </w:t>
      </w:r>
      <w:r w:rsidR="0031659F" w:rsidRPr="002572F7">
        <w:rPr>
          <w:rFonts w:ascii="Times New Roman" w:eastAsia="Calibri" w:hAnsi="Times New Roman" w:cs="Times New Roman"/>
        </w:rPr>
        <w:t>bez zmian.</w:t>
      </w:r>
    </w:p>
    <w:p w:rsidR="007D1963" w:rsidRPr="005229AD" w:rsidRDefault="007D1963" w:rsidP="002572F7">
      <w:pPr>
        <w:spacing w:after="0" w:line="240" w:lineRule="auto"/>
        <w:ind w:left="993" w:hanging="993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2341F" w:rsidRPr="005229AD" w:rsidRDefault="007D1963" w:rsidP="007D1963">
      <w:pPr>
        <w:spacing w:after="0" w:line="240" w:lineRule="auto"/>
        <w:ind w:left="993" w:hanging="993"/>
        <w:jc w:val="both"/>
        <w:rPr>
          <w:rFonts w:ascii="Times New Roman" w:eastAsia="Calibri" w:hAnsi="Times New Roman" w:cs="Times New Roman"/>
        </w:rPr>
      </w:pPr>
      <w:r w:rsidRPr="005229AD">
        <w:rPr>
          <w:rFonts w:ascii="Times New Roman" w:eastAsia="Calibri" w:hAnsi="Times New Roman" w:cs="Times New Roman"/>
        </w:rPr>
        <w:t xml:space="preserve">Ad. 5. </w:t>
      </w:r>
      <w:r w:rsidRPr="005229AD">
        <w:rPr>
          <w:rFonts w:ascii="Times New Roman" w:eastAsia="Calibri" w:hAnsi="Times New Roman" w:cs="Times New Roman"/>
        </w:rPr>
        <w:tab/>
      </w:r>
      <w:r w:rsidR="00D3768D" w:rsidRPr="005229AD">
        <w:rPr>
          <w:rFonts w:ascii="Times New Roman" w:eastAsia="Calibri" w:hAnsi="Times New Roman" w:cs="Times New Roman"/>
        </w:rPr>
        <w:t xml:space="preserve">Zamawiający nie dopuszcza </w:t>
      </w:r>
      <w:r w:rsidR="00DF06A2" w:rsidRPr="005229AD">
        <w:rPr>
          <w:rFonts w:ascii="Times New Roman" w:eastAsia="Calibri" w:hAnsi="Times New Roman" w:cs="Times New Roman"/>
        </w:rPr>
        <w:t xml:space="preserve">zaoferowania </w:t>
      </w:r>
      <w:r w:rsidR="00DF06A2" w:rsidRPr="005229AD">
        <w:rPr>
          <w:rFonts w:ascii="Times New Roman" w:hAnsi="Times New Roman" w:cs="Times New Roman"/>
        </w:rPr>
        <w:t>samochodów</w:t>
      </w:r>
      <w:r w:rsidR="00DF06A2" w:rsidRPr="005229AD">
        <w:rPr>
          <w:rFonts w:ascii="Times New Roman" w:hAnsi="Times New Roman" w:cs="Times New Roman"/>
        </w:rPr>
        <w:t xml:space="preserve"> </w:t>
      </w:r>
      <w:r w:rsidR="00DF06A2" w:rsidRPr="005229AD">
        <w:rPr>
          <w:rFonts w:ascii="Times New Roman" w:hAnsi="Times New Roman" w:cs="Times New Roman"/>
        </w:rPr>
        <w:t>bez przednich świateł przeciwmgłowych</w:t>
      </w:r>
      <w:r w:rsidR="008B474D" w:rsidRPr="005229AD">
        <w:rPr>
          <w:rFonts w:ascii="Times New Roman" w:eastAsia="Calibri" w:hAnsi="Times New Roman" w:cs="Times New Roman"/>
        </w:rPr>
        <w:t>.</w:t>
      </w:r>
    </w:p>
    <w:p w:rsidR="00E5594F" w:rsidRPr="00DF06A2" w:rsidRDefault="00E5594F" w:rsidP="00E5594F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</w:p>
    <w:p w:rsidR="00DF06A2" w:rsidRDefault="00DF06A2" w:rsidP="00DF06A2">
      <w:pPr>
        <w:spacing w:after="0" w:line="240" w:lineRule="auto"/>
        <w:ind w:left="993" w:hanging="993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 xml:space="preserve">Ad. </w:t>
      </w:r>
      <w:r>
        <w:rPr>
          <w:rFonts w:ascii="Times New Roman" w:eastAsia="Calibri" w:hAnsi="Times New Roman" w:cs="Times New Roman"/>
        </w:rPr>
        <w:t>6</w:t>
      </w:r>
      <w:r>
        <w:rPr>
          <w:rFonts w:ascii="Times New Roman" w:eastAsia="Calibri" w:hAnsi="Times New Roman" w:cs="Times New Roman"/>
        </w:rPr>
        <w:t xml:space="preserve">. </w:t>
      </w:r>
      <w:r>
        <w:rPr>
          <w:rFonts w:ascii="Times New Roman" w:eastAsia="Calibri" w:hAnsi="Times New Roman" w:cs="Times New Roman"/>
        </w:rPr>
        <w:tab/>
      </w:r>
      <w:r w:rsidRPr="00D3768D">
        <w:rPr>
          <w:rFonts w:ascii="Times New Roman" w:eastAsia="Calibri" w:hAnsi="Times New Roman" w:cs="Times New Roman"/>
        </w:rPr>
        <w:t>Zamawiający nie dopuszcza zmiany koloru na srebrny metalik poprzez jego lakierowanie przez Wykonawcę.</w:t>
      </w:r>
    </w:p>
    <w:p w:rsidR="0029588D" w:rsidRDefault="0029588D" w:rsidP="00E5594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776B5" w:rsidRDefault="009776B5" w:rsidP="0029588D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</w:rPr>
      </w:pPr>
      <w:r w:rsidRPr="003264B8">
        <w:rPr>
          <w:rFonts w:ascii="Times New Roman" w:eastAsia="Calibri" w:hAnsi="Times New Roman" w:cs="Times New Roman"/>
        </w:rPr>
        <w:t xml:space="preserve">Niniejsze pismo jest wiążące dla wszystkich Wykonawców. Treść </w:t>
      </w:r>
      <w:r w:rsidR="0029588D">
        <w:rPr>
          <w:rFonts w:ascii="Times New Roman" w:eastAsia="Calibri" w:hAnsi="Times New Roman" w:cs="Times New Roman"/>
        </w:rPr>
        <w:t>wyjaśnień</w:t>
      </w:r>
      <w:r w:rsidRPr="003264B8">
        <w:rPr>
          <w:rFonts w:ascii="Times New Roman" w:eastAsia="Calibri" w:hAnsi="Times New Roman" w:cs="Times New Roman"/>
        </w:rPr>
        <w:t xml:space="preserve"> należy uwzględnić w składanej ofercie.</w:t>
      </w:r>
    </w:p>
    <w:p w:rsidR="008B474D" w:rsidRDefault="008B474D" w:rsidP="008B474D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D3768D" w:rsidRDefault="00D3768D" w:rsidP="008B474D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8B474D" w:rsidRPr="008B474D" w:rsidRDefault="008B474D" w:rsidP="008B474D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7B1282" w:rsidRDefault="007B1282" w:rsidP="00BB34A5">
      <w:pPr>
        <w:jc w:val="both"/>
        <w:rPr>
          <w:rFonts w:ascii="Times New Roman" w:hAnsi="Times New Roman" w:cs="Times New Roman"/>
          <w:b/>
        </w:rPr>
      </w:pPr>
      <w:r w:rsidRPr="003264B8">
        <w:rPr>
          <w:rFonts w:ascii="Times New Roman" w:hAnsi="Times New Roman" w:cs="Times New Roman"/>
          <w:b/>
        </w:rPr>
        <w:t xml:space="preserve"> </w:t>
      </w:r>
      <w:r w:rsidRPr="003264B8">
        <w:rPr>
          <w:rFonts w:ascii="Times New Roman" w:hAnsi="Times New Roman" w:cs="Times New Roman"/>
          <w:b/>
        </w:rPr>
        <w:tab/>
      </w:r>
      <w:r w:rsidRPr="003264B8">
        <w:rPr>
          <w:rFonts w:ascii="Times New Roman" w:hAnsi="Times New Roman" w:cs="Times New Roman"/>
          <w:b/>
        </w:rPr>
        <w:tab/>
      </w:r>
      <w:r w:rsidRPr="003264B8">
        <w:rPr>
          <w:rFonts w:ascii="Times New Roman" w:hAnsi="Times New Roman" w:cs="Times New Roman"/>
          <w:b/>
        </w:rPr>
        <w:tab/>
      </w:r>
      <w:r w:rsidRPr="003264B8">
        <w:rPr>
          <w:rFonts w:ascii="Times New Roman" w:hAnsi="Times New Roman" w:cs="Times New Roman"/>
          <w:b/>
        </w:rPr>
        <w:tab/>
      </w:r>
      <w:r w:rsidRPr="003264B8">
        <w:rPr>
          <w:rFonts w:ascii="Times New Roman" w:hAnsi="Times New Roman" w:cs="Times New Roman"/>
          <w:b/>
        </w:rPr>
        <w:tab/>
      </w:r>
      <w:r w:rsidRPr="003264B8">
        <w:rPr>
          <w:rFonts w:ascii="Times New Roman" w:hAnsi="Times New Roman" w:cs="Times New Roman"/>
          <w:b/>
        </w:rPr>
        <w:tab/>
      </w:r>
      <w:r w:rsidRPr="003264B8">
        <w:rPr>
          <w:rFonts w:ascii="Times New Roman" w:hAnsi="Times New Roman" w:cs="Times New Roman"/>
          <w:b/>
        </w:rPr>
        <w:tab/>
      </w:r>
      <w:r w:rsidRPr="003264B8">
        <w:rPr>
          <w:rFonts w:ascii="Times New Roman" w:hAnsi="Times New Roman" w:cs="Times New Roman"/>
          <w:b/>
        </w:rPr>
        <w:tab/>
      </w:r>
      <w:r w:rsidR="0029588D">
        <w:rPr>
          <w:rFonts w:ascii="Times New Roman" w:hAnsi="Times New Roman" w:cs="Times New Roman"/>
          <w:b/>
        </w:rPr>
        <w:t xml:space="preserve"> </w:t>
      </w:r>
      <w:proofErr w:type="spellStart"/>
      <w:r w:rsidR="0029588D">
        <w:rPr>
          <w:rFonts w:ascii="Times New Roman" w:hAnsi="Times New Roman" w:cs="Times New Roman"/>
          <w:b/>
        </w:rPr>
        <w:t>nadinsp</w:t>
      </w:r>
      <w:proofErr w:type="spellEnd"/>
      <w:r w:rsidR="0029588D">
        <w:rPr>
          <w:rFonts w:ascii="Times New Roman" w:hAnsi="Times New Roman" w:cs="Times New Roman"/>
          <w:b/>
        </w:rPr>
        <w:t>. Kamil Borkowski</w:t>
      </w:r>
    </w:p>
    <w:p w:rsidR="00633FE3" w:rsidRPr="00F77EC5" w:rsidRDefault="001369FD" w:rsidP="00BB34A5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  <w:t xml:space="preserve">   </w:t>
      </w:r>
      <w:r w:rsidR="0029588D">
        <w:rPr>
          <w:rFonts w:ascii="Times New Roman" w:hAnsi="Times New Roman" w:cs="Times New Roman"/>
          <w:b/>
        </w:rPr>
        <w:t xml:space="preserve">   </w:t>
      </w:r>
      <w:r>
        <w:rPr>
          <w:rFonts w:ascii="Times New Roman" w:hAnsi="Times New Roman" w:cs="Times New Roman"/>
          <w:b/>
        </w:rPr>
        <w:t xml:space="preserve"> </w:t>
      </w:r>
      <w:r w:rsidRPr="001369FD">
        <w:rPr>
          <w:rFonts w:ascii="Times New Roman" w:hAnsi="Times New Roman" w:cs="Times New Roman"/>
          <w:i/>
          <w:sz w:val="20"/>
          <w:szCs w:val="20"/>
        </w:rPr>
        <w:t>(podpis na oryginale)</w:t>
      </w:r>
    </w:p>
    <w:sectPr w:rsidR="00633FE3" w:rsidRPr="00F77EC5" w:rsidSect="008B474D">
      <w:pgSz w:w="11906" w:h="16838"/>
      <w:pgMar w:top="284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F61BC5"/>
    <w:multiLevelType w:val="hybridMultilevel"/>
    <w:tmpl w:val="1D8E393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125447E"/>
    <w:multiLevelType w:val="hybridMultilevel"/>
    <w:tmpl w:val="CCB4B49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F620E7"/>
    <w:multiLevelType w:val="hybridMultilevel"/>
    <w:tmpl w:val="3240160E"/>
    <w:lvl w:ilvl="0" w:tplc="54C2F54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D361DBE"/>
    <w:multiLevelType w:val="hybridMultilevel"/>
    <w:tmpl w:val="E8246504"/>
    <w:lvl w:ilvl="0" w:tplc="CB5C272C">
      <w:start w:val="2"/>
      <w:numFmt w:val="decimal"/>
      <w:lvlText w:val="%1)"/>
      <w:lvlJc w:val="left"/>
      <w:pPr>
        <w:ind w:left="360" w:hanging="360"/>
      </w:pPr>
      <w:rPr>
        <w:rFonts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0AE0A23"/>
    <w:multiLevelType w:val="hybridMultilevel"/>
    <w:tmpl w:val="DF622D6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1837F47"/>
    <w:multiLevelType w:val="hybridMultilevel"/>
    <w:tmpl w:val="7F369E9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6C129C1"/>
    <w:multiLevelType w:val="hybridMultilevel"/>
    <w:tmpl w:val="6FC08B7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7FE1129"/>
    <w:multiLevelType w:val="hybridMultilevel"/>
    <w:tmpl w:val="A576344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D4D4835A">
      <w:start w:val="2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E63406DA">
      <w:start w:val="1"/>
      <w:numFmt w:val="lowerLetter"/>
      <w:lvlText w:val="%3)"/>
      <w:lvlJc w:val="left"/>
      <w:pPr>
        <w:ind w:left="2340" w:hanging="360"/>
      </w:pPr>
    </w:lvl>
    <w:lvl w:ilvl="3" w:tplc="3E9426DE">
      <w:start w:val="1"/>
      <w:numFmt w:val="upperLetter"/>
      <w:lvlText w:val="%4)"/>
      <w:lvlJc w:val="left"/>
      <w:pPr>
        <w:ind w:left="2880" w:hanging="360"/>
      </w:pPr>
      <w:rPr>
        <w:sz w:val="22"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E247C7B"/>
    <w:multiLevelType w:val="hybridMultilevel"/>
    <w:tmpl w:val="6FC08B7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"/>
  </w:num>
  <w:num w:numId="3">
    <w:abstractNumId w:val="8"/>
  </w:num>
  <w:num w:numId="4">
    <w:abstractNumId w:val="4"/>
  </w:num>
  <w:num w:numId="5">
    <w:abstractNumId w:val="5"/>
  </w:num>
  <w:num w:numId="6">
    <w:abstractNumId w:val="7"/>
  </w:num>
  <w:num w:numId="7">
    <w:abstractNumId w:val="3"/>
  </w:num>
  <w:num w:numId="8">
    <w:abstractNumId w:val="2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3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2755"/>
    <w:rsid w:val="00022755"/>
    <w:rsid w:val="00055E77"/>
    <w:rsid w:val="00057DC0"/>
    <w:rsid w:val="000F4846"/>
    <w:rsid w:val="000F60B6"/>
    <w:rsid w:val="001369FD"/>
    <w:rsid w:val="0024452E"/>
    <w:rsid w:val="002572F7"/>
    <w:rsid w:val="00293550"/>
    <w:rsid w:val="0029588D"/>
    <w:rsid w:val="002C423C"/>
    <w:rsid w:val="002E3160"/>
    <w:rsid w:val="0031659F"/>
    <w:rsid w:val="003264B8"/>
    <w:rsid w:val="0032661A"/>
    <w:rsid w:val="00350764"/>
    <w:rsid w:val="00367073"/>
    <w:rsid w:val="0042341F"/>
    <w:rsid w:val="00464EBF"/>
    <w:rsid w:val="005229AD"/>
    <w:rsid w:val="00553376"/>
    <w:rsid w:val="005B26C4"/>
    <w:rsid w:val="005F47AE"/>
    <w:rsid w:val="00633FE3"/>
    <w:rsid w:val="00656E9D"/>
    <w:rsid w:val="00730E2D"/>
    <w:rsid w:val="007949A9"/>
    <w:rsid w:val="007B1282"/>
    <w:rsid w:val="007C2DD8"/>
    <w:rsid w:val="007D1963"/>
    <w:rsid w:val="00807EC9"/>
    <w:rsid w:val="00831C3D"/>
    <w:rsid w:val="00853B9C"/>
    <w:rsid w:val="008A758E"/>
    <w:rsid w:val="008B474D"/>
    <w:rsid w:val="008F4853"/>
    <w:rsid w:val="00910169"/>
    <w:rsid w:val="00947040"/>
    <w:rsid w:val="009776B5"/>
    <w:rsid w:val="00996B9E"/>
    <w:rsid w:val="00AF643E"/>
    <w:rsid w:val="00B80313"/>
    <w:rsid w:val="00B96809"/>
    <w:rsid w:val="00BA0BB7"/>
    <w:rsid w:val="00BB34A5"/>
    <w:rsid w:val="00BB5C66"/>
    <w:rsid w:val="00BF6639"/>
    <w:rsid w:val="00C33C91"/>
    <w:rsid w:val="00C43647"/>
    <w:rsid w:val="00C4772B"/>
    <w:rsid w:val="00D063C0"/>
    <w:rsid w:val="00D10EA6"/>
    <w:rsid w:val="00D3768D"/>
    <w:rsid w:val="00DB7DC6"/>
    <w:rsid w:val="00DE0700"/>
    <w:rsid w:val="00DF06A2"/>
    <w:rsid w:val="00E5594F"/>
    <w:rsid w:val="00E62FDA"/>
    <w:rsid w:val="00E8186C"/>
    <w:rsid w:val="00ED3E0C"/>
    <w:rsid w:val="00F67343"/>
    <w:rsid w:val="00F77EC5"/>
    <w:rsid w:val="00FD4B14"/>
    <w:rsid w:val="00FE54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B34A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BB34A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DB7DC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B34A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BB34A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DB7DC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19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45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01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27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488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650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75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328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15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263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7312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7379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3526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7901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6503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2624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6014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98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904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248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2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9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306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47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63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41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313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086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51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859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36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221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8651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1632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5768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B4A4B7-357D-4B46-BC73-F98F0E6191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1</Pages>
  <Words>277</Words>
  <Characters>1662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grażynasacharko</dc:creator>
  <cp:lastModifiedBy>870039</cp:lastModifiedBy>
  <cp:revision>11</cp:revision>
  <cp:lastPrinted>2025-03-05T11:23:00Z</cp:lastPrinted>
  <dcterms:created xsi:type="dcterms:W3CDTF">2024-07-19T12:42:00Z</dcterms:created>
  <dcterms:modified xsi:type="dcterms:W3CDTF">2025-03-05T11:24:00Z</dcterms:modified>
</cp:coreProperties>
</file>