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C4" w:rsidRPr="00E947C4" w:rsidRDefault="00E947C4" w:rsidP="00E947C4">
      <w:pPr>
        <w:spacing w:after="0" w:line="240" w:lineRule="auto"/>
        <w:rPr>
          <w:rFonts w:ascii="Times New Roman" w:eastAsia="Times New Roman" w:hAnsi="Times New Roman" w:cs="Times New Roman"/>
          <w:sz w:val="24"/>
          <w:szCs w:val="24"/>
          <w:lang w:eastAsia="pl-PL"/>
        </w:rPr>
      </w:pPr>
    </w:p>
    <w:p w:rsidR="00E947C4" w:rsidRPr="00E947C4" w:rsidRDefault="00E947C4" w:rsidP="00E947C4">
      <w:pPr>
        <w:spacing w:after="20" w:line="240" w:lineRule="auto"/>
        <w:ind w:left="20"/>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b/>
          <w:bCs/>
          <w:color w:val="000000"/>
          <w:sz w:val="24"/>
          <w:szCs w:val="24"/>
          <w:lang w:eastAsia="pl-PL"/>
        </w:rPr>
        <w:t>UMOWA AWF Nr </w:t>
      </w:r>
      <w:r w:rsidR="00F511F4">
        <w:rPr>
          <w:rFonts w:ascii="Times New Roman" w:eastAsia="Times New Roman" w:hAnsi="Times New Roman" w:cs="Times New Roman"/>
          <w:b/>
          <w:bCs/>
          <w:color w:val="000000"/>
          <w:sz w:val="24"/>
          <w:szCs w:val="24"/>
          <w:lang w:eastAsia="pl-PL"/>
        </w:rPr>
        <w:t>….</w:t>
      </w:r>
      <w:r w:rsidR="009B69A5">
        <w:rPr>
          <w:rFonts w:ascii="Times New Roman" w:eastAsia="Times New Roman" w:hAnsi="Times New Roman" w:cs="Times New Roman"/>
          <w:b/>
          <w:bCs/>
          <w:color w:val="000000"/>
          <w:sz w:val="24"/>
          <w:szCs w:val="24"/>
          <w:lang w:eastAsia="pl-PL"/>
        </w:rPr>
        <w:t>/</w:t>
      </w:r>
      <w:r w:rsidR="00415A9E">
        <w:rPr>
          <w:rFonts w:ascii="Times New Roman" w:eastAsia="Times New Roman" w:hAnsi="Times New Roman" w:cs="Times New Roman"/>
          <w:b/>
          <w:bCs/>
          <w:color w:val="000000"/>
          <w:sz w:val="24"/>
          <w:szCs w:val="24"/>
          <w:lang w:eastAsia="pl-PL"/>
        </w:rPr>
        <w:t>2022</w:t>
      </w:r>
    </w:p>
    <w:p w:rsidR="00E947C4" w:rsidRPr="00E947C4" w:rsidRDefault="00E947C4" w:rsidP="0013509F">
      <w:pPr>
        <w:spacing w:after="0" w:line="240" w:lineRule="auto"/>
        <w:ind w:left="20"/>
        <w:jc w:val="center"/>
        <w:rPr>
          <w:rFonts w:ascii="Times New Roman" w:eastAsia="Times New Roman" w:hAnsi="Times New Roman" w:cs="Times New Roman"/>
          <w:color w:val="000000"/>
          <w:sz w:val="24"/>
          <w:szCs w:val="24"/>
          <w:lang w:eastAsia="pl-PL"/>
        </w:rPr>
      </w:pPr>
      <w:r w:rsidRPr="00E947C4">
        <w:rPr>
          <w:rFonts w:ascii="Times New Roman" w:eastAsia="Times New Roman" w:hAnsi="Times New Roman" w:cs="Times New Roman"/>
          <w:color w:val="000000"/>
          <w:sz w:val="24"/>
          <w:szCs w:val="24"/>
          <w:lang w:eastAsia="pl-PL"/>
        </w:rPr>
        <w:t> </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zawarta w</w:t>
      </w:r>
      <w:r w:rsidR="00CD1B4E">
        <w:rPr>
          <w:rFonts w:ascii="Times New Roman" w:eastAsia="Times New Roman" w:hAnsi="Times New Roman" w:cs="Times New Roman"/>
          <w:color w:val="000000"/>
          <w:sz w:val="24"/>
          <w:szCs w:val="24"/>
          <w:lang w:eastAsia="pl-PL"/>
        </w:rPr>
        <w:t>e Wrocławiu</w:t>
      </w:r>
      <w:r w:rsidR="00415A9E">
        <w:rPr>
          <w:rFonts w:ascii="Times New Roman" w:eastAsia="Times New Roman" w:hAnsi="Times New Roman" w:cs="Times New Roman"/>
          <w:color w:val="000000"/>
          <w:sz w:val="24"/>
          <w:szCs w:val="24"/>
          <w:lang w:eastAsia="pl-PL"/>
        </w:rPr>
        <w:t xml:space="preserve"> w  dniu ………</w:t>
      </w:r>
      <w:bookmarkStart w:id="0" w:name="_GoBack"/>
      <w:bookmarkEnd w:id="0"/>
      <w:r w:rsidR="00415A9E">
        <w:rPr>
          <w:rFonts w:ascii="Times New Roman" w:eastAsia="Times New Roman" w:hAnsi="Times New Roman" w:cs="Times New Roman"/>
          <w:color w:val="000000"/>
          <w:sz w:val="24"/>
          <w:szCs w:val="24"/>
          <w:lang w:eastAsia="pl-PL"/>
        </w:rPr>
        <w:t xml:space="preserve">  2022</w:t>
      </w:r>
      <w:r w:rsidRPr="00E947C4">
        <w:rPr>
          <w:rFonts w:ascii="Times New Roman" w:eastAsia="Times New Roman" w:hAnsi="Times New Roman" w:cs="Times New Roman"/>
          <w:color w:val="000000"/>
          <w:sz w:val="24"/>
          <w:szCs w:val="24"/>
          <w:lang w:eastAsia="pl-PL"/>
        </w:rPr>
        <w:t xml:space="preserve"> roku pomiędzy:</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xml:space="preserve">Akademią Wychowania Fizycznego </w:t>
      </w:r>
      <w:r w:rsidR="00415A9E">
        <w:rPr>
          <w:rFonts w:ascii="Times New Roman" w:eastAsia="Times New Roman" w:hAnsi="Times New Roman" w:cs="Times New Roman"/>
          <w:color w:val="000000"/>
          <w:sz w:val="24"/>
          <w:szCs w:val="24"/>
          <w:lang w:eastAsia="pl-PL"/>
        </w:rPr>
        <w:t xml:space="preserve">im. Polskich Olimpijczyków </w:t>
      </w:r>
      <w:r w:rsidRPr="00E947C4">
        <w:rPr>
          <w:rFonts w:ascii="Times New Roman" w:eastAsia="Times New Roman" w:hAnsi="Times New Roman" w:cs="Times New Roman"/>
          <w:color w:val="000000"/>
          <w:sz w:val="24"/>
          <w:szCs w:val="24"/>
          <w:lang w:eastAsia="pl-PL"/>
        </w:rPr>
        <w:t>we Wrocławiu</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z siedzibą we Wrocławiu przy Al. I. J. Paderewskiego 35,</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REGON:00327860,</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NIP: 896-00-07-519 reprezentowaną przez:</w:t>
      </w:r>
    </w:p>
    <w:p w:rsidR="00E947C4" w:rsidRPr="00E947C4" w:rsidRDefault="00E947C4" w:rsidP="00E947C4">
      <w:pPr>
        <w:spacing w:before="240" w:after="240" w:line="240" w:lineRule="auto"/>
        <w:ind w:left="280" w:hanging="280"/>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xml:space="preserve">1.   prof. </w:t>
      </w:r>
      <w:r w:rsidR="0095735B">
        <w:rPr>
          <w:rFonts w:ascii="Times New Roman" w:eastAsia="Times New Roman" w:hAnsi="Times New Roman" w:cs="Times New Roman"/>
          <w:color w:val="000000"/>
          <w:sz w:val="24"/>
          <w:szCs w:val="24"/>
          <w:lang w:eastAsia="pl-PL"/>
        </w:rPr>
        <w:t xml:space="preserve">dr hab. </w:t>
      </w:r>
      <w:r w:rsidRPr="00E947C4">
        <w:rPr>
          <w:rFonts w:ascii="Times New Roman" w:eastAsia="Times New Roman" w:hAnsi="Times New Roman" w:cs="Times New Roman"/>
          <w:color w:val="000000"/>
          <w:sz w:val="24"/>
          <w:szCs w:val="24"/>
          <w:lang w:eastAsia="pl-PL"/>
        </w:rPr>
        <w:t>Andrzej</w:t>
      </w:r>
      <w:r w:rsidR="001A67FA">
        <w:rPr>
          <w:rFonts w:ascii="Times New Roman" w:eastAsia="Times New Roman" w:hAnsi="Times New Roman" w:cs="Times New Roman"/>
          <w:color w:val="000000"/>
          <w:sz w:val="24"/>
          <w:szCs w:val="24"/>
          <w:lang w:eastAsia="pl-PL"/>
        </w:rPr>
        <w:t>a</w:t>
      </w:r>
      <w:r w:rsidRPr="00E947C4">
        <w:rPr>
          <w:rFonts w:ascii="Times New Roman" w:eastAsia="Times New Roman" w:hAnsi="Times New Roman" w:cs="Times New Roman"/>
          <w:color w:val="000000"/>
          <w:sz w:val="24"/>
          <w:szCs w:val="24"/>
          <w:lang w:eastAsia="pl-PL"/>
        </w:rPr>
        <w:t xml:space="preserve"> Rokitę  - Rektora AWF we Wrocławiu</w:t>
      </w:r>
    </w:p>
    <w:p w:rsidR="00E947C4" w:rsidRPr="00E947C4" w:rsidRDefault="001A67FA" w:rsidP="00E947C4">
      <w:pPr>
        <w:spacing w:before="240" w:after="240" w:line="240" w:lineRule="auto"/>
        <w:ind w:left="280" w:hanging="28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2.   mgr Adama </w:t>
      </w:r>
      <w:proofErr w:type="spellStart"/>
      <w:r>
        <w:rPr>
          <w:rFonts w:ascii="Times New Roman" w:eastAsia="Times New Roman" w:hAnsi="Times New Roman" w:cs="Times New Roman"/>
          <w:color w:val="000000"/>
          <w:sz w:val="24"/>
          <w:szCs w:val="24"/>
          <w:lang w:eastAsia="pl-PL"/>
        </w:rPr>
        <w:t>Roczka</w:t>
      </w:r>
      <w:proofErr w:type="spellEnd"/>
      <w:r w:rsidR="00E947C4" w:rsidRPr="00E947C4">
        <w:rPr>
          <w:rFonts w:ascii="Times New Roman" w:eastAsia="Times New Roman" w:hAnsi="Times New Roman" w:cs="Times New Roman"/>
          <w:color w:val="000000"/>
          <w:sz w:val="24"/>
          <w:szCs w:val="24"/>
          <w:lang w:eastAsia="pl-PL"/>
        </w:rPr>
        <w:t>  – Kanclerza AWF we Wrocławiu</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przy kontrasygnacie mgr inż. Zofii Tarnowskiej –Głównego Księgowego-</w:t>
      </w:r>
      <w:r>
        <w:rPr>
          <w:rFonts w:ascii="Times New Roman" w:eastAsia="Times New Roman" w:hAnsi="Times New Roman" w:cs="Times New Roman"/>
          <w:color w:val="000000"/>
          <w:sz w:val="24"/>
          <w:szCs w:val="24"/>
          <w:lang w:eastAsia="pl-PL"/>
        </w:rPr>
        <w:t xml:space="preserve"> </w:t>
      </w:r>
      <w:r w:rsidRPr="00E947C4">
        <w:rPr>
          <w:rFonts w:ascii="Times New Roman" w:eastAsia="Times New Roman" w:hAnsi="Times New Roman" w:cs="Times New Roman"/>
          <w:color w:val="000000"/>
          <w:sz w:val="24"/>
          <w:szCs w:val="24"/>
          <w:lang w:eastAsia="pl-PL"/>
        </w:rPr>
        <w:t>Kwestora</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zwaną dalej w treści umowy „Zamawiającym”</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a …………………………………………......................................................................................</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z siedzibą …………….</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REGON……………………</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NIP: …………………….., reprezentowaną przez</w:t>
      </w:r>
    </w:p>
    <w:p w:rsidR="00E947C4"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 zwanym dalej „Wykonawcą”,</w:t>
      </w:r>
    </w:p>
    <w:p w:rsidR="00E947C4" w:rsidRPr="00E947C4" w:rsidRDefault="00E947C4" w:rsidP="00E947C4">
      <w:pPr>
        <w:spacing w:before="240" w:after="240" w:line="240" w:lineRule="auto"/>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wspólnie zwanych „Stronami”</w:t>
      </w:r>
    </w:p>
    <w:p w:rsidR="00E947C4" w:rsidRPr="00E947C4" w:rsidRDefault="00E947C4" w:rsidP="00E947C4">
      <w:pPr>
        <w:spacing w:before="240" w:after="240" w:line="240" w:lineRule="auto"/>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została zawarta umowa następującej treści:</w:t>
      </w:r>
    </w:p>
    <w:p w:rsidR="00E947C4" w:rsidRPr="00E947C4" w:rsidRDefault="00E947C4" w:rsidP="00B50D92">
      <w:pPr>
        <w:spacing w:before="240" w:after="24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§1</w:t>
      </w:r>
    </w:p>
    <w:p w:rsidR="00E947C4" w:rsidRPr="00E947C4" w:rsidRDefault="00E947C4" w:rsidP="00B50D92">
      <w:pPr>
        <w:spacing w:before="240" w:after="24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Przedmiot umowy</w:t>
      </w:r>
    </w:p>
    <w:p w:rsidR="00E947C4" w:rsidRPr="00A07477" w:rsidRDefault="00B50D92" w:rsidP="001F6167">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 xml:space="preserve">Przedmiotem niniejszej </w:t>
      </w:r>
      <w:r w:rsidR="00E947C4" w:rsidRPr="00A07477">
        <w:rPr>
          <w:rFonts w:ascii="Times New Roman" w:eastAsia="Times New Roman" w:hAnsi="Times New Roman" w:cs="Times New Roman"/>
          <w:sz w:val="24"/>
          <w:szCs w:val="24"/>
          <w:lang w:eastAsia="pl-PL"/>
        </w:rPr>
        <w:t xml:space="preserve">umowy </w:t>
      </w:r>
      <w:r w:rsidRPr="00A07477">
        <w:rPr>
          <w:rFonts w:ascii="Times New Roman" w:eastAsia="Times New Roman" w:hAnsi="Times New Roman" w:cs="Times New Roman"/>
          <w:sz w:val="24"/>
          <w:szCs w:val="24"/>
          <w:lang w:eastAsia="pl-PL"/>
        </w:rPr>
        <w:t>jest wykonanie przez Wykonawcę na rzecz Zleceniodawcy usługi aktuarialnej polegającej na wyliczeniu</w:t>
      </w:r>
      <w:r w:rsidR="00E947C4" w:rsidRPr="00A07477">
        <w:rPr>
          <w:rFonts w:ascii="Times New Roman" w:eastAsia="Times New Roman" w:hAnsi="Times New Roman" w:cs="Times New Roman"/>
          <w:sz w:val="24"/>
          <w:szCs w:val="24"/>
          <w:lang w:eastAsia="pl-PL"/>
        </w:rPr>
        <w:t xml:space="preserve"> rezerw na świadczenia pracownicze dla pracowników </w:t>
      </w:r>
      <w:r w:rsidRPr="00A07477">
        <w:rPr>
          <w:rFonts w:ascii="Times New Roman" w:eastAsia="Times New Roman" w:hAnsi="Times New Roman" w:cs="Times New Roman"/>
          <w:sz w:val="24"/>
          <w:szCs w:val="24"/>
          <w:lang w:eastAsia="pl-PL"/>
        </w:rPr>
        <w:t xml:space="preserve">zatrudnionych u </w:t>
      </w:r>
      <w:r w:rsidR="00E947C4" w:rsidRPr="00A07477">
        <w:rPr>
          <w:rFonts w:ascii="Times New Roman" w:eastAsia="Times New Roman" w:hAnsi="Times New Roman" w:cs="Times New Roman"/>
          <w:sz w:val="24"/>
          <w:szCs w:val="24"/>
          <w:lang w:eastAsia="pl-PL"/>
        </w:rPr>
        <w:t>Zamawiającego tj. na  odprawy emerytalne,  odprawy rentowe, nagrody jubileuszo</w:t>
      </w:r>
      <w:r w:rsidR="00415A9E">
        <w:rPr>
          <w:rFonts w:ascii="Times New Roman" w:eastAsia="Times New Roman" w:hAnsi="Times New Roman" w:cs="Times New Roman"/>
          <w:sz w:val="24"/>
          <w:szCs w:val="24"/>
          <w:lang w:eastAsia="pl-PL"/>
        </w:rPr>
        <w:t>we, wg stanu na dzień 31.12.2022 r. oraz 31.12.2023</w:t>
      </w:r>
      <w:r w:rsidR="00E947C4" w:rsidRPr="00A07477">
        <w:rPr>
          <w:rFonts w:ascii="Times New Roman" w:eastAsia="Times New Roman" w:hAnsi="Times New Roman" w:cs="Times New Roman"/>
          <w:sz w:val="24"/>
          <w:szCs w:val="24"/>
          <w:lang w:eastAsia="pl-PL"/>
        </w:rPr>
        <w:t xml:space="preserve"> r.</w:t>
      </w:r>
    </w:p>
    <w:p w:rsidR="001F6167" w:rsidRPr="00A07477" w:rsidRDefault="00B50D92" w:rsidP="001F6167">
      <w:pPr>
        <w:pStyle w:val="Akapitzlist"/>
        <w:numPr>
          <w:ilvl w:val="0"/>
          <w:numId w:val="3"/>
        </w:numPr>
        <w:spacing w:before="240" w:after="240" w:line="360" w:lineRule="auto"/>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 xml:space="preserve">Na mocy niniejszej umowy </w:t>
      </w:r>
      <w:r w:rsidR="00E947C4" w:rsidRPr="00A07477">
        <w:rPr>
          <w:rFonts w:ascii="Times New Roman" w:eastAsia="Times New Roman" w:hAnsi="Times New Roman" w:cs="Times New Roman"/>
          <w:sz w:val="24"/>
          <w:szCs w:val="24"/>
          <w:lang w:eastAsia="pl-PL"/>
        </w:rPr>
        <w:t xml:space="preserve">Wykonawca zobowiązuje się do wyceny świadczeń  pracowniczych określonych  w pkt. 1 zgodnie z Ustawą o rachunkowości oraz Krajowym Standardem  Rachunkowości nr 6 oraz przekazania informacji wymaganych dla </w:t>
      </w:r>
      <w:r w:rsidR="00E947C4" w:rsidRPr="00A07477">
        <w:rPr>
          <w:rFonts w:ascii="Times New Roman" w:eastAsia="Times New Roman" w:hAnsi="Times New Roman" w:cs="Times New Roman"/>
          <w:sz w:val="24"/>
          <w:szCs w:val="24"/>
          <w:lang w:eastAsia="pl-PL"/>
        </w:rPr>
        <w:lastRenderedPageBreak/>
        <w:t>prawidłowego sporządzenia sprawozdania finansowego zgodnie z Ustawą o rachunkowości oraz Krajowym Standardem  Rachunkowości nr 6.</w:t>
      </w:r>
    </w:p>
    <w:p w:rsidR="006C3E51" w:rsidRPr="00A07477" w:rsidRDefault="00E947C4" w:rsidP="006C3E51">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bCs/>
          <w:sz w:val="24"/>
          <w:szCs w:val="24"/>
          <w:lang w:eastAsia="pl-PL"/>
        </w:rPr>
        <w:t>Szczegółowy zakres usługi</w:t>
      </w:r>
      <w:r w:rsidR="001A67FA" w:rsidRPr="00A07477">
        <w:rPr>
          <w:rFonts w:ascii="Times New Roman" w:eastAsia="Times New Roman" w:hAnsi="Times New Roman" w:cs="Times New Roman"/>
          <w:bCs/>
          <w:sz w:val="24"/>
          <w:szCs w:val="24"/>
          <w:lang w:eastAsia="pl-PL"/>
        </w:rPr>
        <w:t xml:space="preserve"> obejmuje</w:t>
      </w:r>
      <w:r w:rsidRPr="00A07477">
        <w:rPr>
          <w:rFonts w:ascii="Times New Roman" w:eastAsia="Times New Roman" w:hAnsi="Times New Roman" w:cs="Times New Roman"/>
          <w:bCs/>
          <w:sz w:val="24"/>
          <w:szCs w:val="24"/>
          <w:lang w:eastAsia="pl-PL"/>
        </w:rPr>
        <w:t>:</w:t>
      </w:r>
    </w:p>
    <w:p w:rsidR="006C3E51" w:rsidRPr="00A07477" w:rsidRDefault="006C3E51" w:rsidP="00840234">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weryfikację kompletności i dokładności danych dostarczonych przez Zamawiającego;</w:t>
      </w:r>
    </w:p>
    <w:p w:rsidR="00840234" w:rsidRPr="00A07477" w:rsidRDefault="00840234" w:rsidP="006C3E51">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wycenę wielkości rezerw dla potrzeb sprawozdawczości krajowej z tytułu świadczeń pracowniczych (tj. odpraw emerytalno-rentowych oraz nagród jubileuszowych), w oparciu o informacje i dane dostarczone przez Zamawiającego</w:t>
      </w:r>
      <w:r w:rsidR="006C3E51" w:rsidRPr="00A07477">
        <w:rPr>
          <w:rFonts w:ascii="Times New Roman" w:eastAsia="Times New Roman" w:hAnsi="Times New Roman" w:cs="Times New Roman"/>
          <w:sz w:val="24"/>
          <w:szCs w:val="24"/>
          <w:lang w:eastAsia="pl-PL"/>
        </w:rPr>
        <w:t>,</w:t>
      </w:r>
      <w:r w:rsidRPr="00A07477">
        <w:rPr>
          <w:rFonts w:ascii="Times New Roman" w:eastAsia="Times New Roman" w:hAnsi="Times New Roman" w:cs="Times New Roman"/>
          <w:sz w:val="24"/>
          <w:szCs w:val="24"/>
          <w:lang w:eastAsia="pl-PL"/>
        </w:rPr>
        <w:t xml:space="preserve"> </w:t>
      </w:r>
      <w:r w:rsidR="006C3E51" w:rsidRPr="00A07477">
        <w:rPr>
          <w:rFonts w:ascii="Times New Roman" w:eastAsia="Times New Roman" w:hAnsi="Times New Roman" w:cs="Times New Roman"/>
          <w:sz w:val="24"/>
          <w:szCs w:val="24"/>
          <w:lang w:eastAsia="pl-PL"/>
        </w:rPr>
        <w:t>zgodnie z Ustawą o rachunkowości oraz Krajowym Standardem  Rachunkowości nr 6</w:t>
      </w:r>
      <w:r w:rsidR="00777E80" w:rsidRPr="00A07477">
        <w:rPr>
          <w:rFonts w:ascii="Times New Roman" w:eastAsia="Times New Roman" w:hAnsi="Times New Roman" w:cs="Times New Roman"/>
          <w:sz w:val="24"/>
          <w:szCs w:val="24"/>
          <w:lang w:eastAsia="pl-PL"/>
        </w:rPr>
        <w:t>;</w:t>
      </w:r>
    </w:p>
    <w:p w:rsidR="002E1486" w:rsidRPr="00A07477" w:rsidRDefault="00777E80" w:rsidP="002E1486">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 xml:space="preserve"> przedstawienie kilku wariantów wyceny, </w:t>
      </w:r>
      <w:r w:rsidR="002E1486" w:rsidRPr="00A07477">
        <w:rPr>
          <w:rFonts w:ascii="Times New Roman" w:eastAsia="Times New Roman" w:hAnsi="Times New Roman" w:cs="Times New Roman"/>
          <w:sz w:val="24"/>
          <w:szCs w:val="24"/>
          <w:lang w:eastAsia="pl-PL"/>
        </w:rPr>
        <w:t xml:space="preserve">zapewnienie Zamawiającemu możliwości oceny wpływu zmienności parametrów wyceny na wysokość rezerw;  </w:t>
      </w:r>
    </w:p>
    <w:p w:rsidR="00777E80" w:rsidRPr="00A07477" w:rsidRDefault="00777E80" w:rsidP="002E1486">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sporządzenie informacji o rezerwach</w:t>
      </w:r>
      <w:r w:rsidR="00A07477" w:rsidRPr="00A07477">
        <w:rPr>
          <w:rFonts w:ascii="Times New Roman" w:eastAsia="Times New Roman" w:hAnsi="Times New Roman" w:cs="Times New Roman"/>
          <w:sz w:val="24"/>
          <w:szCs w:val="24"/>
          <w:lang w:eastAsia="pl-PL"/>
        </w:rPr>
        <w:t>,</w:t>
      </w:r>
      <w:r w:rsidRPr="00A07477">
        <w:rPr>
          <w:rFonts w:ascii="Times New Roman" w:eastAsia="Times New Roman" w:hAnsi="Times New Roman" w:cs="Times New Roman"/>
          <w:sz w:val="24"/>
          <w:szCs w:val="24"/>
          <w:lang w:eastAsia="pl-PL"/>
        </w:rPr>
        <w:t xml:space="preserve"> wymaganych w informacji dodatkowej do sprawozdania finansowego;</w:t>
      </w:r>
    </w:p>
    <w:p w:rsidR="00777E80" w:rsidRPr="00A07477" w:rsidRDefault="006C3E51" w:rsidP="00D809DE">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sporządzenie szczegółowego raportu</w:t>
      </w:r>
      <w:r w:rsidR="0011542B" w:rsidRPr="00A07477">
        <w:rPr>
          <w:rFonts w:ascii="Times New Roman" w:eastAsia="Times New Roman" w:hAnsi="Times New Roman" w:cs="Times New Roman"/>
          <w:sz w:val="24"/>
          <w:szCs w:val="24"/>
          <w:lang w:eastAsia="pl-PL"/>
        </w:rPr>
        <w:t>,</w:t>
      </w:r>
      <w:r w:rsidRPr="00A07477">
        <w:rPr>
          <w:rFonts w:ascii="Times New Roman" w:eastAsia="Times New Roman" w:hAnsi="Times New Roman" w:cs="Times New Roman"/>
          <w:sz w:val="24"/>
          <w:szCs w:val="24"/>
          <w:lang w:eastAsia="pl-PL"/>
        </w:rPr>
        <w:t xml:space="preserve">  który będzie zawierał otrzymane wyniki</w:t>
      </w:r>
      <w:r w:rsidR="00D809DE" w:rsidRPr="00A07477">
        <w:rPr>
          <w:rFonts w:ascii="Times New Roman" w:eastAsia="Times New Roman" w:hAnsi="Times New Roman" w:cs="Times New Roman"/>
          <w:sz w:val="24"/>
          <w:szCs w:val="24"/>
          <w:lang w:eastAsia="pl-PL"/>
        </w:rPr>
        <w:t xml:space="preserve"> wyceny w podziale na rezerwy długo- i krótkookresowe</w:t>
      </w:r>
      <w:r w:rsidRPr="00A07477">
        <w:rPr>
          <w:rFonts w:ascii="Times New Roman" w:eastAsia="Times New Roman" w:hAnsi="Times New Roman" w:cs="Times New Roman"/>
          <w:sz w:val="24"/>
          <w:szCs w:val="24"/>
          <w:lang w:eastAsia="pl-PL"/>
        </w:rPr>
        <w:t>, główne założenia</w:t>
      </w:r>
      <w:r w:rsidR="002E1486" w:rsidRPr="00A07477">
        <w:rPr>
          <w:rFonts w:ascii="Times New Roman" w:eastAsia="Times New Roman" w:hAnsi="Times New Roman" w:cs="Times New Roman"/>
          <w:sz w:val="24"/>
          <w:szCs w:val="24"/>
          <w:lang w:eastAsia="pl-PL"/>
        </w:rPr>
        <w:t xml:space="preserve"> wyceny</w:t>
      </w:r>
      <w:r w:rsidRPr="00A07477">
        <w:rPr>
          <w:rFonts w:ascii="Times New Roman" w:eastAsia="Times New Roman" w:hAnsi="Times New Roman" w:cs="Times New Roman"/>
          <w:sz w:val="24"/>
          <w:szCs w:val="24"/>
          <w:lang w:eastAsia="pl-PL"/>
        </w:rPr>
        <w:t>, opis metodologii wyliczeń i określenie</w:t>
      </w:r>
      <w:r w:rsidR="00D809DE" w:rsidRPr="00A07477">
        <w:rPr>
          <w:rFonts w:ascii="Times New Roman" w:eastAsia="Times New Roman" w:hAnsi="Times New Roman" w:cs="Times New Roman"/>
          <w:sz w:val="24"/>
          <w:szCs w:val="24"/>
          <w:lang w:eastAsia="pl-PL"/>
        </w:rPr>
        <w:t xml:space="preserve"> ich wpływu na wysokość rezerwy, określenie</w:t>
      </w:r>
      <w:r w:rsidRPr="00A07477">
        <w:rPr>
          <w:rFonts w:ascii="Times New Roman" w:eastAsia="Times New Roman" w:hAnsi="Times New Roman" w:cs="Times New Roman"/>
          <w:sz w:val="24"/>
          <w:szCs w:val="24"/>
          <w:lang w:eastAsia="pl-PL"/>
        </w:rPr>
        <w:t xml:space="preserve"> przyczyn zmian wysokości rezerwy </w:t>
      </w:r>
      <w:r w:rsidR="00D809DE" w:rsidRPr="00A07477">
        <w:rPr>
          <w:rFonts w:ascii="Times New Roman" w:eastAsia="Times New Roman" w:hAnsi="Times New Roman" w:cs="Times New Roman"/>
          <w:sz w:val="24"/>
          <w:szCs w:val="24"/>
          <w:lang w:eastAsia="pl-PL"/>
        </w:rPr>
        <w:t>w odniesieniu do</w:t>
      </w:r>
      <w:r w:rsidRPr="00A07477">
        <w:rPr>
          <w:rFonts w:ascii="Times New Roman" w:eastAsia="Times New Roman" w:hAnsi="Times New Roman" w:cs="Times New Roman"/>
          <w:sz w:val="24"/>
          <w:szCs w:val="24"/>
          <w:lang w:eastAsia="pl-PL"/>
        </w:rPr>
        <w:t xml:space="preserve"> wyceny</w:t>
      </w:r>
      <w:r w:rsidR="0011542B" w:rsidRPr="00A07477">
        <w:rPr>
          <w:rFonts w:ascii="Times New Roman" w:eastAsia="Times New Roman" w:hAnsi="Times New Roman" w:cs="Times New Roman"/>
          <w:sz w:val="24"/>
          <w:szCs w:val="24"/>
          <w:lang w:eastAsia="pl-PL"/>
        </w:rPr>
        <w:t xml:space="preserve"> za poprzedni rok</w:t>
      </w:r>
      <w:r w:rsidR="00D809DE" w:rsidRPr="00A07477">
        <w:rPr>
          <w:rFonts w:ascii="Times New Roman" w:eastAsia="Times New Roman" w:hAnsi="Times New Roman" w:cs="Times New Roman"/>
          <w:sz w:val="24"/>
          <w:szCs w:val="24"/>
          <w:lang w:eastAsia="pl-PL"/>
        </w:rPr>
        <w:t>,</w:t>
      </w:r>
      <w:r w:rsidRPr="00A07477">
        <w:rPr>
          <w:rFonts w:ascii="Times New Roman" w:eastAsia="Times New Roman" w:hAnsi="Times New Roman" w:cs="Times New Roman"/>
          <w:sz w:val="24"/>
          <w:szCs w:val="24"/>
          <w:lang w:eastAsia="pl-PL"/>
        </w:rPr>
        <w:t xml:space="preserve"> przedstawi</w:t>
      </w:r>
      <w:r w:rsidR="00D809DE" w:rsidRPr="00A07477">
        <w:rPr>
          <w:rFonts w:ascii="Times New Roman" w:eastAsia="Times New Roman" w:hAnsi="Times New Roman" w:cs="Times New Roman"/>
          <w:sz w:val="24"/>
          <w:szCs w:val="24"/>
          <w:lang w:eastAsia="pl-PL"/>
        </w:rPr>
        <w:t>enie</w:t>
      </w:r>
      <w:r w:rsidRPr="00A07477">
        <w:rPr>
          <w:rFonts w:ascii="Times New Roman" w:eastAsia="Times New Roman" w:hAnsi="Times New Roman" w:cs="Times New Roman"/>
          <w:sz w:val="24"/>
          <w:szCs w:val="24"/>
          <w:lang w:eastAsia="pl-PL"/>
        </w:rPr>
        <w:t xml:space="preserve"> zmiany stanu rezerw</w:t>
      </w:r>
      <w:r w:rsidR="00D809DE" w:rsidRPr="00A07477">
        <w:rPr>
          <w:rFonts w:ascii="Times New Roman" w:eastAsia="Times New Roman" w:hAnsi="Times New Roman" w:cs="Times New Roman"/>
          <w:sz w:val="24"/>
          <w:szCs w:val="24"/>
          <w:lang w:eastAsia="pl-PL"/>
        </w:rPr>
        <w:t xml:space="preserve"> oraz </w:t>
      </w:r>
      <w:r w:rsidRPr="00A07477">
        <w:rPr>
          <w:rFonts w:ascii="Times New Roman" w:eastAsia="Times New Roman" w:hAnsi="Times New Roman" w:cs="Times New Roman"/>
          <w:sz w:val="24"/>
          <w:szCs w:val="24"/>
          <w:lang w:eastAsia="pl-PL"/>
        </w:rPr>
        <w:t xml:space="preserve"> inne uj</w:t>
      </w:r>
      <w:r w:rsidR="00D809DE" w:rsidRPr="00A07477">
        <w:rPr>
          <w:rFonts w:ascii="Times New Roman" w:eastAsia="Times New Roman" w:hAnsi="Times New Roman" w:cs="Times New Roman"/>
          <w:sz w:val="24"/>
          <w:szCs w:val="24"/>
          <w:lang w:eastAsia="pl-PL"/>
        </w:rPr>
        <w:t xml:space="preserve">awnienia wymagane </w:t>
      </w:r>
      <w:r w:rsidR="00777E80" w:rsidRPr="00A07477">
        <w:rPr>
          <w:rFonts w:ascii="Times New Roman" w:eastAsia="Times New Roman" w:hAnsi="Times New Roman" w:cs="Times New Roman"/>
          <w:sz w:val="24"/>
          <w:szCs w:val="24"/>
          <w:lang w:eastAsia="pl-PL"/>
        </w:rPr>
        <w:t xml:space="preserve"> ustawą o rachunkowości oraz </w:t>
      </w:r>
      <w:r w:rsidR="00D809DE" w:rsidRPr="00A07477">
        <w:rPr>
          <w:rFonts w:ascii="Times New Roman" w:eastAsia="Times New Roman" w:hAnsi="Times New Roman" w:cs="Times New Roman"/>
          <w:sz w:val="24"/>
          <w:szCs w:val="24"/>
          <w:lang w:eastAsia="pl-PL"/>
        </w:rPr>
        <w:t>KSR 6</w:t>
      </w:r>
      <w:r w:rsidR="00777E80" w:rsidRPr="00A07477">
        <w:rPr>
          <w:rFonts w:ascii="Times New Roman" w:eastAsia="Times New Roman" w:hAnsi="Times New Roman" w:cs="Times New Roman"/>
          <w:sz w:val="24"/>
          <w:szCs w:val="24"/>
          <w:lang w:eastAsia="pl-PL"/>
        </w:rPr>
        <w:t>.</w:t>
      </w:r>
    </w:p>
    <w:p w:rsidR="0011542B" w:rsidRPr="00A07477" w:rsidRDefault="00777E80" w:rsidP="00D809DE">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dodatkowe</w:t>
      </w:r>
      <w:r w:rsidR="0011542B" w:rsidRPr="00A07477">
        <w:rPr>
          <w:rFonts w:ascii="Times New Roman" w:eastAsia="Times New Roman" w:hAnsi="Times New Roman" w:cs="Times New Roman"/>
          <w:sz w:val="24"/>
          <w:szCs w:val="24"/>
          <w:lang w:eastAsia="pl-PL"/>
        </w:rPr>
        <w:t xml:space="preserve"> przedstawienie danych liczbowych w formacie pliku Excel</w:t>
      </w:r>
      <w:r w:rsidRPr="00A07477">
        <w:rPr>
          <w:rFonts w:ascii="Times New Roman" w:eastAsia="Times New Roman" w:hAnsi="Times New Roman" w:cs="Times New Roman"/>
          <w:sz w:val="24"/>
          <w:szCs w:val="24"/>
          <w:lang w:eastAsia="pl-PL"/>
        </w:rPr>
        <w:t>,</w:t>
      </w:r>
    </w:p>
    <w:p w:rsidR="00840234" w:rsidRPr="00A07477" w:rsidRDefault="00840234" w:rsidP="00D809DE">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zapewnienie przez Wykonawcę dedykowanego konsultanta technicznego do obsługi Zamawiającego;</w:t>
      </w:r>
    </w:p>
    <w:p w:rsidR="00840234" w:rsidRPr="00A07477" w:rsidRDefault="00840234" w:rsidP="00840234">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udzielanie wyjaśnień audytorowi oraz innym organom kontrolującym;</w:t>
      </w:r>
    </w:p>
    <w:p w:rsidR="002E1486" w:rsidRPr="00A07477" w:rsidRDefault="00777E80" w:rsidP="00840234">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rozbicie rezerwy na miejsca powstawia kosztów;</w:t>
      </w:r>
    </w:p>
    <w:p w:rsidR="00777E80" w:rsidRPr="00A07477" w:rsidRDefault="00777E80" w:rsidP="00840234">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przypisanie rezerwy do kolejnych lat oraz określenie terminu zapadalności świadczeń;</w:t>
      </w:r>
    </w:p>
    <w:p w:rsidR="00A07477" w:rsidRPr="00566DB9" w:rsidRDefault="00A07477" w:rsidP="00566DB9">
      <w:pPr>
        <w:pStyle w:val="Akapitzlist"/>
        <w:numPr>
          <w:ilvl w:val="0"/>
          <w:numId w:val="1"/>
        </w:numPr>
        <w:tabs>
          <w:tab w:val="clear" w:pos="720"/>
          <w:tab w:val="num" w:pos="284"/>
        </w:tabs>
        <w:spacing w:before="240" w:after="240" w:line="360" w:lineRule="auto"/>
        <w:ind w:hanging="436"/>
        <w:jc w:val="both"/>
        <w:rPr>
          <w:rFonts w:ascii="Times New Roman" w:eastAsia="Times New Roman" w:hAnsi="Times New Roman" w:cs="Times New Roman"/>
          <w:sz w:val="24"/>
          <w:szCs w:val="24"/>
          <w:lang w:eastAsia="pl-PL"/>
        </w:rPr>
      </w:pPr>
      <w:r w:rsidRPr="00A07477">
        <w:rPr>
          <w:rFonts w:ascii="Times New Roman" w:eastAsia="Times New Roman" w:hAnsi="Times New Roman" w:cs="Times New Roman"/>
          <w:sz w:val="24"/>
          <w:szCs w:val="24"/>
          <w:lang w:eastAsia="pl-PL"/>
        </w:rPr>
        <w:t>u</w:t>
      </w:r>
      <w:r w:rsidR="00D9243F" w:rsidRPr="00A07477">
        <w:rPr>
          <w:rFonts w:ascii="Times New Roman" w:eastAsia="Times New Roman" w:hAnsi="Times New Roman" w:cs="Times New Roman"/>
          <w:sz w:val="24"/>
          <w:szCs w:val="24"/>
          <w:lang w:eastAsia="pl-PL"/>
        </w:rPr>
        <w:t xml:space="preserve">zgodnienie bilansu otwarcia i zamknięcia </w:t>
      </w:r>
      <w:r w:rsidRPr="00A07477">
        <w:rPr>
          <w:rFonts w:ascii="Times New Roman" w:eastAsia="Times New Roman" w:hAnsi="Times New Roman" w:cs="Times New Roman"/>
          <w:sz w:val="24"/>
          <w:szCs w:val="24"/>
          <w:lang w:eastAsia="pl-PL"/>
        </w:rPr>
        <w:t xml:space="preserve"> oraz roz</w:t>
      </w:r>
      <w:r w:rsidR="00E947C4" w:rsidRPr="00A07477">
        <w:rPr>
          <w:rFonts w:ascii="Times New Roman" w:eastAsia="Times New Roman" w:hAnsi="Times New Roman" w:cs="Times New Roman"/>
          <w:sz w:val="24"/>
          <w:szCs w:val="24"/>
          <w:lang w:eastAsia="pl-PL"/>
        </w:rPr>
        <w:t>księgowanie zmian rezerw w rachunku zysków i strat w wariancie porównawczym</w:t>
      </w:r>
      <w:r w:rsidRPr="00A07477">
        <w:rPr>
          <w:rFonts w:ascii="Times New Roman" w:eastAsia="Times New Roman" w:hAnsi="Times New Roman" w:cs="Times New Roman"/>
          <w:sz w:val="24"/>
          <w:szCs w:val="24"/>
          <w:lang w:eastAsia="pl-PL"/>
        </w:rPr>
        <w:t>.</w:t>
      </w:r>
      <w:r w:rsidR="00E947C4" w:rsidRPr="00A07477">
        <w:rPr>
          <w:rFonts w:ascii="Times New Roman" w:eastAsia="Times New Roman" w:hAnsi="Times New Roman" w:cs="Times New Roman"/>
          <w:sz w:val="24"/>
          <w:szCs w:val="24"/>
          <w:lang w:eastAsia="pl-PL"/>
        </w:rPr>
        <w:t xml:space="preserve"> </w:t>
      </w:r>
    </w:p>
    <w:p w:rsidR="00E947C4" w:rsidRDefault="00E947C4" w:rsidP="00A07477">
      <w:pPr>
        <w:pStyle w:val="Akapitzlist"/>
        <w:numPr>
          <w:ilvl w:val="0"/>
          <w:numId w:val="5"/>
        </w:numPr>
        <w:shd w:val="clear" w:color="auto" w:fill="FFFFFF"/>
        <w:spacing w:after="0" w:line="360" w:lineRule="auto"/>
        <w:ind w:left="426" w:hanging="426"/>
        <w:textAlignment w:val="baseline"/>
        <w:rPr>
          <w:rFonts w:ascii="Times New Roman" w:eastAsia="Times New Roman" w:hAnsi="Times New Roman" w:cs="Times New Roman"/>
          <w:color w:val="000000" w:themeColor="text1"/>
          <w:sz w:val="24"/>
          <w:szCs w:val="24"/>
          <w:lang w:eastAsia="pl-PL"/>
        </w:rPr>
      </w:pPr>
      <w:r w:rsidRPr="004B7CDD">
        <w:rPr>
          <w:rFonts w:ascii="Times New Roman" w:eastAsia="Times New Roman" w:hAnsi="Times New Roman" w:cs="Times New Roman"/>
          <w:color w:val="000000" w:themeColor="text1"/>
          <w:sz w:val="24"/>
          <w:szCs w:val="24"/>
          <w:lang w:eastAsia="pl-PL"/>
        </w:rPr>
        <w:t xml:space="preserve">Wykonawca zapewni możliwość przekazania danych </w:t>
      </w:r>
      <w:r w:rsidR="00A07477">
        <w:rPr>
          <w:rFonts w:ascii="Times New Roman" w:eastAsia="Times New Roman" w:hAnsi="Times New Roman" w:cs="Times New Roman"/>
          <w:color w:val="000000" w:themeColor="text1"/>
          <w:sz w:val="24"/>
          <w:szCs w:val="24"/>
          <w:lang w:eastAsia="pl-PL"/>
        </w:rPr>
        <w:t xml:space="preserve"> przez Wykonawcę </w:t>
      </w:r>
      <w:r w:rsidRPr="004B7CDD">
        <w:rPr>
          <w:rFonts w:ascii="Times New Roman" w:eastAsia="Times New Roman" w:hAnsi="Times New Roman" w:cs="Times New Roman"/>
          <w:color w:val="000000" w:themeColor="text1"/>
          <w:sz w:val="24"/>
          <w:szCs w:val="24"/>
          <w:lang w:eastAsia="pl-PL"/>
        </w:rPr>
        <w:t>w formie elektronicznej, w sposób zapewn</w:t>
      </w:r>
      <w:r w:rsidR="001F6167" w:rsidRPr="004B7CDD">
        <w:rPr>
          <w:rFonts w:ascii="Times New Roman" w:eastAsia="Times New Roman" w:hAnsi="Times New Roman" w:cs="Times New Roman"/>
          <w:color w:val="000000" w:themeColor="text1"/>
          <w:sz w:val="24"/>
          <w:szCs w:val="24"/>
          <w:lang w:eastAsia="pl-PL"/>
        </w:rPr>
        <w:t>iający ochronę danych osobowych</w:t>
      </w:r>
      <w:r w:rsidR="0013509F" w:rsidRPr="004B7CDD">
        <w:rPr>
          <w:rFonts w:ascii="Times New Roman" w:eastAsia="Times New Roman" w:hAnsi="Times New Roman" w:cs="Times New Roman"/>
          <w:color w:val="000000" w:themeColor="text1"/>
          <w:sz w:val="24"/>
          <w:szCs w:val="24"/>
          <w:lang w:eastAsia="pl-PL"/>
        </w:rPr>
        <w:t>.</w:t>
      </w:r>
    </w:p>
    <w:p w:rsidR="00F0161B" w:rsidRPr="00E259AB" w:rsidRDefault="00566DB9" w:rsidP="00A07477">
      <w:pPr>
        <w:pStyle w:val="Akapitzlist"/>
        <w:numPr>
          <w:ilvl w:val="0"/>
          <w:numId w:val="5"/>
        </w:numPr>
        <w:shd w:val="clear" w:color="auto" w:fill="FFFFFF"/>
        <w:spacing w:after="0" w:line="360" w:lineRule="auto"/>
        <w:ind w:left="426" w:hanging="426"/>
        <w:textAlignment w:val="baseline"/>
        <w:rPr>
          <w:rFonts w:ascii="Times New Roman" w:eastAsia="Times New Roman" w:hAnsi="Times New Roman" w:cs="Times New Roman"/>
          <w:sz w:val="24"/>
          <w:szCs w:val="24"/>
          <w:lang w:eastAsia="pl-PL"/>
        </w:rPr>
      </w:pPr>
      <w:r w:rsidRPr="00E259AB">
        <w:rPr>
          <w:rFonts w:ascii="Times New Roman" w:eastAsia="Times New Roman" w:hAnsi="Times New Roman" w:cs="Times New Roman"/>
          <w:sz w:val="24"/>
          <w:szCs w:val="24"/>
          <w:lang w:eastAsia="pl-PL"/>
        </w:rPr>
        <w:t xml:space="preserve"> Podpisaną przez Wykonawcę d</w:t>
      </w:r>
      <w:r w:rsidR="00F0161B" w:rsidRPr="00E259AB">
        <w:rPr>
          <w:rFonts w:ascii="Times New Roman" w:eastAsia="Times New Roman" w:hAnsi="Times New Roman" w:cs="Times New Roman"/>
          <w:sz w:val="24"/>
          <w:szCs w:val="24"/>
          <w:lang w:eastAsia="pl-PL"/>
        </w:rPr>
        <w:t xml:space="preserve">okumentację </w:t>
      </w:r>
      <w:r w:rsidRPr="00E259AB">
        <w:rPr>
          <w:rFonts w:ascii="Times New Roman" w:eastAsia="Times New Roman" w:hAnsi="Times New Roman" w:cs="Times New Roman"/>
          <w:sz w:val="24"/>
          <w:szCs w:val="24"/>
          <w:lang w:eastAsia="pl-PL"/>
        </w:rPr>
        <w:t xml:space="preserve">wynikającą </w:t>
      </w:r>
      <w:r w:rsidR="00E259AB" w:rsidRPr="00E259AB">
        <w:rPr>
          <w:rFonts w:ascii="Times New Roman" w:eastAsia="Times New Roman" w:hAnsi="Times New Roman" w:cs="Times New Roman"/>
          <w:sz w:val="24"/>
          <w:szCs w:val="24"/>
          <w:lang w:eastAsia="pl-PL"/>
        </w:rPr>
        <w:t>z zakresu umowy Wykonawca przekaże w formie papierowej i elektronicznej za pośrednictwem poczty elektronicznej.</w:t>
      </w:r>
    </w:p>
    <w:p w:rsidR="00E259AB" w:rsidRDefault="00E259AB" w:rsidP="00AB323D">
      <w:pPr>
        <w:spacing w:before="240" w:after="240" w:line="240" w:lineRule="auto"/>
        <w:jc w:val="center"/>
        <w:rPr>
          <w:rFonts w:ascii="Times New Roman" w:eastAsia="Times New Roman" w:hAnsi="Times New Roman" w:cs="Times New Roman"/>
          <w:color w:val="000000"/>
          <w:sz w:val="24"/>
          <w:szCs w:val="24"/>
          <w:lang w:eastAsia="pl-PL"/>
        </w:rPr>
      </w:pPr>
    </w:p>
    <w:p w:rsidR="00E259AB" w:rsidRDefault="00E259AB" w:rsidP="00AB323D">
      <w:pPr>
        <w:spacing w:before="240" w:after="240" w:line="240" w:lineRule="auto"/>
        <w:jc w:val="center"/>
        <w:rPr>
          <w:rFonts w:ascii="Times New Roman" w:eastAsia="Times New Roman" w:hAnsi="Times New Roman" w:cs="Times New Roman"/>
          <w:color w:val="000000"/>
          <w:sz w:val="24"/>
          <w:szCs w:val="24"/>
          <w:lang w:eastAsia="pl-PL"/>
        </w:rPr>
      </w:pPr>
    </w:p>
    <w:p w:rsidR="00E259AB" w:rsidRDefault="00E259AB" w:rsidP="00AB323D">
      <w:pPr>
        <w:spacing w:before="240" w:after="240" w:line="240" w:lineRule="auto"/>
        <w:jc w:val="center"/>
        <w:rPr>
          <w:rFonts w:ascii="Times New Roman" w:eastAsia="Times New Roman" w:hAnsi="Times New Roman" w:cs="Times New Roman"/>
          <w:color w:val="000000"/>
          <w:sz w:val="24"/>
          <w:szCs w:val="24"/>
          <w:lang w:eastAsia="pl-PL"/>
        </w:rPr>
      </w:pPr>
    </w:p>
    <w:p w:rsidR="001F6167" w:rsidRPr="00E947C4" w:rsidRDefault="00E947C4" w:rsidP="00AB323D">
      <w:pPr>
        <w:spacing w:before="240" w:after="240" w:line="240" w:lineRule="auto"/>
        <w:jc w:val="center"/>
        <w:rPr>
          <w:rFonts w:ascii="Times New Roman" w:eastAsia="Times New Roman" w:hAnsi="Times New Roman" w:cs="Times New Roman"/>
          <w:color w:val="000000"/>
          <w:sz w:val="24"/>
          <w:szCs w:val="24"/>
          <w:lang w:eastAsia="pl-PL"/>
        </w:rPr>
      </w:pPr>
      <w:r w:rsidRPr="00E947C4">
        <w:rPr>
          <w:rFonts w:ascii="Times New Roman" w:eastAsia="Times New Roman" w:hAnsi="Times New Roman" w:cs="Times New Roman"/>
          <w:color w:val="000000"/>
          <w:sz w:val="24"/>
          <w:szCs w:val="24"/>
          <w:lang w:eastAsia="pl-PL"/>
        </w:rPr>
        <w:lastRenderedPageBreak/>
        <w:t>§2</w:t>
      </w:r>
    </w:p>
    <w:p w:rsidR="00E947C4" w:rsidRPr="00E947C4" w:rsidRDefault="00E947C4" w:rsidP="001F6167">
      <w:pPr>
        <w:spacing w:after="0" w:line="48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Zasady współpracy</w:t>
      </w:r>
    </w:p>
    <w:p w:rsidR="00E947C4" w:rsidRDefault="00E947C4" w:rsidP="00F0161B">
      <w:pPr>
        <w:pStyle w:val="Akapitzlist"/>
        <w:numPr>
          <w:ilvl w:val="1"/>
          <w:numId w:val="1"/>
        </w:numPr>
        <w:spacing w:after="0" w:line="360" w:lineRule="auto"/>
        <w:ind w:left="284" w:hanging="284"/>
        <w:jc w:val="both"/>
        <w:rPr>
          <w:rFonts w:ascii="Times New Roman" w:eastAsia="Times New Roman" w:hAnsi="Times New Roman" w:cs="Times New Roman"/>
          <w:color w:val="000000"/>
          <w:sz w:val="24"/>
          <w:szCs w:val="24"/>
          <w:lang w:eastAsia="pl-PL"/>
        </w:rPr>
      </w:pPr>
      <w:r w:rsidRPr="00A07477">
        <w:rPr>
          <w:rFonts w:ascii="Times New Roman" w:eastAsia="Times New Roman" w:hAnsi="Times New Roman" w:cs="Times New Roman"/>
          <w:color w:val="000000"/>
          <w:sz w:val="24"/>
          <w:szCs w:val="24"/>
          <w:lang w:eastAsia="pl-PL"/>
        </w:rPr>
        <w:t>Wykonawca oświadcza, że Usługa wykonana zostanie z należytą starannością, przy wykorzystaniu umiejętności oczekiwanych od osób posiadających właściwą wiedzę i doświadczenie w zakresie wycen aktuarialnych, a także zgodnie z wymaganiami i przy zastosowaniu technik matematyki aktuarialnej, finansowej i statystyki niezbędnych w wypadku tego rodzaju prac.</w:t>
      </w:r>
    </w:p>
    <w:p w:rsidR="00A07477" w:rsidRDefault="00F0161B" w:rsidP="00F0161B">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sidRPr="00F0161B">
        <w:rPr>
          <w:rFonts w:ascii="Times New Roman" w:eastAsia="Times New Roman" w:hAnsi="Times New Roman" w:cs="Times New Roman"/>
          <w:sz w:val="24"/>
          <w:szCs w:val="24"/>
          <w:lang w:eastAsia="pl-PL"/>
        </w:rPr>
        <w:t>Wykonawcy nie wolno przenosić praw i obowiązków wynikających z niniejszej Umowy na jakąkolwiek osobę trzecią bez uzyskania na powyższe pisemnej zgody Zamawiającego</w:t>
      </w:r>
      <w:r>
        <w:rPr>
          <w:rFonts w:ascii="Times New Roman" w:eastAsia="Times New Roman" w:hAnsi="Times New Roman" w:cs="Times New Roman"/>
          <w:sz w:val="24"/>
          <w:szCs w:val="24"/>
          <w:lang w:eastAsia="pl-PL"/>
        </w:rPr>
        <w:t>.</w:t>
      </w:r>
    </w:p>
    <w:p w:rsidR="00F0161B" w:rsidRPr="00F0161B" w:rsidRDefault="00F0161B" w:rsidP="00F0161B">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xml:space="preserve">Zamawiający przekaże Wykonawcy dane i wszelkie niezbędne do Wykonania usługi informacje,  w formacie wskazanym uprzednio przez </w:t>
      </w:r>
      <w:r w:rsidR="00415A9E">
        <w:rPr>
          <w:rFonts w:ascii="Times New Roman" w:eastAsia="Times New Roman" w:hAnsi="Times New Roman" w:cs="Times New Roman"/>
          <w:color w:val="000000"/>
          <w:sz w:val="24"/>
          <w:szCs w:val="24"/>
          <w:lang w:eastAsia="pl-PL"/>
        </w:rPr>
        <w:t>Wykonawcę, w terminie do dnia 20</w:t>
      </w:r>
      <w:r w:rsidRPr="00E947C4">
        <w:rPr>
          <w:rFonts w:ascii="Times New Roman" w:eastAsia="Times New Roman" w:hAnsi="Times New Roman" w:cs="Times New Roman"/>
          <w:color w:val="000000"/>
          <w:sz w:val="24"/>
          <w:szCs w:val="24"/>
          <w:lang w:eastAsia="pl-PL"/>
        </w:rPr>
        <w:t xml:space="preserve"> stycznia następującego po roku, którego dotyczy wyliczenie rezerw.</w:t>
      </w:r>
    </w:p>
    <w:p w:rsidR="00F0161B" w:rsidRPr="00F0161B" w:rsidRDefault="00F0161B" w:rsidP="00F0161B">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Zamawiający zobowiązuje się, że wszystkie Dane ujawniane Wykonawcy będą zgodne z prawdą.</w:t>
      </w:r>
    </w:p>
    <w:p w:rsidR="00F0161B" w:rsidRPr="00F0161B" w:rsidRDefault="00F0161B" w:rsidP="00F0161B">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Wykonawca przekaże wstępne wyniki wyliczeń w formie elektronicznej osobie upoważnionej przez Zamawiającego w terminie 5 dni roboczych od otrzymania danych.</w:t>
      </w:r>
    </w:p>
    <w:p w:rsidR="0013509F" w:rsidRPr="00F0161B" w:rsidRDefault="00F0161B" w:rsidP="00F0161B">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Jeżeli w ciągu 5</w:t>
      </w:r>
      <w:r w:rsidRPr="00E947C4">
        <w:rPr>
          <w:rFonts w:ascii="Times New Roman" w:eastAsia="Times New Roman" w:hAnsi="Times New Roman" w:cs="Times New Roman"/>
          <w:color w:val="000000"/>
          <w:sz w:val="24"/>
          <w:szCs w:val="24"/>
          <w:lang w:eastAsia="pl-PL"/>
        </w:rPr>
        <w:t xml:space="preserve"> dni roboczych od dostarczenia pr</w:t>
      </w:r>
      <w:r>
        <w:rPr>
          <w:rFonts w:ascii="Times New Roman" w:eastAsia="Times New Roman" w:hAnsi="Times New Roman" w:cs="Times New Roman"/>
          <w:color w:val="000000"/>
          <w:sz w:val="24"/>
          <w:szCs w:val="24"/>
          <w:lang w:eastAsia="pl-PL"/>
        </w:rPr>
        <w:t xml:space="preserve">zez Wykonawcę wstępnych wyników </w:t>
      </w:r>
      <w:r w:rsidRPr="00E947C4">
        <w:rPr>
          <w:rFonts w:ascii="Times New Roman" w:eastAsia="Times New Roman" w:hAnsi="Times New Roman" w:cs="Times New Roman"/>
          <w:color w:val="000000"/>
          <w:sz w:val="24"/>
          <w:szCs w:val="24"/>
          <w:lang w:eastAsia="pl-PL"/>
        </w:rPr>
        <w:t>Wykonawca nie otrzyma pisemnego lub wysłanego za pomocą poczty elektronicznej zawiadomienia o braku ich akceptacji przez Zamawiającego, bądź Zamawiający będzie je wykorzystywał, w tym do celów sprawozdawczych, oznaczać to będzie akceptację wyników przez Zamawiającego.</w:t>
      </w:r>
    </w:p>
    <w:p w:rsidR="00F0161B" w:rsidRPr="00DF6AF5" w:rsidRDefault="00F0161B" w:rsidP="00F0161B">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Akceptacja wyników oznacza akceptację opisanej w nich metodologii obliczeń, przyjętych założeń oraz przedstawionych wyników i jest równoznaczna z potwierdzeniem przez Zamawiającego wykonania przez Wykonawcę postanowień Umowy.</w:t>
      </w:r>
    </w:p>
    <w:p w:rsidR="00DF6AF5" w:rsidRPr="00DF6AF5" w:rsidRDefault="00DF6AF5" w:rsidP="00DF6AF5">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Wykonawca dostarczy Zamawiającemu  pełną dokumentację wynikającą z zakresu umowy, nie później niż 3 dni robocze po uzyskaniu</w:t>
      </w:r>
      <w:r w:rsidRPr="00DF6AF5">
        <w:rPr>
          <w:rFonts w:ascii="Times New Roman" w:eastAsia="Times New Roman" w:hAnsi="Times New Roman" w:cs="Times New Roman"/>
          <w:color w:val="000000"/>
          <w:sz w:val="24"/>
          <w:szCs w:val="24"/>
          <w:lang w:eastAsia="pl-PL"/>
        </w:rPr>
        <w:t xml:space="preserve">  akceptacji wyników przez Zamawiającego</w:t>
      </w:r>
      <w:r>
        <w:rPr>
          <w:rFonts w:ascii="Times New Roman" w:eastAsia="Times New Roman" w:hAnsi="Times New Roman" w:cs="Times New Roman"/>
          <w:color w:val="000000"/>
          <w:sz w:val="24"/>
          <w:szCs w:val="24"/>
          <w:lang w:eastAsia="pl-PL"/>
        </w:rPr>
        <w:t>.</w:t>
      </w:r>
    </w:p>
    <w:p w:rsidR="00F0161B" w:rsidRPr="00F0161B" w:rsidRDefault="00F0161B" w:rsidP="00F0161B">
      <w:pPr>
        <w:pStyle w:val="Akapitzlist"/>
        <w:numPr>
          <w:ilvl w:val="1"/>
          <w:numId w:val="1"/>
        </w:numPr>
        <w:spacing w:after="0" w:line="360" w:lineRule="auto"/>
        <w:ind w:left="284"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W przypadku niezaakceptowan</w:t>
      </w:r>
      <w:r>
        <w:rPr>
          <w:rFonts w:ascii="Times New Roman" w:eastAsia="Times New Roman" w:hAnsi="Times New Roman" w:cs="Times New Roman"/>
          <w:color w:val="000000"/>
          <w:sz w:val="24"/>
          <w:szCs w:val="24"/>
          <w:lang w:eastAsia="pl-PL"/>
        </w:rPr>
        <w:t xml:space="preserve">ia przez Zamawiającego wyników, </w:t>
      </w:r>
      <w:r w:rsidRPr="00E947C4">
        <w:rPr>
          <w:rFonts w:ascii="Times New Roman" w:eastAsia="Times New Roman" w:hAnsi="Times New Roman" w:cs="Times New Roman"/>
          <w:color w:val="000000"/>
          <w:sz w:val="24"/>
          <w:szCs w:val="24"/>
          <w:lang w:eastAsia="pl-PL"/>
        </w:rPr>
        <w:t>Zamawiający poinformuje pisemnie lub za pomocą poczty elektronicznej Wykonawcę o braku akceptacji wraz z podaniem powodów.</w:t>
      </w:r>
    </w:p>
    <w:p w:rsidR="001F6167" w:rsidRPr="00F0161B" w:rsidRDefault="00F0161B" w:rsidP="00DF6AF5">
      <w:pPr>
        <w:pStyle w:val="Akapitzlist"/>
        <w:numPr>
          <w:ilvl w:val="1"/>
          <w:numId w:val="1"/>
        </w:numPr>
        <w:spacing w:after="0" w:line="360" w:lineRule="auto"/>
        <w:ind w:left="284" w:hanging="426"/>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xml:space="preserve">Jeżeli zgodnie z poprzednim punktem Wykonawca zostanie poinformowany przez Zamawiającego o nie zaakceptowaniu przez Zamawiającego wyników, Wykonawca zobowiązuje się w ciągu 3 dni roboczych podjąć czynności mieszczące się w zakresie Umowy w celu usunięcia powodów braku akceptacji przez Zamawiającego. Zmiana </w:t>
      </w:r>
      <w:r w:rsidRPr="00E947C4">
        <w:rPr>
          <w:rFonts w:ascii="Times New Roman" w:eastAsia="Times New Roman" w:hAnsi="Times New Roman" w:cs="Times New Roman"/>
          <w:color w:val="000000"/>
          <w:sz w:val="24"/>
          <w:szCs w:val="24"/>
          <w:lang w:eastAsia="pl-PL"/>
        </w:rPr>
        <w:lastRenderedPageBreak/>
        <w:t>przekazanych</w:t>
      </w:r>
      <w:r>
        <w:rPr>
          <w:rFonts w:ascii="Times New Roman" w:eastAsia="Times New Roman" w:hAnsi="Times New Roman" w:cs="Times New Roman"/>
          <w:color w:val="000000"/>
          <w:sz w:val="24"/>
          <w:szCs w:val="24"/>
          <w:lang w:eastAsia="pl-PL"/>
        </w:rPr>
        <w:t xml:space="preserve"> d</w:t>
      </w:r>
      <w:r w:rsidR="00E947C4" w:rsidRPr="00F0161B">
        <w:rPr>
          <w:rFonts w:ascii="Times New Roman" w:eastAsia="Times New Roman" w:hAnsi="Times New Roman" w:cs="Times New Roman"/>
          <w:color w:val="000000"/>
          <w:sz w:val="24"/>
          <w:szCs w:val="24"/>
          <w:lang w:eastAsia="pl-PL"/>
        </w:rPr>
        <w:t>anych lub założeń do kalkulacji aktuarialnych dokonana przez Zamawiającego nie może stanowić powodu braku akceptacji.</w:t>
      </w:r>
    </w:p>
    <w:p w:rsidR="001C665B" w:rsidRPr="00566DB9" w:rsidRDefault="00F0161B" w:rsidP="00566DB9">
      <w:pPr>
        <w:pStyle w:val="Akapitzlist"/>
        <w:numPr>
          <w:ilvl w:val="1"/>
          <w:numId w:val="1"/>
        </w:numPr>
        <w:spacing w:after="0" w:line="360" w:lineRule="auto"/>
        <w:ind w:left="284" w:hanging="426"/>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Wykonawcy przysługują 3 dni robocze na ustosunkowanie się do pytań zadawanych przez Zamawiającego w związku z realizacją Usługi, chyba że waga lub stopień skomplikowania</w:t>
      </w:r>
      <w:r w:rsidR="00566DB9">
        <w:rPr>
          <w:rFonts w:ascii="Times New Roman" w:eastAsia="Times New Roman" w:hAnsi="Times New Roman" w:cs="Times New Roman"/>
          <w:color w:val="000000"/>
          <w:sz w:val="24"/>
          <w:szCs w:val="24"/>
          <w:lang w:eastAsia="pl-PL"/>
        </w:rPr>
        <w:t xml:space="preserve"> </w:t>
      </w:r>
      <w:r w:rsidR="00E947C4" w:rsidRPr="00566DB9">
        <w:rPr>
          <w:rFonts w:ascii="Times New Roman" w:eastAsia="Times New Roman" w:hAnsi="Times New Roman" w:cs="Times New Roman"/>
          <w:color w:val="000000"/>
          <w:sz w:val="24"/>
          <w:szCs w:val="24"/>
          <w:lang w:eastAsia="pl-PL"/>
        </w:rPr>
        <w:t>pytań wymagać będzie dłuższego czasu na ustosunkowanie się do nich – w takim przypadku Strony umowy uzgodnią odpowiednio dłuższy termin.</w:t>
      </w:r>
    </w:p>
    <w:p w:rsidR="00E947C4" w:rsidRPr="00566DB9" w:rsidRDefault="00E947C4" w:rsidP="00566DB9">
      <w:pPr>
        <w:pStyle w:val="Akapitzlist"/>
        <w:numPr>
          <w:ilvl w:val="1"/>
          <w:numId w:val="1"/>
        </w:numPr>
        <w:spacing w:after="0" w:line="360" w:lineRule="auto"/>
        <w:ind w:left="284" w:hanging="426"/>
        <w:jc w:val="both"/>
        <w:rPr>
          <w:rFonts w:ascii="Times New Roman" w:eastAsia="Times New Roman" w:hAnsi="Times New Roman" w:cs="Times New Roman"/>
          <w:sz w:val="24"/>
          <w:szCs w:val="24"/>
          <w:lang w:eastAsia="pl-PL"/>
        </w:rPr>
      </w:pPr>
      <w:r w:rsidRPr="00566DB9">
        <w:rPr>
          <w:rFonts w:ascii="Times New Roman" w:eastAsia="Times New Roman" w:hAnsi="Times New Roman" w:cs="Times New Roman"/>
          <w:color w:val="000000"/>
          <w:sz w:val="24"/>
          <w:szCs w:val="24"/>
          <w:lang w:eastAsia="pl-PL"/>
        </w:rPr>
        <w:t>Miejscem wykonywania Usługi będzie siedziba Wykonawcy.</w:t>
      </w:r>
    </w:p>
    <w:p w:rsidR="00E947C4" w:rsidRPr="00E947C4" w:rsidRDefault="00E947C4" w:rsidP="00AB323D">
      <w:pPr>
        <w:spacing w:before="240" w:after="240" w:line="24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§3</w:t>
      </w:r>
    </w:p>
    <w:p w:rsidR="00E947C4" w:rsidRPr="00E947C4" w:rsidRDefault="00E947C4" w:rsidP="00EB4098">
      <w:pPr>
        <w:spacing w:before="240" w:after="24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Zasady wypłaty Wynagrodzenia</w:t>
      </w:r>
    </w:p>
    <w:p w:rsidR="00E947C4" w:rsidRPr="00E947C4" w:rsidRDefault="00E947C4" w:rsidP="00DF6AF5">
      <w:pPr>
        <w:spacing w:after="0" w:line="360" w:lineRule="auto"/>
        <w:ind w:left="284"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xml:space="preserve">1. </w:t>
      </w:r>
      <w:r w:rsidRPr="00E947C4">
        <w:rPr>
          <w:rFonts w:ascii="Times New Roman" w:eastAsia="Times New Roman" w:hAnsi="Times New Roman" w:cs="Times New Roman"/>
          <w:color w:val="000000"/>
          <w:sz w:val="24"/>
          <w:szCs w:val="24"/>
          <w:lang w:eastAsia="pl-PL"/>
        </w:rPr>
        <w:tab/>
      </w:r>
      <w:r w:rsidR="00EB4098">
        <w:rPr>
          <w:rFonts w:ascii="Times New Roman" w:eastAsia="Times New Roman" w:hAnsi="Times New Roman" w:cs="Times New Roman"/>
          <w:color w:val="000000"/>
          <w:sz w:val="24"/>
          <w:szCs w:val="24"/>
          <w:lang w:eastAsia="pl-PL"/>
        </w:rPr>
        <w:t xml:space="preserve">Za wykonanie usług, </w:t>
      </w:r>
      <w:r w:rsidRPr="00E947C4">
        <w:rPr>
          <w:rFonts w:ascii="Times New Roman" w:eastAsia="Times New Roman" w:hAnsi="Times New Roman" w:cs="Times New Roman"/>
          <w:color w:val="000000"/>
          <w:sz w:val="24"/>
          <w:szCs w:val="24"/>
          <w:lang w:eastAsia="pl-PL"/>
        </w:rPr>
        <w:t xml:space="preserve">objętych niniejszą umową Wykonawcy będzie przysługiwało  wynagrodzenie w łącznej wysokości </w:t>
      </w:r>
      <w:r w:rsidR="00415A9E">
        <w:rPr>
          <w:rFonts w:ascii="Times New Roman" w:eastAsia="Times New Roman" w:hAnsi="Times New Roman" w:cs="Times New Roman"/>
          <w:color w:val="000000"/>
          <w:sz w:val="24"/>
          <w:szCs w:val="24"/>
          <w:lang w:eastAsia="pl-PL"/>
        </w:rPr>
        <w:t>……..</w:t>
      </w:r>
      <w:r w:rsidRPr="00E947C4">
        <w:rPr>
          <w:rFonts w:ascii="Times New Roman" w:eastAsia="Times New Roman" w:hAnsi="Times New Roman" w:cs="Times New Roman"/>
          <w:color w:val="000000"/>
          <w:sz w:val="24"/>
          <w:szCs w:val="24"/>
          <w:lang w:eastAsia="pl-PL"/>
        </w:rPr>
        <w:t xml:space="preserve">zł (słownie: </w:t>
      </w:r>
      <w:r w:rsidR="00415A9E">
        <w:rPr>
          <w:rFonts w:ascii="Times New Roman" w:eastAsia="Times New Roman" w:hAnsi="Times New Roman" w:cs="Times New Roman"/>
          <w:color w:val="000000"/>
          <w:sz w:val="24"/>
          <w:szCs w:val="24"/>
          <w:lang w:eastAsia="pl-PL"/>
        </w:rPr>
        <w:t>………………….</w:t>
      </w:r>
      <w:r w:rsidRPr="00E947C4">
        <w:rPr>
          <w:rFonts w:ascii="Times New Roman" w:eastAsia="Times New Roman" w:hAnsi="Times New Roman" w:cs="Times New Roman"/>
          <w:color w:val="000000"/>
          <w:sz w:val="24"/>
          <w:szCs w:val="24"/>
          <w:lang w:eastAsia="pl-PL"/>
        </w:rPr>
        <w:t>) wraz z należnym po podatkiem VAT, w tym:</w:t>
      </w:r>
    </w:p>
    <w:p w:rsidR="00EB4098" w:rsidRDefault="00DF6AF5" w:rsidP="00DF6AF5">
      <w:pPr>
        <w:spacing w:after="0" w:line="360" w:lineRule="auto"/>
        <w:ind w:left="284" w:hanging="142"/>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EB4098">
        <w:rPr>
          <w:rFonts w:ascii="Times New Roman" w:eastAsia="Times New Roman" w:hAnsi="Times New Roman" w:cs="Times New Roman"/>
          <w:color w:val="000000"/>
          <w:sz w:val="24"/>
          <w:szCs w:val="24"/>
          <w:lang w:eastAsia="pl-PL"/>
        </w:rPr>
        <w:t>) za aktuarial</w:t>
      </w:r>
      <w:r w:rsidR="00E947C4" w:rsidRPr="00EB4098">
        <w:rPr>
          <w:rFonts w:ascii="Times New Roman" w:eastAsia="Times New Roman" w:hAnsi="Times New Roman" w:cs="Times New Roman"/>
          <w:color w:val="000000"/>
          <w:sz w:val="24"/>
          <w:szCs w:val="24"/>
          <w:lang w:eastAsia="pl-PL"/>
        </w:rPr>
        <w:t>ne wyliczenie rezerw na świadczenie pracownicze, zgodnie z § 1 ninie</w:t>
      </w:r>
      <w:r w:rsidR="00415A9E">
        <w:rPr>
          <w:rFonts w:ascii="Times New Roman" w:eastAsia="Times New Roman" w:hAnsi="Times New Roman" w:cs="Times New Roman"/>
          <w:color w:val="000000"/>
          <w:sz w:val="24"/>
          <w:szCs w:val="24"/>
          <w:lang w:eastAsia="pl-PL"/>
        </w:rPr>
        <w:t>jszej umowy, na dzień 31.12.2022</w:t>
      </w:r>
      <w:r w:rsidR="00E947C4" w:rsidRPr="00EB4098">
        <w:rPr>
          <w:rFonts w:ascii="Times New Roman" w:eastAsia="Times New Roman" w:hAnsi="Times New Roman" w:cs="Times New Roman"/>
          <w:color w:val="000000"/>
          <w:sz w:val="24"/>
          <w:szCs w:val="24"/>
          <w:lang w:eastAsia="pl-PL"/>
        </w:rPr>
        <w:t xml:space="preserve"> r. -  w wysokości </w:t>
      </w:r>
      <w:r w:rsidR="00415A9E">
        <w:rPr>
          <w:rFonts w:ascii="Times New Roman" w:eastAsia="Times New Roman" w:hAnsi="Times New Roman" w:cs="Times New Roman"/>
          <w:color w:val="000000"/>
          <w:sz w:val="24"/>
          <w:szCs w:val="24"/>
          <w:lang w:eastAsia="pl-PL"/>
        </w:rPr>
        <w:t>…………….</w:t>
      </w:r>
      <w:r w:rsidR="00FF6BCE">
        <w:rPr>
          <w:rFonts w:ascii="Times New Roman" w:eastAsia="Times New Roman" w:hAnsi="Times New Roman" w:cs="Times New Roman"/>
          <w:color w:val="000000"/>
          <w:sz w:val="24"/>
          <w:szCs w:val="24"/>
          <w:lang w:eastAsia="pl-PL"/>
        </w:rPr>
        <w:t xml:space="preserve"> </w:t>
      </w:r>
      <w:r w:rsidR="00E947C4" w:rsidRPr="00EB4098">
        <w:rPr>
          <w:rFonts w:ascii="Times New Roman" w:eastAsia="Times New Roman" w:hAnsi="Times New Roman" w:cs="Times New Roman"/>
          <w:color w:val="000000"/>
          <w:sz w:val="24"/>
          <w:szCs w:val="24"/>
          <w:lang w:eastAsia="pl-PL"/>
        </w:rPr>
        <w:t>zł ( słownie:</w:t>
      </w:r>
      <w:r w:rsidR="00FF6BCE">
        <w:rPr>
          <w:rFonts w:ascii="Times New Roman" w:eastAsia="Times New Roman" w:hAnsi="Times New Roman" w:cs="Times New Roman"/>
          <w:color w:val="000000"/>
          <w:sz w:val="24"/>
          <w:szCs w:val="24"/>
          <w:lang w:eastAsia="pl-PL"/>
        </w:rPr>
        <w:t xml:space="preserve"> </w:t>
      </w:r>
      <w:r w:rsidR="00415A9E">
        <w:rPr>
          <w:rFonts w:ascii="Times New Roman" w:eastAsia="Times New Roman" w:hAnsi="Times New Roman" w:cs="Times New Roman"/>
          <w:color w:val="000000"/>
          <w:sz w:val="24"/>
          <w:szCs w:val="24"/>
          <w:lang w:eastAsia="pl-PL"/>
        </w:rPr>
        <w:t>………………</w:t>
      </w:r>
      <w:r w:rsidR="00FF6BCE">
        <w:rPr>
          <w:rFonts w:ascii="Times New Roman" w:eastAsia="Times New Roman" w:hAnsi="Times New Roman" w:cs="Times New Roman"/>
          <w:color w:val="000000"/>
          <w:sz w:val="24"/>
          <w:szCs w:val="24"/>
          <w:lang w:eastAsia="pl-PL"/>
        </w:rPr>
        <w:t>)</w:t>
      </w:r>
      <w:r w:rsidR="00E947C4" w:rsidRPr="00EB4098">
        <w:rPr>
          <w:rFonts w:ascii="Times New Roman" w:eastAsia="Times New Roman" w:hAnsi="Times New Roman" w:cs="Times New Roman"/>
          <w:color w:val="000000"/>
          <w:sz w:val="24"/>
          <w:szCs w:val="24"/>
          <w:lang w:eastAsia="pl-PL"/>
        </w:rPr>
        <w:t xml:space="preserve"> wraz z należnym po podatkiem VAT obowiązującym w dniu wystawienia faktury,</w:t>
      </w:r>
    </w:p>
    <w:p w:rsidR="00E947C4" w:rsidRPr="00E947C4" w:rsidRDefault="00DF6AF5" w:rsidP="00DF6AF5">
      <w:pPr>
        <w:spacing w:after="0" w:line="360" w:lineRule="auto"/>
        <w:ind w:left="284" w:hanging="142"/>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EB4098">
        <w:rPr>
          <w:rFonts w:ascii="Times New Roman" w:eastAsia="Times New Roman" w:hAnsi="Times New Roman" w:cs="Times New Roman"/>
          <w:color w:val="000000"/>
          <w:sz w:val="24"/>
          <w:szCs w:val="24"/>
          <w:lang w:eastAsia="pl-PL"/>
        </w:rPr>
        <w:t>) za aktuarial</w:t>
      </w:r>
      <w:r w:rsidR="00E947C4" w:rsidRPr="00E947C4">
        <w:rPr>
          <w:rFonts w:ascii="Times New Roman" w:eastAsia="Times New Roman" w:hAnsi="Times New Roman" w:cs="Times New Roman"/>
          <w:color w:val="000000"/>
          <w:sz w:val="24"/>
          <w:szCs w:val="24"/>
          <w:lang w:eastAsia="pl-PL"/>
        </w:rPr>
        <w:t>ne wyliczenie rezerw na świadczenie pracownicze, zgodnie z § 1 ninie</w:t>
      </w:r>
      <w:r w:rsidR="00415A9E">
        <w:rPr>
          <w:rFonts w:ascii="Times New Roman" w:eastAsia="Times New Roman" w:hAnsi="Times New Roman" w:cs="Times New Roman"/>
          <w:color w:val="000000"/>
          <w:sz w:val="24"/>
          <w:szCs w:val="24"/>
          <w:lang w:eastAsia="pl-PL"/>
        </w:rPr>
        <w:t>jszej umowy, na dzień 31.12.2023</w:t>
      </w:r>
      <w:r w:rsidR="00E947C4" w:rsidRPr="00E947C4">
        <w:rPr>
          <w:rFonts w:ascii="Times New Roman" w:eastAsia="Times New Roman" w:hAnsi="Times New Roman" w:cs="Times New Roman"/>
          <w:color w:val="000000"/>
          <w:sz w:val="24"/>
          <w:szCs w:val="24"/>
          <w:lang w:eastAsia="pl-PL"/>
        </w:rPr>
        <w:t xml:space="preserve"> r. -  w wysokości </w:t>
      </w:r>
      <w:r w:rsidR="00415A9E">
        <w:rPr>
          <w:rFonts w:ascii="Times New Roman" w:eastAsia="Times New Roman" w:hAnsi="Times New Roman" w:cs="Times New Roman"/>
          <w:color w:val="000000"/>
          <w:sz w:val="24"/>
          <w:szCs w:val="24"/>
          <w:lang w:eastAsia="pl-PL"/>
        </w:rPr>
        <w:t>……………</w:t>
      </w:r>
      <w:r w:rsidR="00A75120">
        <w:rPr>
          <w:rFonts w:ascii="Times New Roman" w:eastAsia="Times New Roman" w:hAnsi="Times New Roman" w:cs="Times New Roman"/>
          <w:color w:val="000000"/>
          <w:sz w:val="24"/>
          <w:szCs w:val="24"/>
          <w:lang w:eastAsia="pl-PL"/>
        </w:rPr>
        <w:t xml:space="preserve"> </w:t>
      </w:r>
      <w:r w:rsidR="00A75120" w:rsidRPr="00EB4098">
        <w:rPr>
          <w:rFonts w:ascii="Times New Roman" w:eastAsia="Times New Roman" w:hAnsi="Times New Roman" w:cs="Times New Roman"/>
          <w:color w:val="000000"/>
          <w:sz w:val="24"/>
          <w:szCs w:val="24"/>
          <w:lang w:eastAsia="pl-PL"/>
        </w:rPr>
        <w:t>zł ( słownie:</w:t>
      </w:r>
      <w:r w:rsidR="00A75120">
        <w:rPr>
          <w:rFonts w:ascii="Times New Roman" w:eastAsia="Times New Roman" w:hAnsi="Times New Roman" w:cs="Times New Roman"/>
          <w:color w:val="000000"/>
          <w:sz w:val="24"/>
          <w:szCs w:val="24"/>
          <w:lang w:eastAsia="pl-PL"/>
        </w:rPr>
        <w:t xml:space="preserve"> </w:t>
      </w:r>
      <w:r w:rsidR="00415A9E">
        <w:rPr>
          <w:rFonts w:ascii="Times New Roman" w:eastAsia="Times New Roman" w:hAnsi="Times New Roman" w:cs="Times New Roman"/>
          <w:color w:val="000000"/>
          <w:sz w:val="24"/>
          <w:szCs w:val="24"/>
          <w:lang w:eastAsia="pl-PL"/>
        </w:rPr>
        <w:t>………………</w:t>
      </w:r>
      <w:r w:rsidR="00A75120">
        <w:rPr>
          <w:rFonts w:ascii="Times New Roman" w:eastAsia="Times New Roman" w:hAnsi="Times New Roman" w:cs="Times New Roman"/>
          <w:color w:val="000000"/>
          <w:sz w:val="24"/>
          <w:szCs w:val="24"/>
          <w:lang w:eastAsia="pl-PL"/>
        </w:rPr>
        <w:t>)</w:t>
      </w:r>
      <w:r w:rsidR="00A75120" w:rsidRPr="00EB4098">
        <w:rPr>
          <w:rFonts w:ascii="Times New Roman" w:eastAsia="Times New Roman" w:hAnsi="Times New Roman" w:cs="Times New Roman"/>
          <w:color w:val="000000"/>
          <w:sz w:val="24"/>
          <w:szCs w:val="24"/>
          <w:lang w:eastAsia="pl-PL"/>
        </w:rPr>
        <w:t xml:space="preserve"> wraz z należnym po podatkiem VAT obowiązującym w dniu wystawienia faktury</w:t>
      </w:r>
      <w:r w:rsidR="00E947C4" w:rsidRPr="00E947C4">
        <w:rPr>
          <w:rFonts w:ascii="Times New Roman" w:eastAsia="Times New Roman" w:hAnsi="Times New Roman" w:cs="Times New Roman"/>
          <w:color w:val="000000"/>
          <w:sz w:val="24"/>
          <w:szCs w:val="24"/>
          <w:lang w:eastAsia="pl-PL"/>
        </w:rPr>
        <w:t>.</w:t>
      </w:r>
    </w:p>
    <w:p w:rsidR="00E947C4" w:rsidRPr="00E947C4" w:rsidRDefault="00E947C4" w:rsidP="00DF6AF5">
      <w:pPr>
        <w:spacing w:after="0" w:line="360" w:lineRule="auto"/>
        <w:ind w:left="284"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xml:space="preserve">2. </w:t>
      </w:r>
      <w:r w:rsidRPr="00E947C4">
        <w:rPr>
          <w:rFonts w:ascii="Times New Roman" w:eastAsia="Times New Roman" w:hAnsi="Times New Roman" w:cs="Times New Roman"/>
          <w:color w:val="000000"/>
          <w:sz w:val="24"/>
          <w:szCs w:val="24"/>
          <w:lang w:eastAsia="pl-PL"/>
        </w:rPr>
        <w:tab/>
        <w:t>Faktura za wykonanie przedmiotu Umowy zostanie wystawiona po akceptacji wyników przez Zamawiającego.</w:t>
      </w:r>
    </w:p>
    <w:p w:rsidR="00E947C4" w:rsidRDefault="00E947C4" w:rsidP="00DF6AF5">
      <w:pPr>
        <w:spacing w:after="0" w:line="360" w:lineRule="auto"/>
        <w:ind w:left="284" w:hanging="284"/>
        <w:jc w:val="both"/>
        <w:rPr>
          <w:rFonts w:ascii="Times New Roman" w:eastAsia="Times New Roman" w:hAnsi="Times New Roman" w:cs="Times New Roman"/>
          <w:color w:val="000000"/>
          <w:sz w:val="24"/>
          <w:szCs w:val="24"/>
          <w:lang w:eastAsia="pl-PL"/>
        </w:rPr>
      </w:pPr>
      <w:r w:rsidRPr="00E947C4">
        <w:rPr>
          <w:rFonts w:ascii="Times New Roman" w:eastAsia="Times New Roman" w:hAnsi="Times New Roman" w:cs="Times New Roman"/>
          <w:color w:val="000000"/>
          <w:sz w:val="24"/>
          <w:szCs w:val="24"/>
          <w:lang w:eastAsia="pl-PL"/>
        </w:rPr>
        <w:t xml:space="preserve">3. </w:t>
      </w:r>
      <w:r w:rsidRPr="00E947C4">
        <w:rPr>
          <w:rFonts w:ascii="Times New Roman" w:eastAsia="Times New Roman" w:hAnsi="Times New Roman" w:cs="Times New Roman"/>
          <w:color w:val="000000"/>
          <w:sz w:val="24"/>
          <w:szCs w:val="24"/>
          <w:lang w:eastAsia="pl-PL"/>
        </w:rPr>
        <w:tab/>
        <w:t>Wynagrodzenie Wykonawcy płatne jest przelewem na rachunek Wykonawcy wskazany w fakturze, w terminie 14 dni od dnia otrzymania faktury.</w:t>
      </w:r>
    </w:p>
    <w:p w:rsidR="006075EA" w:rsidRDefault="006075EA" w:rsidP="00566DB9">
      <w:pPr>
        <w:spacing w:after="0" w:line="360" w:lineRule="auto"/>
        <w:jc w:val="both"/>
        <w:rPr>
          <w:rFonts w:ascii="Times New Roman" w:eastAsia="Times New Roman" w:hAnsi="Times New Roman" w:cs="Times New Roman"/>
          <w:color w:val="000000"/>
          <w:sz w:val="24"/>
          <w:szCs w:val="24"/>
          <w:lang w:eastAsia="pl-PL"/>
        </w:rPr>
      </w:pPr>
    </w:p>
    <w:p w:rsidR="006075EA" w:rsidRPr="00E947C4" w:rsidRDefault="006075EA" w:rsidP="006322D8">
      <w:pPr>
        <w:spacing w:after="0" w:line="360" w:lineRule="auto"/>
        <w:ind w:hanging="360"/>
        <w:jc w:val="both"/>
        <w:rPr>
          <w:rFonts w:ascii="Times New Roman" w:eastAsia="Times New Roman" w:hAnsi="Times New Roman" w:cs="Times New Roman"/>
          <w:sz w:val="24"/>
          <w:szCs w:val="24"/>
          <w:lang w:eastAsia="pl-PL"/>
        </w:rPr>
      </w:pPr>
    </w:p>
    <w:p w:rsidR="00E947C4" w:rsidRPr="00E947C4" w:rsidRDefault="00E947C4" w:rsidP="006322D8">
      <w:pPr>
        <w:spacing w:after="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§4</w:t>
      </w:r>
    </w:p>
    <w:p w:rsidR="00E947C4" w:rsidRPr="00E947C4" w:rsidRDefault="00E947C4" w:rsidP="006322D8">
      <w:pPr>
        <w:spacing w:after="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Odpowiedzialność</w:t>
      </w:r>
    </w:p>
    <w:p w:rsidR="00E947C4" w:rsidRPr="00E947C4" w:rsidRDefault="006322D8" w:rsidP="00DF6AF5">
      <w:p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E947C4" w:rsidRPr="00E947C4">
        <w:rPr>
          <w:rFonts w:ascii="Times New Roman" w:eastAsia="Times New Roman" w:hAnsi="Times New Roman" w:cs="Times New Roman"/>
          <w:color w:val="000000"/>
          <w:sz w:val="24"/>
          <w:szCs w:val="24"/>
          <w:lang w:eastAsia="pl-PL"/>
        </w:rPr>
        <w:t xml:space="preserve"> Wykonawca jest obowiązany przy wykonywaniu Umowy do zachowania należytej staranności, z uwzględnieniem profesjonalnego charakteru swojej działalności.</w:t>
      </w:r>
    </w:p>
    <w:p w:rsidR="00E947C4" w:rsidRPr="00E947C4" w:rsidRDefault="006322D8" w:rsidP="00DF6AF5">
      <w:p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2. </w:t>
      </w:r>
      <w:r w:rsidR="00E947C4" w:rsidRPr="00E947C4">
        <w:rPr>
          <w:rFonts w:ascii="Times New Roman" w:eastAsia="Times New Roman" w:hAnsi="Times New Roman" w:cs="Times New Roman"/>
          <w:color w:val="000000"/>
          <w:sz w:val="24"/>
          <w:szCs w:val="24"/>
          <w:lang w:eastAsia="pl-PL"/>
        </w:rPr>
        <w:t>Żadna ze Stron Umowy nie będzie odpowiedzialna wobec drugiej</w:t>
      </w:r>
      <w:r>
        <w:rPr>
          <w:rFonts w:ascii="Times New Roman" w:eastAsia="Times New Roman" w:hAnsi="Times New Roman" w:cs="Times New Roman"/>
          <w:color w:val="000000"/>
          <w:sz w:val="24"/>
          <w:szCs w:val="24"/>
          <w:lang w:eastAsia="pl-PL"/>
        </w:rPr>
        <w:t xml:space="preserve"> za jakiekolwiek opóźnienie lub </w:t>
      </w:r>
      <w:r w:rsidR="00E947C4" w:rsidRPr="00E947C4">
        <w:rPr>
          <w:rFonts w:ascii="Times New Roman" w:eastAsia="Times New Roman" w:hAnsi="Times New Roman" w:cs="Times New Roman"/>
          <w:color w:val="000000"/>
          <w:sz w:val="24"/>
          <w:szCs w:val="24"/>
          <w:lang w:eastAsia="pl-PL"/>
        </w:rPr>
        <w:t>niewywiązanie się ze zobowiązań określonych w niniejszej Umowie spowodowane działaniem siły wyższej.</w:t>
      </w:r>
    </w:p>
    <w:p w:rsidR="00E947C4" w:rsidRPr="00E947C4" w:rsidRDefault="006322D8" w:rsidP="00DF6AF5">
      <w:p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3.</w:t>
      </w:r>
      <w:r w:rsidR="00EB4098">
        <w:rPr>
          <w:rFonts w:ascii="Times New Roman" w:eastAsia="Times New Roman" w:hAnsi="Times New Roman" w:cs="Times New Roman"/>
          <w:color w:val="000000"/>
          <w:sz w:val="24"/>
          <w:szCs w:val="24"/>
          <w:lang w:eastAsia="pl-PL"/>
        </w:rPr>
        <w:t> </w:t>
      </w:r>
      <w:r w:rsidR="00E947C4" w:rsidRPr="00E947C4">
        <w:rPr>
          <w:rFonts w:ascii="Times New Roman" w:eastAsia="Times New Roman" w:hAnsi="Times New Roman" w:cs="Times New Roman"/>
          <w:color w:val="000000"/>
          <w:sz w:val="24"/>
          <w:szCs w:val="24"/>
          <w:lang w:eastAsia="pl-PL"/>
        </w:rPr>
        <w:t>Żadna ze Stron nie odpowiada wobec drugiej za utracone korzyści.</w:t>
      </w:r>
    </w:p>
    <w:p w:rsidR="006322D8" w:rsidRDefault="006322D8" w:rsidP="006322D8">
      <w:pPr>
        <w:spacing w:after="0" w:line="360" w:lineRule="auto"/>
        <w:ind w:hanging="28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4.</w:t>
      </w:r>
      <w:r w:rsidR="00E947C4" w:rsidRPr="00E947C4">
        <w:rPr>
          <w:rFonts w:ascii="Times New Roman" w:eastAsia="Times New Roman" w:hAnsi="Times New Roman" w:cs="Times New Roman"/>
          <w:color w:val="000000"/>
          <w:sz w:val="24"/>
          <w:szCs w:val="24"/>
          <w:lang w:eastAsia="pl-PL"/>
        </w:rPr>
        <w:t xml:space="preserve"> Usługi są realizowane, a wyniki prac udostępniane wyłącznie do użytku Zamawiającego i dla jego wewnętrznych korzyści. </w:t>
      </w:r>
    </w:p>
    <w:p w:rsidR="00241B65" w:rsidRDefault="006322D8" w:rsidP="00241B65">
      <w:pPr>
        <w:spacing w:after="0" w:line="360" w:lineRule="auto"/>
        <w:ind w:hanging="28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5. </w:t>
      </w:r>
      <w:r w:rsidR="00E947C4" w:rsidRPr="00E947C4">
        <w:rPr>
          <w:rFonts w:ascii="Times New Roman" w:eastAsia="Times New Roman" w:hAnsi="Times New Roman" w:cs="Times New Roman"/>
          <w:color w:val="000000"/>
          <w:sz w:val="24"/>
          <w:szCs w:val="24"/>
          <w:lang w:eastAsia="pl-PL"/>
        </w:rPr>
        <w:t>W przypadku stwierdzenia nieterminowego bądź nienależytego wykonania Usługi przez Wykonawcę, Zamawiający wezwie Wykonawcę do usunięcia wskazanych wad. Zamawiający może zażądać wówczas, aby Wykonawca zapłacił karę umowną w wysokości 1% Wynagrodzenia za każdy dzień roboczy opóźnienia, jednak całkowita kara nie może przekroczyć wysokości uiszczonego Wynagrodzenia. Odpowiedzialność cywilna Wykonawcy z tytułu nienależytego wykonania postanowień umowy ogranicza się do 200% uiszczonego wynagrodzenia, chyba że nastąpiło to na skutek winy umyślnej lub rażącego niedbalstwa.</w:t>
      </w:r>
    </w:p>
    <w:p w:rsidR="00E947C4" w:rsidRPr="00E947C4" w:rsidRDefault="00241B65" w:rsidP="00241B65">
      <w:pPr>
        <w:spacing w:after="0" w:line="360" w:lineRule="auto"/>
        <w:ind w:hanging="2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E947C4" w:rsidRPr="00E947C4">
        <w:rPr>
          <w:rFonts w:ascii="Times New Roman" w:eastAsia="Times New Roman" w:hAnsi="Times New Roman" w:cs="Times New Roman"/>
          <w:color w:val="000000"/>
          <w:sz w:val="24"/>
          <w:szCs w:val="24"/>
          <w:lang w:eastAsia="pl-PL"/>
        </w:rPr>
        <w:t>W przypadku opóźnień po stronie Zamawiającego, terminy dotyczące realizacji Usługi po stronie Wykonawcy przesuwają się o odpowiednią liczbę dni roboczych. Opóźnienie w przekazywaniu podpisanej Umowy (lub skanu podpisanej Umowy) przez Zamawiającego jest również powodem przesunięcia.</w:t>
      </w:r>
    </w:p>
    <w:p w:rsidR="00E947C4" w:rsidRPr="00E947C4" w:rsidRDefault="00E947C4" w:rsidP="006322D8">
      <w:pPr>
        <w:spacing w:before="240" w:after="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5</w:t>
      </w:r>
    </w:p>
    <w:p w:rsidR="00E947C4" w:rsidRPr="00E947C4" w:rsidRDefault="00E947C4" w:rsidP="006322D8">
      <w:pPr>
        <w:spacing w:after="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Poufność i spójność z RODO</w:t>
      </w:r>
    </w:p>
    <w:p w:rsidR="00E947C4" w:rsidRPr="00E947C4" w:rsidRDefault="00241B65" w:rsidP="00DF6AF5">
      <w:pPr>
        <w:spacing w:after="0" w:line="36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1. </w:t>
      </w:r>
      <w:r w:rsidR="00AB323D">
        <w:rPr>
          <w:rFonts w:ascii="Times New Roman" w:eastAsia="Times New Roman" w:hAnsi="Times New Roman" w:cs="Times New Roman"/>
          <w:color w:val="000000"/>
          <w:sz w:val="24"/>
          <w:szCs w:val="24"/>
          <w:lang w:eastAsia="pl-PL"/>
        </w:rPr>
        <w:t>W</w:t>
      </w:r>
      <w:r w:rsidR="00E947C4" w:rsidRPr="00E947C4">
        <w:rPr>
          <w:rFonts w:ascii="Times New Roman" w:eastAsia="Times New Roman" w:hAnsi="Times New Roman" w:cs="Times New Roman"/>
          <w:color w:val="000000"/>
          <w:sz w:val="24"/>
          <w:szCs w:val="24"/>
          <w:lang w:eastAsia="pl-PL"/>
        </w:rPr>
        <w:t>szelkie informacje przekazane przez Zamawiającego w związku z wykonaniem przedmiotu Umowy stanowią informacje poufne. Wykonawca i osoby upoważnione przez Wykonawcę do wykonywania niniejszej Usługi zobowiązują się do przestrzegania przepisów dotyczących ochrony danych osobowych i tajemnic ustawowo chronionych w związku z wykonywaniem Przedmiotu Umowy.</w:t>
      </w:r>
    </w:p>
    <w:p w:rsidR="00E947C4" w:rsidRPr="00E947C4" w:rsidRDefault="00AB323D" w:rsidP="00DF6AF5">
      <w:pPr>
        <w:spacing w:after="0" w:line="36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2. </w:t>
      </w:r>
      <w:r w:rsidR="00E947C4" w:rsidRPr="00E947C4">
        <w:rPr>
          <w:rFonts w:ascii="Times New Roman" w:eastAsia="Times New Roman" w:hAnsi="Times New Roman" w:cs="Times New Roman"/>
          <w:color w:val="000000"/>
          <w:sz w:val="24"/>
          <w:szCs w:val="24"/>
          <w:lang w:eastAsia="pl-PL"/>
        </w:rPr>
        <w:t>W celu zachowania w poufności dokumentów i informacji Strony Umowy zobowiązują się zachować co najmniej takich aktów staranności, jakich dochowuje się w stosunku do własnych informacji poufnych i tajemnic.</w:t>
      </w:r>
    </w:p>
    <w:p w:rsidR="00E947C4" w:rsidRPr="00E947C4" w:rsidRDefault="00AB323D" w:rsidP="00DF6AF5">
      <w:pPr>
        <w:spacing w:after="0" w:line="36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3.</w:t>
      </w:r>
      <w:r w:rsidR="006322D8">
        <w:rPr>
          <w:rFonts w:ascii="Times New Roman" w:eastAsia="Times New Roman" w:hAnsi="Times New Roman" w:cs="Times New Roman"/>
          <w:color w:val="000000"/>
          <w:sz w:val="24"/>
          <w:szCs w:val="24"/>
          <w:lang w:eastAsia="pl-PL"/>
        </w:rPr>
        <w:t xml:space="preserve"> </w:t>
      </w:r>
      <w:r w:rsidR="00E947C4" w:rsidRPr="00E947C4">
        <w:rPr>
          <w:rFonts w:ascii="Times New Roman" w:eastAsia="Times New Roman" w:hAnsi="Times New Roman" w:cs="Times New Roman"/>
          <w:color w:val="000000"/>
          <w:sz w:val="24"/>
          <w:szCs w:val="24"/>
          <w:lang w:eastAsia="pl-PL"/>
        </w:rPr>
        <w:t>Nie naruszając postanowień niniejszego paragrafu, Wykonawca może informować o fakcie świadczenia Usługi swoich innych kontrahentów i potencjalnych kontrahentów w ramach opisywania swoich doświadczeń posługując się nazwą Zamawiającego.</w:t>
      </w:r>
    </w:p>
    <w:p w:rsidR="00E947C4" w:rsidRPr="00E947C4" w:rsidRDefault="00AB323D" w:rsidP="00DF6AF5">
      <w:pPr>
        <w:spacing w:after="0" w:line="36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4. </w:t>
      </w:r>
      <w:r w:rsidR="00E947C4" w:rsidRPr="00E947C4">
        <w:rPr>
          <w:rFonts w:ascii="Times New Roman" w:eastAsia="Times New Roman" w:hAnsi="Times New Roman" w:cs="Times New Roman"/>
          <w:color w:val="000000"/>
          <w:sz w:val="24"/>
          <w:szCs w:val="24"/>
          <w:lang w:eastAsia="pl-PL"/>
        </w:rPr>
        <w:t xml:space="preserve">W związku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 Strony zgodnie postanawiają, że przekazywane przez Zamawiającego Dane nie będą miały charakteru danych osobowych  w sensie RODO, gdyż w celu realizacji Usługi Wykonawca nie potrzebuje i nie będzie zbierał danych osobowych w postaci imion, nazwisk bądź PESEL-i poszczególnych </w:t>
      </w:r>
      <w:r w:rsidR="00E947C4" w:rsidRPr="00E947C4">
        <w:rPr>
          <w:rFonts w:ascii="Times New Roman" w:eastAsia="Times New Roman" w:hAnsi="Times New Roman" w:cs="Times New Roman"/>
          <w:color w:val="000000"/>
          <w:sz w:val="24"/>
          <w:szCs w:val="24"/>
          <w:lang w:eastAsia="pl-PL"/>
        </w:rPr>
        <w:lastRenderedPageBreak/>
        <w:t>pracowników, a kodem identyfikującym danego pracownika, przekazywanym w Danych, będzie numer kolejny bądź inny wewnętrzny kod pracownika, pozwalający zidentyfikować go jedynie Zamawiającemu.</w:t>
      </w:r>
    </w:p>
    <w:p w:rsidR="00E947C4" w:rsidRPr="00E947C4" w:rsidRDefault="00AB323D" w:rsidP="00DF6AF5">
      <w:pPr>
        <w:spacing w:after="0" w:line="36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5. </w:t>
      </w:r>
      <w:r w:rsidR="00E947C4" w:rsidRPr="00E947C4">
        <w:rPr>
          <w:rFonts w:ascii="Times New Roman" w:eastAsia="Times New Roman" w:hAnsi="Times New Roman" w:cs="Times New Roman"/>
          <w:color w:val="000000"/>
          <w:sz w:val="24"/>
          <w:szCs w:val="24"/>
          <w:lang w:eastAsia="pl-PL"/>
        </w:rPr>
        <w:t>Mimo tego, że na mocy poprzedniego punktu dla potrzeb realizacji Umowy nie jest wymagana umowa powierzenia danych w sensie RODO, to mając na uwadze wysoki poziom poufności przekazywanych Danych Wykonawca będzie je przetwarzał, dbając o ich bezpieczeństwo z uwzględnieniem szeregu wytycznych, o których mowa w RODO, tj. w szczególności zapewniając szyfrowanie, poufność, integralność, dostępność, odporność i zdolność do szybkiego przywrócenia w przypadku awarii oraz dbając o regularne testowanie, mierzenie i ocenę skuteczności środków technicznych i organizacyjnych mających zapewnić bezpieczeństwo przetwarzania.</w:t>
      </w:r>
    </w:p>
    <w:p w:rsidR="006075EA" w:rsidRPr="00566DB9" w:rsidRDefault="00AB323D" w:rsidP="00DF6AF5">
      <w:pPr>
        <w:spacing w:after="0" w:line="360" w:lineRule="auto"/>
        <w:ind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sidR="00E947C4" w:rsidRPr="00E947C4">
        <w:rPr>
          <w:rFonts w:ascii="Times New Roman" w:eastAsia="Times New Roman" w:hAnsi="Times New Roman" w:cs="Times New Roman"/>
          <w:color w:val="000000"/>
          <w:sz w:val="24"/>
          <w:szCs w:val="24"/>
          <w:lang w:eastAsia="pl-PL"/>
        </w:rPr>
        <w:t>W trakcie realizacji Umowy, na różnych jej etapach, Zamawiający będzie jednakże przekazywał Wykonawcy dane osobowe swoich osób kontaktowych (tj. imię, nazwisko, numer telefonu, e-mail, stanowisko) i podobnie Wykonawca będzie przekazywał Zamawiającemu analogicznie dane osobowe swoich osób kontaktowych. W zakresie tych danych każda ze Stron stanie się ich administratorem i będzie mogła je przetwarzać w sensie RODO tam, gdzie jest to niezbędne do wykonania Umowy (tak jak kontakt między Stronami, przesłanie dokumentacji papierowej do konkretnej osoby po stronie Zamawiającego) lub stanowi prawnie uzasadniony interes każdej ze Stron (taki jak przekierowanie pytań od audytora, śledzenie opłacenia faktur, aktualizacja, rozwiązanie, zawarcie nowej umowy, zmiana danych rejestrowych którejś ze Stron).</w:t>
      </w:r>
    </w:p>
    <w:p w:rsidR="00E947C4" w:rsidRPr="00E947C4" w:rsidRDefault="00E947C4" w:rsidP="00AB323D">
      <w:pPr>
        <w:spacing w:after="0" w:line="24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6</w:t>
      </w:r>
    </w:p>
    <w:p w:rsidR="00E947C4" w:rsidRPr="00E947C4" w:rsidRDefault="00E947C4" w:rsidP="006322D8">
      <w:pPr>
        <w:spacing w:before="240" w:after="0" w:line="36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Postanowienia końcowe</w:t>
      </w:r>
    </w:p>
    <w:p w:rsidR="00E947C4" w:rsidRDefault="00E947C4" w:rsidP="003A2627">
      <w:pPr>
        <w:pStyle w:val="Akapitzlist"/>
        <w:numPr>
          <w:ilvl w:val="1"/>
          <w:numId w:val="7"/>
        </w:numPr>
        <w:spacing w:after="0" w:line="360" w:lineRule="auto"/>
        <w:ind w:left="0" w:hanging="284"/>
        <w:jc w:val="both"/>
        <w:rPr>
          <w:rFonts w:ascii="Times New Roman" w:eastAsia="Times New Roman" w:hAnsi="Times New Roman" w:cs="Times New Roman"/>
          <w:color w:val="000000"/>
          <w:sz w:val="24"/>
          <w:szCs w:val="24"/>
          <w:lang w:eastAsia="pl-PL"/>
        </w:rPr>
      </w:pPr>
      <w:r w:rsidRPr="00A07477">
        <w:rPr>
          <w:rFonts w:ascii="Times New Roman" w:eastAsia="Times New Roman" w:hAnsi="Times New Roman" w:cs="Times New Roman"/>
          <w:color w:val="000000"/>
          <w:sz w:val="24"/>
          <w:szCs w:val="24"/>
          <w:lang w:eastAsia="pl-PL"/>
        </w:rPr>
        <w:t>Wszelkie zmiany niniejszej Umowy wymagają formy pisemnej pod rygorem nieważności.</w:t>
      </w:r>
    </w:p>
    <w:p w:rsidR="00A07477" w:rsidRPr="00E126F1" w:rsidRDefault="00566DB9" w:rsidP="003A2627">
      <w:pPr>
        <w:pStyle w:val="Akapitzlist"/>
        <w:numPr>
          <w:ilvl w:val="1"/>
          <w:numId w:val="7"/>
        </w:numPr>
        <w:spacing w:after="0" w:line="360" w:lineRule="auto"/>
        <w:ind w:left="0" w:hanging="284"/>
        <w:jc w:val="both"/>
        <w:rPr>
          <w:rFonts w:ascii="Times New Roman" w:eastAsia="Times New Roman" w:hAnsi="Times New Roman" w:cs="Times New Roman"/>
          <w:sz w:val="24"/>
          <w:szCs w:val="24"/>
          <w:lang w:eastAsia="pl-PL"/>
        </w:rPr>
      </w:pPr>
      <w:r w:rsidRPr="00E126F1">
        <w:rPr>
          <w:rFonts w:ascii="Times New Roman" w:eastAsia="Times New Roman" w:hAnsi="Times New Roman" w:cs="Times New Roman"/>
          <w:sz w:val="24"/>
          <w:szCs w:val="24"/>
          <w:lang w:eastAsia="pl-PL"/>
        </w:rPr>
        <w:t>Każda ze S</w:t>
      </w:r>
      <w:r w:rsidR="00A07477" w:rsidRPr="00E126F1">
        <w:rPr>
          <w:rFonts w:ascii="Times New Roman" w:eastAsia="Times New Roman" w:hAnsi="Times New Roman" w:cs="Times New Roman"/>
          <w:sz w:val="24"/>
          <w:szCs w:val="24"/>
          <w:lang w:eastAsia="pl-PL"/>
        </w:rPr>
        <w:t>tron ma prawo wypowiedzenia umowy z zachowaniem trzymiesięcznego okresu wypowiedzenia</w:t>
      </w:r>
      <w:r w:rsidR="003A2627" w:rsidRPr="00E126F1">
        <w:rPr>
          <w:rFonts w:ascii="Times New Roman" w:eastAsia="Times New Roman" w:hAnsi="Times New Roman" w:cs="Times New Roman"/>
          <w:sz w:val="24"/>
          <w:szCs w:val="24"/>
          <w:lang w:eastAsia="pl-PL"/>
        </w:rPr>
        <w:t>.</w:t>
      </w:r>
    </w:p>
    <w:p w:rsidR="00A07477" w:rsidRPr="003A2627" w:rsidRDefault="00A07477" w:rsidP="003A2627">
      <w:pPr>
        <w:pStyle w:val="Akapitzlist"/>
        <w:numPr>
          <w:ilvl w:val="1"/>
          <w:numId w:val="7"/>
        </w:numPr>
        <w:spacing w:after="0" w:line="360" w:lineRule="auto"/>
        <w:ind w:left="0" w:hanging="284"/>
        <w:jc w:val="both"/>
        <w:rPr>
          <w:rFonts w:ascii="Times New Roman" w:eastAsia="Times New Roman" w:hAnsi="Times New Roman" w:cs="Times New Roman"/>
          <w:sz w:val="24"/>
          <w:szCs w:val="24"/>
          <w:lang w:eastAsia="pl-PL"/>
        </w:rPr>
      </w:pPr>
      <w:r w:rsidRPr="00E126F1">
        <w:rPr>
          <w:rFonts w:ascii="Times New Roman" w:eastAsia="Times New Roman" w:hAnsi="Times New Roman" w:cs="Times New Roman"/>
          <w:sz w:val="24"/>
          <w:szCs w:val="24"/>
          <w:lang w:eastAsia="pl-PL"/>
        </w:rPr>
        <w:t xml:space="preserve">Wszystkie ewentualne </w:t>
      </w:r>
      <w:r w:rsidRPr="00E947C4">
        <w:rPr>
          <w:rFonts w:ascii="Times New Roman" w:eastAsia="Times New Roman" w:hAnsi="Times New Roman" w:cs="Times New Roman"/>
          <w:color w:val="000000"/>
          <w:sz w:val="24"/>
          <w:szCs w:val="24"/>
          <w:lang w:eastAsia="pl-PL"/>
        </w:rPr>
        <w:t>spory pomiędzy Stronami rozstrzygane będą polubown</w:t>
      </w:r>
      <w:r>
        <w:rPr>
          <w:rFonts w:ascii="Times New Roman" w:eastAsia="Times New Roman" w:hAnsi="Times New Roman" w:cs="Times New Roman"/>
          <w:color w:val="000000"/>
          <w:sz w:val="24"/>
          <w:szCs w:val="24"/>
          <w:lang w:eastAsia="pl-PL"/>
        </w:rPr>
        <w:t xml:space="preserve">ie, a w przypadku braku </w:t>
      </w:r>
      <w:r w:rsidRPr="00E947C4">
        <w:rPr>
          <w:rFonts w:ascii="Times New Roman" w:eastAsia="Times New Roman" w:hAnsi="Times New Roman" w:cs="Times New Roman"/>
          <w:color w:val="000000"/>
          <w:sz w:val="24"/>
          <w:szCs w:val="24"/>
          <w:lang w:eastAsia="pl-PL"/>
        </w:rPr>
        <w:t>porozumienia poddane zostaną rozstrzygnięciu Sądu właściwego dla siedziby Zamawiającego.</w:t>
      </w:r>
    </w:p>
    <w:p w:rsidR="00A07477" w:rsidRPr="003A2627" w:rsidRDefault="00A07477" w:rsidP="003A2627">
      <w:pPr>
        <w:pStyle w:val="Akapitzlist"/>
        <w:numPr>
          <w:ilvl w:val="1"/>
          <w:numId w:val="7"/>
        </w:numPr>
        <w:spacing w:after="0" w:line="360" w:lineRule="auto"/>
        <w:ind w:left="0"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W sporach nieuregulowanych niniejszej Umową zastosowane zostaną odpowiednie przepisy Kodeksu Cywilnego.</w:t>
      </w:r>
    </w:p>
    <w:p w:rsidR="00A07477" w:rsidRPr="003A2627" w:rsidRDefault="00A07477" w:rsidP="003A2627">
      <w:pPr>
        <w:pStyle w:val="Akapitzlist"/>
        <w:numPr>
          <w:ilvl w:val="1"/>
          <w:numId w:val="7"/>
        </w:numPr>
        <w:spacing w:after="0" w:line="360" w:lineRule="auto"/>
        <w:ind w:left="0" w:hanging="284"/>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Umowę sporządzono w dwóch jednobrzmiących egzemplarzach, po jednym dla każdej ze Stron.</w:t>
      </w:r>
    </w:p>
    <w:p w:rsidR="00A07477" w:rsidRPr="00A07477" w:rsidRDefault="00A07477" w:rsidP="00566DB9">
      <w:pPr>
        <w:pStyle w:val="Akapitzlist"/>
        <w:numPr>
          <w:ilvl w:val="1"/>
          <w:numId w:val="7"/>
        </w:numPr>
        <w:spacing w:after="0" w:line="360" w:lineRule="auto"/>
        <w:ind w:left="426" w:hanging="426"/>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lastRenderedPageBreak/>
        <w:t>Umowa wchodzi w życie z dniem podpisania. </w:t>
      </w:r>
    </w:p>
    <w:p w:rsidR="00E947C4" w:rsidRPr="00E947C4" w:rsidRDefault="00E947C4" w:rsidP="006322D8">
      <w:pPr>
        <w:spacing w:after="0" w:line="360" w:lineRule="auto"/>
        <w:ind w:hanging="280"/>
        <w:jc w:val="both"/>
        <w:rPr>
          <w:rFonts w:ascii="Times New Roman" w:eastAsia="Times New Roman" w:hAnsi="Times New Roman" w:cs="Times New Roman"/>
          <w:sz w:val="24"/>
          <w:szCs w:val="24"/>
          <w:lang w:eastAsia="pl-PL"/>
        </w:rPr>
      </w:pPr>
    </w:p>
    <w:p w:rsidR="00E947C4" w:rsidRPr="00E947C4" w:rsidRDefault="00E947C4" w:rsidP="006322D8">
      <w:pPr>
        <w:spacing w:after="0" w:line="360" w:lineRule="auto"/>
        <w:ind w:hanging="280"/>
        <w:jc w:val="both"/>
        <w:rPr>
          <w:rFonts w:ascii="Times New Roman" w:eastAsia="Times New Roman" w:hAnsi="Times New Roman" w:cs="Times New Roman"/>
          <w:sz w:val="24"/>
          <w:szCs w:val="24"/>
          <w:lang w:eastAsia="pl-PL"/>
        </w:rPr>
      </w:pPr>
    </w:p>
    <w:p w:rsidR="00E947C4" w:rsidRPr="00E947C4" w:rsidRDefault="00E947C4" w:rsidP="00A07477">
      <w:pPr>
        <w:spacing w:after="0" w:line="360" w:lineRule="auto"/>
        <w:jc w:val="both"/>
        <w:rPr>
          <w:rFonts w:ascii="Times New Roman" w:eastAsia="Times New Roman" w:hAnsi="Times New Roman" w:cs="Times New Roman"/>
          <w:sz w:val="24"/>
          <w:szCs w:val="24"/>
          <w:lang w:eastAsia="pl-PL"/>
        </w:rPr>
      </w:pPr>
    </w:p>
    <w:p w:rsidR="00E947C4" w:rsidRPr="00E947C4" w:rsidRDefault="00E947C4" w:rsidP="00E947C4">
      <w:pPr>
        <w:spacing w:before="240" w:after="0" w:line="240" w:lineRule="auto"/>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w:t>
      </w:r>
      <w:r w:rsidRPr="00E947C4">
        <w:rPr>
          <w:rFonts w:ascii="Times New Roman" w:eastAsia="Times New Roman" w:hAnsi="Times New Roman" w:cs="Times New Roman"/>
          <w:color w:val="000000"/>
          <w:sz w:val="24"/>
          <w:szCs w:val="24"/>
          <w:lang w:eastAsia="pl-PL"/>
        </w:rPr>
        <w:tab/>
      </w:r>
      <w:r w:rsidRPr="00E947C4">
        <w:rPr>
          <w:rFonts w:ascii="Times New Roman" w:eastAsia="Times New Roman" w:hAnsi="Times New Roman" w:cs="Times New Roman"/>
          <w:color w:val="000000"/>
          <w:sz w:val="24"/>
          <w:szCs w:val="24"/>
          <w:lang w:eastAsia="pl-PL"/>
        </w:rPr>
        <w:tab/>
      </w:r>
      <w:r w:rsidRPr="00E947C4">
        <w:rPr>
          <w:rFonts w:ascii="Times New Roman" w:eastAsia="Times New Roman" w:hAnsi="Times New Roman" w:cs="Times New Roman"/>
          <w:color w:val="000000"/>
          <w:sz w:val="24"/>
          <w:szCs w:val="24"/>
          <w:lang w:eastAsia="pl-PL"/>
        </w:rPr>
        <w:tab/>
      </w:r>
      <w:r w:rsidRPr="00E947C4">
        <w:rPr>
          <w:rFonts w:ascii="Times New Roman" w:eastAsia="Times New Roman" w:hAnsi="Times New Roman" w:cs="Times New Roman"/>
          <w:color w:val="000000"/>
          <w:sz w:val="24"/>
          <w:szCs w:val="24"/>
          <w:lang w:eastAsia="pl-PL"/>
        </w:rPr>
        <w:tab/>
      </w:r>
      <w:r w:rsidRPr="00E947C4">
        <w:rPr>
          <w:rFonts w:ascii="Times New Roman" w:eastAsia="Times New Roman" w:hAnsi="Times New Roman" w:cs="Times New Roman"/>
          <w:color w:val="000000"/>
          <w:sz w:val="24"/>
          <w:szCs w:val="24"/>
          <w:lang w:eastAsia="pl-PL"/>
        </w:rPr>
        <w:tab/>
        <w:t>……..……………………</w:t>
      </w:r>
    </w:p>
    <w:p w:rsidR="00E947C4" w:rsidRPr="00E947C4" w:rsidRDefault="00E947C4" w:rsidP="00E947C4">
      <w:pPr>
        <w:spacing w:before="240" w:after="0" w:line="240" w:lineRule="auto"/>
        <w:jc w:val="center"/>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Wykonawca                                                                                   Zamawiający</w:t>
      </w:r>
    </w:p>
    <w:p w:rsidR="00E947C4" w:rsidRPr="00E947C4" w:rsidRDefault="00E947C4" w:rsidP="00E947C4">
      <w:pPr>
        <w:spacing w:before="240" w:after="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w:t>
      </w:r>
    </w:p>
    <w:p w:rsidR="003D683E" w:rsidRPr="00E947C4" w:rsidRDefault="00E947C4" w:rsidP="00E947C4">
      <w:pPr>
        <w:spacing w:before="240" w:after="240" w:line="240" w:lineRule="auto"/>
        <w:jc w:val="both"/>
        <w:rPr>
          <w:rFonts w:ascii="Times New Roman" w:eastAsia="Times New Roman" w:hAnsi="Times New Roman" w:cs="Times New Roman"/>
          <w:sz w:val="24"/>
          <w:szCs w:val="24"/>
          <w:lang w:eastAsia="pl-PL"/>
        </w:rPr>
      </w:pPr>
      <w:r w:rsidRPr="00E947C4">
        <w:rPr>
          <w:rFonts w:ascii="Times New Roman" w:eastAsia="Times New Roman" w:hAnsi="Times New Roman" w:cs="Times New Roman"/>
          <w:color w:val="000000"/>
          <w:sz w:val="24"/>
          <w:szCs w:val="24"/>
          <w:lang w:eastAsia="pl-PL"/>
        </w:rPr>
        <w:t> </w:t>
      </w:r>
    </w:p>
    <w:sectPr w:rsidR="003D683E" w:rsidRPr="00E94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CF4"/>
    <w:multiLevelType w:val="multilevel"/>
    <w:tmpl w:val="6F00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26517"/>
    <w:multiLevelType w:val="hybridMultilevel"/>
    <w:tmpl w:val="00A29E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90171A"/>
    <w:multiLevelType w:val="multilevel"/>
    <w:tmpl w:val="C46CEA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F2DA3"/>
    <w:multiLevelType w:val="hybridMultilevel"/>
    <w:tmpl w:val="916AF208"/>
    <w:lvl w:ilvl="0" w:tplc="FCAAD3BC">
      <w:start w:val="4"/>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 w15:restartNumberingAfterBreak="0">
    <w:nsid w:val="478047DD"/>
    <w:multiLevelType w:val="hybridMultilevel"/>
    <w:tmpl w:val="1DA80B26"/>
    <w:lvl w:ilvl="0" w:tplc="2EE2F3C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CE1588"/>
    <w:multiLevelType w:val="hybridMultilevel"/>
    <w:tmpl w:val="4B36CA54"/>
    <w:lvl w:ilvl="0" w:tplc="88EEAAF6">
      <w:start w:val="3"/>
      <w:numFmt w:val="decimal"/>
      <w:lvlText w:val="%1."/>
      <w:lvlJc w:val="left"/>
      <w:pPr>
        <w:ind w:left="1193" w:hanging="360"/>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6" w15:restartNumberingAfterBreak="0">
    <w:nsid w:val="790C2584"/>
    <w:multiLevelType w:val="multilevel"/>
    <w:tmpl w:val="C46CEA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 w:ilvl="0">
        <w:numFmt w:val="lowerLetter"/>
        <w:lvlText w:val="%1."/>
        <w:lvlJc w:val="left"/>
      </w:lvl>
    </w:lvlOverride>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C4"/>
    <w:rsid w:val="0011542B"/>
    <w:rsid w:val="0013509F"/>
    <w:rsid w:val="001A67FA"/>
    <w:rsid w:val="001C665B"/>
    <w:rsid w:val="001F6167"/>
    <w:rsid w:val="00241B65"/>
    <w:rsid w:val="002E1486"/>
    <w:rsid w:val="00394B8A"/>
    <w:rsid w:val="003A2627"/>
    <w:rsid w:val="003D683E"/>
    <w:rsid w:val="00415A9E"/>
    <w:rsid w:val="004B259C"/>
    <w:rsid w:val="004B7CDD"/>
    <w:rsid w:val="00566DB9"/>
    <w:rsid w:val="006075EA"/>
    <w:rsid w:val="006322D8"/>
    <w:rsid w:val="006C3E51"/>
    <w:rsid w:val="00703F4C"/>
    <w:rsid w:val="00777E80"/>
    <w:rsid w:val="00840234"/>
    <w:rsid w:val="0095735B"/>
    <w:rsid w:val="009B69A5"/>
    <w:rsid w:val="009E7CD8"/>
    <w:rsid w:val="009F223B"/>
    <w:rsid w:val="00A07477"/>
    <w:rsid w:val="00A75120"/>
    <w:rsid w:val="00AB323D"/>
    <w:rsid w:val="00B50D92"/>
    <w:rsid w:val="00CD1B4E"/>
    <w:rsid w:val="00CE6ED4"/>
    <w:rsid w:val="00D27251"/>
    <w:rsid w:val="00D809DE"/>
    <w:rsid w:val="00D9243F"/>
    <w:rsid w:val="00DF6AF5"/>
    <w:rsid w:val="00E126F1"/>
    <w:rsid w:val="00E259AB"/>
    <w:rsid w:val="00E947C4"/>
    <w:rsid w:val="00EB4098"/>
    <w:rsid w:val="00F0161B"/>
    <w:rsid w:val="00F511F4"/>
    <w:rsid w:val="00F562AC"/>
    <w:rsid w:val="00FF6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3E5F"/>
  <w15:chartTrackingRefBased/>
  <w15:docId w15:val="{2AE69331-6AA6-45CC-9533-CAAD454F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2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947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E947C4"/>
  </w:style>
  <w:style w:type="paragraph" w:styleId="Akapitzlist">
    <w:name w:val="List Paragraph"/>
    <w:basedOn w:val="Normalny"/>
    <w:uiPriority w:val="34"/>
    <w:qFormat/>
    <w:rsid w:val="00B5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B032-9873-4805-80F2-C6659440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1758</Words>
  <Characters>10551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Sielewińska</dc:creator>
  <cp:keywords/>
  <dc:description/>
  <cp:lastModifiedBy>AWF</cp:lastModifiedBy>
  <cp:revision>15</cp:revision>
  <dcterms:created xsi:type="dcterms:W3CDTF">2020-12-09T11:04:00Z</dcterms:created>
  <dcterms:modified xsi:type="dcterms:W3CDTF">2022-10-07T08:30:00Z</dcterms:modified>
</cp:coreProperties>
</file>