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C6541" w14:textId="77777777" w:rsidR="000831BD" w:rsidRDefault="000831BD" w:rsidP="000831BD">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7E52E73" w14:textId="73B17737" w:rsidR="000831BD" w:rsidRPr="00C85D1B" w:rsidRDefault="000831BD" w:rsidP="000831BD">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31223B">
        <w:rPr>
          <w:color w:val="000000"/>
          <w:sz w:val="24"/>
          <w:szCs w:val="24"/>
        </w:rPr>
        <w:t xml:space="preserve"> fakultatywne</w:t>
      </w:r>
      <w:r w:rsidR="00DE2281" w:rsidRPr="00C85D1B">
        <w:rPr>
          <w:color w:val="000000"/>
          <w:sz w:val="24"/>
          <w:szCs w:val="24"/>
        </w:rPr>
        <w:t xml:space="preserve">). </w:t>
      </w:r>
    </w:p>
    <w:p w14:paraId="33F527C8" w14:textId="77777777" w:rsidR="00DE2281" w:rsidRPr="00C85D1B" w:rsidRDefault="00DE2281" w:rsidP="00DE2281"/>
    <w:p w14:paraId="0E33E8B1" w14:textId="77777777" w:rsidR="000831BD" w:rsidRPr="00C85D1B" w:rsidRDefault="000831BD" w:rsidP="000831BD"/>
    <w:p w14:paraId="390FD9FA" w14:textId="302A0EA8" w:rsidR="0066719C" w:rsidRDefault="000831BD" w:rsidP="0066719C">
      <w:pPr>
        <w:pStyle w:val="Nagwek1"/>
        <w:numPr>
          <w:ilvl w:val="0"/>
          <w:numId w:val="0"/>
        </w:numPr>
        <w:rPr>
          <w:sz w:val="24"/>
        </w:rPr>
      </w:pPr>
      <w:r w:rsidRPr="0066719C">
        <w:rPr>
          <w:sz w:val="24"/>
        </w:rPr>
        <w:t>ZAPRASZAMY DO UDZIAŁU W POSTĘPOWANIU PROWADZONYM</w:t>
      </w:r>
    </w:p>
    <w:p w14:paraId="5D6D8F81" w14:textId="06A2ABC3" w:rsidR="000831BD" w:rsidRDefault="000831BD" w:rsidP="0066719C">
      <w:pPr>
        <w:pStyle w:val="Nagwek1"/>
        <w:numPr>
          <w:ilvl w:val="0"/>
          <w:numId w:val="0"/>
        </w:numPr>
        <w:rPr>
          <w:sz w:val="24"/>
        </w:rPr>
      </w:pPr>
      <w:r w:rsidRPr="0066719C">
        <w:rPr>
          <w:sz w:val="24"/>
        </w:rPr>
        <w:t>W TRYBIE</w:t>
      </w:r>
      <w:r w:rsidR="00E31FE4">
        <w:rPr>
          <w:sz w:val="24"/>
        </w:rPr>
        <w:t xml:space="preserve"> POD</w:t>
      </w:r>
      <w:r w:rsidR="00AA633F">
        <w:rPr>
          <w:sz w:val="24"/>
        </w:rPr>
        <w:t>STAWOWYM</w:t>
      </w:r>
      <w:r w:rsidR="00044DB7">
        <w:rPr>
          <w:sz w:val="24"/>
        </w:rPr>
        <w:t xml:space="preserve"> NA:</w:t>
      </w:r>
    </w:p>
    <w:p w14:paraId="67A6505F" w14:textId="2C130426" w:rsidR="00926760" w:rsidRDefault="00926760" w:rsidP="00DF22A4">
      <w:pPr>
        <w:widowControl w:val="0"/>
        <w:autoSpaceDE w:val="0"/>
        <w:autoSpaceDN w:val="0"/>
        <w:adjustRightInd w:val="0"/>
        <w:spacing w:line="360" w:lineRule="auto"/>
        <w:jc w:val="center"/>
        <w:rPr>
          <w:b/>
          <w:bCs/>
          <w:iCs/>
          <w:sz w:val="28"/>
          <w:szCs w:val="28"/>
        </w:rPr>
      </w:pPr>
      <w:bookmarkStart w:id="0" w:name="_Hlk69112075"/>
    </w:p>
    <w:p w14:paraId="7092E8DD" w14:textId="41020A13" w:rsidR="00205D7E" w:rsidRDefault="00205D7E" w:rsidP="00DF22A4">
      <w:pPr>
        <w:widowControl w:val="0"/>
        <w:autoSpaceDE w:val="0"/>
        <w:autoSpaceDN w:val="0"/>
        <w:adjustRightInd w:val="0"/>
        <w:spacing w:line="360" w:lineRule="auto"/>
        <w:jc w:val="center"/>
        <w:rPr>
          <w:color w:val="000000"/>
          <w:lang w:eastAsia="pl-PL"/>
        </w:rPr>
      </w:pPr>
      <w:r>
        <w:rPr>
          <w:b/>
          <w:bCs/>
          <w:iCs/>
          <w:sz w:val="28"/>
          <w:szCs w:val="28"/>
        </w:rPr>
        <w:t>Dostawa używanych pojemników</w:t>
      </w:r>
    </w:p>
    <w:p w14:paraId="29B075BE" w14:textId="77777777" w:rsidR="00DF22A4" w:rsidRDefault="00DF22A4" w:rsidP="00926760">
      <w:pPr>
        <w:widowControl w:val="0"/>
        <w:autoSpaceDE w:val="0"/>
        <w:autoSpaceDN w:val="0"/>
        <w:adjustRightInd w:val="0"/>
        <w:spacing w:line="360" w:lineRule="auto"/>
        <w:rPr>
          <w:color w:val="000000"/>
          <w:sz w:val="22"/>
          <w:szCs w:val="22"/>
          <w:lang w:eastAsia="pl-PL"/>
        </w:rPr>
      </w:pPr>
    </w:p>
    <w:bookmarkEnd w:id="0"/>
    <w:p w14:paraId="08634017" w14:textId="77777777" w:rsidR="000831BD" w:rsidRPr="00C85D1B" w:rsidRDefault="000831BD" w:rsidP="00EF0B5B">
      <w:pPr>
        <w:spacing w:line="276" w:lineRule="auto"/>
        <w:jc w:val="both"/>
      </w:pPr>
      <w:r w:rsidRPr="00C85D1B">
        <w:t>Spis treści:</w:t>
      </w:r>
    </w:p>
    <w:p w14:paraId="629E586B" w14:textId="77777777" w:rsidR="000831BD" w:rsidRPr="00C85D1B" w:rsidRDefault="000831BD" w:rsidP="00EF0B5B">
      <w:pPr>
        <w:spacing w:line="276" w:lineRule="auto"/>
        <w:jc w:val="both"/>
      </w:pPr>
    </w:p>
    <w:p w14:paraId="6FB2E533" w14:textId="2F34A5F4" w:rsidR="000831BD" w:rsidRPr="00C85D1B" w:rsidRDefault="000831BD" w:rsidP="00EF0B5B">
      <w:pPr>
        <w:spacing w:line="276" w:lineRule="auto"/>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3D0FB7AF" w14:textId="071AACE8" w:rsidR="000831BD" w:rsidRPr="00C85D1B" w:rsidRDefault="000831BD" w:rsidP="00EF0B5B">
      <w:pPr>
        <w:spacing w:line="276" w:lineRule="auto"/>
        <w:ind w:left="1418" w:hanging="1418"/>
        <w:jc w:val="both"/>
      </w:pPr>
      <w:r w:rsidRPr="00C85D1B">
        <w:t>Rozdział II</w:t>
      </w:r>
      <w:r w:rsidRPr="00C85D1B">
        <w:tab/>
      </w:r>
      <w:r w:rsidR="00A90127" w:rsidRPr="00C85D1B">
        <w:t xml:space="preserve">Tryb udzielenia zamówienia </w:t>
      </w:r>
    </w:p>
    <w:p w14:paraId="1F068C9E" w14:textId="77777777" w:rsidR="000831BD" w:rsidRPr="00C85D1B" w:rsidRDefault="000831BD" w:rsidP="00EF0B5B">
      <w:pPr>
        <w:spacing w:line="276" w:lineRule="auto"/>
        <w:ind w:left="1418" w:hanging="1418"/>
        <w:jc w:val="both"/>
      </w:pPr>
      <w:r w:rsidRPr="00C85D1B">
        <w:t>Rozdział III</w:t>
      </w:r>
      <w:r w:rsidRPr="00C85D1B">
        <w:tab/>
        <w:t>Oferty wspólne</w:t>
      </w:r>
    </w:p>
    <w:p w14:paraId="594D4D48" w14:textId="0886DF02" w:rsidR="000831BD" w:rsidRPr="00C85D1B" w:rsidRDefault="000831BD" w:rsidP="00EF0B5B">
      <w:pPr>
        <w:spacing w:line="276" w:lineRule="auto"/>
        <w:ind w:left="1418" w:hanging="1418"/>
        <w:jc w:val="both"/>
      </w:pPr>
      <w:r w:rsidRPr="00C85D1B">
        <w:t>Rozdział IV</w:t>
      </w:r>
      <w:r w:rsidRPr="00C85D1B">
        <w:tab/>
      </w:r>
      <w:r w:rsidR="00450EDC">
        <w:t>Sposób komunikacji, forma oferty</w:t>
      </w:r>
    </w:p>
    <w:p w14:paraId="059AB2BA" w14:textId="77777777" w:rsidR="000831BD" w:rsidRPr="00C85D1B" w:rsidRDefault="000831BD" w:rsidP="00EF0B5B">
      <w:pPr>
        <w:spacing w:line="276" w:lineRule="auto"/>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AC74ECF" w14:textId="6C403A0C" w:rsidR="000831BD" w:rsidRPr="00C85D1B" w:rsidRDefault="000831BD" w:rsidP="00EF0B5B">
      <w:pPr>
        <w:spacing w:line="276" w:lineRule="auto"/>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B270861" w14:textId="7FC9654D" w:rsidR="000831BD" w:rsidRPr="00C85D1B" w:rsidRDefault="000831BD" w:rsidP="00EF0B5B">
      <w:pPr>
        <w:spacing w:line="276" w:lineRule="auto"/>
        <w:ind w:left="1416" w:hanging="1410"/>
        <w:jc w:val="both"/>
      </w:pPr>
      <w:r w:rsidRPr="00C85D1B">
        <w:t>Rozdział</w:t>
      </w:r>
      <w:r w:rsidR="002E0F74" w:rsidRPr="00C85D1B">
        <w:t xml:space="preserve"> VII</w:t>
      </w:r>
      <w:r w:rsidR="002E0F74" w:rsidRPr="00C85D1B">
        <w:tab/>
        <w:t>Składanie i otwarcie ofert</w:t>
      </w:r>
    </w:p>
    <w:p w14:paraId="53795F62" w14:textId="179064AA" w:rsidR="000831BD" w:rsidRPr="00C85D1B" w:rsidRDefault="000831BD" w:rsidP="00EF0B5B">
      <w:pPr>
        <w:spacing w:line="276" w:lineRule="auto"/>
        <w:ind w:left="1416" w:hanging="1410"/>
        <w:jc w:val="both"/>
      </w:pPr>
      <w:r w:rsidRPr="00C85D1B">
        <w:t>Rozdział VIII</w:t>
      </w:r>
      <w:r w:rsidRPr="00C85D1B">
        <w:tab/>
      </w:r>
      <w:r w:rsidR="00450EDC">
        <w:t>Opis sposobu przygotowania ofert oraz wymagania formalne dotyczące dokumentów i oświadczeń</w:t>
      </w:r>
    </w:p>
    <w:p w14:paraId="724D0D0A" w14:textId="1972982A" w:rsidR="000831BD" w:rsidRPr="00C85D1B" w:rsidRDefault="000831BD" w:rsidP="00EF0B5B">
      <w:pPr>
        <w:pStyle w:val="WW-Tekstpodstawowywcity3"/>
        <w:spacing w:line="276" w:lineRule="auto"/>
        <w:jc w:val="both"/>
      </w:pPr>
      <w:r w:rsidRPr="00C85D1B">
        <w:t>Rozdział IX</w:t>
      </w:r>
      <w:r w:rsidRPr="00C85D1B">
        <w:tab/>
        <w:t xml:space="preserve">Osoby uprawnione do porozumiewania się z wykonawcą, sposób porozumiewania się z zamawiającym </w:t>
      </w:r>
    </w:p>
    <w:p w14:paraId="10FA1BB1" w14:textId="79572AC7" w:rsidR="000831BD" w:rsidRPr="00C85D1B" w:rsidRDefault="000831BD" w:rsidP="00EF0B5B">
      <w:pPr>
        <w:pStyle w:val="WW-Tekstpodstawowywcity3"/>
        <w:spacing w:line="276" w:lineRule="auto"/>
        <w:jc w:val="both"/>
      </w:pPr>
      <w:r w:rsidRPr="00C85D1B">
        <w:t>Rozdział X</w:t>
      </w:r>
      <w:r w:rsidRPr="00C85D1B">
        <w:tab/>
        <w:t>Wybór oferty najkorzystniejszej</w:t>
      </w:r>
      <w:r w:rsidR="00450EDC">
        <w:t xml:space="preserve">, NEGOCJACJE </w:t>
      </w:r>
      <w:r w:rsidR="0031223B">
        <w:t>FAKULTATYWNE</w:t>
      </w:r>
    </w:p>
    <w:p w14:paraId="66050DDF" w14:textId="77777777" w:rsidR="000831BD" w:rsidRPr="00C85D1B" w:rsidRDefault="000831BD" w:rsidP="00EF0B5B">
      <w:pPr>
        <w:spacing w:line="276" w:lineRule="auto"/>
        <w:ind w:left="1440" w:hanging="1434"/>
        <w:jc w:val="both"/>
      </w:pPr>
      <w:r w:rsidRPr="00C85D1B">
        <w:t>Rozdział XI</w:t>
      </w:r>
      <w:r w:rsidRPr="00C85D1B">
        <w:tab/>
        <w:t>Zawarcie umowy</w:t>
      </w:r>
    </w:p>
    <w:p w14:paraId="6AF2032B" w14:textId="77777777" w:rsidR="000831BD" w:rsidRPr="00C85D1B" w:rsidRDefault="000831BD" w:rsidP="00EF0B5B">
      <w:pPr>
        <w:spacing w:line="276" w:lineRule="auto"/>
        <w:ind w:left="1440" w:hanging="1434"/>
        <w:jc w:val="both"/>
      </w:pPr>
      <w:r w:rsidRPr="00C85D1B">
        <w:t>Rozdział XII</w:t>
      </w:r>
      <w:r w:rsidRPr="00C85D1B">
        <w:tab/>
        <w:t xml:space="preserve">Pouczenie o środkach ochrony prawnej </w:t>
      </w:r>
    </w:p>
    <w:p w14:paraId="336C2D5A" w14:textId="6909C59B" w:rsidR="0043164C" w:rsidRPr="00044DB7" w:rsidRDefault="005D2707" w:rsidP="00FB0479">
      <w:pPr>
        <w:spacing w:line="276" w:lineRule="auto"/>
        <w:ind w:right="131"/>
        <w:jc w:val="both"/>
        <w:rPr>
          <w:b/>
          <w:bCs/>
        </w:rPr>
      </w:pPr>
      <w:r w:rsidRPr="00C85D1B">
        <w:t xml:space="preserve"> </w:t>
      </w:r>
    </w:p>
    <w:p w14:paraId="3DDF7EBC" w14:textId="65199839" w:rsidR="000831BD" w:rsidRPr="00C85D1B" w:rsidRDefault="000831BD" w:rsidP="00EF0B5B">
      <w:pPr>
        <w:spacing w:line="276" w:lineRule="auto"/>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z dnia 11 września 2019 r. – Prawo zamówień publicznych </w:t>
      </w:r>
    </w:p>
    <w:p w14:paraId="74E4EC7B" w14:textId="77777777" w:rsidR="000831BD" w:rsidRPr="00C85D1B" w:rsidRDefault="000831BD" w:rsidP="00EF0B5B">
      <w:pPr>
        <w:spacing w:line="276" w:lineRule="auto"/>
        <w:ind w:left="1440"/>
        <w:jc w:val="both"/>
      </w:pPr>
    </w:p>
    <w:p w14:paraId="0D512BDD" w14:textId="7D4E4F6F" w:rsidR="000831BD" w:rsidRPr="00C85D1B" w:rsidRDefault="006475A8" w:rsidP="00EF0B5B">
      <w:pPr>
        <w:spacing w:line="276" w:lineRule="auto"/>
        <w:jc w:val="both"/>
      </w:pPr>
      <w:r w:rsidRPr="00C85D1B">
        <w:t xml:space="preserve">Data zatwierdzenia: </w:t>
      </w:r>
      <w:r w:rsidR="00BD5E12">
        <w:t>04</w:t>
      </w:r>
      <w:r w:rsidR="00926760">
        <w:t>.0</w:t>
      </w:r>
      <w:r w:rsidR="00BD5E12">
        <w:t>4</w:t>
      </w:r>
      <w:r w:rsidR="00926760">
        <w:t>.202</w:t>
      </w:r>
      <w:r w:rsidR="00FB0479">
        <w:t>2</w:t>
      </w:r>
      <w:r w:rsidR="00926760">
        <w:t xml:space="preserve"> r. </w:t>
      </w:r>
      <w:r w:rsidR="00443361">
        <w:t xml:space="preserve"> </w:t>
      </w:r>
      <w:r w:rsidR="007B09F5" w:rsidRPr="00C85D1B">
        <w:t xml:space="preserve"> </w:t>
      </w:r>
    </w:p>
    <w:p w14:paraId="7E0C7674" w14:textId="3D8FA6F7" w:rsidR="006578F8" w:rsidRPr="00C85D1B" w:rsidRDefault="00833728" w:rsidP="00EF0B5B">
      <w:pPr>
        <w:spacing w:line="276" w:lineRule="auto"/>
        <w:jc w:val="both"/>
      </w:pPr>
      <w:r w:rsidRPr="00C85D1B">
        <w:t>Nr Sp</w:t>
      </w:r>
      <w:r w:rsidR="00F017E3" w:rsidRPr="00C85D1B">
        <w:t>rawy: D</w:t>
      </w:r>
      <w:r w:rsidR="00BD5E12">
        <w:t>PU</w:t>
      </w:r>
      <w:r w:rsidR="002B57A4" w:rsidRPr="00C85D1B">
        <w:t>/</w:t>
      </w:r>
      <w:r w:rsidR="00E97D84" w:rsidRPr="00C85D1B">
        <w:t>0</w:t>
      </w:r>
      <w:r w:rsidR="00BD5E12">
        <w:t>4</w:t>
      </w:r>
      <w:r w:rsidR="00936FEE" w:rsidRPr="00C85D1B">
        <w:t>/</w:t>
      </w:r>
      <w:r w:rsidR="002B57A4" w:rsidRPr="00C85D1B">
        <w:t>20</w:t>
      </w:r>
      <w:r w:rsidR="00E97D84" w:rsidRPr="00C85D1B">
        <w:t>2</w:t>
      </w:r>
      <w:r w:rsidR="00FB0479">
        <w:t>2</w:t>
      </w:r>
      <w:r w:rsidRPr="00C85D1B">
        <w:t xml:space="preserve"> </w:t>
      </w:r>
      <w:r w:rsidR="000831BD" w:rsidRPr="00C85D1B">
        <w:t xml:space="preserve">r. </w:t>
      </w:r>
      <w:r w:rsidR="000B324C" w:rsidRPr="00C85D1B">
        <w:t xml:space="preserve">  </w:t>
      </w:r>
      <w:r w:rsidR="006578F8" w:rsidRPr="00C85D1B">
        <w:t>www.master.tychy.pl</w:t>
      </w:r>
    </w:p>
    <w:p w14:paraId="730675A3" w14:textId="77777777" w:rsidR="007B09F5" w:rsidRPr="00C85D1B" w:rsidRDefault="007B09F5" w:rsidP="00EF0B5B">
      <w:pPr>
        <w:spacing w:line="276" w:lineRule="auto"/>
        <w:jc w:val="both"/>
      </w:pPr>
    </w:p>
    <w:p w14:paraId="078D14F5" w14:textId="6158EAAE" w:rsidR="007B09F5" w:rsidRDefault="007B09F5" w:rsidP="00EF0B5B">
      <w:pPr>
        <w:spacing w:line="276" w:lineRule="auto"/>
        <w:jc w:val="both"/>
        <w:rPr>
          <w:color w:val="1A0DAB"/>
          <w:shd w:val="clear" w:color="auto" w:fill="FFFFFF"/>
        </w:rPr>
      </w:pPr>
      <w:r w:rsidRPr="00C85D1B">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Profil Nabywcy - MASTER - Odpady i Energia Sp. z o.o. (platformazakupowa.pl)</w:t>
        </w:r>
      </w:hyperlink>
      <w:hyperlink r:id="rId9" w:history="1">
        <w:r w:rsidR="00036130" w:rsidRPr="00C85D1B">
          <w:rPr>
            <w:color w:val="1A0DAB"/>
            <w:shd w:val="clear" w:color="auto" w:fill="FFFFFF"/>
          </w:rPr>
          <w:br/>
        </w:r>
      </w:hyperlink>
    </w:p>
    <w:p w14:paraId="2B300CF3" w14:textId="710A01EA" w:rsidR="00443361" w:rsidRDefault="00443361" w:rsidP="00EF0B5B">
      <w:pPr>
        <w:spacing w:line="276" w:lineRule="auto"/>
        <w:jc w:val="both"/>
        <w:rPr>
          <w:color w:val="1A0DAB"/>
          <w:shd w:val="clear" w:color="auto" w:fill="FFFFFF"/>
        </w:rPr>
      </w:pPr>
    </w:p>
    <w:p w14:paraId="27F85EED" w14:textId="7E5E79BE" w:rsidR="00495311" w:rsidRDefault="00495311" w:rsidP="00EF0B5B">
      <w:pPr>
        <w:spacing w:line="276" w:lineRule="auto"/>
        <w:jc w:val="both"/>
        <w:rPr>
          <w:color w:val="1A0DAB"/>
          <w:shd w:val="clear" w:color="auto" w:fill="FFFFFF"/>
        </w:rPr>
      </w:pPr>
    </w:p>
    <w:p w14:paraId="09717174" w14:textId="77777777" w:rsidR="00495311" w:rsidRDefault="00495311" w:rsidP="00EF0B5B">
      <w:pPr>
        <w:spacing w:line="276" w:lineRule="auto"/>
        <w:jc w:val="both"/>
        <w:rPr>
          <w:color w:val="1A0DAB"/>
          <w:shd w:val="clear" w:color="auto" w:fill="FFFFFF"/>
        </w:rPr>
      </w:pPr>
    </w:p>
    <w:p w14:paraId="115B7A6E" w14:textId="77777777" w:rsidR="008B51E6" w:rsidRDefault="008B51E6" w:rsidP="00EF0B5B">
      <w:pPr>
        <w:spacing w:line="276" w:lineRule="auto"/>
        <w:jc w:val="both"/>
        <w:rPr>
          <w:color w:val="1A0DAB"/>
          <w:shd w:val="clear" w:color="auto" w:fill="FFFFFF"/>
        </w:rPr>
      </w:pPr>
    </w:p>
    <w:p w14:paraId="1D65E175" w14:textId="68870FC1" w:rsidR="00443361" w:rsidRDefault="00443361" w:rsidP="00EF0B5B">
      <w:pPr>
        <w:spacing w:line="276" w:lineRule="auto"/>
        <w:jc w:val="both"/>
        <w:rPr>
          <w:color w:val="1A0DAB"/>
          <w:shd w:val="clear" w:color="auto" w:fill="FFFFFF"/>
        </w:rPr>
      </w:pPr>
    </w:p>
    <w:p w14:paraId="200796B9" w14:textId="4D3C563E"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lastRenderedPageBreak/>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5E2E0AD3" w14:textId="77777777" w:rsidR="00B134DF" w:rsidRPr="00BD5E12" w:rsidRDefault="00B134DF" w:rsidP="00047658">
      <w:pPr>
        <w:pStyle w:val="Tekstpodstawowy"/>
        <w:rPr>
          <w:b w:val="0"/>
          <w:bCs/>
          <w:sz w:val="24"/>
          <w:szCs w:val="24"/>
        </w:rPr>
      </w:pPr>
    </w:p>
    <w:p w14:paraId="31B9199B" w14:textId="43DF10D0" w:rsidR="00036130" w:rsidRPr="00BD5E12" w:rsidRDefault="00036130" w:rsidP="006158A1">
      <w:pPr>
        <w:pStyle w:val="Tekstpodstawowy"/>
        <w:numPr>
          <w:ilvl w:val="0"/>
          <w:numId w:val="4"/>
        </w:numPr>
        <w:tabs>
          <w:tab w:val="clear" w:pos="567"/>
        </w:tabs>
        <w:ind w:left="567" w:hanging="567"/>
        <w:rPr>
          <w:sz w:val="24"/>
          <w:szCs w:val="24"/>
        </w:rPr>
      </w:pPr>
      <w:r w:rsidRPr="00BD5E12">
        <w:rPr>
          <w:sz w:val="24"/>
          <w:szCs w:val="24"/>
        </w:rPr>
        <w:t xml:space="preserve">Nazwa, adres Zamawiającego: </w:t>
      </w:r>
    </w:p>
    <w:p w14:paraId="565AC461" w14:textId="469EDFDB" w:rsidR="00036130" w:rsidRPr="00BD5E12" w:rsidRDefault="00036130" w:rsidP="006158A1">
      <w:pPr>
        <w:pStyle w:val="Tekstpodstawowy"/>
        <w:tabs>
          <w:tab w:val="clear" w:pos="567"/>
        </w:tabs>
        <w:spacing w:line="276" w:lineRule="auto"/>
        <w:ind w:left="1080" w:hanging="513"/>
        <w:rPr>
          <w:b w:val="0"/>
          <w:bCs/>
          <w:sz w:val="24"/>
          <w:szCs w:val="24"/>
        </w:rPr>
      </w:pPr>
      <w:r w:rsidRPr="00BD5E12">
        <w:rPr>
          <w:b w:val="0"/>
          <w:bCs/>
          <w:sz w:val="24"/>
          <w:szCs w:val="24"/>
        </w:rPr>
        <w:t xml:space="preserve">Master </w:t>
      </w:r>
      <w:r w:rsidR="00EF0B5B" w:rsidRPr="00BD5E12">
        <w:rPr>
          <w:b w:val="0"/>
          <w:bCs/>
          <w:sz w:val="24"/>
          <w:szCs w:val="24"/>
        </w:rPr>
        <w:t xml:space="preserve">- </w:t>
      </w:r>
      <w:r w:rsidRPr="00BD5E12">
        <w:rPr>
          <w:b w:val="0"/>
          <w:bCs/>
          <w:sz w:val="24"/>
          <w:szCs w:val="24"/>
        </w:rPr>
        <w:t xml:space="preserve">Odpady i Energia Sp. z o.o., ul. Lokalna 11, 43-100 Tychy. </w:t>
      </w:r>
    </w:p>
    <w:p w14:paraId="26CF0128" w14:textId="2D0A1D30" w:rsidR="00036130" w:rsidRPr="00BD5E12" w:rsidRDefault="00036130" w:rsidP="006158A1">
      <w:pPr>
        <w:pStyle w:val="Tekstpodstawowy"/>
        <w:tabs>
          <w:tab w:val="clear" w:pos="567"/>
        </w:tabs>
        <w:spacing w:line="276" w:lineRule="auto"/>
        <w:ind w:left="1080" w:hanging="513"/>
        <w:rPr>
          <w:b w:val="0"/>
          <w:bCs/>
          <w:sz w:val="24"/>
          <w:szCs w:val="24"/>
        </w:rPr>
      </w:pPr>
      <w:r w:rsidRPr="00BD5E12">
        <w:rPr>
          <w:b w:val="0"/>
          <w:bCs/>
          <w:sz w:val="24"/>
          <w:szCs w:val="24"/>
        </w:rPr>
        <w:t xml:space="preserve">Adres strony internetowej na której będzie udostępnione postępowanie: </w:t>
      </w:r>
    </w:p>
    <w:p w14:paraId="780E9480" w14:textId="5EA193CF" w:rsidR="00036130" w:rsidRPr="00BD5E12" w:rsidRDefault="00750A36" w:rsidP="006158A1">
      <w:pPr>
        <w:pStyle w:val="Tekstpodstawowy"/>
        <w:tabs>
          <w:tab w:val="clear" w:pos="567"/>
        </w:tabs>
        <w:spacing w:line="276" w:lineRule="auto"/>
        <w:ind w:left="1080" w:hanging="513"/>
        <w:rPr>
          <w:b w:val="0"/>
          <w:bCs/>
          <w:sz w:val="24"/>
          <w:szCs w:val="24"/>
        </w:rPr>
      </w:pPr>
      <w:hyperlink r:id="rId10" w:history="1">
        <w:r w:rsidR="00036130" w:rsidRPr="00BD5E12">
          <w:rPr>
            <w:rStyle w:val="Hipercze"/>
            <w:b w:val="0"/>
            <w:bCs/>
            <w:sz w:val="24"/>
            <w:szCs w:val="24"/>
          </w:rPr>
          <w:t>www.master.tychy.pl</w:t>
        </w:r>
      </w:hyperlink>
      <w:r w:rsidR="00036130" w:rsidRPr="00BD5E12">
        <w:rPr>
          <w:b w:val="0"/>
          <w:bCs/>
          <w:sz w:val="24"/>
          <w:szCs w:val="24"/>
        </w:rPr>
        <w:t xml:space="preserve"> – link do postępowania (platformy), </w:t>
      </w:r>
    </w:p>
    <w:p w14:paraId="078E7290" w14:textId="3CBA6610" w:rsidR="00036130" w:rsidRPr="00BD5E12" w:rsidRDefault="00750A36" w:rsidP="006158A1">
      <w:pPr>
        <w:pStyle w:val="Tekstpodstawowy"/>
        <w:tabs>
          <w:tab w:val="clear" w:pos="567"/>
        </w:tabs>
        <w:spacing w:line="276" w:lineRule="auto"/>
        <w:ind w:left="1080" w:hanging="513"/>
        <w:jc w:val="left"/>
        <w:rPr>
          <w:b w:val="0"/>
          <w:bCs/>
          <w:sz w:val="24"/>
          <w:szCs w:val="24"/>
        </w:rPr>
      </w:pPr>
      <w:hyperlink r:id="rId11" w:history="1">
        <w:r w:rsidR="00C71EAD" w:rsidRPr="00BD5E12">
          <w:rPr>
            <w:rStyle w:val="Hipercze"/>
            <w:b w:val="0"/>
            <w:bCs/>
            <w:sz w:val="24"/>
            <w:szCs w:val="24"/>
            <w:lang w:eastAsia="pl-PL"/>
          </w:rPr>
          <w:t>http://platformazakupowa.pl/pn/master_odpady_i_energi</w:t>
        </w:r>
      </w:hyperlink>
      <w:r w:rsidR="00C71EAD" w:rsidRPr="00BD5E12">
        <w:rPr>
          <w:b w:val="0"/>
          <w:bCs/>
          <w:sz w:val="24"/>
          <w:szCs w:val="24"/>
        </w:rPr>
        <w:t xml:space="preserve"> - </w:t>
      </w:r>
      <w:r w:rsidR="00036130" w:rsidRPr="00BD5E12">
        <w:rPr>
          <w:b w:val="0"/>
          <w:bCs/>
          <w:sz w:val="24"/>
          <w:szCs w:val="24"/>
        </w:rPr>
        <w:t xml:space="preserve">zamieszono postępowanie. </w:t>
      </w:r>
    </w:p>
    <w:p w14:paraId="0D2142E1" w14:textId="77777777" w:rsidR="00036130" w:rsidRPr="00BD5E12" w:rsidRDefault="00036130" w:rsidP="00036130">
      <w:pPr>
        <w:pStyle w:val="Tekstpodstawowy"/>
        <w:ind w:left="1080"/>
        <w:rPr>
          <w:b w:val="0"/>
          <w:bCs/>
          <w:sz w:val="24"/>
          <w:szCs w:val="24"/>
        </w:rPr>
      </w:pPr>
    </w:p>
    <w:p w14:paraId="6AF83C7E" w14:textId="04E1E345" w:rsidR="00CF60E0" w:rsidRPr="00BD5E12" w:rsidRDefault="00CF60E0" w:rsidP="006158A1">
      <w:pPr>
        <w:pStyle w:val="Tekstpodstawowy"/>
        <w:numPr>
          <w:ilvl w:val="0"/>
          <w:numId w:val="4"/>
        </w:numPr>
        <w:tabs>
          <w:tab w:val="clear" w:pos="567"/>
        </w:tabs>
        <w:ind w:left="567" w:hanging="567"/>
        <w:rPr>
          <w:sz w:val="24"/>
          <w:szCs w:val="24"/>
          <w:u w:val="single"/>
        </w:rPr>
      </w:pPr>
      <w:r w:rsidRPr="00BD5E12">
        <w:rPr>
          <w:sz w:val="24"/>
          <w:szCs w:val="24"/>
          <w:u w:val="single"/>
        </w:rPr>
        <w:t>Przedmiot Zamówienia:</w:t>
      </w:r>
    </w:p>
    <w:p w14:paraId="6CE4F66E" w14:textId="77777777" w:rsidR="00BD48FB" w:rsidRPr="00BD5E12" w:rsidRDefault="00BD48FB" w:rsidP="00BD5E12">
      <w:pPr>
        <w:spacing w:line="360" w:lineRule="auto"/>
        <w:contextualSpacing/>
        <w:rPr>
          <w:b/>
        </w:rPr>
      </w:pPr>
    </w:p>
    <w:p w14:paraId="26CEDC43" w14:textId="77777777" w:rsidR="00BD48FB" w:rsidRPr="00BD5E12" w:rsidRDefault="00BD48FB" w:rsidP="001C644A">
      <w:pPr>
        <w:pStyle w:val="Akapitzlist"/>
        <w:widowControl w:val="0"/>
        <w:numPr>
          <w:ilvl w:val="0"/>
          <w:numId w:val="32"/>
        </w:numPr>
        <w:suppressAutoHyphens w:val="0"/>
        <w:autoSpaceDE w:val="0"/>
        <w:autoSpaceDN w:val="0"/>
        <w:adjustRightInd w:val="0"/>
        <w:spacing w:line="360" w:lineRule="auto"/>
        <w:rPr>
          <w:b/>
          <w:u w:val="single"/>
        </w:rPr>
      </w:pPr>
      <w:r w:rsidRPr="00BD5E12">
        <w:rPr>
          <w:b/>
          <w:u w:val="single"/>
        </w:rPr>
        <w:t xml:space="preserve">Opis parametrów </w:t>
      </w:r>
      <w:proofErr w:type="spellStart"/>
      <w:r w:rsidRPr="00BD5E12">
        <w:rPr>
          <w:b/>
          <w:u w:val="single"/>
        </w:rPr>
        <w:t>techniczno</w:t>
      </w:r>
      <w:proofErr w:type="spellEnd"/>
      <w:r w:rsidRPr="00BD5E12">
        <w:rPr>
          <w:b/>
          <w:u w:val="single"/>
        </w:rPr>
        <w:t xml:space="preserve"> – użytkowych zamówienia lub dane techniczne: </w:t>
      </w:r>
    </w:p>
    <w:p w14:paraId="68E4CB62" w14:textId="77777777" w:rsidR="00BD48FB" w:rsidRPr="00BD5E12" w:rsidRDefault="00BD48FB" w:rsidP="001C644A">
      <w:pPr>
        <w:pStyle w:val="Akapitzlist"/>
        <w:widowControl w:val="0"/>
        <w:numPr>
          <w:ilvl w:val="0"/>
          <w:numId w:val="33"/>
        </w:numPr>
        <w:suppressAutoHyphens w:val="0"/>
        <w:autoSpaceDE w:val="0"/>
        <w:autoSpaceDN w:val="0"/>
        <w:adjustRightInd w:val="0"/>
        <w:spacing w:line="360" w:lineRule="auto"/>
        <w:ind w:left="426" w:hanging="426"/>
        <w:jc w:val="both"/>
      </w:pPr>
      <w:r w:rsidRPr="00BD5E12">
        <w:t>PRZEZNACZENIE I KOLORY POJEMNIKÓW 80L., 120 L., 240 L.,:</w:t>
      </w:r>
    </w:p>
    <w:p w14:paraId="2C5B4EA9" w14:textId="77777777" w:rsidR="00BD48FB" w:rsidRPr="00BD5E12" w:rsidRDefault="00BD48FB" w:rsidP="001C644A">
      <w:pPr>
        <w:pStyle w:val="Akapitzlist"/>
        <w:numPr>
          <w:ilvl w:val="0"/>
          <w:numId w:val="34"/>
        </w:numPr>
        <w:suppressAutoHyphens w:val="0"/>
        <w:spacing w:after="200" w:line="276" w:lineRule="auto"/>
        <w:jc w:val="both"/>
        <w:rPr>
          <w:bCs/>
        </w:rPr>
      </w:pPr>
      <w:r w:rsidRPr="00BD5E12">
        <w:rPr>
          <w:bCs/>
        </w:rPr>
        <w:t xml:space="preserve">Zakup używanych, plastikowych pojemników w kolorze </w:t>
      </w:r>
      <w:r w:rsidRPr="00BD5E12">
        <w:rPr>
          <w:b/>
        </w:rPr>
        <w:t>czarnym, szarym, grafitowym lub antracytowym</w:t>
      </w:r>
      <w:r w:rsidRPr="00BD5E12">
        <w:rPr>
          <w:bCs/>
        </w:rPr>
        <w:t xml:space="preserve"> o pojemności: </w:t>
      </w:r>
    </w:p>
    <w:p w14:paraId="45E57DFD" w14:textId="77777777" w:rsidR="00BD48FB" w:rsidRPr="00BD5E12" w:rsidRDefault="00BD48FB" w:rsidP="001C644A">
      <w:pPr>
        <w:pStyle w:val="Akapitzlist"/>
        <w:numPr>
          <w:ilvl w:val="0"/>
          <w:numId w:val="36"/>
        </w:numPr>
        <w:suppressAutoHyphens w:val="0"/>
        <w:spacing w:after="200" w:line="276" w:lineRule="auto"/>
        <w:jc w:val="both"/>
        <w:rPr>
          <w:bCs/>
        </w:rPr>
      </w:pPr>
      <w:r w:rsidRPr="00BD5E12">
        <w:rPr>
          <w:bCs/>
        </w:rPr>
        <w:t>80 l. – 30 szt.</w:t>
      </w:r>
    </w:p>
    <w:p w14:paraId="101F2F86" w14:textId="77777777" w:rsidR="00BD48FB" w:rsidRPr="00BD5E12" w:rsidRDefault="00BD48FB" w:rsidP="001C644A">
      <w:pPr>
        <w:pStyle w:val="Akapitzlist"/>
        <w:numPr>
          <w:ilvl w:val="0"/>
          <w:numId w:val="36"/>
        </w:numPr>
        <w:suppressAutoHyphens w:val="0"/>
        <w:spacing w:after="200" w:line="276" w:lineRule="auto"/>
        <w:jc w:val="both"/>
        <w:rPr>
          <w:bCs/>
        </w:rPr>
      </w:pPr>
      <w:r w:rsidRPr="00BD5E12">
        <w:rPr>
          <w:bCs/>
        </w:rPr>
        <w:t>120 l. – 450 szt.</w:t>
      </w:r>
    </w:p>
    <w:p w14:paraId="176EEEA4" w14:textId="77777777" w:rsidR="00BD48FB" w:rsidRPr="00BD5E12" w:rsidRDefault="00BD48FB" w:rsidP="001C644A">
      <w:pPr>
        <w:pStyle w:val="Akapitzlist"/>
        <w:numPr>
          <w:ilvl w:val="0"/>
          <w:numId w:val="36"/>
        </w:numPr>
        <w:suppressAutoHyphens w:val="0"/>
        <w:spacing w:after="200" w:line="276" w:lineRule="auto"/>
        <w:jc w:val="both"/>
        <w:rPr>
          <w:bCs/>
        </w:rPr>
      </w:pPr>
      <w:r w:rsidRPr="00BD5E12">
        <w:rPr>
          <w:bCs/>
        </w:rPr>
        <w:t>240 l. – 450 szt.</w:t>
      </w:r>
    </w:p>
    <w:p w14:paraId="15C5BD95" w14:textId="77777777" w:rsidR="00BD48FB" w:rsidRPr="00BD5E12" w:rsidRDefault="00BD48FB" w:rsidP="001C644A">
      <w:pPr>
        <w:pStyle w:val="Akapitzlist"/>
        <w:numPr>
          <w:ilvl w:val="0"/>
          <w:numId w:val="34"/>
        </w:numPr>
        <w:suppressAutoHyphens w:val="0"/>
        <w:spacing w:after="200" w:line="276" w:lineRule="auto"/>
        <w:jc w:val="both"/>
        <w:rPr>
          <w:bCs/>
        </w:rPr>
      </w:pPr>
      <w:r w:rsidRPr="00BD5E12">
        <w:rPr>
          <w:bCs/>
        </w:rPr>
        <w:t xml:space="preserve">Zakup używanych, plastikowych pojemników w kolorze </w:t>
      </w:r>
      <w:r w:rsidRPr="00BD5E12">
        <w:rPr>
          <w:b/>
        </w:rPr>
        <w:t>żółtym</w:t>
      </w:r>
      <w:r w:rsidRPr="00BD5E12">
        <w:rPr>
          <w:bCs/>
        </w:rPr>
        <w:t xml:space="preserve"> o pojemności: </w:t>
      </w:r>
    </w:p>
    <w:p w14:paraId="5E06B2DA" w14:textId="77777777" w:rsidR="00BD48FB" w:rsidRPr="00BD5E12" w:rsidRDefault="00BD48FB" w:rsidP="001C644A">
      <w:pPr>
        <w:pStyle w:val="Akapitzlist"/>
        <w:numPr>
          <w:ilvl w:val="0"/>
          <w:numId w:val="37"/>
        </w:numPr>
        <w:suppressAutoHyphens w:val="0"/>
        <w:spacing w:after="200" w:line="276" w:lineRule="auto"/>
        <w:jc w:val="both"/>
        <w:rPr>
          <w:bCs/>
        </w:rPr>
      </w:pPr>
      <w:r w:rsidRPr="00BD5E12">
        <w:rPr>
          <w:bCs/>
        </w:rPr>
        <w:t>120 l. – 150 szt.</w:t>
      </w:r>
    </w:p>
    <w:p w14:paraId="4208381A" w14:textId="77777777" w:rsidR="00BD48FB" w:rsidRPr="00BD5E12" w:rsidRDefault="00BD48FB" w:rsidP="001C644A">
      <w:pPr>
        <w:pStyle w:val="Akapitzlist"/>
        <w:numPr>
          <w:ilvl w:val="0"/>
          <w:numId w:val="37"/>
        </w:numPr>
        <w:suppressAutoHyphens w:val="0"/>
        <w:spacing w:after="200" w:line="276" w:lineRule="auto"/>
        <w:jc w:val="both"/>
        <w:rPr>
          <w:bCs/>
        </w:rPr>
      </w:pPr>
      <w:r w:rsidRPr="00BD5E12">
        <w:rPr>
          <w:bCs/>
        </w:rPr>
        <w:t>240 l. – 150 szt.</w:t>
      </w:r>
    </w:p>
    <w:p w14:paraId="505D0E4B" w14:textId="77777777" w:rsidR="00BD48FB" w:rsidRPr="00BD5E12" w:rsidRDefault="00BD48FB" w:rsidP="001C644A">
      <w:pPr>
        <w:pStyle w:val="Akapitzlist"/>
        <w:numPr>
          <w:ilvl w:val="0"/>
          <w:numId w:val="34"/>
        </w:numPr>
        <w:suppressAutoHyphens w:val="0"/>
        <w:spacing w:after="200" w:line="276" w:lineRule="auto"/>
        <w:jc w:val="both"/>
        <w:rPr>
          <w:bCs/>
        </w:rPr>
      </w:pPr>
      <w:r w:rsidRPr="00BD5E12">
        <w:rPr>
          <w:bCs/>
        </w:rPr>
        <w:t xml:space="preserve">Zakup używanych, plastikowych pojemników w kolorze </w:t>
      </w:r>
      <w:r w:rsidRPr="00BD5E12">
        <w:rPr>
          <w:b/>
        </w:rPr>
        <w:t>niebieskim</w:t>
      </w:r>
      <w:r w:rsidRPr="00BD5E12">
        <w:rPr>
          <w:bCs/>
        </w:rPr>
        <w:t xml:space="preserve"> o pojemności: </w:t>
      </w:r>
    </w:p>
    <w:p w14:paraId="1CFA2CB7" w14:textId="77777777" w:rsidR="00BD48FB" w:rsidRPr="00BD5E12" w:rsidRDefault="00BD48FB" w:rsidP="001C644A">
      <w:pPr>
        <w:pStyle w:val="Akapitzlist"/>
        <w:numPr>
          <w:ilvl w:val="0"/>
          <w:numId w:val="38"/>
        </w:numPr>
        <w:suppressAutoHyphens w:val="0"/>
        <w:spacing w:after="200" w:line="276" w:lineRule="auto"/>
        <w:jc w:val="both"/>
        <w:rPr>
          <w:bCs/>
        </w:rPr>
      </w:pPr>
      <w:r w:rsidRPr="00BD5E12">
        <w:rPr>
          <w:bCs/>
        </w:rPr>
        <w:t>240 l. – 150 szt.</w:t>
      </w:r>
    </w:p>
    <w:p w14:paraId="44921750" w14:textId="77777777" w:rsidR="00BD48FB" w:rsidRPr="00BD5E12" w:rsidRDefault="00BD48FB" w:rsidP="00BD48FB">
      <w:pPr>
        <w:jc w:val="both"/>
        <w:rPr>
          <w:iCs/>
          <w:u w:val="single"/>
        </w:rPr>
      </w:pPr>
      <w:r w:rsidRPr="00BD5E12">
        <w:rPr>
          <w:iCs/>
          <w:u w:val="single"/>
        </w:rPr>
        <w:t>CHARAKTERYSTYKA:</w:t>
      </w:r>
    </w:p>
    <w:p w14:paraId="33951FB2" w14:textId="77777777" w:rsidR="00BD48FB" w:rsidRPr="00BD5E12" w:rsidRDefault="00BD48FB" w:rsidP="001C644A">
      <w:pPr>
        <w:numPr>
          <w:ilvl w:val="0"/>
          <w:numId w:val="35"/>
        </w:numPr>
        <w:suppressAutoHyphens w:val="0"/>
        <w:jc w:val="both"/>
        <w:rPr>
          <w:iCs/>
        </w:rPr>
      </w:pPr>
      <w:r w:rsidRPr="00BD5E12">
        <w:rPr>
          <w:iCs/>
        </w:rPr>
        <w:t>Pojemniki muszą spełniać normę PN-EN 840, posiadać atest higieniczny PZH oraz znak jakości CE,</w:t>
      </w:r>
    </w:p>
    <w:p w14:paraId="7AEDBC03" w14:textId="77777777" w:rsidR="00BD48FB" w:rsidRPr="00BD5E12" w:rsidRDefault="00BD48FB" w:rsidP="001C644A">
      <w:pPr>
        <w:numPr>
          <w:ilvl w:val="0"/>
          <w:numId w:val="35"/>
        </w:numPr>
        <w:suppressAutoHyphens w:val="0"/>
        <w:jc w:val="both"/>
        <w:rPr>
          <w:iCs/>
        </w:rPr>
      </w:pPr>
      <w:r w:rsidRPr="00BD5E12">
        <w:rPr>
          <w:iCs/>
        </w:rPr>
        <w:t xml:space="preserve">Pojemniki muszą być kompletne, tzn. posiadać koła i klapę oraz spełniać funkcje, do jakich są przeznaczone. Klapa powinna być w kolorze czarnym (lub w odcieniach czarnego), </w:t>
      </w:r>
    </w:p>
    <w:p w14:paraId="0D52C2D1" w14:textId="77777777" w:rsidR="00BD48FB" w:rsidRPr="00BD5E12" w:rsidRDefault="00BD48FB" w:rsidP="001C644A">
      <w:pPr>
        <w:numPr>
          <w:ilvl w:val="0"/>
          <w:numId w:val="35"/>
        </w:numPr>
        <w:suppressAutoHyphens w:val="0"/>
        <w:jc w:val="both"/>
        <w:rPr>
          <w:iCs/>
        </w:rPr>
      </w:pPr>
      <w:r w:rsidRPr="00BD5E12">
        <w:rPr>
          <w:iCs/>
        </w:rPr>
        <w:t>Pojemniki nie mogą posiadać znaku firmowego innej branżowej firmy,</w:t>
      </w:r>
    </w:p>
    <w:p w14:paraId="3B088BFD" w14:textId="77777777" w:rsidR="00BD48FB" w:rsidRPr="00BD5E12" w:rsidRDefault="00BD48FB" w:rsidP="001C644A">
      <w:pPr>
        <w:numPr>
          <w:ilvl w:val="0"/>
          <w:numId w:val="35"/>
        </w:numPr>
        <w:suppressAutoHyphens w:val="0"/>
        <w:jc w:val="both"/>
        <w:rPr>
          <w:iCs/>
        </w:rPr>
      </w:pPr>
      <w:r w:rsidRPr="00BD5E12">
        <w:rPr>
          <w:iCs/>
        </w:rPr>
        <w:t>Pojemniki nie mogą wykazywać zbyt dużego zużycia oraz mają być estetyczne,</w:t>
      </w:r>
    </w:p>
    <w:p w14:paraId="51EF4E5D" w14:textId="77777777" w:rsidR="00BD48FB" w:rsidRPr="00BD5E12" w:rsidRDefault="00BD48FB" w:rsidP="001C644A">
      <w:pPr>
        <w:pStyle w:val="Teksttreci"/>
        <w:widowControl/>
        <w:numPr>
          <w:ilvl w:val="0"/>
          <w:numId w:val="35"/>
        </w:numPr>
        <w:tabs>
          <w:tab w:val="left" w:pos="180"/>
        </w:tabs>
        <w:suppressAutoHyphens w:val="0"/>
        <w:spacing w:line="240" w:lineRule="auto"/>
        <w:ind w:right="-3"/>
        <w:contextualSpacing/>
        <w:jc w:val="both"/>
        <w:rPr>
          <w:rFonts w:ascii="Times New Roman" w:hAnsi="Times New Roman" w:cs="Times New Roman"/>
          <w:iCs/>
          <w:sz w:val="24"/>
          <w:szCs w:val="24"/>
        </w:rPr>
      </w:pPr>
      <w:r w:rsidRPr="00BD5E12">
        <w:rPr>
          <w:rFonts w:ascii="Times New Roman" w:hAnsi="Times New Roman" w:cs="Times New Roman"/>
          <w:iCs/>
          <w:sz w:val="24"/>
          <w:szCs w:val="24"/>
        </w:rPr>
        <w:t>Pojemniki muszą być odporne na działanie promieni UV, niskich i wysokich temperatur, warunków atmosferycznych.</w:t>
      </w:r>
    </w:p>
    <w:p w14:paraId="649E1D60" w14:textId="77777777" w:rsidR="00BD48FB" w:rsidRPr="00BD5E12" w:rsidRDefault="00BD48FB" w:rsidP="00BD48FB">
      <w:pPr>
        <w:pStyle w:val="Teksttreci"/>
        <w:tabs>
          <w:tab w:val="left" w:pos="180"/>
        </w:tabs>
        <w:spacing w:line="240" w:lineRule="auto"/>
        <w:ind w:left="720" w:right="-3"/>
        <w:contextualSpacing/>
        <w:jc w:val="both"/>
        <w:rPr>
          <w:rFonts w:ascii="Times New Roman" w:hAnsi="Times New Roman" w:cs="Times New Roman"/>
          <w:iCs/>
          <w:sz w:val="24"/>
          <w:szCs w:val="24"/>
        </w:rPr>
      </w:pPr>
    </w:p>
    <w:p w14:paraId="20D9D2AE" w14:textId="77777777" w:rsidR="00BD48FB" w:rsidRPr="00BD5E12" w:rsidRDefault="00BD48FB" w:rsidP="001C644A">
      <w:pPr>
        <w:pStyle w:val="Akapitzlist"/>
        <w:widowControl w:val="0"/>
        <w:numPr>
          <w:ilvl w:val="0"/>
          <w:numId w:val="33"/>
        </w:numPr>
        <w:suppressAutoHyphens w:val="0"/>
        <w:autoSpaceDE w:val="0"/>
        <w:autoSpaceDN w:val="0"/>
        <w:adjustRightInd w:val="0"/>
        <w:spacing w:line="360" w:lineRule="auto"/>
        <w:ind w:left="426" w:hanging="426"/>
        <w:jc w:val="both"/>
      </w:pPr>
      <w:r w:rsidRPr="00BD5E12">
        <w:t>PRZEZNACZENIE I KOLORY POJEMNIKI 1100L.</w:t>
      </w:r>
    </w:p>
    <w:p w14:paraId="5F7418C7" w14:textId="77777777" w:rsidR="00BD48FB" w:rsidRPr="00BD5E12" w:rsidRDefault="00BD48FB" w:rsidP="001C644A">
      <w:pPr>
        <w:pStyle w:val="Akapitzlist"/>
        <w:numPr>
          <w:ilvl w:val="1"/>
          <w:numId w:val="32"/>
        </w:numPr>
        <w:suppressAutoHyphens w:val="0"/>
        <w:spacing w:after="200" w:line="276" w:lineRule="auto"/>
        <w:jc w:val="both"/>
        <w:rPr>
          <w:bCs/>
        </w:rPr>
      </w:pPr>
      <w:r w:rsidRPr="00BD5E12">
        <w:rPr>
          <w:bCs/>
        </w:rPr>
        <w:t xml:space="preserve">Zakup używanych, plastikowych pojemników w kolorze </w:t>
      </w:r>
      <w:r w:rsidRPr="00BD5E12">
        <w:rPr>
          <w:b/>
        </w:rPr>
        <w:t>czarnym, szarym, grafitowym lub antracytowym</w:t>
      </w:r>
      <w:r w:rsidRPr="00BD5E12">
        <w:rPr>
          <w:bCs/>
        </w:rPr>
        <w:t xml:space="preserve"> z płaską klapą o pojemności: </w:t>
      </w:r>
    </w:p>
    <w:p w14:paraId="03E773A5" w14:textId="77777777" w:rsidR="00BD48FB" w:rsidRPr="00BD5E12" w:rsidRDefault="00BD48FB" w:rsidP="001C644A">
      <w:pPr>
        <w:pStyle w:val="Akapitzlist"/>
        <w:numPr>
          <w:ilvl w:val="0"/>
          <w:numId w:val="36"/>
        </w:numPr>
        <w:suppressAutoHyphens w:val="0"/>
        <w:spacing w:after="200" w:line="276" w:lineRule="auto"/>
        <w:jc w:val="both"/>
        <w:rPr>
          <w:bCs/>
        </w:rPr>
      </w:pPr>
      <w:r w:rsidRPr="00BD5E12">
        <w:rPr>
          <w:bCs/>
        </w:rPr>
        <w:t>1100 l. – 130 szt.</w:t>
      </w:r>
    </w:p>
    <w:p w14:paraId="614C4340" w14:textId="77777777" w:rsidR="00BD48FB" w:rsidRPr="00BD5E12" w:rsidRDefault="00BD48FB" w:rsidP="001C644A">
      <w:pPr>
        <w:pStyle w:val="Akapitzlist"/>
        <w:numPr>
          <w:ilvl w:val="1"/>
          <w:numId w:val="32"/>
        </w:numPr>
        <w:suppressAutoHyphens w:val="0"/>
        <w:spacing w:after="200" w:line="276" w:lineRule="auto"/>
        <w:jc w:val="both"/>
        <w:rPr>
          <w:bCs/>
        </w:rPr>
      </w:pPr>
      <w:r w:rsidRPr="00BD5E12">
        <w:rPr>
          <w:bCs/>
        </w:rPr>
        <w:t xml:space="preserve">Zakup używanych, plastikowych pojemników w kolorze </w:t>
      </w:r>
      <w:r w:rsidRPr="00BD5E12">
        <w:rPr>
          <w:b/>
        </w:rPr>
        <w:t>niebieskim</w:t>
      </w:r>
      <w:r w:rsidRPr="00BD5E12">
        <w:rPr>
          <w:bCs/>
        </w:rPr>
        <w:t xml:space="preserve"> z otworem wrzutowym o pojemności: </w:t>
      </w:r>
    </w:p>
    <w:p w14:paraId="45BCE4F0" w14:textId="77777777" w:rsidR="00BD48FB" w:rsidRPr="00BD5E12" w:rsidRDefault="00BD48FB" w:rsidP="001C644A">
      <w:pPr>
        <w:pStyle w:val="Akapitzlist"/>
        <w:numPr>
          <w:ilvl w:val="0"/>
          <w:numId w:val="37"/>
        </w:numPr>
        <w:suppressAutoHyphens w:val="0"/>
        <w:spacing w:after="200" w:line="276" w:lineRule="auto"/>
        <w:jc w:val="both"/>
        <w:rPr>
          <w:bCs/>
        </w:rPr>
      </w:pPr>
      <w:r w:rsidRPr="00BD5E12">
        <w:rPr>
          <w:bCs/>
        </w:rPr>
        <w:t>1100 l. – 110 szt.</w:t>
      </w:r>
    </w:p>
    <w:p w14:paraId="7AA79A3C" w14:textId="77777777" w:rsidR="00BD48FB" w:rsidRPr="00BD5E12" w:rsidRDefault="00BD48FB" w:rsidP="001C644A">
      <w:pPr>
        <w:pStyle w:val="Akapitzlist"/>
        <w:numPr>
          <w:ilvl w:val="1"/>
          <w:numId w:val="32"/>
        </w:numPr>
        <w:suppressAutoHyphens w:val="0"/>
        <w:spacing w:after="200" w:line="276" w:lineRule="auto"/>
        <w:jc w:val="both"/>
        <w:rPr>
          <w:bCs/>
        </w:rPr>
      </w:pPr>
      <w:r w:rsidRPr="00BD5E12">
        <w:rPr>
          <w:bCs/>
        </w:rPr>
        <w:t xml:space="preserve">Zakup używanych, plastikowych pojemników w kolorze </w:t>
      </w:r>
      <w:r w:rsidRPr="00BD5E12">
        <w:rPr>
          <w:b/>
        </w:rPr>
        <w:t>zielonym</w:t>
      </w:r>
      <w:r w:rsidRPr="00BD5E12">
        <w:rPr>
          <w:bCs/>
        </w:rPr>
        <w:t xml:space="preserve"> z </w:t>
      </w:r>
      <w:proofErr w:type="spellStart"/>
      <w:r w:rsidRPr="00BD5E12">
        <w:rPr>
          <w:bCs/>
        </w:rPr>
        <w:t>otworemi</w:t>
      </w:r>
      <w:proofErr w:type="spellEnd"/>
      <w:r w:rsidRPr="00BD5E12">
        <w:rPr>
          <w:bCs/>
        </w:rPr>
        <w:t xml:space="preserve"> wrzutowymi o pojemności: </w:t>
      </w:r>
    </w:p>
    <w:p w14:paraId="0AD4E1D7" w14:textId="77777777" w:rsidR="00BD48FB" w:rsidRPr="00BD5E12" w:rsidRDefault="00BD48FB" w:rsidP="001C644A">
      <w:pPr>
        <w:pStyle w:val="Akapitzlist"/>
        <w:numPr>
          <w:ilvl w:val="0"/>
          <w:numId w:val="38"/>
        </w:numPr>
        <w:suppressAutoHyphens w:val="0"/>
        <w:spacing w:after="200" w:line="276" w:lineRule="auto"/>
        <w:jc w:val="both"/>
        <w:rPr>
          <w:bCs/>
        </w:rPr>
      </w:pPr>
      <w:r w:rsidRPr="00BD5E12">
        <w:rPr>
          <w:bCs/>
        </w:rPr>
        <w:t>1100 l. – 90 szt.</w:t>
      </w:r>
    </w:p>
    <w:p w14:paraId="23E8BA44" w14:textId="1C4BA213" w:rsidR="00BD48FB" w:rsidRPr="00BD5E12" w:rsidRDefault="00BD48FB" w:rsidP="00BD48FB">
      <w:pPr>
        <w:jc w:val="both"/>
        <w:rPr>
          <w:iCs/>
          <w:u w:val="single"/>
        </w:rPr>
      </w:pPr>
    </w:p>
    <w:p w14:paraId="1C956D0D" w14:textId="77777777" w:rsidR="00BD48FB" w:rsidRPr="00BD5E12" w:rsidRDefault="00BD48FB" w:rsidP="00BD48FB">
      <w:pPr>
        <w:jc w:val="both"/>
        <w:rPr>
          <w:iCs/>
          <w:u w:val="single"/>
        </w:rPr>
      </w:pPr>
    </w:p>
    <w:p w14:paraId="323E8F48" w14:textId="77777777" w:rsidR="00BD48FB" w:rsidRPr="00BD5E12" w:rsidRDefault="00BD48FB" w:rsidP="00BD48FB">
      <w:pPr>
        <w:jc w:val="both"/>
        <w:rPr>
          <w:iCs/>
          <w:u w:val="single"/>
        </w:rPr>
      </w:pPr>
    </w:p>
    <w:p w14:paraId="250B8910" w14:textId="77777777" w:rsidR="00BD48FB" w:rsidRPr="00BD5E12" w:rsidRDefault="00BD48FB" w:rsidP="00BD48FB">
      <w:pPr>
        <w:jc w:val="both"/>
        <w:rPr>
          <w:iCs/>
          <w:u w:val="single"/>
        </w:rPr>
      </w:pPr>
      <w:r w:rsidRPr="00BD5E12">
        <w:rPr>
          <w:iCs/>
          <w:u w:val="single"/>
        </w:rPr>
        <w:t>CHARAKTERYSTYKA:</w:t>
      </w:r>
    </w:p>
    <w:p w14:paraId="4695DE5D" w14:textId="77777777" w:rsidR="00BD48FB" w:rsidRPr="00BD5E12" w:rsidRDefault="00BD48FB" w:rsidP="00BD48FB">
      <w:pPr>
        <w:jc w:val="both"/>
        <w:rPr>
          <w:iCs/>
          <w:u w:val="single"/>
        </w:rPr>
      </w:pPr>
    </w:p>
    <w:p w14:paraId="7E806E6C"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odporny na zmiany temperatury i działanie czynników zewnętrznych,</w:t>
      </w:r>
    </w:p>
    <w:p w14:paraId="201920DE"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wyposażony w 4 kółka jezdne wraz z hamulcami,</w:t>
      </w:r>
    </w:p>
    <w:p w14:paraId="7F0EB365"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wersja z klapą płaską w kolorze pojemnika i otworem wrzutowym,</w:t>
      </w:r>
    </w:p>
    <w:p w14:paraId="72052638"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kompletne, spełniające funkcję do jakich są przystosowane,</w:t>
      </w:r>
    </w:p>
    <w:p w14:paraId="4A982E5A"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 xml:space="preserve">zgodność ze wszystkimi normami europejskimi (EN 840), </w:t>
      </w:r>
    </w:p>
    <w:p w14:paraId="4B36FDD9"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 xml:space="preserve">spełnia normę DIN dla rozładunku grzebieniowego, </w:t>
      </w:r>
    </w:p>
    <w:p w14:paraId="17B54ECB"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 xml:space="preserve">usztywnione dno pojemnika, </w:t>
      </w:r>
    </w:p>
    <w:p w14:paraId="219C76DF"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 xml:space="preserve">materiał odporny na mróz i promieniowanie UV, </w:t>
      </w:r>
    </w:p>
    <w:p w14:paraId="0A891A8A" w14:textId="77777777" w:rsidR="00BD48FB" w:rsidRPr="00BD5E12" w:rsidRDefault="00BD48FB" w:rsidP="001C644A">
      <w:pPr>
        <w:pStyle w:val="Akapitzlist"/>
        <w:numPr>
          <w:ilvl w:val="0"/>
          <w:numId w:val="39"/>
        </w:numPr>
        <w:suppressAutoHyphens w:val="0"/>
        <w:spacing w:after="200" w:line="276" w:lineRule="auto"/>
        <w:jc w:val="both"/>
        <w:rPr>
          <w:iCs/>
        </w:rPr>
      </w:pPr>
      <w:r w:rsidRPr="00BD5E12">
        <w:rPr>
          <w:iCs/>
        </w:rPr>
        <w:t>przystosowanie do selektywnej zbiórki odpadów.</w:t>
      </w:r>
    </w:p>
    <w:p w14:paraId="48CBC539" w14:textId="77777777" w:rsidR="00BD48FB" w:rsidRPr="00BD5E12" w:rsidRDefault="00BD48FB" w:rsidP="00BD48FB">
      <w:pPr>
        <w:jc w:val="both"/>
        <w:rPr>
          <w:iCs/>
          <w:u w:val="single"/>
        </w:rPr>
      </w:pPr>
      <w:r w:rsidRPr="00BD5E12">
        <w:rPr>
          <w:iCs/>
          <w:u w:val="single"/>
        </w:rPr>
        <w:t>PARAMETRY TECHNICZNE:</w:t>
      </w:r>
    </w:p>
    <w:p w14:paraId="4C59F22D" w14:textId="77777777" w:rsidR="00BD48FB" w:rsidRPr="00BD5E12" w:rsidRDefault="00BD48FB" w:rsidP="001C644A">
      <w:pPr>
        <w:pStyle w:val="Akapitzlist"/>
        <w:numPr>
          <w:ilvl w:val="0"/>
          <w:numId w:val="40"/>
        </w:numPr>
        <w:suppressAutoHyphens w:val="0"/>
        <w:contextualSpacing w:val="0"/>
        <w:jc w:val="both"/>
      </w:pPr>
      <w:r w:rsidRPr="00BD5E12">
        <w:t xml:space="preserve">Głębokość: 1070 mm ± 20 mm </w:t>
      </w:r>
    </w:p>
    <w:p w14:paraId="31AC735A" w14:textId="77777777" w:rsidR="00BD48FB" w:rsidRPr="00BD5E12" w:rsidRDefault="00BD48FB" w:rsidP="001C644A">
      <w:pPr>
        <w:pStyle w:val="Akapitzlist"/>
        <w:numPr>
          <w:ilvl w:val="0"/>
          <w:numId w:val="40"/>
        </w:numPr>
        <w:suppressAutoHyphens w:val="0"/>
        <w:contextualSpacing w:val="0"/>
        <w:jc w:val="both"/>
      </w:pPr>
      <w:r w:rsidRPr="00BD5E12">
        <w:t>Szerokość: 1260 mm ± 100 mm</w:t>
      </w:r>
    </w:p>
    <w:p w14:paraId="3FD216B7" w14:textId="77777777" w:rsidR="00BD48FB" w:rsidRPr="00BD5E12" w:rsidRDefault="00BD48FB" w:rsidP="001C644A">
      <w:pPr>
        <w:pStyle w:val="Akapitzlist"/>
        <w:numPr>
          <w:ilvl w:val="0"/>
          <w:numId w:val="40"/>
        </w:numPr>
        <w:suppressAutoHyphens w:val="0"/>
        <w:contextualSpacing w:val="0"/>
        <w:jc w:val="both"/>
      </w:pPr>
      <w:r w:rsidRPr="00BD5E12">
        <w:t>wysokość: 1070 mm ÷ 1400 mm ± 30 mm</w:t>
      </w:r>
    </w:p>
    <w:p w14:paraId="79BE4E35" w14:textId="77777777" w:rsidR="00BD48FB" w:rsidRPr="00BD5E12" w:rsidRDefault="00BD48FB" w:rsidP="00BD48FB">
      <w:pPr>
        <w:pStyle w:val="Akapitzlist"/>
        <w:widowControl w:val="0"/>
        <w:autoSpaceDE w:val="0"/>
        <w:autoSpaceDN w:val="0"/>
        <w:adjustRightInd w:val="0"/>
        <w:spacing w:after="100" w:afterAutospacing="1" w:line="360" w:lineRule="auto"/>
        <w:ind w:left="284"/>
        <w:jc w:val="both"/>
      </w:pPr>
    </w:p>
    <w:p w14:paraId="14CB3E65" w14:textId="77777777" w:rsidR="00BD48FB" w:rsidRPr="00BD5E12" w:rsidRDefault="00BD48FB" w:rsidP="001C644A">
      <w:pPr>
        <w:pStyle w:val="Akapitzlist"/>
        <w:widowControl w:val="0"/>
        <w:numPr>
          <w:ilvl w:val="0"/>
          <w:numId w:val="32"/>
        </w:numPr>
        <w:suppressAutoHyphens w:val="0"/>
        <w:autoSpaceDE w:val="0"/>
        <w:autoSpaceDN w:val="0"/>
        <w:adjustRightInd w:val="0"/>
        <w:spacing w:line="360" w:lineRule="auto"/>
        <w:rPr>
          <w:b/>
          <w:u w:val="single"/>
        </w:rPr>
      </w:pPr>
      <w:r w:rsidRPr="00BD5E12">
        <w:rPr>
          <w:b/>
          <w:u w:val="single"/>
        </w:rPr>
        <w:t>Warunki Gwarancji:</w:t>
      </w:r>
    </w:p>
    <w:p w14:paraId="542554F9" w14:textId="77777777" w:rsidR="00BD48FB" w:rsidRPr="00BD5E12" w:rsidRDefault="00BD48FB" w:rsidP="00BD48FB">
      <w:pPr>
        <w:spacing w:line="360" w:lineRule="auto"/>
        <w:jc w:val="both"/>
      </w:pPr>
    </w:p>
    <w:p w14:paraId="3739BBB6" w14:textId="77777777" w:rsidR="00BD48FB" w:rsidRPr="00BD5E12" w:rsidRDefault="00BD48FB" w:rsidP="00BD48FB">
      <w:pPr>
        <w:spacing w:line="360" w:lineRule="auto"/>
        <w:jc w:val="both"/>
      </w:pPr>
      <w:r w:rsidRPr="00BD5E12">
        <w:t xml:space="preserve">Wymagany okres gwarancji przez Zamawiającego: </w:t>
      </w:r>
      <w:r w:rsidRPr="00BD5E12">
        <w:rPr>
          <w:b/>
          <w:u w:val="single"/>
        </w:rPr>
        <w:t>6 miesięcy</w:t>
      </w:r>
      <w:r w:rsidRPr="00BD5E12">
        <w:t xml:space="preserve"> od daty podpisania protokołu zdawczo-odbiorczego.</w:t>
      </w:r>
    </w:p>
    <w:p w14:paraId="3CE2F422" w14:textId="77777777" w:rsidR="00BD48FB" w:rsidRPr="00BD5E12" w:rsidRDefault="00BD48FB" w:rsidP="00BD48FB">
      <w:pPr>
        <w:spacing w:line="360" w:lineRule="auto"/>
        <w:jc w:val="both"/>
      </w:pPr>
    </w:p>
    <w:p w14:paraId="69BC8CF9" w14:textId="77777777" w:rsidR="00BD48FB" w:rsidRPr="00BD5E12" w:rsidRDefault="00BD48FB" w:rsidP="001C644A">
      <w:pPr>
        <w:pStyle w:val="Akapitzlist"/>
        <w:numPr>
          <w:ilvl w:val="0"/>
          <w:numId w:val="32"/>
        </w:numPr>
        <w:suppressAutoHyphens w:val="0"/>
        <w:spacing w:after="200" w:line="360" w:lineRule="auto"/>
        <w:jc w:val="both"/>
        <w:rPr>
          <w:b/>
          <w:bCs/>
          <w:u w:val="single"/>
        </w:rPr>
      </w:pPr>
      <w:r w:rsidRPr="00BD5E12">
        <w:rPr>
          <w:b/>
          <w:bCs/>
          <w:u w:val="single"/>
        </w:rPr>
        <w:t>Dostawa i czas realizacji:</w:t>
      </w:r>
    </w:p>
    <w:p w14:paraId="2BEC6511" w14:textId="7DADE305" w:rsidR="00E23596" w:rsidRPr="00BD5E12" w:rsidRDefault="00BD48FB" w:rsidP="00926760">
      <w:r w:rsidRPr="00BD5E12">
        <w:t xml:space="preserve">Koszt dostawy pojemników do siedziby zamawiającego tj. Tychy, ul. Lokalna 11 należy uwzględnić w cenie oferty. </w:t>
      </w:r>
    </w:p>
    <w:p w14:paraId="12EB3406" w14:textId="22F24555" w:rsidR="00BD48FB" w:rsidRPr="00BD5E12" w:rsidRDefault="00BD48FB" w:rsidP="00926760">
      <w:r w:rsidRPr="00BD5E12">
        <w:t xml:space="preserve">Termin realizacji: do 30 dni od dnia podpisania umowy. </w:t>
      </w:r>
    </w:p>
    <w:p w14:paraId="435A8AF2" w14:textId="77777777" w:rsidR="00BD48FB" w:rsidRDefault="00BD48FB" w:rsidP="00926760">
      <w:pPr>
        <w:rPr>
          <w:sz w:val="22"/>
          <w:szCs w:val="22"/>
        </w:rPr>
      </w:pPr>
    </w:p>
    <w:p w14:paraId="339C5B47" w14:textId="77777777" w:rsidR="00307A64" w:rsidRPr="008B51E6" w:rsidRDefault="00307A64" w:rsidP="00926760">
      <w:pPr>
        <w:rPr>
          <w:b/>
          <w:bCs/>
          <w:sz w:val="10"/>
          <w:szCs w:val="10"/>
        </w:rPr>
      </w:pPr>
    </w:p>
    <w:p w14:paraId="501DDBA6" w14:textId="79DF350A" w:rsidR="00721988" w:rsidRPr="008B51E6" w:rsidRDefault="00721988" w:rsidP="008B51E6">
      <w:pPr>
        <w:pStyle w:val="Akapitzlist"/>
        <w:numPr>
          <w:ilvl w:val="0"/>
          <w:numId w:val="4"/>
        </w:numPr>
        <w:ind w:left="709"/>
        <w:rPr>
          <w:b/>
          <w:bCs/>
        </w:rPr>
      </w:pPr>
      <w:r w:rsidRPr="008B51E6">
        <w:rPr>
          <w:b/>
          <w:bCs/>
          <w:u w:val="single"/>
        </w:rPr>
        <w:t xml:space="preserve">Podwykonawstwo: </w:t>
      </w:r>
    </w:p>
    <w:p w14:paraId="77310C7E" w14:textId="62F48188" w:rsidR="00721988" w:rsidRPr="00C85D1B" w:rsidRDefault="00721988" w:rsidP="008B51E6">
      <w:pPr>
        <w:pStyle w:val="Akapitzlist"/>
        <w:numPr>
          <w:ilvl w:val="0"/>
          <w:numId w:val="8"/>
        </w:numPr>
        <w:spacing w:line="276" w:lineRule="auto"/>
        <w:ind w:left="1037" w:hanging="357"/>
        <w:jc w:val="both"/>
      </w:pPr>
      <w:r w:rsidRPr="00C85D1B">
        <w:t>Wykonawca może powierzyć wykonanie części zamówienia podwykonawcy</w:t>
      </w:r>
      <w:r w:rsidR="00825DB2">
        <w:t xml:space="preserve"> </w:t>
      </w:r>
      <w:r w:rsidRPr="00C85D1B">
        <w:t xml:space="preserve">(podwykonawcom). </w:t>
      </w:r>
    </w:p>
    <w:p w14:paraId="7F7CF5B8" w14:textId="03711A3B" w:rsidR="00721988" w:rsidRPr="00C85D1B" w:rsidRDefault="00721988" w:rsidP="008B51E6">
      <w:pPr>
        <w:pStyle w:val="Akapitzlist"/>
        <w:numPr>
          <w:ilvl w:val="0"/>
          <w:numId w:val="8"/>
        </w:numPr>
        <w:spacing w:line="276" w:lineRule="auto"/>
        <w:ind w:left="1037" w:hanging="357"/>
        <w:jc w:val="both"/>
      </w:pPr>
      <w:r w:rsidRPr="00C85D1B">
        <w:t>Zamawiający nie zastrzega obowiązku osobistego wykonania przez Wykonawcę kluczowych części zamówienia.</w:t>
      </w:r>
    </w:p>
    <w:p w14:paraId="2507F02C" w14:textId="158EF286" w:rsidR="00721988" w:rsidRPr="00C85D1B" w:rsidRDefault="00721988" w:rsidP="008B51E6">
      <w:pPr>
        <w:pStyle w:val="Akapitzlist"/>
        <w:numPr>
          <w:ilvl w:val="0"/>
          <w:numId w:val="8"/>
        </w:numPr>
        <w:spacing w:line="276" w:lineRule="auto"/>
        <w:ind w:left="1037" w:hanging="357"/>
        <w:jc w:val="both"/>
      </w:pPr>
      <w:r w:rsidRPr="00C85D1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D3F48E0" w14:textId="77777777" w:rsidR="006E5683" w:rsidRPr="00C85D1B" w:rsidRDefault="006E5683" w:rsidP="003730D8">
      <w:pPr>
        <w:pStyle w:val="Tekstpodstawowy"/>
        <w:rPr>
          <w:sz w:val="24"/>
          <w:szCs w:val="24"/>
          <w:u w:val="single"/>
        </w:rPr>
      </w:pPr>
    </w:p>
    <w:p w14:paraId="4FDB6775" w14:textId="13F514B9"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 xml:space="preserve">Tryb udzielanie zamówienia </w:t>
      </w:r>
    </w:p>
    <w:p w14:paraId="2F1CC22E" w14:textId="77777777" w:rsidR="005C3A4E" w:rsidRPr="00C85D1B" w:rsidRDefault="005C3A4E" w:rsidP="00BA5DE1">
      <w:pPr>
        <w:pStyle w:val="BodyText21"/>
        <w:numPr>
          <w:ilvl w:val="0"/>
          <w:numId w:val="2"/>
        </w:numPr>
        <w:spacing w:before="40" w:after="40"/>
        <w:rPr>
          <w:color w:val="000000"/>
          <w:szCs w:val="24"/>
        </w:rPr>
      </w:pPr>
    </w:p>
    <w:p w14:paraId="5424F840" w14:textId="6832280D" w:rsidR="005D21C7" w:rsidRDefault="00A90127"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54B81D42" w14:textId="2AC80080" w:rsidR="00993AA2" w:rsidRDefault="0058406E"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8454BDA" w14:textId="22461034" w:rsidR="00323AE1" w:rsidRDefault="00323AE1"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lastRenderedPageBreak/>
        <w:t xml:space="preserve">Szacunkowa wartość zamówienia nie przekracza tzw. progów unijnych o których mowa w art. 3 ustawy </w:t>
      </w:r>
      <w:proofErr w:type="spellStart"/>
      <w:r w:rsidRPr="007B7FBE">
        <w:rPr>
          <w:color w:val="000000"/>
          <w:szCs w:val="24"/>
        </w:rPr>
        <w:t>p.z.p</w:t>
      </w:r>
      <w:proofErr w:type="spellEnd"/>
      <w:r w:rsidRPr="007B7FBE">
        <w:rPr>
          <w:color w:val="000000"/>
          <w:szCs w:val="24"/>
        </w:rPr>
        <w:t xml:space="preserve">. </w:t>
      </w:r>
    </w:p>
    <w:p w14:paraId="0674D019" w14:textId="26763280" w:rsidR="00930E4A" w:rsidRDefault="00930E4A"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 jeżeli środki, które Zamawiający przewidział na sfinansowanie części lub całości zamówienia</w:t>
      </w:r>
      <w:r w:rsidR="0089293C">
        <w:rPr>
          <w:color w:val="000000"/>
          <w:szCs w:val="24"/>
        </w:rPr>
        <w:t xml:space="preserve"> nie zostaną przyznane. - </w:t>
      </w:r>
      <w:r w:rsidR="00CD1946">
        <w:rPr>
          <w:color w:val="000000"/>
          <w:szCs w:val="24"/>
        </w:rPr>
        <w:t xml:space="preserve">NIE DOTYCZY. </w:t>
      </w:r>
    </w:p>
    <w:p w14:paraId="2E8B8815" w14:textId="68DE26E1" w:rsidR="00993AA2" w:rsidRDefault="00993AA2"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Wykonawca s</w:t>
      </w:r>
      <w:r w:rsidR="00941CC4" w:rsidRPr="007B7FBE">
        <w:rPr>
          <w:color w:val="000000"/>
          <w:szCs w:val="24"/>
        </w:rPr>
        <w:t>kłada tylko jedną ofertę cenową</w:t>
      </w:r>
      <w:r w:rsidR="00861140" w:rsidRPr="007B7FBE">
        <w:rPr>
          <w:color w:val="000000"/>
          <w:szCs w:val="24"/>
        </w:rPr>
        <w:t>.</w:t>
      </w:r>
    </w:p>
    <w:p w14:paraId="39F068E4" w14:textId="00533FAF" w:rsidR="00993AA2" w:rsidRDefault="00993AA2"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56F4D5CF" w14:textId="6D1E93E4" w:rsidR="00993AA2"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1F24235" w14:textId="61F2B673" w:rsidR="00281B47"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0BC2ACD4" w14:textId="0E8E26BE" w:rsidR="00281B47"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09BB3E05" w14:textId="7EDD7E19" w:rsidR="00993AA2"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12BACE8B" w14:textId="59C8EAD9" w:rsidR="00281B47"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Rozliczenia będą następowały w PLN.</w:t>
      </w:r>
    </w:p>
    <w:p w14:paraId="102A0BAE" w14:textId="539221B3" w:rsidR="00080970" w:rsidRPr="00E57CF9" w:rsidRDefault="007B7FBE" w:rsidP="00BA5DE1">
      <w:pPr>
        <w:pStyle w:val="BodyText21"/>
        <w:numPr>
          <w:ilvl w:val="0"/>
          <w:numId w:val="16"/>
        </w:numPr>
        <w:tabs>
          <w:tab w:val="clear" w:pos="0"/>
        </w:tabs>
        <w:spacing w:before="40" w:after="40" w:line="276" w:lineRule="auto"/>
        <w:ind w:left="284" w:hanging="284"/>
        <w:rPr>
          <w:szCs w:val="24"/>
        </w:rPr>
      </w:pPr>
      <w:r w:rsidRPr="00E57CF9">
        <w:rPr>
          <w:szCs w:val="24"/>
        </w:rPr>
        <w:t xml:space="preserve"> </w:t>
      </w:r>
      <w:r w:rsidR="00993AA2" w:rsidRPr="00E57CF9">
        <w:rPr>
          <w:szCs w:val="24"/>
        </w:rPr>
        <w:t xml:space="preserve">Termin związania ofertą </w:t>
      </w:r>
      <w:r w:rsidR="003F1138" w:rsidRPr="00E57CF9">
        <w:rPr>
          <w:szCs w:val="24"/>
        </w:rPr>
        <w:t xml:space="preserve">do dnia </w:t>
      </w:r>
      <w:r w:rsidR="00802354">
        <w:rPr>
          <w:szCs w:val="24"/>
        </w:rPr>
        <w:t xml:space="preserve">11 maja 2022 r. </w:t>
      </w:r>
    </w:p>
    <w:p w14:paraId="380ED679" w14:textId="497EBC2A" w:rsidR="00A33EC5" w:rsidRPr="00E57CF9" w:rsidRDefault="007B7FBE" w:rsidP="00BA5DE1">
      <w:pPr>
        <w:pStyle w:val="BodyText21"/>
        <w:numPr>
          <w:ilvl w:val="0"/>
          <w:numId w:val="16"/>
        </w:numPr>
        <w:tabs>
          <w:tab w:val="clear" w:pos="0"/>
        </w:tabs>
        <w:spacing w:before="40" w:after="40" w:line="276" w:lineRule="auto"/>
        <w:ind w:left="284" w:hanging="284"/>
        <w:rPr>
          <w:szCs w:val="24"/>
        </w:rPr>
      </w:pPr>
      <w:r w:rsidRPr="00E57CF9">
        <w:rPr>
          <w:szCs w:val="24"/>
        </w:rPr>
        <w:t xml:space="preserve"> </w:t>
      </w:r>
      <w:r w:rsidR="00EF2120" w:rsidRPr="00E57CF9">
        <w:rPr>
          <w:szCs w:val="24"/>
        </w:rPr>
        <w:t xml:space="preserve">Zamawiający </w:t>
      </w:r>
      <w:r w:rsidR="00B134DF" w:rsidRPr="00E57CF9">
        <w:rPr>
          <w:szCs w:val="24"/>
        </w:rPr>
        <w:t>wymaga wpłaty wadium</w:t>
      </w:r>
      <w:r w:rsidR="00077CA3">
        <w:rPr>
          <w:szCs w:val="24"/>
        </w:rPr>
        <w:t xml:space="preserve"> w wysokości 2.000,00 zł. </w:t>
      </w:r>
    </w:p>
    <w:p w14:paraId="61E51AD7" w14:textId="4E31B0BF" w:rsidR="00A9679B" w:rsidRPr="0065576D"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A9679B" w:rsidRPr="007B7FBE">
        <w:rPr>
          <w:szCs w:val="24"/>
        </w:rPr>
        <w:t xml:space="preserve">Zamawiający </w:t>
      </w:r>
      <w:r w:rsidR="001E18F6">
        <w:rPr>
          <w:szCs w:val="24"/>
        </w:rPr>
        <w:t xml:space="preserve">nie przewiduje wizji </w:t>
      </w:r>
      <w:r w:rsidR="00A9679B" w:rsidRPr="007B7FBE">
        <w:rPr>
          <w:szCs w:val="24"/>
        </w:rPr>
        <w:t>lokaln</w:t>
      </w:r>
      <w:r w:rsidR="001E18F6">
        <w:rPr>
          <w:szCs w:val="24"/>
        </w:rPr>
        <w:t xml:space="preserve">ej. </w:t>
      </w:r>
      <w:r w:rsidR="007E7699">
        <w:rPr>
          <w:szCs w:val="24"/>
        </w:rPr>
        <w:t xml:space="preserve"> </w:t>
      </w:r>
    </w:p>
    <w:p w14:paraId="6C3CBC82" w14:textId="7118C9E6" w:rsidR="0065576D" w:rsidRDefault="0065576D" w:rsidP="0065576D">
      <w:pPr>
        <w:pStyle w:val="BodyText21"/>
        <w:tabs>
          <w:tab w:val="clear" w:pos="0"/>
        </w:tabs>
        <w:spacing w:before="40" w:after="40" w:line="276" w:lineRule="auto"/>
        <w:rPr>
          <w:szCs w:val="24"/>
        </w:rPr>
      </w:pPr>
    </w:p>
    <w:p w14:paraId="30A9F60B" w14:textId="4B7E41D2"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0350C3FD" w14:textId="77777777" w:rsidR="00993AA2" w:rsidRPr="00C85D1B" w:rsidRDefault="00993AA2" w:rsidP="00C82C31">
      <w:pPr>
        <w:pStyle w:val="BodyText21"/>
        <w:tabs>
          <w:tab w:val="clear" w:pos="0"/>
          <w:tab w:val="left" w:pos="360"/>
        </w:tabs>
        <w:spacing w:before="40" w:after="40"/>
        <w:rPr>
          <w:szCs w:val="24"/>
        </w:rPr>
      </w:pPr>
    </w:p>
    <w:p w14:paraId="4C7B7908" w14:textId="17825EEB" w:rsidR="00993AA2" w:rsidRDefault="00993AA2" w:rsidP="00BA5DE1">
      <w:pPr>
        <w:pStyle w:val="BodyText21"/>
        <w:numPr>
          <w:ilvl w:val="0"/>
          <w:numId w:val="17"/>
        </w:numPr>
        <w:spacing w:before="40" w:after="40" w:line="276" w:lineRule="auto"/>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37DF039F" w14:textId="62CC6DD5" w:rsidR="00993AA2" w:rsidRDefault="00993AA2" w:rsidP="00BA5DE1">
      <w:pPr>
        <w:pStyle w:val="BodyText21"/>
        <w:numPr>
          <w:ilvl w:val="0"/>
          <w:numId w:val="17"/>
        </w:numPr>
        <w:spacing w:before="40" w:after="40" w:line="276" w:lineRule="auto"/>
        <w:ind w:left="284" w:hanging="284"/>
        <w:rPr>
          <w:color w:val="000000"/>
          <w:szCs w:val="24"/>
        </w:rPr>
      </w:pPr>
      <w:r w:rsidRPr="007B7FBE">
        <w:rPr>
          <w:color w:val="000000"/>
          <w:szCs w:val="24"/>
        </w:rPr>
        <w:t>Pełnomocnictwo, o którym mowa w pkt 1 musi zn</w:t>
      </w:r>
      <w:r w:rsidR="00A80060" w:rsidRPr="007B7FBE">
        <w:rPr>
          <w:color w:val="000000"/>
          <w:szCs w:val="24"/>
        </w:rPr>
        <w:t>ajdować się w ofercie</w:t>
      </w:r>
      <w:r w:rsidRPr="007B7FBE">
        <w:rPr>
          <w:color w:val="000000"/>
          <w:szCs w:val="24"/>
        </w:rPr>
        <w:t>.</w:t>
      </w:r>
    </w:p>
    <w:p w14:paraId="019AC1D5" w14:textId="16C1A381" w:rsidR="00993AA2" w:rsidRDefault="00993AA2" w:rsidP="00BA5DE1">
      <w:pPr>
        <w:pStyle w:val="BodyText21"/>
        <w:numPr>
          <w:ilvl w:val="0"/>
          <w:numId w:val="17"/>
        </w:numPr>
        <w:spacing w:before="40" w:after="40" w:line="276" w:lineRule="auto"/>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70FFB3D3" w14:textId="336E389D" w:rsidR="003E4C5C" w:rsidRDefault="003E4C5C"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W przypadku </w:t>
      </w:r>
      <w:r w:rsidR="00F3145A" w:rsidRPr="007B7FBE">
        <w:rPr>
          <w:color w:val="000000"/>
          <w:szCs w:val="24"/>
        </w:rPr>
        <w:t>Wykonawców wspólnie ubiegających się o udzielenie zamówienia, oświadczenia, o których mowa w Rozdziale V</w:t>
      </w:r>
      <w:r w:rsidR="00E66DD2" w:rsidRPr="007B7FBE">
        <w:rPr>
          <w:color w:val="000000"/>
          <w:szCs w:val="24"/>
        </w:rPr>
        <w:t>I</w:t>
      </w:r>
      <w:r w:rsidR="00F3145A" w:rsidRPr="007B7FBE">
        <w:rPr>
          <w:color w:val="000000"/>
          <w:szCs w:val="24"/>
        </w:rPr>
        <w:t xml:space="preserve"> </w:t>
      </w:r>
      <w:r w:rsidR="00E66DD2" w:rsidRPr="007B7FBE">
        <w:rPr>
          <w:szCs w:val="24"/>
        </w:rPr>
        <w:t xml:space="preserve">pkt 1,4 </w:t>
      </w:r>
      <w:r w:rsidR="00F3145A" w:rsidRPr="007B7FBE">
        <w:rPr>
          <w:szCs w:val="24"/>
        </w:rPr>
        <w:t xml:space="preserve">SWZ, </w:t>
      </w:r>
      <w:r w:rsidR="00F3145A" w:rsidRPr="007B7FBE">
        <w:rPr>
          <w:color w:val="000000"/>
          <w:szCs w:val="24"/>
        </w:rPr>
        <w:t xml:space="preserve">składa każdy z Wykonawców. Oświadczenia te potwierdzają brak podstaw wykluczenia oraz spełnianie warunków udziału w zakresie, w jakim każdy z Wykonawców wskazuje spełnianie warunków udziału w postępowaniu. </w:t>
      </w:r>
    </w:p>
    <w:p w14:paraId="033311C6" w14:textId="0AA4CBA4" w:rsidR="00F3145A" w:rsidRDefault="00F3145A"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63A358E1" w14:textId="6214F842" w:rsidR="00F3145A" w:rsidRDefault="00F3145A"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41EB6AC0" w14:textId="77777777" w:rsidR="00C8458A" w:rsidRPr="00C85D1B" w:rsidRDefault="00C8458A" w:rsidP="0058131A">
      <w:pPr>
        <w:tabs>
          <w:tab w:val="left" w:pos="249"/>
        </w:tabs>
        <w:spacing w:before="40" w:after="40"/>
      </w:pPr>
    </w:p>
    <w:p w14:paraId="4698693A" w14:textId="16270034" w:rsidR="005C3A4E" w:rsidRPr="007B7FBE" w:rsidRDefault="005A4AC4" w:rsidP="007B7FBE">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3E1EE3E3" w14:textId="39108760" w:rsidR="004F419A" w:rsidRPr="007B7FBE" w:rsidRDefault="004F419A" w:rsidP="00C8458A">
      <w:pPr>
        <w:pStyle w:val="Akapitzlist"/>
        <w:numPr>
          <w:ilvl w:val="0"/>
          <w:numId w:val="18"/>
        </w:numPr>
        <w:spacing w:before="120" w:line="276" w:lineRule="auto"/>
        <w:ind w:left="284"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42194E7C" w14:textId="697C47F7" w:rsidR="004F419A" w:rsidRDefault="004F419A" w:rsidP="00C8458A">
      <w:pPr>
        <w:pStyle w:val="Akapitzlist"/>
        <w:numPr>
          <w:ilvl w:val="0"/>
          <w:numId w:val="5"/>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5FE4CEC6" w14:textId="0E132C4E" w:rsidR="004F419A" w:rsidRDefault="004F419A" w:rsidP="00C8458A">
      <w:pPr>
        <w:pStyle w:val="Akapitzlist"/>
        <w:numPr>
          <w:ilvl w:val="0"/>
          <w:numId w:val="5"/>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Poświadczenia za zgodność z oryginałem dokonuje odpowiednio wykonawca, podmiot, na którego zdolnościach lub sytuacji polega wykonawca, wykonawcy wspólnie ubiegający się o </w:t>
      </w:r>
      <w:r w:rsidRPr="007B7FBE">
        <w:rPr>
          <w:color w:val="000000"/>
          <w:lang w:eastAsia="pl-PL"/>
        </w:rPr>
        <w:lastRenderedPageBreak/>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DD7910" w14:textId="77777777" w:rsidR="004F419A" w:rsidRPr="007B7FBE" w:rsidRDefault="004F419A" w:rsidP="00C8458A">
      <w:pPr>
        <w:pStyle w:val="Akapitzlist"/>
        <w:numPr>
          <w:ilvl w:val="0"/>
          <w:numId w:val="5"/>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Oferta powinna być:</w:t>
      </w:r>
    </w:p>
    <w:p w14:paraId="367A53AC" w14:textId="682F7536" w:rsidR="004F419A" w:rsidRPr="007B7FBE" w:rsidRDefault="004F419A" w:rsidP="00C8458A">
      <w:pPr>
        <w:pStyle w:val="Akapitzlist"/>
        <w:numPr>
          <w:ilvl w:val="1"/>
          <w:numId w:val="6"/>
        </w:numPr>
        <w:tabs>
          <w:tab w:val="clear" w:pos="1440"/>
        </w:tabs>
        <w:suppressAutoHyphens w:val="0"/>
        <w:spacing w:line="276" w:lineRule="auto"/>
        <w:ind w:left="851" w:hanging="284"/>
        <w:jc w:val="both"/>
        <w:textAlignment w:val="baseline"/>
        <w:rPr>
          <w:color w:val="000000"/>
          <w:lang w:eastAsia="pl-PL"/>
        </w:rPr>
      </w:pPr>
      <w:r w:rsidRPr="007B7FBE">
        <w:rPr>
          <w:color w:val="000000"/>
          <w:lang w:eastAsia="pl-PL"/>
        </w:rPr>
        <w:t>sporządzona na podstawie załączników niniejszej SWZ w języku polskim,</w:t>
      </w:r>
    </w:p>
    <w:p w14:paraId="0DE8C6CD" w14:textId="77777777" w:rsidR="004F419A" w:rsidRPr="00C85D1B" w:rsidRDefault="004F419A" w:rsidP="00C8458A">
      <w:pPr>
        <w:numPr>
          <w:ilvl w:val="1"/>
          <w:numId w:val="6"/>
        </w:numPr>
        <w:tabs>
          <w:tab w:val="clear" w:pos="1440"/>
        </w:tabs>
        <w:suppressAutoHyphens w:val="0"/>
        <w:spacing w:line="276" w:lineRule="auto"/>
        <w:ind w:left="851" w:hanging="284"/>
        <w:jc w:val="both"/>
        <w:textAlignment w:val="baseline"/>
        <w:rPr>
          <w:color w:val="000000"/>
          <w:lang w:eastAsia="pl-PL"/>
        </w:rPr>
      </w:pPr>
      <w:r w:rsidRPr="00C85D1B">
        <w:rPr>
          <w:color w:val="000000"/>
          <w:lang w:eastAsia="pl-PL"/>
        </w:rPr>
        <w:t xml:space="preserve">złożona przy użyciu środków komunikacji elektronicznej tzn. za pośrednictwem </w:t>
      </w:r>
      <w:hyperlink r:id="rId12" w:history="1">
        <w:r w:rsidRPr="00C85D1B">
          <w:rPr>
            <w:color w:val="1155CC"/>
            <w:u w:val="single"/>
            <w:lang w:eastAsia="pl-PL"/>
          </w:rPr>
          <w:t>platformazakupowa.pl</w:t>
        </w:r>
      </w:hyperlink>
      <w:r w:rsidRPr="00C85D1B">
        <w:rPr>
          <w:color w:val="000000"/>
          <w:lang w:eastAsia="pl-PL"/>
        </w:rPr>
        <w:t>,</w:t>
      </w:r>
    </w:p>
    <w:p w14:paraId="6EC16ECE" w14:textId="5D4D741B" w:rsidR="004F419A" w:rsidRPr="007B7FBE" w:rsidRDefault="004F419A" w:rsidP="00C8458A">
      <w:pPr>
        <w:numPr>
          <w:ilvl w:val="1"/>
          <w:numId w:val="6"/>
        </w:numPr>
        <w:tabs>
          <w:tab w:val="clear" w:pos="1440"/>
        </w:tabs>
        <w:suppressAutoHyphens w:val="0"/>
        <w:spacing w:line="276" w:lineRule="auto"/>
        <w:ind w:left="851" w:hanging="284"/>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798BD82E" w14:textId="79262BDB" w:rsidR="007B7FBE"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510B8AF3" w14:textId="447CBF6E" w:rsidR="004F419A"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42DE7C5F" w14:textId="163A4E33" w:rsidR="004F419A"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E9120" w14:textId="52C6E71A" w:rsidR="00376BC7" w:rsidRPr="007B7FBE"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Wykonawca, za pośrednictwem </w:t>
      </w:r>
      <w:hyperlink r:id="rId13"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4" w:history="1">
        <w:r w:rsidR="007B7FBE" w:rsidRPr="00F44099">
          <w:rPr>
            <w:rStyle w:val="Hipercze"/>
            <w:lang w:eastAsia="pl-PL"/>
          </w:rPr>
          <w:t>https://platformazakupowa.pl/strona/45-instrukcje</w:t>
        </w:r>
      </w:hyperlink>
    </w:p>
    <w:p w14:paraId="4A8FB68F" w14:textId="029E528E" w:rsidR="004F419A"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F6EE2E" w14:textId="1E057A64" w:rsidR="00F752ED"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Maksymalny rozmiar jednego pliku przesyłanego za pośrednictwem dedykowanych formularzy do: złożenia, zmiany, wycofania oferty wynosi 150 MB natomiast przy komunikacji wielkość pliku to maksymalnie 500 MB.</w:t>
      </w:r>
    </w:p>
    <w:p w14:paraId="53350DB7" w14:textId="6760EDFF" w:rsidR="00077CA3" w:rsidRDefault="00077CA3" w:rsidP="00077CA3">
      <w:pPr>
        <w:suppressAutoHyphens w:val="0"/>
        <w:spacing w:line="276" w:lineRule="auto"/>
        <w:jc w:val="both"/>
        <w:textAlignment w:val="baseline"/>
        <w:rPr>
          <w:color w:val="000000"/>
          <w:lang w:eastAsia="pl-PL"/>
        </w:rPr>
      </w:pPr>
    </w:p>
    <w:p w14:paraId="0C972BF4" w14:textId="1E7DDABA" w:rsidR="00077CA3" w:rsidRDefault="00077CA3" w:rsidP="00077CA3">
      <w:pPr>
        <w:suppressAutoHyphens w:val="0"/>
        <w:spacing w:line="276" w:lineRule="auto"/>
        <w:jc w:val="both"/>
        <w:textAlignment w:val="baseline"/>
        <w:rPr>
          <w:color w:val="000000"/>
          <w:lang w:eastAsia="pl-PL"/>
        </w:rPr>
      </w:pPr>
    </w:p>
    <w:p w14:paraId="5D3CD60E" w14:textId="01ECB1AE" w:rsidR="00077CA3" w:rsidRDefault="00077CA3" w:rsidP="00077CA3">
      <w:pPr>
        <w:suppressAutoHyphens w:val="0"/>
        <w:spacing w:line="276" w:lineRule="auto"/>
        <w:jc w:val="both"/>
        <w:textAlignment w:val="baseline"/>
        <w:rPr>
          <w:color w:val="000000"/>
          <w:lang w:eastAsia="pl-PL"/>
        </w:rPr>
      </w:pPr>
    </w:p>
    <w:p w14:paraId="70690479" w14:textId="07DD92DE" w:rsidR="00077CA3" w:rsidRDefault="00077CA3" w:rsidP="00077CA3">
      <w:pPr>
        <w:suppressAutoHyphens w:val="0"/>
        <w:spacing w:line="276" w:lineRule="auto"/>
        <w:jc w:val="both"/>
        <w:textAlignment w:val="baseline"/>
        <w:rPr>
          <w:color w:val="000000"/>
          <w:lang w:eastAsia="pl-PL"/>
        </w:rPr>
      </w:pPr>
    </w:p>
    <w:p w14:paraId="5A581142" w14:textId="7F9AFD2B" w:rsidR="00077CA3" w:rsidRDefault="00077CA3" w:rsidP="00077CA3">
      <w:pPr>
        <w:suppressAutoHyphens w:val="0"/>
        <w:spacing w:line="276" w:lineRule="auto"/>
        <w:jc w:val="both"/>
        <w:textAlignment w:val="baseline"/>
        <w:rPr>
          <w:color w:val="000000"/>
          <w:lang w:eastAsia="pl-PL"/>
        </w:rPr>
      </w:pPr>
    </w:p>
    <w:p w14:paraId="77EF65E9" w14:textId="77777777" w:rsidR="00077CA3" w:rsidRPr="00077CA3" w:rsidRDefault="00077CA3" w:rsidP="00077CA3">
      <w:pPr>
        <w:suppressAutoHyphens w:val="0"/>
        <w:spacing w:line="276" w:lineRule="auto"/>
        <w:jc w:val="both"/>
        <w:textAlignment w:val="baseline"/>
        <w:rPr>
          <w:color w:val="000000"/>
          <w:lang w:eastAsia="pl-PL"/>
        </w:rPr>
      </w:pPr>
    </w:p>
    <w:p w14:paraId="184BE8B9" w14:textId="77777777" w:rsidR="00C8458A" w:rsidRPr="004A4B61" w:rsidRDefault="00C8458A" w:rsidP="007B7FBE">
      <w:pPr>
        <w:tabs>
          <w:tab w:val="left" w:pos="3654"/>
        </w:tabs>
        <w:spacing w:before="40" w:after="40" w:line="276" w:lineRule="auto"/>
        <w:jc w:val="both"/>
        <w:rPr>
          <w:sz w:val="10"/>
          <w:szCs w:val="10"/>
        </w:rPr>
      </w:pPr>
    </w:p>
    <w:p w14:paraId="3B29114A" w14:textId="77777777" w:rsidR="00D72599" w:rsidRDefault="00993AA2" w:rsidP="00672F54">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lastRenderedPageBreak/>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7CB2EC1D" w14:textId="072896AD" w:rsidR="00993AA2" w:rsidRPr="00C85D1B" w:rsidRDefault="00672F54" w:rsidP="00D72599">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77191BA1" w14:textId="77777777" w:rsidR="001C36CB" w:rsidRPr="004A4B61" w:rsidRDefault="001C36CB" w:rsidP="001C36CB">
      <w:pPr>
        <w:pStyle w:val="BodyText21"/>
        <w:tabs>
          <w:tab w:val="clear" w:pos="0"/>
        </w:tabs>
        <w:spacing w:before="40" w:after="40"/>
        <w:rPr>
          <w:b/>
          <w:color w:val="000000"/>
          <w:sz w:val="10"/>
          <w:szCs w:val="10"/>
          <w:u w:val="single"/>
        </w:rPr>
      </w:pPr>
    </w:p>
    <w:p w14:paraId="1945F371" w14:textId="02242C9A" w:rsidR="001C36CB" w:rsidRDefault="001C36CB" w:rsidP="00F021DA">
      <w:pPr>
        <w:pStyle w:val="BodyText21"/>
        <w:numPr>
          <w:ilvl w:val="0"/>
          <w:numId w:val="19"/>
        </w:numPr>
        <w:tabs>
          <w:tab w:val="clear" w:pos="0"/>
        </w:tabs>
        <w:spacing w:before="40" w:after="40" w:line="276" w:lineRule="auto"/>
        <w:ind w:left="284" w:hanging="284"/>
        <w:rPr>
          <w:b/>
          <w:color w:val="000000"/>
          <w:szCs w:val="24"/>
        </w:rPr>
      </w:pPr>
      <w:r w:rsidRPr="00D72599">
        <w:rPr>
          <w:b/>
          <w:color w:val="000000"/>
          <w:szCs w:val="24"/>
        </w:rPr>
        <w:t>O udzielenie zamówienia mogą się ubiegać wykonawcy którzy nie podlegają wykluczeniu z postępowania, w okolicznościach, o których mowa w:</w:t>
      </w:r>
    </w:p>
    <w:p w14:paraId="2B98E495" w14:textId="449D3DD7" w:rsidR="001C36CB" w:rsidRPr="00C85D1B" w:rsidRDefault="006D7F44" w:rsidP="00F021DA">
      <w:pPr>
        <w:pStyle w:val="BodyText21"/>
        <w:numPr>
          <w:ilvl w:val="0"/>
          <w:numId w:val="3"/>
        </w:numPr>
        <w:tabs>
          <w:tab w:val="clear" w:pos="0"/>
        </w:tabs>
        <w:spacing w:before="40" w:after="40" w:line="276" w:lineRule="auto"/>
        <w:ind w:left="567"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2385FA41" w14:textId="5602F578" w:rsidR="001C36CB" w:rsidRPr="00E635D8" w:rsidRDefault="001C36CB" w:rsidP="00F021DA">
      <w:pPr>
        <w:pStyle w:val="BodyText21"/>
        <w:numPr>
          <w:ilvl w:val="0"/>
          <w:numId w:val="3"/>
        </w:numPr>
        <w:tabs>
          <w:tab w:val="clear" w:pos="0"/>
        </w:tabs>
        <w:spacing w:before="40" w:after="40" w:line="276" w:lineRule="auto"/>
        <w:ind w:left="567" w:hanging="284"/>
        <w:rPr>
          <w:color w:val="000000"/>
          <w:szCs w:val="24"/>
          <w:u w:val="single"/>
        </w:rPr>
      </w:pPr>
      <w:r w:rsidRPr="00C85D1B">
        <w:rPr>
          <w:color w:val="000000"/>
          <w:szCs w:val="24"/>
        </w:rPr>
        <w:t xml:space="preserve">– art. </w:t>
      </w:r>
      <w:r w:rsidR="00721988" w:rsidRPr="00C85D1B">
        <w:rPr>
          <w:color w:val="000000"/>
          <w:szCs w:val="24"/>
        </w:rPr>
        <w:t xml:space="preserve">109 ust 1 pkt </w:t>
      </w:r>
      <w:r w:rsidR="00D62846" w:rsidRPr="00C85D1B">
        <w:rPr>
          <w:color w:val="000000"/>
          <w:szCs w:val="24"/>
        </w:rPr>
        <w:t xml:space="preserve">4,5,7 </w:t>
      </w:r>
      <w:proofErr w:type="spellStart"/>
      <w:r w:rsidR="00D62846" w:rsidRPr="00C85D1B">
        <w:rPr>
          <w:color w:val="000000"/>
          <w:szCs w:val="24"/>
        </w:rPr>
        <w:t>p.z.p</w:t>
      </w:r>
      <w:proofErr w:type="spellEnd"/>
      <w:r w:rsidR="00D62846" w:rsidRPr="00C85D1B">
        <w:rPr>
          <w:color w:val="000000"/>
          <w:szCs w:val="24"/>
        </w:rPr>
        <w:t xml:space="preserve"> tj.:</w:t>
      </w:r>
    </w:p>
    <w:p w14:paraId="1C33EE14" w14:textId="77777777" w:rsidR="00E635D8" w:rsidRDefault="00E635D8" w:rsidP="00F021DA">
      <w:pPr>
        <w:pStyle w:val="Akapitzlist"/>
        <w:numPr>
          <w:ilvl w:val="0"/>
          <w:numId w:val="9"/>
        </w:numPr>
        <w:autoSpaceDE w:val="0"/>
        <w:autoSpaceDN w:val="0"/>
        <w:adjustRightInd w:val="0"/>
        <w:spacing w:line="276" w:lineRule="auto"/>
        <w:ind w:left="851" w:hanging="294"/>
        <w:jc w:val="both"/>
        <w:rPr>
          <w:color w:val="000000"/>
        </w:rPr>
      </w:pPr>
      <w:r w:rsidRPr="00E635D8">
        <w:rPr>
          <w:color w:val="000000"/>
        </w:rPr>
        <w:t>w stosunku do którego otwarto likwidacj</w:t>
      </w:r>
      <w:r w:rsidRPr="00E635D8">
        <w:rPr>
          <w:rFonts w:eastAsia="TimesNewRoman"/>
          <w:color w:val="000000"/>
        </w:rPr>
        <w:t>ę</w:t>
      </w:r>
      <w:r w:rsidRPr="00E635D8">
        <w:rPr>
          <w:color w:val="00000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B9B9FE" w14:textId="77777777" w:rsidR="00E635D8" w:rsidRDefault="00E635D8" w:rsidP="00F021DA">
      <w:pPr>
        <w:pStyle w:val="Akapitzlist"/>
        <w:numPr>
          <w:ilvl w:val="0"/>
          <w:numId w:val="9"/>
        </w:numPr>
        <w:autoSpaceDE w:val="0"/>
        <w:autoSpaceDN w:val="0"/>
        <w:adjustRightInd w:val="0"/>
        <w:spacing w:line="276" w:lineRule="auto"/>
        <w:ind w:left="851" w:hanging="294"/>
        <w:jc w:val="both"/>
        <w:rPr>
          <w:color w:val="000000"/>
        </w:rPr>
      </w:pPr>
      <w:r w:rsidRPr="00E635D8">
        <w:rPr>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 </w:t>
      </w:r>
    </w:p>
    <w:p w14:paraId="5CB6743E" w14:textId="71C0F667" w:rsidR="00E635D8" w:rsidRPr="00E635D8" w:rsidRDefault="00E635D8" w:rsidP="00F021DA">
      <w:pPr>
        <w:pStyle w:val="Akapitzlist"/>
        <w:numPr>
          <w:ilvl w:val="0"/>
          <w:numId w:val="9"/>
        </w:numPr>
        <w:autoSpaceDE w:val="0"/>
        <w:autoSpaceDN w:val="0"/>
        <w:adjustRightInd w:val="0"/>
        <w:spacing w:line="276" w:lineRule="auto"/>
        <w:ind w:left="851" w:hanging="294"/>
        <w:jc w:val="both"/>
        <w:rPr>
          <w:color w:val="000000"/>
        </w:rPr>
      </w:pPr>
      <w:r w:rsidRPr="00E635D8">
        <w:rPr>
          <w:color w:val="000000"/>
        </w:rPr>
        <w:t>który, z przyczyn le</w:t>
      </w:r>
      <w:r w:rsidRPr="00E635D8">
        <w:rPr>
          <w:rFonts w:eastAsia="TimesNewRoman"/>
          <w:color w:val="000000"/>
        </w:rPr>
        <w:t>żą</w:t>
      </w:r>
      <w:r w:rsidRPr="00E635D8">
        <w:rPr>
          <w:color w:val="000000"/>
        </w:rPr>
        <w:t xml:space="preserve">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1D09DF6" w14:textId="76683F92" w:rsidR="00DC2192" w:rsidRPr="00F53BE3" w:rsidRDefault="00DC2192" w:rsidP="00F021DA">
      <w:pPr>
        <w:pStyle w:val="BodyText21"/>
        <w:numPr>
          <w:ilvl w:val="0"/>
          <w:numId w:val="3"/>
        </w:numPr>
        <w:tabs>
          <w:tab w:val="clear" w:pos="0"/>
        </w:tabs>
        <w:spacing w:before="40" w:after="40" w:line="276" w:lineRule="auto"/>
        <w:ind w:left="567" w:hanging="284"/>
        <w:rPr>
          <w:color w:val="000000"/>
          <w:szCs w:val="24"/>
          <w:u w:val="single"/>
        </w:rPr>
      </w:pPr>
      <w:r w:rsidRPr="00E635D8">
        <w:rPr>
          <w:color w:val="000000"/>
          <w:u w:val="single"/>
        </w:rPr>
        <w:t xml:space="preserve">Wykluczenie Wykonawcy następuje na podstawie art. 111 </w:t>
      </w:r>
      <w:proofErr w:type="spellStart"/>
      <w:r w:rsidRPr="00E635D8">
        <w:rPr>
          <w:color w:val="000000"/>
          <w:u w:val="single"/>
        </w:rPr>
        <w:t>p.z.p</w:t>
      </w:r>
      <w:proofErr w:type="spellEnd"/>
      <w:r w:rsidRPr="00E635D8">
        <w:rPr>
          <w:color w:val="000000"/>
          <w:u w:val="single"/>
        </w:rPr>
        <w:t xml:space="preserve">. </w:t>
      </w:r>
    </w:p>
    <w:p w14:paraId="20F05D73" w14:textId="77777777" w:rsidR="00D62846" w:rsidRPr="002C4436" w:rsidRDefault="00D62846" w:rsidP="00D62846">
      <w:pPr>
        <w:pStyle w:val="Akapitzlist"/>
        <w:autoSpaceDE w:val="0"/>
        <w:autoSpaceDN w:val="0"/>
        <w:adjustRightInd w:val="0"/>
        <w:jc w:val="both"/>
        <w:rPr>
          <w:color w:val="000000"/>
          <w:sz w:val="10"/>
          <w:szCs w:val="10"/>
          <w:u w:val="single"/>
        </w:rPr>
      </w:pPr>
    </w:p>
    <w:p w14:paraId="3A972AEA" w14:textId="628B5C1B" w:rsidR="00DC2192" w:rsidRPr="00F021DA" w:rsidRDefault="001C36CB" w:rsidP="001D62ED">
      <w:pPr>
        <w:pStyle w:val="Akapitzlist"/>
        <w:numPr>
          <w:ilvl w:val="0"/>
          <w:numId w:val="18"/>
        </w:numPr>
        <w:autoSpaceDE w:val="0"/>
        <w:autoSpaceDN w:val="0"/>
        <w:adjustRightInd w:val="0"/>
        <w:spacing w:line="276" w:lineRule="auto"/>
        <w:ind w:left="284" w:hanging="284"/>
        <w:jc w:val="both"/>
        <w:rPr>
          <w:b/>
          <w:bCs/>
        </w:rPr>
      </w:pPr>
      <w:r w:rsidRPr="00F021DA">
        <w:rPr>
          <w:b/>
        </w:rPr>
        <w:t>Ponadto</w:t>
      </w:r>
      <w:r w:rsidR="006D7F44" w:rsidRPr="00F021DA">
        <w:rPr>
          <w:b/>
        </w:rPr>
        <w:t>,</w:t>
      </w:r>
      <w:r w:rsidRPr="00F021DA">
        <w:rPr>
          <w:b/>
        </w:rPr>
        <w:t xml:space="preserve"> o udzielenie zamówienia mo</w:t>
      </w:r>
      <w:r w:rsidRPr="00F021DA">
        <w:rPr>
          <w:rFonts w:eastAsia="TimesNewRoman"/>
          <w:b/>
        </w:rPr>
        <w:t>ż</w:t>
      </w:r>
      <w:r w:rsidRPr="00F021DA">
        <w:rPr>
          <w:b/>
        </w:rPr>
        <w:t>e si</w:t>
      </w:r>
      <w:r w:rsidRPr="00F021DA">
        <w:rPr>
          <w:rFonts w:eastAsia="TimesNewRoman"/>
          <w:b/>
        </w:rPr>
        <w:t xml:space="preserve">ę </w:t>
      </w:r>
      <w:r w:rsidRPr="00F021DA">
        <w:rPr>
          <w:b/>
        </w:rPr>
        <w:t>ubiega</w:t>
      </w:r>
      <w:r w:rsidRPr="00F021DA">
        <w:rPr>
          <w:rFonts w:eastAsia="TimesNewRoman"/>
          <w:b/>
        </w:rPr>
        <w:t xml:space="preserve">ć </w:t>
      </w:r>
      <w:r w:rsidRPr="00F021DA">
        <w:rPr>
          <w:b/>
        </w:rPr>
        <w:t xml:space="preserve">wykonawca, który </w:t>
      </w:r>
      <w:r w:rsidRPr="00F021DA">
        <w:rPr>
          <w:b/>
          <w:bCs/>
        </w:rPr>
        <w:t>spełnia poni</w:t>
      </w:r>
      <w:r w:rsidRPr="00F021DA">
        <w:rPr>
          <w:rFonts w:eastAsia="TimesNewRoman"/>
          <w:b/>
        </w:rPr>
        <w:t>ż</w:t>
      </w:r>
      <w:r w:rsidRPr="00F021DA">
        <w:rPr>
          <w:b/>
          <w:bCs/>
        </w:rPr>
        <w:t>ej</w:t>
      </w:r>
      <w:r w:rsidR="00422C25" w:rsidRPr="00F021DA">
        <w:rPr>
          <w:b/>
          <w:bCs/>
        </w:rPr>
        <w:t xml:space="preserve"> o</w:t>
      </w:r>
      <w:r w:rsidRPr="00F021DA">
        <w:rPr>
          <w:b/>
          <w:bCs/>
        </w:rPr>
        <w:t>kre</w:t>
      </w:r>
      <w:r w:rsidRPr="00F021DA">
        <w:rPr>
          <w:rFonts w:eastAsia="TimesNewRoman"/>
          <w:b/>
        </w:rPr>
        <w:t>ś</w:t>
      </w:r>
      <w:r w:rsidRPr="00F021DA">
        <w:rPr>
          <w:b/>
          <w:bCs/>
        </w:rPr>
        <w:t>lone warunki udziału w post</w:t>
      </w:r>
      <w:r w:rsidRPr="00F021DA">
        <w:rPr>
          <w:rFonts w:eastAsia="TimesNewRoman"/>
          <w:b/>
        </w:rPr>
        <w:t>ę</w:t>
      </w:r>
      <w:r w:rsidRPr="00F021DA">
        <w:rPr>
          <w:b/>
          <w:bCs/>
        </w:rPr>
        <w:t xml:space="preserve">powaniu </w:t>
      </w:r>
      <w:r w:rsidRPr="00F021DA">
        <w:rPr>
          <w:b/>
        </w:rPr>
        <w:t>dotycz</w:t>
      </w:r>
      <w:r w:rsidRPr="00F021DA">
        <w:rPr>
          <w:rFonts w:eastAsia="TimesNewRoman"/>
          <w:b/>
        </w:rPr>
        <w:t>ą</w:t>
      </w:r>
      <w:r w:rsidRPr="00F021DA">
        <w:rPr>
          <w:b/>
        </w:rPr>
        <w:t>ce:</w:t>
      </w:r>
    </w:p>
    <w:p w14:paraId="06403252" w14:textId="6735A4DB" w:rsidR="00DC2192" w:rsidRPr="00F021DA" w:rsidRDefault="00DC2192"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F021DA">
        <w:rPr>
          <w:b/>
        </w:rPr>
        <w:t>Zdolności do występowania w obrocie gospodarczym:</w:t>
      </w:r>
    </w:p>
    <w:p w14:paraId="10025115" w14:textId="1899EF70" w:rsidR="006D7F44" w:rsidRPr="00F021DA" w:rsidRDefault="006D7F44" w:rsidP="001D62ED">
      <w:pPr>
        <w:pStyle w:val="Akapitzlist"/>
        <w:autoSpaceDE w:val="0"/>
        <w:autoSpaceDN w:val="0"/>
        <w:adjustRightInd w:val="0"/>
        <w:spacing w:line="276" w:lineRule="auto"/>
        <w:ind w:hanging="153"/>
        <w:jc w:val="both"/>
      </w:pPr>
      <w:r w:rsidRPr="00F021DA">
        <w:rPr>
          <w:b/>
        </w:rPr>
        <w:t xml:space="preserve">- </w:t>
      </w:r>
      <w:r w:rsidRPr="00F021DA">
        <w:t xml:space="preserve">zamawiający nie dokonuje opisu sposobu oceny spełniania warunku. </w:t>
      </w:r>
    </w:p>
    <w:p w14:paraId="6799B4C1" w14:textId="3670551A" w:rsidR="006D7F44" w:rsidRPr="00F021DA" w:rsidRDefault="006D7F44"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F021DA">
        <w:rPr>
          <w:b/>
          <w:bCs/>
        </w:rPr>
        <w:t>Uprawnień do prowadzenia określonej działalności gospodarczej lub zawodowej, o ile to wynika z odrębnych przepisów:</w:t>
      </w:r>
    </w:p>
    <w:p w14:paraId="627A8653" w14:textId="4AE810C0" w:rsidR="006D7F44" w:rsidRPr="00F021DA" w:rsidRDefault="006D7F44" w:rsidP="001D62ED">
      <w:pPr>
        <w:autoSpaceDE w:val="0"/>
        <w:autoSpaceDN w:val="0"/>
        <w:adjustRightInd w:val="0"/>
        <w:spacing w:line="276" w:lineRule="auto"/>
        <w:ind w:left="567"/>
        <w:jc w:val="both"/>
      </w:pPr>
      <w:r w:rsidRPr="00F021DA">
        <w:rPr>
          <w:b/>
        </w:rPr>
        <w:t xml:space="preserve">- </w:t>
      </w:r>
      <w:r w:rsidRPr="00F021DA">
        <w:t>zamawiający nie dokonuje opisu sposobu oceny spełniania warunku.</w:t>
      </w:r>
    </w:p>
    <w:p w14:paraId="3EF38325" w14:textId="30FD3DD5" w:rsidR="006D7F44" w:rsidRPr="00F021DA" w:rsidRDefault="006D7F44"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F021DA">
        <w:rPr>
          <w:b/>
          <w:bCs/>
        </w:rPr>
        <w:t>Sytuacji ekonomicznej lub finansowej:</w:t>
      </w:r>
    </w:p>
    <w:p w14:paraId="17004DF5" w14:textId="5DC15F33" w:rsidR="0065576D" w:rsidRPr="00F021DA" w:rsidRDefault="0065576D" w:rsidP="00802354">
      <w:pPr>
        <w:autoSpaceDE w:val="0"/>
        <w:autoSpaceDN w:val="0"/>
        <w:adjustRightInd w:val="0"/>
        <w:spacing w:line="276" w:lineRule="auto"/>
        <w:ind w:left="567"/>
        <w:jc w:val="both"/>
      </w:pPr>
      <w:r w:rsidRPr="00F021DA">
        <w:rPr>
          <w:b/>
        </w:rPr>
        <w:t xml:space="preserve">- </w:t>
      </w:r>
      <w:r w:rsidR="00802354" w:rsidRPr="00F021DA">
        <w:t>zamawiający nie dokonuje opisu sposobu oceny spełniania warunku.</w:t>
      </w:r>
    </w:p>
    <w:p w14:paraId="3D07134E" w14:textId="21FF08EE" w:rsidR="007E7699" w:rsidRPr="00802354" w:rsidRDefault="00DC2192"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7C27FC4F" w14:textId="4C88D597" w:rsidR="00802354" w:rsidRPr="00F021DA" w:rsidRDefault="00802354" w:rsidP="00802354">
      <w:pPr>
        <w:autoSpaceDE w:val="0"/>
        <w:autoSpaceDN w:val="0"/>
        <w:adjustRightInd w:val="0"/>
        <w:spacing w:line="276" w:lineRule="auto"/>
        <w:ind w:left="567"/>
        <w:jc w:val="both"/>
      </w:pPr>
      <w:r>
        <w:t xml:space="preserve">- </w:t>
      </w:r>
      <w:r w:rsidRPr="00F021DA">
        <w:t>zamawiający nie dokonuje opisu sposobu oceny spełniania warunku.</w:t>
      </w:r>
    </w:p>
    <w:p w14:paraId="3FD226D1" w14:textId="432519E0" w:rsidR="00802354" w:rsidRPr="0065576D" w:rsidRDefault="00802354" w:rsidP="00802354">
      <w:pPr>
        <w:pStyle w:val="Akapitzlist"/>
        <w:autoSpaceDE w:val="0"/>
        <w:autoSpaceDN w:val="0"/>
        <w:adjustRightInd w:val="0"/>
        <w:spacing w:line="276" w:lineRule="auto"/>
        <w:ind w:left="567"/>
        <w:jc w:val="both"/>
        <w:rPr>
          <w:b/>
        </w:rPr>
      </w:pPr>
    </w:p>
    <w:p w14:paraId="278DF4AF" w14:textId="6D407B9A" w:rsidR="007A426D" w:rsidRPr="006D7F44" w:rsidRDefault="007A426D" w:rsidP="004A4B61">
      <w:pPr>
        <w:pStyle w:val="Akapitzlist"/>
        <w:numPr>
          <w:ilvl w:val="1"/>
          <w:numId w:val="7"/>
        </w:numPr>
        <w:tabs>
          <w:tab w:val="clear" w:pos="1440"/>
        </w:tabs>
        <w:autoSpaceDE w:val="0"/>
        <w:autoSpaceDN w:val="0"/>
        <w:adjustRightInd w:val="0"/>
        <w:spacing w:line="276" w:lineRule="auto"/>
        <w:ind w:left="567" w:hanging="283"/>
        <w:jc w:val="both"/>
        <w:rPr>
          <w:b/>
        </w:rPr>
      </w:pPr>
      <w:r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16276B33" w14:textId="77777777" w:rsidR="001C36CB" w:rsidRPr="00C85D1B" w:rsidRDefault="001C36CB" w:rsidP="001C36CB">
      <w:pPr>
        <w:autoSpaceDE w:val="0"/>
        <w:autoSpaceDN w:val="0"/>
        <w:adjustRightInd w:val="0"/>
        <w:rPr>
          <w:b/>
          <w:bCs/>
        </w:rPr>
      </w:pPr>
    </w:p>
    <w:p w14:paraId="1E930902" w14:textId="273BF8BD" w:rsidR="007A426D" w:rsidRPr="00E10F47" w:rsidRDefault="001C36CB" w:rsidP="002C4436">
      <w:pPr>
        <w:pStyle w:val="Akapitzlist"/>
        <w:numPr>
          <w:ilvl w:val="0"/>
          <w:numId w:val="18"/>
        </w:numPr>
        <w:autoSpaceDE w:val="0"/>
        <w:autoSpaceDN w:val="0"/>
        <w:adjustRightInd w:val="0"/>
        <w:ind w:left="284" w:hanging="284"/>
        <w:rPr>
          <w:b/>
          <w:bCs/>
          <w:u w:val="single"/>
        </w:rPr>
      </w:pPr>
      <w:r w:rsidRPr="00E10F47">
        <w:rPr>
          <w:b/>
          <w:bCs/>
          <w:u w:val="single"/>
        </w:rPr>
        <w:t>Po</w:t>
      </w:r>
      <w:r w:rsidR="007A426D" w:rsidRPr="00E10F47">
        <w:rPr>
          <w:b/>
          <w:bCs/>
          <w:u w:val="single"/>
        </w:rPr>
        <w:t>leganie na zasobach innych podmiotów:</w:t>
      </w:r>
    </w:p>
    <w:p w14:paraId="4519C5F5" w14:textId="615E5C7E"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może</w:t>
      </w:r>
      <w:r w:rsidRPr="00C85D1B">
        <w:rPr>
          <w:rFonts w:ascii="Times New Roman" w:hAnsi="Times New Roman" w:cs="Times New Roman"/>
          <w:sz w:val="24"/>
          <w:szCs w:val="24"/>
        </w:rPr>
        <w:t xml:space="preserve"> 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08CC29B7" w14:textId="77777777"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1B68FF90" w14:textId="363EBED0"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2105FD" w14:textId="77777777"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EF8A1C" w14:textId="54EA5CF5"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922DCA" w14:textId="548CDC9D"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CA68F" w14:textId="5D1BEB3F" w:rsidR="00422C25" w:rsidRPr="00E10F47"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sectPr w:rsidR="00422C25" w:rsidRPr="00E10F47" w:rsidSect="00C8458A">
          <w:footerReference w:type="default" r:id="rId15"/>
          <w:footnotePr>
            <w:numStart w:val="35"/>
          </w:footnotePr>
          <w:pgSz w:w="11905" w:h="16837"/>
          <w:pgMar w:top="1134" w:right="1134" w:bottom="907" w:left="1134" w:header="0" w:footer="6" w:gutter="0"/>
          <w:pgNumType w:start="1"/>
          <w:cols w:space="708"/>
        </w:sect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p>
    <w:p w14:paraId="0BABC019" w14:textId="77777777" w:rsidR="001C36CB" w:rsidRPr="00C85D1B" w:rsidRDefault="001C36CB" w:rsidP="001C36CB">
      <w:pPr>
        <w:autoSpaceDE w:val="0"/>
        <w:autoSpaceDN w:val="0"/>
        <w:adjustRightInd w:val="0"/>
        <w:rPr>
          <w:b/>
          <w:bCs/>
        </w:rPr>
      </w:pPr>
    </w:p>
    <w:p w14:paraId="41C7C7B8" w14:textId="77777777" w:rsidR="001C36CB" w:rsidRPr="00C85D1B" w:rsidRDefault="001C36CB" w:rsidP="001C36CB">
      <w:pPr>
        <w:autoSpaceDE w:val="0"/>
        <w:autoSpaceDN w:val="0"/>
        <w:adjustRightInd w:val="0"/>
        <w:rPr>
          <w:b/>
          <w:u w:val="single"/>
        </w:rPr>
      </w:pPr>
    </w:p>
    <w:p w14:paraId="699BBE4A" w14:textId="2F779C90" w:rsidR="00993AA2" w:rsidRPr="00C85D1B" w:rsidRDefault="00993AA2" w:rsidP="004D5360">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16E016F2" w14:textId="2065F7F2" w:rsidR="00EC769A" w:rsidRPr="002C4436" w:rsidRDefault="00EC769A" w:rsidP="00C82C31">
      <w:pPr>
        <w:tabs>
          <w:tab w:val="left" w:pos="0"/>
        </w:tabs>
        <w:spacing w:before="40" w:after="40"/>
        <w:jc w:val="both"/>
        <w:rPr>
          <w:color w:val="000000"/>
          <w:sz w:val="10"/>
          <w:szCs w:val="10"/>
        </w:rPr>
      </w:pPr>
    </w:p>
    <w:p w14:paraId="13D7A42F" w14:textId="0C795CD5" w:rsidR="004D5360" w:rsidRPr="004D5360" w:rsidRDefault="00376BC7" w:rsidP="002C4436">
      <w:pPr>
        <w:pStyle w:val="Teksttreci"/>
        <w:widowControl/>
        <w:numPr>
          <w:ilvl w:val="0"/>
          <w:numId w:val="12"/>
        </w:numPr>
        <w:suppressAutoHyphens w:val="0"/>
        <w:spacing w:line="276" w:lineRule="auto"/>
        <w:ind w:left="284" w:right="40" w:hanging="284"/>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 xml:space="preserve">Do oferty Wykonawca zobowiązany jest dołączyć aktualne na dzień składania ofert oświadczenie </w:t>
      </w:r>
      <w:r w:rsidRPr="004D5360">
        <w:rPr>
          <w:rStyle w:val="TeksttreciPogrubienie"/>
          <w:rFonts w:ascii="Times New Roman" w:hAnsi="Times New Roman" w:cs="Times New Roman"/>
          <w:b w:val="0"/>
          <w:bCs w:val="0"/>
          <w:sz w:val="24"/>
          <w:szCs w:val="24"/>
          <w:u w:val="none"/>
        </w:rPr>
        <w:t>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29507601" w14:textId="393738A1" w:rsidR="00A0474C" w:rsidRPr="0065576D" w:rsidRDefault="00376BC7" w:rsidP="002C4436">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6F409D90" w14:textId="1245C50F" w:rsidR="00376BC7" w:rsidRPr="004D5360" w:rsidRDefault="00376BC7" w:rsidP="002C4436">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04112CDC" w14:textId="206EEFF8" w:rsidR="004D5360" w:rsidRPr="004D5360" w:rsidRDefault="00376BC7" w:rsidP="002C4436">
      <w:pPr>
        <w:pStyle w:val="Teksttreci"/>
        <w:widowControl/>
        <w:numPr>
          <w:ilvl w:val="0"/>
          <w:numId w:val="12"/>
        </w:numPr>
        <w:suppressAutoHyphens w:val="0"/>
        <w:spacing w:line="276" w:lineRule="auto"/>
        <w:ind w:left="284" w:hanging="284"/>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6D43F27" w14:textId="408BCA95" w:rsidR="00376BC7" w:rsidRPr="002C4436" w:rsidRDefault="00376BC7" w:rsidP="002C4436">
      <w:pPr>
        <w:pStyle w:val="Teksttreci"/>
        <w:widowControl/>
        <w:numPr>
          <w:ilvl w:val="1"/>
          <w:numId w:val="12"/>
        </w:numPr>
        <w:suppressAutoHyphens w:val="0"/>
        <w:spacing w:line="276" w:lineRule="auto"/>
        <w:ind w:left="567" w:right="40" w:hanging="283"/>
        <w:jc w:val="both"/>
        <w:rPr>
          <w:rFonts w:ascii="Times New Roman" w:hAnsi="Times New Roman" w:cs="Times New Roman"/>
          <w:sz w:val="24"/>
          <w:szCs w:val="24"/>
        </w:rPr>
      </w:pPr>
      <w:r w:rsidRPr="002C4436">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2C4436">
        <w:rPr>
          <w:rStyle w:val="TeksttreciPogrubienie"/>
          <w:rFonts w:ascii="Times New Roman" w:hAnsi="Times New Roman" w:cs="Times New Roman"/>
          <w:sz w:val="24"/>
          <w:szCs w:val="24"/>
        </w:rPr>
        <w:t xml:space="preserve"> </w:t>
      </w:r>
      <w:r w:rsidRPr="002C4436">
        <w:rPr>
          <w:rStyle w:val="TeksttreciPogrubienie"/>
          <w:rFonts w:ascii="Times New Roman" w:hAnsi="Times New Roman" w:cs="Times New Roman"/>
          <w:b w:val="0"/>
          <w:bCs w:val="0"/>
          <w:sz w:val="24"/>
          <w:szCs w:val="24"/>
        </w:rPr>
        <w:t>(</w:t>
      </w:r>
      <w:r w:rsidRPr="002C4436">
        <w:rPr>
          <w:rStyle w:val="TeksttreciPogrubienie"/>
          <w:rFonts w:ascii="Times New Roman" w:hAnsi="Times New Roman" w:cs="Times New Roman"/>
          <w:sz w:val="24"/>
          <w:szCs w:val="24"/>
        </w:rPr>
        <w:t>Dz. U</w:t>
      </w:r>
      <w:r w:rsidRPr="002C4436">
        <w:rPr>
          <w:rStyle w:val="TeksttreciPogrubienie"/>
          <w:rFonts w:ascii="Times New Roman" w:hAnsi="Times New Roman" w:cs="Times New Roman"/>
          <w:b w:val="0"/>
          <w:bCs w:val="0"/>
          <w:sz w:val="24"/>
          <w:szCs w:val="24"/>
        </w:rPr>
        <w:t>.</w:t>
      </w:r>
      <w:r w:rsidRPr="002C4436">
        <w:rPr>
          <w:rFonts w:ascii="Times New Roman" w:hAnsi="Times New Roman" w:cs="Times New Roman"/>
          <w:b/>
          <w:bCs/>
          <w:sz w:val="24"/>
          <w:szCs w:val="24"/>
          <w:u w:val="single"/>
        </w:rPr>
        <w:t xml:space="preserve"> z 2019 r. poz. 369),</w:t>
      </w:r>
      <w:r w:rsidRPr="002C4436">
        <w:rPr>
          <w:rStyle w:val="TeksttreciPogrubienie"/>
          <w:rFonts w:ascii="Times New Roman" w:hAnsi="Times New Roman" w:cs="Times New Roman"/>
          <w:b w:val="0"/>
          <w:bCs w:val="0"/>
          <w:sz w:val="24"/>
          <w:szCs w:val="24"/>
        </w:rPr>
        <w:t xml:space="preserve"> z </w:t>
      </w:r>
      <w:r w:rsidRPr="002C4436">
        <w:rPr>
          <w:rFonts w:ascii="Times New Roman" w:hAnsi="Times New Roman" w:cs="Times New Roman"/>
          <w:b/>
          <w:bCs/>
          <w:sz w:val="24"/>
          <w:szCs w:val="24"/>
          <w:u w:val="single"/>
        </w:rPr>
        <w:t>innym wykonawcą.</w:t>
      </w:r>
      <w:r w:rsidRPr="002C4436">
        <w:rPr>
          <w:rStyle w:val="Pogrubienie"/>
          <w:rFonts w:ascii="Times New Roman" w:hAnsi="Times New Roman" w:cs="Times New Roman"/>
          <w:sz w:val="24"/>
          <w:szCs w:val="24"/>
        </w:rPr>
        <w:t xml:space="preserve"> </w:t>
      </w:r>
      <w:r w:rsidRPr="002C4436">
        <w:rPr>
          <w:rStyle w:val="Pogrubienie"/>
          <w:rFonts w:ascii="Times New Roman" w:hAnsi="Times New Roman" w:cs="Times New Roman"/>
          <w:b w:val="0"/>
          <w:bCs w:val="0"/>
          <w:sz w:val="24"/>
          <w:szCs w:val="24"/>
        </w:rPr>
        <w:t>Który</w:t>
      </w:r>
      <w:r w:rsidRPr="002C4436">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C4436">
        <w:rPr>
          <w:rStyle w:val="TeksttreciPogrubienie"/>
          <w:rFonts w:ascii="Times New Roman" w:hAnsi="Times New Roman" w:cs="Times New Roman"/>
          <w:sz w:val="24"/>
          <w:szCs w:val="24"/>
        </w:rPr>
        <w:t xml:space="preserve"> załącznik nr </w:t>
      </w:r>
      <w:r w:rsidR="00AA78BA" w:rsidRPr="002C4436">
        <w:rPr>
          <w:rStyle w:val="TeksttreciPogrubienie"/>
          <w:rFonts w:ascii="Times New Roman" w:hAnsi="Times New Roman" w:cs="Times New Roman"/>
          <w:sz w:val="24"/>
          <w:szCs w:val="24"/>
        </w:rPr>
        <w:t>3</w:t>
      </w:r>
      <w:r w:rsidRPr="002C4436">
        <w:rPr>
          <w:rStyle w:val="TeksttreciPogrubienie"/>
          <w:rFonts w:ascii="Times New Roman" w:hAnsi="Times New Roman" w:cs="Times New Roman"/>
          <w:sz w:val="24"/>
          <w:szCs w:val="24"/>
        </w:rPr>
        <w:t xml:space="preserve"> do SWZ</w:t>
      </w:r>
      <w:r w:rsidR="004D5360" w:rsidRPr="002C4436">
        <w:rPr>
          <w:rStyle w:val="TeksttreciPogrubienie"/>
          <w:rFonts w:ascii="Times New Roman" w:hAnsi="Times New Roman" w:cs="Times New Roman"/>
          <w:sz w:val="24"/>
          <w:szCs w:val="24"/>
        </w:rPr>
        <w:t>.</w:t>
      </w:r>
    </w:p>
    <w:p w14:paraId="0A5AF196" w14:textId="2359B63B" w:rsidR="002C4436" w:rsidRPr="002C4436" w:rsidRDefault="00376BC7" w:rsidP="002C4436">
      <w:pPr>
        <w:pStyle w:val="Teksttreci"/>
        <w:widowControl/>
        <w:numPr>
          <w:ilvl w:val="1"/>
          <w:numId w:val="12"/>
        </w:numPr>
        <w:suppressAutoHyphens w:val="0"/>
        <w:spacing w:line="276" w:lineRule="auto"/>
        <w:ind w:left="567" w:right="40" w:hanging="283"/>
        <w:jc w:val="both"/>
        <w:rPr>
          <w:rFonts w:ascii="Times New Roman" w:hAnsi="Times New Roman" w:cs="Times New Roman"/>
          <w:sz w:val="24"/>
          <w:szCs w:val="24"/>
        </w:rPr>
      </w:pPr>
      <w:r w:rsidRPr="002C4436">
        <w:rPr>
          <w:rFonts w:ascii="Times New Roman" w:hAnsi="Times New Roman" w:cs="Times New Roman"/>
          <w:sz w:val="24"/>
          <w:szCs w:val="24"/>
        </w:rPr>
        <w:t xml:space="preserve">Odpis lub informacja z Krajowego Rejestru Sądowego lub z Centralnej Ewidencji i Informacji o Działalności Gospodarczej, w zakresie art. 109 ust. </w:t>
      </w:r>
      <w:r w:rsidR="00A23727">
        <w:rPr>
          <w:rFonts w:ascii="Times New Roman" w:hAnsi="Times New Roman" w:cs="Times New Roman"/>
          <w:sz w:val="24"/>
          <w:szCs w:val="24"/>
        </w:rPr>
        <w:t>1</w:t>
      </w:r>
      <w:r w:rsidRPr="002C4436">
        <w:rPr>
          <w:rFonts w:ascii="Times New Roman" w:hAnsi="Times New Roman" w:cs="Times New Roman"/>
          <w:sz w:val="24"/>
          <w:szCs w:val="24"/>
        </w:rPr>
        <w:t xml:space="preserve"> pkt 4 ustawy, sporządzonych nie wcześniej niż 3 miesiące przed jej złożeniem, jeżeli odrębne przepisy wymagają wpisu do rejestru lub ewidencji</w:t>
      </w:r>
      <w:r w:rsidR="004D5360" w:rsidRPr="002C4436">
        <w:rPr>
          <w:rFonts w:ascii="Times New Roman" w:hAnsi="Times New Roman" w:cs="Times New Roman"/>
          <w:sz w:val="24"/>
          <w:szCs w:val="24"/>
        </w:rPr>
        <w:t>.</w:t>
      </w:r>
    </w:p>
    <w:p w14:paraId="47EC6F29" w14:textId="77777777" w:rsidR="00D20D61" w:rsidRDefault="00376BC7" w:rsidP="0062718C">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ych mowa w ust. 3 pkt 2,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mowa powyżej powinien być wystawiony nie wcześniej niż 6 miesięcy przed upływem terminu składania ofert.</w:t>
      </w:r>
    </w:p>
    <w:p w14:paraId="2011E231" w14:textId="4D04B04E" w:rsidR="004D5360" w:rsidRPr="00D20D61" w:rsidRDefault="00EE3C1F" w:rsidP="0062718C">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D20D61">
        <w:rPr>
          <w:rFonts w:ascii="Times New Roman" w:hAnsi="Times New Roman" w:cs="Times New Roman"/>
          <w:sz w:val="24"/>
          <w:szCs w:val="24"/>
        </w:rPr>
        <w:t>Jeżeli w kraju w którym Wykonawca ma siedzibę lub miejsce zamieszkania, nie wydaje się dokumentów, w ust 4 pkt 2,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 xml:space="preserve">wskazaniem   osoby albo osób uprawnionych  do </w:t>
      </w:r>
      <w:r w:rsidR="008775FA" w:rsidRPr="00D20D61">
        <w:rPr>
          <w:rFonts w:ascii="Times New Roman" w:hAnsi="Times New Roman" w:cs="Times New Roman"/>
          <w:sz w:val="24"/>
          <w:szCs w:val="24"/>
        </w:rPr>
        <w:t xml:space="preserve"> jego reprezentacji, złożone przed notariuszem  lub  przed  organem sądowym , administracyjnym albo  organem samorządu </w:t>
      </w:r>
      <w:r w:rsidR="006646FA" w:rsidRPr="00D20D61">
        <w:rPr>
          <w:rFonts w:ascii="Times New Roman" w:hAnsi="Times New Roman" w:cs="Times New Roman"/>
          <w:sz w:val="24"/>
          <w:szCs w:val="24"/>
        </w:rPr>
        <w:t xml:space="preserve"> zawodowego lub gospodarczego właściwym ze względu na siedzibę lub miejsce zamieszkania Wykonawcy. </w:t>
      </w:r>
    </w:p>
    <w:p w14:paraId="3ACF87AB" w14:textId="64FB845D" w:rsidR="006646FA" w:rsidRPr="00D20D61" w:rsidRDefault="006646FA" w:rsidP="0062718C">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056F77EF" w14:textId="3401FEE2" w:rsidR="006646FA" w:rsidRPr="00D20D61" w:rsidRDefault="006646FA" w:rsidP="0062718C">
      <w:pPr>
        <w:pStyle w:val="Akapitzlist"/>
        <w:spacing w:line="276" w:lineRule="auto"/>
        <w:ind w:left="284"/>
        <w:jc w:val="both"/>
        <w:rPr>
          <w:lang w:eastAsia="hi-IN" w:bidi="hi-IN"/>
        </w:rPr>
      </w:pPr>
      <w:r w:rsidRPr="00D20D61">
        <w:rPr>
          <w:lang w:eastAsia="hi-IN" w:bidi="hi-IN"/>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 mowa w art. 125 ust 1 </w:t>
      </w:r>
      <w:proofErr w:type="spellStart"/>
      <w:r w:rsidRPr="00D20D61">
        <w:rPr>
          <w:lang w:eastAsia="hi-IN" w:bidi="hi-IN"/>
        </w:rPr>
        <w:t>p.z.p</w:t>
      </w:r>
      <w:proofErr w:type="spellEnd"/>
      <w:r w:rsidRPr="00D20D61">
        <w:rPr>
          <w:lang w:eastAsia="hi-IN" w:bidi="hi-IN"/>
        </w:rPr>
        <w:t xml:space="preserve">. dane umożliwiające dostęp do tych środków, </w:t>
      </w:r>
    </w:p>
    <w:p w14:paraId="26AB2D82" w14:textId="69B66E8D" w:rsidR="004D5360" w:rsidRPr="00D20D61" w:rsidRDefault="006646FA" w:rsidP="0062718C">
      <w:pPr>
        <w:pStyle w:val="Akapitzlist"/>
        <w:spacing w:line="276" w:lineRule="auto"/>
        <w:ind w:left="284"/>
        <w:jc w:val="both"/>
        <w:rPr>
          <w:lang w:eastAsia="hi-IN" w:bidi="hi-IN"/>
        </w:rPr>
      </w:pPr>
      <w:r w:rsidRPr="00D20D61">
        <w:rPr>
          <w:lang w:eastAsia="hi-IN" w:bidi="hi-IN"/>
        </w:rPr>
        <w:t>- podmiotowym środkiem dowodowym jest oświadczenie</w:t>
      </w:r>
      <w:r w:rsidR="00F25D81" w:rsidRPr="00D20D61">
        <w:rPr>
          <w:lang w:eastAsia="hi-IN" w:bidi="hi-IN"/>
        </w:rPr>
        <w:t xml:space="preserve">, którego treść odpowiada zakresowi oświadczenia, o którym mowa w art. 125 ust 1. </w:t>
      </w:r>
    </w:p>
    <w:p w14:paraId="0FD810E1" w14:textId="1132B093" w:rsidR="00F25D81" w:rsidRDefault="00F25D81" w:rsidP="00BA5DE1">
      <w:pPr>
        <w:pStyle w:val="Akapitzlist"/>
        <w:numPr>
          <w:ilvl w:val="0"/>
          <w:numId w:val="12"/>
        </w:numPr>
        <w:spacing w:line="276" w:lineRule="auto"/>
        <w:ind w:left="284" w:hanging="284"/>
        <w:jc w:val="both"/>
        <w:rPr>
          <w:lang w:eastAsia="hi-IN" w:bidi="hi-IN"/>
        </w:rPr>
      </w:pPr>
      <w:r w:rsidRPr="00D20D61">
        <w:rPr>
          <w:lang w:eastAsia="hi-IN" w:bidi="hi-IN"/>
        </w:rPr>
        <w:lastRenderedPageBreak/>
        <w:t>Wykonawca nie jest zobowiązany do złożenia podmiotowych środków dowodowych, które zamawiający posiada, jeżeli wykonawca wskaże te środki oraz potwierdzi ich prawidłowość i aktualność.</w:t>
      </w:r>
    </w:p>
    <w:p w14:paraId="29181714" w14:textId="41ED0A00" w:rsidR="00F25D81" w:rsidRDefault="00F25D81" w:rsidP="00BA5DE1">
      <w:pPr>
        <w:pStyle w:val="Akapitzlist"/>
        <w:numPr>
          <w:ilvl w:val="0"/>
          <w:numId w:val="12"/>
        </w:numPr>
        <w:spacing w:line="276" w:lineRule="auto"/>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środków komunikacji elektronicznej w postępowaniu o udzielenie zamówienia publicznego lub konkursie.  </w:t>
      </w:r>
    </w:p>
    <w:p w14:paraId="3DA5843B" w14:textId="2961E1B1" w:rsidR="00D60EB8" w:rsidRDefault="00D60EB8" w:rsidP="00D60EB8">
      <w:pPr>
        <w:spacing w:line="276" w:lineRule="auto"/>
        <w:jc w:val="both"/>
        <w:rPr>
          <w:lang w:eastAsia="hi-IN" w:bidi="hi-IN"/>
        </w:rPr>
      </w:pPr>
    </w:p>
    <w:p w14:paraId="52B28A4F" w14:textId="77777777" w:rsidR="00D60EB8" w:rsidRPr="00C85D1B" w:rsidRDefault="00D60EB8" w:rsidP="00D60EB8">
      <w:pPr>
        <w:pStyle w:val="Nagwek4"/>
        <w:tabs>
          <w:tab w:val="left" w:pos="0"/>
        </w:tabs>
        <w:rPr>
          <w:szCs w:val="24"/>
        </w:rPr>
      </w:pPr>
      <w:r w:rsidRPr="00C85D1B">
        <w:rPr>
          <w:szCs w:val="24"/>
        </w:rPr>
        <w:t xml:space="preserve">ROZDZIAŁ VII </w:t>
      </w:r>
      <w:r>
        <w:rPr>
          <w:szCs w:val="24"/>
        </w:rPr>
        <w:t xml:space="preserve">      </w:t>
      </w:r>
      <w:r w:rsidRPr="00C85D1B">
        <w:rPr>
          <w:szCs w:val="24"/>
        </w:rPr>
        <w:t>Składanie i otwarcie ofert.</w:t>
      </w:r>
    </w:p>
    <w:p w14:paraId="570916EC" w14:textId="415C8281" w:rsidR="00D60EB8" w:rsidRPr="00D60EB8" w:rsidRDefault="00D60EB8" w:rsidP="0062718C">
      <w:pPr>
        <w:spacing w:before="120" w:line="276" w:lineRule="auto"/>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74B48DB4"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6" w:history="1">
        <w:r w:rsidRPr="00D60EB8">
          <w:rPr>
            <w:color w:val="1155CC"/>
            <w:u w:val="single"/>
            <w:lang w:eastAsia="pl-PL"/>
          </w:rPr>
          <w:t>platformazakupowa.pl</w:t>
        </w:r>
      </w:hyperlink>
      <w:r w:rsidRPr="00D60EB8">
        <w:rPr>
          <w:color w:val="000000"/>
          <w:lang w:eastAsia="pl-PL"/>
        </w:rPr>
        <w:t xml:space="preserve"> pod adresem: </w:t>
      </w:r>
      <w:hyperlink r:id="rId17" w:history="1">
        <w:r w:rsidRPr="00F44099">
          <w:rPr>
            <w:rStyle w:val="Hipercze"/>
            <w:lang w:eastAsia="pl-PL"/>
          </w:rPr>
          <w:t>http://platformazakupowa.pl/pn/master_odpady_i_energi</w:t>
        </w:r>
      </w:hyperlink>
      <w:r>
        <w:rPr>
          <w:color w:val="000000"/>
          <w:lang w:eastAsia="pl-PL"/>
        </w:rPr>
        <w:t xml:space="preserve"> </w:t>
      </w:r>
    </w:p>
    <w:p w14:paraId="055E2BA0" w14:textId="0EB975AA" w:rsidR="00D60EB8" w:rsidRPr="00DF5C66" w:rsidRDefault="00D60EB8" w:rsidP="00D60EB8">
      <w:pPr>
        <w:suppressAutoHyphens w:val="0"/>
        <w:spacing w:line="276" w:lineRule="auto"/>
        <w:ind w:left="284"/>
        <w:jc w:val="both"/>
        <w:textAlignment w:val="baseline"/>
        <w:rPr>
          <w:b/>
          <w:bCs/>
          <w:color w:val="000000"/>
          <w:u w:val="single"/>
          <w:lang w:eastAsia="pl-PL"/>
        </w:rPr>
      </w:pPr>
      <w:r w:rsidRPr="00DF5C66">
        <w:rPr>
          <w:b/>
          <w:bCs/>
          <w:color w:val="000000"/>
          <w:u w:val="single"/>
          <w:lang w:eastAsia="pl-PL"/>
        </w:rPr>
        <w:t>do dnia</w:t>
      </w:r>
      <w:r w:rsidR="007E7699">
        <w:rPr>
          <w:b/>
          <w:bCs/>
          <w:color w:val="000000"/>
          <w:u w:val="single"/>
          <w:lang w:eastAsia="pl-PL"/>
        </w:rPr>
        <w:t xml:space="preserve"> </w:t>
      </w:r>
      <w:r w:rsidR="00837813">
        <w:rPr>
          <w:b/>
          <w:bCs/>
          <w:color w:val="000000"/>
          <w:u w:val="single"/>
          <w:lang w:eastAsia="pl-PL"/>
        </w:rPr>
        <w:t>1</w:t>
      </w:r>
      <w:r w:rsidR="006655C2">
        <w:rPr>
          <w:b/>
          <w:bCs/>
          <w:color w:val="000000"/>
          <w:u w:val="single"/>
          <w:lang w:eastAsia="pl-PL"/>
        </w:rPr>
        <w:t>3</w:t>
      </w:r>
      <w:r w:rsidR="00802354">
        <w:rPr>
          <w:b/>
          <w:bCs/>
          <w:color w:val="000000"/>
          <w:u w:val="single"/>
          <w:lang w:eastAsia="pl-PL"/>
        </w:rPr>
        <w:t xml:space="preserve"> kwietnia</w:t>
      </w:r>
      <w:r w:rsidR="007E7699">
        <w:rPr>
          <w:b/>
          <w:bCs/>
          <w:color w:val="000000"/>
          <w:u w:val="single"/>
          <w:lang w:eastAsia="pl-PL"/>
        </w:rPr>
        <w:t xml:space="preserve"> </w:t>
      </w:r>
      <w:r w:rsidRPr="00DF5C66">
        <w:rPr>
          <w:b/>
          <w:bCs/>
          <w:color w:val="000000"/>
          <w:u w:val="single"/>
          <w:lang w:eastAsia="pl-PL"/>
        </w:rPr>
        <w:t>202</w:t>
      </w:r>
      <w:r w:rsidR="00837813">
        <w:rPr>
          <w:b/>
          <w:bCs/>
          <w:color w:val="000000"/>
          <w:u w:val="single"/>
          <w:lang w:eastAsia="pl-PL"/>
        </w:rPr>
        <w:t>2</w:t>
      </w:r>
      <w:r w:rsidRPr="00DF5C66">
        <w:rPr>
          <w:b/>
          <w:bCs/>
          <w:color w:val="000000"/>
          <w:u w:val="single"/>
          <w:lang w:eastAsia="pl-PL"/>
        </w:rPr>
        <w:t xml:space="preserve"> r. do godziny 10:00</w:t>
      </w:r>
    </w:p>
    <w:p w14:paraId="09F11DE4"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Do oferty należy dołączyć wszystkie wymagane w SWZ dokumenty.</w:t>
      </w:r>
    </w:p>
    <w:p w14:paraId="7A11398A"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Po wypełnieniu Formularza składania oferty lub wniosku i dołączenia  wszystkich wymaganych załączników należy kliknąć przycisk „Przejdź do podsumowania”.</w:t>
      </w:r>
    </w:p>
    <w:p w14:paraId="0ED5910E"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8"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9" w:history="1">
        <w:r w:rsidRPr="00D60EB8">
          <w:rPr>
            <w:color w:val="1155CC"/>
            <w:u w:val="single"/>
            <w:lang w:eastAsia="pl-PL"/>
          </w:rPr>
          <w:t>platformazakupowa.pl</w:t>
        </w:r>
      </w:hyperlink>
      <w:r w:rsidRPr="00D60EB8">
        <w:rPr>
          <w:color w:val="000000"/>
          <w:lang w:eastAsia="pl-PL"/>
        </w:rPr>
        <w:t xml:space="preserve">. Zalecamy stosowanie podpisu na każdym załączonym pliku osobno, w szczególności wskazanych w art. 63 ust 1 oraz ust.2  </w:t>
      </w:r>
      <w:proofErr w:type="spellStart"/>
      <w:r w:rsidRPr="00D60EB8">
        <w:rPr>
          <w:color w:val="000000"/>
          <w:lang w:eastAsia="pl-PL"/>
        </w:rPr>
        <w:t>Pzp</w:t>
      </w:r>
      <w:proofErr w:type="spellEnd"/>
      <w:r w:rsidRPr="00D60EB8">
        <w:rPr>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F9F8AF"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718EBD2" w14:textId="19F5E25E" w:rsidR="00D60EB8" w:rsidRP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20" w:history="1">
        <w:r w:rsidRPr="00D60EB8">
          <w:rPr>
            <w:color w:val="1155CC"/>
            <w:u w:val="single"/>
            <w:lang w:eastAsia="pl-PL"/>
          </w:rPr>
          <w:t>https://platformazakupowa.pl/strona/45-instrukcje</w:t>
        </w:r>
      </w:hyperlink>
    </w:p>
    <w:p w14:paraId="56C3CB10" w14:textId="71B18B71" w:rsidR="00D60EB8" w:rsidRPr="00C85D1B" w:rsidRDefault="00D60EB8" w:rsidP="00D60EB8">
      <w:pPr>
        <w:pStyle w:val="Akapitzlist"/>
        <w:ind w:left="0"/>
        <w:jc w:val="both"/>
        <w:rPr>
          <w:lang w:eastAsia="hi-IN" w:bidi="hi-IN"/>
        </w:rPr>
        <w:sectPr w:rsidR="00D60EB8" w:rsidRPr="00C85D1B" w:rsidSect="00182501">
          <w:footnotePr>
            <w:numStart w:val="29"/>
          </w:footnotePr>
          <w:pgSz w:w="11905" w:h="16837"/>
          <w:pgMar w:top="568" w:right="990" w:bottom="1795" w:left="1134" w:header="0" w:footer="3" w:gutter="0"/>
          <w:cols w:space="708"/>
        </w:sectPr>
      </w:pPr>
    </w:p>
    <w:p w14:paraId="0C5C1E71" w14:textId="54DFB85C" w:rsidR="009D2367" w:rsidRPr="00C85D1B" w:rsidRDefault="009D2367" w:rsidP="00A6485E">
      <w:pPr>
        <w:outlineLvl w:val="0"/>
        <w:rPr>
          <w:b/>
          <w:bCs/>
          <w:kern w:val="36"/>
          <w:lang w:eastAsia="pl-PL"/>
        </w:rPr>
      </w:pPr>
      <w:r w:rsidRPr="00C85D1B">
        <w:rPr>
          <w:b/>
          <w:bCs/>
          <w:color w:val="000000"/>
          <w:kern w:val="36"/>
          <w:lang w:eastAsia="pl-PL"/>
        </w:rPr>
        <w:lastRenderedPageBreak/>
        <w:t>Otwarcie ofert:</w:t>
      </w:r>
    </w:p>
    <w:p w14:paraId="45088DB2" w14:textId="68F361B7" w:rsidR="009D2367" w:rsidRPr="00D60EB8" w:rsidRDefault="007E7699" w:rsidP="00A6485E">
      <w:pPr>
        <w:pStyle w:val="Akapitzlist"/>
        <w:numPr>
          <w:ilvl w:val="0"/>
          <w:numId w:val="20"/>
        </w:numPr>
        <w:shd w:val="clear" w:color="auto" w:fill="FFFFFF"/>
        <w:spacing w:line="276" w:lineRule="auto"/>
        <w:ind w:left="284" w:hanging="284"/>
        <w:jc w:val="both"/>
        <w:rPr>
          <w:b/>
          <w:bCs/>
          <w:lang w:eastAsia="pl-PL"/>
        </w:rPr>
      </w:pPr>
      <w:r>
        <w:rPr>
          <w:b/>
          <w:bCs/>
          <w:color w:val="000000"/>
          <w:lang w:eastAsia="pl-PL"/>
        </w:rPr>
        <w:t>Otwarcie o</w:t>
      </w:r>
      <w:r w:rsidR="009D2367" w:rsidRPr="00D60EB8">
        <w:rPr>
          <w:b/>
          <w:bCs/>
          <w:color w:val="000000"/>
          <w:lang w:eastAsia="pl-PL"/>
        </w:rPr>
        <w:t xml:space="preserve">fert nastąpi w dniu </w:t>
      </w:r>
      <w:r w:rsidR="00837813">
        <w:rPr>
          <w:b/>
          <w:bCs/>
          <w:color w:val="000000"/>
          <w:lang w:eastAsia="pl-PL"/>
        </w:rPr>
        <w:t>1</w:t>
      </w:r>
      <w:r w:rsidR="006655C2">
        <w:rPr>
          <w:b/>
          <w:bCs/>
          <w:color w:val="000000"/>
          <w:lang w:eastAsia="pl-PL"/>
        </w:rPr>
        <w:t>3</w:t>
      </w:r>
      <w:r w:rsidR="00802354">
        <w:rPr>
          <w:b/>
          <w:bCs/>
          <w:color w:val="000000"/>
          <w:lang w:eastAsia="pl-PL"/>
        </w:rPr>
        <w:t xml:space="preserve"> kwietnia </w:t>
      </w:r>
      <w:r w:rsidR="001D46DB">
        <w:rPr>
          <w:b/>
          <w:bCs/>
          <w:color w:val="000000"/>
          <w:lang w:eastAsia="pl-PL"/>
        </w:rPr>
        <w:t>202</w:t>
      </w:r>
      <w:r w:rsidR="00837813">
        <w:rPr>
          <w:b/>
          <w:bCs/>
          <w:color w:val="000000"/>
          <w:lang w:eastAsia="pl-PL"/>
        </w:rPr>
        <w:t>2</w:t>
      </w:r>
      <w:r w:rsidR="001D46DB">
        <w:rPr>
          <w:b/>
          <w:bCs/>
          <w:color w:val="000000"/>
          <w:lang w:eastAsia="pl-PL"/>
        </w:rPr>
        <w:t xml:space="preserve"> </w:t>
      </w:r>
      <w:r w:rsidR="009D2367" w:rsidRPr="00D60EB8">
        <w:rPr>
          <w:b/>
          <w:bCs/>
          <w:color w:val="000000"/>
          <w:lang w:eastAsia="pl-PL"/>
        </w:rPr>
        <w:t xml:space="preserve"> r. o godzinie 10:</w:t>
      </w:r>
      <w:r w:rsidR="00DF5C66">
        <w:rPr>
          <w:b/>
          <w:bCs/>
          <w:color w:val="000000"/>
          <w:lang w:eastAsia="pl-PL"/>
        </w:rPr>
        <w:t>05</w:t>
      </w:r>
      <w:r w:rsidR="009D2367" w:rsidRPr="00D60EB8">
        <w:rPr>
          <w:b/>
          <w:bCs/>
          <w:color w:val="000000"/>
          <w:lang w:eastAsia="pl-PL"/>
        </w:rPr>
        <w:t xml:space="preserve">.  </w:t>
      </w:r>
    </w:p>
    <w:p w14:paraId="7430CBCA" w14:textId="28FFDCE9" w:rsidR="009D2367" w:rsidRPr="00D60EB8" w:rsidRDefault="009D2367" w:rsidP="00A6485E">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6F454" w14:textId="4E72E2B2"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18D7FC61" w14:textId="4833F243"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30F9E21E" w14:textId="70578E37"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60DBC85C" w14:textId="022C251D" w:rsidR="00FF46BF" w:rsidRDefault="009D2367" w:rsidP="00BA5DE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0DE9787F" w14:textId="38A303F6" w:rsidR="009D2367" w:rsidRPr="00FF46BF" w:rsidRDefault="009D2367" w:rsidP="00BA5DE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cenach lub kosztach zawartych w ofertach.</w:t>
      </w:r>
    </w:p>
    <w:p w14:paraId="50C053E9" w14:textId="77777777" w:rsidR="009D2367" w:rsidRPr="00C85D1B" w:rsidRDefault="009D2367" w:rsidP="00FF46BF">
      <w:pPr>
        <w:shd w:val="clear" w:color="auto" w:fill="FFFFFF"/>
        <w:spacing w:line="276" w:lineRule="auto"/>
        <w:ind w:left="284"/>
        <w:jc w:val="both"/>
        <w:rPr>
          <w:lang w:eastAsia="pl-PL"/>
        </w:rPr>
      </w:pPr>
      <w:r w:rsidRPr="00C85D1B">
        <w:rPr>
          <w:color w:val="000000"/>
          <w:lang w:eastAsia="pl-PL"/>
        </w:rPr>
        <w:t>Informacja zostanie opublikowana na stronie postępowania na</w:t>
      </w:r>
      <w:hyperlink r:id="rId21" w:history="1">
        <w:r w:rsidRPr="00C85D1B">
          <w:rPr>
            <w:color w:val="1155CC"/>
            <w:u w:val="single"/>
            <w:lang w:eastAsia="pl-PL"/>
          </w:rPr>
          <w:t xml:space="preserve"> platformazakupowa.pl</w:t>
        </w:r>
      </w:hyperlink>
      <w:r w:rsidRPr="00C85D1B">
        <w:rPr>
          <w:color w:val="000000"/>
          <w:lang w:eastAsia="pl-PL"/>
        </w:rPr>
        <w:t xml:space="preserve"> w sekcji ,,Komunikaty” .</w:t>
      </w:r>
    </w:p>
    <w:p w14:paraId="7D5FFF30" w14:textId="74639D80" w:rsidR="009D2367" w:rsidRPr="00D60EB8" w:rsidRDefault="009D2367" w:rsidP="00BA5DE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W przypadku ofert, które podlegają negocjacjom, zamawiający udostępnia informacje, o których mowa w ust. 5 pkt 2, niezwłocznie po otwarciu ofert ostatecznych albo unieważnieniu postępowania.</w:t>
      </w:r>
    </w:p>
    <w:p w14:paraId="66CDC3B4" w14:textId="2B4FA975" w:rsidR="009D2367" w:rsidRPr="00C85D1B" w:rsidRDefault="009D2367" w:rsidP="00BA5DE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 xml:space="preserve">Otwarcie ofert jest niejawne. </w:t>
      </w:r>
      <w:r w:rsidRPr="00C85D1B">
        <w:rPr>
          <w:lang w:eastAsia="pl-PL"/>
        </w:rPr>
        <w:t> </w:t>
      </w:r>
    </w:p>
    <w:p w14:paraId="21A4BB26" w14:textId="77777777" w:rsidR="00C85D1B" w:rsidRPr="00C85D1B" w:rsidRDefault="00C85D1B" w:rsidP="00C85D1B">
      <w:pPr>
        <w:tabs>
          <w:tab w:val="left" w:pos="2880"/>
          <w:tab w:val="left" w:pos="3513"/>
        </w:tabs>
        <w:spacing w:before="40" w:after="40"/>
        <w:jc w:val="both"/>
      </w:pPr>
    </w:p>
    <w:p w14:paraId="47AC746D" w14:textId="6731C11F" w:rsidR="00C85D1B" w:rsidRDefault="00C85D1B"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7F72532A" w14:textId="77777777" w:rsidR="00E66DD2" w:rsidRPr="00E66DD2" w:rsidRDefault="00E66DD2" w:rsidP="00E66DD2"/>
    <w:p w14:paraId="0AD97F82" w14:textId="77777777" w:rsidR="002743D4" w:rsidRPr="002743D4" w:rsidRDefault="002743D4" w:rsidP="009305A7">
      <w:pPr>
        <w:pStyle w:val="Teksttreci"/>
        <w:widowControl/>
        <w:numPr>
          <w:ilvl w:val="2"/>
          <w:numId w:val="13"/>
        </w:numPr>
        <w:suppressAutoHyphens w:val="0"/>
        <w:spacing w:line="276" w:lineRule="auto"/>
        <w:ind w:left="284" w:hanging="284"/>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5736B622" w14:textId="77777777" w:rsidR="00FF46BF" w:rsidRPr="00FF46BF" w:rsidRDefault="002743D4" w:rsidP="009305A7">
      <w:pPr>
        <w:pStyle w:val="Teksttreci"/>
        <w:widowControl/>
        <w:numPr>
          <w:ilvl w:val="2"/>
          <w:numId w:val="13"/>
        </w:numPr>
        <w:suppressAutoHyphens w:val="0"/>
        <w:spacing w:line="276" w:lineRule="auto"/>
        <w:ind w:left="284" w:right="40" w:hanging="284"/>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54FD602A" w14:textId="7782279D" w:rsidR="002743D4" w:rsidRPr="002743D4" w:rsidRDefault="002743D4" w:rsidP="009305A7">
      <w:pPr>
        <w:pStyle w:val="Teksttreci"/>
        <w:widowControl/>
        <w:suppressAutoHyphens w:val="0"/>
        <w:spacing w:line="276" w:lineRule="auto"/>
        <w:ind w:left="284"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175EFF1B" w14:textId="6E54E165" w:rsidR="002743D4" w:rsidRPr="009305A7" w:rsidRDefault="002743D4" w:rsidP="009305A7">
      <w:pPr>
        <w:pStyle w:val="Teksttreci"/>
        <w:widowControl/>
        <w:numPr>
          <w:ilvl w:val="3"/>
          <w:numId w:val="13"/>
        </w:numPr>
        <w:suppressAutoHyphens w:val="0"/>
        <w:spacing w:line="276" w:lineRule="auto"/>
        <w:ind w:left="567" w:hanging="283"/>
        <w:rPr>
          <w:rFonts w:ascii="Times New Roman" w:hAnsi="Times New Roman" w:cs="Times New Roman"/>
          <w:sz w:val="24"/>
          <w:szCs w:val="24"/>
        </w:rPr>
      </w:pPr>
      <w:r w:rsidRPr="009305A7">
        <w:rPr>
          <w:rFonts w:ascii="Times New Roman" w:hAnsi="Times New Roman" w:cs="Times New Roman"/>
          <w:sz w:val="24"/>
          <w:szCs w:val="24"/>
        </w:rPr>
        <w:t>oświadczeni</w:t>
      </w:r>
      <w:r w:rsidR="00A23727">
        <w:rPr>
          <w:rFonts w:ascii="Times New Roman" w:hAnsi="Times New Roman" w:cs="Times New Roman"/>
          <w:sz w:val="24"/>
          <w:szCs w:val="24"/>
        </w:rPr>
        <w:t>e</w:t>
      </w:r>
      <w:r w:rsidRPr="009305A7">
        <w:rPr>
          <w:rFonts w:ascii="Times New Roman" w:hAnsi="Times New Roman" w:cs="Times New Roman"/>
          <w:sz w:val="24"/>
          <w:szCs w:val="24"/>
        </w:rPr>
        <w:t xml:space="preserve">, o których mowa w Rozdziale VI pkt 1 </w:t>
      </w:r>
      <w:r w:rsidR="00312C7E" w:rsidRPr="009305A7">
        <w:rPr>
          <w:rFonts w:ascii="Times New Roman" w:hAnsi="Times New Roman" w:cs="Times New Roman"/>
          <w:sz w:val="24"/>
          <w:szCs w:val="24"/>
        </w:rPr>
        <w:t>–</w:t>
      </w:r>
      <w:r w:rsidRPr="009305A7">
        <w:rPr>
          <w:rFonts w:ascii="Times New Roman" w:hAnsi="Times New Roman" w:cs="Times New Roman"/>
          <w:sz w:val="24"/>
          <w:szCs w:val="24"/>
        </w:rPr>
        <w:t xml:space="preserve"> </w:t>
      </w:r>
      <w:r w:rsidRPr="009305A7">
        <w:rPr>
          <w:rFonts w:ascii="Times New Roman" w:hAnsi="Times New Roman" w:cs="Times New Roman"/>
          <w:b/>
          <w:bCs/>
          <w:sz w:val="24"/>
          <w:szCs w:val="24"/>
        </w:rPr>
        <w:t>SWZ</w:t>
      </w:r>
      <w:r w:rsidR="00312C7E" w:rsidRPr="009305A7">
        <w:rPr>
          <w:rFonts w:ascii="Times New Roman" w:hAnsi="Times New Roman" w:cs="Times New Roman"/>
          <w:b/>
          <w:bCs/>
          <w:sz w:val="24"/>
          <w:szCs w:val="24"/>
        </w:rPr>
        <w:t xml:space="preserve"> – załącznik nr 2.</w:t>
      </w:r>
      <w:r w:rsidR="00312C7E" w:rsidRPr="009305A7">
        <w:rPr>
          <w:rFonts w:ascii="Times New Roman" w:hAnsi="Times New Roman" w:cs="Times New Roman"/>
          <w:sz w:val="24"/>
          <w:szCs w:val="24"/>
        </w:rPr>
        <w:t xml:space="preserve"> </w:t>
      </w:r>
    </w:p>
    <w:p w14:paraId="326D6C1A" w14:textId="4430E9F4" w:rsidR="002743D4" w:rsidRPr="009305A7" w:rsidRDefault="002743D4"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sz w:val="24"/>
          <w:szCs w:val="24"/>
        </w:rPr>
        <w:t>zobowiązanie innego podmiotu, o którym mowa</w:t>
      </w:r>
      <w:r w:rsidRPr="009305A7">
        <w:rPr>
          <w:rStyle w:val="TeksttreciPogrubienie"/>
          <w:rFonts w:ascii="Times New Roman" w:hAnsi="Times New Roman" w:cs="Times New Roman"/>
          <w:b w:val="0"/>
          <w:bCs w:val="0"/>
          <w:sz w:val="24"/>
          <w:szCs w:val="24"/>
          <w:u w:val="none"/>
        </w:rPr>
        <w:t xml:space="preserve"> w</w:t>
      </w:r>
      <w:r w:rsidRPr="009305A7">
        <w:rPr>
          <w:rFonts w:ascii="Times New Roman" w:hAnsi="Times New Roman" w:cs="Times New Roman"/>
          <w:sz w:val="24"/>
          <w:szCs w:val="24"/>
        </w:rPr>
        <w:t xml:space="preserve"> Rozdziale </w:t>
      </w:r>
      <w:r w:rsidR="00E66DD2" w:rsidRPr="009305A7">
        <w:rPr>
          <w:rFonts w:ascii="Times New Roman" w:hAnsi="Times New Roman" w:cs="Times New Roman"/>
          <w:sz w:val="24"/>
          <w:szCs w:val="24"/>
        </w:rPr>
        <w:t>V</w:t>
      </w:r>
      <w:r w:rsidRPr="009305A7">
        <w:rPr>
          <w:rFonts w:ascii="Times New Roman" w:hAnsi="Times New Roman" w:cs="Times New Roman"/>
          <w:sz w:val="24"/>
          <w:szCs w:val="24"/>
        </w:rPr>
        <w:t xml:space="preserve"> </w:t>
      </w:r>
      <w:r w:rsidR="00E66DD2" w:rsidRPr="009305A7">
        <w:rPr>
          <w:rFonts w:ascii="Times New Roman" w:hAnsi="Times New Roman" w:cs="Times New Roman"/>
          <w:sz w:val="24"/>
          <w:szCs w:val="24"/>
        </w:rPr>
        <w:t>pkt II</w:t>
      </w:r>
      <w:r w:rsidRPr="009305A7">
        <w:rPr>
          <w:rFonts w:ascii="Times New Roman" w:hAnsi="Times New Roman" w:cs="Times New Roman"/>
          <w:color w:val="C0504D" w:themeColor="accent2"/>
          <w:sz w:val="24"/>
          <w:szCs w:val="24"/>
        </w:rPr>
        <w:t xml:space="preserve"> </w:t>
      </w:r>
      <w:r w:rsidRPr="009305A7">
        <w:rPr>
          <w:rFonts w:ascii="Times New Roman" w:hAnsi="Times New Roman" w:cs="Times New Roman"/>
          <w:sz w:val="24"/>
          <w:szCs w:val="24"/>
        </w:rPr>
        <w:t>SWZ (jeżeli dotyczy)</w:t>
      </w:r>
      <w:r w:rsidR="00FF46BF" w:rsidRPr="009305A7">
        <w:rPr>
          <w:rFonts w:ascii="Times New Roman" w:hAnsi="Times New Roman" w:cs="Times New Roman"/>
          <w:sz w:val="24"/>
          <w:szCs w:val="24"/>
        </w:rPr>
        <w:t>;</w:t>
      </w:r>
      <w:r w:rsidR="00E66DD2" w:rsidRPr="009305A7">
        <w:rPr>
          <w:rFonts w:ascii="Times New Roman" w:hAnsi="Times New Roman" w:cs="Times New Roman"/>
          <w:sz w:val="24"/>
          <w:szCs w:val="24"/>
        </w:rPr>
        <w:t xml:space="preserve"> </w:t>
      </w:r>
    </w:p>
    <w:p w14:paraId="34B4CD51" w14:textId="77777777" w:rsidR="009305A7" w:rsidRPr="009305A7" w:rsidRDefault="002743D4"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sz w:val="24"/>
          <w:szCs w:val="24"/>
        </w:rPr>
        <w:t>dokumenty, z których wynika prawo do podpisania oferty; odpowiednie pełnomocnictw</w:t>
      </w:r>
      <w:r w:rsidR="009305A7" w:rsidRPr="009305A7">
        <w:rPr>
          <w:rFonts w:ascii="Times New Roman" w:hAnsi="Times New Roman" w:cs="Times New Roman"/>
          <w:sz w:val="24"/>
          <w:szCs w:val="24"/>
        </w:rPr>
        <w:t xml:space="preserve">a </w:t>
      </w:r>
      <w:r w:rsidRPr="009305A7">
        <w:rPr>
          <w:rFonts w:ascii="Times New Roman" w:hAnsi="Times New Roman" w:cs="Times New Roman"/>
          <w:sz w:val="24"/>
          <w:szCs w:val="24"/>
        </w:rPr>
        <w:t>(jeżeli dotyczy).</w:t>
      </w:r>
    </w:p>
    <w:p w14:paraId="2EA2D3BA" w14:textId="77777777" w:rsidR="009305A7" w:rsidRDefault="001D46DB"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sz w:val="24"/>
          <w:szCs w:val="24"/>
        </w:rPr>
        <w:t>Opis</w:t>
      </w:r>
      <w:r w:rsidR="0089293C" w:rsidRPr="009305A7">
        <w:rPr>
          <w:rFonts w:ascii="Times New Roman" w:hAnsi="Times New Roman" w:cs="Times New Roman"/>
          <w:sz w:val="24"/>
          <w:szCs w:val="24"/>
        </w:rPr>
        <w:t xml:space="preserve"> </w:t>
      </w:r>
      <w:r w:rsidR="007E7699" w:rsidRPr="009305A7">
        <w:rPr>
          <w:rFonts w:ascii="Times New Roman" w:hAnsi="Times New Roman" w:cs="Times New Roman"/>
          <w:sz w:val="24"/>
          <w:szCs w:val="24"/>
        </w:rPr>
        <w:t xml:space="preserve">oferowanego separatora zgodnie z wymogami SWZ. Opis musi być szczegółowy i </w:t>
      </w:r>
      <w:r w:rsidR="00122044" w:rsidRPr="009305A7">
        <w:rPr>
          <w:rFonts w:ascii="Times New Roman" w:hAnsi="Times New Roman" w:cs="Times New Roman"/>
          <w:sz w:val="24"/>
          <w:szCs w:val="24"/>
        </w:rPr>
        <w:t>musi  potwierdzać zgodność zaoferowanego separatora z ofertą.</w:t>
      </w:r>
    </w:p>
    <w:p w14:paraId="386E72CC" w14:textId="64CC58A8" w:rsidR="00FB46E9" w:rsidRPr="00FB46E9" w:rsidRDefault="002743D4"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0036C0F9" w14:textId="77777777" w:rsidR="00FB46E9" w:rsidRPr="002743D4" w:rsidRDefault="00FB46E9"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EC5CCDE" w14:textId="7A7011F9" w:rsidR="00FB46E9" w:rsidRPr="00FB46E9" w:rsidRDefault="00FB46E9" w:rsidP="009305A7">
      <w:pPr>
        <w:ind w:left="284" w:hanging="284"/>
        <w:rPr>
          <w:lang w:eastAsia="hi-IN" w:bidi="hi-IN"/>
        </w:rPr>
        <w:sectPr w:rsidR="00FB46E9" w:rsidRPr="00FB46E9" w:rsidSect="00182501">
          <w:headerReference w:type="default" r:id="rId22"/>
          <w:pgSz w:w="11905" w:h="16837"/>
          <w:pgMar w:top="709" w:right="990" w:bottom="709" w:left="1134" w:header="0" w:footer="3" w:gutter="0"/>
          <w:cols w:space="720"/>
          <w:noEndnote/>
          <w:docGrid w:linePitch="360"/>
        </w:sectPr>
      </w:pPr>
    </w:p>
    <w:p w14:paraId="43BFCB55" w14:textId="77777777" w:rsidR="002743D4" w:rsidRPr="002743D4" w:rsidRDefault="002743D4" w:rsidP="009305A7">
      <w:pPr>
        <w:pStyle w:val="Teksttreci20"/>
        <w:numPr>
          <w:ilvl w:val="2"/>
          <w:numId w:val="13"/>
        </w:numPr>
        <w:shd w:val="clear" w:color="auto" w:fill="auto"/>
        <w:spacing w:line="276" w:lineRule="auto"/>
        <w:ind w:left="284" w:right="40" w:hanging="284"/>
        <w:rPr>
          <w:sz w:val="24"/>
          <w:szCs w:val="24"/>
        </w:rPr>
      </w:pPr>
      <w:r w:rsidRPr="002743D4">
        <w:rPr>
          <w:sz w:val="24"/>
          <w:szCs w:val="24"/>
        </w:rPr>
        <w:lastRenderedPageBreak/>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2FE845AF" w14:textId="77777777" w:rsidR="002743D4" w:rsidRPr="002743D4" w:rsidRDefault="002743D4"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7CC62130" w14:textId="77777777" w:rsidR="002743D4" w:rsidRPr="002743D4" w:rsidRDefault="002743D4"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35A0E9B4" w14:textId="77777777" w:rsidR="004C1901" w:rsidRPr="00C85D1B" w:rsidRDefault="004C1901" w:rsidP="00C82C31">
      <w:pPr>
        <w:tabs>
          <w:tab w:val="left" w:pos="2880"/>
          <w:tab w:val="left" w:pos="3513"/>
        </w:tabs>
        <w:spacing w:before="40" w:after="40"/>
        <w:jc w:val="both"/>
      </w:pPr>
    </w:p>
    <w:p w14:paraId="1C4A4E80" w14:textId="6C0481AE" w:rsidR="00993AA2" w:rsidRPr="00C85D1B" w:rsidRDefault="00993AA2"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41B21C4F" w14:textId="77777777" w:rsidR="00F25D81" w:rsidRPr="009305A7" w:rsidRDefault="00F25D81" w:rsidP="00F25D81">
      <w:pPr>
        <w:rPr>
          <w:sz w:val="10"/>
          <w:szCs w:val="10"/>
        </w:rPr>
      </w:pPr>
    </w:p>
    <w:p w14:paraId="754F7760" w14:textId="5590766F"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C85D1B">
        <w:rPr>
          <w:color w:val="000000"/>
          <w:lang w:eastAsia="pl-PL"/>
        </w:rPr>
        <w:t>Osobą uprawnioną do kontaktu z Wykonawcami jest: Szymon Łakota – Dyrektor ds. zamówień,</w:t>
      </w:r>
      <w:r w:rsidR="00F25D81" w:rsidRPr="00C85D1B">
        <w:rPr>
          <w:color w:val="000000"/>
          <w:lang w:eastAsia="pl-PL"/>
        </w:rPr>
        <w:t xml:space="preserve"> telefon: 602254805. </w:t>
      </w:r>
    </w:p>
    <w:p w14:paraId="04A39B62" w14:textId="42EB7ECE"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23" w:history="1">
        <w:r w:rsidRPr="00FB46E9">
          <w:rPr>
            <w:color w:val="1155CC"/>
            <w:u w:val="single"/>
            <w:lang w:eastAsia="pl-PL"/>
          </w:rPr>
          <w:t>platformazakupowa.pl</w:t>
        </w:r>
      </w:hyperlink>
      <w:r w:rsidRPr="00FB46E9">
        <w:rPr>
          <w:color w:val="000000"/>
          <w:lang w:eastAsia="pl-PL"/>
        </w:rPr>
        <w:t xml:space="preserve"> pod adresem: </w:t>
      </w:r>
      <w:hyperlink r:id="rId24" w:history="1">
        <w:r w:rsidR="00FB46E9" w:rsidRPr="00F44099">
          <w:rPr>
            <w:rStyle w:val="Hipercze"/>
            <w:lang w:eastAsia="pl-PL"/>
          </w:rPr>
          <w:t>http://platformazakupowa.pl/pn/master_odpady_i_energi</w:t>
        </w:r>
      </w:hyperlink>
    </w:p>
    <w:p w14:paraId="138CBBAC" w14:textId="62344421"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5"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19086A63" w14:textId="479B9439"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6"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190F562C" w14:textId="081D36BE" w:rsidR="001A2385"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7"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FB46E9">
          <w:rPr>
            <w:color w:val="1155CC"/>
            <w:u w:val="single"/>
            <w:lang w:eastAsia="pl-PL"/>
          </w:rPr>
          <w:t>platformazakupowa.pl</w:t>
        </w:r>
      </w:hyperlink>
      <w:r w:rsidRPr="00FB46E9">
        <w:rPr>
          <w:color w:val="000000"/>
          <w:lang w:eastAsia="pl-PL"/>
        </w:rPr>
        <w:t xml:space="preserve"> do konkretnego wykonawcy.</w:t>
      </w:r>
    </w:p>
    <w:p w14:paraId="7FB06FF1" w14:textId="74B536AF"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D8E4E3" w14:textId="77777777" w:rsidR="00FB46E9"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Zamawiający, zgodnie z Rozporządzeniem </w:t>
      </w:r>
      <w:r w:rsidRPr="00FB46E9">
        <w:rPr>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46E9">
        <w:rPr>
          <w:color w:val="000000"/>
          <w:lang w:eastAsia="pl-PL"/>
        </w:rPr>
        <w:t xml:space="preserve">, określa niezbędne wymagania sprzętowo - aplikacyjne umożliwiające pracę na </w:t>
      </w:r>
      <w:hyperlink r:id="rId29" w:history="1">
        <w:r w:rsidRPr="00FB46E9">
          <w:rPr>
            <w:color w:val="1155CC"/>
            <w:u w:val="single"/>
            <w:lang w:eastAsia="pl-PL"/>
          </w:rPr>
          <w:t>platformazakupowa.pl</w:t>
        </w:r>
      </w:hyperlink>
      <w:r w:rsidRPr="00FB46E9">
        <w:rPr>
          <w:color w:val="000000"/>
          <w:lang w:eastAsia="pl-PL"/>
        </w:rPr>
        <w:t>, tj.:</w:t>
      </w:r>
    </w:p>
    <w:p w14:paraId="0353F0F3" w14:textId="302A5D01" w:rsidR="00FB46E9" w:rsidRDefault="009305A7" w:rsidP="00182501">
      <w:pPr>
        <w:pStyle w:val="Akapitzlist"/>
        <w:suppressAutoHyphens w:val="0"/>
        <w:spacing w:line="276" w:lineRule="auto"/>
        <w:ind w:left="454" w:hanging="142"/>
        <w:jc w:val="both"/>
        <w:textAlignment w:val="baseline"/>
        <w:rPr>
          <w:color w:val="000000"/>
          <w:lang w:eastAsia="pl-PL"/>
        </w:rPr>
      </w:pPr>
      <w:r>
        <w:rPr>
          <w:color w:val="000000"/>
          <w:lang w:eastAsia="pl-PL"/>
        </w:rPr>
        <w:t xml:space="preserve">- </w:t>
      </w:r>
      <w:r w:rsidR="00376BC7" w:rsidRPr="00FB46E9">
        <w:rPr>
          <w:color w:val="000000"/>
          <w:lang w:eastAsia="pl-PL"/>
        </w:rPr>
        <w:t xml:space="preserve">stały dostęp do sieci Internet o gwarantowanej przepustowości nie mniejszej niż 512 </w:t>
      </w:r>
      <w:proofErr w:type="spellStart"/>
      <w:r w:rsidR="00376BC7" w:rsidRPr="00FB46E9">
        <w:rPr>
          <w:color w:val="000000"/>
          <w:lang w:eastAsia="pl-PL"/>
        </w:rPr>
        <w:t>kb</w:t>
      </w:r>
      <w:proofErr w:type="spellEnd"/>
      <w:r w:rsidR="00376BC7" w:rsidRPr="00FB46E9">
        <w:rPr>
          <w:color w:val="000000"/>
          <w:lang w:eastAsia="pl-PL"/>
        </w:rPr>
        <w:t>/s,</w:t>
      </w:r>
      <w:r w:rsidR="00C85D1B" w:rsidRPr="00FB46E9">
        <w:rPr>
          <w:color w:val="000000"/>
          <w:lang w:eastAsia="pl-PL"/>
        </w:rPr>
        <w:t xml:space="preserve"> </w:t>
      </w:r>
      <w:r w:rsidR="00376BC7" w:rsidRPr="00FB46E9">
        <w:rPr>
          <w:color w:val="000000"/>
          <w:lang w:eastAsia="pl-PL"/>
        </w:rPr>
        <w:t>komputer klasy PC lub MAC o następującej konfiguracji: pamięć min. 2 GB Ram, procesor Intel IV 2 GHZ lub jego nowsza wersja, jeden z systemów operacyjnych - MS Windows 7, Mac Os x 10 4, Linux, lub ich nowsze wersje,</w:t>
      </w:r>
      <w:r w:rsidR="001A2385" w:rsidRPr="00FB46E9">
        <w:rPr>
          <w:color w:val="000000"/>
          <w:lang w:eastAsia="pl-PL"/>
        </w:rPr>
        <w:t xml:space="preserve"> </w:t>
      </w:r>
      <w:r w:rsidR="00376BC7"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00376BC7" w:rsidRPr="00FB46E9">
        <w:rPr>
          <w:color w:val="000000"/>
          <w:lang w:eastAsia="pl-PL"/>
        </w:rPr>
        <w:t>włączona obsługa JavaScript,</w:t>
      </w:r>
    </w:p>
    <w:p w14:paraId="426135CB" w14:textId="551BDFB2" w:rsidR="00FB46E9" w:rsidRDefault="009305A7" w:rsidP="009305A7">
      <w:pPr>
        <w:pStyle w:val="Akapitzlist"/>
        <w:suppressAutoHyphens w:val="0"/>
        <w:spacing w:line="276" w:lineRule="auto"/>
        <w:ind w:left="567" w:hanging="284"/>
        <w:jc w:val="both"/>
        <w:textAlignment w:val="baseline"/>
        <w:rPr>
          <w:color w:val="000000"/>
          <w:lang w:eastAsia="pl-PL"/>
        </w:rPr>
      </w:pPr>
      <w:r>
        <w:rPr>
          <w:color w:val="000000"/>
          <w:lang w:eastAsia="pl-PL"/>
        </w:rPr>
        <w:t xml:space="preserve">- </w:t>
      </w:r>
      <w:r w:rsidR="00376BC7" w:rsidRPr="00FB46E9">
        <w:rPr>
          <w:color w:val="000000"/>
          <w:lang w:eastAsia="pl-PL"/>
        </w:rPr>
        <w:t xml:space="preserve">zainstalowany program Adobe </w:t>
      </w:r>
      <w:proofErr w:type="spellStart"/>
      <w:r w:rsidR="00376BC7" w:rsidRPr="00FB46E9">
        <w:rPr>
          <w:color w:val="000000"/>
          <w:lang w:eastAsia="pl-PL"/>
        </w:rPr>
        <w:t>Acrobat</w:t>
      </w:r>
      <w:proofErr w:type="spellEnd"/>
      <w:r w:rsidR="00376BC7" w:rsidRPr="00FB46E9">
        <w:rPr>
          <w:color w:val="000000"/>
          <w:lang w:eastAsia="pl-PL"/>
        </w:rPr>
        <w:t xml:space="preserve"> Reader lub inny obsługujący format plików .pdf,</w:t>
      </w:r>
    </w:p>
    <w:p w14:paraId="2F390AF1" w14:textId="58FA38FD" w:rsidR="00FB46E9" w:rsidRDefault="00182501" w:rsidP="00182501">
      <w:pPr>
        <w:pStyle w:val="Akapitzlist"/>
        <w:suppressAutoHyphens w:val="0"/>
        <w:spacing w:line="276" w:lineRule="auto"/>
        <w:ind w:left="426" w:hanging="142"/>
        <w:jc w:val="both"/>
        <w:textAlignment w:val="baseline"/>
        <w:rPr>
          <w:color w:val="000000"/>
          <w:lang w:eastAsia="pl-PL"/>
        </w:rPr>
      </w:pPr>
      <w:r>
        <w:rPr>
          <w:color w:val="000000"/>
          <w:lang w:eastAsia="pl-PL"/>
        </w:rPr>
        <w:lastRenderedPageBreak/>
        <w:t xml:space="preserve">- </w:t>
      </w:r>
      <w:r w:rsidR="00376BC7" w:rsidRPr="00FB46E9">
        <w:rPr>
          <w:color w:val="000000"/>
          <w:lang w:eastAsia="pl-PL"/>
        </w:rPr>
        <w:t xml:space="preserve">Platformazakupowa.pl działa według standardu przyjętego w komunikacji sieciowej </w:t>
      </w:r>
      <w:r>
        <w:rPr>
          <w:color w:val="000000"/>
          <w:lang w:eastAsia="pl-PL"/>
        </w:rPr>
        <w:t>–</w:t>
      </w:r>
      <w:r w:rsidR="00376BC7" w:rsidRPr="00FB46E9">
        <w:rPr>
          <w:color w:val="000000"/>
          <w:lang w:eastAsia="pl-PL"/>
        </w:rPr>
        <w:t xml:space="preserve"> kodowanie</w:t>
      </w:r>
      <w:r>
        <w:rPr>
          <w:color w:val="000000"/>
          <w:lang w:eastAsia="pl-PL"/>
        </w:rPr>
        <w:t xml:space="preserve"> </w:t>
      </w:r>
      <w:r w:rsidR="00376BC7" w:rsidRPr="00FB46E9">
        <w:rPr>
          <w:color w:val="000000"/>
          <w:lang w:eastAsia="pl-PL"/>
        </w:rPr>
        <w:t>UTF8,</w:t>
      </w:r>
    </w:p>
    <w:p w14:paraId="2D772CC4" w14:textId="14CB86F5" w:rsidR="00FB46E9" w:rsidRDefault="00182501" w:rsidP="00182501">
      <w:pPr>
        <w:pStyle w:val="Akapitzlist"/>
        <w:suppressAutoHyphens w:val="0"/>
        <w:spacing w:line="276" w:lineRule="auto"/>
        <w:ind w:left="426" w:hanging="142"/>
        <w:jc w:val="both"/>
        <w:textAlignment w:val="baseline"/>
        <w:rPr>
          <w:color w:val="000000"/>
          <w:lang w:eastAsia="pl-PL"/>
        </w:rPr>
      </w:pPr>
      <w:r>
        <w:rPr>
          <w:color w:val="000000"/>
          <w:lang w:eastAsia="pl-PL"/>
        </w:rPr>
        <w:t xml:space="preserve">- </w:t>
      </w:r>
      <w:r w:rsidR="00376BC7" w:rsidRPr="00FB46E9">
        <w:rPr>
          <w:color w:val="000000"/>
          <w:lang w:eastAsia="pl-PL"/>
        </w:rPr>
        <w:t>Oznaczenie czasu odbioru danych przez platformę zakupową stanowi datę oraz dokładny czas (</w:t>
      </w:r>
      <w:proofErr w:type="spellStart"/>
      <w:r w:rsidR="00376BC7" w:rsidRPr="00FB46E9">
        <w:rPr>
          <w:color w:val="000000"/>
          <w:lang w:eastAsia="pl-PL"/>
        </w:rPr>
        <w:t>hh:mm:ss</w:t>
      </w:r>
      <w:proofErr w:type="spellEnd"/>
      <w:r w:rsidR="00376BC7" w:rsidRPr="00FB46E9">
        <w:rPr>
          <w:color w:val="000000"/>
          <w:lang w:eastAsia="pl-PL"/>
        </w:rPr>
        <w:t>) generowany wg. czasu lokalnego serwera synchronizowanego z zegarem Głównego Urzędu Miar.</w:t>
      </w:r>
    </w:p>
    <w:p w14:paraId="53C0C0BF" w14:textId="1524867F"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Wykonawca, przystępując do niniejszego postępowania o udzielenie zamówienia publicznego:</w:t>
      </w:r>
    </w:p>
    <w:p w14:paraId="24AF4464" w14:textId="4E6E7FBF" w:rsidR="00376BC7" w:rsidRDefault="00376BC7" w:rsidP="00182501">
      <w:pPr>
        <w:pStyle w:val="Akapitzlist"/>
        <w:suppressAutoHyphens w:val="0"/>
        <w:spacing w:line="276" w:lineRule="auto"/>
        <w:ind w:left="284"/>
        <w:jc w:val="both"/>
        <w:textAlignment w:val="baseline"/>
        <w:rPr>
          <w:color w:val="000000"/>
          <w:lang w:eastAsia="pl-PL"/>
        </w:rPr>
      </w:pPr>
      <w:r w:rsidRPr="00FB46E9">
        <w:rPr>
          <w:color w:val="000000"/>
          <w:lang w:eastAsia="pl-PL"/>
        </w:rPr>
        <w:t xml:space="preserve">akceptuje warunki korzystania z </w:t>
      </w:r>
      <w:hyperlink r:id="rId30"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31"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7A3B4DF4" w14:textId="77777777" w:rsidR="00FB46E9"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b/>
          <w:bCs/>
          <w:color w:val="000000"/>
          <w:lang w:eastAsia="pl-PL"/>
        </w:rPr>
        <w:t xml:space="preserve">Zamawiający nie ponosi odpowiedzialności za złożenie oferty w sposób niezgodny z Instrukcją korzystania z </w:t>
      </w:r>
      <w:hyperlink r:id="rId32"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3E9EF20" w14:textId="4B9A51A7" w:rsidR="00376BC7" w:rsidRPr="00FB46E9"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Zamawiający informuje, że instrukcje korzystania z </w:t>
      </w:r>
      <w:hyperlink r:id="rId33"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34"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35" w:history="1">
        <w:r w:rsidRPr="00FB46E9">
          <w:rPr>
            <w:color w:val="1155CC"/>
            <w:u w:val="single"/>
            <w:lang w:eastAsia="pl-PL"/>
          </w:rPr>
          <w:t>https://platformazakupowa.pl/strona/45-instrukcje</w:t>
        </w:r>
      </w:hyperlink>
      <w:r w:rsidR="001A2385" w:rsidRPr="00FB46E9">
        <w:rPr>
          <w:color w:val="1155CC"/>
          <w:u w:val="single"/>
          <w:lang w:eastAsia="pl-PL"/>
        </w:rPr>
        <w:t>.</w:t>
      </w:r>
    </w:p>
    <w:p w14:paraId="7515F678" w14:textId="5F82D98F" w:rsidR="001A2385" w:rsidRPr="00FB46E9" w:rsidRDefault="001A2385" w:rsidP="00182501">
      <w:pPr>
        <w:pStyle w:val="Akapitzlist"/>
        <w:numPr>
          <w:ilvl w:val="0"/>
          <w:numId w:val="23"/>
        </w:numPr>
        <w:suppressAutoHyphens w:val="0"/>
        <w:spacing w:line="276" w:lineRule="auto"/>
        <w:ind w:left="567" w:hanging="283"/>
        <w:jc w:val="both"/>
        <w:textAlignment w:val="baseline"/>
        <w:rPr>
          <w:lang w:eastAsia="pl-PL"/>
        </w:rPr>
      </w:pPr>
      <w:r w:rsidRPr="00FB46E9">
        <w:rPr>
          <w:lang w:eastAsia="pl-PL"/>
        </w:rPr>
        <w:t>Wykonawca może zwrócić się do Zamawiającego z wnioskiem o wyjaśnienie treść SWZ.</w:t>
      </w:r>
    </w:p>
    <w:p w14:paraId="5B8877EC" w14:textId="17E67EF5" w:rsidR="006639C5" w:rsidRPr="00FB46E9" w:rsidRDefault="006639C5" w:rsidP="00182501">
      <w:pPr>
        <w:pStyle w:val="Akapitzlist"/>
        <w:numPr>
          <w:ilvl w:val="0"/>
          <w:numId w:val="23"/>
        </w:numPr>
        <w:suppressAutoHyphens w:val="0"/>
        <w:spacing w:line="276" w:lineRule="auto"/>
        <w:ind w:left="567" w:hanging="283"/>
        <w:jc w:val="both"/>
        <w:textAlignment w:val="baseline"/>
        <w:rPr>
          <w:lang w:eastAsia="pl-PL"/>
        </w:rPr>
      </w:pPr>
      <w:r w:rsidRPr="00FB46E9">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D6D7AAB" w14:textId="1974848A" w:rsidR="006639C5" w:rsidRPr="00FB46E9" w:rsidRDefault="006639C5" w:rsidP="00182501">
      <w:pPr>
        <w:pStyle w:val="Akapitzlist"/>
        <w:numPr>
          <w:ilvl w:val="0"/>
          <w:numId w:val="23"/>
        </w:numPr>
        <w:suppressAutoHyphens w:val="0"/>
        <w:spacing w:line="276" w:lineRule="auto"/>
        <w:ind w:left="567" w:hanging="283"/>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ust B, przedłuża termin składania ofert o czas niezbędny do zapoznania się wszystkich zainteresowanych wykonawców z wyjaśnieniami niezbędnymi do należytego przygotowania i złożenia ofert. W przypadku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ust. B, zamawiający nie ma obowiązku udzielania wyjaśnień SWZ oraz obowiązku przedłużenia terminu składania ofert.</w:t>
      </w:r>
    </w:p>
    <w:p w14:paraId="0C07B51C" w14:textId="1B13E132" w:rsidR="006639C5" w:rsidRPr="00FB46E9" w:rsidRDefault="006639C5" w:rsidP="00182501">
      <w:pPr>
        <w:pStyle w:val="Akapitzlist"/>
        <w:numPr>
          <w:ilvl w:val="0"/>
          <w:numId w:val="23"/>
        </w:numPr>
        <w:suppressAutoHyphens w:val="0"/>
        <w:spacing w:line="276" w:lineRule="auto"/>
        <w:ind w:left="567" w:hanging="283"/>
        <w:jc w:val="both"/>
        <w:textAlignment w:val="baseline"/>
        <w:rPr>
          <w:lang w:eastAsia="pl-PL"/>
        </w:rPr>
      </w:pPr>
      <w:r w:rsidRPr="00FB46E9">
        <w:t>Przedłużenie terminu składania ofert, o których mowa w ust. C, nie wpływa na bieg terminu składania wniosku o wyjaśnienie treści SWZ.</w:t>
      </w:r>
    </w:p>
    <w:p w14:paraId="40875818" w14:textId="6EC1C2C1" w:rsidR="00376BC7" w:rsidRPr="00C85D1B" w:rsidRDefault="00376BC7" w:rsidP="00B73242">
      <w:pPr>
        <w:suppressAutoHyphens w:val="0"/>
        <w:spacing w:line="276" w:lineRule="auto"/>
        <w:ind w:left="284"/>
        <w:jc w:val="both"/>
        <w:textAlignment w:val="baseline"/>
        <w:rPr>
          <w:color w:val="000000"/>
          <w:lang w:eastAsia="pl-PL"/>
        </w:rPr>
      </w:pPr>
      <w:r w:rsidRPr="00C85D1B">
        <w:rPr>
          <w:b/>
          <w:bCs/>
          <w:color w:val="000000"/>
          <w:kern w:val="36"/>
          <w:lang w:eastAsia="pl-PL"/>
        </w:rPr>
        <w:t>Zalecenia:</w:t>
      </w:r>
    </w:p>
    <w:p w14:paraId="234B76C6" w14:textId="3038F7F5" w:rsidR="00376BC7" w:rsidRDefault="00376BC7" w:rsidP="00B73242">
      <w:pPr>
        <w:spacing w:line="276" w:lineRule="auto"/>
        <w:ind w:left="284"/>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78C8FA" w14:textId="1C784EAD" w:rsidR="00FB46E9"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FB46E9">
        <w:rPr>
          <w:color w:val="000000"/>
          <w:lang w:eastAsia="pl-PL"/>
        </w:rPr>
        <w:t>Zamawiający rekomenduje wykorzystanie formatów: .pdf .</w:t>
      </w:r>
      <w:proofErr w:type="spellStart"/>
      <w:r w:rsidRPr="00FB46E9">
        <w:rPr>
          <w:color w:val="000000"/>
          <w:lang w:eastAsia="pl-PL"/>
        </w:rPr>
        <w:t>doc</w:t>
      </w:r>
      <w:proofErr w:type="spellEnd"/>
      <w:r w:rsidRPr="00FB46E9">
        <w:rPr>
          <w:color w:val="000000"/>
          <w:lang w:eastAsia="pl-PL"/>
        </w:rPr>
        <w:t xml:space="preserve"> .xls .jpg (.</w:t>
      </w:r>
      <w:proofErr w:type="spellStart"/>
      <w:r w:rsidRPr="00FB46E9">
        <w:rPr>
          <w:color w:val="000000"/>
          <w:lang w:eastAsia="pl-PL"/>
        </w:rPr>
        <w:t>jpeg</w:t>
      </w:r>
      <w:proofErr w:type="spellEnd"/>
      <w:r w:rsidRPr="00FB46E9">
        <w:rPr>
          <w:color w:val="000000"/>
          <w:lang w:eastAsia="pl-PL"/>
        </w:rPr>
        <w:t xml:space="preserve">) </w:t>
      </w:r>
      <w:r w:rsidRPr="00FB46E9">
        <w:rPr>
          <w:b/>
          <w:bCs/>
          <w:color w:val="000000"/>
          <w:lang w:eastAsia="pl-PL"/>
        </w:rPr>
        <w:t>ze szczególnym wskazaniem na .pdf</w:t>
      </w:r>
    </w:p>
    <w:p w14:paraId="4BA9BC60" w14:textId="1198C1FA" w:rsidR="00FB46E9" w:rsidRPr="00B73242"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B73242">
        <w:rPr>
          <w:color w:val="000000"/>
          <w:lang w:eastAsia="pl-PL"/>
        </w:rPr>
        <w:t>W celu ewentualnej kompresji danych Zamawiający rekomenduje wykorzystanie jednego z formatów:</w:t>
      </w:r>
      <w:r w:rsidR="00B73242" w:rsidRPr="00B73242">
        <w:rPr>
          <w:color w:val="000000"/>
          <w:lang w:eastAsia="pl-PL"/>
        </w:rPr>
        <w:t xml:space="preserve"> </w:t>
      </w:r>
      <w:r w:rsidR="006639C5" w:rsidRPr="00B73242">
        <w:rPr>
          <w:color w:val="000000"/>
          <w:lang w:eastAsia="pl-PL"/>
        </w:rPr>
        <w:t>-</w:t>
      </w:r>
      <w:r w:rsidRPr="00B73242">
        <w:rPr>
          <w:color w:val="000000"/>
          <w:lang w:eastAsia="pl-PL"/>
        </w:rPr>
        <w:t>.zip </w:t>
      </w:r>
      <w:r w:rsidR="00B73242">
        <w:rPr>
          <w:color w:val="000000"/>
          <w:lang w:eastAsia="pl-PL"/>
        </w:rPr>
        <w:t xml:space="preserve">lub </w:t>
      </w:r>
      <w:r w:rsidR="006639C5" w:rsidRPr="00B73242">
        <w:rPr>
          <w:color w:val="000000"/>
          <w:lang w:eastAsia="pl-PL"/>
        </w:rPr>
        <w:t>-</w:t>
      </w:r>
      <w:r w:rsidRPr="00B73242">
        <w:rPr>
          <w:color w:val="000000"/>
          <w:lang w:eastAsia="pl-PL"/>
        </w:rPr>
        <w:t>.7Z</w:t>
      </w:r>
    </w:p>
    <w:p w14:paraId="1345F964" w14:textId="12D9D308" w:rsidR="00376BC7"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FB46E9">
        <w:rPr>
          <w:color w:val="000000"/>
          <w:lang w:eastAsia="pl-PL"/>
        </w:rPr>
        <w:lastRenderedPageBreak/>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7E7D3D9A" w14:textId="7118066D" w:rsidR="00376BC7" w:rsidRPr="00FB46E9"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5B139B4" w14:textId="22743358" w:rsidR="00376BC7" w:rsidRPr="00ED45D9" w:rsidRDefault="00376BC7" w:rsidP="00B73242">
      <w:pPr>
        <w:pStyle w:val="Akapitzlist"/>
        <w:numPr>
          <w:ilvl w:val="0"/>
          <w:numId w:val="22"/>
        </w:numPr>
        <w:suppressAutoHyphens w:val="0"/>
        <w:spacing w:line="276" w:lineRule="auto"/>
        <w:ind w:left="284" w:hanging="284"/>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1AFF7281" w14:textId="4DD89B3F" w:rsidR="00376BC7" w:rsidRPr="00ED45D9" w:rsidRDefault="00376BC7" w:rsidP="00B73242">
      <w:pPr>
        <w:pStyle w:val="Akapitzlist"/>
        <w:numPr>
          <w:ilvl w:val="0"/>
          <w:numId w:val="25"/>
        </w:numPr>
        <w:suppressAutoHyphens w:val="0"/>
        <w:spacing w:line="276" w:lineRule="auto"/>
        <w:ind w:left="567" w:hanging="283"/>
        <w:jc w:val="both"/>
        <w:textAlignment w:val="baseline"/>
        <w:rPr>
          <w:lang w:eastAsia="pl-PL"/>
        </w:rPr>
      </w:pPr>
      <w:r w:rsidRPr="00ED45D9">
        <w:rPr>
          <w:lang w:eastAsia="pl-PL"/>
        </w:rPr>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54D8769C"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F4B1DE9"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4FC721F3"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256E4ADC"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Osobą składającą ofertę powinna być osoba kontaktowa podawana w dokumentacji.</w:t>
      </w:r>
    </w:p>
    <w:p w14:paraId="133A9CC3"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4A9C9937"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Podczas podpisywania plików zaleca się stosowanie algorytmu skrótu SHA2 zamiast SHA1.  </w:t>
      </w:r>
    </w:p>
    <w:p w14:paraId="74AEAB8B"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Jeśli wykonawca pakuje dokumenty np. w plik ZIP zalecamy wcześniejsze podpisanie każdego ze skompresowanych plików. </w:t>
      </w:r>
    </w:p>
    <w:p w14:paraId="6BF7E828"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Zamawiający rekomenduje wykorzystanie podpisu z kwalifikowanym znacznikiem czasu.</w:t>
      </w:r>
    </w:p>
    <w:p w14:paraId="20923FB1"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00FB1F" w14:textId="5E024919" w:rsidR="002256A4" w:rsidRDefault="002256A4" w:rsidP="00C82C31">
      <w:pPr>
        <w:autoSpaceDE w:val="0"/>
        <w:jc w:val="both"/>
      </w:pPr>
    </w:p>
    <w:p w14:paraId="18BB1B14" w14:textId="5D0A7D52" w:rsidR="00B73242" w:rsidRDefault="00B73242" w:rsidP="00C82C31">
      <w:pPr>
        <w:autoSpaceDE w:val="0"/>
        <w:jc w:val="both"/>
      </w:pPr>
    </w:p>
    <w:p w14:paraId="76768F53" w14:textId="3D654981" w:rsidR="00B73242" w:rsidRDefault="00B73242" w:rsidP="00C82C31">
      <w:pPr>
        <w:autoSpaceDE w:val="0"/>
        <w:jc w:val="both"/>
      </w:pPr>
    </w:p>
    <w:p w14:paraId="71C1B87F" w14:textId="2FCFC9C9" w:rsidR="00B73242" w:rsidRDefault="00B73242" w:rsidP="00C82C31">
      <w:pPr>
        <w:autoSpaceDE w:val="0"/>
        <w:jc w:val="both"/>
      </w:pPr>
    </w:p>
    <w:p w14:paraId="517D025A" w14:textId="43D02AD6" w:rsidR="00B73242" w:rsidRDefault="00B73242" w:rsidP="00C82C31">
      <w:pPr>
        <w:autoSpaceDE w:val="0"/>
        <w:jc w:val="both"/>
      </w:pPr>
    </w:p>
    <w:p w14:paraId="24081C0D" w14:textId="6628DD10" w:rsidR="00B73242" w:rsidRDefault="00B73242" w:rsidP="00C82C31">
      <w:pPr>
        <w:autoSpaceDE w:val="0"/>
        <w:jc w:val="both"/>
      </w:pPr>
    </w:p>
    <w:p w14:paraId="48B58D72" w14:textId="7800380F" w:rsidR="00B73242" w:rsidRDefault="00B73242" w:rsidP="00C82C31">
      <w:pPr>
        <w:autoSpaceDE w:val="0"/>
        <w:jc w:val="both"/>
      </w:pPr>
    </w:p>
    <w:p w14:paraId="3B739BFF" w14:textId="2C564C05" w:rsidR="00B73242" w:rsidRDefault="00B73242" w:rsidP="00C82C31">
      <w:pPr>
        <w:autoSpaceDE w:val="0"/>
        <w:jc w:val="both"/>
      </w:pPr>
    </w:p>
    <w:p w14:paraId="05AF1823" w14:textId="293DB2A9" w:rsidR="00B73242" w:rsidRDefault="00B73242" w:rsidP="00C82C31">
      <w:pPr>
        <w:autoSpaceDE w:val="0"/>
        <w:jc w:val="both"/>
      </w:pPr>
    </w:p>
    <w:p w14:paraId="3EFBBCDC" w14:textId="77777777" w:rsidR="00B73242" w:rsidRDefault="00B73242" w:rsidP="00C82C31">
      <w:pPr>
        <w:autoSpaceDE w:val="0"/>
        <w:jc w:val="both"/>
      </w:pPr>
    </w:p>
    <w:p w14:paraId="3F1CC786" w14:textId="4E1F3F83" w:rsidR="00B73242" w:rsidRDefault="00B73242" w:rsidP="00C82C31">
      <w:pPr>
        <w:autoSpaceDE w:val="0"/>
        <w:jc w:val="both"/>
      </w:pPr>
    </w:p>
    <w:p w14:paraId="1FD46AA5" w14:textId="77777777" w:rsidR="00B73242" w:rsidRDefault="00B73242" w:rsidP="00C82C31">
      <w:pPr>
        <w:autoSpaceDE w:val="0"/>
        <w:jc w:val="both"/>
      </w:pPr>
    </w:p>
    <w:p w14:paraId="32BD9B41" w14:textId="2EF9E04F" w:rsidR="00ED45D9" w:rsidRDefault="00ED45D9" w:rsidP="00C82C31">
      <w:pPr>
        <w:autoSpaceDE w:val="0"/>
        <w:jc w:val="both"/>
      </w:pPr>
    </w:p>
    <w:p w14:paraId="431F0C6B" w14:textId="1486EA49" w:rsidR="00ED45D9" w:rsidRDefault="00ED45D9" w:rsidP="00C82C31">
      <w:pPr>
        <w:autoSpaceDE w:val="0"/>
        <w:jc w:val="both"/>
      </w:pPr>
    </w:p>
    <w:p w14:paraId="1C39CF86" w14:textId="62BA5BC8" w:rsidR="00EC769A" w:rsidRPr="00C85D1B" w:rsidRDefault="00993AA2" w:rsidP="00C82C31">
      <w:pPr>
        <w:pStyle w:val="Nagwek4"/>
        <w:tabs>
          <w:tab w:val="left" w:pos="0"/>
          <w:tab w:val="center" w:pos="4896"/>
          <w:tab w:val="center" w:pos="6311"/>
          <w:tab w:val="right" w:pos="9432"/>
          <w:tab w:val="right" w:pos="10847"/>
        </w:tabs>
        <w:spacing w:before="40" w:after="40"/>
        <w:rPr>
          <w:szCs w:val="24"/>
        </w:rPr>
      </w:pPr>
      <w:r w:rsidRPr="00C85D1B">
        <w:rPr>
          <w:szCs w:val="24"/>
        </w:rPr>
        <w:lastRenderedPageBreak/>
        <w:t xml:space="preserve">ROZDZIAŁ X </w:t>
      </w:r>
      <w:r w:rsidR="00207B07">
        <w:rPr>
          <w:szCs w:val="24"/>
        </w:rPr>
        <w:t xml:space="preserve">        </w:t>
      </w:r>
      <w:r w:rsidRPr="00C85D1B">
        <w:rPr>
          <w:szCs w:val="24"/>
        </w:rPr>
        <w:t>Wybór oferty najkorzystniejszej</w:t>
      </w:r>
      <w:r w:rsidR="00800F05" w:rsidRPr="00C85D1B">
        <w:rPr>
          <w:szCs w:val="24"/>
        </w:rPr>
        <w:t>, NEGOCJACJE</w:t>
      </w:r>
      <w:r w:rsidR="009E07F3">
        <w:rPr>
          <w:szCs w:val="24"/>
        </w:rPr>
        <w:t>, WADIUM</w:t>
      </w:r>
      <w:r w:rsidR="00800F05" w:rsidRPr="00C85D1B">
        <w:rPr>
          <w:szCs w:val="24"/>
        </w:rPr>
        <w:t xml:space="preserve"> </w:t>
      </w:r>
    </w:p>
    <w:p w14:paraId="70DB1B26" w14:textId="77777777" w:rsidR="00734AF5" w:rsidRPr="00C85D1B" w:rsidRDefault="00734AF5" w:rsidP="005D68CF">
      <w:pPr>
        <w:pStyle w:val="Akapitzlist"/>
        <w:tabs>
          <w:tab w:val="center" w:pos="6311"/>
          <w:tab w:val="right" w:pos="10847"/>
        </w:tabs>
        <w:spacing w:before="40" w:after="40"/>
        <w:ind w:left="0"/>
        <w:jc w:val="both"/>
        <w:rPr>
          <w:color w:val="000000"/>
        </w:rPr>
      </w:pPr>
    </w:p>
    <w:p w14:paraId="586E0EA6" w14:textId="4F9F7DEB" w:rsidR="00DF5C66" w:rsidRPr="00A6485E" w:rsidRDefault="00DF5C66" w:rsidP="001C644A">
      <w:pPr>
        <w:pStyle w:val="Akapitzlist"/>
        <w:numPr>
          <w:ilvl w:val="0"/>
          <w:numId w:val="30"/>
        </w:numPr>
        <w:tabs>
          <w:tab w:val="center" w:pos="6311"/>
          <w:tab w:val="right" w:pos="10847"/>
        </w:tabs>
        <w:spacing w:before="40" w:after="40"/>
        <w:ind w:left="295" w:hanging="295"/>
        <w:jc w:val="both"/>
        <w:rPr>
          <w:color w:val="000000"/>
        </w:rPr>
      </w:pPr>
      <w:r w:rsidRPr="00A6485E">
        <w:rPr>
          <w:color w:val="000000"/>
        </w:rPr>
        <w:t>Wybór oferty najkorzystniejszej zostanie dokonany według następujących kryteriów oceny ofert:</w:t>
      </w:r>
    </w:p>
    <w:p w14:paraId="67221916" w14:textId="77777777" w:rsidR="00837813" w:rsidRPr="00A6485E" w:rsidRDefault="00837813" w:rsidP="00837813">
      <w:pPr>
        <w:pStyle w:val="Akapitzlist"/>
        <w:tabs>
          <w:tab w:val="center" w:pos="6311"/>
          <w:tab w:val="right" w:pos="10847"/>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2"/>
        <w:gridCol w:w="6379"/>
        <w:gridCol w:w="1134"/>
      </w:tblGrid>
      <w:tr w:rsidR="00837813" w:rsidRPr="00A6485E" w14:paraId="5AC2D9D9" w14:textId="77777777" w:rsidTr="005B566F">
        <w:trPr>
          <w:jc w:val="center"/>
        </w:trPr>
        <w:tc>
          <w:tcPr>
            <w:tcW w:w="562" w:type="dxa"/>
            <w:shd w:val="clear" w:color="auto" w:fill="FFFFFF"/>
            <w:vAlign w:val="center"/>
          </w:tcPr>
          <w:p w14:paraId="22293BFF" w14:textId="77777777" w:rsidR="00837813" w:rsidRPr="00A6485E" w:rsidRDefault="00837813" w:rsidP="005B566F">
            <w:pPr>
              <w:pStyle w:val="Tekstpodstawowy"/>
              <w:rPr>
                <w:b w:val="0"/>
                <w:sz w:val="24"/>
                <w:szCs w:val="24"/>
                <w:lang w:eastAsia="pl-PL"/>
              </w:rPr>
            </w:pPr>
            <w:r w:rsidRPr="00A6485E">
              <w:rPr>
                <w:b w:val="0"/>
                <w:sz w:val="24"/>
                <w:szCs w:val="24"/>
                <w:lang w:eastAsia="pl-PL"/>
              </w:rPr>
              <w:t>Nr:</w:t>
            </w:r>
          </w:p>
        </w:tc>
        <w:tc>
          <w:tcPr>
            <w:tcW w:w="6379" w:type="dxa"/>
            <w:shd w:val="clear" w:color="auto" w:fill="FFFFFF"/>
            <w:vAlign w:val="center"/>
          </w:tcPr>
          <w:p w14:paraId="22EF5D16" w14:textId="77777777" w:rsidR="00837813" w:rsidRPr="00A6485E" w:rsidRDefault="00837813" w:rsidP="005B566F">
            <w:pPr>
              <w:pStyle w:val="Tekstpodstawowy"/>
              <w:rPr>
                <w:b w:val="0"/>
                <w:sz w:val="24"/>
                <w:szCs w:val="24"/>
                <w:lang w:eastAsia="pl-PL"/>
              </w:rPr>
            </w:pPr>
            <w:r w:rsidRPr="00A6485E">
              <w:rPr>
                <w:b w:val="0"/>
                <w:sz w:val="24"/>
                <w:szCs w:val="24"/>
                <w:lang w:eastAsia="pl-PL"/>
              </w:rPr>
              <w:t>Nazwa kryterium:</w:t>
            </w:r>
          </w:p>
        </w:tc>
        <w:tc>
          <w:tcPr>
            <w:tcW w:w="1134" w:type="dxa"/>
            <w:shd w:val="clear" w:color="auto" w:fill="FFFFFF"/>
            <w:vAlign w:val="center"/>
          </w:tcPr>
          <w:p w14:paraId="53D2D85A" w14:textId="77777777" w:rsidR="00837813" w:rsidRPr="00A6485E" w:rsidRDefault="00837813" w:rsidP="005B566F">
            <w:pPr>
              <w:pStyle w:val="Tekstpodstawowy"/>
              <w:rPr>
                <w:b w:val="0"/>
                <w:sz w:val="24"/>
                <w:szCs w:val="24"/>
                <w:lang w:eastAsia="pl-PL"/>
              </w:rPr>
            </w:pPr>
            <w:r w:rsidRPr="00A6485E">
              <w:rPr>
                <w:b w:val="0"/>
                <w:sz w:val="24"/>
                <w:szCs w:val="24"/>
                <w:lang w:eastAsia="pl-PL"/>
              </w:rPr>
              <w:t>Waga:</w:t>
            </w:r>
          </w:p>
        </w:tc>
      </w:tr>
      <w:tr w:rsidR="00837813" w:rsidRPr="00A6485E" w14:paraId="70F722A6" w14:textId="77777777" w:rsidTr="005B566F">
        <w:trPr>
          <w:jc w:val="center"/>
        </w:trPr>
        <w:tc>
          <w:tcPr>
            <w:tcW w:w="562" w:type="dxa"/>
          </w:tcPr>
          <w:p w14:paraId="002C3BEB" w14:textId="77777777" w:rsidR="00837813" w:rsidRPr="00A6485E" w:rsidRDefault="00837813" w:rsidP="005B566F">
            <w:pPr>
              <w:pStyle w:val="Tekstpodstawowy"/>
              <w:rPr>
                <w:sz w:val="24"/>
                <w:szCs w:val="24"/>
                <w:lang w:eastAsia="pl-PL"/>
              </w:rPr>
            </w:pPr>
            <w:r w:rsidRPr="00A6485E">
              <w:rPr>
                <w:sz w:val="24"/>
                <w:szCs w:val="24"/>
                <w:lang w:eastAsia="pl-PL"/>
              </w:rPr>
              <w:t>1</w:t>
            </w:r>
          </w:p>
        </w:tc>
        <w:tc>
          <w:tcPr>
            <w:tcW w:w="6379" w:type="dxa"/>
          </w:tcPr>
          <w:p w14:paraId="3C0350EE" w14:textId="77777777" w:rsidR="00837813" w:rsidRPr="00A6485E" w:rsidRDefault="00837813" w:rsidP="005B566F">
            <w:pPr>
              <w:pStyle w:val="Tekstpodstawowy"/>
              <w:rPr>
                <w:sz w:val="24"/>
                <w:szCs w:val="24"/>
                <w:lang w:eastAsia="pl-PL"/>
              </w:rPr>
            </w:pPr>
            <w:r w:rsidRPr="00A6485E">
              <w:rPr>
                <w:sz w:val="24"/>
                <w:szCs w:val="24"/>
                <w:lang w:eastAsia="pl-PL"/>
              </w:rPr>
              <w:t>Cena (koszt)</w:t>
            </w:r>
          </w:p>
        </w:tc>
        <w:tc>
          <w:tcPr>
            <w:tcW w:w="1134" w:type="dxa"/>
          </w:tcPr>
          <w:p w14:paraId="66449AE5" w14:textId="4C5AC688" w:rsidR="00837813" w:rsidRPr="00A6485E" w:rsidRDefault="006655C2" w:rsidP="005B566F">
            <w:pPr>
              <w:pStyle w:val="Tekstpodstawowy"/>
              <w:rPr>
                <w:sz w:val="24"/>
                <w:szCs w:val="24"/>
                <w:lang w:eastAsia="pl-PL"/>
              </w:rPr>
            </w:pPr>
            <w:r>
              <w:rPr>
                <w:sz w:val="24"/>
                <w:szCs w:val="24"/>
                <w:lang w:eastAsia="pl-PL"/>
              </w:rPr>
              <w:t xml:space="preserve">100 </w:t>
            </w:r>
            <w:r w:rsidR="00837813" w:rsidRPr="00A6485E">
              <w:rPr>
                <w:sz w:val="24"/>
                <w:szCs w:val="24"/>
                <w:lang w:eastAsia="pl-PL"/>
              </w:rPr>
              <w:t>%</w:t>
            </w:r>
          </w:p>
        </w:tc>
      </w:tr>
    </w:tbl>
    <w:p w14:paraId="68259F98" w14:textId="77777777" w:rsidR="00837813" w:rsidRPr="00A6485E" w:rsidRDefault="00837813" w:rsidP="00837813">
      <w:pPr>
        <w:jc w:val="both"/>
      </w:pPr>
    </w:p>
    <w:p w14:paraId="066880FC" w14:textId="77777777" w:rsidR="00837813" w:rsidRPr="00A6485E" w:rsidRDefault="00837813" w:rsidP="006030E0">
      <w:pPr>
        <w:pStyle w:val="Nagwek2"/>
        <w:numPr>
          <w:ilvl w:val="0"/>
          <w:numId w:val="0"/>
        </w:numPr>
        <w:spacing w:before="0" w:after="0"/>
        <w:ind w:left="284"/>
        <w:rPr>
          <w:b w:val="0"/>
        </w:rPr>
      </w:pPr>
      <w:r w:rsidRPr="00A6485E">
        <w:rPr>
          <w:b w:val="0"/>
        </w:rPr>
        <w:t>Punkty przyznawane za podane w punkcie kryteria będą liczone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8080"/>
      </w:tblGrid>
      <w:tr w:rsidR="00837813" w:rsidRPr="00A6485E" w14:paraId="29D0D63D" w14:textId="77777777" w:rsidTr="006030E0">
        <w:trPr>
          <w:jc w:val="center"/>
        </w:trPr>
        <w:tc>
          <w:tcPr>
            <w:tcW w:w="1129" w:type="dxa"/>
            <w:shd w:val="clear" w:color="auto" w:fill="FFFFFF"/>
            <w:vAlign w:val="center"/>
          </w:tcPr>
          <w:p w14:paraId="7228F333" w14:textId="517F3E39" w:rsidR="00837813" w:rsidRPr="00A6485E" w:rsidRDefault="00837813" w:rsidP="005B566F">
            <w:pPr>
              <w:pStyle w:val="Tekstpodstawowy"/>
              <w:rPr>
                <w:b w:val="0"/>
                <w:sz w:val="24"/>
                <w:szCs w:val="24"/>
                <w:lang w:eastAsia="pl-PL"/>
              </w:rPr>
            </w:pPr>
            <w:r w:rsidRPr="00A6485E">
              <w:rPr>
                <w:b w:val="0"/>
                <w:sz w:val="24"/>
                <w:szCs w:val="24"/>
                <w:lang w:eastAsia="pl-PL"/>
              </w:rPr>
              <w:t>Nr kryterium</w:t>
            </w:r>
          </w:p>
        </w:tc>
        <w:tc>
          <w:tcPr>
            <w:tcW w:w="8080" w:type="dxa"/>
            <w:shd w:val="clear" w:color="auto" w:fill="FFFFFF"/>
            <w:vAlign w:val="center"/>
          </w:tcPr>
          <w:p w14:paraId="2806D973" w14:textId="77777777" w:rsidR="00837813" w:rsidRPr="00A6485E" w:rsidRDefault="00837813" w:rsidP="005B566F">
            <w:pPr>
              <w:pStyle w:val="Tekstpodstawowy"/>
              <w:rPr>
                <w:b w:val="0"/>
                <w:sz w:val="24"/>
                <w:szCs w:val="24"/>
                <w:lang w:eastAsia="pl-PL"/>
              </w:rPr>
            </w:pPr>
            <w:r w:rsidRPr="00A6485E">
              <w:rPr>
                <w:b w:val="0"/>
                <w:sz w:val="24"/>
                <w:szCs w:val="24"/>
                <w:lang w:eastAsia="pl-PL"/>
              </w:rPr>
              <w:t>Wzór:</w:t>
            </w:r>
          </w:p>
        </w:tc>
      </w:tr>
      <w:tr w:rsidR="00837813" w:rsidRPr="00A6485E" w14:paraId="1CD27349" w14:textId="77777777" w:rsidTr="006030E0">
        <w:trPr>
          <w:jc w:val="center"/>
        </w:trPr>
        <w:tc>
          <w:tcPr>
            <w:tcW w:w="1129" w:type="dxa"/>
          </w:tcPr>
          <w:p w14:paraId="6F457EBB" w14:textId="77777777" w:rsidR="00837813" w:rsidRDefault="00837813" w:rsidP="005B566F">
            <w:pPr>
              <w:pStyle w:val="Tekstpodstawowy"/>
              <w:tabs>
                <w:tab w:val="clear" w:pos="567"/>
              </w:tabs>
              <w:rPr>
                <w:sz w:val="24"/>
                <w:szCs w:val="24"/>
                <w:lang w:eastAsia="pl-PL"/>
              </w:rPr>
            </w:pPr>
            <w:r w:rsidRPr="00A6485E">
              <w:rPr>
                <w:sz w:val="24"/>
                <w:szCs w:val="24"/>
                <w:lang w:eastAsia="pl-PL"/>
              </w:rPr>
              <w:t>1</w:t>
            </w:r>
            <w:r w:rsidR="006655C2">
              <w:rPr>
                <w:sz w:val="24"/>
                <w:szCs w:val="24"/>
                <w:lang w:eastAsia="pl-PL"/>
              </w:rPr>
              <w:t xml:space="preserve">. </w:t>
            </w:r>
          </w:p>
          <w:p w14:paraId="4BB7A43F" w14:textId="422A63DA" w:rsidR="00077CA3" w:rsidRPr="00A6485E" w:rsidRDefault="00077CA3" w:rsidP="005B566F">
            <w:pPr>
              <w:pStyle w:val="Tekstpodstawowy"/>
              <w:tabs>
                <w:tab w:val="clear" w:pos="567"/>
              </w:tabs>
              <w:rPr>
                <w:sz w:val="24"/>
                <w:szCs w:val="24"/>
                <w:lang w:eastAsia="pl-PL"/>
              </w:rPr>
            </w:pPr>
          </w:p>
        </w:tc>
        <w:tc>
          <w:tcPr>
            <w:tcW w:w="8080" w:type="dxa"/>
          </w:tcPr>
          <w:p w14:paraId="5F24E6AB" w14:textId="77777777" w:rsidR="00837813" w:rsidRPr="00A6485E" w:rsidRDefault="00837813" w:rsidP="005B566F">
            <w:pPr>
              <w:pStyle w:val="Tekstpodstawowy"/>
              <w:rPr>
                <w:b w:val="0"/>
                <w:sz w:val="24"/>
                <w:szCs w:val="24"/>
                <w:lang w:eastAsia="pl-PL"/>
              </w:rPr>
            </w:pPr>
            <w:r w:rsidRPr="00A6485E">
              <w:rPr>
                <w:b w:val="0"/>
                <w:sz w:val="24"/>
                <w:szCs w:val="24"/>
                <w:lang w:eastAsia="pl-PL"/>
              </w:rPr>
              <w:t xml:space="preserve">Cena </w:t>
            </w:r>
          </w:p>
          <w:p w14:paraId="25B20989" w14:textId="77777777" w:rsidR="00837813" w:rsidRPr="00A6485E" w:rsidRDefault="00837813" w:rsidP="005B566F">
            <w:pPr>
              <w:pStyle w:val="Tekstpodstawowy"/>
              <w:rPr>
                <w:sz w:val="24"/>
                <w:szCs w:val="24"/>
                <w:lang w:eastAsia="pl-PL"/>
              </w:rPr>
            </w:pPr>
            <w:r w:rsidRPr="00A6485E">
              <w:rPr>
                <w:sz w:val="24"/>
                <w:szCs w:val="24"/>
                <w:lang w:eastAsia="pl-PL"/>
              </w:rPr>
              <w:t xml:space="preserve">Liczba punktów = ( </w:t>
            </w:r>
            <w:proofErr w:type="spellStart"/>
            <w:r w:rsidRPr="00A6485E">
              <w:rPr>
                <w:sz w:val="24"/>
                <w:szCs w:val="24"/>
                <w:lang w:eastAsia="pl-PL"/>
              </w:rPr>
              <w:t>Cmin</w:t>
            </w:r>
            <w:proofErr w:type="spellEnd"/>
            <w:r w:rsidRPr="00A6485E">
              <w:rPr>
                <w:sz w:val="24"/>
                <w:szCs w:val="24"/>
                <w:lang w:eastAsia="pl-PL"/>
              </w:rPr>
              <w:t>/</w:t>
            </w:r>
            <w:proofErr w:type="spellStart"/>
            <w:r w:rsidRPr="00A6485E">
              <w:rPr>
                <w:sz w:val="24"/>
                <w:szCs w:val="24"/>
                <w:lang w:eastAsia="pl-PL"/>
              </w:rPr>
              <w:t>Cof</w:t>
            </w:r>
            <w:proofErr w:type="spellEnd"/>
            <w:r w:rsidRPr="00A6485E">
              <w:rPr>
                <w:sz w:val="24"/>
                <w:szCs w:val="24"/>
                <w:lang w:eastAsia="pl-PL"/>
              </w:rPr>
              <w:t xml:space="preserve"> ) * 100 * waga</w:t>
            </w:r>
          </w:p>
          <w:p w14:paraId="3A249753" w14:textId="77777777" w:rsidR="00837813" w:rsidRPr="00A6485E" w:rsidRDefault="00837813" w:rsidP="005B566F">
            <w:pPr>
              <w:pStyle w:val="Tekstpodstawowy"/>
              <w:spacing w:before="120"/>
              <w:rPr>
                <w:sz w:val="24"/>
                <w:szCs w:val="24"/>
                <w:lang w:eastAsia="pl-PL"/>
              </w:rPr>
            </w:pPr>
            <w:r w:rsidRPr="00A6485E">
              <w:rPr>
                <w:sz w:val="24"/>
                <w:szCs w:val="24"/>
                <w:lang w:eastAsia="pl-PL"/>
              </w:rPr>
              <w:t xml:space="preserve">gdzie: </w:t>
            </w:r>
          </w:p>
          <w:p w14:paraId="28CE1ABA" w14:textId="77777777" w:rsidR="00837813" w:rsidRPr="00A6485E" w:rsidRDefault="00837813" w:rsidP="005B566F">
            <w:pPr>
              <w:pStyle w:val="Tekstpodstawowy"/>
              <w:rPr>
                <w:sz w:val="24"/>
                <w:szCs w:val="24"/>
                <w:lang w:eastAsia="pl-PL"/>
              </w:rPr>
            </w:pPr>
            <w:r w:rsidRPr="00A6485E">
              <w:rPr>
                <w:sz w:val="24"/>
                <w:szCs w:val="24"/>
                <w:lang w:eastAsia="pl-PL"/>
              </w:rPr>
              <w:t xml:space="preserve">- </w:t>
            </w:r>
            <w:proofErr w:type="spellStart"/>
            <w:r w:rsidRPr="00A6485E">
              <w:rPr>
                <w:sz w:val="24"/>
                <w:szCs w:val="24"/>
                <w:lang w:eastAsia="pl-PL"/>
              </w:rPr>
              <w:t>Cmin</w:t>
            </w:r>
            <w:proofErr w:type="spellEnd"/>
            <w:r w:rsidRPr="00A6485E">
              <w:rPr>
                <w:sz w:val="24"/>
                <w:szCs w:val="24"/>
                <w:lang w:eastAsia="pl-PL"/>
              </w:rPr>
              <w:t xml:space="preserve"> - najniższa cena spośród wszystkich ofert</w:t>
            </w:r>
          </w:p>
          <w:p w14:paraId="05E427AB" w14:textId="77777777" w:rsidR="00837813" w:rsidRPr="00A6485E" w:rsidRDefault="00837813" w:rsidP="005B566F">
            <w:pPr>
              <w:pStyle w:val="Tekstpodstawowy"/>
              <w:rPr>
                <w:sz w:val="24"/>
                <w:szCs w:val="24"/>
                <w:lang w:eastAsia="pl-PL"/>
              </w:rPr>
            </w:pPr>
            <w:r w:rsidRPr="00A6485E">
              <w:rPr>
                <w:sz w:val="24"/>
                <w:szCs w:val="24"/>
                <w:lang w:eastAsia="pl-PL"/>
              </w:rPr>
              <w:t xml:space="preserve">- </w:t>
            </w:r>
            <w:proofErr w:type="spellStart"/>
            <w:r w:rsidRPr="00A6485E">
              <w:rPr>
                <w:sz w:val="24"/>
                <w:szCs w:val="24"/>
                <w:lang w:eastAsia="pl-PL"/>
              </w:rPr>
              <w:t>Cof</w:t>
            </w:r>
            <w:proofErr w:type="spellEnd"/>
            <w:r w:rsidRPr="00A6485E">
              <w:rPr>
                <w:sz w:val="24"/>
                <w:szCs w:val="24"/>
                <w:lang w:eastAsia="pl-PL"/>
              </w:rPr>
              <w:t xml:space="preserve"> -  cena podana w ofercie</w:t>
            </w:r>
          </w:p>
        </w:tc>
      </w:tr>
    </w:tbl>
    <w:p w14:paraId="3456BFD3" w14:textId="77777777" w:rsidR="001D46DB" w:rsidRPr="00A6485E" w:rsidRDefault="001D46DB" w:rsidP="00DF5C66">
      <w:pPr>
        <w:spacing w:before="40" w:after="40"/>
        <w:jc w:val="both"/>
        <w:rPr>
          <w:b/>
          <w:i/>
          <w:iCs/>
          <w:u w:val="single"/>
        </w:rPr>
      </w:pPr>
    </w:p>
    <w:p w14:paraId="6047B20E" w14:textId="064E098C" w:rsidR="00DF5C66" w:rsidRPr="00B73242" w:rsidRDefault="00DF5C66" w:rsidP="001C644A">
      <w:pPr>
        <w:pStyle w:val="Akapitzlist"/>
        <w:numPr>
          <w:ilvl w:val="0"/>
          <w:numId w:val="29"/>
        </w:numPr>
        <w:spacing w:before="40" w:after="40"/>
        <w:ind w:left="284" w:hanging="284"/>
        <w:jc w:val="both"/>
        <w:rPr>
          <w:color w:val="000000"/>
        </w:rPr>
      </w:pPr>
      <w:r w:rsidRPr="00B73242">
        <w:rPr>
          <w:color w:val="000000"/>
        </w:rPr>
        <w:t>Zamawiający wybierze ofertę spełniającą wszystkie wymogi ustawy Prawo zamówień publicznych oraz SWZ.</w:t>
      </w:r>
    </w:p>
    <w:p w14:paraId="3986AB89" w14:textId="0CB1445B" w:rsidR="00DF5C66" w:rsidRPr="00B73242" w:rsidRDefault="00DF5C66" w:rsidP="001C644A">
      <w:pPr>
        <w:pStyle w:val="Akapitzlist"/>
        <w:numPr>
          <w:ilvl w:val="0"/>
          <w:numId w:val="29"/>
        </w:numPr>
        <w:tabs>
          <w:tab w:val="center" w:pos="6311"/>
          <w:tab w:val="right" w:pos="10847"/>
        </w:tabs>
        <w:spacing w:before="40" w:after="40"/>
        <w:ind w:left="284" w:hanging="284"/>
        <w:jc w:val="both"/>
        <w:rPr>
          <w:color w:val="000000"/>
        </w:rPr>
      </w:pPr>
      <w:r w:rsidRPr="00B73242">
        <w:rPr>
          <w:color w:val="000000"/>
        </w:rPr>
        <w:t>Bieg terminu związania ofertą rozpoczyna się wraz z upływem terminu składania ofert.</w:t>
      </w:r>
    </w:p>
    <w:p w14:paraId="2980D160" w14:textId="26087BAC" w:rsidR="00C36AA7" w:rsidRPr="00A6485E" w:rsidRDefault="00D01CEC" w:rsidP="001C644A">
      <w:pPr>
        <w:pStyle w:val="Nagwek2"/>
        <w:numPr>
          <w:ilvl w:val="0"/>
          <w:numId w:val="29"/>
        </w:numPr>
        <w:ind w:left="284" w:hanging="284"/>
        <w:rPr>
          <w:b w:val="0"/>
          <w:bCs w:val="0"/>
        </w:rPr>
      </w:pPr>
      <w:r w:rsidRPr="00A6485E">
        <w:rPr>
          <w:b w:val="0"/>
          <w:bCs w:val="0"/>
        </w:rPr>
        <w:t xml:space="preserve">Punktacja przyznawana </w:t>
      </w:r>
      <w:r w:rsidR="00452A86" w:rsidRPr="00A6485E">
        <w:rPr>
          <w:b w:val="0"/>
          <w:bCs w:val="0"/>
        </w:rPr>
        <w:t xml:space="preserve">Wykonawcom </w:t>
      </w:r>
      <w:r w:rsidRPr="00A6485E">
        <w:rPr>
          <w:b w:val="0"/>
          <w:bCs w:val="0"/>
        </w:rPr>
        <w:t xml:space="preserve">będzie liczona z dokładnością do dwóch miejsc po przecinku. </w:t>
      </w:r>
    </w:p>
    <w:p w14:paraId="5CD6086E" w14:textId="2E7D334D" w:rsidR="00452A86" w:rsidRPr="00A6485E" w:rsidRDefault="00452A86" w:rsidP="001C644A">
      <w:pPr>
        <w:pStyle w:val="Akapitzlist"/>
        <w:numPr>
          <w:ilvl w:val="0"/>
          <w:numId w:val="29"/>
        </w:numPr>
        <w:ind w:left="284" w:hanging="284"/>
        <w:jc w:val="both"/>
      </w:pPr>
      <w:r w:rsidRPr="00A6485E">
        <w:t xml:space="preserve">Zamawiający wymaga podania w ofercie kwoty w PLN. </w:t>
      </w:r>
    </w:p>
    <w:p w14:paraId="690305A3" w14:textId="10517D96" w:rsidR="00D01CEC" w:rsidRPr="00A6485E" w:rsidRDefault="00D01CEC" w:rsidP="001C644A">
      <w:pPr>
        <w:pStyle w:val="Akapitzlist"/>
        <w:numPr>
          <w:ilvl w:val="0"/>
          <w:numId w:val="29"/>
        </w:numPr>
        <w:ind w:left="284" w:hanging="284"/>
        <w:jc w:val="both"/>
      </w:pPr>
      <w:r w:rsidRPr="00A6485E">
        <w:t>W toku dokonywania badania i oceny ofert Zamawiający może żądać udzielenia przez Wykonawcę wyjaśnień treści złożonych przez niego ofert.</w:t>
      </w:r>
    </w:p>
    <w:p w14:paraId="1C32395A" w14:textId="77777777" w:rsidR="006030E0" w:rsidRDefault="00D01CEC" w:rsidP="001C644A">
      <w:pPr>
        <w:pStyle w:val="Akapitzlist"/>
        <w:numPr>
          <w:ilvl w:val="0"/>
          <w:numId w:val="29"/>
        </w:numPr>
        <w:ind w:left="284" w:hanging="284"/>
        <w:jc w:val="both"/>
      </w:pPr>
      <w:r w:rsidRPr="00A6485E">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A6485E">
        <w:t xml:space="preserve"> zawierających nową cenę. Wykonawcy składający ofertę dodatkową nie mogą zaoferować cen wyższych niż zaoferowane w uprzednio złożonych przez nich ofertach</w:t>
      </w:r>
      <w:r w:rsidR="00C36AA7" w:rsidRPr="00A6485E">
        <w:t>.</w:t>
      </w:r>
      <w:r w:rsidR="00217DB5" w:rsidRPr="00A6485E">
        <w:t xml:space="preserve"> </w:t>
      </w:r>
    </w:p>
    <w:p w14:paraId="3CEE61A7" w14:textId="77777777" w:rsidR="006030E0" w:rsidRDefault="00993AA2" w:rsidP="001C644A">
      <w:pPr>
        <w:pStyle w:val="Akapitzlist"/>
        <w:numPr>
          <w:ilvl w:val="0"/>
          <w:numId w:val="29"/>
        </w:numPr>
        <w:ind w:left="284" w:hanging="284"/>
        <w:jc w:val="both"/>
      </w:pPr>
      <w:r w:rsidRPr="00A6485E">
        <w:t>Zamawiający wybierze ofertę spełniającą wszystkie</w:t>
      </w:r>
      <w:r w:rsidRPr="006030E0">
        <w:rPr>
          <w:color w:val="FF0000"/>
        </w:rPr>
        <w:t xml:space="preserve"> </w:t>
      </w:r>
      <w:r w:rsidRPr="006030E0">
        <w:rPr>
          <w:color w:val="000000"/>
        </w:rPr>
        <w:t>wymogi ustawy Prawo</w:t>
      </w:r>
      <w:r w:rsidR="00717E26" w:rsidRPr="006030E0">
        <w:rPr>
          <w:color w:val="000000"/>
        </w:rPr>
        <w:t xml:space="preserve"> zamówień</w:t>
      </w:r>
      <w:r w:rsidR="006030E0" w:rsidRPr="006030E0">
        <w:rPr>
          <w:color w:val="000000"/>
        </w:rPr>
        <w:t xml:space="preserve"> </w:t>
      </w:r>
      <w:r w:rsidR="00717E26" w:rsidRPr="006030E0">
        <w:rPr>
          <w:color w:val="000000"/>
        </w:rPr>
        <w:t>publicznych oraz SWZ.</w:t>
      </w:r>
    </w:p>
    <w:p w14:paraId="0830E92A" w14:textId="77777777" w:rsidR="006030E0" w:rsidRDefault="002256A4" w:rsidP="001C644A">
      <w:pPr>
        <w:pStyle w:val="Akapitzlist"/>
        <w:numPr>
          <w:ilvl w:val="0"/>
          <w:numId w:val="29"/>
        </w:numPr>
        <w:ind w:left="284" w:hanging="284"/>
        <w:jc w:val="both"/>
      </w:pPr>
      <w:r w:rsidRPr="00A6485E">
        <w:t>Wykonawca będzie związany ofertą przez okres</w:t>
      </w:r>
      <w:r w:rsidRPr="006030E0">
        <w:rPr>
          <w:rStyle w:val="TeksttreciPogrubienie"/>
          <w:rFonts w:ascii="Times New Roman" w:hAnsi="Times New Roman" w:cs="Times New Roman"/>
          <w:sz w:val="24"/>
          <w:szCs w:val="24"/>
        </w:rPr>
        <w:t xml:space="preserve"> 30 dni</w:t>
      </w:r>
      <w:r w:rsidR="00452A86" w:rsidRPr="00A6485E">
        <w:t xml:space="preserve"> tj. do dnia </w:t>
      </w:r>
      <w:r w:rsidRPr="00A6485E">
        <w:t xml:space="preserve"> Bieg</w:t>
      </w:r>
      <w:r w:rsidR="005B33D7" w:rsidRPr="00A6485E">
        <w:t xml:space="preserve"> </w:t>
      </w:r>
      <w:r w:rsidRPr="00A6485E">
        <w:t>terminu związania ofertą rozpoczyna się wraz z upływem terminu składania ofert.</w:t>
      </w:r>
      <w:r w:rsidR="007C352B" w:rsidRPr="00A6485E">
        <w:t xml:space="preserve"> </w:t>
      </w:r>
      <w:r w:rsidRPr="00A6485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7C352B" w:rsidRPr="00A6485E">
        <w:t xml:space="preserve"> </w:t>
      </w:r>
      <w:r w:rsidR="003F1138" w:rsidRPr="006030E0">
        <w:rPr>
          <w:shd w:val="clear" w:color="auto" w:fill="FFFFFF"/>
        </w:rPr>
        <w:t>P</w:t>
      </w:r>
      <w:r w:rsidR="00452A86" w:rsidRPr="006030E0">
        <w:rPr>
          <w:shd w:val="clear" w:color="auto" w:fill="FFFFFF"/>
        </w:rPr>
        <w:t xml:space="preserve">rzedłużenie </w:t>
      </w:r>
      <w:r w:rsidR="00452A86" w:rsidRPr="006030E0">
        <w:rPr>
          <w:rStyle w:val="Uwydatnienie"/>
          <w:i w:val="0"/>
          <w:iCs w:val="0"/>
          <w:shd w:val="clear" w:color="auto" w:fill="FFEE75"/>
        </w:rPr>
        <w:t>ter</w:t>
      </w:r>
      <w:r w:rsidR="003F1138" w:rsidRPr="006030E0">
        <w:rPr>
          <w:rStyle w:val="Uwydatnienie"/>
          <w:i w:val="0"/>
          <w:iCs w:val="0"/>
          <w:shd w:val="clear" w:color="auto" w:fill="FFEE75"/>
        </w:rPr>
        <w:t>minu związania ofertą</w:t>
      </w:r>
      <w:r w:rsidR="003F1138" w:rsidRPr="006030E0">
        <w:rPr>
          <w:shd w:val="clear" w:color="auto" w:fill="FFFFFF"/>
        </w:rPr>
        <w:t xml:space="preserve"> </w:t>
      </w:r>
      <w:r w:rsidR="00452A86" w:rsidRPr="006030E0">
        <w:rPr>
          <w:shd w:val="clear" w:color="auto" w:fill="FFFFFF"/>
        </w:rPr>
        <w:t>następuje wraz z przedłużeniem okresu ważności wadium albo, jeżeli nie jest to możliwe, z wniesieniem nowego wadium na przedłużony okres związania ofertą.</w:t>
      </w:r>
    </w:p>
    <w:p w14:paraId="0727EB0F" w14:textId="66341157" w:rsidR="003F1138" w:rsidRDefault="00D21249" w:rsidP="001C644A">
      <w:pPr>
        <w:pStyle w:val="Akapitzlist"/>
        <w:numPr>
          <w:ilvl w:val="0"/>
          <w:numId w:val="29"/>
        </w:numPr>
        <w:ind w:left="284" w:hanging="284"/>
        <w:jc w:val="both"/>
      </w:pPr>
      <w:r w:rsidRPr="00A6485E">
        <w:t>Umowa na dostawę</w:t>
      </w:r>
      <w:r w:rsidR="001E18F6">
        <w:t xml:space="preserve"> używanych pojemników stanowi </w:t>
      </w:r>
      <w:r w:rsidR="00EF2120" w:rsidRPr="00A6485E">
        <w:t>integralną część Specyfikacji Warunków Zamówienia</w:t>
      </w:r>
      <w:r w:rsidR="00E86365" w:rsidRPr="00A6485E">
        <w:t xml:space="preserve">. </w:t>
      </w:r>
    </w:p>
    <w:p w14:paraId="768A2FFC" w14:textId="2E5FE0A4" w:rsidR="001E18F6" w:rsidRDefault="001E18F6" w:rsidP="001E18F6">
      <w:pPr>
        <w:pStyle w:val="Akapitzlist"/>
        <w:ind w:left="284"/>
        <w:jc w:val="both"/>
      </w:pPr>
    </w:p>
    <w:p w14:paraId="2F39C46D" w14:textId="56316310" w:rsidR="001E18F6" w:rsidRDefault="001E18F6" w:rsidP="001E18F6">
      <w:pPr>
        <w:pStyle w:val="Akapitzlist"/>
        <w:ind w:left="284"/>
        <w:jc w:val="both"/>
      </w:pPr>
    </w:p>
    <w:p w14:paraId="3FB23202" w14:textId="32353E5C" w:rsidR="001E18F6" w:rsidRDefault="001E18F6" w:rsidP="001E18F6">
      <w:pPr>
        <w:pStyle w:val="Akapitzlist"/>
        <w:ind w:left="284"/>
        <w:jc w:val="both"/>
      </w:pPr>
    </w:p>
    <w:p w14:paraId="3FA61BC6" w14:textId="77777777" w:rsidR="001E18F6" w:rsidRPr="006030E0" w:rsidRDefault="001E18F6" w:rsidP="001E18F6">
      <w:pPr>
        <w:pStyle w:val="Akapitzlist"/>
        <w:ind w:left="284"/>
        <w:jc w:val="both"/>
      </w:pPr>
    </w:p>
    <w:p w14:paraId="11BD15A7" w14:textId="77777777" w:rsidR="003F1138" w:rsidRPr="00A6485E" w:rsidRDefault="003F1138" w:rsidP="00C82C31">
      <w:pPr>
        <w:autoSpaceDE w:val="0"/>
        <w:jc w:val="both"/>
      </w:pPr>
    </w:p>
    <w:p w14:paraId="5A07B053" w14:textId="358FC530" w:rsidR="00800F05" w:rsidRPr="00A6485E" w:rsidRDefault="00800F05" w:rsidP="00800F05">
      <w:pPr>
        <w:autoSpaceDE w:val="0"/>
        <w:jc w:val="center"/>
        <w:rPr>
          <w:b/>
          <w:bCs/>
          <w:u w:val="single"/>
        </w:rPr>
      </w:pPr>
      <w:r w:rsidRPr="00A6485E">
        <w:rPr>
          <w:b/>
          <w:bCs/>
          <w:u w:val="single"/>
        </w:rPr>
        <w:lastRenderedPageBreak/>
        <w:t>PROCEDURA NEGOCJACYJNA:</w:t>
      </w:r>
    </w:p>
    <w:p w14:paraId="650B0219" w14:textId="5411F8FB" w:rsidR="007C352B" w:rsidRPr="00A6485E" w:rsidRDefault="00800F05" w:rsidP="00BA5DE1">
      <w:pPr>
        <w:pStyle w:val="Teksttreci"/>
        <w:widowControl/>
        <w:numPr>
          <w:ilvl w:val="2"/>
          <w:numId w:val="14"/>
        </w:numPr>
        <w:tabs>
          <w:tab w:val="left" w:pos="405"/>
        </w:tabs>
        <w:suppressAutoHyphens w:val="0"/>
        <w:spacing w:line="276" w:lineRule="auto"/>
        <w:ind w:left="420" w:hanging="380"/>
        <w:jc w:val="both"/>
        <w:rPr>
          <w:rFonts w:ascii="Times New Roman" w:hAnsi="Times New Roman" w:cs="Times New Roman"/>
          <w:sz w:val="24"/>
          <w:szCs w:val="24"/>
        </w:rPr>
      </w:pPr>
      <w:r w:rsidRPr="00A6485E">
        <w:rPr>
          <w:rFonts w:ascii="Times New Roman" w:hAnsi="Times New Roman" w:cs="Times New Roman"/>
          <w:sz w:val="24"/>
          <w:szCs w:val="24"/>
        </w:rPr>
        <w:t xml:space="preserve">Zamawiający nie korzysta z uprawnienia, o jakim stanowi art. 288 ust. 1 </w:t>
      </w:r>
      <w:proofErr w:type="spellStart"/>
      <w:r w:rsidRPr="00A6485E">
        <w:rPr>
          <w:rFonts w:ascii="Times New Roman" w:hAnsi="Times New Roman" w:cs="Times New Roman"/>
          <w:sz w:val="24"/>
          <w:szCs w:val="24"/>
        </w:rPr>
        <w:t>p.z.p</w:t>
      </w:r>
      <w:proofErr w:type="spellEnd"/>
      <w:r w:rsidRPr="00A6485E">
        <w:rPr>
          <w:rFonts w:ascii="Times New Roman" w:hAnsi="Times New Roman" w:cs="Times New Roman"/>
          <w:sz w:val="24"/>
          <w:szCs w:val="24"/>
        </w:rPr>
        <w:t>.</w:t>
      </w:r>
    </w:p>
    <w:p w14:paraId="6DD6DDAA" w14:textId="77777777" w:rsidR="00800F05" w:rsidRPr="00A6485E" w:rsidRDefault="00800F05" w:rsidP="00BA5DE1">
      <w:pPr>
        <w:pStyle w:val="Teksttreci"/>
        <w:widowControl/>
        <w:numPr>
          <w:ilvl w:val="2"/>
          <w:numId w:val="14"/>
        </w:numPr>
        <w:tabs>
          <w:tab w:val="left" w:pos="414"/>
        </w:tabs>
        <w:suppressAutoHyphens w:val="0"/>
        <w:spacing w:line="276" w:lineRule="auto"/>
        <w:ind w:left="420" w:right="20" w:hanging="380"/>
        <w:jc w:val="both"/>
        <w:rPr>
          <w:rFonts w:ascii="Times New Roman" w:hAnsi="Times New Roman" w:cs="Times New Roman"/>
          <w:sz w:val="24"/>
          <w:szCs w:val="24"/>
        </w:rPr>
      </w:pPr>
      <w:r w:rsidRPr="00A6485E">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702B339" w14:textId="0EC9CA3D" w:rsidR="00800F05" w:rsidRPr="00A6485E" w:rsidRDefault="00800F05" w:rsidP="00AD53F7">
      <w:pPr>
        <w:pStyle w:val="Teksttreci"/>
        <w:widowControl/>
        <w:numPr>
          <w:ilvl w:val="3"/>
          <w:numId w:val="14"/>
        </w:numPr>
        <w:tabs>
          <w:tab w:val="left" w:pos="770"/>
        </w:tabs>
        <w:suppressAutoHyphens w:val="0"/>
        <w:spacing w:line="276" w:lineRule="auto"/>
        <w:ind w:left="780" w:right="20" w:hanging="360"/>
        <w:jc w:val="both"/>
        <w:rPr>
          <w:rFonts w:ascii="Times New Roman" w:hAnsi="Times New Roman" w:cs="Times New Roman"/>
          <w:sz w:val="24"/>
          <w:szCs w:val="24"/>
        </w:rPr>
      </w:pPr>
      <w:r w:rsidRPr="00A6485E">
        <w:rPr>
          <w:rFonts w:ascii="Times New Roman" w:hAnsi="Times New Roman" w:cs="Times New Roman"/>
          <w:sz w:val="24"/>
          <w:szCs w:val="24"/>
        </w:rPr>
        <w:t>których oferty nie zostały odrzucone, oraz punktacji przyznanej ofertom w każdym</w:t>
      </w:r>
      <w:r w:rsidR="007C352B" w:rsidRPr="00A6485E">
        <w:rPr>
          <w:rFonts w:ascii="Times New Roman" w:hAnsi="Times New Roman" w:cs="Times New Roman"/>
          <w:sz w:val="24"/>
          <w:szCs w:val="24"/>
        </w:rPr>
        <w:t xml:space="preserve"> </w:t>
      </w:r>
      <w:r w:rsidRPr="00A6485E">
        <w:rPr>
          <w:rFonts w:ascii="Times New Roman" w:hAnsi="Times New Roman" w:cs="Times New Roman"/>
          <w:sz w:val="24"/>
          <w:szCs w:val="24"/>
        </w:rPr>
        <w:t>kryterium</w:t>
      </w:r>
      <w:r w:rsidR="00AD53F7">
        <w:rPr>
          <w:rFonts w:ascii="Times New Roman" w:hAnsi="Times New Roman" w:cs="Times New Roman"/>
          <w:sz w:val="24"/>
          <w:szCs w:val="24"/>
        </w:rPr>
        <w:t xml:space="preserve"> </w:t>
      </w:r>
      <w:r w:rsidRPr="00A6485E">
        <w:rPr>
          <w:rFonts w:ascii="Times New Roman" w:hAnsi="Times New Roman" w:cs="Times New Roman"/>
          <w:sz w:val="24"/>
          <w:szCs w:val="24"/>
        </w:rPr>
        <w:t>oceny ofert i łącznej punktacji,</w:t>
      </w:r>
    </w:p>
    <w:p w14:paraId="6DA28445" w14:textId="7D284D07" w:rsidR="00800F05" w:rsidRPr="00A6485E" w:rsidRDefault="00800F05" w:rsidP="00AD53F7">
      <w:pPr>
        <w:pStyle w:val="Teksttreci"/>
        <w:widowControl/>
        <w:numPr>
          <w:ilvl w:val="3"/>
          <w:numId w:val="14"/>
        </w:numPr>
        <w:tabs>
          <w:tab w:val="left" w:pos="785"/>
        </w:tabs>
        <w:suppressAutoHyphens w:val="0"/>
        <w:spacing w:line="276" w:lineRule="auto"/>
        <w:ind w:left="780" w:hanging="360"/>
        <w:jc w:val="both"/>
        <w:rPr>
          <w:rFonts w:ascii="Times New Roman" w:hAnsi="Times New Roman" w:cs="Times New Roman"/>
          <w:sz w:val="24"/>
          <w:szCs w:val="24"/>
        </w:rPr>
      </w:pPr>
      <w:r w:rsidRPr="00A6485E">
        <w:rPr>
          <w:rFonts w:ascii="Times New Roman" w:hAnsi="Times New Roman" w:cs="Times New Roman"/>
          <w:sz w:val="24"/>
          <w:szCs w:val="24"/>
        </w:rPr>
        <w:t>których oferty został</w:t>
      </w:r>
      <w:r w:rsidR="00ED45D9" w:rsidRPr="00A6485E">
        <w:rPr>
          <w:rFonts w:ascii="Times New Roman" w:hAnsi="Times New Roman" w:cs="Times New Roman"/>
          <w:sz w:val="24"/>
          <w:szCs w:val="24"/>
        </w:rPr>
        <w:t xml:space="preserve">y </w:t>
      </w:r>
      <w:r w:rsidRPr="00A6485E">
        <w:rPr>
          <w:rFonts w:ascii="Times New Roman" w:hAnsi="Times New Roman" w:cs="Times New Roman"/>
          <w:sz w:val="24"/>
          <w:szCs w:val="24"/>
        </w:rPr>
        <w:t>odrzucone,</w:t>
      </w:r>
      <w:r w:rsidR="00450EDC" w:rsidRPr="00A6485E">
        <w:rPr>
          <w:rFonts w:ascii="Times New Roman" w:hAnsi="Times New Roman" w:cs="Times New Roman"/>
          <w:sz w:val="24"/>
          <w:szCs w:val="24"/>
        </w:rPr>
        <w:t xml:space="preserve"> </w:t>
      </w:r>
      <w:r w:rsidRPr="00A6485E">
        <w:rPr>
          <w:rFonts w:ascii="Times New Roman" w:hAnsi="Times New Roman" w:cs="Times New Roman"/>
          <w:sz w:val="24"/>
          <w:szCs w:val="24"/>
        </w:rPr>
        <w:t>podając</w:t>
      </w:r>
      <w:r w:rsidR="00AD53F7">
        <w:rPr>
          <w:rFonts w:ascii="Times New Roman" w:hAnsi="Times New Roman" w:cs="Times New Roman"/>
          <w:sz w:val="24"/>
          <w:szCs w:val="24"/>
        </w:rPr>
        <w:t xml:space="preserve"> </w:t>
      </w:r>
      <w:r w:rsidRPr="00A6485E">
        <w:rPr>
          <w:rFonts w:ascii="Times New Roman" w:hAnsi="Times New Roman" w:cs="Times New Roman"/>
          <w:sz w:val="24"/>
          <w:szCs w:val="24"/>
        </w:rPr>
        <w:t>uzasadnienie faktyczne i prawne.</w:t>
      </w:r>
    </w:p>
    <w:p w14:paraId="556CCD0A" w14:textId="77777777" w:rsidR="007C352B" w:rsidRPr="00A6485E" w:rsidRDefault="00800F05" w:rsidP="00BA5DE1">
      <w:pPr>
        <w:pStyle w:val="Teksttreci"/>
        <w:widowControl/>
        <w:numPr>
          <w:ilvl w:val="2"/>
          <w:numId w:val="14"/>
        </w:numPr>
        <w:tabs>
          <w:tab w:val="left" w:pos="419"/>
        </w:tabs>
        <w:suppressAutoHyphens w:val="0"/>
        <w:spacing w:line="276" w:lineRule="auto"/>
        <w:ind w:left="420" w:right="20" w:hanging="380"/>
        <w:jc w:val="both"/>
        <w:rPr>
          <w:rFonts w:ascii="Times New Roman" w:hAnsi="Times New Roman" w:cs="Times New Roman"/>
          <w:sz w:val="24"/>
          <w:szCs w:val="24"/>
        </w:rPr>
      </w:pPr>
      <w:r w:rsidRPr="00A6485E">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4A02CB81" w14:textId="77777777" w:rsidR="007C352B" w:rsidRPr="00A6485E" w:rsidRDefault="007C352B" w:rsidP="00BA5DE1">
      <w:pPr>
        <w:pStyle w:val="Teksttreci"/>
        <w:widowControl/>
        <w:numPr>
          <w:ilvl w:val="2"/>
          <w:numId w:val="14"/>
        </w:numPr>
        <w:tabs>
          <w:tab w:val="left" w:pos="0"/>
        </w:tabs>
        <w:suppressAutoHyphens w:val="0"/>
        <w:spacing w:line="276" w:lineRule="auto"/>
        <w:ind w:left="420" w:right="40" w:hanging="420"/>
        <w:jc w:val="both"/>
        <w:rPr>
          <w:rFonts w:ascii="Times New Roman" w:hAnsi="Times New Roman" w:cs="Times New Roman"/>
          <w:sz w:val="24"/>
          <w:szCs w:val="24"/>
        </w:rPr>
      </w:pPr>
      <w:r w:rsidRPr="00A6485E">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6845E9A7" w14:textId="77777777" w:rsidR="007C352B" w:rsidRPr="00A6485E" w:rsidRDefault="007C352B" w:rsidP="002009D7">
      <w:pPr>
        <w:pStyle w:val="Teksttreci"/>
        <w:widowControl/>
        <w:tabs>
          <w:tab w:val="left" w:pos="0"/>
        </w:tabs>
        <w:suppressAutoHyphens w:val="0"/>
        <w:spacing w:line="276" w:lineRule="auto"/>
        <w:ind w:left="420" w:right="40"/>
        <w:jc w:val="both"/>
        <w:rPr>
          <w:rFonts w:ascii="Times New Roman" w:hAnsi="Times New Roman" w:cs="Times New Roman"/>
          <w:sz w:val="24"/>
          <w:szCs w:val="24"/>
        </w:rPr>
      </w:pPr>
      <w:r w:rsidRPr="00A6485E">
        <w:rPr>
          <w:rFonts w:ascii="Times New Roman" w:hAnsi="Times New Roman" w:cs="Times New Roman"/>
          <w:sz w:val="24"/>
          <w:szCs w:val="24"/>
        </w:rPr>
        <w:t>Zgoda jest udzielana w odniesieniu do konkretnych informacji i przed ich ujawnieniem.</w:t>
      </w:r>
    </w:p>
    <w:p w14:paraId="5D21AB0B" w14:textId="0182B17A" w:rsidR="007C352B" w:rsidRPr="00A6485E" w:rsidRDefault="007C352B" w:rsidP="00BA5DE1">
      <w:pPr>
        <w:pStyle w:val="Teksttreci"/>
        <w:widowControl/>
        <w:numPr>
          <w:ilvl w:val="2"/>
          <w:numId w:val="14"/>
        </w:numPr>
        <w:tabs>
          <w:tab w:val="left" w:pos="0"/>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48ED37CF" w14:textId="07D3A0CF" w:rsidR="007C352B" w:rsidRPr="00A6485E" w:rsidRDefault="007C352B" w:rsidP="00BA5DE1">
      <w:pPr>
        <w:pStyle w:val="Teksttreci"/>
        <w:widowControl/>
        <w:numPr>
          <w:ilvl w:val="2"/>
          <w:numId w:val="14"/>
        </w:numPr>
        <w:tabs>
          <w:tab w:val="left" w:pos="410"/>
        </w:tabs>
        <w:suppressAutoHyphens w:val="0"/>
        <w:spacing w:line="276" w:lineRule="auto"/>
        <w:ind w:left="420" w:hanging="380"/>
        <w:jc w:val="both"/>
        <w:rPr>
          <w:rFonts w:ascii="Times New Roman" w:hAnsi="Times New Roman" w:cs="Times New Roman"/>
          <w:sz w:val="24"/>
          <w:szCs w:val="24"/>
        </w:rPr>
      </w:pPr>
      <w:r w:rsidRPr="00A6485E">
        <w:rPr>
          <w:rFonts w:ascii="Times New Roman" w:hAnsi="Times New Roman" w:cs="Times New Roman"/>
          <w:sz w:val="24"/>
          <w:szCs w:val="24"/>
        </w:rPr>
        <w:t>Zaproszenie do złożenia ofert dodatkowych będzie zawierać co najmniej:</w:t>
      </w:r>
    </w:p>
    <w:p w14:paraId="4F82E4B7" w14:textId="77777777" w:rsidR="007C352B" w:rsidRPr="00A6485E" w:rsidRDefault="007C352B" w:rsidP="00BA5DE1">
      <w:pPr>
        <w:pStyle w:val="Teksttreci"/>
        <w:widowControl/>
        <w:numPr>
          <w:ilvl w:val="3"/>
          <w:numId w:val="14"/>
        </w:numPr>
        <w:tabs>
          <w:tab w:val="left" w:pos="770"/>
        </w:tabs>
        <w:suppressAutoHyphens w:val="0"/>
        <w:spacing w:line="276" w:lineRule="auto"/>
        <w:ind w:left="780" w:right="40" w:hanging="380"/>
        <w:rPr>
          <w:rFonts w:ascii="Times New Roman" w:hAnsi="Times New Roman" w:cs="Times New Roman"/>
          <w:sz w:val="24"/>
          <w:szCs w:val="24"/>
        </w:rPr>
      </w:pPr>
      <w:r w:rsidRPr="00A6485E">
        <w:rPr>
          <w:rFonts w:ascii="Times New Roman" w:hAnsi="Times New Roman" w:cs="Times New Roman"/>
          <w:sz w:val="24"/>
          <w:szCs w:val="24"/>
        </w:rPr>
        <w:t>nazwę oraz adres zamawiającego, numer telefonu, adres poczty elektronicznej oraz strony internetowej prowadzonego postępowania;</w:t>
      </w:r>
    </w:p>
    <w:p w14:paraId="6B8D20D6" w14:textId="77777777" w:rsidR="007C352B" w:rsidRPr="00A6485E" w:rsidRDefault="007C352B" w:rsidP="00BA5DE1">
      <w:pPr>
        <w:pStyle w:val="Teksttreci"/>
        <w:widowControl/>
        <w:numPr>
          <w:ilvl w:val="3"/>
          <w:numId w:val="14"/>
        </w:numPr>
        <w:tabs>
          <w:tab w:val="left" w:pos="779"/>
        </w:tabs>
        <w:suppressAutoHyphens w:val="0"/>
        <w:spacing w:line="276" w:lineRule="auto"/>
        <w:ind w:left="780" w:right="40" w:hanging="380"/>
        <w:rPr>
          <w:rFonts w:ascii="Times New Roman" w:hAnsi="Times New Roman" w:cs="Times New Roman"/>
          <w:sz w:val="24"/>
          <w:szCs w:val="24"/>
        </w:rPr>
      </w:pPr>
      <w:r w:rsidRPr="00A6485E">
        <w:rPr>
          <w:rFonts w:ascii="Times New Roman" w:hAnsi="Times New Roman" w:cs="Times New Roman"/>
          <w:sz w:val="24"/>
          <w:szCs w:val="24"/>
        </w:rPr>
        <w:t>sposób i termin składania ofert dodatkowych oraz język lub języki, w jakich muszą one być sporządzone, oraz termin otwarcia tych ofert.</w:t>
      </w:r>
    </w:p>
    <w:p w14:paraId="2031A236" w14:textId="254BC1D6" w:rsidR="007C352B" w:rsidRPr="00A6485E"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5717F2C9" w14:textId="77777777" w:rsidR="007C352B" w:rsidRPr="00A6485E"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4CC9FE22" w14:textId="225FEC23" w:rsidR="007C352B" w:rsidRPr="00A6485E"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54F2C471" w14:textId="576D951F" w:rsidR="009E07F3" w:rsidRDefault="009E07F3" w:rsidP="009E07F3">
      <w:pPr>
        <w:rPr>
          <w:b/>
          <w:bCs/>
          <w:lang w:eastAsia="hi-IN" w:bidi="hi-IN"/>
        </w:rPr>
      </w:pPr>
    </w:p>
    <w:p w14:paraId="21FEAE30" w14:textId="02B251FB" w:rsidR="006030E0" w:rsidRDefault="006030E0" w:rsidP="009E07F3">
      <w:pPr>
        <w:rPr>
          <w:b/>
          <w:bCs/>
          <w:lang w:eastAsia="hi-IN" w:bidi="hi-IN"/>
        </w:rPr>
      </w:pPr>
    </w:p>
    <w:p w14:paraId="0DFFACE1" w14:textId="77777777" w:rsidR="00AD53F7" w:rsidRDefault="00AD53F7" w:rsidP="009E07F3">
      <w:pPr>
        <w:rPr>
          <w:b/>
          <w:bCs/>
          <w:lang w:eastAsia="hi-IN" w:bidi="hi-IN"/>
        </w:rPr>
      </w:pPr>
    </w:p>
    <w:p w14:paraId="740F36BB" w14:textId="06B3923B" w:rsidR="006030E0" w:rsidRDefault="006030E0" w:rsidP="009E07F3">
      <w:pPr>
        <w:rPr>
          <w:b/>
          <w:bCs/>
          <w:lang w:eastAsia="hi-IN" w:bidi="hi-IN"/>
        </w:rPr>
      </w:pPr>
    </w:p>
    <w:p w14:paraId="31FDA34C" w14:textId="77777777" w:rsidR="006030E0" w:rsidRPr="00A6485E" w:rsidRDefault="006030E0" w:rsidP="009E07F3">
      <w:pPr>
        <w:rPr>
          <w:b/>
          <w:bCs/>
          <w:lang w:eastAsia="hi-IN" w:bidi="hi-IN"/>
        </w:rPr>
      </w:pPr>
    </w:p>
    <w:p w14:paraId="0E3957E0" w14:textId="10C6CE66" w:rsidR="009E07F3" w:rsidRPr="00A6485E" w:rsidRDefault="009E07F3" w:rsidP="009E07F3">
      <w:pPr>
        <w:ind w:left="3"/>
        <w:rPr>
          <w:b/>
          <w:bCs/>
          <w:lang w:eastAsia="hi-IN" w:bidi="hi-IN"/>
        </w:rPr>
      </w:pPr>
      <w:r w:rsidRPr="00A6485E">
        <w:rPr>
          <w:b/>
          <w:bCs/>
          <w:lang w:eastAsia="hi-IN" w:bidi="hi-IN"/>
        </w:rPr>
        <w:t xml:space="preserve">                                                           WADIUM:</w:t>
      </w:r>
    </w:p>
    <w:p w14:paraId="40A9D0FF" w14:textId="293358BC" w:rsidR="009E07F3" w:rsidRPr="00A6485E" w:rsidRDefault="009E07F3" w:rsidP="006030E0">
      <w:pPr>
        <w:pStyle w:val="Akapitzlist"/>
        <w:numPr>
          <w:ilvl w:val="1"/>
          <w:numId w:val="25"/>
        </w:numPr>
        <w:spacing w:line="276" w:lineRule="auto"/>
        <w:ind w:left="284" w:hanging="284"/>
        <w:jc w:val="both"/>
        <w:rPr>
          <w:lang w:eastAsia="pl-PL"/>
        </w:rPr>
      </w:pPr>
      <w:r w:rsidRPr="00A6485E">
        <w:rPr>
          <w:lang w:eastAsia="pl-PL"/>
        </w:rPr>
        <w:t xml:space="preserve">Wykonawca zobowiązany jest do zabezpieczenia swojej oferty wadium w wysokości: </w:t>
      </w:r>
      <w:r w:rsidRPr="00A6485E">
        <w:rPr>
          <w:lang w:eastAsia="pl-PL"/>
        </w:rPr>
        <w:tab/>
        <w:t xml:space="preserve"> </w:t>
      </w:r>
    </w:p>
    <w:p w14:paraId="74395266" w14:textId="15C14E1D" w:rsidR="009E07F3" w:rsidRPr="00A6485E" w:rsidRDefault="00C917B2" w:rsidP="006030E0">
      <w:pPr>
        <w:pStyle w:val="Akapitzlist"/>
        <w:spacing w:line="276" w:lineRule="auto"/>
        <w:ind w:left="284"/>
        <w:jc w:val="both"/>
        <w:rPr>
          <w:lang w:eastAsia="pl-PL"/>
        </w:rPr>
      </w:pPr>
      <w:r>
        <w:rPr>
          <w:lang w:eastAsia="pl-PL"/>
        </w:rPr>
        <w:t>2</w:t>
      </w:r>
      <w:r w:rsidR="009E07F3" w:rsidRPr="00A6485E">
        <w:rPr>
          <w:lang w:eastAsia="pl-PL"/>
        </w:rPr>
        <w:t>.000,00 zł (</w:t>
      </w:r>
      <w:r w:rsidR="006030E0">
        <w:rPr>
          <w:lang w:eastAsia="pl-PL"/>
        </w:rPr>
        <w:t xml:space="preserve">słownie: </w:t>
      </w:r>
      <w:r>
        <w:rPr>
          <w:lang w:eastAsia="pl-PL"/>
        </w:rPr>
        <w:t xml:space="preserve">dwa </w:t>
      </w:r>
      <w:r w:rsidR="00CD1946" w:rsidRPr="00A6485E">
        <w:rPr>
          <w:lang w:eastAsia="pl-PL"/>
        </w:rPr>
        <w:t>t</w:t>
      </w:r>
      <w:r w:rsidR="009E07F3" w:rsidRPr="00A6485E">
        <w:rPr>
          <w:lang w:eastAsia="pl-PL"/>
        </w:rPr>
        <w:t>ys</w:t>
      </w:r>
      <w:r w:rsidR="00077CA3">
        <w:rPr>
          <w:lang w:eastAsia="pl-PL"/>
        </w:rPr>
        <w:t>ią</w:t>
      </w:r>
      <w:r w:rsidR="00CD1946" w:rsidRPr="00A6485E">
        <w:rPr>
          <w:lang w:eastAsia="pl-PL"/>
        </w:rPr>
        <w:t>c</w:t>
      </w:r>
      <w:r>
        <w:rPr>
          <w:lang w:eastAsia="pl-PL"/>
        </w:rPr>
        <w:t>e</w:t>
      </w:r>
      <w:r w:rsidR="009E07F3" w:rsidRPr="00A6485E">
        <w:rPr>
          <w:lang w:eastAsia="pl-PL"/>
        </w:rPr>
        <w:t xml:space="preserve"> złotych 00/100). </w:t>
      </w:r>
    </w:p>
    <w:p w14:paraId="17311626" w14:textId="20335B89" w:rsidR="009E07F3" w:rsidRPr="00A6485E" w:rsidRDefault="009E07F3" w:rsidP="006030E0">
      <w:pPr>
        <w:pStyle w:val="Akapitzlist"/>
        <w:numPr>
          <w:ilvl w:val="1"/>
          <w:numId w:val="25"/>
        </w:numPr>
        <w:tabs>
          <w:tab w:val="left" w:pos="394"/>
        </w:tabs>
        <w:suppressAutoHyphens w:val="0"/>
        <w:spacing w:line="276" w:lineRule="auto"/>
        <w:ind w:left="284" w:right="40" w:hanging="284"/>
        <w:jc w:val="both"/>
        <w:rPr>
          <w:lang w:eastAsia="pl-PL"/>
        </w:rPr>
      </w:pPr>
      <w:r w:rsidRPr="00A6485E">
        <w:rPr>
          <w:lang w:eastAsia="pl-PL"/>
        </w:rPr>
        <w:t>Wadium wnosi się przed upływem terminu składania ofert i utrzymuje nieprzerwanie do dnia</w:t>
      </w:r>
      <w:r w:rsidR="006030E0">
        <w:rPr>
          <w:lang w:eastAsia="pl-PL"/>
        </w:rPr>
        <w:t xml:space="preserve"> </w:t>
      </w:r>
      <w:r w:rsidRPr="00A6485E">
        <w:rPr>
          <w:lang w:eastAsia="pl-PL"/>
        </w:rPr>
        <w:t>upływu terminu związania ofertą, z wyjątkiem przypadków, o których mowa w art. 98 ust. 1 pkt 2 i 3 oraz ust. 2.</w:t>
      </w:r>
    </w:p>
    <w:p w14:paraId="0C8EC4AA" w14:textId="569AC4D0" w:rsidR="009E07F3" w:rsidRPr="00A6485E" w:rsidRDefault="009E07F3" w:rsidP="006030E0">
      <w:pPr>
        <w:pStyle w:val="Akapitzlist"/>
        <w:numPr>
          <w:ilvl w:val="1"/>
          <w:numId w:val="25"/>
        </w:numPr>
        <w:tabs>
          <w:tab w:val="left" w:pos="419"/>
        </w:tabs>
        <w:suppressAutoHyphens w:val="0"/>
        <w:spacing w:line="276" w:lineRule="auto"/>
        <w:ind w:left="284" w:right="60" w:hanging="284"/>
        <w:jc w:val="both"/>
        <w:rPr>
          <w:lang w:eastAsia="pl-PL"/>
        </w:rPr>
      </w:pPr>
      <w:r w:rsidRPr="00A6485E">
        <w:rPr>
          <w:lang w:eastAsia="pl-PL"/>
        </w:rPr>
        <w:t>Wadium może być wnoszone według wyboru Wykonawcy w jednej lub kilku następujących</w:t>
      </w:r>
      <w:r w:rsidR="006030E0">
        <w:rPr>
          <w:lang w:eastAsia="pl-PL"/>
        </w:rPr>
        <w:t xml:space="preserve"> </w:t>
      </w:r>
      <w:r w:rsidRPr="00A6485E">
        <w:rPr>
          <w:lang w:eastAsia="pl-PL"/>
        </w:rPr>
        <w:t>formach:</w:t>
      </w:r>
    </w:p>
    <w:p w14:paraId="5C1B535F" w14:textId="77777777" w:rsidR="009E07F3" w:rsidRPr="00A6485E" w:rsidRDefault="009E07F3" w:rsidP="006030E0">
      <w:pPr>
        <w:suppressAutoHyphens w:val="0"/>
        <w:spacing w:line="276" w:lineRule="auto"/>
        <w:ind w:left="284"/>
        <w:jc w:val="both"/>
        <w:rPr>
          <w:lang w:eastAsia="pl-PL"/>
        </w:rPr>
      </w:pPr>
      <w:r w:rsidRPr="00A6485E">
        <w:rPr>
          <w:lang w:eastAsia="pl-PL"/>
        </w:rPr>
        <w:t>- pieniądzu;</w:t>
      </w:r>
    </w:p>
    <w:p w14:paraId="1F5A4465" w14:textId="3B545E34" w:rsidR="009E07F3" w:rsidRPr="00A6485E" w:rsidRDefault="009E07F3" w:rsidP="006030E0">
      <w:pPr>
        <w:suppressAutoHyphens w:val="0"/>
        <w:spacing w:line="276" w:lineRule="auto"/>
        <w:ind w:left="284"/>
        <w:jc w:val="both"/>
        <w:rPr>
          <w:lang w:eastAsia="pl-PL"/>
        </w:rPr>
      </w:pPr>
      <w:r w:rsidRPr="00A6485E">
        <w:rPr>
          <w:lang w:eastAsia="pl-PL"/>
        </w:rPr>
        <w:t>-</w:t>
      </w:r>
      <w:r w:rsidR="00DC7CBA">
        <w:rPr>
          <w:lang w:eastAsia="pl-PL"/>
        </w:rPr>
        <w:t xml:space="preserve"> </w:t>
      </w:r>
      <w:r w:rsidRPr="00A6485E">
        <w:rPr>
          <w:lang w:eastAsia="pl-PL"/>
        </w:rPr>
        <w:t>gwarancjach bankowych;</w:t>
      </w:r>
    </w:p>
    <w:p w14:paraId="64FEAB35" w14:textId="77777777" w:rsidR="009E07F3" w:rsidRPr="00A6485E" w:rsidRDefault="009E07F3" w:rsidP="006030E0">
      <w:pPr>
        <w:suppressAutoHyphens w:val="0"/>
        <w:spacing w:line="276" w:lineRule="auto"/>
        <w:ind w:left="284"/>
        <w:jc w:val="both"/>
        <w:rPr>
          <w:lang w:eastAsia="pl-PL"/>
        </w:rPr>
      </w:pPr>
      <w:r w:rsidRPr="00A6485E">
        <w:rPr>
          <w:lang w:eastAsia="pl-PL"/>
        </w:rPr>
        <w:t>- gwarancjach ubezpieczeniowych;</w:t>
      </w:r>
    </w:p>
    <w:p w14:paraId="18FB0C43" w14:textId="00FACCC0" w:rsidR="009E07F3" w:rsidRPr="00A6485E" w:rsidRDefault="009E07F3" w:rsidP="00DC7CBA">
      <w:pPr>
        <w:suppressAutoHyphens w:val="0"/>
        <w:spacing w:line="276" w:lineRule="auto"/>
        <w:ind w:left="426" w:right="60" w:hanging="142"/>
        <w:jc w:val="both"/>
        <w:rPr>
          <w:lang w:eastAsia="pl-PL"/>
        </w:rPr>
      </w:pPr>
      <w:r w:rsidRPr="00A6485E">
        <w:rPr>
          <w:lang w:eastAsia="pl-PL"/>
        </w:rPr>
        <w:lastRenderedPageBreak/>
        <w:t>- poręczeniach udzielanych przez podmioty, o których mowa w art. 6b ust. 5 pkt</w:t>
      </w:r>
      <w:r w:rsidRPr="00A6485E">
        <w:rPr>
          <w:i/>
          <w:iCs/>
          <w:lang w:eastAsia="pl-PL"/>
        </w:rPr>
        <w:t xml:space="preserve"> 2 </w:t>
      </w:r>
      <w:r w:rsidRPr="00A6485E">
        <w:rPr>
          <w:lang w:eastAsia="pl-PL"/>
        </w:rPr>
        <w:t>ustaw} z dnia 9</w:t>
      </w:r>
      <w:r w:rsidR="00DC7CBA">
        <w:rPr>
          <w:lang w:eastAsia="pl-PL"/>
        </w:rPr>
        <w:t xml:space="preserve"> </w:t>
      </w:r>
      <w:r w:rsidRPr="00A6485E">
        <w:rPr>
          <w:lang w:eastAsia="pl-PL"/>
        </w:rPr>
        <w:t>listopada 2000 r. o utworzeniu Polskiej Agencji Rozwoju Przedsiębiorczości (Dz. U. z 2020 r. poz. 299).</w:t>
      </w:r>
    </w:p>
    <w:p w14:paraId="7212316A" w14:textId="32808DEB" w:rsidR="009E07F3" w:rsidRPr="00DC7CBA" w:rsidRDefault="009E07F3" w:rsidP="00DC7CBA">
      <w:pPr>
        <w:pStyle w:val="Akapitzlist"/>
        <w:numPr>
          <w:ilvl w:val="1"/>
          <w:numId w:val="25"/>
        </w:numPr>
        <w:spacing w:line="276" w:lineRule="auto"/>
        <w:ind w:left="284" w:hanging="284"/>
        <w:jc w:val="both"/>
        <w:rPr>
          <w:b/>
          <w:bCs/>
        </w:rPr>
      </w:pPr>
      <w:r w:rsidRPr="00A6485E">
        <w:rPr>
          <w:lang w:eastAsia="pl-PL"/>
        </w:rPr>
        <w:t xml:space="preserve">Wadium w formie pieniądza należy wnieść przelewem na konto  </w:t>
      </w:r>
      <w:r w:rsidRPr="00DC7CBA">
        <w:rPr>
          <w:b/>
          <w:bCs/>
        </w:rPr>
        <w:t>w Banku Ochrony Środowiska</w:t>
      </w:r>
    </w:p>
    <w:p w14:paraId="4BAD6A9B" w14:textId="2D22C88E" w:rsidR="009E07F3" w:rsidRPr="00A6485E" w:rsidRDefault="009E07F3" w:rsidP="00DC7CBA">
      <w:pPr>
        <w:autoSpaceDE w:val="0"/>
        <w:spacing w:line="276" w:lineRule="auto"/>
        <w:ind w:left="284"/>
        <w:jc w:val="both"/>
        <w:rPr>
          <w:b/>
          <w:bCs/>
        </w:rPr>
      </w:pPr>
      <w:r w:rsidRPr="00A6485E">
        <w:rPr>
          <w:b/>
          <w:bCs/>
        </w:rPr>
        <w:t>Nr: 66154011282001704349770004</w:t>
      </w:r>
    </w:p>
    <w:p w14:paraId="5A4DE473" w14:textId="2068BC45" w:rsidR="009E07F3" w:rsidRPr="00A6485E" w:rsidRDefault="009E07F3" w:rsidP="00DC7CBA">
      <w:pPr>
        <w:tabs>
          <w:tab w:val="left" w:leader="dot" w:pos="7792"/>
        </w:tabs>
        <w:suppressAutoHyphens w:val="0"/>
        <w:spacing w:line="276" w:lineRule="auto"/>
        <w:ind w:left="284"/>
        <w:jc w:val="both"/>
        <w:rPr>
          <w:lang w:eastAsia="pl-PL"/>
        </w:rPr>
      </w:pPr>
      <w:r w:rsidRPr="00A6485E">
        <w:rPr>
          <w:b/>
          <w:bCs/>
          <w:lang w:eastAsia="pl-PL"/>
        </w:rPr>
        <w:t>UWAGA</w:t>
      </w:r>
      <w:r w:rsidRPr="00A6485E">
        <w:rPr>
          <w:lang w:eastAsia="pl-PL"/>
        </w:rPr>
        <w:t>: Za termin wniesienia wadium w formie pieniężnej zostanie przyjęty termin uznania</w:t>
      </w:r>
      <w:r w:rsidR="00DC7CBA">
        <w:rPr>
          <w:lang w:eastAsia="pl-PL"/>
        </w:rPr>
        <w:t xml:space="preserve"> </w:t>
      </w:r>
      <w:r w:rsidRPr="00A6485E">
        <w:rPr>
          <w:lang w:eastAsia="pl-PL"/>
        </w:rPr>
        <w:t xml:space="preserve">rachunku Zamawiającego. </w:t>
      </w:r>
    </w:p>
    <w:p w14:paraId="734FA5AD" w14:textId="1BD63F5B" w:rsidR="009E07F3" w:rsidRPr="00A6485E" w:rsidRDefault="009E07F3" w:rsidP="00DC7CBA">
      <w:pPr>
        <w:pStyle w:val="Akapitzlist"/>
        <w:numPr>
          <w:ilvl w:val="1"/>
          <w:numId w:val="25"/>
        </w:numPr>
        <w:suppressAutoHyphens w:val="0"/>
        <w:spacing w:line="276" w:lineRule="auto"/>
        <w:ind w:left="306" w:hanging="306"/>
        <w:jc w:val="both"/>
        <w:rPr>
          <w:lang w:eastAsia="pl-PL"/>
        </w:rPr>
      </w:pPr>
      <w:r w:rsidRPr="00A6485E">
        <w:rPr>
          <w:lang w:eastAsia="pl-PL"/>
        </w:rPr>
        <w:t>Wadium wnoszone w formie poręczeń lub gwarancji musi spełniać co najmniej poniższe</w:t>
      </w:r>
      <w:r w:rsidR="00DC7CBA">
        <w:rPr>
          <w:lang w:eastAsia="pl-PL"/>
        </w:rPr>
        <w:t xml:space="preserve"> </w:t>
      </w:r>
      <w:r w:rsidRPr="00A6485E">
        <w:rPr>
          <w:lang w:eastAsia="pl-PL"/>
        </w:rPr>
        <w:t>wymagania:</w:t>
      </w:r>
    </w:p>
    <w:p w14:paraId="2F44BB48" w14:textId="7F7EC2BD" w:rsidR="009E07F3" w:rsidRPr="00A6485E" w:rsidRDefault="009E07F3" w:rsidP="001C644A">
      <w:pPr>
        <w:pStyle w:val="Akapitzlist"/>
        <w:numPr>
          <w:ilvl w:val="0"/>
          <w:numId w:val="31"/>
        </w:numPr>
        <w:tabs>
          <w:tab w:val="left" w:pos="419"/>
          <w:tab w:val="left" w:leader="dot" w:pos="7792"/>
        </w:tabs>
        <w:suppressAutoHyphens w:val="0"/>
        <w:spacing w:line="276" w:lineRule="auto"/>
        <w:jc w:val="both"/>
        <w:rPr>
          <w:lang w:eastAsia="pl-PL"/>
        </w:rPr>
      </w:pPr>
      <w:r w:rsidRPr="00A6485E">
        <w:rPr>
          <w:lang w:eastAsia="pl-PL"/>
        </w:rPr>
        <w:t>musi obejmować odpowiedzialność za wszystkie przypadki powodujące utratę wadium przez</w:t>
      </w:r>
      <w:r w:rsidR="00DC7CBA">
        <w:rPr>
          <w:lang w:eastAsia="pl-PL"/>
        </w:rPr>
        <w:t xml:space="preserve"> </w:t>
      </w:r>
      <w:r w:rsidRPr="00A6485E">
        <w:rPr>
          <w:lang w:eastAsia="pl-PL"/>
        </w:rPr>
        <w:t xml:space="preserve">Wykonawcę określone w </w:t>
      </w:r>
      <w:proofErr w:type="spellStart"/>
      <w:r w:rsidRPr="00A6485E">
        <w:rPr>
          <w:lang w:eastAsia="pl-PL"/>
        </w:rPr>
        <w:t>p.z.p</w:t>
      </w:r>
      <w:proofErr w:type="spellEnd"/>
      <w:r w:rsidRPr="00A6485E">
        <w:rPr>
          <w:lang w:eastAsia="pl-PL"/>
        </w:rPr>
        <w:t xml:space="preserve">., bez potwierdzania tych okoliczności; </w:t>
      </w:r>
    </w:p>
    <w:p w14:paraId="55C76962" w14:textId="1ECA7A7F" w:rsidR="009E07F3" w:rsidRPr="00A6485E" w:rsidRDefault="009E07F3" w:rsidP="001C644A">
      <w:pPr>
        <w:pStyle w:val="Akapitzlist"/>
        <w:numPr>
          <w:ilvl w:val="0"/>
          <w:numId w:val="31"/>
        </w:numPr>
        <w:tabs>
          <w:tab w:val="left" w:pos="419"/>
          <w:tab w:val="left" w:leader="dot" w:pos="7792"/>
        </w:tabs>
        <w:suppressAutoHyphens w:val="0"/>
        <w:spacing w:line="276" w:lineRule="auto"/>
        <w:jc w:val="both"/>
        <w:rPr>
          <w:lang w:eastAsia="pl-PL"/>
        </w:rPr>
      </w:pPr>
      <w:r w:rsidRPr="00A6485E">
        <w:rPr>
          <w:lang w:eastAsia="pl-PL"/>
        </w:rPr>
        <w:t>z jej treści powinno jednoznacznej wynikać zobowiązanie gwaranta do zapłaty całej</w:t>
      </w:r>
      <w:r w:rsidR="00DC7CBA">
        <w:rPr>
          <w:lang w:eastAsia="pl-PL"/>
        </w:rPr>
        <w:t xml:space="preserve"> </w:t>
      </w:r>
      <w:r w:rsidRPr="00A6485E">
        <w:rPr>
          <w:lang w:eastAsia="pl-PL"/>
        </w:rPr>
        <w:t xml:space="preserve">kwoty wadium; </w:t>
      </w:r>
    </w:p>
    <w:p w14:paraId="5E22C49E" w14:textId="5F755849" w:rsidR="009E07F3" w:rsidRPr="00A6485E" w:rsidRDefault="009E07F3" w:rsidP="001C644A">
      <w:pPr>
        <w:pStyle w:val="Akapitzlist"/>
        <w:numPr>
          <w:ilvl w:val="0"/>
          <w:numId w:val="31"/>
        </w:numPr>
        <w:tabs>
          <w:tab w:val="left" w:pos="419"/>
          <w:tab w:val="left" w:leader="dot" w:pos="7792"/>
        </w:tabs>
        <w:suppressAutoHyphens w:val="0"/>
        <w:spacing w:line="276" w:lineRule="auto"/>
        <w:jc w:val="both"/>
        <w:rPr>
          <w:lang w:eastAsia="pl-PL"/>
        </w:rPr>
      </w:pPr>
      <w:r w:rsidRPr="00A6485E">
        <w:rPr>
          <w:lang w:eastAsia="pl-PL"/>
        </w:rPr>
        <w:t>powinno być nieodwołalne i bezwarunkowe oraz płatne na pierwsze żądanie;</w:t>
      </w:r>
    </w:p>
    <w:p w14:paraId="76DDD070" w14:textId="217BE5D0" w:rsidR="009E07F3" w:rsidRPr="00A6485E" w:rsidRDefault="009E07F3" w:rsidP="001C644A">
      <w:pPr>
        <w:pStyle w:val="Akapitzlist"/>
        <w:numPr>
          <w:ilvl w:val="0"/>
          <w:numId w:val="31"/>
        </w:numPr>
        <w:tabs>
          <w:tab w:val="left" w:pos="794"/>
        </w:tabs>
        <w:suppressAutoHyphens w:val="0"/>
        <w:spacing w:line="276" w:lineRule="auto"/>
        <w:ind w:right="60"/>
        <w:jc w:val="both"/>
        <w:rPr>
          <w:lang w:eastAsia="pl-PL"/>
        </w:rPr>
      </w:pPr>
      <w:r w:rsidRPr="00A6485E">
        <w:rPr>
          <w:lang w:eastAsia="pl-PL"/>
        </w:rPr>
        <w:t>termin obowiązywania poręczenia lub gwarancji nie może być krótszy niż termin związania</w:t>
      </w:r>
      <w:r w:rsidR="00DC7CBA">
        <w:rPr>
          <w:lang w:eastAsia="pl-PL"/>
        </w:rPr>
        <w:t xml:space="preserve"> </w:t>
      </w:r>
      <w:r w:rsidRPr="00A6485E">
        <w:rPr>
          <w:lang w:eastAsia="pl-PL"/>
        </w:rPr>
        <w:t xml:space="preserve">ofertą (z zastrzeżeniem iż pierwszym dniem związania ofertą jest dzień składania ofert); </w:t>
      </w:r>
    </w:p>
    <w:p w14:paraId="3692603C" w14:textId="1F66A825" w:rsidR="009E07F3" w:rsidRPr="00A6485E" w:rsidRDefault="009E07F3" w:rsidP="001C644A">
      <w:pPr>
        <w:pStyle w:val="Akapitzlist"/>
        <w:numPr>
          <w:ilvl w:val="0"/>
          <w:numId w:val="31"/>
        </w:numPr>
        <w:tabs>
          <w:tab w:val="left" w:pos="794"/>
        </w:tabs>
        <w:suppressAutoHyphens w:val="0"/>
        <w:spacing w:line="276" w:lineRule="auto"/>
        <w:ind w:right="60"/>
        <w:jc w:val="both"/>
        <w:rPr>
          <w:lang w:eastAsia="pl-PL"/>
        </w:rPr>
      </w:pPr>
      <w:r w:rsidRPr="00A6485E">
        <w:rPr>
          <w:lang w:eastAsia="pl-PL"/>
        </w:rPr>
        <w:t xml:space="preserve">w treści poręczenia łub gwarancji powinna znaleźć się nazwa oraz numer przedmiotowego postępowania; </w:t>
      </w:r>
    </w:p>
    <w:p w14:paraId="2882A7E7" w14:textId="7291D56A" w:rsidR="009E07F3" w:rsidRPr="00A6485E" w:rsidRDefault="009E07F3" w:rsidP="001C644A">
      <w:pPr>
        <w:pStyle w:val="Akapitzlist"/>
        <w:numPr>
          <w:ilvl w:val="0"/>
          <w:numId w:val="31"/>
        </w:numPr>
        <w:tabs>
          <w:tab w:val="left" w:pos="794"/>
        </w:tabs>
        <w:suppressAutoHyphens w:val="0"/>
        <w:spacing w:line="276" w:lineRule="auto"/>
        <w:ind w:right="60"/>
        <w:jc w:val="both"/>
        <w:rPr>
          <w:lang w:eastAsia="pl-PL"/>
        </w:rPr>
      </w:pPr>
      <w:r w:rsidRPr="00A6485E">
        <w:rPr>
          <w:lang w:eastAsia="pl-PL"/>
        </w:rPr>
        <w:t xml:space="preserve">beneficjentem poręczenia lub gwarancji jest: Master Odpady i Energia Sp. z o.o. </w:t>
      </w:r>
    </w:p>
    <w:p w14:paraId="0CEEF215" w14:textId="79D78E20" w:rsidR="009E07F3" w:rsidRPr="00A6485E" w:rsidRDefault="00DC7CBA" w:rsidP="001C644A">
      <w:pPr>
        <w:pStyle w:val="Akapitzlist"/>
        <w:numPr>
          <w:ilvl w:val="0"/>
          <w:numId w:val="31"/>
        </w:numPr>
        <w:tabs>
          <w:tab w:val="left" w:pos="785"/>
        </w:tabs>
        <w:suppressAutoHyphens w:val="0"/>
        <w:spacing w:line="276" w:lineRule="auto"/>
        <w:ind w:right="60"/>
        <w:jc w:val="both"/>
        <w:rPr>
          <w:lang w:eastAsia="pl-PL"/>
        </w:rPr>
      </w:pPr>
      <w:r>
        <w:rPr>
          <w:lang w:eastAsia="pl-PL"/>
        </w:rPr>
        <w:t>w</w:t>
      </w:r>
      <w:r w:rsidR="009E07F3" w:rsidRPr="00A6485E">
        <w:rPr>
          <w:lang w:eastAsia="pl-PL"/>
        </w:rPr>
        <w:t xml:space="preserve"> przypadku Wykonawców wspólnie ubiegających się o udzielenie zamówienia (art. 58 </w:t>
      </w:r>
      <w:proofErr w:type="spellStart"/>
      <w:r w:rsidR="009E07F3" w:rsidRPr="00A6485E">
        <w:rPr>
          <w:lang w:eastAsia="pl-PL"/>
        </w:rPr>
        <w:t>p.z.p</w:t>
      </w:r>
      <w:proofErr w:type="spellEnd"/>
      <w:r w:rsidR="009E07F3" w:rsidRPr="00A6485E">
        <w:rPr>
          <w:lang w:eastAsia="pl-PL"/>
        </w:rPr>
        <w:t xml:space="preserve">.), Zamawiający wymaga aby poręczenie </w:t>
      </w:r>
      <w:r w:rsidR="00AC43D8" w:rsidRPr="00A6485E">
        <w:rPr>
          <w:lang w:eastAsia="pl-PL"/>
        </w:rPr>
        <w:t>l</w:t>
      </w:r>
      <w:r w:rsidR="009E07F3" w:rsidRPr="00A6485E">
        <w:rPr>
          <w:lang w:eastAsia="pl-PL"/>
        </w:rPr>
        <w:t>ub gwarancja obejmowała swą treścią (</w:t>
      </w:r>
      <w:proofErr w:type="spellStart"/>
      <w:r w:rsidR="009E07F3" w:rsidRPr="00A6485E">
        <w:rPr>
          <w:lang w:eastAsia="pl-PL"/>
        </w:rPr>
        <w:t>tj</w:t>
      </w:r>
      <w:proofErr w:type="spellEnd"/>
      <w:r w:rsidR="009E07F3" w:rsidRPr="00A6485E">
        <w:rPr>
          <w:lang w:eastAsia="pl-PL"/>
        </w:rPr>
        <w:t>,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CEBC9EA" w14:textId="77777777" w:rsidR="00DC7CBA" w:rsidRPr="00A6485E" w:rsidRDefault="00DC7CBA" w:rsidP="00ED45D9">
      <w:pPr>
        <w:rPr>
          <w:lang w:eastAsia="hi-IN" w:bidi="hi-IN"/>
        </w:rPr>
      </w:pPr>
    </w:p>
    <w:p w14:paraId="543C1330" w14:textId="77777777" w:rsidR="002009D7" w:rsidRPr="00A6485E" w:rsidRDefault="002009D7" w:rsidP="002009D7">
      <w:pPr>
        <w:pStyle w:val="Nagwek4"/>
        <w:tabs>
          <w:tab w:val="left" w:pos="0"/>
          <w:tab w:val="center" w:pos="4896"/>
          <w:tab w:val="right" w:pos="9432"/>
        </w:tabs>
        <w:spacing w:before="40" w:after="40"/>
        <w:rPr>
          <w:szCs w:val="24"/>
        </w:rPr>
      </w:pPr>
      <w:r w:rsidRPr="00A6485E">
        <w:rPr>
          <w:szCs w:val="24"/>
        </w:rPr>
        <w:t xml:space="preserve">ROZDZIAŁ XI   Zawarcie umowy </w:t>
      </w:r>
    </w:p>
    <w:p w14:paraId="4958BE19" w14:textId="77777777" w:rsidR="00485FDB" w:rsidRPr="00485FDB" w:rsidRDefault="00485FDB" w:rsidP="00485FDB">
      <w:pPr>
        <w:suppressAutoHyphens w:val="0"/>
        <w:spacing w:line="276" w:lineRule="auto"/>
        <w:ind w:left="426"/>
        <w:jc w:val="both"/>
        <w:rPr>
          <w:sz w:val="10"/>
          <w:szCs w:val="10"/>
        </w:rPr>
      </w:pPr>
    </w:p>
    <w:p w14:paraId="68FE15D0" w14:textId="5DA6214F" w:rsidR="007D0FEC" w:rsidRPr="00A6485E" w:rsidRDefault="007D0FEC" w:rsidP="00485FDB">
      <w:pPr>
        <w:numPr>
          <w:ilvl w:val="1"/>
          <w:numId w:val="15"/>
        </w:numPr>
        <w:suppressAutoHyphens w:val="0"/>
        <w:spacing w:line="264" w:lineRule="auto"/>
        <w:ind w:left="425" w:hanging="425"/>
        <w:jc w:val="both"/>
      </w:pPr>
      <w:r w:rsidRPr="00A6485E">
        <w:t>Zamawiający zawiera umow</w:t>
      </w:r>
      <w:r w:rsidR="0089293C" w:rsidRPr="00A6485E">
        <w:t>ę</w:t>
      </w:r>
      <w:r w:rsidRPr="00A6485E">
        <w:t xml:space="preserve">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7697AF64" w14:textId="77777777" w:rsidR="007D0FEC" w:rsidRPr="00A6485E" w:rsidRDefault="007D0FEC" w:rsidP="00485FDB">
      <w:pPr>
        <w:numPr>
          <w:ilvl w:val="1"/>
          <w:numId w:val="15"/>
        </w:numPr>
        <w:suppressAutoHyphens w:val="0"/>
        <w:spacing w:line="264" w:lineRule="auto"/>
        <w:ind w:left="425" w:hanging="425"/>
        <w:jc w:val="both"/>
      </w:pPr>
      <w:r w:rsidRPr="00A6485E">
        <w:t>Zamawiający może zawrzeć umową w sprawie zamówienia publicznego przed upływem terminu, o którym mowa w ust. 1, jeżeli w postępowaniu o udzielenie zamówienia złożono tylko jedną ofertą.</w:t>
      </w:r>
    </w:p>
    <w:p w14:paraId="34307F92" w14:textId="77777777" w:rsidR="007D0FEC" w:rsidRPr="00A6485E" w:rsidRDefault="007D0FEC" w:rsidP="00485FDB">
      <w:pPr>
        <w:numPr>
          <w:ilvl w:val="1"/>
          <w:numId w:val="15"/>
        </w:numPr>
        <w:suppressAutoHyphens w:val="0"/>
        <w:spacing w:line="264" w:lineRule="auto"/>
        <w:ind w:left="425" w:hanging="425"/>
        <w:jc w:val="both"/>
      </w:pPr>
      <w:r w:rsidRPr="00A6485E">
        <w:t>Wykonawca, którego oferta została wybrana jako najkorzystniejsza, zostanie poinformowany przez Zamawiającego o miejscu i terminie podpisania umowy.</w:t>
      </w:r>
    </w:p>
    <w:p w14:paraId="439AE1C6" w14:textId="77777777" w:rsidR="007D0FEC" w:rsidRPr="00A6485E" w:rsidRDefault="007D0FEC" w:rsidP="00485FDB">
      <w:pPr>
        <w:numPr>
          <w:ilvl w:val="1"/>
          <w:numId w:val="15"/>
        </w:numPr>
        <w:suppressAutoHyphens w:val="0"/>
        <w:spacing w:line="264" w:lineRule="auto"/>
        <w:ind w:left="425" w:hanging="425"/>
        <w:jc w:val="both"/>
      </w:pPr>
      <w:r w:rsidRPr="00A6485E">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27D44BB0" w14:textId="77777777" w:rsidR="007D0FEC" w:rsidRPr="00A6485E" w:rsidRDefault="007D0FEC" w:rsidP="00485FDB">
      <w:pPr>
        <w:numPr>
          <w:ilvl w:val="1"/>
          <w:numId w:val="15"/>
        </w:numPr>
        <w:suppressAutoHyphens w:val="0"/>
        <w:spacing w:line="264" w:lineRule="auto"/>
        <w:ind w:left="425" w:hanging="425"/>
        <w:jc w:val="both"/>
      </w:pPr>
      <w:r w:rsidRPr="00A6485E">
        <w:t>Przed podpisaniem umowy Wykonawcy wspólnie ubiegający się o udzielenie zamówienia (w przypadku wyboru ich oferty jako najkorzystniejszej) przedstawią Zamawiającemu umowę regulującą współpracę tych Wykonawców.</w:t>
      </w:r>
    </w:p>
    <w:p w14:paraId="3F6D3E89" w14:textId="77777777" w:rsidR="00DC7CBA" w:rsidRDefault="007D0FEC" w:rsidP="00485FDB">
      <w:pPr>
        <w:numPr>
          <w:ilvl w:val="1"/>
          <w:numId w:val="15"/>
        </w:numPr>
        <w:suppressAutoHyphens w:val="0"/>
        <w:spacing w:line="264" w:lineRule="auto"/>
        <w:ind w:left="425" w:hanging="425"/>
        <w:jc w:val="both"/>
      </w:pPr>
      <w:r w:rsidRPr="00A6485E">
        <w:t xml:space="preserve">Jeżeli Wykonawca, którego oferta została wybrana jako najkorzystniejsza, uchyla się od zawarcia umowy w sprawie zamówienia publicznego Zamawiający może dokonać ponownego badania i </w:t>
      </w:r>
      <w:r w:rsidRPr="00A6485E">
        <w:lastRenderedPageBreak/>
        <w:t>oceny ofert spośród ofert pozostałych w postępowaniu Wykonawców albo unieważnić postępowanie.</w:t>
      </w:r>
    </w:p>
    <w:p w14:paraId="102DE98A" w14:textId="77777777" w:rsidR="00DC7CBA" w:rsidRDefault="00944028" w:rsidP="00485FDB">
      <w:pPr>
        <w:numPr>
          <w:ilvl w:val="1"/>
          <w:numId w:val="15"/>
        </w:numPr>
        <w:suppressAutoHyphens w:val="0"/>
        <w:spacing w:line="264" w:lineRule="auto"/>
        <w:ind w:left="425" w:hanging="425"/>
        <w:jc w:val="both"/>
      </w:pPr>
      <w:r w:rsidRPr="00A6485E">
        <w:t xml:space="preserve">Zamawiający zawarł we wzorze umowy kary dotyczące opóźnienia zamiast zwłoki ze względu na fakt, iż </w:t>
      </w:r>
      <w:r w:rsidR="005F0D87" w:rsidRPr="00A6485E">
        <w:t xml:space="preserve"> </w:t>
      </w:r>
      <w:r w:rsidR="000652D2" w:rsidRPr="00A6485E">
        <w:t>w przypadku nie wymienienia części w określonym czasie mogłoby dojść do zatrzymania Zakładu, a w konsekwencji sparaliżowania firmy.</w:t>
      </w:r>
    </w:p>
    <w:p w14:paraId="18ADECA0" w14:textId="1BEC91E8" w:rsidR="000652D2" w:rsidRPr="00A6485E" w:rsidRDefault="000652D2" w:rsidP="00485FDB">
      <w:pPr>
        <w:numPr>
          <w:ilvl w:val="1"/>
          <w:numId w:val="15"/>
        </w:numPr>
        <w:suppressAutoHyphens w:val="0"/>
        <w:spacing w:line="264" w:lineRule="auto"/>
        <w:ind w:left="425" w:hanging="425"/>
        <w:jc w:val="both"/>
      </w:pPr>
      <w:r w:rsidRPr="00A6485E">
        <w:t>Zamawiający nie podzielił zamówienia na części gdyż w tym konkretnym przypadku brak jest</w:t>
      </w:r>
      <w:r w:rsidR="00485FDB">
        <w:t xml:space="preserve"> </w:t>
      </w:r>
      <w:r w:rsidRPr="00A6485E">
        <w:t xml:space="preserve">możliwości montażu części przez inną firmę niż ta która dostarczy części ze względu na </w:t>
      </w:r>
      <w:r w:rsidR="00485FDB">
        <w:t xml:space="preserve"> </w:t>
      </w:r>
      <w:r w:rsidR="00B32B28" w:rsidRPr="00A6485E">
        <w:t xml:space="preserve">możliwość utraty gwarancji.  </w:t>
      </w:r>
    </w:p>
    <w:p w14:paraId="6F0B4993" w14:textId="31ACD4B1" w:rsidR="00944028" w:rsidRPr="00A6485E" w:rsidRDefault="003F1138" w:rsidP="003F1138">
      <w:pPr>
        <w:pStyle w:val="Akapitzlist"/>
        <w:tabs>
          <w:tab w:val="left" w:pos="665"/>
        </w:tabs>
        <w:suppressAutoHyphens w:val="0"/>
        <w:spacing w:after="60" w:line="278" w:lineRule="exact"/>
        <w:ind w:left="0" w:right="-2"/>
        <w:jc w:val="both"/>
      </w:pPr>
      <w:r w:rsidRPr="00A6485E">
        <w:t xml:space="preserve"> </w:t>
      </w:r>
    </w:p>
    <w:p w14:paraId="1ACD60F4" w14:textId="7B1280A0" w:rsidR="007D0FEC" w:rsidRPr="00A6485E" w:rsidRDefault="007D0FEC" w:rsidP="007D0FEC">
      <w:pPr>
        <w:pStyle w:val="Nagwek4"/>
        <w:tabs>
          <w:tab w:val="left" w:pos="0"/>
          <w:tab w:val="center" w:pos="4896"/>
          <w:tab w:val="right" w:pos="9432"/>
        </w:tabs>
        <w:rPr>
          <w:szCs w:val="24"/>
        </w:rPr>
      </w:pPr>
      <w:r w:rsidRPr="00A6485E">
        <w:rPr>
          <w:szCs w:val="24"/>
        </w:rPr>
        <w:t>ROZDZIAŁ XII    Pouczenie o środkach ochrony prawnej</w:t>
      </w:r>
    </w:p>
    <w:p w14:paraId="6FBDF057" w14:textId="77777777" w:rsidR="007D0FEC" w:rsidRPr="00485FDB" w:rsidRDefault="007D0FEC" w:rsidP="002009D7">
      <w:pPr>
        <w:rPr>
          <w:sz w:val="10"/>
          <w:szCs w:val="10"/>
          <w:lang w:eastAsia="hi-IN" w:bidi="hi-IN"/>
        </w:rPr>
      </w:pPr>
    </w:p>
    <w:p w14:paraId="64BA3B3B" w14:textId="69366BFE" w:rsidR="007D0FEC" w:rsidRPr="00A6485E" w:rsidRDefault="007D0FEC" w:rsidP="00485FDB">
      <w:pPr>
        <w:pStyle w:val="Akapitzlist"/>
        <w:numPr>
          <w:ilvl w:val="0"/>
          <w:numId w:val="24"/>
        </w:numPr>
        <w:spacing w:line="276" w:lineRule="auto"/>
        <w:ind w:left="284" w:hanging="284"/>
        <w:jc w:val="both"/>
      </w:pPr>
      <w:r w:rsidRPr="00A6485E">
        <w:t xml:space="preserve">Środki ochrony prawnej przysługują Wykonawcy, jeżeli ma lub miał interes w uzyskaniu zamówienia oraz poniósł lub może ponieść szkodą w wyniku naruszenia przez Zamawiającego przepisów </w:t>
      </w:r>
      <w:proofErr w:type="spellStart"/>
      <w:r w:rsidRPr="00A6485E">
        <w:t>p.z.p</w:t>
      </w:r>
      <w:proofErr w:type="spellEnd"/>
      <w:r w:rsidRPr="00A6485E">
        <w:t>.</w:t>
      </w:r>
    </w:p>
    <w:p w14:paraId="0F84372C" w14:textId="28862970" w:rsidR="007D0FEC" w:rsidRPr="00A6485E" w:rsidRDefault="007D0FEC" w:rsidP="00485FDB">
      <w:pPr>
        <w:pStyle w:val="Akapitzlist"/>
        <w:numPr>
          <w:ilvl w:val="0"/>
          <w:numId w:val="24"/>
        </w:numPr>
        <w:spacing w:line="276" w:lineRule="auto"/>
        <w:ind w:left="284" w:hanging="284"/>
        <w:jc w:val="both"/>
      </w:pPr>
      <w:r w:rsidRPr="00A6485E">
        <w:t>Odwołanie przysługuje na:</w:t>
      </w:r>
    </w:p>
    <w:p w14:paraId="6F3C89D7" w14:textId="77777777" w:rsidR="007D0FEC" w:rsidRPr="00A6485E" w:rsidRDefault="007D0FEC" w:rsidP="00485FDB">
      <w:pPr>
        <w:numPr>
          <w:ilvl w:val="3"/>
          <w:numId w:val="24"/>
        </w:numPr>
        <w:suppressAutoHyphens w:val="0"/>
        <w:spacing w:line="276" w:lineRule="auto"/>
        <w:ind w:left="567" w:hanging="284"/>
        <w:jc w:val="both"/>
      </w:pPr>
      <w:r w:rsidRPr="00A6485E">
        <w:t>niezgodną z przepisami ustawy czynność Zamawiającego, podjęta, w postępowaniu o udzielenie zamówienia, w tym na projektowane postanowienie umowy;</w:t>
      </w:r>
    </w:p>
    <w:p w14:paraId="68376A3C" w14:textId="1CED3B3B" w:rsidR="007D0FEC" w:rsidRPr="00A6485E" w:rsidRDefault="007D0FEC" w:rsidP="00485FDB">
      <w:pPr>
        <w:numPr>
          <w:ilvl w:val="3"/>
          <w:numId w:val="24"/>
        </w:numPr>
        <w:tabs>
          <w:tab w:val="left" w:pos="882"/>
        </w:tabs>
        <w:suppressAutoHyphens w:val="0"/>
        <w:spacing w:line="276" w:lineRule="auto"/>
        <w:ind w:left="567" w:hanging="284"/>
        <w:jc w:val="both"/>
      </w:pPr>
      <w:r w:rsidRPr="00A6485E">
        <w:t>zaniechanie czynności w postępowaniu o udzielenie zamówienia, do której Zamawiający był obowiązany na podstawie ustawy.</w:t>
      </w:r>
    </w:p>
    <w:p w14:paraId="11482D17" w14:textId="54060B71" w:rsidR="007D0FEC" w:rsidRPr="00A6485E" w:rsidRDefault="007D0FEC" w:rsidP="00485FDB">
      <w:pPr>
        <w:pStyle w:val="Akapitzlist"/>
        <w:numPr>
          <w:ilvl w:val="0"/>
          <w:numId w:val="24"/>
        </w:numPr>
        <w:spacing w:line="276" w:lineRule="auto"/>
        <w:ind w:left="284" w:hanging="284"/>
        <w:jc w:val="both"/>
      </w:pPr>
      <w:r w:rsidRPr="00A6485E">
        <w:t>Odwołanie wnosi się do Prezesa Krajowej Izby Odwoławczej w formie pisemnej albo w formie elektronicznej albo w postaci elektronicznej opatrzone podpisem zaufanym.</w:t>
      </w:r>
    </w:p>
    <w:p w14:paraId="18F691DE" w14:textId="7860A486" w:rsidR="007D0FEC" w:rsidRPr="00A6485E" w:rsidRDefault="007D0FEC" w:rsidP="00485FDB">
      <w:pPr>
        <w:pStyle w:val="Akapitzlist"/>
        <w:numPr>
          <w:ilvl w:val="0"/>
          <w:numId w:val="24"/>
        </w:numPr>
        <w:spacing w:line="276" w:lineRule="auto"/>
        <w:ind w:left="284" w:hanging="284"/>
        <w:jc w:val="both"/>
      </w:pPr>
      <w:r w:rsidRPr="00A6485E">
        <w:t xml:space="preserve">Na orzeczenie Krajowej Izby Odwoławczej oraz postanowienie Prezesa Krajowej Izby Odwoławczej, o którym mowa w art. 519 ust. 1 </w:t>
      </w:r>
      <w:proofErr w:type="spellStart"/>
      <w:r w:rsidRPr="00A6485E">
        <w:t>p.z.p</w:t>
      </w:r>
      <w:proofErr w:type="spellEnd"/>
      <w:r w:rsidRPr="00A6485E">
        <w:t>, stronom oraz uczestnikom postępowania odwoławczego przysługuje skarga do sądu. Skargą wnosi się do Sądu Okresowego w Warszawie za pośrednictwem Prezesa Krajowej Izby Odwoławczej.</w:t>
      </w:r>
    </w:p>
    <w:p w14:paraId="79F14561" w14:textId="164B73A2" w:rsidR="007D0FEC" w:rsidRPr="00A6485E" w:rsidRDefault="007D0FEC" w:rsidP="00485FDB">
      <w:pPr>
        <w:pStyle w:val="Akapitzlist"/>
        <w:numPr>
          <w:ilvl w:val="0"/>
          <w:numId w:val="24"/>
        </w:numPr>
        <w:tabs>
          <w:tab w:val="left" w:pos="1275"/>
        </w:tabs>
        <w:spacing w:line="276" w:lineRule="auto"/>
        <w:ind w:left="284" w:hanging="284"/>
        <w:jc w:val="both"/>
      </w:pPr>
      <w:r w:rsidRPr="00A6485E">
        <w:t xml:space="preserve">Szczegółowe informacje dotyczące środków ochrony prawnej określone są w Dziale IX „Środki ochrony prawnej" </w:t>
      </w:r>
      <w:proofErr w:type="spellStart"/>
      <w:r w:rsidRPr="00A6485E">
        <w:t>p.z</w:t>
      </w:r>
      <w:r w:rsidR="008B4587" w:rsidRPr="00A6485E">
        <w:t>p</w:t>
      </w:r>
      <w:proofErr w:type="spellEnd"/>
      <w:r w:rsidR="00A6485E">
        <w:t>.</w:t>
      </w:r>
    </w:p>
    <w:sectPr w:rsidR="007D0FEC" w:rsidRPr="00A6485E" w:rsidSect="002009D7">
      <w:headerReference w:type="default" r:id="rId36"/>
      <w:footerReference w:type="default" r:id="rId37"/>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C24F" w14:textId="77777777" w:rsidR="00750A36" w:rsidRDefault="00750A36">
      <w:r>
        <w:separator/>
      </w:r>
    </w:p>
  </w:endnote>
  <w:endnote w:type="continuationSeparator" w:id="0">
    <w:p w14:paraId="6527A1BB" w14:textId="77777777" w:rsidR="00750A36" w:rsidRDefault="0075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Narrow">
    <w:altName w:val="Yu Gothic"/>
    <w:charset w:val="80"/>
    <w:family w:val="swiss"/>
    <w:pitch w:val="default"/>
  </w:font>
  <w:font w:name="Arial Narrow">
    <w:panose1 w:val="020B0606020202030204"/>
    <w:charset w:val="EE"/>
    <w:family w:val="swiss"/>
    <w:pitch w:val="variable"/>
    <w:sig w:usb0="00000287" w:usb1="00000800" w:usb2="00000000" w:usb3="00000000" w:csb0="0000009F" w:csb1="00000000"/>
  </w:font>
  <w:font w:name="TimesNewRoman">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11901"/>
      <w:docPartObj>
        <w:docPartGallery w:val="Page Numbers (Bottom of Page)"/>
        <w:docPartUnique/>
      </w:docPartObj>
    </w:sdtPr>
    <w:sdtEndPr/>
    <w:sdtContent>
      <w:sdt>
        <w:sdtPr>
          <w:id w:val="1728636285"/>
          <w:docPartObj>
            <w:docPartGallery w:val="Page Numbers (Top of Page)"/>
            <w:docPartUnique/>
          </w:docPartObj>
        </w:sdtPr>
        <w:sdtEndPr/>
        <w:sdtContent>
          <w:p w14:paraId="45D7C1B9" w14:textId="1DEBE940" w:rsidR="00BD5E2E" w:rsidRDefault="00BD5E2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E76AB27" w14:textId="77777777" w:rsidR="00BD5E2E" w:rsidRDefault="00BD5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05039"/>
      <w:docPartObj>
        <w:docPartGallery w:val="Page Numbers (Bottom of Page)"/>
        <w:docPartUnique/>
      </w:docPartObj>
    </w:sdtPr>
    <w:sdtEndPr/>
    <w:sdtContent>
      <w:sdt>
        <w:sdtPr>
          <w:id w:val="2067905000"/>
          <w:docPartObj>
            <w:docPartGallery w:val="Page Numbers (Top of Page)"/>
            <w:docPartUnique/>
          </w:docPartObj>
        </w:sdtPr>
        <w:sdtEndPr/>
        <w:sdtContent>
          <w:p w14:paraId="33C4BB8C" w14:textId="63B1C43C" w:rsidR="00A6485E" w:rsidRDefault="00A6485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82AC62E" w14:textId="77777777" w:rsidR="00CD1946" w:rsidRDefault="00CD19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CB05" w14:textId="77777777" w:rsidR="00750A36" w:rsidRDefault="00750A36">
      <w:r>
        <w:separator/>
      </w:r>
    </w:p>
  </w:footnote>
  <w:footnote w:type="continuationSeparator" w:id="0">
    <w:p w14:paraId="65084698" w14:textId="77777777" w:rsidR="00750A36" w:rsidRDefault="0075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8D4" w14:textId="77777777" w:rsidR="00CD1946" w:rsidRDefault="00CD194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0F85" w14:textId="77777777" w:rsidR="00CD1946" w:rsidRPr="00B73242" w:rsidRDefault="00CD1946" w:rsidP="00B732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C"/>
    <w:multiLevelType w:val="multilevel"/>
    <w:tmpl w:val="391E8DB8"/>
    <w:name w:val="WW8Num12"/>
    <w:lvl w:ilvl="0">
      <w:start w:val="1"/>
      <w:numFmt w:val="lowerLetter"/>
      <w:lvlText w:val="%1)"/>
      <w:lvlJc w:val="left"/>
      <w:pPr>
        <w:tabs>
          <w:tab w:val="num" w:pos="720"/>
        </w:tabs>
        <w:ind w:left="720" w:hanging="360"/>
      </w:pPr>
      <w:rPr>
        <w:rFonts w:ascii="Times New Roman" w:eastAsia="Times New Roman" w:hAnsi="Times New Roman" w:cs="Times New Roman" w:hint="default"/>
        <w:i w:val="0"/>
        <w:iCs/>
        <w:sz w:val="24"/>
        <w:szCs w:val="24"/>
        <w:lang w:val="pl-PL"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E"/>
    <w:multiLevelType w:val="multilevel"/>
    <w:tmpl w:val="0000000E"/>
    <w:name w:val="WW8Num14"/>
    <w:lvl w:ilvl="0">
      <w:start w:val="1"/>
      <w:numFmt w:val="lowerLetter"/>
      <w:lvlText w:val="%1)"/>
      <w:lvlJc w:val="left"/>
      <w:pPr>
        <w:tabs>
          <w:tab w:val="num" w:pos="154"/>
        </w:tabs>
        <w:ind w:left="1068" w:hanging="360"/>
      </w:pPr>
      <w:rPr>
        <w:rFonts w:eastAsia="Microsoft YaHei"/>
      </w:rPr>
    </w:lvl>
    <w:lvl w:ilvl="1">
      <w:start w:val="1"/>
      <w:numFmt w:val="bullet"/>
      <w:lvlText w:val="o"/>
      <w:lvlJc w:val="left"/>
      <w:pPr>
        <w:tabs>
          <w:tab w:val="num" w:pos="154"/>
        </w:tabs>
        <w:ind w:left="1788" w:hanging="360"/>
      </w:pPr>
      <w:rPr>
        <w:rFonts w:ascii="Courier New" w:hAnsi="Courier New"/>
      </w:rPr>
    </w:lvl>
    <w:lvl w:ilvl="2">
      <w:start w:val="1"/>
      <w:numFmt w:val="bullet"/>
      <w:lvlText w:val=""/>
      <w:lvlJc w:val="left"/>
      <w:pPr>
        <w:tabs>
          <w:tab w:val="num" w:pos="154"/>
        </w:tabs>
        <w:ind w:left="2508" w:hanging="360"/>
      </w:pPr>
      <w:rPr>
        <w:rFonts w:ascii="Wingdings" w:hAnsi="Wingdings"/>
      </w:rPr>
    </w:lvl>
    <w:lvl w:ilvl="3">
      <w:start w:val="1"/>
      <w:numFmt w:val="bullet"/>
      <w:lvlText w:val=""/>
      <w:lvlJc w:val="left"/>
      <w:pPr>
        <w:tabs>
          <w:tab w:val="num" w:pos="154"/>
        </w:tabs>
        <w:ind w:left="3228" w:hanging="360"/>
      </w:pPr>
      <w:rPr>
        <w:rFonts w:ascii="Symbol" w:hAnsi="Symbol"/>
      </w:rPr>
    </w:lvl>
    <w:lvl w:ilvl="4">
      <w:start w:val="1"/>
      <w:numFmt w:val="bullet"/>
      <w:lvlText w:val="o"/>
      <w:lvlJc w:val="left"/>
      <w:pPr>
        <w:tabs>
          <w:tab w:val="num" w:pos="154"/>
        </w:tabs>
        <w:ind w:left="3948" w:hanging="360"/>
      </w:pPr>
      <w:rPr>
        <w:rFonts w:ascii="Courier New" w:hAnsi="Courier New"/>
      </w:rPr>
    </w:lvl>
    <w:lvl w:ilvl="5">
      <w:start w:val="1"/>
      <w:numFmt w:val="bullet"/>
      <w:lvlText w:val=""/>
      <w:lvlJc w:val="left"/>
      <w:pPr>
        <w:tabs>
          <w:tab w:val="num" w:pos="154"/>
        </w:tabs>
        <w:ind w:left="4668" w:hanging="360"/>
      </w:pPr>
      <w:rPr>
        <w:rFonts w:ascii="Wingdings" w:hAnsi="Wingdings"/>
      </w:rPr>
    </w:lvl>
    <w:lvl w:ilvl="6">
      <w:start w:val="1"/>
      <w:numFmt w:val="bullet"/>
      <w:lvlText w:val=""/>
      <w:lvlJc w:val="left"/>
      <w:pPr>
        <w:tabs>
          <w:tab w:val="num" w:pos="154"/>
        </w:tabs>
        <w:ind w:left="5388" w:hanging="360"/>
      </w:pPr>
      <w:rPr>
        <w:rFonts w:ascii="Symbol" w:hAnsi="Symbol"/>
      </w:rPr>
    </w:lvl>
    <w:lvl w:ilvl="7">
      <w:start w:val="1"/>
      <w:numFmt w:val="bullet"/>
      <w:lvlText w:val="o"/>
      <w:lvlJc w:val="left"/>
      <w:pPr>
        <w:tabs>
          <w:tab w:val="num" w:pos="154"/>
        </w:tabs>
        <w:ind w:left="6108" w:hanging="360"/>
      </w:pPr>
      <w:rPr>
        <w:rFonts w:ascii="Courier New" w:hAnsi="Courier New"/>
      </w:rPr>
    </w:lvl>
    <w:lvl w:ilvl="8">
      <w:start w:val="1"/>
      <w:numFmt w:val="bullet"/>
      <w:lvlText w:val=""/>
      <w:lvlJc w:val="left"/>
      <w:pPr>
        <w:tabs>
          <w:tab w:val="num" w:pos="154"/>
        </w:tabs>
        <w:ind w:left="6828" w:hanging="360"/>
      </w:pPr>
      <w:rPr>
        <w:rFonts w:ascii="Wingdings" w:hAnsi="Wingdings"/>
      </w:rPr>
    </w:lvl>
  </w:abstractNum>
  <w:abstractNum w:abstractNumId="11" w15:restartNumberingAfterBreak="0">
    <w:nsid w:val="0000000F"/>
    <w:multiLevelType w:val="multilevel"/>
    <w:tmpl w:val="0000000F"/>
    <w:name w:val="WW8Num15"/>
    <w:lvl w:ilvl="0">
      <w:start w:val="1"/>
      <w:numFmt w:val="lowerLetter"/>
      <w:lvlText w:val="%1)"/>
      <w:lvlJc w:val="left"/>
      <w:pPr>
        <w:tabs>
          <w:tab w:val="num" w:pos="155"/>
        </w:tabs>
        <w:ind w:left="1069" w:hanging="360"/>
      </w:pPr>
      <w:rPr>
        <w:sz w:val="20"/>
        <w:szCs w:val="20"/>
      </w:rPr>
    </w:lvl>
    <w:lvl w:ilvl="1">
      <w:start w:val="1"/>
      <w:numFmt w:val="bullet"/>
      <w:lvlText w:val="o"/>
      <w:lvlJc w:val="left"/>
      <w:pPr>
        <w:tabs>
          <w:tab w:val="num" w:pos="155"/>
        </w:tabs>
        <w:ind w:left="1789" w:hanging="360"/>
      </w:pPr>
      <w:rPr>
        <w:rFonts w:ascii="Courier New" w:hAnsi="Courier New"/>
      </w:rPr>
    </w:lvl>
    <w:lvl w:ilvl="2">
      <w:start w:val="1"/>
      <w:numFmt w:val="bullet"/>
      <w:lvlText w:val=""/>
      <w:lvlJc w:val="left"/>
      <w:pPr>
        <w:tabs>
          <w:tab w:val="num" w:pos="155"/>
        </w:tabs>
        <w:ind w:left="2509" w:hanging="360"/>
      </w:pPr>
      <w:rPr>
        <w:rFonts w:ascii="Wingdings" w:hAnsi="Wingdings"/>
      </w:rPr>
    </w:lvl>
    <w:lvl w:ilvl="3">
      <w:start w:val="1"/>
      <w:numFmt w:val="bullet"/>
      <w:lvlText w:val=""/>
      <w:lvlJc w:val="left"/>
      <w:pPr>
        <w:tabs>
          <w:tab w:val="num" w:pos="155"/>
        </w:tabs>
        <w:ind w:left="3229" w:hanging="360"/>
      </w:pPr>
      <w:rPr>
        <w:rFonts w:ascii="Symbol" w:hAnsi="Symbol"/>
      </w:rPr>
    </w:lvl>
    <w:lvl w:ilvl="4">
      <w:start w:val="1"/>
      <w:numFmt w:val="bullet"/>
      <w:lvlText w:val="o"/>
      <w:lvlJc w:val="left"/>
      <w:pPr>
        <w:tabs>
          <w:tab w:val="num" w:pos="155"/>
        </w:tabs>
        <w:ind w:left="3949" w:hanging="360"/>
      </w:pPr>
      <w:rPr>
        <w:rFonts w:ascii="Courier New" w:hAnsi="Courier New"/>
      </w:rPr>
    </w:lvl>
    <w:lvl w:ilvl="5">
      <w:start w:val="1"/>
      <w:numFmt w:val="bullet"/>
      <w:lvlText w:val=""/>
      <w:lvlJc w:val="left"/>
      <w:pPr>
        <w:tabs>
          <w:tab w:val="num" w:pos="155"/>
        </w:tabs>
        <w:ind w:left="4669" w:hanging="360"/>
      </w:pPr>
      <w:rPr>
        <w:rFonts w:ascii="Wingdings" w:hAnsi="Wingdings"/>
      </w:rPr>
    </w:lvl>
    <w:lvl w:ilvl="6">
      <w:start w:val="1"/>
      <w:numFmt w:val="bullet"/>
      <w:lvlText w:val=""/>
      <w:lvlJc w:val="left"/>
      <w:pPr>
        <w:tabs>
          <w:tab w:val="num" w:pos="155"/>
        </w:tabs>
        <w:ind w:left="5389" w:hanging="360"/>
      </w:pPr>
      <w:rPr>
        <w:rFonts w:ascii="Symbol" w:hAnsi="Symbol"/>
      </w:rPr>
    </w:lvl>
    <w:lvl w:ilvl="7">
      <w:start w:val="1"/>
      <w:numFmt w:val="bullet"/>
      <w:lvlText w:val="o"/>
      <w:lvlJc w:val="left"/>
      <w:pPr>
        <w:tabs>
          <w:tab w:val="num" w:pos="155"/>
        </w:tabs>
        <w:ind w:left="6109" w:hanging="360"/>
      </w:pPr>
      <w:rPr>
        <w:rFonts w:ascii="Courier New" w:hAnsi="Courier New"/>
      </w:rPr>
    </w:lvl>
    <w:lvl w:ilvl="8">
      <w:start w:val="1"/>
      <w:numFmt w:val="bullet"/>
      <w:lvlText w:val=""/>
      <w:lvlJc w:val="left"/>
      <w:pPr>
        <w:tabs>
          <w:tab w:val="num" w:pos="155"/>
        </w:tabs>
        <w:ind w:left="6829" w:hanging="360"/>
      </w:pPr>
      <w:rPr>
        <w:rFonts w:ascii="Wingdings" w:hAnsi="Wingdings"/>
      </w:rPr>
    </w:lvl>
  </w:abstractNum>
  <w:abstractNum w:abstractNumId="12" w15:restartNumberingAfterBreak="0">
    <w:nsid w:val="00000015"/>
    <w:multiLevelType w:val="multilevel"/>
    <w:tmpl w:val="00000015"/>
    <w:name w:val="WW8Num21"/>
    <w:lvl w:ilvl="0">
      <w:start w:val="1"/>
      <w:numFmt w:val="bullet"/>
      <w:lvlText w:val=""/>
      <w:lvlJc w:val="left"/>
      <w:pPr>
        <w:tabs>
          <w:tab w:val="num" w:pos="1068"/>
        </w:tabs>
        <w:ind w:left="1068" w:hanging="360"/>
      </w:pPr>
      <w:rPr>
        <w:rFonts w:ascii="Symbol" w:hAnsi="Symbol"/>
        <w:b w:val="0"/>
        <w:bCs w:val="0"/>
        <w:lang w:val="pl-PL" w:eastAsia="ar-SA" w:bidi="ar-SA"/>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b w:val="0"/>
        <w:bCs w:val="0"/>
        <w:lang w:val="pl-PL" w:eastAsia="ar-SA" w:bidi="ar-SA"/>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b w:val="0"/>
        <w:bCs w:val="0"/>
        <w:lang w:val="pl-PL" w:eastAsia="ar-SA" w:bidi="ar-SA"/>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13" w15:restartNumberingAfterBreak="0">
    <w:nsid w:val="00000019"/>
    <w:multiLevelType w:val="multilevel"/>
    <w:tmpl w:val="00000019"/>
    <w:name w:val="WW8Num25"/>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4" w15:restartNumberingAfterBreak="0">
    <w:nsid w:val="0000001A"/>
    <w:multiLevelType w:val="multilevel"/>
    <w:tmpl w:val="0000001A"/>
    <w:name w:val="WW8Num26"/>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5"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Courier New" w:hAnsi="Courier New" w:cs="OpenSymbol"/>
        <w:spacing w:val="-9"/>
        <w:sz w:val="20"/>
        <w:szCs w:val="20"/>
        <w:lang w:val="pl-P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F"/>
    <w:multiLevelType w:val="multilevel"/>
    <w:tmpl w:val="0000001F"/>
    <w:name w:val="WW8Num31"/>
    <w:lvl w:ilvl="0">
      <w:start w:val="1"/>
      <w:numFmt w:val="bullet"/>
      <w:lvlText w:val=""/>
      <w:lvlJc w:val="left"/>
      <w:pPr>
        <w:tabs>
          <w:tab w:val="num" w:pos="1440"/>
        </w:tabs>
        <w:ind w:left="1440" w:hanging="360"/>
      </w:pPr>
      <w:rPr>
        <w:rFonts w:ascii="Symbol" w:hAnsi="Symbol" w:cs="OpenSymbol"/>
        <w:sz w:val="20"/>
        <w:szCs w:val="20"/>
        <w:lang w:val="pl-PL" w:eastAsia="hi-IN" w:bidi="hi-IN"/>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0"/>
        <w:szCs w:val="20"/>
        <w:lang w:val="pl-PL" w:eastAsia="hi-IN" w:bidi="hi-IN"/>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0"/>
        <w:szCs w:val="20"/>
        <w:lang w:val="pl-PL" w:eastAsia="hi-IN" w:bidi="hi-IN"/>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lang w:val="pl-PL" w:eastAsia="hi-I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eastAsia="hi-I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eastAsia="hi-I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32"/>
    <w:multiLevelType w:val="multilevel"/>
    <w:tmpl w:val="00000032"/>
    <w:name w:val="WW8Num50"/>
    <w:lvl w:ilvl="0">
      <w:start w:val="1"/>
      <w:numFmt w:val="bullet"/>
      <w:lvlText w:val=""/>
      <w:lvlJc w:val="left"/>
      <w:pPr>
        <w:tabs>
          <w:tab w:val="num" w:pos="717"/>
        </w:tabs>
        <w:ind w:left="717" w:hanging="360"/>
      </w:pPr>
      <w:rPr>
        <w:rFonts w:ascii="Symbol" w:hAnsi="Symbol" w:cs="OpenSymbol"/>
        <w:sz w:val="20"/>
        <w:szCs w:val="20"/>
      </w:rPr>
    </w:lvl>
    <w:lvl w:ilvl="1">
      <w:start w:val="1"/>
      <w:numFmt w:val="bullet"/>
      <w:lvlText w:val="◦"/>
      <w:lvlJc w:val="left"/>
      <w:pPr>
        <w:tabs>
          <w:tab w:val="num" w:pos="1077"/>
        </w:tabs>
        <w:ind w:left="1077" w:hanging="360"/>
      </w:pPr>
      <w:rPr>
        <w:rFonts w:ascii="OpenSymbol" w:hAnsi="OpenSymbol" w:cs="OpenSymbol"/>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sz w:val="20"/>
        <w:szCs w:val="20"/>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sz w:val="20"/>
        <w:szCs w:val="20"/>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abstractNum w:abstractNumId="19"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EA3740"/>
    <w:multiLevelType w:val="hybridMultilevel"/>
    <w:tmpl w:val="BEE61D8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4F28FE"/>
    <w:multiLevelType w:val="hybridMultilevel"/>
    <w:tmpl w:val="AD82C4FA"/>
    <w:lvl w:ilvl="0" w:tplc="2962F5BA">
      <w:start w:val="1"/>
      <w:numFmt w:val="lowerLetter"/>
      <w:pStyle w:val="Wypunktowaniekropka"/>
      <w:lvlText w:val="%1)"/>
      <w:lvlJc w:val="left"/>
      <w:pPr>
        <w:ind w:left="246" w:hanging="246"/>
      </w:pPr>
      <w:rPr>
        <w:rFonts w:asciiTheme="minorHAnsi" w:eastAsia="Times New Roman" w:hAnsiTheme="minorHAnsi" w:cstheme="minorHAnsi" w:hint="default"/>
        <w:spacing w:val="-5"/>
        <w:w w:val="99"/>
        <w:sz w:val="24"/>
        <w:szCs w:val="24"/>
        <w:lang w:val="pl-PL" w:eastAsia="pl-PL" w:bidi="pl-PL"/>
      </w:rPr>
    </w:lvl>
    <w:lvl w:ilvl="1" w:tplc="E60627FE">
      <w:numFmt w:val="bullet"/>
      <w:lvlText w:val="•"/>
      <w:lvlJc w:val="left"/>
      <w:pPr>
        <w:ind w:left="1227" w:hanging="246"/>
      </w:pPr>
      <w:rPr>
        <w:rFonts w:hint="default"/>
        <w:lang w:val="pl-PL" w:eastAsia="pl-PL" w:bidi="pl-PL"/>
      </w:rPr>
    </w:lvl>
    <w:lvl w:ilvl="2" w:tplc="8B2EF35A">
      <w:numFmt w:val="bullet"/>
      <w:lvlText w:val="•"/>
      <w:lvlJc w:val="left"/>
      <w:pPr>
        <w:ind w:left="2201" w:hanging="246"/>
      </w:pPr>
      <w:rPr>
        <w:rFonts w:hint="default"/>
        <w:lang w:val="pl-PL" w:eastAsia="pl-PL" w:bidi="pl-PL"/>
      </w:rPr>
    </w:lvl>
    <w:lvl w:ilvl="3" w:tplc="774E5D70">
      <w:numFmt w:val="bullet"/>
      <w:lvlText w:val="•"/>
      <w:lvlJc w:val="left"/>
      <w:pPr>
        <w:ind w:left="3176" w:hanging="246"/>
      </w:pPr>
      <w:rPr>
        <w:rFonts w:hint="default"/>
        <w:lang w:val="pl-PL" w:eastAsia="pl-PL" w:bidi="pl-PL"/>
      </w:rPr>
    </w:lvl>
    <w:lvl w:ilvl="4" w:tplc="0CBAA4EA">
      <w:numFmt w:val="bullet"/>
      <w:lvlText w:val="•"/>
      <w:lvlJc w:val="left"/>
      <w:pPr>
        <w:ind w:left="4150" w:hanging="246"/>
      </w:pPr>
      <w:rPr>
        <w:rFonts w:hint="default"/>
        <w:lang w:val="pl-PL" w:eastAsia="pl-PL" w:bidi="pl-PL"/>
      </w:rPr>
    </w:lvl>
    <w:lvl w:ilvl="5" w:tplc="3384C404">
      <w:numFmt w:val="bullet"/>
      <w:lvlText w:val="•"/>
      <w:lvlJc w:val="left"/>
      <w:pPr>
        <w:ind w:left="5125" w:hanging="246"/>
      </w:pPr>
      <w:rPr>
        <w:rFonts w:hint="default"/>
        <w:lang w:val="pl-PL" w:eastAsia="pl-PL" w:bidi="pl-PL"/>
      </w:rPr>
    </w:lvl>
    <w:lvl w:ilvl="6" w:tplc="73701652">
      <w:numFmt w:val="bullet"/>
      <w:lvlText w:val="•"/>
      <w:lvlJc w:val="left"/>
      <w:pPr>
        <w:ind w:left="6099" w:hanging="246"/>
      </w:pPr>
      <w:rPr>
        <w:rFonts w:hint="default"/>
        <w:lang w:val="pl-PL" w:eastAsia="pl-PL" w:bidi="pl-PL"/>
      </w:rPr>
    </w:lvl>
    <w:lvl w:ilvl="7" w:tplc="8D06B24E">
      <w:numFmt w:val="bullet"/>
      <w:lvlText w:val="•"/>
      <w:lvlJc w:val="left"/>
      <w:pPr>
        <w:ind w:left="7073" w:hanging="246"/>
      </w:pPr>
      <w:rPr>
        <w:rFonts w:hint="default"/>
        <w:lang w:val="pl-PL" w:eastAsia="pl-PL" w:bidi="pl-PL"/>
      </w:rPr>
    </w:lvl>
    <w:lvl w:ilvl="8" w:tplc="FB3EFEF0">
      <w:numFmt w:val="bullet"/>
      <w:lvlText w:val="•"/>
      <w:lvlJc w:val="left"/>
      <w:pPr>
        <w:ind w:left="8048" w:hanging="246"/>
      </w:pPr>
      <w:rPr>
        <w:rFonts w:hint="default"/>
        <w:lang w:val="pl-PL" w:eastAsia="pl-PL" w:bidi="pl-PL"/>
      </w:rPr>
    </w:lvl>
  </w:abstractNum>
  <w:abstractNum w:abstractNumId="25" w15:restartNumberingAfterBreak="0">
    <w:nsid w:val="189821B7"/>
    <w:multiLevelType w:val="hybridMultilevel"/>
    <w:tmpl w:val="5D701088"/>
    <w:lvl w:ilvl="0" w:tplc="B92C525C">
      <w:start w:val="1"/>
      <w:numFmt w:val="decimal"/>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978531C"/>
    <w:multiLevelType w:val="hybridMultilevel"/>
    <w:tmpl w:val="487AC108"/>
    <w:lvl w:ilvl="0" w:tplc="92DA2614">
      <w:start w:val="1"/>
      <w:numFmt w:val="decimal"/>
      <w:pStyle w:val="Punktowanie"/>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E23AC"/>
    <w:multiLevelType w:val="hybridMultilevel"/>
    <w:tmpl w:val="6ADCD6C2"/>
    <w:lvl w:ilvl="0" w:tplc="2692F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7FF66B3"/>
    <w:multiLevelType w:val="hybridMultilevel"/>
    <w:tmpl w:val="60983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9C173A"/>
    <w:multiLevelType w:val="multilevel"/>
    <w:tmpl w:val="6FE29EBC"/>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334047"/>
    <w:multiLevelType w:val="hybridMultilevel"/>
    <w:tmpl w:val="51A6B1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8EE0CAA"/>
    <w:multiLevelType w:val="hybridMultilevel"/>
    <w:tmpl w:val="3286999C"/>
    <w:lvl w:ilvl="0" w:tplc="2692FC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314CB5"/>
    <w:multiLevelType w:val="hybridMultilevel"/>
    <w:tmpl w:val="F790D8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A454E1A"/>
    <w:multiLevelType w:val="hybridMultilevel"/>
    <w:tmpl w:val="BAE456EA"/>
    <w:lvl w:ilvl="0" w:tplc="04150017">
      <w:start w:val="1"/>
      <w:numFmt w:val="lowerLetter"/>
      <w:lvlText w:val="%1)"/>
      <w:lvlJc w:val="left"/>
      <w:pPr>
        <w:ind w:left="720" w:hanging="360"/>
      </w:pPr>
    </w:lvl>
    <w:lvl w:ilvl="1" w:tplc="B86CAA4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D3394"/>
    <w:multiLevelType w:val="multilevel"/>
    <w:tmpl w:val="B4D86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EF5D1D"/>
    <w:multiLevelType w:val="hybridMultilevel"/>
    <w:tmpl w:val="EDC669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BBE3134"/>
    <w:multiLevelType w:val="hybridMultilevel"/>
    <w:tmpl w:val="21424D82"/>
    <w:lvl w:ilvl="0" w:tplc="04150017">
      <w:start w:val="1"/>
      <w:numFmt w:val="lowerLetter"/>
      <w:pStyle w:val="Wypunktowan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F3521E8"/>
    <w:multiLevelType w:val="hybridMultilevel"/>
    <w:tmpl w:val="15FCD08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1258D0"/>
    <w:multiLevelType w:val="hybridMultilevel"/>
    <w:tmpl w:val="E4D8E70A"/>
    <w:name w:val="WW8Num2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8959EF"/>
    <w:multiLevelType w:val="hybridMultilevel"/>
    <w:tmpl w:val="E6E232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73448B1"/>
    <w:multiLevelType w:val="hybridMultilevel"/>
    <w:tmpl w:val="FE281192"/>
    <w:lvl w:ilvl="0" w:tplc="98E07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F67BEB"/>
    <w:multiLevelType w:val="multilevel"/>
    <w:tmpl w:val="043AA49E"/>
    <w:lvl w:ilvl="0">
      <w:start w:val="1"/>
      <w:numFmt w:val="decimal"/>
      <w:lvlText w:val="%1."/>
      <w:lvlJc w:val="left"/>
      <w:pPr>
        <w:tabs>
          <w:tab w:val="num" w:pos="360"/>
        </w:tabs>
        <w:ind w:left="284" w:hanging="284"/>
      </w:pPr>
      <w:rPr>
        <w:b w:val="0"/>
        <w:i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991696">
    <w:abstractNumId w:val="0"/>
  </w:num>
  <w:num w:numId="2" w16cid:durableId="1865485560">
    <w:abstractNumId w:val="5"/>
  </w:num>
  <w:num w:numId="3" w16cid:durableId="1355308955">
    <w:abstractNumId w:val="23"/>
  </w:num>
  <w:num w:numId="4" w16cid:durableId="852110250">
    <w:abstractNumId w:val="33"/>
  </w:num>
  <w:num w:numId="5" w16cid:durableId="1708526865">
    <w:abstractNumId w:val="28"/>
  </w:num>
  <w:num w:numId="6" w16cid:durableId="609121732">
    <w:abstractNumId w:val="28"/>
  </w:num>
  <w:num w:numId="7" w16cid:durableId="1246458497">
    <w:abstractNumId w:val="38"/>
  </w:num>
  <w:num w:numId="8" w16cid:durableId="196509281">
    <w:abstractNumId w:val="27"/>
  </w:num>
  <w:num w:numId="9" w16cid:durableId="731391289">
    <w:abstractNumId w:val="31"/>
  </w:num>
  <w:num w:numId="10" w16cid:durableId="331643285">
    <w:abstractNumId w:val="45"/>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16cid:durableId="254018299">
    <w:abstractNumId w:val="57"/>
  </w:num>
  <w:num w:numId="12" w16cid:durableId="320474612">
    <w:abstractNumId w:val="30"/>
  </w:num>
  <w:num w:numId="13" w16cid:durableId="2031756179">
    <w:abstractNumId w:val="45"/>
  </w:num>
  <w:num w:numId="14" w16cid:durableId="1105882594">
    <w:abstractNumId w:val="37"/>
  </w:num>
  <w:num w:numId="15" w16cid:durableId="65494568">
    <w:abstractNumId w:val="34"/>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16cid:durableId="1162086433">
    <w:abstractNumId w:val="49"/>
  </w:num>
  <w:num w:numId="17" w16cid:durableId="745886440">
    <w:abstractNumId w:val="46"/>
  </w:num>
  <w:num w:numId="18" w16cid:durableId="824127756">
    <w:abstractNumId w:val="42"/>
  </w:num>
  <w:num w:numId="19" w16cid:durableId="142279604">
    <w:abstractNumId w:val="39"/>
  </w:num>
  <w:num w:numId="20" w16cid:durableId="1300913640">
    <w:abstractNumId w:val="56"/>
  </w:num>
  <w:num w:numId="21" w16cid:durableId="1640114983">
    <w:abstractNumId w:val="36"/>
  </w:num>
  <w:num w:numId="22" w16cid:durableId="654139227">
    <w:abstractNumId w:val="22"/>
  </w:num>
  <w:num w:numId="23" w16cid:durableId="996226603">
    <w:abstractNumId w:val="52"/>
  </w:num>
  <w:num w:numId="24" w16cid:durableId="1456145555">
    <w:abstractNumId w:val="29"/>
  </w:num>
  <w:num w:numId="25" w16cid:durableId="112137173">
    <w:abstractNumId w:val="44"/>
  </w:num>
  <w:num w:numId="26" w16cid:durableId="1522892784">
    <w:abstractNumId w:val="26"/>
  </w:num>
  <w:num w:numId="27" w16cid:durableId="1813325000">
    <w:abstractNumId w:val="24"/>
  </w:num>
  <w:num w:numId="28" w16cid:durableId="528418501">
    <w:abstractNumId w:val="48"/>
  </w:num>
  <w:num w:numId="29" w16cid:durableId="1668049048">
    <w:abstractNumId w:val="41"/>
  </w:num>
  <w:num w:numId="30" w16cid:durableId="515194147">
    <w:abstractNumId w:val="32"/>
  </w:num>
  <w:num w:numId="31" w16cid:durableId="99617037">
    <w:abstractNumId w:val="54"/>
  </w:num>
  <w:num w:numId="32" w16cid:durableId="69618556">
    <w:abstractNumId w:val="55"/>
  </w:num>
  <w:num w:numId="33" w16cid:durableId="435099102">
    <w:abstractNumId w:val="50"/>
  </w:num>
  <w:num w:numId="34" w16cid:durableId="276643720">
    <w:abstractNumId w:val="25"/>
  </w:num>
  <w:num w:numId="35" w16cid:durableId="24720058">
    <w:abstractNumId w:val="53"/>
  </w:num>
  <w:num w:numId="36" w16cid:durableId="1359892908">
    <w:abstractNumId w:val="40"/>
  </w:num>
  <w:num w:numId="37" w16cid:durableId="1737364220">
    <w:abstractNumId w:val="47"/>
  </w:num>
  <w:num w:numId="38" w16cid:durableId="326714416">
    <w:abstractNumId w:val="43"/>
  </w:num>
  <w:num w:numId="39" w16cid:durableId="661661229">
    <w:abstractNumId w:val="35"/>
  </w:num>
  <w:num w:numId="40" w16cid:durableId="1165517475">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Start w:val="35"/>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9C"/>
    <w:rsid w:val="00002145"/>
    <w:rsid w:val="00002402"/>
    <w:rsid w:val="0000283B"/>
    <w:rsid w:val="00005E52"/>
    <w:rsid w:val="0001180D"/>
    <w:rsid w:val="0002289E"/>
    <w:rsid w:val="00025F97"/>
    <w:rsid w:val="00036080"/>
    <w:rsid w:val="00036130"/>
    <w:rsid w:val="00036DD5"/>
    <w:rsid w:val="00044DB7"/>
    <w:rsid w:val="00047658"/>
    <w:rsid w:val="000479AE"/>
    <w:rsid w:val="000521AE"/>
    <w:rsid w:val="00056C1C"/>
    <w:rsid w:val="000652D2"/>
    <w:rsid w:val="00066BD0"/>
    <w:rsid w:val="0007087E"/>
    <w:rsid w:val="0007261D"/>
    <w:rsid w:val="000726FA"/>
    <w:rsid w:val="00074EF8"/>
    <w:rsid w:val="00075570"/>
    <w:rsid w:val="00077493"/>
    <w:rsid w:val="00077CA3"/>
    <w:rsid w:val="00080970"/>
    <w:rsid w:val="000831BD"/>
    <w:rsid w:val="0008467F"/>
    <w:rsid w:val="000A4CFA"/>
    <w:rsid w:val="000A66AD"/>
    <w:rsid w:val="000B324C"/>
    <w:rsid w:val="000C61C0"/>
    <w:rsid w:val="000C67C5"/>
    <w:rsid w:val="000D1837"/>
    <w:rsid w:val="000D22B6"/>
    <w:rsid w:val="000D43FF"/>
    <w:rsid w:val="000D68AF"/>
    <w:rsid w:val="000E442F"/>
    <w:rsid w:val="000E666F"/>
    <w:rsid w:val="000F4904"/>
    <w:rsid w:val="000F7228"/>
    <w:rsid w:val="000F7FE9"/>
    <w:rsid w:val="00102FDF"/>
    <w:rsid w:val="00103B0D"/>
    <w:rsid w:val="001064F1"/>
    <w:rsid w:val="00112E79"/>
    <w:rsid w:val="00122044"/>
    <w:rsid w:val="00130817"/>
    <w:rsid w:val="00130BA4"/>
    <w:rsid w:val="00134C8D"/>
    <w:rsid w:val="001362C3"/>
    <w:rsid w:val="001365A4"/>
    <w:rsid w:val="00137C94"/>
    <w:rsid w:val="00140A07"/>
    <w:rsid w:val="00143128"/>
    <w:rsid w:val="00145C95"/>
    <w:rsid w:val="00146D8B"/>
    <w:rsid w:val="00146F49"/>
    <w:rsid w:val="00167B68"/>
    <w:rsid w:val="001755CA"/>
    <w:rsid w:val="00182501"/>
    <w:rsid w:val="0018267F"/>
    <w:rsid w:val="00183042"/>
    <w:rsid w:val="00183A38"/>
    <w:rsid w:val="00184A08"/>
    <w:rsid w:val="00191C2F"/>
    <w:rsid w:val="00193197"/>
    <w:rsid w:val="00194F1A"/>
    <w:rsid w:val="00197DC2"/>
    <w:rsid w:val="001A2385"/>
    <w:rsid w:val="001A5C2F"/>
    <w:rsid w:val="001B5667"/>
    <w:rsid w:val="001B6B2B"/>
    <w:rsid w:val="001C28B2"/>
    <w:rsid w:val="001C3092"/>
    <w:rsid w:val="001C36CB"/>
    <w:rsid w:val="001C39DB"/>
    <w:rsid w:val="001C4F6E"/>
    <w:rsid w:val="001C502A"/>
    <w:rsid w:val="001C644A"/>
    <w:rsid w:val="001C6F08"/>
    <w:rsid w:val="001C79CC"/>
    <w:rsid w:val="001D0A1D"/>
    <w:rsid w:val="001D103D"/>
    <w:rsid w:val="001D46DB"/>
    <w:rsid w:val="001D62ED"/>
    <w:rsid w:val="001E17D2"/>
    <w:rsid w:val="001E18F6"/>
    <w:rsid w:val="001E2C27"/>
    <w:rsid w:val="001E44D0"/>
    <w:rsid w:val="001F2135"/>
    <w:rsid w:val="002009D7"/>
    <w:rsid w:val="00200E4C"/>
    <w:rsid w:val="002042D6"/>
    <w:rsid w:val="002047F8"/>
    <w:rsid w:val="00205D7E"/>
    <w:rsid w:val="002071DF"/>
    <w:rsid w:val="002073E2"/>
    <w:rsid w:val="00207B07"/>
    <w:rsid w:val="00217DB5"/>
    <w:rsid w:val="00220901"/>
    <w:rsid w:val="00221C9D"/>
    <w:rsid w:val="002256A4"/>
    <w:rsid w:val="00226517"/>
    <w:rsid w:val="00232D7B"/>
    <w:rsid w:val="00233097"/>
    <w:rsid w:val="002359D3"/>
    <w:rsid w:val="002362BD"/>
    <w:rsid w:val="00236FB6"/>
    <w:rsid w:val="00241868"/>
    <w:rsid w:val="002462B4"/>
    <w:rsid w:val="0025068D"/>
    <w:rsid w:val="00250D82"/>
    <w:rsid w:val="00261702"/>
    <w:rsid w:val="00262346"/>
    <w:rsid w:val="00264893"/>
    <w:rsid w:val="00267957"/>
    <w:rsid w:val="002743D4"/>
    <w:rsid w:val="00274FF3"/>
    <w:rsid w:val="0027615E"/>
    <w:rsid w:val="00281697"/>
    <w:rsid w:val="00281B47"/>
    <w:rsid w:val="002839E2"/>
    <w:rsid w:val="002A33B7"/>
    <w:rsid w:val="002A4576"/>
    <w:rsid w:val="002A553F"/>
    <w:rsid w:val="002B22B4"/>
    <w:rsid w:val="002B2F35"/>
    <w:rsid w:val="002B57A4"/>
    <w:rsid w:val="002B5D4D"/>
    <w:rsid w:val="002B79F4"/>
    <w:rsid w:val="002C023E"/>
    <w:rsid w:val="002C4436"/>
    <w:rsid w:val="002C5DE1"/>
    <w:rsid w:val="002D0F0A"/>
    <w:rsid w:val="002D4942"/>
    <w:rsid w:val="002E0F74"/>
    <w:rsid w:val="002E1608"/>
    <w:rsid w:val="002E28C6"/>
    <w:rsid w:val="002E4E9C"/>
    <w:rsid w:val="002F61CD"/>
    <w:rsid w:val="002F75F6"/>
    <w:rsid w:val="003022AA"/>
    <w:rsid w:val="003024EF"/>
    <w:rsid w:val="00307A64"/>
    <w:rsid w:val="00310A3A"/>
    <w:rsid w:val="00311012"/>
    <w:rsid w:val="0031223B"/>
    <w:rsid w:val="00312C7E"/>
    <w:rsid w:val="00313D5A"/>
    <w:rsid w:val="0031409A"/>
    <w:rsid w:val="00314322"/>
    <w:rsid w:val="0032312B"/>
    <w:rsid w:val="003236D4"/>
    <w:rsid w:val="00323AE1"/>
    <w:rsid w:val="00324132"/>
    <w:rsid w:val="00330342"/>
    <w:rsid w:val="00330642"/>
    <w:rsid w:val="00331151"/>
    <w:rsid w:val="003312E6"/>
    <w:rsid w:val="00333B1A"/>
    <w:rsid w:val="00340006"/>
    <w:rsid w:val="003469F9"/>
    <w:rsid w:val="003551ED"/>
    <w:rsid w:val="00365BCE"/>
    <w:rsid w:val="003666C7"/>
    <w:rsid w:val="0036780E"/>
    <w:rsid w:val="00372182"/>
    <w:rsid w:val="003730D8"/>
    <w:rsid w:val="00375019"/>
    <w:rsid w:val="003763CF"/>
    <w:rsid w:val="00376BC7"/>
    <w:rsid w:val="00382210"/>
    <w:rsid w:val="0038303A"/>
    <w:rsid w:val="00386053"/>
    <w:rsid w:val="00393009"/>
    <w:rsid w:val="003A3224"/>
    <w:rsid w:val="003B1EE0"/>
    <w:rsid w:val="003B289C"/>
    <w:rsid w:val="003B3496"/>
    <w:rsid w:val="003C11F2"/>
    <w:rsid w:val="003C1E51"/>
    <w:rsid w:val="003C29D6"/>
    <w:rsid w:val="003C2F74"/>
    <w:rsid w:val="003C3CB6"/>
    <w:rsid w:val="003D27CE"/>
    <w:rsid w:val="003D2B5F"/>
    <w:rsid w:val="003E4C5C"/>
    <w:rsid w:val="003E5832"/>
    <w:rsid w:val="003E72D2"/>
    <w:rsid w:val="003F1138"/>
    <w:rsid w:val="003F4594"/>
    <w:rsid w:val="00400CA6"/>
    <w:rsid w:val="00401799"/>
    <w:rsid w:val="004032A4"/>
    <w:rsid w:val="00407597"/>
    <w:rsid w:val="004126FE"/>
    <w:rsid w:val="00412EFA"/>
    <w:rsid w:val="00416265"/>
    <w:rsid w:val="00416C14"/>
    <w:rsid w:val="00422C25"/>
    <w:rsid w:val="004237C5"/>
    <w:rsid w:val="004247B7"/>
    <w:rsid w:val="0043164C"/>
    <w:rsid w:val="00433B17"/>
    <w:rsid w:val="0043740D"/>
    <w:rsid w:val="00443361"/>
    <w:rsid w:val="004501CE"/>
    <w:rsid w:val="00450EDC"/>
    <w:rsid w:val="00452A86"/>
    <w:rsid w:val="00453B28"/>
    <w:rsid w:val="00463468"/>
    <w:rsid w:val="0046523A"/>
    <w:rsid w:val="004670F9"/>
    <w:rsid w:val="004718F3"/>
    <w:rsid w:val="0048431B"/>
    <w:rsid w:val="00484CCE"/>
    <w:rsid w:val="00485FDB"/>
    <w:rsid w:val="00495311"/>
    <w:rsid w:val="004A4B61"/>
    <w:rsid w:val="004A51E6"/>
    <w:rsid w:val="004B04F6"/>
    <w:rsid w:val="004B11D7"/>
    <w:rsid w:val="004B2177"/>
    <w:rsid w:val="004B2275"/>
    <w:rsid w:val="004B2F62"/>
    <w:rsid w:val="004C1848"/>
    <w:rsid w:val="004C1901"/>
    <w:rsid w:val="004C2047"/>
    <w:rsid w:val="004D1AB9"/>
    <w:rsid w:val="004D352B"/>
    <w:rsid w:val="004D5360"/>
    <w:rsid w:val="004D7034"/>
    <w:rsid w:val="004D740D"/>
    <w:rsid w:val="004E0158"/>
    <w:rsid w:val="004E78D1"/>
    <w:rsid w:val="004F339F"/>
    <w:rsid w:val="004F419A"/>
    <w:rsid w:val="004F4E13"/>
    <w:rsid w:val="00502B1C"/>
    <w:rsid w:val="005051FE"/>
    <w:rsid w:val="00516F54"/>
    <w:rsid w:val="0051710E"/>
    <w:rsid w:val="0051713F"/>
    <w:rsid w:val="00525E11"/>
    <w:rsid w:val="0052693E"/>
    <w:rsid w:val="00531202"/>
    <w:rsid w:val="00532C4B"/>
    <w:rsid w:val="005409EB"/>
    <w:rsid w:val="0054146C"/>
    <w:rsid w:val="005460A2"/>
    <w:rsid w:val="005513C3"/>
    <w:rsid w:val="00551A01"/>
    <w:rsid w:val="005521DC"/>
    <w:rsid w:val="00553DE2"/>
    <w:rsid w:val="005560E4"/>
    <w:rsid w:val="005614D9"/>
    <w:rsid w:val="00564DAF"/>
    <w:rsid w:val="00572CE8"/>
    <w:rsid w:val="00574E97"/>
    <w:rsid w:val="0058131A"/>
    <w:rsid w:val="0058406E"/>
    <w:rsid w:val="005879F6"/>
    <w:rsid w:val="005909A3"/>
    <w:rsid w:val="00591274"/>
    <w:rsid w:val="005925F4"/>
    <w:rsid w:val="00596F6A"/>
    <w:rsid w:val="005A0052"/>
    <w:rsid w:val="005A4AC4"/>
    <w:rsid w:val="005B083C"/>
    <w:rsid w:val="005B1BEA"/>
    <w:rsid w:val="005B33D7"/>
    <w:rsid w:val="005B49B7"/>
    <w:rsid w:val="005B4BCC"/>
    <w:rsid w:val="005B5EEB"/>
    <w:rsid w:val="005C3A4E"/>
    <w:rsid w:val="005C3D17"/>
    <w:rsid w:val="005C7213"/>
    <w:rsid w:val="005D085B"/>
    <w:rsid w:val="005D21C7"/>
    <w:rsid w:val="005D2707"/>
    <w:rsid w:val="005D506C"/>
    <w:rsid w:val="005D51C5"/>
    <w:rsid w:val="005D68CF"/>
    <w:rsid w:val="005E042E"/>
    <w:rsid w:val="005E0A91"/>
    <w:rsid w:val="005E7C9B"/>
    <w:rsid w:val="005F0D87"/>
    <w:rsid w:val="005F3949"/>
    <w:rsid w:val="006030E0"/>
    <w:rsid w:val="006055B7"/>
    <w:rsid w:val="0061149B"/>
    <w:rsid w:val="0061278E"/>
    <w:rsid w:val="00613D4A"/>
    <w:rsid w:val="00615262"/>
    <w:rsid w:val="006158A1"/>
    <w:rsid w:val="006209D4"/>
    <w:rsid w:val="00620E6F"/>
    <w:rsid w:val="0062718C"/>
    <w:rsid w:val="00633E50"/>
    <w:rsid w:val="00636A09"/>
    <w:rsid w:val="006377DF"/>
    <w:rsid w:val="006441BD"/>
    <w:rsid w:val="006446AD"/>
    <w:rsid w:val="00644CC0"/>
    <w:rsid w:val="00646ABF"/>
    <w:rsid w:val="006475A8"/>
    <w:rsid w:val="006506E2"/>
    <w:rsid w:val="0065140D"/>
    <w:rsid w:val="00653BB8"/>
    <w:rsid w:val="0065576D"/>
    <w:rsid w:val="0065632A"/>
    <w:rsid w:val="006578F8"/>
    <w:rsid w:val="00662486"/>
    <w:rsid w:val="006639C5"/>
    <w:rsid w:val="006646FA"/>
    <w:rsid w:val="006655C2"/>
    <w:rsid w:val="00666A8A"/>
    <w:rsid w:val="0066719C"/>
    <w:rsid w:val="00672F54"/>
    <w:rsid w:val="0068253C"/>
    <w:rsid w:val="00686984"/>
    <w:rsid w:val="006878A7"/>
    <w:rsid w:val="00687B59"/>
    <w:rsid w:val="00693B76"/>
    <w:rsid w:val="00695F00"/>
    <w:rsid w:val="006A2C3E"/>
    <w:rsid w:val="006B4C10"/>
    <w:rsid w:val="006C1951"/>
    <w:rsid w:val="006C3D24"/>
    <w:rsid w:val="006C5D5B"/>
    <w:rsid w:val="006D7F44"/>
    <w:rsid w:val="006E0C38"/>
    <w:rsid w:val="006E5683"/>
    <w:rsid w:val="006F35AC"/>
    <w:rsid w:val="00701010"/>
    <w:rsid w:val="00701FEF"/>
    <w:rsid w:val="00702A47"/>
    <w:rsid w:val="00703541"/>
    <w:rsid w:val="00704684"/>
    <w:rsid w:val="00705FE0"/>
    <w:rsid w:val="007071AC"/>
    <w:rsid w:val="007103F8"/>
    <w:rsid w:val="0071499C"/>
    <w:rsid w:val="00717B9C"/>
    <w:rsid w:val="00717E26"/>
    <w:rsid w:val="00721988"/>
    <w:rsid w:val="007235CF"/>
    <w:rsid w:val="00733D40"/>
    <w:rsid w:val="00734AF5"/>
    <w:rsid w:val="007379BE"/>
    <w:rsid w:val="00737A0F"/>
    <w:rsid w:val="007466BA"/>
    <w:rsid w:val="00750A36"/>
    <w:rsid w:val="00752289"/>
    <w:rsid w:val="007526EB"/>
    <w:rsid w:val="007617E5"/>
    <w:rsid w:val="00763240"/>
    <w:rsid w:val="00777110"/>
    <w:rsid w:val="0077743F"/>
    <w:rsid w:val="00783AED"/>
    <w:rsid w:val="007924DA"/>
    <w:rsid w:val="0079375E"/>
    <w:rsid w:val="007948D2"/>
    <w:rsid w:val="00794EDB"/>
    <w:rsid w:val="00796B0E"/>
    <w:rsid w:val="00797647"/>
    <w:rsid w:val="007A0062"/>
    <w:rsid w:val="007A02EE"/>
    <w:rsid w:val="007A034F"/>
    <w:rsid w:val="007A151F"/>
    <w:rsid w:val="007A426D"/>
    <w:rsid w:val="007A5B89"/>
    <w:rsid w:val="007A6A63"/>
    <w:rsid w:val="007B09F5"/>
    <w:rsid w:val="007B0BBF"/>
    <w:rsid w:val="007B1289"/>
    <w:rsid w:val="007B3C27"/>
    <w:rsid w:val="007B3DE3"/>
    <w:rsid w:val="007B43AC"/>
    <w:rsid w:val="007B5341"/>
    <w:rsid w:val="007B57B0"/>
    <w:rsid w:val="007B60E0"/>
    <w:rsid w:val="007B7FBE"/>
    <w:rsid w:val="007C20EB"/>
    <w:rsid w:val="007C294A"/>
    <w:rsid w:val="007C2EC9"/>
    <w:rsid w:val="007C2FBE"/>
    <w:rsid w:val="007C352B"/>
    <w:rsid w:val="007C4637"/>
    <w:rsid w:val="007D0FEC"/>
    <w:rsid w:val="007D65B2"/>
    <w:rsid w:val="007E0B53"/>
    <w:rsid w:val="007E29B7"/>
    <w:rsid w:val="007E7699"/>
    <w:rsid w:val="007E7978"/>
    <w:rsid w:val="007F6CBC"/>
    <w:rsid w:val="00800ACC"/>
    <w:rsid w:val="00800F05"/>
    <w:rsid w:val="00802354"/>
    <w:rsid w:val="00807756"/>
    <w:rsid w:val="00807776"/>
    <w:rsid w:val="00812EDC"/>
    <w:rsid w:val="0082135E"/>
    <w:rsid w:val="008226AD"/>
    <w:rsid w:val="00823C3D"/>
    <w:rsid w:val="00825DB2"/>
    <w:rsid w:val="00831B34"/>
    <w:rsid w:val="00833580"/>
    <w:rsid w:val="00833728"/>
    <w:rsid w:val="00835D8A"/>
    <w:rsid w:val="008373D3"/>
    <w:rsid w:val="00837813"/>
    <w:rsid w:val="00840E5A"/>
    <w:rsid w:val="00843461"/>
    <w:rsid w:val="00844A78"/>
    <w:rsid w:val="00852966"/>
    <w:rsid w:val="00861140"/>
    <w:rsid w:val="00861868"/>
    <w:rsid w:val="00863B57"/>
    <w:rsid w:val="00864254"/>
    <w:rsid w:val="008775FA"/>
    <w:rsid w:val="00884AE5"/>
    <w:rsid w:val="00886A87"/>
    <w:rsid w:val="0089293C"/>
    <w:rsid w:val="00894869"/>
    <w:rsid w:val="008A19B4"/>
    <w:rsid w:val="008B2D30"/>
    <w:rsid w:val="008B4587"/>
    <w:rsid w:val="008B489B"/>
    <w:rsid w:val="008B51E6"/>
    <w:rsid w:val="008C48E4"/>
    <w:rsid w:val="008D0334"/>
    <w:rsid w:val="008D2DDA"/>
    <w:rsid w:val="008D31EA"/>
    <w:rsid w:val="008D6653"/>
    <w:rsid w:val="008D6C7F"/>
    <w:rsid w:val="008E0E6A"/>
    <w:rsid w:val="008E26F8"/>
    <w:rsid w:val="008E28D8"/>
    <w:rsid w:val="008E304D"/>
    <w:rsid w:val="008E5F1A"/>
    <w:rsid w:val="008F0B40"/>
    <w:rsid w:val="008F5363"/>
    <w:rsid w:val="00912EA1"/>
    <w:rsid w:val="009170F8"/>
    <w:rsid w:val="009212C9"/>
    <w:rsid w:val="00922C7B"/>
    <w:rsid w:val="009252F4"/>
    <w:rsid w:val="00926760"/>
    <w:rsid w:val="00926C71"/>
    <w:rsid w:val="00926DC2"/>
    <w:rsid w:val="009305A7"/>
    <w:rsid w:val="00930E4A"/>
    <w:rsid w:val="00932BDF"/>
    <w:rsid w:val="00936FEE"/>
    <w:rsid w:val="00937EF5"/>
    <w:rsid w:val="009412D1"/>
    <w:rsid w:val="00941CC4"/>
    <w:rsid w:val="00944028"/>
    <w:rsid w:val="00957049"/>
    <w:rsid w:val="009608AE"/>
    <w:rsid w:val="00962E8D"/>
    <w:rsid w:val="00963E02"/>
    <w:rsid w:val="009647C4"/>
    <w:rsid w:val="00964E8E"/>
    <w:rsid w:val="00965488"/>
    <w:rsid w:val="00973E4D"/>
    <w:rsid w:val="00974961"/>
    <w:rsid w:val="00980567"/>
    <w:rsid w:val="009811A1"/>
    <w:rsid w:val="0098243D"/>
    <w:rsid w:val="00987170"/>
    <w:rsid w:val="009873B3"/>
    <w:rsid w:val="00993AA2"/>
    <w:rsid w:val="009A0875"/>
    <w:rsid w:val="009A0C31"/>
    <w:rsid w:val="009B5BF5"/>
    <w:rsid w:val="009B6B93"/>
    <w:rsid w:val="009D122C"/>
    <w:rsid w:val="009D2367"/>
    <w:rsid w:val="009E07F3"/>
    <w:rsid w:val="009E0C49"/>
    <w:rsid w:val="009E0E98"/>
    <w:rsid w:val="009E1E03"/>
    <w:rsid w:val="009E3ABD"/>
    <w:rsid w:val="009E3D19"/>
    <w:rsid w:val="009E6B40"/>
    <w:rsid w:val="009F5770"/>
    <w:rsid w:val="009F6254"/>
    <w:rsid w:val="00A0474C"/>
    <w:rsid w:val="00A064F9"/>
    <w:rsid w:val="00A13B66"/>
    <w:rsid w:val="00A23727"/>
    <w:rsid w:val="00A27B30"/>
    <w:rsid w:val="00A3329B"/>
    <w:rsid w:val="00A33EC5"/>
    <w:rsid w:val="00A36B55"/>
    <w:rsid w:val="00A37B44"/>
    <w:rsid w:val="00A40C9D"/>
    <w:rsid w:val="00A43A96"/>
    <w:rsid w:val="00A45E14"/>
    <w:rsid w:val="00A46EEC"/>
    <w:rsid w:val="00A51004"/>
    <w:rsid w:val="00A60B8B"/>
    <w:rsid w:val="00A639D1"/>
    <w:rsid w:val="00A6485E"/>
    <w:rsid w:val="00A678BD"/>
    <w:rsid w:val="00A720B0"/>
    <w:rsid w:val="00A72B2E"/>
    <w:rsid w:val="00A731E2"/>
    <w:rsid w:val="00A76052"/>
    <w:rsid w:val="00A76A10"/>
    <w:rsid w:val="00A80060"/>
    <w:rsid w:val="00A82DA8"/>
    <w:rsid w:val="00A86FA6"/>
    <w:rsid w:val="00A87EF3"/>
    <w:rsid w:val="00A90127"/>
    <w:rsid w:val="00A9071D"/>
    <w:rsid w:val="00A924EC"/>
    <w:rsid w:val="00A9679B"/>
    <w:rsid w:val="00AA633F"/>
    <w:rsid w:val="00AA78BA"/>
    <w:rsid w:val="00AB2985"/>
    <w:rsid w:val="00AB3DAD"/>
    <w:rsid w:val="00AB545F"/>
    <w:rsid w:val="00AC0511"/>
    <w:rsid w:val="00AC43D8"/>
    <w:rsid w:val="00AC7FEC"/>
    <w:rsid w:val="00AD1ED8"/>
    <w:rsid w:val="00AD2C93"/>
    <w:rsid w:val="00AD5289"/>
    <w:rsid w:val="00AD53F7"/>
    <w:rsid w:val="00AD56A6"/>
    <w:rsid w:val="00AD62E4"/>
    <w:rsid w:val="00AE2351"/>
    <w:rsid w:val="00AE3645"/>
    <w:rsid w:val="00AE6AD1"/>
    <w:rsid w:val="00AE72A0"/>
    <w:rsid w:val="00AE798F"/>
    <w:rsid w:val="00AF0593"/>
    <w:rsid w:val="00AF5013"/>
    <w:rsid w:val="00B018DC"/>
    <w:rsid w:val="00B023AA"/>
    <w:rsid w:val="00B03975"/>
    <w:rsid w:val="00B041A7"/>
    <w:rsid w:val="00B04302"/>
    <w:rsid w:val="00B12FA6"/>
    <w:rsid w:val="00B134DF"/>
    <w:rsid w:val="00B16248"/>
    <w:rsid w:val="00B16E1F"/>
    <w:rsid w:val="00B20BDC"/>
    <w:rsid w:val="00B21A5D"/>
    <w:rsid w:val="00B231BD"/>
    <w:rsid w:val="00B326D0"/>
    <w:rsid w:val="00B32B28"/>
    <w:rsid w:val="00B3455B"/>
    <w:rsid w:val="00B41235"/>
    <w:rsid w:val="00B420B8"/>
    <w:rsid w:val="00B426C3"/>
    <w:rsid w:val="00B43AF9"/>
    <w:rsid w:val="00B50088"/>
    <w:rsid w:val="00B54CD2"/>
    <w:rsid w:val="00B564A1"/>
    <w:rsid w:val="00B57330"/>
    <w:rsid w:val="00B63010"/>
    <w:rsid w:val="00B73242"/>
    <w:rsid w:val="00B73809"/>
    <w:rsid w:val="00B84EED"/>
    <w:rsid w:val="00B85EAB"/>
    <w:rsid w:val="00B940DF"/>
    <w:rsid w:val="00B955EC"/>
    <w:rsid w:val="00B9783B"/>
    <w:rsid w:val="00BA101E"/>
    <w:rsid w:val="00BA2332"/>
    <w:rsid w:val="00BA5DE1"/>
    <w:rsid w:val="00BB0B3C"/>
    <w:rsid w:val="00BB4CA7"/>
    <w:rsid w:val="00BC08E7"/>
    <w:rsid w:val="00BC159A"/>
    <w:rsid w:val="00BC1BA3"/>
    <w:rsid w:val="00BC2E54"/>
    <w:rsid w:val="00BC34CC"/>
    <w:rsid w:val="00BC6828"/>
    <w:rsid w:val="00BD06F7"/>
    <w:rsid w:val="00BD09E3"/>
    <w:rsid w:val="00BD2830"/>
    <w:rsid w:val="00BD3817"/>
    <w:rsid w:val="00BD3D3C"/>
    <w:rsid w:val="00BD48FB"/>
    <w:rsid w:val="00BD5E12"/>
    <w:rsid w:val="00BD5E2E"/>
    <w:rsid w:val="00BE3528"/>
    <w:rsid w:val="00BF015A"/>
    <w:rsid w:val="00BF0394"/>
    <w:rsid w:val="00BF1487"/>
    <w:rsid w:val="00BF21BA"/>
    <w:rsid w:val="00C020E8"/>
    <w:rsid w:val="00C026D0"/>
    <w:rsid w:val="00C035D0"/>
    <w:rsid w:val="00C06C94"/>
    <w:rsid w:val="00C12814"/>
    <w:rsid w:val="00C13960"/>
    <w:rsid w:val="00C157C3"/>
    <w:rsid w:val="00C170EE"/>
    <w:rsid w:val="00C23613"/>
    <w:rsid w:val="00C23A31"/>
    <w:rsid w:val="00C27C6C"/>
    <w:rsid w:val="00C32EA3"/>
    <w:rsid w:val="00C3690B"/>
    <w:rsid w:val="00C36AA7"/>
    <w:rsid w:val="00C402B5"/>
    <w:rsid w:val="00C40A16"/>
    <w:rsid w:val="00C40C1D"/>
    <w:rsid w:val="00C42339"/>
    <w:rsid w:val="00C44452"/>
    <w:rsid w:val="00C53649"/>
    <w:rsid w:val="00C54621"/>
    <w:rsid w:val="00C55117"/>
    <w:rsid w:val="00C57E12"/>
    <w:rsid w:val="00C600C2"/>
    <w:rsid w:val="00C603F4"/>
    <w:rsid w:val="00C62C31"/>
    <w:rsid w:val="00C63051"/>
    <w:rsid w:val="00C71A74"/>
    <w:rsid w:val="00C71EAD"/>
    <w:rsid w:val="00C72555"/>
    <w:rsid w:val="00C72615"/>
    <w:rsid w:val="00C75E1E"/>
    <w:rsid w:val="00C82C31"/>
    <w:rsid w:val="00C8458A"/>
    <w:rsid w:val="00C8568D"/>
    <w:rsid w:val="00C85D1B"/>
    <w:rsid w:val="00C8611E"/>
    <w:rsid w:val="00C862F6"/>
    <w:rsid w:val="00C917B2"/>
    <w:rsid w:val="00C94D7B"/>
    <w:rsid w:val="00CA1006"/>
    <w:rsid w:val="00CA1DE9"/>
    <w:rsid w:val="00CA438A"/>
    <w:rsid w:val="00CC330D"/>
    <w:rsid w:val="00CD13FB"/>
    <w:rsid w:val="00CD1946"/>
    <w:rsid w:val="00CD28CD"/>
    <w:rsid w:val="00CD2A82"/>
    <w:rsid w:val="00CD4694"/>
    <w:rsid w:val="00CE2C84"/>
    <w:rsid w:val="00CE4653"/>
    <w:rsid w:val="00CE55D0"/>
    <w:rsid w:val="00CE69F3"/>
    <w:rsid w:val="00CE7F00"/>
    <w:rsid w:val="00CF262B"/>
    <w:rsid w:val="00CF4D0B"/>
    <w:rsid w:val="00CF4DFA"/>
    <w:rsid w:val="00CF54AE"/>
    <w:rsid w:val="00CF5D4B"/>
    <w:rsid w:val="00CF60E0"/>
    <w:rsid w:val="00CF7E58"/>
    <w:rsid w:val="00D01CEC"/>
    <w:rsid w:val="00D02661"/>
    <w:rsid w:val="00D027BC"/>
    <w:rsid w:val="00D06581"/>
    <w:rsid w:val="00D16D12"/>
    <w:rsid w:val="00D20D61"/>
    <w:rsid w:val="00D21249"/>
    <w:rsid w:val="00D23A40"/>
    <w:rsid w:val="00D26431"/>
    <w:rsid w:val="00D32D5B"/>
    <w:rsid w:val="00D40C4B"/>
    <w:rsid w:val="00D45B5E"/>
    <w:rsid w:val="00D465C0"/>
    <w:rsid w:val="00D56C64"/>
    <w:rsid w:val="00D60EB8"/>
    <w:rsid w:val="00D62846"/>
    <w:rsid w:val="00D638CD"/>
    <w:rsid w:val="00D70571"/>
    <w:rsid w:val="00D71F2C"/>
    <w:rsid w:val="00D723F1"/>
    <w:rsid w:val="00D72599"/>
    <w:rsid w:val="00D72F7B"/>
    <w:rsid w:val="00D77C12"/>
    <w:rsid w:val="00D83E5E"/>
    <w:rsid w:val="00D854F6"/>
    <w:rsid w:val="00D93B33"/>
    <w:rsid w:val="00D93D17"/>
    <w:rsid w:val="00DA5B54"/>
    <w:rsid w:val="00DB01C9"/>
    <w:rsid w:val="00DB17E2"/>
    <w:rsid w:val="00DB2399"/>
    <w:rsid w:val="00DB5FE6"/>
    <w:rsid w:val="00DB7275"/>
    <w:rsid w:val="00DB7A7D"/>
    <w:rsid w:val="00DC2192"/>
    <w:rsid w:val="00DC2AE5"/>
    <w:rsid w:val="00DC2D6C"/>
    <w:rsid w:val="00DC6618"/>
    <w:rsid w:val="00DC7CBA"/>
    <w:rsid w:val="00DD3B55"/>
    <w:rsid w:val="00DD7F84"/>
    <w:rsid w:val="00DE2281"/>
    <w:rsid w:val="00DE2A79"/>
    <w:rsid w:val="00DF22A4"/>
    <w:rsid w:val="00DF5C66"/>
    <w:rsid w:val="00E051FA"/>
    <w:rsid w:val="00E10F47"/>
    <w:rsid w:val="00E126EB"/>
    <w:rsid w:val="00E13FFC"/>
    <w:rsid w:val="00E20AF2"/>
    <w:rsid w:val="00E22871"/>
    <w:rsid w:val="00E23596"/>
    <w:rsid w:val="00E253AD"/>
    <w:rsid w:val="00E31FE4"/>
    <w:rsid w:val="00E34942"/>
    <w:rsid w:val="00E3676B"/>
    <w:rsid w:val="00E40F8F"/>
    <w:rsid w:val="00E417D3"/>
    <w:rsid w:val="00E46372"/>
    <w:rsid w:val="00E55FF3"/>
    <w:rsid w:val="00E56E72"/>
    <w:rsid w:val="00E57CF9"/>
    <w:rsid w:val="00E635D8"/>
    <w:rsid w:val="00E63982"/>
    <w:rsid w:val="00E66DD2"/>
    <w:rsid w:val="00E700E7"/>
    <w:rsid w:val="00E7017C"/>
    <w:rsid w:val="00E7141C"/>
    <w:rsid w:val="00E77767"/>
    <w:rsid w:val="00E77F34"/>
    <w:rsid w:val="00E85C2E"/>
    <w:rsid w:val="00E86365"/>
    <w:rsid w:val="00E95C1A"/>
    <w:rsid w:val="00E97D84"/>
    <w:rsid w:val="00EA124C"/>
    <w:rsid w:val="00EB0296"/>
    <w:rsid w:val="00EB29E3"/>
    <w:rsid w:val="00EC4893"/>
    <w:rsid w:val="00EC67BC"/>
    <w:rsid w:val="00EC769A"/>
    <w:rsid w:val="00ED17C4"/>
    <w:rsid w:val="00ED213E"/>
    <w:rsid w:val="00ED45D9"/>
    <w:rsid w:val="00EE295E"/>
    <w:rsid w:val="00EE34F2"/>
    <w:rsid w:val="00EE3C1F"/>
    <w:rsid w:val="00EE63FF"/>
    <w:rsid w:val="00EF0B5B"/>
    <w:rsid w:val="00EF1285"/>
    <w:rsid w:val="00EF2023"/>
    <w:rsid w:val="00EF2120"/>
    <w:rsid w:val="00EF6B35"/>
    <w:rsid w:val="00EF785B"/>
    <w:rsid w:val="00F01518"/>
    <w:rsid w:val="00F017E3"/>
    <w:rsid w:val="00F01A8C"/>
    <w:rsid w:val="00F021DA"/>
    <w:rsid w:val="00F143AC"/>
    <w:rsid w:val="00F171AD"/>
    <w:rsid w:val="00F17754"/>
    <w:rsid w:val="00F25D81"/>
    <w:rsid w:val="00F25E89"/>
    <w:rsid w:val="00F3145A"/>
    <w:rsid w:val="00F33DB0"/>
    <w:rsid w:val="00F33F95"/>
    <w:rsid w:val="00F40F26"/>
    <w:rsid w:val="00F53BE3"/>
    <w:rsid w:val="00F54F02"/>
    <w:rsid w:val="00F5666E"/>
    <w:rsid w:val="00F61EC7"/>
    <w:rsid w:val="00F7004A"/>
    <w:rsid w:val="00F703A4"/>
    <w:rsid w:val="00F70D1C"/>
    <w:rsid w:val="00F752ED"/>
    <w:rsid w:val="00F808D6"/>
    <w:rsid w:val="00F80CEB"/>
    <w:rsid w:val="00F80FC4"/>
    <w:rsid w:val="00F84002"/>
    <w:rsid w:val="00F855F4"/>
    <w:rsid w:val="00F86391"/>
    <w:rsid w:val="00F93A74"/>
    <w:rsid w:val="00F94E58"/>
    <w:rsid w:val="00F95B9D"/>
    <w:rsid w:val="00F96984"/>
    <w:rsid w:val="00F97840"/>
    <w:rsid w:val="00FB0479"/>
    <w:rsid w:val="00FB46E9"/>
    <w:rsid w:val="00FC2FF1"/>
    <w:rsid w:val="00FC5936"/>
    <w:rsid w:val="00FC7C70"/>
    <w:rsid w:val="00FD1B59"/>
    <w:rsid w:val="00FD1F23"/>
    <w:rsid w:val="00FD45BB"/>
    <w:rsid w:val="00FE3129"/>
    <w:rsid w:val="00FE3845"/>
    <w:rsid w:val="00FF0AF7"/>
    <w:rsid w:val="00FF1696"/>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9DA927"/>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uiPriority w:val="99"/>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uiPriority w:val="22"/>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link w:val="TekstpodstawowywcityZnak"/>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qFormat/>
    <w:rsid w:val="00F84002"/>
    <w:pPr>
      <w:suppressAutoHyphens w:val="0"/>
      <w:jc w:val="center"/>
    </w:pPr>
    <w:rPr>
      <w:rFonts w:ascii="Arial" w:hAnsi="Arial"/>
      <w:b/>
      <w:sz w:val="22"/>
      <w:szCs w:val="20"/>
    </w:rPr>
  </w:style>
  <w:style w:type="paragraph" w:styleId="Podtytu">
    <w:name w:val="Subtitle"/>
    <w:basedOn w:val="Nagwek"/>
    <w:next w:val="Tekstpodstawowy"/>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link w:val="TematkomentarzaZnak"/>
    <w:uiPriority w:val="99"/>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uiPriority w:val="99"/>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aliases w:val="List Paragraph2,List Paragraph,Normal,Podsis rysunku,Punkt rzymski,Numerowanie,Akapit z listą BS"/>
    <w:basedOn w:val="Normalny"/>
    <w:link w:val="AkapitzlistZnak"/>
    <w:uiPriority w:val="99"/>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uiPriority w:val="1"/>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styleId="Nierozpoznanawzmianka">
    <w:name w:val="Unresolved Mention"/>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 w:type="character" w:customStyle="1" w:styleId="AkapitzlistZnak">
    <w:name w:val="Akapit z listą Znak"/>
    <w:aliases w:val="List Paragraph2 Znak,List Paragraph Znak,Normal Znak,Podsis rysunku Znak,Punkt rzymski Znak,Numerowanie Znak,Akapit z listą BS Znak"/>
    <w:link w:val="Akapitzlist"/>
    <w:uiPriority w:val="34"/>
    <w:qFormat/>
    <w:locked/>
    <w:rsid w:val="00FB0479"/>
    <w:rPr>
      <w:sz w:val="24"/>
      <w:szCs w:val="24"/>
      <w:lang w:eastAsia="ar-SA"/>
    </w:rPr>
  </w:style>
  <w:style w:type="character" w:customStyle="1" w:styleId="TeksttreciKursywa">
    <w:name w:val="Tekst treści + Kursywa"/>
    <w:basedOn w:val="Teksttreci0"/>
    <w:rsid w:val="00FB0479"/>
    <w:rPr>
      <w:rFonts w:ascii="Times New Roman" w:eastAsia="Times New Roman" w:hAnsi="Times New Roman" w:cs="Times New Roman"/>
      <w:b w:val="0"/>
      <w:bCs w:val="0"/>
      <w:i/>
      <w:iCs/>
      <w:smallCaps w:val="0"/>
      <w:strike w:val="0"/>
      <w:spacing w:val="0"/>
      <w:kern w:val="1"/>
      <w:sz w:val="21"/>
      <w:szCs w:val="21"/>
      <w:lang w:eastAsia="hi-IN" w:bidi="hi-IN"/>
    </w:rPr>
  </w:style>
  <w:style w:type="character" w:customStyle="1" w:styleId="NagweklubstopkaArial8pt">
    <w:name w:val="Nagłówek lub stopka + Arial;8 pt"/>
    <w:basedOn w:val="Nagweklubstopka"/>
    <w:rsid w:val="00FB0479"/>
    <w:rPr>
      <w:rFonts w:ascii="Arial" w:eastAsia="Arial" w:hAnsi="Arial" w:cs="Arial"/>
      <w:b w:val="0"/>
      <w:bCs w:val="0"/>
      <w:i w:val="0"/>
      <w:iCs w:val="0"/>
      <w:smallCaps w:val="0"/>
      <w:strike w:val="0"/>
      <w:spacing w:val="0"/>
      <w:sz w:val="16"/>
      <w:szCs w:val="16"/>
      <w:shd w:val="clear" w:color="auto" w:fill="FFFFFF"/>
    </w:rPr>
  </w:style>
  <w:style w:type="character" w:customStyle="1" w:styleId="Nagweklubstopka8pt">
    <w:name w:val="Nagłówek lub stopka + 8 pt"/>
    <w:basedOn w:val="Nagweklubstopka"/>
    <w:rsid w:val="00FB0479"/>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Teksttreci3">
    <w:name w:val="Tekst treści (3)_"/>
    <w:basedOn w:val="Domylnaczcionkaakapitu"/>
    <w:link w:val="Teksttreci30"/>
    <w:rsid w:val="00FB0479"/>
    <w:rPr>
      <w:sz w:val="21"/>
      <w:szCs w:val="21"/>
      <w:shd w:val="clear" w:color="auto" w:fill="FFFFFF"/>
    </w:rPr>
  </w:style>
  <w:style w:type="character" w:customStyle="1" w:styleId="Teksttreci3Bezkursywy">
    <w:name w:val="Tekst treści (3) + Bez kursywy"/>
    <w:basedOn w:val="Teksttreci3"/>
    <w:rsid w:val="00FB0479"/>
    <w:rPr>
      <w:i/>
      <w:iCs/>
      <w:sz w:val="21"/>
      <w:szCs w:val="21"/>
      <w:shd w:val="clear" w:color="auto" w:fill="FFFFFF"/>
    </w:rPr>
  </w:style>
  <w:style w:type="paragraph" w:customStyle="1" w:styleId="Teksttreci30">
    <w:name w:val="Tekst treści (3)"/>
    <w:basedOn w:val="Normalny"/>
    <w:link w:val="Teksttreci3"/>
    <w:rsid w:val="00FB0479"/>
    <w:pPr>
      <w:shd w:val="clear" w:color="auto" w:fill="FFFFFF"/>
      <w:suppressAutoHyphens w:val="0"/>
      <w:spacing w:line="365" w:lineRule="exact"/>
      <w:ind w:hanging="360"/>
      <w:jc w:val="both"/>
    </w:pPr>
    <w:rPr>
      <w:sz w:val="21"/>
      <w:szCs w:val="21"/>
      <w:lang w:eastAsia="pl-PL"/>
    </w:rPr>
  </w:style>
  <w:style w:type="character" w:customStyle="1" w:styleId="Nierozpoznanawzmianka1">
    <w:name w:val="Nierozpoznana wzmianka1"/>
    <w:basedOn w:val="Domylnaczcionkaakapitu"/>
    <w:uiPriority w:val="99"/>
    <w:semiHidden/>
    <w:unhideWhenUsed/>
    <w:rsid w:val="00FB0479"/>
    <w:rPr>
      <w:color w:val="808080"/>
      <w:shd w:val="clear" w:color="auto" w:fill="E6E6E6"/>
    </w:rPr>
  </w:style>
  <w:style w:type="character" w:customStyle="1" w:styleId="font">
    <w:name w:val="font"/>
    <w:basedOn w:val="Domylnaczcionkaakapitu"/>
    <w:rsid w:val="00FB0479"/>
  </w:style>
  <w:style w:type="paragraph" w:customStyle="1" w:styleId="PSDBTabelaNormalny">
    <w:name w:val="PSDB Tabela Normalny"/>
    <w:basedOn w:val="Normalny"/>
    <w:rsid w:val="00FB0479"/>
    <w:pPr>
      <w:tabs>
        <w:tab w:val="left" w:pos="567"/>
      </w:tabs>
      <w:suppressAutoHyphens w:val="0"/>
      <w:spacing w:before="20" w:after="20"/>
      <w:jc w:val="both"/>
    </w:pPr>
    <w:rPr>
      <w:rFonts w:ascii="Verdana" w:hAnsi="Verdana"/>
      <w:sz w:val="14"/>
      <w:szCs w:val="20"/>
      <w:lang w:eastAsia="pl-PL"/>
    </w:rPr>
  </w:style>
  <w:style w:type="character" w:customStyle="1" w:styleId="Nierozpoznanawzmianka2">
    <w:name w:val="Nierozpoznana wzmianka2"/>
    <w:basedOn w:val="Domylnaczcionkaakapitu"/>
    <w:uiPriority w:val="99"/>
    <w:semiHidden/>
    <w:unhideWhenUsed/>
    <w:rsid w:val="00FB0479"/>
    <w:rPr>
      <w:color w:val="808080"/>
      <w:shd w:val="clear" w:color="auto" w:fill="E6E6E6"/>
    </w:rPr>
  </w:style>
  <w:style w:type="character" w:styleId="Odwoaniedokomentarza">
    <w:name w:val="annotation reference"/>
    <w:basedOn w:val="Domylnaczcionkaakapitu"/>
    <w:uiPriority w:val="99"/>
    <w:semiHidden/>
    <w:unhideWhenUsed/>
    <w:rsid w:val="00FB0479"/>
    <w:rPr>
      <w:sz w:val="16"/>
      <w:szCs w:val="16"/>
    </w:rPr>
  </w:style>
  <w:style w:type="paragraph" w:styleId="Tekstkomentarza">
    <w:name w:val="annotation text"/>
    <w:basedOn w:val="Normalny"/>
    <w:link w:val="TekstkomentarzaZnak"/>
    <w:uiPriority w:val="99"/>
    <w:unhideWhenUsed/>
    <w:rsid w:val="00FB0479"/>
    <w:pPr>
      <w:suppressAutoHyphens w:val="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B0479"/>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rsid w:val="00FB0479"/>
    <w:rPr>
      <w:rFonts w:asciiTheme="minorHAnsi" w:eastAsiaTheme="minorHAnsi" w:hAnsiTheme="minorHAnsi" w:cstheme="minorBidi"/>
      <w:b/>
      <w:bCs/>
      <w:lang w:eastAsia="ar-SA"/>
    </w:rPr>
  </w:style>
  <w:style w:type="paragraph" w:styleId="Poprawka">
    <w:name w:val="Revision"/>
    <w:hidden/>
    <w:uiPriority w:val="99"/>
    <w:semiHidden/>
    <w:rsid w:val="00FB0479"/>
    <w:rPr>
      <w:rFonts w:asciiTheme="minorHAnsi" w:eastAsiaTheme="minorHAnsi" w:hAnsiTheme="minorHAnsi" w:cstheme="minorBidi"/>
      <w:sz w:val="24"/>
      <w:szCs w:val="24"/>
      <w:lang w:eastAsia="en-US"/>
    </w:rPr>
  </w:style>
  <w:style w:type="table" w:styleId="Tabela-Siatka">
    <w:name w:val="Table Grid"/>
    <w:basedOn w:val="Standardowy"/>
    <w:uiPriority w:val="59"/>
    <w:rsid w:val="00FB04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ktnum">
    <w:name w:val="Lista pkt./num."/>
    <w:basedOn w:val="Normalny"/>
    <w:link w:val="ListapktnumZnak"/>
    <w:uiPriority w:val="1"/>
    <w:qFormat/>
    <w:rsid w:val="00FB0479"/>
    <w:pPr>
      <w:spacing w:before="120" w:after="120" w:line="312" w:lineRule="auto"/>
      <w:contextualSpacing/>
      <w:jc w:val="both"/>
    </w:pPr>
    <w:rPr>
      <w:rFonts w:asciiTheme="minorHAnsi" w:eastAsiaTheme="minorHAnsi" w:hAnsiTheme="minorHAnsi" w:cstheme="minorBidi"/>
      <w:lang w:eastAsia="en-US"/>
    </w:rPr>
  </w:style>
  <w:style w:type="character" w:customStyle="1" w:styleId="ListapktnumZnak">
    <w:name w:val="Lista pkt./num. Znak"/>
    <w:basedOn w:val="Domylnaczcionkaakapitu"/>
    <w:link w:val="Listapktnum"/>
    <w:uiPriority w:val="1"/>
    <w:rsid w:val="00FB0479"/>
    <w:rPr>
      <w:rFonts w:asciiTheme="minorHAnsi" w:eastAsiaTheme="minorHAnsi" w:hAnsiTheme="minorHAnsi" w:cstheme="minorBidi"/>
      <w:sz w:val="24"/>
      <w:szCs w:val="24"/>
      <w:lang w:eastAsia="en-US"/>
    </w:rPr>
  </w:style>
  <w:style w:type="numbering" w:customStyle="1" w:styleId="Bezlisty1">
    <w:name w:val="Bez listy1"/>
    <w:next w:val="Bezlisty"/>
    <w:uiPriority w:val="99"/>
    <w:semiHidden/>
    <w:unhideWhenUsed/>
    <w:rsid w:val="00FB0479"/>
  </w:style>
  <w:style w:type="character" w:customStyle="1" w:styleId="WW8Num1z0">
    <w:name w:val="WW8Num1z0"/>
    <w:rsid w:val="00FB0479"/>
    <w:rPr>
      <w:rFonts w:ascii="Courier New" w:eastAsia="Courier New" w:hAnsi="Courier New" w:cs="Courier New"/>
      <w:b w:val="0"/>
      <w:i w:val="0"/>
      <w:strike w:val="0"/>
      <w:dstrike w:val="0"/>
      <w:color w:val="000000"/>
      <w:position w:val="0"/>
      <w:sz w:val="20"/>
      <w:szCs w:val="20"/>
      <w:u w:val="none" w:color="000000"/>
      <w:shd w:val="clear" w:color="auto" w:fill="auto"/>
      <w:vertAlign w:val="baseline"/>
    </w:rPr>
  </w:style>
  <w:style w:type="character" w:customStyle="1" w:styleId="WW8Num1z1">
    <w:name w:val="WW8Num1z1"/>
    <w:rsid w:val="00FB0479"/>
  </w:style>
  <w:style w:type="character" w:customStyle="1" w:styleId="WW8Num1z2">
    <w:name w:val="WW8Num1z2"/>
    <w:rsid w:val="00FB0479"/>
  </w:style>
  <w:style w:type="character" w:customStyle="1" w:styleId="WW8Num1z3">
    <w:name w:val="WW8Num1z3"/>
    <w:rsid w:val="00FB0479"/>
  </w:style>
  <w:style w:type="character" w:customStyle="1" w:styleId="WW8Num1z4">
    <w:name w:val="WW8Num1z4"/>
    <w:rsid w:val="00FB0479"/>
  </w:style>
  <w:style w:type="character" w:customStyle="1" w:styleId="WW8Num1z5">
    <w:name w:val="WW8Num1z5"/>
    <w:rsid w:val="00FB0479"/>
  </w:style>
  <w:style w:type="character" w:customStyle="1" w:styleId="WW8Num1z6">
    <w:name w:val="WW8Num1z6"/>
    <w:rsid w:val="00FB0479"/>
  </w:style>
  <w:style w:type="character" w:customStyle="1" w:styleId="WW8Num1z7">
    <w:name w:val="WW8Num1z7"/>
    <w:rsid w:val="00FB0479"/>
  </w:style>
  <w:style w:type="character" w:customStyle="1" w:styleId="WW8Num1z8">
    <w:name w:val="WW8Num1z8"/>
    <w:rsid w:val="00FB0479"/>
  </w:style>
  <w:style w:type="character" w:customStyle="1" w:styleId="WW8Num2z0">
    <w:name w:val="WW8Num2z0"/>
    <w:rsid w:val="00FB0479"/>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2z1">
    <w:name w:val="WW8Num2z1"/>
    <w:rsid w:val="00FB0479"/>
  </w:style>
  <w:style w:type="character" w:customStyle="1" w:styleId="WW8Num3z0">
    <w:name w:val="WW8Num3z0"/>
    <w:rsid w:val="00FB0479"/>
    <w:rPr>
      <w:b/>
      <w:bCs/>
      <w:color w:val="111111"/>
    </w:rPr>
  </w:style>
  <w:style w:type="character" w:customStyle="1" w:styleId="WW8Num3z1">
    <w:name w:val="WW8Num3z1"/>
    <w:rsid w:val="00FB0479"/>
  </w:style>
  <w:style w:type="character" w:customStyle="1" w:styleId="WW8Num3z2">
    <w:name w:val="WW8Num3z2"/>
    <w:rsid w:val="00FB0479"/>
  </w:style>
  <w:style w:type="character" w:customStyle="1" w:styleId="WW8Num3z3">
    <w:name w:val="WW8Num3z3"/>
    <w:rsid w:val="00FB0479"/>
  </w:style>
  <w:style w:type="character" w:customStyle="1" w:styleId="WW8Num3z4">
    <w:name w:val="WW8Num3z4"/>
    <w:rsid w:val="00FB0479"/>
  </w:style>
  <w:style w:type="character" w:customStyle="1" w:styleId="WW8Num3z5">
    <w:name w:val="WW8Num3z5"/>
    <w:rsid w:val="00FB0479"/>
  </w:style>
  <w:style w:type="character" w:customStyle="1" w:styleId="WW8Num3z6">
    <w:name w:val="WW8Num3z6"/>
    <w:rsid w:val="00FB0479"/>
  </w:style>
  <w:style w:type="character" w:customStyle="1" w:styleId="WW8Num3z7">
    <w:name w:val="WW8Num3z7"/>
    <w:rsid w:val="00FB0479"/>
  </w:style>
  <w:style w:type="character" w:customStyle="1" w:styleId="WW8Num3z8">
    <w:name w:val="WW8Num3z8"/>
    <w:rsid w:val="00FB0479"/>
  </w:style>
  <w:style w:type="character" w:customStyle="1" w:styleId="WW8Num4z1">
    <w:name w:val="WW8Num4z1"/>
    <w:rsid w:val="00FB0479"/>
    <w:rPr>
      <w:rFonts w:ascii="Courier New" w:hAnsi="Courier New" w:cs="Courier New" w:hint="default"/>
    </w:rPr>
  </w:style>
  <w:style w:type="character" w:customStyle="1" w:styleId="WW8Num4z2">
    <w:name w:val="WW8Num4z2"/>
    <w:rsid w:val="00FB0479"/>
    <w:rPr>
      <w:rFonts w:ascii="Wingdings" w:hAnsi="Wingdings" w:cs="Wingdings" w:hint="default"/>
    </w:rPr>
  </w:style>
  <w:style w:type="character" w:customStyle="1" w:styleId="WW8Num4z3">
    <w:name w:val="WW8Num4z3"/>
    <w:rsid w:val="00FB0479"/>
  </w:style>
  <w:style w:type="character" w:customStyle="1" w:styleId="WW8Num4z4">
    <w:name w:val="WW8Num4z4"/>
    <w:rsid w:val="00FB0479"/>
  </w:style>
  <w:style w:type="character" w:customStyle="1" w:styleId="WW8Num4z5">
    <w:name w:val="WW8Num4z5"/>
    <w:rsid w:val="00FB0479"/>
  </w:style>
  <w:style w:type="character" w:customStyle="1" w:styleId="WW8Num4z6">
    <w:name w:val="WW8Num4z6"/>
    <w:rsid w:val="00FB0479"/>
  </w:style>
  <w:style w:type="character" w:customStyle="1" w:styleId="WW8Num4z7">
    <w:name w:val="WW8Num4z7"/>
    <w:rsid w:val="00FB0479"/>
  </w:style>
  <w:style w:type="character" w:customStyle="1" w:styleId="WW8Num4z8">
    <w:name w:val="WW8Num4z8"/>
    <w:rsid w:val="00FB0479"/>
  </w:style>
  <w:style w:type="character" w:customStyle="1" w:styleId="WW8Num5z0">
    <w:name w:val="WW8Num5z0"/>
    <w:rsid w:val="00FB0479"/>
    <w:rPr>
      <w:rFonts w:ascii="Symbol" w:eastAsia="Microsoft YaHei" w:hAnsi="Symbol" w:cs="Symbol" w:hint="default"/>
      <w:color w:val="auto"/>
      <w:sz w:val="20"/>
      <w:szCs w:val="20"/>
      <w:lang w:val="pl-PL" w:eastAsia="hi-IN" w:bidi="hi-IN"/>
    </w:rPr>
  </w:style>
  <w:style w:type="character" w:customStyle="1" w:styleId="WW8Num6z0">
    <w:name w:val="WW8Num6z0"/>
    <w:rsid w:val="00FB0479"/>
    <w:rPr>
      <w:rFonts w:ascii="Calibri" w:eastAsia="Microsoft YaHei" w:hAnsi="Calibri" w:cs="Calibri"/>
      <w:b w:val="0"/>
      <w:bCs w:val="0"/>
      <w:color w:val="auto"/>
      <w:lang w:val="pl-PL" w:eastAsia="ar-SA" w:bidi="ar-SA"/>
    </w:rPr>
  </w:style>
  <w:style w:type="character" w:customStyle="1" w:styleId="WW8Num6z1">
    <w:name w:val="WW8Num6z1"/>
    <w:rsid w:val="00FB0479"/>
  </w:style>
  <w:style w:type="character" w:customStyle="1" w:styleId="WW8Num6z2">
    <w:name w:val="WW8Num6z2"/>
    <w:rsid w:val="00FB0479"/>
  </w:style>
  <w:style w:type="character" w:customStyle="1" w:styleId="WW8Num6z3">
    <w:name w:val="WW8Num6z3"/>
    <w:rsid w:val="00FB0479"/>
  </w:style>
  <w:style w:type="character" w:customStyle="1" w:styleId="WW8Num6z4">
    <w:name w:val="WW8Num6z4"/>
    <w:rsid w:val="00FB0479"/>
  </w:style>
  <w:style w:type="character" w:customStyle="1" w:styleId="WW8Num6z5">
    <w:name w:val="WW8Num6z5"/>
    <w:rsid w:val="00FB0479"/>
  </w:style>
  <w:style w:type="character" w:customStyle="1" w:styleId="WW8Num6z6">
    <w:name w:val="WW8Num6z6"/>
    <w:rsid w:val="00FB0479"/>
  </w:style>
  <w:style w:type="character" w:customStyle="1" w:styleId="WW8Num6z7">
    <w:name w:val="WW8Num6z7"/>
    <w:rsid w:val="00FB0479"/>
  </w:style>
  <w:style w:type="character" w:customStyle="1" w:styleId="WW8Num6z8">
    <w:name w:val="WW8Num6z8"/>
    <w:rsid w:val="00FB0479"/>
  </w:style>
  <w:style w:type="character" w:customStyle="1" w:styleId="WW8Num7z0">
    <w:name w:val="WW8Num7z0"/>
    <w:rsid w:val="00FB0479"/>
    <w:rPr>
      <w:rFonts w:eastAsia="Microsoft YaHei"/>
      <w:color w:val="auto"/>
      <w:lang w:val="pl-PL" w:eastAsia="ar-SA" w:bidi="ar-SA"/>
    </w:rPr>
  </w:style>
  <w:style w:type="character" w:customStyle="1" w:styleId="WW8Num7z1">
    <w:name w:val="WW8Num7z1"/>
    <w:rsid w:val="00FB0479"/>
  </w:style>
  <w:style w:type="character" w:customStyle="1" w:styleId="WW8Num7z2">
    <w:name w:val="WW8Num7z2"/>
    <w:rsid w:val="00FB0479"/>
  </w:style>
  <w:style w:type="character" w:customStyle="1" w:styleId="WW8Num7z3">
    <w:name w:val="WW8Num7z3"/>
    <w:rsid w:val="00FB0479"/>
  </w:style>
  <w:style w:type="character" w:customStyle="1" w:styleId="WW8Num7z4">
    <w:name w:val="WW8Num7z4"/>
    <w:rsid w:val="00FB0479"/>
  </w:style>
  <w:style w:type="character" w:customStyle="1" w:styleId="WW8Num7z5">
    <w:name w:val="WW8Num7z5"/>
    <w:rsid w:val="00FB0479"/>
  </w:style>
  <w:style w:type="character" w:customStyle="1" w:styleId="WW8Num7z6">
    <w:name w:val="WW8Num7z6"/>
    <w:rsid w:val="00FB0479"/>
  </w:style>
  <w:style w:type="character" w:customStyle="1" w:styleId="WW8Num7z7">
    <w:name w:val="WW8Num7z7"/>
    <w:rsid w:val="00FB0479"/>
  </w:style>
  <w:style w:type="character" w:customStyle="1" w:styleId="WW8Num7z8">
    <w:name w:val="WW8Num7z8"/>
    <w:rsid w:val="00FB0479"/>
  </w:style>
  <w:style w:type="character" w:customStyle="1" w:styleId="WW8Num10z2">
    <w:name w:val="WW8Num10z2"/>
    <w:rsid w:val="00FB0479"/>
    <w:rPr>
      <w:rFonts w:ascii="Wingdings" w:hAnsi="Wingdings" w:cs="Wingdings" w:hint="default"/>
    </w:rPr>
  </w:style>
  <w:style w:type="character" w:customStyle="1" w:styleId="WW8Num10z3">
    <w:name w:val="WW8Num10z3"/>
    <w:rsid w:val="00FB0479"/>
  </w:style>
  <w:style w:type="character" w:customStyle="1" w:styleId="WW8Num10z4">
    <w:name w:val="WW8Num10z4"/>
    <w:rsid w:val="00FB0479"/>
  </w:style>
  <w:style w:type="character" w:customStyle="1" w:styleId="WW8Num10z5">
    <w:name w:val="WW8Num10z5"/>
    <w:rsid w:val="00FB0479"/>
  </w:style>
  <w:style w:type="character" w:customStyle="1" w:styleId="WW8Num10z6">
    <w:name w:val="WW8Num10z6"/>
    <w:rsid w:val="00FB0479"/>
  </w:style>
  <w:style w:type="character" w:customStyle="1" w:styleId="WW8Num10z7">
    <w:name w:val="WW8Num10z7"/>
    <w:rsid w:val="00FB0479"/>
  </w:style>
  <w:style w:type="character" w:customStyle="1" w:styleId="WW8Num10z8">
    <w:name w:val="WW8Num10z8"/>
    <w:rsid w:val="00FB0479"/>
  </w:style>
  <w:style w:type="character" w:customStyle="1" w:styleId="WW8Num11z0">
    <w:name w:val="WW8Num11z0"/>
    <w:rsid w:val="00FB0479"/>
    <w:rPr>
      <w:rFonts w:ascii="Symbol" w:eastAsia="Calibri" w:hAnsi="Symbol" w:cs="Symbol" w:hint="default"/>
      <w:color w:val="auto"/>
      <w:sz w:val="20"/>
      <w:szCs w:val="20"/>
      <w:lang w:val="pl-PL" w:eastAsia="ar-SA" w:bidi="ar-SA"/>
    </w:rPr>
  </w:style>
  <w:style w:type="character" w:customStyle="1" w:styleId="WW8Num12z1">
    <w:name w:val="WW8Num12z1"/>
    <w:rsid w:val="00FB0479"/>
  </w:style>
  <w:style w:type="character" w:customStyle="1" w:styleId="WW8Num12z3">
    <w:name w:val="WW8Num12z3"/>
    <w:rsid w:val="00FB0479"/>
  </w:style>
  <w:style w:type="character" w:customStyle="1" w:styleId="WW8Num13z1">
    <w:name w:val="WW8Num13z1"/>
    <w:rsid w:val="00FB0479"/>
  </w:style>
  <w:style w:type="character" w:customStyle="1" w:styleId="WW8Num14z2">
    <w:name w:val="WW8Num14z2"/>
    <w:rsid w:val="00FB0479"/>
  </w:style>
  <w:style w:type="character" w:customStyle="1" w:styleId="WW8Num14z3">
    <w:name w:val="WW8Num14z3"/>
    <w:rsid w:val="00FB0479"/>
  </w:style>
  <w:style w:type="character" w:customStyle="1" w:styleId="WW8Num15z1">
    <w:name w:val="WW8Num15z1"/>
    <w:rsid w:val="00FB0479"/>
  </w:style>
  <w:style w:type="character" w:customStyle="1" w:styleId="WW8Num15z2">
    <w:name w:val="WW8Num15z2"/>
    <w:rsid w:val="00FB0479"/>
  </w:style>
  <w:style w:type="character" w:customStyle="1" w:styleId="WW8Num15z3">
    <w:name w:val="WW8Num15z3"/>
    <w:rsid w:val="00FB0479"/>
  </w:style>
  <w:style w:type="character" w:customStyle="1" w:styleId="WW8Num16z0">
    <w:name w:val="WW8Num16z0"/>
    <w:rsid w:val="00FB0479"/>
    <w:rPr>
      <w:rFonts w:eastAsia="Microsoft YaHei"/>
      <w:sz w:val="20"/>
      <w:szCs w:val="20"/>
      <w:lang w:val="pl-PL"/>
    </w:rPr>
  </w:style>
  <w:style w:type="character" w:customStyle="1" w:styleId="WW8Num16z2">
    <w:name w:val="WW8Num16z2"/>
    <w:rsid w:val="00FB0479"/>
  </w:style>
  <w:style w:type="character" w:customStyle="1" w:styleId="WW8Num17z1">
    <w:name w:val="WW8Num17z1"/>
    <w:rsid w:val="00FB0479"/>
  </w:style>
  <w:style w:type="character" w:customStyle="1" w:styleId="WW8Num17z2">
    <w:name w:val="WW8Num17z2"/>
    <w:rsid w:val="00FB0479"/>
  </w:style>
  <w:style w:type="character" w:customStyle="1" w:styleId="WW8Num17z3">
    <w:name w:val="WW8Num17z3"/>
    <w:rsid w:val="00FB0479"/>
  </w:style>
  <w:style w:type="character" w:customStyle="1" w:styleId="WW8Num18z1">
    <w:name w:val="WW8Num18z1"/>
    <w:rsid w:val="00FB0479"/>
  </w:style>
  <w:style w:type="character" w:customStyle="1" w:styleId="WW8Num19z1">
    <w:name w:val="WW8Num19z1"/>
    <w:rsid w:val="00FB0479"/>
    <w:rPr>
      <w:rFonts w:ascii="Courier New" w:hAnsi="Courier New" w:cs="Courier New" w:hint="default"/>
    </w:rPr>
  </w:style>
  <w:style w:type="character" w:customStyle="1" w:styleId="WW8Num19z2">
    <w:name w:val="WW8Num19z2"/>
    <w:rsid w:val="00FB0479"/>
    <w:rPr>
      <w:rFonts w:ascii="Wingdings" w:hAnsi="Wingdings" w:cs="Wingdings" w:hint="default"/>
    </w:rPr>
  </w:style>
  <w:style w:type="character" w:customStyle="1" w:styleId="WW8Num19z3">
    <w:name w:val="WW8Num19z3"/>
    <w:rsid w:val="00FB0479"/>
    <w:rPr>
      <w:rFonts w:ascii="Symbol" w:hAnsi="Symbol" w:cs="Symbol"/>
    </w:rPr>
  </w:style>
  <w:style w:type="character" w:customStyle="1" w:styleId="WW8Num20z1">
    <w:name w:val="WW8Num20z1"/>
    <w:rsid w:val="00FB0479"/>
  </w:style>
  <w:style w:type="character" w:customStyle="1" w:styleId="WW8Num20z2">
    <w:name w:val="WW8Num20z2"/>
    <w:rsid w:val="00FB0479"/>
  </w:style>
  <w:style w:type="character" w:customStyle="1" w:styleId="WW8Num20z3">
    <w:name w:val="WW8Num20z3"/>
    <w:rsid w:val="00FB0479"/>
  </w:style>
  <w:style w:type="character" w:customStyle="1" w:styleId="WW8Num20z4">
    <w:name w:val="WW8Num20z4"/>
    <w:rsid w:val="00FB0479"/>
  </w:style>
  <w:style w:type="character" w:customStyle="1" w:styleId="WW8Num20z5">
    <w:name w:val="WW8Num20z5"/>
    <w:rsid w:val="00FB0479"/>
  </w:style>
  <w:style w:type="character" w:customStyle="1" w:styleId="WW8Num20z6">
    <w:name w:val="WW8Num20z6"/>
    <w:rsid w:val="00FB0479"/>
  </w:style>
  <w:style w:type="character" w:customStyle="1" w:styleId="WW8Num20z7">
    <w:name w:val="WW8Num20z7"/>
    <w:rsid w:val="00FB0479"/>
  </w:style>
  <w:style w:type="character" w:customStyle="1" w:styleId="WW8Num20z8">
    <w:name w:val="WW8Num20z8"/>
    <w:rsid w:val="00FB0479"/>
  </w:style>
  <w:style w:type="character" w:customStyle="1" w:styleId="WW8Num21z0">
    <w:name w:val="WW8Num21z0"/>
    <w:rsid w:val="00FB0479"/>
    <w:rPr>
      <w:rFonts w:eastAsia="Microsoft YaHei"/>
      <w:b w:val="0"/>
      <w:bCs w:val="0"/>
      <w:color w:val="auto"/>
      <w:lang w:val="pl-PL" w:eastAsia="ar-SA" w:bidi="ar-SA"/>
    </w:rPr>
  </w:style>
  <w:style w:type="character" w:customStyle="1" w:styleId="WW8Num22z1">
    <w:name w:val="WW8Num22z1"/>
    <w:rsid w:val="00FB0479"/>
  </w:style>
  <w:style w:type="character" w:customStyle="1" w:styleId="WW8Num23z1">
    <w:name w:val="WW8Num23z1"/>
    <w:rsid w:val="00FB0479"/>
    <w:rPr>
      <w:rFonts w:ascii="Courier New" w:hAnsi="Courier New" w:cs="Courier New"/>
    </w:rPr>
  </w:style>
  <w:style w:type="character" w:customStyle="1" w:styleId="WW8Num24z1">
    <w:name w:val="WW8Num24z1"/>
    <w:rsid w:val="00FB0479"/>
  </w:style>
  <w:style w:type="character" w:customStyle="1" w:styleId="WW8Num25z1">
    <w:name w:val="WW8Num25z1"/>
    <w:rsid w:val="00FB0479"/>
    <w:rPr>
      <w:rFonts w:ascii="OpenSymbol" w:hAnsi="OpenSymbol" w:cs="OpenSymbol"/>
    </w:rPr>
  </w:style>
  <w:style w:type="character" w:customStyle="1" w:styleId="WW8Num26z0">
    <w:name w:val="WW8Num26z0"/>
    <w:rsid w:val="00FB0479"/>
    <w:rPr>
      <w:rFonts w:ascii="Symbol" w:hAnsi="Symbol" w:cs="OpenSymbol"/>
    </w:rPr>
  </w:style>
  <w:style w:type="character" w:customStyle="1" w:styleId="WW8Num26z1">
    <w:name w:val="WW8Num26z1"/>
    <w:rsid w:val="00FB0479"/>
    <w:rPr>
      <w:rFonts w:ascii="OpenSymbol" w:hAnsi="OpenSymbol" w:cs="OpenSymbol"/>
    </w:rPr>
  </w:style>
  <w:style w:type="character" w:customStyle="1" w:styleId="WW8Num27z1">
    <w:name w:val="WW8Num27z1"/>
    <w:rsid w:val="00FB0479"/>
    <w:rPr>
      <w:rFonts w:ascii="OpenSymbol" w:hAnsi="OpenSymbol" w:cs="OpenSymbol"/>
    </w:rPr>
  </w:style>
  <w:style w:type="character" w:customStyle="1" w:styleId="WW8Num31z1">
    <w:name w:val="WW8Num31z1"/>
    <w:rsid w:val="00FB0479"/>
    <w:rPr>
      <w:rFonts w:ascii="OpenSymbol" w:hAnsi="OpenSymbol" w:cs="OpenSymbol"/>
    </w:rPr>
  </w:style>
  <w:style w:type="character" w:customStyle="1" w:styleId="WW8Num32z1">
    <w:name w:val="WW8Num32z1"/>
    <w:rsid w:val="00FB0479"/>
    <w:rPr>
      <w:rFonts w:ascii="OpenSymbol" w:hAnsi="OpenSymbol" w:cs="OpenSymbol"/>
    </w:rPr>
  </w:style>
  <w:style w:type="character" w:customStyle="1" w:styleId="WW8Num33z0">
    <w:name w:val="WW8Num33z0"/>
    <w:rsid w:val="00FB0479"/>
    <w:rPr>
      <w:rFonts w:ascii="Symbol" w:hAnsi="Symbol" w:cs="OpenSymbol"/>
      <w:lang w:val="pl-PL" w:eastAsia="hi-IN" w:bidi="hi-IN"/>
    </w:rPr>
  </w:style>
  <w:style w:type="character" w:customStyle="1" w:styleId="WW8Num33z1">
    <w:name w:val="WW8Num33z1"/>
    <w:rsid w:val="00FB0479"/>
    <w:rPr>
      <w:rFonts w:ascii="OpenSymbol" w:hAnsi="OpenSymbol" w:cs="OpenSymbol"/>
    </w:rPr>
  </w:style>
  <w:style w:type="character" w:customStyle="1" w:styleId="WW8Num36z4">
    <w:name w:val="WW8Num36z4"/>
    <w:rsid w:val="00FB0479"/>
  </w:style>
  <w:style w:type="character" w:customStyle="1" w:styleId="WW8Num36z5">
    <w:name w:val="WW8Num36z5"/>
    <w:rsid w:val="00FB0479"/>
  </w:style>
  <w:style w:type="character" w:customStyle="1" w:styleId="WW8Num36z6">
    <w:name w:val="WW8Num36z6"/>
    <w:rsid w:val="00FB0479"/>
  </w:style>
  <w:style w:type="character" w:customStyle="1" w:styleId="WW8Num36z7">
    <w:name w:val="WW8Num36z7"/>
    <w:rsid w:val="00FB0479"/>
  </w:style>
  <w:style w:type="character" w:customStyle="1" w:styleId="WW8Num36z8">
    <w:name w:val="WW8Num36z8"/>
    <w:rsid w:val="00FB0479"/>
  </w:style>
  <w:style w:type="character" w:customStyle="1" w:styleId="WW8Num38z0">
    <w:name w:val="WW8Num38z0"/>
    <w:rsid w:val="00FB0479"/>
    <w:rPr>
      <w:rFonts w:ascii="Symbol" w:hAnsi="Symbol" w:cs="OpenSymbol"/>
    </w:rPr>
  </w:style>
  <w:style w:type="character" w:customStyle="1" w:styleId="WW8Num39z0">
    <w:name w:val="WW8Num39z0"/>
    <w:rsid w:val="00FB0479"/>
    <w:rPr>
      <w:rFonts w:ascii="Symbol" w:hAnsi="Symbol" w:cs="OpenSymbol"/>
      <w:sz w:val="20"/>
      <w:szCs w:val="20"/>
      <w:vertAlign w:val="superscript"/>
    </w:rPr>
  </w:style>
  <w:style w:type="character" w:customStyle="1" w:styleId="WW8Num40z2">
    <w:name w:val="WW8Num40z2"/>
    <w:rsid w:val="00FB0479"/>
    <w:rPr>
      <w:rFonts w:ascii="Wingdings" w:hAnsi="Wingdings" w:cs="Wingdings"/>
    </w:rPr>
  </w:style>
  <w:style w:type="character" w:customStyle="1" w:styleId="WW8Num40z3">
    <w:name w:val="WW8Num40z3"/>
    <w:rsid w:val="00FB0479"/>
  </w:style>
  <w:style w:type="character" w:customStyle="1" w:styleId="WW8Num40z4">
    <w:name w:val="WW8Num40z4"/>
    <w:rsid w:val="00FB0479"/>
    <w:rPr>
      <w:rFonts w:ascii="Courier New" w:hAnsi="Courier New" w:cs="Courier New"/>
    </w:rPr>
  </w:style>
  <w:style w:type="character" w:customStyle="1" w:styleId="WW8Num41z0">
    <w:name w:val="WW8Num41z0"/>
    <w:rsid w:val="00FB0479"/>
    <w:rPr>
      <w:rFonts w:ascii="Symbol" w:hAnsi="Symbol" w:cs="OpenSymbol"/>
    </w:rPr>
  </w:style>
  <w:style w:type="character" w:customStyle="1" w:styleId="WW8Num41z1">
    <w:name w:val="WW8Num41z1"/>
    <w:rsid w:val="00FB0479"/>
    <w:rPr>
      <w:rFonts w:ascii="OpenSymbol" w:hAnsi="OpenSymbol" w:cs="OpenSymbol"/>
    </w:rPr>
  </w:style>
  <w:style w:type="character" w:customStyle="1" w:styleId="WW8Num42z0">
    <w:name w:val="WW8Num42z0"/>
    <w:rsid w:val="00FB0479"/>
  </w:style>
  <w:style w:type="character" w:customStyle="1" w:styleId="WW8Num42z2">
    <w:name w:val="WW8Num42z2"/>
    <w:rsid w:val="00FB0479"/>
  </w:style>
  <w:style w:type="character" w:customStyle="1" w:styleId="WW8Num42z4">
    <w:name w:val="WW8Num42z4"/>
    <w:rsid w:val="00FB0479"/>
  </w:style>
  <w:style w:type="character" w:customStyle="1" w:styleId="WW8Num43z0">
    <w:name w:val="WW8Num43z0"/>
    <w:rsid w:val="00FB0479"/>
    <w:rPr>
      <w:rFonts w:ascii="Symbol" w:hAnsi="Symbol" w:cs="OpenSymbol"/>
      <w:sz w:val="20"/>
      <w:szCs w:val="20"/>
      <w:vertAlign w:val="superscript"/>
    </w:rPr>
  </w:style>
  <w:style w:type="character" w:customStyle="1" w:styleId="WW8Num43z1">
    <w:name w:val="WW8Num43z1"/>
    <w:rsid w:val="00FB0479"/>
    <w:rPr>
      <w:rFonts w:ascii="OpenSymbol" w:hAnsi="OpenSymbol" w:cs="OpenSymbol"/>
    </w:rPr>
  </w:style>
  <w:style w:type="character" w:customStyle="1" w:styleId="WW8Num43z2">
    <w:name w:val="WW8Num43z2"/>
    <w:rsid w:val="00FB0479"/>
    <w:rPr>
      <w:rFonts w:ascii="Wingdings" w:hAnsi="Wingdings" w:cs="Wingdings" w:hint="default"/>
    </w:rPr>
  </w:style>
  <w:style w:type="character" w:customStyle="1" w:styleId="WW8Num43z3">
    <w:name w:val="WW8Num43z3"/>
    <w:rsid w:val="00FB0479"/>
    <w:rPr>
      <w:rFonts w:hint="default"/>
      <w:color w:val="auto"/>
    </w:rPr>
  </w:style>
  <w:style w:type="character" w:customStyle="1" w:styleId="WW8Num43z4">
    <w:name w:val="WW8Num43z4"/>
    <w:rsid w:val="00FB0479"/>
    <w:rPr>
      <w:rFonts w:ascii="Courier New" w:hAnsi="Courier New" w:cs="Courier New" w:hint="default"/>
    </w:rPr>
  </w:style>
  <w:style w:type="character" w:customStyle="1" w:styleId="WW8Num43z5">
    <w:name w:val="WW8Num43z5"/>
    <w:rsid w:val="00FB0479"/>
  </w:style>
  <w:style w:type="character" w:customStyle="1" w:styleId="WW8Num43z6">
    <w:name w:val="WW8Num43z6"/>
    <w:rsid w:val="00FB0479"/>
  </w:style>
  <w:style w:type="character" w:customStyle="1" w:styleId="WW8Num43z7">
    <w:name w:val="WW8Num43z7"/>
    <w:rsid w:val="00FB0479"/>
  </w:style>
  <w:style w:type="character" w:customStyle="1" w:styleId="WW8Num43z8">
    <w:name w:val="WW8Num43z8"/>
    <w:rsid w:val="00FB0479"/>
  </w:style>
  <w:style w:type="character" w:customStyle="1" w:styleId="WW8Num46z0">
    <w:name w:val="WW8Num46z0"/>
    <w:rsid w:val="00FB0479"/>
    <w:rPr>
      <w:rFonts w:ascii="Symbol" w:hAnsi="Symbol" w:cs="Symbol" w:hint="default"/>
      <w:color w:val="auto"/>
    </w:rPr>
  </w:style>
  <w:style w:type="character" w:customStyle="1" w:styleId="WW8Num46z1">
    <w:name w:val="WW8Num46z1"/>
    <w:rsid w:val="00FB0479"/>
    <w:rPr>
      <w:rFonts w:ascii="Symbol" w:hAnsi="Symbol" w:cs="Symbol" w:hint="default"/>
    </w:rPr>
  </w:style>
  <w:style w:type="character" w:customStyle="1" w:styleId="WW8Num47z1">
    <w:name w:val="WW8Num47z1"/>
    <w:rsid w:val="00FB0479"/>
    <w:rPr>
      <w:rFonts w:ascii="OpenSymbol" w:hAnsi="OpenSymbol" w:cs="OpenSymbol"/>
    </w:rPr>
  </w:style>
  <w:style w:type="character" w:customStyle="1" w:styleId="WW8Num48z0">
    <w:name w:val="WW8Num48z0"/>
    <w:rsid w:val="00FB0479"/>
    <w:rPr>
      <w:rFonts w:ascii="Symbol" w:hAnsi="Symbol" w:cs="Symbol" w:hint="default"/>
      <w:sz w:val="20"/>
      <w:szCs w:val="20"/>
    </w:rPr>
  </w:style>
  <w:style w:type="character" w:customStyle="1" w:styleId="WW8Num48z1">
    <w:name w:val="WW8Num48z1"/>
    <w:rsid w:val="00FB0479"/>
    <w:rPr>
      <w:rFonts w:ascii="OpenSymbol" w:hAnsi="OpenSymbol" w:cs="OpenSymbol"/>
    </w:rPr>
  </w:style>
  <w:style w:type="character" w:customStyle="1" w:styleId="WW8Num51z0">
    <w:name w:val="WW8Num51z0"/>
    <w:rsid w:val="00FB0479"/>
    <w:rPr>
      <w:rFonts w:ascii="Symbol" w:hAnsi="Symbol" w:cs="OpenSymbol"/>
      <w:sz w:val="20"/>
      <w:szCs w:val="20"/>
      <w:lang w:val="pl-PL"/>
    </w:rPr>
  </w:style>
  <w:style w:type="character" w:customStyle="1" w:styleId="WW8Num51z1">
    <w:name w:val="WW8Num51z1"/>
    <w:rsid w:val="00FB0479"/>
    <w:rPr>
      <w:rFonts w:ascii="OpenSymbol" w:hAnsi="OpenSymbol" w:cs="OpenSymbol"/>
    </w:rPr>
  </w:style>
  <w:style w:type="character" w:customStyle="1" w:styleId="WW8Num51z2">
    <w:name w:val="WW8Num51z2"/>
    <w:rsid w:val="00FB0479"/>
  </w:style>
  <w:style w:type="character" w:customStyle="1" w:styleId="WW8Num51z3">
    <w:name w:val="WW8Num51z3"/>
    <w:rsid w:val="00FB0479"/>
  </w:style>
  <w:style w:type="character" w:customStyle="1" w:styleId="WW8Num51z4">
    <w:name w:val="WW8Num51z4"/>
    <w:rsid w:val="00FB0479"/>
  </w:style>
  <w:style w:type="character" w:customStyle="1" w:styleId="WW8Num51z5">
    <w:name w:val="WW8Num51z5"/>
    <w:rsid w:val="00FB0479"/>
  </w:style>
  <w:style w:type="character" w:customStyle="1" w:styleId="WW8Num51z6">
    <w:name w:val="WW8Num51z6"/>
    <w:rsid w:val="00FB0479"/>
  </w:style>
  <w:style w:type="character" w:customStyle="1" w:styleId="WW8Num51z7">
    <w:name w:val="WW8Num51z7"/>
    <w:rsid w:val="00FB0479"/>
  </w:style>
  <w:style w:type="character" w:customStyle="1" w:styleId="WW8Num51z8">
    <w:name w:val="WW8Num51z8"/>
    <w:rsid w:val="00FB0479"/>
  </w:style>
  <w:style w:type="character" w:customStyle="1" w:styleId="WW8Num52z0">
    <w:name w:val="WW8Num52z0"/>
    <w:rsid w:val="00FB0479"/>
    <w:rPr>
      <w:rFonts w:ascii="Symbol" w:hAnsi="Symbol" w:cs="OpenSymbol"/>
      <w:lang w:val="pl-PL"/>
    </w:rPr>
  </w:style>
  <w:style w:type="character" w:customStyle="1" w:styleId="WW8Num52z1">
    <w:name w:val="WW8Num52z1"/>
    <w:rsid w:val="00FB0479"/>
    <w:rPr>
      <w:rFonts w:ascii="OpenSymbol" w:hAnsi="OpenSymbol" w:cs="OpenSymbol"/>
    </w:rPr>
  </w:style>
  <w:style w:type="character" w:customStyle="1" w:styleId="WW8Num53z0">
    <w:name w:val="WW8Num53z0"/>
    <w:rsid w:val="00FB0479"/>
    <w:rPr>
      <w:rFonts w:ascii="Symbol" w:eastAsia="ArialNarrow" w:hAnsi="Symbol" w:cs="OpenSymbol"/>
      <w:lang w:val="pl-PL"/>
    </w:rPr>
  </w:style>
  <w:style w:type="character" w:customStyle="1" w:styleId="WW8Num53z1">
    <w:name w:val="WW8Num53z1"/>
    <w:rsid w:val="00FB0479"/>
    <w:rPr>
      <w:rFonts w:ascii="OpenSymbol" w:hAnsi="OpenSymbol" w:cs="OpenSymbol"/>
    </w:rPr>
  </w:style>
  <w:style w:type="character" w:customStyle="1" w:styleId="WW8Num54z0">
    <w:name w:val="WW8Num54z0"/>
    <w:rsid w:val="00FB0479"/>
    <w:rPr>
      <w:rFonts w:ascii="Symbol" w:hAnsi="Symbol" w:cs="OpenSymbol"/>
      <w:sz w:val="20"/>
      <w:szCs w:val="20"/>
    </w:rPr>
  </w:style>
  <w:style w:type="character" w:customStyle="1" w:styleId="WW8Num54z1">
    <w:name w:val="WW8Num54z1"/>
    <w:rsid w:val="00FB0479"/>
    <w:rPr>
      <w:rFonts w:ascii="OpenSymbol" w:hAnsi="OpenSymbol" w:cs="OpenSymbol"/>
    </w:rPr>
  </w:style>
  <w:style w:type="character" w:customStyle="1" w:styleId="WW8Num55z0">
    <w:name w:val="WW8Num55z0"/>
    <w:rsid w:val="00FB0479"/>
    <w:rPr>
      <w:rFonts w:ascii="Symbol" w:hAnsi="Symbol" w:cs="OpenSymbol"/>
    </w:rPr>
  </w:style>
  <w:style w:type="character" w:customStyle="1" w:styleId="WW8Num56z0">
    <w:name w:val="WW8Num56z0"/>
    <w:rsid w:val="00FB0479"/>
    <w:rPr>
      <w:rFonts w:ascii="Symbol" w:hAnsi="Symbol" w:cs="OpenSymbol"/>
    </w:rPr>
  </w:style>
  <w:style w:type="character" w:customStyle="1" w:styleId="WW8Num57z0">
    <w:name w:val="WW8Num57z0"/>
    <w:rsid w:val="00FB0479"/>
    <w:rPr>
      <w:rFonts w:ascii="Symbol" w:eastAsia="Microsoft YaHei" w:hAnsi="Symbol" w:cs="OpenSymbol"/>
    </w:rPr>
  </w:style>
  <w:style w:type="character" w:customStyle="1" w:styleId="WW8Num57z1">
    <w:name w:val="WW8Num57z1"/>
    <w:rsid w:val="00FB0479"/>
    <w:rPr>
      <w:rFonts w:ascii="OpenSymbol" w:hAnsi="OpenSymbol" w:cs="OpenSymbol"/>
    </w:rPr>
  </w:style>
  <w:style w:type="character" w:customStyle="1" w:styleId="WW8Num57z2">
    <w:name w:val="WW8Num57z2"/>
    <w:rsid w:val="00FB0479"/>
  </w:style>
  <w:style w:type="character" w:customStyle="1" w:styleId="WW8Num57z3">
    <w:name w:val="WW8Num57z3"/>
    <w:rsid w:val="00FB0479"/>
  </w:style>
  <w:style w:type="character" w:customStyle="1" w:styleId="WW8Num57z4">
    <w:name w:val="WW8Num57z4"/>
    <w:rsid w:val="00FB0479"/>
  </w:style>
  <w:style w:type="character" w:customStyle="1" w:styleId="WW8Num57z5">
    <w:name w:val="WW8Num57z5"/>
    <w:rsid w:val="00FB0479"/>
  </w:style>
  <w:style w:type="character" w:customStyle="1" w:styleId="WW8Num57z6">
    <w:name w:val="WW8Num57z6"/>
    <w:rsid w:val="00FB0479"/>
  </w:style>
  <w:style w:type="character" w:customStyle="1" w:styleId="WW8Num57z7">
    <w:name w:val="WW8Num57z7"/>
    <w:rsid w:val="00FB0479"/>
  </w:style>
  <w:style w:type="character" w:customStyle="1" w:styleId="WW8Num57z8">
    <w:name w:val="WW8Num57z8"/>
    <w:rsid w:val="00FB0479"/>
  </w:style>
  <w:style w:type="character" w:customStyle="1" w:styleId="Domylnaczcionkaakapitu3">
    <w:name w:val="Domyślna czcionka akapitu3"/>
    <w:rsid w:val="00FB0479"/>
  </w:style>
  <w:style w:type="character" w:customStyle="1" w:styleId="WW8Num5z1">
    <w:name w:val="WW8Num5z1"/>
    <w:rsid w:val="00FB0479"/>
    <w:rPr>
      <w:rFonts w:ascii="Courier New" w:hAnsi="Courier New" w:cs="Courier New" w:hint="default"/>
    </w:rPr>
  </w:style>
  <w:style w:type="character" w:customStyle="1" w:styleId="WW8Num5z2">
    <w:name w:val="WW8Num5z2"/>
    <w:rsid w:val="00FB0479"/>
    <w:rPr>
      <w:rFonts w:ascii="Wingdings" w:hAnsi="Wingdings" w:cs="Wingdings" w:hint="default"/>
    </w:rPr>
  </w:style>
  <w:style w:type="character" w:customStyle="1" w:styleId="WW8Num5z3">
    <w:name w:val="WW8Num5z3"/>
    <w:rsid w:val="00FB0479"/>
  </w:style>
  <w:style w:type="character" w:customStyle="1" w:styleId="WW8Num5z4">
    <w:name w:val="WW8Num5z4"/>
    <w:rsid w:val="00FB0479"/>
  </w:style>
  <w:style w:type="character" w:customStyle="1" w:styleId="WW8Num5z5">
    <w:name w:val="WW8Num5z5"/>
    <w:rsid w:val="00FB0479"/>
  </w:style>
  <w:style w:type="character" w:customStyle="1" w:styleId="WW8Num5z6">
    <w:name w:val="WW8Num5z6"/>
    <w:rsid w:val="00FB0479"/>
  </w:style>
  <w:style w:type="character" w:customStyle="1" w:styleId="WW8Num5z7">
    <w:name w:val="WW8Num5z7"/>
    <w:rsid w:val="00FB0479"/>
  </w:style>
  <w:style w:type="character" w:customStyle="1" w:styleId="WW8Num5z8">
    <w:name w:val="WW8Num5z8"/>
    <w:rsid w:val="00FB0479"/>
  </w:style>
  <w:style w:type="character" w:customStyle="1" w:styleId="WW8Num8z1">
    <w:name w:val="WW8Num8z1"/>
    <w:rsid w:val="00FB0479"/>
  </w:style>
  <w:style w:type="character" w:customStyle="1" w:styleId="WW8Num8z2">
    <w:name w:val="WW8Num8z2"/>
    <w:rsid w:val="00FB0479"/>
  </w:style>
  <w:style w:type="character" w:customStyle="1" w:styleId="WW8Num8z3">
    <w:name w:val="WW8Num8z3"/>
    <w:rsid w:val="00FB0479"/>
  </w:style>
  <w:style w:type="character" w:customStyle="1" w:styleId="WW8Num8z4">
    <w:name w:val="WW8Num8z4"/>
    <w:rsid w:val="00FB0479"/>
  </w:style>
  <w:style w:type="character" w:customStyle="1" w:styleId="WW8Num8z5">
    <w:name w:val="WW8Num8z5"/>
    <w:rsid w:val="00FB0479"/>
  </w:style>
  <w:style w:type="character" w:customStyle="1" w:styleId="WW8Num8z6">
    <w:name w:val="WW8Num8z6"/>
    <w:rsid w:val="00FB0479"/>
  </w:style>
  <w:style w:type="character" w:customStyle="1" w:styleId="WW8Num8z7">
    <w:name w:val="WW8Num8z7"/>
    <w:rsid w:val="00FB0479"/>
  </w:style>
  <w:style w:type="character" w:customStyle="1" w:styleId="WW8Num8z8">
    <w:name w:val="WW8Num8z8"/>
    <w:rsid w:val="00FB0479"/>
  </w:style>
  <w:style w:type="character" w:customStyle="1" w:styleId="WW8Num9z1">
    <w:name w:val="WW8Num9z1"/>
    <w:rsid w:val="00FB0479"/>
  </w:style>
  <w:style w:type="character" w:customStyle="1" w:styleId="WW8Num9z2">
    <w:name w:val="WW8Num9z2"/>
    <w:rsid w:val="00FB0479"/>
  </w:style>
  <w:style w:type="character" w:customStyle="1" w:styleId="WW8Num9z3">
    <w:name w:val="WW8Num9z3"/>
    <w:rsid w:val="00FB0479"/>
  </w:style>
  <w:style w:type="character" w:customStyle="1" w:styleId="WW8Num9z4">
    <w:name w:val="WW8Num9z4"/>
    <w:rsid w:val="00FB0479"/>
  </w:style>
  <w:style w:type="character" w:customStyle="1" w:styleId="WW8Num9z5">
    <w:name w:val="WW8Num9z5"/>
    <w:rsid w:val="00FB0479"/>
  </w:style>
  <w:style w:type="character" w:customStyle="1" w:styleId="WW8Num9z6">
    <w:name w:val="WW8Num9z6"/>
    <w:rsid w:val="00FB0479"/>
  </w:style>
  <w:style w:type="character" w:customStyle="1" w:styleId="WW8Num9z7">
    <w:name w:val="WW8Num9z7"/>
    <w:rsid w:val="00FB0479"/>
  </w:style>
  <w:style w:type="character" w:customStyle="1" w:styleId="WW8Num9z8">
    <w:name w:val="WW8Num9z8"/>
    <w:rsid w:val="00FB0479"/>
  </w:style>
  <w:style w:type="character" w:customStyle="1" w:styleId="WW8Num12z2">
    <w:name w:val="WW8Num12z2"/>
    <w:rsid w:val="00FB0479"/>
  </w:style>
  <w:style w:type="character" w:customStyle="1" w:styleId="WW8Num12z4">
    <w:name w:val="WW8Num12z4"/>
    <w:rsid w:val="00FB0479"/>
  </w:style>
  <w:style w:type="character" w:customStyle="1" w:styleId="WW8Num12z5">
    <w:name w:val="WW8Num12z5"/>
    <w:rsid w:val="00FB0479"/>
  </w:style>
  <w:style w:type="character" w:customStyle="1" w:styleId="WW8Num12z6">
    <w:name w:val="WW8Num12z6"/>
    <w:rsid w:val="00FB0479"/>
  </w:style>
  <w:style w:type="character" w:customStyle="1" w:styleId="WW8Num12z7">
    <w:name w:val="WW8Num12z7"/>
    <w:rsid w:val="00FB0479"/>
  </w:style>
  <w:style w:type="character" w:customStyle="1" w:styleId="WW8Num12z8">
    <w:name w:val="WW8Num12z8"/>
    <w:rsid w:val="00FB0479"/>
  </w:style>
  <w:style w:type="character" w:customStyle="1" w:styleId="WW8Num16z3">
    <w:name w:val="WW8Num16z3"/>
    <w:rsid w:val="00FB0479"/>
  </w:style>
  <w:style w:type="character" w:customStyle="1" w:styleId="WW8Num18z2">
    <w:name w:val="WW8Num18z2"/>
    <w:rsid w:val="00FB0479"/>
  </w:style>
  <w:style w:type="character" w:customStyle="1" w:styleId="WW8Num21z2">
    <w:name w:val="WW8Num21z2"/>
    <w:rsid w:val="00FB0479"/>
  </w:style>
  <w:style w:type="character" w:customStyle="1" w:styleId="WW8Num21z3">
    <w:name w:val="WW8Num21z3"/>
    <w:rsid w:val="00FB0479"/>
  </w:style>
  <w:style w:type="character" w:customStyle="1" w:styleId="WW8Num22z2">
    <w:name w:val="WW8Num22z2"/>
    <w:rsid w:val="00FB0479"/>
  </w:style>
  <w:style w:type="character" w:customStyle="1" w:styleId="WW8Num22z3">
    <w:name w:val="WW8Num22z3"/>
    <w:rsid w:val="00FB0479"/>
  </w:style>
  <w:style w:type="character" w:customStyle="1" w:styleId="WW8Num22z4">
    <w:name w:val="WW8Num22z4"/>
    <w:rsid w:val="00FB0479"/>
  </w:style>
  <w:style w:type="character" w:customStyle="1" w:styleId="WW8Num22z5">
    <w:name w:val="WW8Num22z5"/>
    <w:rsid w:val="00FB0479"/>
  </w:style>
  <w:style w:type="character" w:customStyle="1" w:styleId="WW8Num22z6">
    <w:name w:val="WW8Num22z6"/>
    <w:rsid w:val="00FB0479"/>
  </w:style>
  <w:style w:type="character" w:customStyle="1" w:styleId="WW8Num22z7">
    <w:name w:val="WW8Num22z7"/>
    <w:rsid w:val="00FB0479"/>
  </w:style>
  <w:style w:type="character" w:customStyle="1" w:styleId="WW8Num22z8">
    <w:name w:val="WW8Num22z8"/>
    <w:rsid w:val="00FB0479"/>
  </w:style>
  <w:style w:type="character" w:customStyle="1" w:styleId="WW8Num29z1">
    <w:name w:val="WW8Num29z1"/>
    <w:rsid w:val="00FB0479"/>
    <w:rPr>
      <w:rFonts w:ascii="OpenSymbol" w:hAnsi="OpenSymbol" w:cs="OpenSymbol"/>
    </w:rPr>
  </w:style>
  <w:style w:type="character" w:customStyle="1" w:styleId="WW8Num32z2">
    <w:name w:val="WW8Num32z2"/>
    <w:rsid w:val="00FB0479"/>
    <w:rPr>
      <w:rFonts w:ascii="Wingdings" w:hAnsi="Wingdings" w:cs="Wingdings"/>
    </w:rPr>
  </w:style>
  <w:style w:type="character" w:customStyle="1" w:styleId="WW8Num32z3">
    <w:name w:val="WW8Num32z3"/>
    <w:rsid w:val="00FB0479"/>
    <w:rPr>
      <w:rFonts w:ascii="Symbol" w:hAnsi="Symbol" w:cs="Symbol"/>
    </w:rPr>
  </w:style>
  <w:style w:type="character" w:customStyle="1" w:styleId="WW8Num34z1">
    <w:name w:val="WW8Num34z1"/>
    <w:rsid w:val="00FB0479"/>
    <w:rPr>
      <w:rFonts w:ascii="OpenSymbol" w:hAnsi="OpenSymbol" w:cs="OpenSymbol"/>
    </w:rPr>
  </w:style>
  <w:style w:type="character" w:customStyle="1" w:styleId="WW8Num38z1">
    <w:name w:val="WW8Num38z1"/>
    <w:rsid w:val="00FB0479"/>
    <w:rPr>
      <w:rFonts w:ascii="OpenSymbol" w:hAnsi="OpenSymbol" w:cs="OpenSymbol"/>
    </w:rPr>
  </w:style>
  <w:style w:type="character" w:customStyle="1" w:styleId="WW8Num38z2">
    <w:name w:val="WW8Num38z2"/>
    <w:rsid w:val="00FB0479"/>
  </w:style>
  <w:style w:type="character" w:customStyle="1" w:styleId="WW8Num38z3">
    <w:name w:val="WW8Num38z3"/>
    <w:rsid w:val="00FB0479"/>
  </w:style>
  <w:style w:type="character" w:customStyle="1" w:styleId="WW8Num38z4">
    <w:name w:val="WW8Num38z4"/>
    <w:rsid w:val="00FB0479"/>
  </w:style>
  <w:style w:type="character" w:customStyle="1" w:styleId="WW8Num38z5">
    <w:name w:val="WW8Num38z5"/>
    <w:rsid w:val="00FB0479"/>
  </w:style>
  <w:style w:type="character" w:customStyle="1" w:styleId="WW8Num38z6">
    <w:name w:val="WW8Num38z6"/>
    <w:rsid w:val="00FB0479"/>
  </w:style>
  <w:style w:type="character" w:customStyle="1" w:styleId="WW8Num38z7">
    <w:name w:val="WW8Num38z7"/>
    <w:rsid w:val="00FB0479"/>
  </w:style>
  <w:style w:type="character" w:customStyle="1" w:styleId="WW8Num38z8">
    <w:name w:val="WW8Num38z8"/>
    <w:rsid w:val="00FB0479"/>
  </w:style>
  <w:style w:type="character" w:customStyle="1" w:styleId="WW8Num42z3">
    <w:name w:val="WW8Num42z3"/>
    <w:rsid w:val="00FB0479"/>
  </w:style>
  <w:style w:type="character" w:customStyle="1" w:styleId="WW8Num44z2">
    <w:name w:val="WW8Num44z2"/>
    <w:rsid w:val="00FB0479"/>
    <w:rPr>
      <w:rFonts w:ascii="Wingdings" w:hAnsi="Wingdings" w:cs="Wingdings" w:hint="default"/>
    </w:rPr>
  </w:style>
  <w:style w:type="character" w:customStyle="1" w:styleId="WW8Num44z4">
    <w:name w:val="WW8Num44z4"/>
    <w:rsid w:val="00FB0479"/>
    <w:rPr>
      <w:rFonts w:ascii="Courier New" w:hAnsi="Courier New" w:cs="Courier New" w:hint="default"/>
    </w:rPr>
  </w:style>
  <w:style w:type="character" w:customStyle="1" w:styleId="WW8Num45z4">
    <w:name w:val="WW8Num45z4"/>
    <w:rsid w:val="00FB0479"/>
    <w:rPr>
      <w:rFonts w:ascii="Courier New" w:hAnsi="Courier New" w:cs="Courier New" w:hint="default"/>
    </w:rPr>
  </w:style>
  <w:style w:type="character" w:customStyle="1" w:styleId="WW8Num45z5">
    <w:name w:val="WW8Num45z5"/>
    <w:rsid w:val="00FB0479"/>
  </w:style>
  <w:style w:type="character" w:customStyle="1" w:styleId="WW8Num45z6">
    <w:name w:val="WW8Num45z6"/>
    <w:rsid w:val="00FB0479"/>
  </w:style>
  <w:style w:type="character" w:customStyle="1" w:styleId="WW8Num45z7">
    <w:name w:val="WW8Num45z7"/>
    <w:rsid w:val="00FB0479"/>
  </w:style>
  <w:style w:type="character" w:customStyle="1" w:styleId="WW8Num45z8">
    <w:name w:val="WW8Num45z8"/>
    <w:rsid w:val="00FB0479"/>
  </w:style>
  <w:style w:type="character" w:customStyle="1" w:styleId="WW8Num53z2">
    <w:name w:val="WW8Num53z2"/>
    <w:rsid w:val="00FB0479"/>
  </w:style>
  <w:style w:type="character" w:customStyle="1" w:styleId="WW8Num53z3">
    <w:name w:val="WW8Num53z3"/>
    <w:rsid w:val="00FB0479"/>
  </w:style>
  <w:style w:type="character" w:customStyle="1" w:styleId="WW8Num53z4">
    <w:name w:val="WW8Num53z4"/>
    <w:rsid w:val="00FB0479"/>
  </w:style>
  <w:style w:type="character" w:customStyle="1" w:styleId="WW8Num53z5">
    <w:name w:val="WW8Num53z5"/>
    <w:rsid w:val="00FB0479"/>
  </w:style>
  <w:style w:type="character" w:customStyle="1" w:styleId="WW8Num53z6">
    <w:name w:val="WW8Num53z6"/>
    <w:rsid w:val="00FB0479"/>
  </w:style>
  <w:style w:type="character" w:customStyle="1" w:styleId="WW8Num53z7">
    <w:name w:val="WW8Num53z7"/>
    <w:rsid w:val="00FB0479"/>
  </w:style>
  <w:style w:type="character" w:customStyle="1" w:styleId="WW8Num53z8">
    <w:name w:val="WW8Num53z8"/>
    <w:rsid w:val="00FB0479"/>
  </w:style>
  <w:style w:type="character" w:customStyle="1" w:styleId="WW8Num55z1">
    <w:name w:val="WW8Num55z1"/>
    <w:rsid w:val="00FB0479"/>
    <w:rPr>
      <w:rFonts w:ascii="OpenSymbol" w:hAnsi="OpenSymbol" w:cs="OpenSymbol"/>
    </w:rPr>
  </w:style>
  <w:style w:type="character" w:customStyle="1" w:styleId="WW8Num56z1">
    <w:name w:val="WW8Num56z1"/>
    <w:rsid w:val="00FB0479"/>
    <w:rPr>
      <w:rFonts w:ascii="OpenSymbol" w:hAnsi="OpenSymbol" w:cs="OpenSymbol"/>
    </w:rPr>
  </w:style>
  <w:style w:type="character" w:customStyle="1" w:styleId="WW8Num58z0">
    <w:name w:val="WW8Num58z0"/>
    <w:rsid w:val="00FB0479"/>
    <w:rPr>
      <w:rFonts w:ascii="Symbol" w:hAnsi="Symbol" w:cs="OpenSymbol"/>
    </w:rPr>
  </w:style>
  <w:style w:type="character" w:customStyle="1" w:styleId="WW8Num42z1">
    <w:name w:val="WW8Num42z1"/>
    <w:rsid w:val="00FB0479"/>
  </w:style>
  <w:style w:type="character" w:customStyle="1" w:styleId="WW8Num33z2">
    <w:name w:val="WW8Num33z2"/>
    <w:rsid w:val="00FB0479"/>
    <w:rPr>
      <w:rFonts w:ascii="Wingdings" w:hAnsi="Wingdings" w:cs="Wingdings"/>
    </w:rPr>
  </w:style>
  <w:style w:type="character" w:customStyle="1" w:styleId="WW8Num33z3">
    <w:name w:val="WW8Num33z3"/>
    <w:rsid w:val="00FB0479"/>
    <w:rPr>
      <w:rFonts w:ascii="Symbol" w:hAnsi="Symbol" w:cs="Symbol"/>
    </w:rPr>
  </w:style>
  <w:style w:type="character" w:customStyle="1" w:styleId="WW8Num39z2">
    <w:name w:val="WW8Num39z2"/>
    <w:rsid w:val="00FB0479"/>
  </w:style>
  <w:style w:type="character" w:customStyle="1" w:styleId="WW8Num39z3">
    <w:name w:val="WW8Num39z3"/>
    <w:rsid w:val="00FB0479"/>
  </w:style>
  <w:style w:type="character" w:customStyle="1" w:styleId="WW8Num39z4">
    <w:name w:val="WW8Num39z4"/>
    <w:rsid w:val="00FB0479"/>
  </w:style>
  <w:style w:type="character" w:customStyle="1" w:styleId="WW8Num39z5">
    <w:name w:val="WW8Num39z5"/>
    <w:rsid w:val="00FB0479"/>
  </w:style>
  <w:style w:type="character" w:customStyle="1" w:styleId="WW8Num39z6">
    <w:name w:val="WW8Num39z6"/>
    <w:rsid w:val="00FB0479"/>
  </w:style>
  <w:style w:type="character" w:customStyle="1" w:styleId="WW8Num39z7">
    <w:name w:val="WW8Num39z7"/>
    <w:rsid w:val="00FB0479"/>
  </w:style>
  <w:style w:type="character" w:customStyle="1" w:styleId="WW8Num39z8">
    <w:name w:val="WW8Num39z8"/>
    <w:rsid w:val="00FB0479"/>
  </w:style>
  <w:style w:type="character" w:customStyle="1" w:styleId="WW8Num46z2">
    <w:name w:val="WW8Num46z2"/>
    <w:rsid w:val="00FB0479"/>
    <w:rPr>
      <w:rFonts w:ascii="Wingdings" w:hAnsi="Wingdings" w:cs="Wingdings" w:hint="default"/>
    </w:rPr>
  </w:style>
  <w:style w:type="character" w:customStyle="1" w:styleId="WW8Num46z3">
    <w:name w:val="WW8Num46z3"/>
    <w:rsid w:val="00FB0479"/>
    <w:rPr>
      <w:rFonts w:hint="default"/>
      <w:color w:val="auto"/>
    </w:rPr>
  </w:style>
  <w:style w:type="character" w:customStyle="1" w:styleId="WW8Num46z4">
    <w:name w:val="WW8Num46z4"/>
    <w:rsid w:val="00FB0479"/>
    <w:rPr>
      <w:rFonts w:ascii="Courier New" w:hAnsi="Courier New" w:cs="Courier New" w:hint="default"/>
    </w:rPr>
  </w:style>
  <w:style w:type="character" w:customStyle="1" w:styleId="WW8Num46z5">
    <w:name w:val="WW8Num46z5"/>
    <w:rsid w:val="00FB0479"/>
  </w:style>
  <w:style w:type="character" w:customStyle="1" w:styleId="WW8Num46z6">
    <w:name w:val="WW8Num46z6"/>
    <w:rsid w:val="00FB0479"/>
  </w:style>
  <w:style w:type="character" w:customStyle="1" w:styleId="WW8Num46z7">
    <w:name w:val="WW8Num46z7"/>
    <w:rsid w:val="00FB0479"/>
  </w:style>
  <w:style w:type="character" w:customStyle="1" w:styleId="WW8Num46z8">
    <w:name w:val="WW8Num46z8"/>
    <w:rsid w:val="00FB0479"/>
  </w:style>
  <w:style w:type="character" w:customStyle="1" w:styleId="WW8Num54z2">
    <w:name w:val="WW8Num54z2"/>
    <w:rsid w:val="00FB0479"/>
  </w:style>
  <w:style w:type="character" w:customStyle="1" w:styleId="WW8Num54z3">
    <w:name w:val="WW8Num54z3"/>
    <w:rsid w:val="00FB0479"/>
  </w:style>
  <w:style w:type="character" w:customStyle="1" w:styleId="WW8Num54z4">
    <w:name w:val="WW8Num54z4"/>
    <w:rsid w:val="00FB0479"/>
  </w:style>
  <w:style w:type="character" w:customStyle="1" w:styleId="WW8Num54z5">
    <w:name w:val="WW8Num54z5"/>
    <w:rsid w:val="00FB0479"/>
  </w:style>
  <w:style w:type="character" w:customStyle="1" w:styleId="WW8Num54z6">
    <w:name w:val="WW8Num54z6"/>
    <w:rsid w:val="00FB0479"/>
  </w:style>
  <w:style w:type="character" w:customStyle="1" w:styleId="WW8Num54z7">
    <w:name w:val="WW8Num54z7"/>
    <w:rsid w:val="00FB0479"/>
  </w:style>
  <w:style w:type="character" w:customStyle="1" w:styleId="WW8Num54z8">
    <w:name w:val="WW8Num54z8"/>
    <w:rsid w:val="00FB0479"/>
  </w:style>
  <w:style w:type="character" w:customStyle="1" w:styleId="WW8Num42z5">
    <w:name w:val="WW8Num42z5"/>
    <w:rsid w:val="00FB0479"/>
  </w:style>
  <w:style w:type="character" w:customStyle="1" w:styleId="WW8Num42z6">
    <w:name w:val="WW8Num42z6"/>
    <w:rsid w:val="00FB0479"/>
  </w:style>
  <w:style w:type="character" w:customStyle="1" w:styleId="WW8Num42z7">
    <w:name w:val="WW8Num42z7"/>
    <w:rsid w:val="00FB0479"/>
  </w:style>
  <w:style w:type="character" w:customStyle="1" w:styleId="WW8Num42z8">
    <w:name w:val="WW8Num42z8"/>
    <w:rsid w:val="00FB0479"/>
  </w:style>
  <w:style w:type="character" w:customStyle="1" w:styleId="WW8Num48z2">
    <w:name w:val="WW8Num48z2"/>
    <w:rsid w:val="00FB0479"/>
    <w:rPr>
      <w:rFonts w:ascii="Wingdings" w:hAnsi="Wingdings" w:cs="Wingdings" w:hint="default"/>
    </w:rPr>
  </w:style>
  <w:style w:type="character" w:customStyle="1" w:styleId="WW8Num48z4">
    <w:name w:val="WW8Num48z4"/>
    <w:rsid w:val="00FB0479"/>
    <w:rPr>
      <w:rFonts w:ascii="Courier New" w:hAnsi="Courier New" w:cs="Courier New" w:hint="default"/>
    </w:rPr>
  </w:style>
  <w:style w:type="character" w:customStyle="1" w:styleId="WW8Num49z3">
    <w:name w:val="WW8Num49z3"/>
    <w:rsid w:val="00FB0479"/>
  </w:style>
  <w:style w:type="character" w:customStyle="1" w:styleId="WW8Num49z4">
    <w:name w:val="WW8Num49z4"/>
    <w:rsid w:val="00FB0479"/>
  </w:style>
  <w:style w:type="character" w:customStyle="1" w:styleId="WW8Num49z5">
    <w:name w:val="WW8Num49z5"/>
    <w:rsid w:val="00FB0479"/>
  </w:style>
  <w:style w:type="character" w:customStyle="1" w:styleId="WW8Num49z6">
    <w:name w:val="WW8Num49z6"/>
    <w:rsid w:val="00FB0479"/>
  </w:style>
  <w:style w:type="character" w:customStyle="1" w:styleId="WW8Num49z7">
    <w:name w:val="WW8Num49z7"/>
    <w:rsid w:val="00FB0479"/>
  </w:style>
  <w:style w:type="character" w:customStyle="1" w:styleId="WW8Num49z8">
    <w:name w:val="WW8Num49z8"/>
    <w:rsid w:val="00FB0479"/>
  </w:style>
  <w:style w:type="character" w:customStyle="1" w:styleId="WW8Num13z2">
    <w:name w:val="WW8Num13z2"/>
    <w:rsid w:val="00FB0479"/>
  </w:style>
  <w:style w:type="character" w:customStyle="1" w:styleId="WW8Num13z3">
    <w:name w:val="WW8Num13z3"/>
    <w:rsid w:val="00FB0479"/>
  </w:style>
  <w:style w:type="character" w:customStyle="1" w:styleId="WW8Num13z4">
    <w:name w:val="WW8Num13z4"/>
    <w:rsid w:val="00FB0479"/>
  </w:style>
  <w:style w:type="character" w:customStyle="1" w:styleId="WW8Num13z5">
    <w:name w:val="WW8Num13z5"/>
    <w:rsid w:val="00FB0479"/>
  </w:style>
  <w:style w:type="character" w:customStyle="1" w:styleId="WW8Num13z6">
    <w:name w:val="WW8Num13z6"/>
    <w:rsid w:val="00FB0479"/>
  </w:style>
  <w:style w:type="character" w:customStyle="1" w:styleId="WW8Num13z7">
    <w:name w:val="WW8Num13z7"/>
    <w:rsid w:val="00FB0479"/>
  </w:style>
  <w:style w:type="character" w:customStyle="1" w:styleId="WW8Num13z8">
    <w:name w:val="WW8Num13z8"/>
    <w:rsid w:val="00FB0479"/>
  </w:style>
  <w:style w:type="character" w:customStyle="1" w:styleId="WW8Num18z3">
    <w:name w:val="WW8Num18z3"/>
    <w:rsid w:val="00FB0479"/>
  </w:style>
  <w:style w:type="character" w:customStyle="1" w:styleId="WW8Num23z2">
    <w:name w:val="WW8Num23z2"/>
    <w:rsid w:val="00FB0479"/>
    <w:rPr>
      <w:rFonts w:ascii="Wingdings" w:hAnsi="Wingdings" w:cs="Wingdings"/>
    </w:rPr>
  </w:style>
  <w:style w:type="character" w:customStyle="1" w:styleId="WW8Num23z3">
    <w:name w:val="WW8Num23z3"/>
    <w:rsid w:val="00FB0479"/>
    <w:rPr>
      <w:rFonts w:ascii="Symbol" w:hAnsi="Symbol" w:cs="Symbol"/>
    </w:rPr>
  </w:style>
  <w:style w:type="character" w:customStyle="1" w:styleId="WW8Num24z2">
    <w:name w:val="WW8Num24z2"/>
    <w:rsid w:val="00FB0479"/>
  </w:style>
  <w:style w:type="character" w:customStyle="1" w:styleId="WW8Num24z3">
    <w:name w:val="WW8Num24z3"/>
    <w:rsid w:val="00FB0479"/>
  </w:style>
  <w:style w:type="character" w:customStyle="1" w:styleId="WW8Num24z4">
    <w:name w:val="WW8Num24z4"/>
    <w:rsid w:val="00FB0479"/>
  </w:style>
  <w:style w:type="character" w:customStyle="1" w:styleId="WW8Num24z5">
    <w:name w:val="WW8Num24z5"/>
    <w:rsid w:val="00FB0479"/>
  </w:style>
  <w:style w:type="character" w:customStyle="1" w:styleId="WW8Num24z6">
    <w:name w:val="WW8Num24z6"/>
    <w:rsid w:val="00FB0479"/>
  </w:style>
  <w:style w:type="character" w:customStyle="1" w:styleId="WW8Num24z7">
    <w:name w:val="WW8Num24z7"/>
    <w:rsid w:val="00FB0479"/>
  </w:style>
  <w:style w:type="character" w:customStyle="1" w:styleId="WW8Num24z8">
    <w:name w:val="WW8Num24z8"/>
    <w:rsid w:val="00FB0479"/>
  </w:style>
  <w:style w:type="character" w:customStyle="1" w:styleId="WW8Num2z2">
    <w:name w:val="WW8Num2z2"/>
    <w:rsid w:val="00FB0479"/>
  </w:style>
  <w:style w:type="character" w:customStyle="1" w:styleId="WW8Num2z3">
    <w:name w:val="WW8Num2z3"/>
    <w:rsid w:val="00FB0479"/>
  </w:style>
  <w:style w:type="character" w:customStyle="1" w:styleId="WW8Num2z4">
    <w:name w:val="WW8Num2z4"/>
    <w:rsid w:val="00FB0479"/>
  </w:style>
  <w:style w:type="character" w:customStyle="1" w:styleId="WW8Num2z5">
    <w:name w:val="WW8Num2z5"/>
    <w:rsid w:val="00FB0479"/>
  </w:style>
  <w:style w:type="character" w:customStyle="1" w:styleId="WW8Num2z6">
    <w:name w:val="WW8Num2z6"/>
    <w:rsid w:val="00FB0479"/>
  </w:style>
  <w:style w:type="character" w:customStyle="1" w:styleId="WW8Num2z7">
    <w:name w:val="WW8Num2z7"/>
    <w:rsid w:val="00FB0479"/>
  </w:style>
  <w:style w:type="character" w:customStyle="1" w:styleId="WW8Num2z8">
    <w:name w:val="WW8Num2z8"/>
    <w:rsid w:val="00FB0479"/>
  </w:style>
  <w:style w:type="character" w:customStyle="1" w:styleId="WW8Num11z2">
    <w:name w:val="WW8Num11z2"/>
    <w:rsid w:val="00FB0479"/>
    <w:rPr>
      <w:rFonts w:ascii="Wingdings" w:hAnsi="Wingdings" w:cs="Wingdings" w:hint="default"/>
    </w:rPr>
  </w:style>
  <w:style w:type="character" w:customStyle="1" w:styleId="WW8Num14z4">
    <w:name w:val="WW8Num14z4"/>
    <w:rsid w:val="00FB0479"/>
  </w:style>
  <w:style w:type="character" w:customStyle="1" w:styleId="WW8Num14z5">
    <w:name w:val="WW8Num14z5"/>
    <w:rsid w:val="00FB0479"/>
  </w:style>
  <w:style w:type="character" w:customStyle="1" w:styleId="WW8Num14z6">
    <w:name w:val="WW8Num14z6"/>
    <w:rsid w:val="00FB0479"/>
  </w:style>
  <w:style w:type="character" w:customStyle="1" w:styleId="WW8Num14z7">
    <w:name w:val="WW8Num14z7"/>
    <w:rsid w:val="00FB0479"/>
  </w:style>
  <w:style w:type="character" w:customStyle="1" w:styleId="WW8Num14z8">
    <w:name w:val="WW8Num14z8"/>
    <w:rsid w:val="00FB0479"/>
  </w:style>
  <w:style w:type="character" w:customStyle="1" w:styleId="WW8Num15z4">
    <w:name w:val="WW8Num15z4"/>
    <w:rsid w:val="00FB0479"/>
  </w:style>
  <w:style w:type="character" w:customStyle="1" w:styleId="WW8Num15z5">
    <w:name w:val="WW8Num15z5"/>
    <w:rsid w:val="00FB0479"/>
  </w:style>
  <w:style w:type="character" w:customStyle="1" w:styleId="WW8Num15z6">
    <w:name w:val="WW8Num15z6"/>
    <w:rsid w:val="00FB0479"/>
  </w:style>
  <w:style w:type="character" w:customStyle="1" w:styleId="WW8Num15z7">
    <w:name w:val="WW8Num15z7"/>
    <w:rsid w:val="00FB0479"/>
  </w:style>
  <w:style w:type="character" w:customStyle="1" w:styleId="WW8Num15z8">
    <w:name w:val="WW8Num15z8"/>
    <w:rsid w:val="00FB0479"/>
  </w:style>
  <w:style w:type="character" w:customStyle="1" w:styleId="WW8Num16z4">
    <w:name w:val="WW8Num16z4"/>
    <w:rsid w:val="00FB0479"/>
  </w:style>
  <w:style w:type="character" w:customStyle="1" w:styleId="WW8Num16z5">
    <w:name w:val="WW8Num16z5"/>
    <w:rsid w:val="00FB0479"/>
  </w:style>
  <w:style w:type="character" w:customStyle="1" w:styleId="WW8Num16z6">
    <w:name w:val="WW8Num16z6"/>
    <w:rsid w:val="00FB0479"/>
  </w:style>
  <w:style w:type="character" w:customStyle="1" w:styleId="WW8Num16z7">
    <w:name w:val="WW8Num16z7"/>
    <w:rsid w:val="00FB0479"/>
  </w:style>
  <w:style w:type="character" w:customStyle="1" w:styleId="WW8Num16z8">
    <w:name w:val="WW8Num16z8"/>
    <w:rsid w:val="00FB0479"/>
  </w:style>
  <w:style w:type="character" w:customStyle="1" w:styleId="WW8Num17z4">
    <w:name w:val="WW8Num17z4"/>
    <w:rsid w:val="00FB0479"/>
  </w:style>
  <w:style w:type="character" w:customStyle="1" w:styleId="WW8Num17z5">
    <w:name w:val="WW8Num17z5"/>
    <w:rsid w:val="00FB0479"/>
  </w:style>
  <w:style w:type="character" w:customStyle="1" w:styleId="WW8Num17z6">
    <w:name w:val="WW8Num17z6"/>
    <w:rsid w:val="00FB0479"/>
  </w:style>
  <w:style w:type="character" w:customStyle="1" w:styleId="WW8Num17z7">
    <w:name w:val="WW8Num17z7"/>
    <w:rsid w:val="00FB0479"/>
  </w:style>
  <w:style w:type="character" w:customStyle="1" w:styleId="WW8Num17z8">
    <w:name w:val="WW8Num17z8"/>
    <w:rsid w:val="00FB0479"/>
  </w:style>
  <w:style w:type="character" w:customStyle="1" w:styleId="WW8Num18z4">
    <w:name w:val="WW8Num18z4"/>
    <w:rsid w:val="00FB0479"/>
  </w:style>
  <w:style w:type="character" w:customStyle="1" w:styleId="WW8Num18z5">
    <w:name w:val="WW8Num18z5"/>
    <w:rsid w:val="00FB0479"/>
  </w:style>
  <w:style w:type="character" w:customStyle="1" w:styleId="WW8Num18z6">
    <w:name w:val="WW8Num18z6"/>
    <w:rsid w:val="00FB0479"/>
  </w:style>
  <w:style w:type="character" w:customStyle="1" w:styleId="WW8Num18z7">
    <w:name w:val="WW8Num18z7"/>
    <w:rsid w:val="00FB0479"/>
  </w:style>
  <w:style w:type="character" w:customStyle="1" w:styleId="WW8Num18z8">
    <w:name w:val="WW8Num18z8"/>
    <w:rsid w:val="00FB0479"/>
  </w:style>
  <w:style w:type="character" w:customStyle="1" w:styleId="WW8Num21z4">
    <w:name w:val="WW8Num21z4"/>
    <w:rsid w:val="00FB0479"/>
  </w:style>
  <w:style w:type="character" w:customStyle="1" w:styleId="WW8Num21z5">
    <w:name w:val="WW8Num21z5"/>
    <w:rsid w:val="00FB0479"/>
  </w:style>
  <w:style w:type="character" w:customStyle="1" w:styleId="WW8Num21z6">
    <w:name w:val="WW8Num21z6"/>
    <w:rsid w:val="00FB0479"/>
  </w:style>
  <w:style w:type="character" w:customStyle="1" w:styleId="WW8Num21z7">
    <w:name w:val="WW8Num21z7"/>
    <w:rsid w:val="00FB0479"/>
  </w:style>
  <w:style w:type="character" w:customStyle="1" w:styleId="WW8Num21z8">
    <w:name w:val="WW8Num21z8"/>
    <w:rsid w:val="00FB0479"/>
  </w:style>
  <w:style w:type="character" w:customStyle="1" w:styleId="ListLabel2">
    <w:name w:val="ListLabel 2"/>
    <w:rsid w:val="00FB0479"/>
    <w:rPr>
      <w:rFonts w:cs="Courier New"/>
    </w:rPr>
  </w:style>
  <w:style w:type="character" w:customStyle="1" w:styleId="WW8Num198z0">
    <w:name w:val="WW8Num198z0"/>
    <w:rsid w:val="00FB0479"/>
    <w:rPr>
      <w:rFonts w:ascii="Arial Narrow" w:hAnsi="Arial Narrow" w:cs="Times New Roman" w:hint="default"/>
      <w:b/>
      <w:i w:val="0"/>
      <w:color w:val="000000"/>
      <w:sz w:val="22"/>
      <w:szCs w:val="22"/>
    </w:rPr>
  </w:style>
  <w:style w:type="character" w:customStyle="1" w:styleId="WW8Num198z1">
    <w:name w:val="WW8Num198z1"/>
    <w:rsid w:val="00FB0479"/>
  </w:style>
  <w:style w:type="character" w:customStyle="1" w:styleId="WW8Num198z2">
    <w:name w:val="WW8Num198z2"/>
    <w:rsid w:val="00FB0479"/>
  </w:style>
  <w:style w:type="character" w:customStyle="1" w:styleId="WW8Num198z3">
    <w:name w:val="WW8Num198z3"/>
    <w:rsid w:val="00FB0479"/>
  </w:style>
  <w:style w:type="character" w:customStyle="1" w:styleId="WW8Num198z4">
    <w:name w:val="WW8Num198z4"/>
    <w:rsid w:val="00FB0479"/>
  </w:style>
  <w:style w:type="character" w:customStyle="1" w:styleId="WW8Num198z5">
    <w:name w:val="WW8Num198z5"/>
    <w:rsid w:val="00FB0479"/>
  </w:style>
  <w:style w:type="character" w:customStyle="1" w:styleId="WW8Num198z6">
    <w:name w:val="WW8Num198z6"/>
    <w:rsid w:val="00FB0479"/>
  </w:style>
  <w:style w:type="character" w:customStyle="1" w:styleId="WW8Num198z7">
    <w:name w:val="WW8Num198z7"/>
    <w:rsid w:val="00FB0479"/>
  </w:style>
  <w:style w:type="character" w:customStyle="1" w:styleId="WW8Num198z8">
    <w:name w:val="WW8Num198z8"/>
    <w:rsid w:val="00FB0479"/>
  </w:style>
  <w:style w:type="character" w:customStyle="1" w:styleId="ListLabel4">
    <w:name w:val="ListLabel 4"/>
    <w:rsid w:val="00FB0479"/>
    <w:rPr>
      <w:rFonts w:cs="Courier New"/>
    </w:rPr>
  </w:style>
  <w:style w:type="character" w:customStyle="1" w:styleId="WW8Num80z0">
    <w:name w:val="WW8Num80z0"/>
    <w:rsid w:val="00FB0479"/>
    <w:rPr>
      <w:rFonts w:ascii="Symbol" w:hAnsi="Symbol" w:cs="Symbol" w:hint="default"/>
      <w:color w:val="auto"/>
    </w:rPr>
  </w:style>
  <w:style w:type="character" w:customStyle="1" w:styleId="WW8Num80z1">
    <w:name w:val="WW8Num80z1"/>
    <w:rsid w:val="00FB0479"/>
    <w:rPr>
      <w:rFonts w:ascii="Symbol" w:hAnsi="Symbol" w:cs="Symbol" w:hint="default"/>
    </w:rPr>
  </w:style>
  <w:style w:type="character" w:customStyle="1" w:styleId="WW8Num80z2">
    <w:name w:val="WW8Num80z2"/>
    <w:rsid w:val="00FB0479"/>
    <w:rPr>
      <w:rFonts w:ascii="Wingdings" w:hAnsi="Wingdings" w:cs="Wingdings" w:hint="default"/>
    </w:rPr>
  </w:style>
  <w:style w:type="character" w:customStyle="1" w:styleId="WW8Num80z3">
    <w:name w:val="WW8Num80z3"/>
    <w:rsid w:val="00FB0479"/>
    <w:rPr>
      <w:rFonts w:hint="default"/>
      <w:color w:val="auto"/>
    </w:rPr>
  </w:style>
  <w:style w:type="character" w:customStyle="1" w:styleId="WW8Num80z4">
    <w:name w:val="WW8Num80z4"/>
    <w:rsid w:val="00FB0479"/>
    <w:rPr>
      <w:rFonts w:ascii="Courier New" w:hAnsi="Courier New" w:cs="Courier New" w:hint="default"/>
    </w:rPr>
  </w:style>
  <w:style w:type="character" w:customStyle="1" w:styleId="WW8Num63z0">
    <w:name w:val="WW8Num63z0"/>
    <w:rsid w:val="00FB0479"/>
    <w:rPr>
      <w:rFonts w:ascii="Symbol" w:hAnsi="Symbol" w:cs="Symbol" w:hint="default"/>
    </w:rPr>
  </w:style>
  <w:style w:type="character" w:customStyle="1" w:styleId="WW8Num63z2">
    <w:name w:val="WW8Num63z2"/>
    <w:rsid w:val="00FB0479"/>
    <w:rPr>
      <w:rFonts w:ascii="Wingdings" w:hAnsi="Wingdings" w:cs="Wingdings" w:hint="default"/>
    </w:rPr>
  </w:style>
  <w:style w:type="character" w:customStyle="1" w:styleId="WW8Num63z4">
    <w:name w:val="WW8Num63z4"/>
    <w:rsid w:val="00FB0479"/>
    <w:rPr>
      <w:rFonts w:ascii="Courier New" w:hAnsi="Courier New" w:cs="Courier New" w:hint="default"/>
    </w:rPr>
  </w:style>
  <w:style w:type="character" w:customStyle="1" w:styleId="WW8Num67z0">
    <w:name w:val="WW8Num67z0"/>
    <w:rsid w:val="00FB0479"/>
    <w:rPr>
      <w:rFonts w:ascii="Symbol" w:hAnsi="Symbol" w:cs="Times New Roman" w:hint="default"/>
    </w:rPr>
  </w:style>
  <w:style w:type="character" w:customStyle="1" w:styleId="WW8Num67z1">
    <w:name w:val="WW8Num67z1"/>
    <w:rsid w:val="00FB0479"/>
    <w:rPr>
      <w:rFonts w:ascii="Courier New" w:hAnsi="Courier New" w:cs="Courier New" w:hint="default"/>
    </w:rPr>
  </w:style>
  <w:style w:type="character" w:customStyle="1" w:styleId="WW8Num67z2">
    <w:name w:val="WW8Num67z2"/>
    <w:rsid w:val="00FB0479"/>
    <w:rPr>
      <w:rFonts w:ascii="Wingdings" w:hAnsi="Wingdings" w:cs="Wingdings" w:hint="default"/>
    </w:rPr>
  </w:style>
  <w:style w:type="character" w:customStyle="1" w:styleId="WW8Num67z3">
    <w:name w:val="WW8Num67z3"/>
    <w:rsid w:val="00FB0479"/>
    <w:rPr>
      <w:rFonts w:ascii="Symbol" w:hAnsi="Symbol" w:cs="Symbol" w:hint="default"/>
    </w:rPr>
  </w:style>
  <w:style w:type="character" w:customStyle="1" w:styleId="WW8Num189z0">
    <w:name w:val="WW8Num189z0"/>
    <w:rsid w:val="00FB0479"/>
    <w:rPr>
      <w:rFonts w:ascii="Symbol" w:hAnsi="Symbol" w:cs="Times New Roman" w:hint="default"/>
    </w:rPr>
  </w:style>
  <w:style w:type="character" w:customStyle="1" w:styleId="WW8Num189z1">
    <w:name w:val="WW8Num189z1"/>
    <w:rsid w:val="00FB0479"/>
    <w:rPr>
      <w:rFonts w:ascii="Courier New" w:hAnsi="Courier New" w:cs="Courier New" w:hint="default"/>
    </w:rPr>
  </w:style>
  <w:style w:type="character" w:customStyle="1" w:styleId="WW8Num189z2">
    <w:name w:val="WW8Num189z2"/>
    <w:rsid w:val="00FB0479"/>
    <w:rPr>
      <w:rFonts w:ascii="Wingdings" w:hAnsi="Wingdings" w:cs="Wingdings" w:hint="default"/>
    </w:rPr>
  </w:style>
  <w:style w:type="character" w:customStyle="1" w:styleId="WW8Num189z3">
    <w:name w:val="WW8Num189z3"/>
    <w:rsid w:val="00FB0479"/>
    <w:rPr>
      <w:rFonts w:ascii="Symbol" w:hAnsi="Symbol" w:cs="Symbol" w:hint="default"/>
    </w:rPr>
  </w:style>
  <w:style w:type="paragraph" w:customStyle="1" w:styleId="Nagwek30">
    <w:name w:val="Nagłówek3"/>
    <w:basedOn w:val="Normalny"/>
    <w:next w:val="Tekstpodstawowy"/>
    <w:rsid w:val="00FB0479"/>
    <w:pPr>
      <w:keepNext/>
      <w:spacing w:before="240" w:after="120" w:line="276" w:lineRule="auto"/>
    </w:pPr>
    <w:rPr>
      <w:rFonts w:ascii="Arial" w:eastAsia="Microsoft YaHei" w:hAnsi="Arial" w:cs="Arial"/>
      <w:sz w:val="28"/>
      <w:szCs w:val="28"/>
    </w:rPr>
  </w:style>
  <w:style w:type="paragraph" w:customStyle="1" w:styleId="Podpis3">
    <w:name w:val="Podpis3"/>
    <w:basedOn w:val="Normalny"/>
    <w:rsid w:val="00FB0479"/>
    <w:pPr>
      <w:suppressLineNumbers/>
      <w:spacing w:before="120" w:after="120" w:line="276" w:lineRule="auto"/>
    </w:pPr>
    <w:rPr>
      <w:rFonts w:ascii="Calibri" w:eastAsia="Calibri" w:hAnsi="Calibri" w:cs="Arial"/>
      <w:i/>
      <w:iCs/>
    </w:rPr>
  </w:style>
  <w:style w:type="character" w:customStyle="1" w:styleId="NagwekZnak1">
    <w:name w:val="Nagłówek Znak1"/>
    <w:rsid w:val="00FB0479"/>
    <w:rPr>
      <w:rFonts w:cs="Calibri"/>
      <w:sz w:val="22"/>
      <w:szCs w:val="22"/>
      <w:lang w:eastAsia="ar-SA"/>
    </w:rPr>
  </w:style>
  <w:style w:type="character" w:customStyle="1" w:styleId="StopkaZnak1">
    <w:name w:val="Stopka Znak1"/>
    <w:rsid w:val="00FB0479"/>
    <w:rPr>
      <w:rFonts w:cs="Calibri"/>
      <w:sz w:val="22"/>
      <w:szCs w:val="22"/>
      <w:lang w:eastAsia="ar-SA"/>
    </w:rPr>
  </w:style>
  <w:style w:type="paragraph" w:styleId="Spistreci4">
    <w:name w:val="toc 4"/>
    <w:basedOn w:val="Indeks"/>
    <w:rsid w:val="00FB0479"/>
    <w:pPr>
      <w:tabs>
        <w:tab w:val="right" w:leader="dot" w:pos="8789"/>
      </w:tabs>
      <w:spacing w:after="200" w:line="276" w:lineRule="auto"/>
      <w:ind w:left="849"/>
    </w:pPr>
    <w:rPr>
      <w:rFonts w:ascii="Calibri" w:eastAsia="Calibri" w:hAnsi="Calibri" w:cs="Arial"/>
      <w:sz w:val="22"/>
      <w:szCs w:val="22"/>
    </w:rPr>
  </w:style>
  <w:style w:type="paragraph" w:styleId="Spistreci5">
    <w:name w:val="toc 5"/>
    <w:basedOn w:val="Indeks"/>
    <w:rsid w:val="00FB0479"/>
    <w:pPr>
      <w:tabs>
        <w:tab w:val="right" w:leader="dot" w:pos="8506"/>
      </w:tabs>
      <w:spacing w:after="200" w:line="276" w:lineRule="auto"/>
      <w:ind w:left="1132"/>
    </w:pPr>
    <w:rPr>
      <w:rFonts w:ascii="Calibri" w:eastAsia="Calibri" w:hAnsi="Calibri" w:cs="Arial"/>
      <w:sz w:val="22"/>
      <w:szCs w:val="22"/>
    </w:rPr>
  </w:style>
  <w:style w:type="paragraph" w:styleId="Spistreci6">
    <w:name w:val="toc 6"/>
    <w:basedOn w:val="Indeks"/>
    <w:rsid w:val="00FB0479"/>
    <w:pPr>
      <w:tabs>
        <w:tab w:val="right" w:leader="dot" w:pos="8223"/>
      </w:tabs>
      <w:spacing w:after="200" w:line="276" w:lineRule="auto"/>
      <w:ind w:left="1415"/>
    </w:pPr>
    <w:rPr>
      <w:rFonts w:ascii="Calibri" w:eastAsia="Calibri" w:hAnsi="Calibri" w:cs="Arial"/>
      <w:sz w:val="22"/>
      <w:szCs w:val="22"/>
    </w:rPr>
  </w:style>
  <w:style w:type="paragraph" w:styleId="Spistreci7">
    <w:name w:val="toc 7"/>
    <w:basedOn w:val="Indeks"/>
    <w:rsid w:val="00FB0479"/>
    <w:pPr>
      <w:tabs>
        <w:tab w:val="right" w:leader="dot" w:pos="7940"/>
      </w:tabs>
      <w:spacing w:after="200" w:line="276" w:lineRule="auto"/>
      <w:ind w:left="1698"/>
    </w:pPr>
    <w:rPr>
      <w:rFonts w:ascii="Calibri" w:eastAsia="Calibri" w:hAnsi="Calibri" w:cs="Arial"/>
      <w:sz w:val="22"/>
      <w:szCs w:val="22"/>
    </w:rPr>
  </w:style>
  <w:style w:type="paragraph" w:styleId="Spistreci8">
    <w:name w:val="toc 8"/>
    <w:basedOn w:val="Indeks"/>
    <w:rsid w:val="00FB0479"/>
    <w:pPr>
      <w:tabs>
        <w:tab w:val="right" w:leader="dot" w:pos="7657"/>
      </w:tabs>
      <w:spacing w:after="200" w:line="276" w:lineRule="auto"/>
      <w:ind w:left="1981"/>
    </w:pPr>
    <w:rPr>
      <w:rFonts w:ascii="Calibri" w:eastAsia="Calibri" w:hAnsi="Calibri" w:cs="Arial"/>
      <w:sz w:val="22"/>
      <w:szCs w:val="22"/>
    </w:rPr>
  </w:style>
  <w:style w:type="paragraph" w:styleId="Spistreci9">
    <w:name w:val="toc 9"/>
    <w:basedOn w:val="Indeks"/>
    <w:rsid w:val="00FB0479"/>
    <w:pPr>
      <w:tabs>
        <w:tab w:val="right" w:leader="dot" w:pos="7374"/>
      </w:tabs>
      <w:spacing w:after="200" w:line="276" w:lineRule="auto"/>
      <w:ind w:left="2264"/>
    </w:pPr>
    <w:rPr>
      <w:rFonts w:ascii="Calibri" w:eastAsia="Calibri" w:hAnsi="Calibri" w:cs="Arial"/>
      <w:sz w:val="22"/>
      <w:szCs w:val="22"/>
    </w:rPr>
  </w:style>
  <w:style w:type="paragraph" w:customStyle="1" w:styleId="Spistreci10">
    <w:name w:val="Spis treści 10"/>
    <w:basedOn w:val="Indeks"/>
    <w:rsid w:val="00FB0479"/>
    <w:pPr>
      <w:tabs>
        <w:tab w:val="right" w:leader="dot" w:pos="7091"/>
      </w:tabs>
      <w:spacing w:after="200" w:line="276" w:lineRule="auto"/>
      <w:ind w:left="2547"/>
    </w:pPr>
    <w:rPr>
      <w:rFonts w:ascii="Calibri" w:eastAsia="Calibri" w:hAnsi="Calibri" w:cs="Arial"/>
      <w:sz w:val="22"/>
      <w:szCs w:val="22"/>
    </w:rPr>
  </w:style>
  <w:style w:type="paragraph" w:customStyle="1" w:styleId="ListParagraph1">
    <w:name w:val="List Paragraph1"/>
    <w:basedOn w:val="Normalny"/>
    <w:rsid w:val="00FB0479"/>
    <w:pPr>
      <w:spacing w:after="200" w:line="276" w:lineRule="auto"/>
      <w:ind w:left="720" w:hanging="10"/>
    </w:pPr>
    <w:rPr>
      <w:rFonts w:ascii="Calibri" w:eastAsia="Calibri" w:hAnsi="Calibri" w:cs="Calibri"/>
      <w:sz w:val="22"/>
      <w:szCs w:val="22"/>
    </w:rPr>
  </w:style>
  <w:style w:type="character" w:customStyle="1" w:styleId="TekstpodstawowywcityZnak">
    <w:name w:val="Tekst podstawowy wcięty Znak"/>
    <w:basedOn w:val="Domylnaczcionkaakapitu"/>
    <w:link w:val="Tekstpodstawowywcity"/>
    <w:rsid w:val="00FB0479"/>
    <w:rPr>
      <w:color w:val="000000"/>
      <w:lang w:eastAsia="ar-SA"/>
    </w:rPr>
  </w:style>
  <w:style w:type="paragraph" w:customStyle="1" w:styleId="Podstawowy">
    <w:name w:val="Podstawowy"/>
    <w:basedOn w:val="Normalny"/>
    <w:rsid w:val="00FB0479"/>
    <w:pPr>
      <w:spacing w:line="276" w:lineRule="auto"/>
    </w:pPr>
    <w:rPr>
      <w:rFonts w:ascii="Calibri" w:eastAsia="Calibri" w:hAnsi="Calibri" w:cs="Calibri"/>
      <w:sz w:val="22"/>
    </w:rPr>
  </w:style>
  <w:style w:type="paragraph" w:customStyle="1" w:styleId="Wypunktowaniekropka">
    <w:name w:val="Wypunktowanie kropka"/>
    <w:basedOn w:val="Podstawowy"/>
    <w:rsid w:val="00FB0479"/>
    <w:pPr>
      <w:numPr>
        <w:numId w:val="27"/>
      </w:numPr>
      <w:tabs>
        <w:tab w:val="left" w:pos="851"/>
      </w:tabs>
      <w:ind w:left="851" w:hanging="284"/>
    </w:pPr>
  </w:style>
  <w:style w:type="paragraph" w:customStyle="1" w:styleId="Wypunktowanie">
    <w:name w:val="Wypunktowanie"/>
    <w:basedOn w:val="Normalny"/>
    <w:rsid w:val="00FB0479"/>
    <w:pPr>
      <w:numPr>
        <w:numId w:val="28"/>
      </w:numPr>
      <w:tabs>
        <w:tab w:val="left" w:pos="284"/>
      </w:tabs>
      <w:spacing w:after="200" w:line="276" w:lineRule="auto"/>
    </w:pPr>
    <w:rPr>
      <w:rFonts w:ascii="Calibri" w:eastAsia="Calibri" w:hAnsi="Calibri" w:cs="Calibri"/>
      <w:sz w:val="22"/>
      <w:szCs w:val="22"/>
    </w:rPr>
  </w:style>
  <w:style w:type="paragraph" w:customStyle="1" w:styleId="Punktowanie">
    <w:name w:val="Punktowanie"/>
    <w:basedOn w:val="Normalny"/>
    <w:rsid w:val="00FB0479"/>
    <w:pPr>
      <w:numPr>
        <w:numId w:val="26"/>
      </w:numPr>
      <w:spacing w:line="276" w:lineRule="auto"/>
      <w:ind w:left="714" w:hanging="357"/>
    </w:pPr>
    <w:rPr>
      <w:rFonts w:ascii="Calibri" w:eastAsia="Calibri" w:hAnsi="Calibri" w:cs="Calibri"/>
      <w:sz w:val="22"/>
      <w:szCs w:val="20"/>
    </w:rPr>
  </w:style>
  <w:style w:type="paragraph" w:customStyle="1" w:styleId="default0">
    <w:name w:val="default"/>
    <w:basedOn w:val="Normalny"/>
    <w:uiPriority w:val="99"/>
    <w:rsid w:val="00FB0479"/>
    <w:pPr>
      <w:suppressAutoHyphens w:val="0"/>
      <w:spacing w:before="100" w:beforeAutospacing="1" w:after="100" w:afterAutospacing="1"/>
    </w:pPr>
    <w:rPr>
      <w:rFonts w:eastAsia="Calibri"/>
      <w:lang w:eastAsia="pl-PL"/>
    </w:rPr>
  </w:style>
  <w:style w:type="paragraph" w:styleId="Tekstpodstawowy2">
    <w:name w:val="Body Text 2"/>
    <w:basedOn w:val="Normalny"/>
    <w:link w:val="Tekstpodstawowy2Znak"/>
    <w:uiPriority w:val="99"/>
    <w:semiHidden/>
    <w:unhideWhenUsed/>
    <w:rsid w:val="00FB0479"/>
    <w:pPr>
      <w:spacing w:after="120" w:line="480" w:lineRule="auto"/>
    </w:pPr>
  </w:style>
  <w:style w:type="character" w:customStyle="1" w:styleId="Tekstpodstawowy2Znak">
    <w:name w:val="Tekst podstawowy 2 Znak"/>
    <w:basedOn w:val="Domylnaczcionkaakapitu"/>
    <w:link w:val="Tekstpodstawowy2"/>
    <w:uiPriority w:val="99"/>
    <w:semiHidden/>
    <w:rsid w:val="00FB0479"/>
    <w:rPr>
      <w:sz w:val="24"/>
      <w:szCs w:val="24"/>
      <w:lang w:eastAsia="ar-SA"/>
    </w:rPr>
  </w:style>
  <w:style w:type="paragraph" w:customStyle="1" w:styleId="msonormal0">
    <w:name w:val="msonormal"/>
    <w:basedOn w:val="Normalny"/>
    <w:rsid w:val="00FB0479"/>
    <w:pPr>
      <w:suppressAutoHyphens w:val="0"/>
      <w:spacing w:before="100" w:beforeAutospacing="1" w:after="100" w:afterAutospacing="1"/>
    </w:pPr>
    <w:rPr>
      <w:lang w:eastAsia="pl-PL"/>
    </w:rPr>
  </w:style>
  <w:style w:type="paragraph" w:customStyle="1" w:styleId="xl65">
    <w:name w:val="xl65"/>
    <w:basedOn w:val="Normalny"/>
    <w:rsid w:val="00FB0479"/>
    <w:pPr>
      <w:suppressAutoHyphens w:val="0"/>
      <w:spacing w:before="100" w:beforeAutospacing="1" w:after="100" w:afterAutospacing="1"/>
    </w:pPr>
    <w:rPr>
      <w:rFonts w:ascii="Tahoma" w:hAnsi="Tahoma" w:cs="Tahoma"/>
      <w:lang w:eastAsia="pl-PL"/>
    </w:rPr>
  </w:style>
  <w:style w:type="paragraph" w:customStyle="1" w:styleId="xl66">
    <w:name w:val="xl66"/>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lang w:eastAsia="pl-PL"/>
    </w:rPr>
  </w:style>
  <w:style w:type="paragraph" w:customStyle="1" w:styleId="xl67">
    <w:name w:val="xl67"/>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hAnsi="Tahoma" w:cs="Tahoma"/>
      <w:color w:val="000000"/>
      <w:lang w:eastAsia="pl-PL"/>
    </w:rPr>
  </w:style>
  <w:style w:type="paragraph" w:customStyle="1" w:styleId="xl68">
    <w:name w:val="xl68"/>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lang w:eastAsia="pl-PL"/>
    </w:rPr>
  </w:style>
  <w:style w:type="paragraph" w:customStyle="1" w:styleId="xl69">
    <w:name w:val="xl69"/>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lang w:eastAsia="pl-PL"/>
    </w:rPr>
  </w:style>
  <w:style w:type="paragraph" w:customStyle="1" w:styleId="xl70">
    <w:name w:val="xl70"/>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hAnsi="Tahoma" w:cs="Tahoma"/>
      <w:b/>
      <w:bCs/>
      <w:color w:val="000000"/>
      <w:lang w:eastAsia="pl-PL"/>
    </w:rPr>
  </w:style>
  <w:style w:type="paragraph" w:customStyle="1" w:styleId="xl71">
    <w:name w:val="xl71"/>
    <w:basedOn w:val="Normalny"/>
    <w:rsid w:val="00FB0479"/>
    <w:pPr>
      <w:suppressAutoHyphens w:val="0"/>
      <w:spacing w:before="100" w:beforeAutospacing="1" w:after="100" w:afterAutospacing="1"/>
    </w:pPr>
    <w:rPr>
      <w:rFonts w:ascii="Tahoma"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290986017">
      <w:bodyDiv w:val="1"/>
      <w:marLeft w:val="0"/>
      <w:marRight w:val="0"/>
      <w:marTop w:val="0"/>
      <w:marBottom w:val="0"/>
      <w:divBdr>
        <w:top w:val="none" w:sz="0" w:space="0" w:color="auto"/>
        <w:left w:val="none" w:sz="0" w:space="0" w:color="auto"/>
        <w:bottom w:val="none" w:sz="0" w:space="0" w:color="auto"/>
        <w:right w:val="none" w:sz="0" w:space="0" w:color="auto"/>
      </w:divBdr>
    </w:div>
    <w:div w:id="693573520">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master_odpady_i_energi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pn/master_odpady_i_energi"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master_odpady_i_energi" TargetMode="External"/><Relationship Id="rId24" Type="http://schemas.openxmlformats.org/officeDocument/2006/relationships/hyperlink" Target="http://platformazakupowa.pl/pn/master_odpady_i_energi"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www.master.tychy.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B5F0-FF99-4D76-8136-F2ED26DF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6246</Words>
  <Characters>37479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43638</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2</cp:revision>
  <cp:lastPrinted>2022-04-04T12:33:00Z</cp:lastPrinted>
  <dcterms:created xsi:type="dcterms:W3CDTF">2022-04-04T12:39:00Z</dcterms:created>
  <dcterms:modified xsi:type="dcterms:W3CDTF">2022-04-04T12:39:00Z</dcterms:modified>
</cp:coreProperties>
</file>