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Pr="001F15BA" w:rsidRDefault="003D5A6A" w:rsidP="00921027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1F15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1F15BA" w:rsidRDefault="0049484F" w:rsidP="00921027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bookmarkStart w:id="0" w:name="_GoBack"/>
      <w:r w:rsidRPr="001F15BA">
        <w:rPr>
          <w:rFonts w:asciiTheme="minorHAnsi" w:hAnsiTheme="minorHAnsi" w:cstheme="minorHAnsi"/>
          <w:sz w:val="24"/>
          <w:szCs w:val="24"/>
          <w:lang w:val="de-DE" w:eastAsia="pl-PL"/>
        </w:rPr>
        <w:t>ZP-</w:t>
      </w:r>
      <w:r w:rsidR="001F15BA" w:rsidRPr="001F15BA">
        <w:rPr>
          <w:rFonts w:asciiTheme="minorHAnsi" w:hAnsiTheme="minorHAnsi" w:cstheme="minorHAnsi"/>
          <w:sz w:val="24"/>
          <w:szCs w:val="24"/>
          <w:lang w:val="de-DE" w:eastAsia="pl-PL"/>
        </w:rPr>
        <w:t>2</w:t>
      </w:r>
      <w:r w:rsidRPr="001F15BA">
        <w:rPr>
          <w:rFonts w:asciiTheme="minorHAnsi" w:hAnsiTheme="minorHAnsi" w:cstheme="minorHAnsi"/>
          <w:sz w:val="24"/>
          <w:szCs w:val="24"/>
          <w:lang w:val="de-DE" w:eastAsia="pl-PL"/>
        </w:rPr>
        <w:t>/PP/26/24</w:t>
      </w:r>
      <w:r w:rsidR="00BE411C" w:rsidRPr="001F15BA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1F15BA" w:rsidRPr="001F15BA">
        <w:rPr>
          <w:rFonts w:asciiTheme="minorHAnsi" w:hAnsiTheme="minorHAnsi" w:cstheme="minorHAnsi"/>
          <w:sz w:val="24"/>
          <w:szCs w:val="24"/>
          <w:lang w:val="de-DE" w:eastAsia="pl-PL"/>
        </w:rPr>
        <w:t>2</w:t>
      </w:r>
    </w:p>
    <w:bookmarkEnd w:id="0"/>
    <w:p w:rsidR="00610682" w:rsidRDefault="00610682" w:rsidP="00921027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921027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921027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921027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921027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1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1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921027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921027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50BCD">
        <w:rPr>
          <w:rFonts w:asciiTheme="minorHAnsi" w:hAnsiTheme="minorHAnsi" w:cstheme="minorHAnsi"/>
          <w:sz w:val="24"/>
          <w:szCs w:val="24"/>
        </w:rPr>
        <w:t>owoców i warzyw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921027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921027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921027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921027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921027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921027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921027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B347B1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B347B1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B347B1">
        <w:rPr>
          <w:rFonts w:asciiTheme="minorHAnsi" w:hAnsiTheme="minorHAnsi" w:cstheme="minorHAnsi"/>
          <w:sz w:val="24"/>
          <w:szCs w:val="24"/>
        </w:rPr>
        <w:t>ą godzinę</w:t>
      </w:r>
      <w:r w:rsidRPr="00B347B1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B347B1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921027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921027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Pr="00B347B1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 w:rsidRPr="00B347B1">
        <w:rPr>
          <w:rFonts w:ascii="Calibri" w:hAnsi="Calibri"/>
        </w:rPr>
        <w:lastRenderedPageBreak/>
        <w:t>§ 11</w:t>
      </w:r>
    </w:p>
    <w:p w:rsidR="00C54807" w:rsidRPr="005E5658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347B1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przypadku zmiany ceny materiałów lub kosztów związanych z </w:t>
      </w:r>
      <w:r w:rsidRPr="005E5658">
        <w:rPr>
          <w:rFonts w:asciiTheme="minorHAnsi" w:hAnsiTheme="minorHAnsi" w:cstheme="minorHAnsi"/>
          <w:sz w:val="24"/>
          <w:szCs w:val="24"/>
        </w:rPr>
        <w:t>realizacją zamówienia wynagrodzenie ulegnie zmianie wg. następujących zasad: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>wyliczenie wysokości zmiany wynagrodzenia odbywać się będzie w oparciu o wskaźnik cen towarów i usług konsumpcyjnych</w:t>
      </w:r>
      <w:r w:rsidR="002410C9" w:rsidRPr="005E565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850BCD" w:rsidRPr="005E5658">
        <w:rPr>
          <w:rFonts w:asciiTheme="minorHAnsi" w:hAnsiTheme="minorHAnsi" w:cstheme="minorHAnsi"/>
          <w:bCs/>
          <w:sz w:val="24"/>
          <w:szCs w:val="24"/>
        </w:rPr>
        <w:t>owoce (dla asortymentu owocowego) bądź warzywa (dla asortymentu warzywnego)</w:t>
      </w:r>
      <w:r w:rsidR="002410C9" w:rsidRPr="005E565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15632" w:rsidRPr="005E5658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5E5658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5E5658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5E5658">
        <w:rPr>
          <w:rFonts w:ascii="Calibri" w:hAnsi="Calibri" w:cs="Calibri"/>
          <w:sz w:val="24"/>
          <w:szCs w:val="24"/>
        </w:rPr>
        <w:t>osiągnie poziom większy niż 1,</w:t>
      </w:r>
      <w:r w:rsidR="00F00359" w:rsidRPr="005E5658">
        <w:rPr>
          <w:rFonts w:ascii="Calibri" w:hAnsi="Calibri" w:cs="Calibri"/>
          <w:sz w:val="24"/>
          <w:szCs w:val="24"/>
        </w:rPr>
        <w:t>04</w:t>
      </w:r>
      <w:r w:rsidRPr="005E5658">
        <w:rPr>
          <w:rFonts w:ascii="Calibri" w:hAnsi="Calibri" w:cs="Calibri"/>
          <w:sz w:val="24"/>
          <w:szCs w:val="24"/>
        </w:rPr>
        <w:t xml:space="preserve"> bądź mniejszy niż 0,</w:t>
      </w:r>
      <w:r w:rsidR="00800970">
        <w:rPr>
          <w:rFonts w:ascii="Calibri" w:hAnsi="Calibri" w:cs="Calibri"/>
          <w:sz w:val="24"/>
          <w:szCs w:val="24"/>
        </w:rPr>
        <w:t>9</w:t>
      </w:r>
      <w:r w:rsidR="00F00359" w:rsidRPr="005E5658">
        <w:rPr>
          <w:rFonts w:ascii="Calibri" w:hAnsi="Calibri" w:cs="Calibri"/>
          <w:sz w:val="24"/>
          <w:szCs w:val="24"/>
        </w:rPr>
        <w:t>6</w:t>
      </w:r>
      <w:r w:rsidRPr="005E5658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okresie 3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 miesi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ęcy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5E5658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5E5658" w:rsidRDefault="00C54807" w:rsidP="00921027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5E5658">
        <w:rPr>
          <w:rFonts w:ascii="Calibri" w:hAnsi="Calibri" w:cs="Calibri"/>
          <w:sz w:val="24"/>
          <w:szCs w:val="24"/>
        </w:rPr>
        <w:t>CJ</w:t>
      </w:r>
      <w:r w:rsidRPr="005E5658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5E5658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gdzie: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5E5658">
        <w:rPr>
          <w:rFonts w:ascii="Calibri" w:hAnsi="Calibri" w:cs="Calibri"/>
          <w:sz w:val="24"/>
          <w:szCs w:val="24"/>
        </w:rPr>
        <w:t>CJ</w:t>
      </w:r>
      <w:r w:rsidRPr="005E5658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5E5658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5E5658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lastRenderedPageBreak/>
        <w:t xml:space="preserve">łączna wartość wszystkich zmian </w:t>
      </w:r>
      <w:bookmarkEnd w:id="2"/>
      <w:r w:rsidRPr="005E5658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B347B1" w:rsidRPr="005E5658">
        <w:rPr>
          <w:rFonts w:ascii="Calibri" w:hAnsi="Calibri" w:cs="Calibri"/>
          <w:sz w:val="24"/>
          <w:szCs w:val="24"/>
        </w:rPr>
        <w:t>nie może przekroczyć 2</w:t>
      </w:r>
      <w:r w:rsidRPr="005E5658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5E5658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przez waloryzację wynagrodzenia rozumie się jego wzrost lub obniżenie; </w:t>
      </w:r>
    </w:p>
    <w:p w:rsidR="00C54807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15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921027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921027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921027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291" w:rsidRDefault="00C25291" w:rsidP="00DA1F27">
      <w:r>
        <w:separator/>
      </w:r>
    </w:p>
  </w:endnote>
  <w:endnote w:type="continuationSeparator" w:id="0">
    <w:p w:rsidR="00C25291" w:rsidRDefault="00C25291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291" w:rsidRDefault="00C25291" w:rsidP="00DA1F27">
      <w:r>
        <w:separator/>
      </w:r>
    </w:p>
  </w:footnote>
  <w:footnote w:type="continuationSeparator" w:id="0">
    <w:p w:rsidR="00C25291" w:rsidRDefault="00C25291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15BA"/>
    <w:rsid w:val="001F6199"/>
    <w:rsid w:val="00207476"/>
    <w:rsid w:val="0021377D"/>
    <w:rsid w:val="00221D4B"/>
    <w:rsid w:val="00232CF1"/>
    <w:rsid w:val="002410C9"/>
    <w:rsid w:val="00250843"/>
    <w:rsid w:val="00250F07"/>
    <w:rsid w:val="002530CD"/>
    <w:rsid w:val="00271E2E"/>
    <w:rsid w:val="002774A0"/>
    <w:rsid w:val="002820AA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27958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21BCA"/>
    <w:rsid w:val="00531812"/>
    <w:rsid w:val="00535603"/>
    <w:rsid w:val="00537D48"/>
    <w:rsid w:val="00541FC0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E5658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0970"/>
    <w:rsid w:val="00806A81"/>
    <w:rsid w:val="008202C0"/>
    <w:rsid w:val="00825D62"/>
    <w:rsid w:val="008373C4"/>
    <w:rsid w:val="00850BCD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21027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347B1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C03"/>
    <w:rsid w:val="00C0333E"/>
    <w:rsid w:val="00C25291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56465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36889"/>
    <w:rsid w:val="00E82A43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6E91"/>
  <w15:docId w15:val="{C18B0D2F-88DA-4AAF-BE5A-2D238D1C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9DD98-B67A-471E-A181-7D12598A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2102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22</cp:revision>
  <cp:lastPrinted>2022-11-16T06:37:00Z</cp:lastPrinted>
  <dcterms:created xsi:type="dcterms:W3CDTF">2023-10-18T11:33:00Z</dcterms:created>
  <dcterms:modified xsi:type="dcterms:W3CDTF">2024-12-05T10:29:00Z</dcterms:modified>
</cp:coreProperties>
</file>