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32AD521A"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7216"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r w:rsidR="00471267">
        <w:rPr>
          <w:rFonts w:ascii="Georgia" w:hAnsi="Georgia" w:cs="Georgia"/>
        </w:rPr>
        <w:t xml:space="preserve"> </w:t>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28750C2E" w:rsidR="000B473C" w:rsidRPr="000F68F1" w:rsidRDefault="000F68F1" w:rsidP="000F68F1">
      <w:pPr>
        <w:pStyle w:val="Nagwek30"/>
        <w:spacing w:before="0" w:after="0"/>
        <w:ind w:right="1928" w:firstLine="5"/>
        <w:jc w:val="center"/>
        <w:rPr>
          <w:rFonts w:ascii="Georgia" w:hAnsi="Georgia" w:cs="Georgia"/>
          <w:b/>
          <w:bCs/>
          <w:color w:val="FF0000"/>
          <w:sz w:val="18"/>
          <w:szCs w:val="18"/>
        </w:rPr>
      </w:pPr>
      <w:r w:rsidRPr="000F68F1">
        <w:rPr>
          <w:rFonts w:ascii="Georgia" w:hAnsi="Georgia" w:cs="Georgia"/>
          <w:b/>
          <w:bCs/>
          <w:color w:val="FF0000"/>
          <w:sz w:val="18"/>
          <w:szCs w:val="18"/>
        </w:rPr>
        <w:t xml:space="preserve">Modyfikacja </w:t>
      </w:r>
      <w:r w:rsidR="00116F3E">
        <w:rPr>
          <w:rFonts w:ascii="Georgia" w:hAnsi="Georgia" w:cs="Georgia"/>
          <w:b/>
          <w:bCs/>
          <w:color w:val="FF0000"/>
          <w:sz w:val="18"/>
          <w:szCs w:val="18"/>
        </w:rPr>
        <w:t>30</w:t>
      </w:r>
      <w:r w:rsidRPr="000F68F1">
        <w:rPr>
          <w:rFonts w:ascii="Georgia" w:hAnsi="Georgia" w:cs="Georgia"/>
          <w:b/>
          <w:bCs/>
          <w:color w:val="FF0000"/>
          <w:sz w:val="18"/>
          <w:szCs w:val="18"/>
        </w:rPr>
        <w:t>.09.2022r.</w:t>
      </w:r>
    </w:p>
    <w:p w14:paraId="67FCAB29" w14:textId="77777777" w:rsidR="000B473C" w:rsidRPr="00E60300" w:rsidRDefault="000B473C" w:rsidP="000B473C">
      <w:pPr>
        <w:spacing w:line="360" w:lineRule="auto"/>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9.05pt;margin-top:3.9pt;width:494.95pt;height:206.9pt;z-index:251657728;visibility:visible;mso-wrap-distance-left:0;mso-wrap-distance-top:0;mso-wrap-distance-right:0;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0B473C">
                  <w:pPr>
                    <w:autoSpaceDE w:val="0"/>
                    <w:spacing w:line="480" w:lineRule="auto"/>
                    <w:jc w:val="center"/>
                    <w:rPr>
                      <w:rFonts w:ascii="Georgia" w:hAnsi="Georgia" w:cs="Georgia"/>
                      <w:i/>
                      <w:iCs/>
                    </w:rPr>
                  </w:pPr>
                </w:p>
                <w:p w14:paraId="0DDE8220" w14:textId="3B626064" w:rsidR="00303C83" w:rsidRPr="00103CC0" w:rsidRDefault="00303C8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4C9D4EA8" w14:textId="77777777" w:rsidR="00454C4A" w:rsidRDefault="00D7743A" w:rsidP="00517B0C">
                  <w:pPr>
                    <w:pStyle w:val="Standard"/>
                    <w:autoSpaceDE w:val="0"/>
                    <w:spacing w:after="0" w:line="360" w:lineRule="auto"/>
                    <w:jc w:val="center"/>
                    <w:rPr>
                      <w:sz w:val="24"/>
                      <w:szCs w:val="24"/>
                    </w:rPr>
                  </w:pPr>
                  <w:bookmarkStart w:id="1" w:name="_Hlk113879416"/>
                  <w:r>
                    <w:rPr>
                      <w:sz w:val="24"/>
                      <w:szCs w:val="24"/>
                    </w:rPr>
                    <w:t>D</w:t>
                  </w:r>
                  <w:r w:rsidR="00517B0C" w:rsidRPr="001470BD">
                    <w:rPr>
                      <w:sz w:val="24"/>
                      <w:szCs w:val="24"/>
                    </w:rPr>
                    <w:t>ostaw</w:t>
                  </w:r>
                  <w:r>
                    <w:rPr>
                      <w:sz w:val="24"/>
                      <w:szCs w:val="24"/>
                    </w:rPr>
                    <w:t xml:space="preserve">a </w:t>
                  </w:r>
                  <w:r w:rsidR="001E24EB">
                    <w:rPr>
                      <w:sz w:val="24"/>
                      <w:szCs w:val="24"/>
                    </w:rPr>
                    <w:t xml:space="preserve">szybkich testów </w:t>
                  </w:r>
                  <w:r w:rsidR="00454C4A" w:rsidRPr="00454C4A">
                    <w:rPr>
                      <w:sz w:val="24"/>
                      <w:szCs w:val="24"/>
                    </w:rPr>
                    <w:t xml:space="preserve">immunodiagnostycznych do wykrywania antygenu i toksyn C. </w:t>
                  </w:r>
                  <w:proofErr w:type="spellStart"/>
                  <w:r w:rsidR="00454C4A" w:rsidRPr="00454C4A">
                    <w:rPr>
                      <w:sz w:val="24"/>
                      <w:szCs w:val="24"/>
                    </w:rPr>
                    <w:t>difficile</w:t>
                  </w:r>
                  <w:proofErr w:type="spellEnd"/>
                  <w:r w:rsidR="00454C4A" w:rsidRPr="00454C4A">
                    <w:rPr>
                      <w:sz w:val="24"/>
                      <w:szCs w:val="24"/>
                    </w:rPr>
                    <w:t xml:space="preserve">, antygenu </w:t>
                  </w:r>
                  <w:proofErr w:type="spellStart"/>
                  <w:r w:rsidR="00454C4A" w:rsidRPr="00454C4A">
                    <w:rPr>
                      <w:sz w:val="24"/>
                      <w:szCs w:val="24"/>
                    </w:rPr>
                    <w:t>Campylobacter</w:t>
                  </w:r>
                  <w:proofErr w:type="spellEnd"/>
                  <w:r w:rsidR="00454C4A" w:rsidRPr="00454C4A">
                    <w:rPr>
                      <w:sz w:val="24"/>
                      <w:szCs w:val="24"/>
                    </w:rPr>
                    <w:t xml:space="preserve">, antygenu wirusa grypy A i B, antygenu wirusa RSV i adenowirusa w układzie oddechowym, antygenu </w:t>
                  </w:r>
                  <w:proofErr w:type="spellStart"/>
                  <w:r w:rsidR="00454C4A" w:rsidRPr="00454C4A">
                    <w:rPr>
                      <w:sz w:val="24"/>
                      <w:szCs w:val="24"/>
                    </w:rPr>
                    <w:t>Streptococcus</w:t>
                  </w:r>
                  <w:proofErr w:type="spellEnd"/>
                  <w:r w:rsidR="00454C4A" w:rsidRPr="00454C4A">
                    <w:rPr>
                      <w:sz w:val="24"/>
                      <w:szCs w:val="24"/>
                    </w:rPr>
                    <w:t xml:space="preserve"> </w:t>
                  </w:r>
                  <w:proofErr w:type="spellStart"/>
                  <w:r w:rsidR="00454C4A" w:rsidRPr="00454C4A">
                    <w:rPr>
                      <w:sz w:val="24"/>
                      <w:szCs w:val="24"/>
                    </w:rPr>
                    <w:t>pyogenes</w:t>
                  </w:r>
                  <w:proofErr w:type="spellEnd"/>
                  <w:r w:rsidR="00454C4A" w:rsidRPr="00454C4A">
                    <w:rPr>
                      <w:sz w:val="24"/>
                      <w:szCs w:val="24"/>
                    </w:rPr>
                    <w:t xml:space="preserve"> </w:t>
                  </w:r>
                </w:p>
                <w:p w14:paraId="59131A16" w14:textId="49DF7346" w:rsidR="00517B0C" w:rsidRDefault="00454C4A" w:rsidP="00517B0C">
                  <w:pPr>
                    <w:pStyle w:val="Standard"/>
                    <w:autoSpaceDE w:val="0"/>
                    <w:spacing w:after="0" w:line="360" w:lineRule="auto"/>
                    <w:jc w:val="center"/>
                    <w:rPr>
                      <w:sz w:val="24"/>
                      <w:szCs w:val="24"/>
                    </w:rPr>
                  </w:pPr>
                  <w:r w:rsidRPr="00454C4A">
                    <w:rPr>
                      <w:sz w:val="24"/>
                      <w:szCs w:val="24"/>
                    </w:rPr>
                    <w:t>oraz antygenu koronawirusa SARS-CoV-2</w:t>
                  </w:r>
                  <w:r w:rsidR="00517B0C">
                    <w:rPr>
                      <w:sz w:val="24"/>
                      <w:szCs w:val="24"/>
                    </w:rPr>
                    <w:t xml:space="preserve"> dla ZZOZ </w:t>
                  </w:r>
                  <w:r w:rsidR="00517B0C" w:rsidRPr="00401FC3">
                    <w:rPr>
                      <w:sz w:val="24"/>
                      <w:szCs w:val="24"/>
                      <w:lang w:eastAsia="ar-SA"/>
                    </w:rPr>
                    <w:t>w Wadowicach</w:t>
                  </w:r>
                  <w:r w:rsidR="00517B0C">
                    <w:rPr>
                      <w:sz w:val="24"/>
                      <w:szCs w:val="24"/>
                      <w:lang w:eastAsia="ar-SA"/>
                    </w:rPr>
                    <w:t xml:space="preserve"> </w:t>
                  </w:r>
                </w:p>
                <w:bookmarkEnd w:id="1"/>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864F7B" w:rsidRDefault="000B473C" w:rsidP="000B473C">
      <w:pPr>
        <w:autoSpaceDE w:val="0"/>
        <w:spacing w:line="360" w:lineRule="auto"/>
        <w:jc w:val="both"/>
        <w:rPr>
          <w:rStyle w:val="Domylnaczcionkaakapitu2"/>
          <w:rFonts w:ascii="Georgia" w:hAnsi="Georgia"/>
          <w:sz w:val="22"/>
          <w:szCs w:val="22"/>
        </w:rPr>
      </w:pPr>
      <w:r w:rsidRPr="00864F7B">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864F7B">
          <w:rPr>
            <w:rStyle w:val="Hipercze"/>
            <w:rFonts w:ascii="Georgia" w:hAnsi="Georgia" w:cs="Georgia"/>
            <w:sz w:val="22"/>
            <w:szCs w:val="22"/>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3219">
      <w:pPr>
        <w:autoSpaceDE w:val="0"/>
        <w:spacing w:line="360" w:lineRule="auto"/>
        <w:jc w:val="center"/>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0F2854" w:rsidRDefault="000B473C" w:rsidP="00D74089">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0F2854">
        <w:rPr>
          <w:rFonts w:ascii="Georgia" w:hAnsi="Georgia"/>
          <w:smallCaps/>
          <w:color w:val="000000"/>
          <w:sz w:val="20"/>
          <w:szCs w:val="20"/>
          <w:lang w:val="en-US"/>
        </w:rPr>
        <w:lastRenderedPageBreak/>
        <w:t>SPIS TREŚCI</w:t>
      </w:r>
    </w:p>
    <w:p w14:paraId="023928F9" w14:textId="41394D3B" w:rsidR="00D74089" w:rsidRPr="000F2854" w:rsidRDefault="00D97577"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color w:val="000000"/>
          <w:kern w:val="20"/>
          <w:sz w:val="20"/>
          <w:szCs w:val="20"/>
        </w:rPr>
        <w:fldChar w:fldCharType="begin"/>
      </w:r>
      <w:r w:rsidR="000B473C" w:rsidRPr="000F2854">
        <w:rPr>
          <w:smallCaps/>
          <w:color w:val="000000"/>
          <w:kern w:val="20"/>
          <w:sz w:val="20"/>
          <w:szCs w:val="20"/>
        </w:rPr>
        <w:instrText xml:space="preserve"> TOC </w:instrText>
      </w:r>
      <w:r w:rsidRPr="000F2854">
        <w:rPr>
          <w:smallCaps/>
          <w:color w:val="000000"/>
          <w:kern w:val="20"/>
          <w:sz w:val="20"/>
          <w:szCs w:val="20"/>
        </w:rPr>
        <w:fldChar w:fldCharType="separate"/>
      </w:r>
      <w:r w:rsidR="00D74089" w:rsidRPr="000F2854">
        <w:rPr>
          <w:smallCaps/>
          <w:noProof/>
          <w:sz w:val="20"/>
          <w:szCs w:val="20"/>
        </w:rPr>
        <w:t>I. Nazwa oraz adres Zamawiającego:</w:t>
      </w:r>
      <w:r w:rsidR="00D74089" w:rsidRPr="000F2854">
        <w:rPr>
          <w:smallCaps/>
          <w:noProof/>
          <w:sz w:val="20"/>
          <w:szCs w:val="20"/>
        </w:rPr>
        <w:tab/>
      </w:r>
      <w:r w:rsidR="00D74089" w:rsidRPr="000F2854">
        <w:rPr>
          <w:smallCaps/>
          <w:noProof/>
          <w:sz w:val="20"/>
          <w:szCs w:val="20"/>
        </w:rPr>
        <w:fldChar w:fldCharType="begin"/>
      </w:r>
      <w:r w:rsidR="00D74089" w:rsidRPr="000F2854">
        <w:rPr>
          <w:smallCaps/>
          <w:noProof/>
          <w:sz w:val="20"/>
          <w:szCs w:val="20"/>
        </w:rPr>
        <w:instrText xml:space="preserve"> PAGEREF _Toc111703310 \h </w:instrText>
      </w:r>
      <w:r w:rsidR="00D74089" w:rsidRPr="000F2854">
        <w:rPr>
          <w:smallCaps/>
          <w:noProof/>
          <w:sz w:val="20"/>
          <w:szCs w:val="20"/>
        </w:rPr>
      </w:r>
      <w:r w:rsidR="00D74089" w:rsidRPr="000F2854">
        <w:rPr>
          <w:smallCaps/>
          <w:noProof/>
          <w:sz w:val="20"/>
          <w:szCs w:val="20"/>
        </w:rPr>
        <w:fldChar w:fldCharType="separate"/>
      </w:r>
      <w:r w:rsidR="00153AC3">
        <w:rPr>
          <w:smallCaps/>
          <w:noProof/>
          <w:sz w:val="20"/>
          <w:szCs w:val="20"/>
        </w:rPr>
        <w:t>3</w:t>
      </w:r>
      <w:r w:rsidR="00D74089" w:rsidRPr="000F2854">
        <w:rPr>
          <w:smallCaps/>
          <w:noProof/>
          <w:sz w:val="20"/>
          <w:szCs w:val="20"/>
        </w:rPr>
        <w:fldChar w:fldCharType="end"/>
      </w:r>
    </w:p>
    <w:p w14:paraId="65E593E0" w14:textId="22AD3EBD"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sz w:val="20"/>
          <w:szCs w:val="20"/>
        </w:rPr>
        <w:t>II. Tryb udzielenia zamówienia: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_Toc111703311 \h </w:instrText>
      </w:r>
      <w:r w:rsidRPr="000F2854">
        <w:rPr>
          <w:smallCaps/>
          <w:noProof/>
          <w:sz w:val="20"/>
          <w:szCs w:val="20"/>
        </w:rPr>
      </w:r>
      <w:r w:rsidRPr="000F2854">
        <w:rPr>
          <w:smallCaps/>
          <w:noProof/>
          <w:sz w:val="20"/>
          <w:szCs w:val="20"/>
        </w:rPr>
        <w:fldChar w:fldCharType="separate"/>
      </w:r>
      <w:r w:rsidR="00153AC3">
        <w:rPr>
          <w:smallCaps/>
          <w:noProof/>
          <w:sz w:val="20"/>
          <w:szCs w:val="20"/>
        </w:rPr>
        <w:t>3</w:t>
      </w:r>
      <w:r w:rsidRPr="000F2854">
        <w:rPr>
          <w:smallCaps/>
          <w:noProof/>
          <w:sz w:val="20"/>
          <w:szCs w:val="20"/>
        </w:rPr>
        <w:fldChar w:fldCharType="end"/>
      </w:r>
    </w:p>
    <w:p w14:paraId="3366D3CA" w14:textId="76E1BBC2"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sz w:val="20"/>
          <w:szCs w:val="20"/>
        </w:rPr>
        <w:t>III. Opis przedmiotu zamówienia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_Toc111703312 \h </w:instrText>
      </w:r>
      <w:r w:rsidRPr="000F2854">
        <w:rPr>
          <w:smallCaps/>
          <w:noProof/>
          <w:sz w:val="20"/>
          <w:szCs w:val="20"/>
        </w:rPr>
      </w:r>
      <w:r w:rsidRPr="000F2854">
        <w:rPr>
          <w:smallCaps/>
          <w:noProof/>
          <w:sz w:val="20"/>
          <w:szCs w:val="20"/>
        </w:rPr>
        <w:fldChar w:fldCharType="separate"/>
      </w:r>
      <w:r w:rsidR="00153AC3">
        <w:rPr>
          <w:smallCaps/>
          <w:noProof/>
          <w:sz w:val="20"/>
          <w:szCs w:val="20"/>
        </w:rPr>
        <w:t>3</w:t>
      </w:r>
      <w:r w:rsidRPr="000F2854">
        <w:rPr>
          <w:smallCaps/>
          <w:noProof/>
          <w:sz w:val="20"/>
          <w:szCs w:val="20"/>
        </w:rPr>
        <w:fldChar w:fldCharType="end"/>
      </w:r>
    </w:p>
    <w:p w14:paraId="0AD7CDF1" w14:textId="391BDC57"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IV. Termin realizacji zamówienia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_Toc111703313 \h </w:instrText>
      </w:r>
      <w:r w:rsidRPr="000F2854">
        <w:rPr>
          <w:smallCaps/>
          <w:noProof/>
          <w:sz w:val="20"/>
          <w:szCs w:val="20"/>
        </w:rPr>
      </w:r>
      <w:r w:rsidRPr="000F2854">
        <w:rPr>
          <w:smallCaps/>
          <w:noProof/>
          <w:sz w:val="20"/>
          <w:szCs w:val="20"/>
        </w:rPr>
        <w:fldChar w:fldCharType="separate"/>
      </w:r>
      <w:r w:rsidR="00153AC3">
        <w:rPr>
          <w:smallCaps/>
          <w:noProof/>
          <w:sz w:val="20"/>
          <w:szCs w:val="20"/>
        </w:rPr>
        <w:t>4</w:t>
      </w:r>
      <w:r w:rsidRPr="000F2854">
        <w:rPr>
          <w:smallCaps/>
          <w:noProof/>
          <w:sz w:val="20"/>
          <w:szCs w:val="20"/>
        </w:rPr>
        <w:fldChar w:fldCharType="end"/>
      </w:r>
    </w:p>
    <w:p w14:paraId="14045D10" w14:textId="57FEB486"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V. W</w:t>
      </w:r>
      <w:r w:rsidRPr="000F2854">
        <w:rPr>
          <w:smallCaps/>
          <w:noProof/>
          <w:sz w:val="20"/>
          <w:szCs w:val="20"/>
        </w:rPr>
        <w:t>arunki udziału w postępowaniu</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_Toc111703314 \h </w:instrText>
      </w:r>
      <w:r w:rsidRPr="000F2854">
        <w:rPr>
          <w:smallCaps/>
          <w:noProof/>
          <w:sz w:val="20"/>
          <w:szCs w:val="20"/>
        </w:rPr>
      </w:r>
      <w:r w:rsidRPr="000F2854">
        <w:rPr>
          <w:smallCaps/>
          <w:noProof/>
          <w:sz w:val="20"/>
          <w:szCs w:val="20"/>
        </w:rPr>
        <w:fldChar w:fldCharType="separate"/>
      </w:r>
      <w:r w:rsidR="00153AC3">
        <w:rPr>
          <w:smallCaps/>
          <w:noProof/>
          <w:sz w:val="20"/>
          <w:szCs w:val="20"/>
        </w:rPr>
        <w:t>4</w:t>
      </w:r>
      <w:r w:rsidRPr="000F2854">
        <w:rPr>
          <w:smallCaps/>
          <w:noProof/>
          <w:sz w:val="20"/>
          <w:szCs w:val="20"/>
        </w:rPr>
        <w:fldChar w:fldCharType="end"/>
      </w:r>
    </w:p>
    <w:p w14:paraId="0672DF5F" w14:textId="496CB16B"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VI. Podstawy wykluczenia z postępowania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_Toc111703315 \h </w:instrText>
      </w:r>
      <w:r w:rsidRPr="000F2854">
        <w:rPr>
          <w:smallCaps/>
          <w:noProof/>
          <w:sz w:val="20"/>
          <w:szCs w:val="20"/>
        </w:rPr>
      </w:r>
      <w:r w:rsidRPr="000F2854">
        <w:rPr>
          <w:smallCaps/>
          <w:noProof/>
          <w:sz w:val="20"/>
          <w:szCs w:val="20"/>
        </w:rPr>
        <w:fldChar w:fldCharType="separate"/>
      </w:r>
      <w:r w:rsidR="00153AC3">
        <w:rPr>
          <w:smallCaps/>
          <w:noProof/>
          <w:sz w:val="20"/>
          <w:szCs w:val="20"/>
        </w:rPr>
        <w:t>5</w:t>
      </w:r>
      <w:r w:rsidRPr="000F2854">
        <w:rPr>
          <w:smallCaps/>
          <w:noProof/>
          <w:sz w:val="20"/>
          <w:szCs w:val="20"/>
        </w:rPr>
        <w:fldChar w:fldCharType="end"/>
      </w:r>
    </w:p>
    <w:p w14:paraId="7FEFE798" w14:textId="2FC946BA"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VII. Wykaz oświadczeń i dokumentów, potwierdzających spełnienie warunków udziału w postępowaniu oraz braku podstaw wykluczenia. (Podmiotowe środki dowodowe).</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_Toc111703316 \h </w:instrText>
      </w:r>
      <w:r w:rsidRPr="000F2854">
        <w:rPr>
          <w:smallCaps/>
          <w:noProof/>
          <w:sz w:val="20"/>
          <w:szCs w:val="20"/>
        </w:rPr>
      </w:r>
      <w:r w:rsidRPr="000F2854">
        <w:rPr>
          <w:smallCaps/>
          <w:noProof/>
          <w:sz w:val="20"/>
          <w:szCs w:val="20"/>
        </w:rPr>
        <w:fldChar w:fldCharType="separate"/>
      </w:r>
      <w:r w:rsidR="00153AC3">
        <w:rPr>
          <w:smallCaps/>
          <w:noProof/>
          <w:sz w:val="20"/>
          <w:szCs w:val="20"/>
        </w:rPr>
        <w:t>6</w:t>
      </w:r>
      <w:r w:rsidRPr="000F2854">
        <w:rPr>
          <w:smallCaps/>
          <w:noProof/>
          <w:sz w:val="20"/>
          <w:szCs w:val="20"/>
        </w:rPr>
        <w:fldChar w:fldCharType="end"/>
      </w:r>
    </w:p>
    <w:p w14:paraId="3194B93E" w14:textId="576DAE5B"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VIII. Przedmiotowe środki dowodowe</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_Toc111703317 \h </w:instrText>
      </w:r>
      <w:r w:rsidRPr="000F2854">
        <w:rPr>
          <w:smallCaps/>
          <w:noProof/>
          <w:sz w:val="20"/>
          <w:szCs w:val="20"/>
        </w:rPr>
      </w:r>
      <w:r w:rsidRPr="000F2854">
        <w:rPr>
          <w:smallCaps/>
          <w:noProof/>
          <w:sz w:val="20"/>
          <w:szCs w:val="20"/>
        </w:rPr>
        <w:fldChar w:fldCharType="separate"/>
      </w:r>
      <w:r w:rsidR="00153AC3">
        <w:rPr>
          <w:smallCaps/>
          <w:noProof/>
          <w:sz w:val="20"/>
          <w:szCs w:val="20"/>
        </w:rPr>
        <w:t>7</w:t>
      </w:r>
      <w:r w:rsidRPr="000F2854">
        <w:rPr>
          <w:smallCaps/>
          <w:noProof/>
          <w:sz w:val="20"/>
          <w:szCs w:val="20"/>
        </w:rPr>
        <w:fldChar w:fldCharType="end"/>
      </w:r>
    </w:p>
    <w:p w14:paraId="31933F4A" w14:textId="557054B4"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IX. Poleganie na zasobach innych podmiotów</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_Toc111703318 \h </w:instrText>
      </w:r>
      <w:r w:rsidRPr="000F2854">
        <w:rPr>
          <w:smallCaps/>
          <w:noProof/>
          <w:sz w:val="20"/>
          <w:szCs w:val="20"/>
        </w:rPr>
      </w:r>
      <w:r w:rsidRPr="000F2854">
        <w:rPr>
          <w:smallCaps/>
          <w:noProof/>
          <w:sz w:val="20"/>
          <w:szCs w:val="20"/>
        </w:rPr>
        <w:fldChar w:fldCharType="separate"/>
      </w:r>
      <w:r w:rsidR="00153AC3">
        <w:rPr>
          <w:smallCaps/>
          <w:noProof/>
          <w:sz w:val="20"/>
          <w:szCs w:val="20"/>
        </w:rPr>
        <w:t>7</w:t>
      </w:r>
      <w:r w:rsidRPr="000F2854">
        <w:rPr>
          <w:smallCaps/>
          <w:noProof/>
          <w:sz w:val="20"/>
          <w:szCs w:val="20"/>
        </w:rPr>
        <w:fldChar w:fldCharType="end"/>
      </w:r>
    </w:p>
    <w:p w14:paraId="78EFC376" w14:textId="14BE59F3"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 Informacja dla Wykonawców wspólnie ubiegających się o udzielenia zamówienia (spółki cywilne/konsorcja)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_Toc111703319 \h </w:instrText>
      </w:r>
      <w:r w:rsidRPr="000F2854">
        <w:rPr>
          <w:smallCaps/>
          <w:noProof/>
          <w:sz w:val="20"/>
          <w:szCs w:val="20"/>
        </w:rPr>
      </w:r>
      <w:r w:rsidRPr="000F2854">
        <w:rPr>
          <w:smallCaps/>
          <w:noProof/>
          <w:sz w:val="20"/>
          <w:szCs w:val="20"/>
        </w:rPr>
        <w:fldChar w:fldCharType="separate"/>
      </w:r>
      <w:r w:rsidR="00153AC3">
        <w:rPr>
          <w:smallCaps/>
          <w:noProof/>
          <w:sz w:val="20"/>
          <w:szCs w:val="20"/>
        </w:rPr>
        <w:t>8</w:t>
      </w:r>
      <w:r w:rsidRPr="000F2854">
        <w:rPr>
          <w:smallCaps/>
          <w:noProof/>
          <w:sz w:val="20"/>
          <w:szCs w:val="20"/>
        </w:rPr>
        <w:fldChar w:fldCharType="end"/>
      </w:r>
    </w:p>
    <w:p w14:paraId="212A6DF2" w14:textId="7E4A29DA"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 Informacja o sposobie porozumiewania się Zamawiającego z wykonawcami oraz przekazywania oświadczeń i dokumentów, a także wskazanie osób uprawnionych do porozumiewania się z Wykonawcami</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_Toc111703320 \h </w:instrText>
      </w:r>
      <w:r w:rsidRPr="000F2854">
        <w:rPr>
          <w:smallCaps/>
          <w:noProof/>
          <w:sz w:val="20"/>
          <w:szCs w:val="20"/>
        </w:rPr>
      </w:r>
      <w:r w:rsidRPr="000F2854">
        <w:rPr>
          <w:smallCaps/>
          <w:noProof/>
          <w:sz w:val="20"/>
          <w:szCs w:val="20"/>
        </w:rPr>
        <w:fldChar w:fldCharType="separate"/>
      </w:r>
      <w:r w:rsidR="00153AC3">
        <w:rPr>
          <w:smallCaps/>
          <w:noProof/>
          <w:sz w:val="20"/>
          <w:szCs w:val="20"/>
        </w:rPr>
        <w:t>9</w:t>
      </w:r>
      <w:r w:rsidRPr="000F2854">
        <w:rPr>
          <w:smallCaps/>
          <w:noProof/>
          <w:sz w:val="20"/>
          <w:szCs w:val="20"/>
        </w:rPr>
        <w:fldChar w:fldCharType="end"/>
      </w:r>
    </w:p>
    <w:p w14:paraId="73C89BED" w14:textId="3FE53E33"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XII. Wymagania dotyczące wadium</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_Toc111703321 \h </w:instrText>
      </w:r>
      <w:r w:rsidRPr="000F2854">
        <w:rPr>
          <w:smallCaps/>
          <w:noProof/>
          <w:sz w:val="20"/>
          <w:szCs w:val="20"/>
        </w:rPr>
      </w:r>
      <w:r w:rsidRPr="000F2854">
        <w:rPr>
          <w:smallCaps/>
          <w:noProof/>
          <w:sz w:val="20"/>
          <w:szCs w:val="20"/>
        </w:rPr>
        <w:fldChar w:fldCharType="separate"/>
      </w:r>
      <w:r w:rsidR="00153AC3">
        <w:rPr>
          <w:smallCaps/>
          <w:noProof/>
          <w:sz w:val="20"/>
          <w:szCs w:val="20"/>
        </w:rPr>
        <w:t>11</w:t>
      </w:r>
      <w:r w:rsidRPr="000F2854">
        <w:rPr>
          <w:smallCaps/>
          <w:noProof/>
          <w:sz w:val="20"/>
          <w:szCs w:val="20"/>
        </w:rPr>
        <w:fldChar w:fldCharType="end"/>
      </w:r>
    </w:p>
    <w:p w14:paraId="7212CA15" w14:textId="29A808F1"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XIII. Termin związania ofertą</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_Toc111703322 \h </w:instrText>
      </w:r>
      <w:r w:rsidRPr="000F2854">
        <w:rPr>
          <w:smallCaps/>
          <w:noProof/>
          <w:sz w:val="20"/>
          <w:szCs w:val="20"/>
        </w:rPr>
      </w:r>
      <w:r w:rsidRPr="000F2854">
        <w:rPr>
          <w:smallCaps/>
          <w:noProof/>
          <w:sz w:val="20"/>
          <w:szCs w:val="20"/>
        </w:rPr>
        <w:fldChar w:fldCharType="separate"/>
      </w:r>
      <w:r w:rsidR="00153AC3">
        <w:rPr>
          <w:smallCaps/>
          <w:noProof/>
          <w:sz w:val="20"/>
          <w:szCs w:val="20"/>
        </w:rPr>
        <w:t>11</w:t>
      </w:r>
      <w:r w:rsidRPr="000F2854">
        <w:rPr>
          <w:smallCaps/>
          <w:noProof/>
          <w:sz w:val="20"/>
          <w:szCs w:val="20"/>
        </w:rPr>
        <w:fldChar w:fldCharType="end"/>
      </w:r>
    </w:p>
    <w:p w14:paraId="55DF728D" w14:textId="77667F09"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XIV. Opis sposobu przygotowania ofert</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_Toc111703323 \h </w:instrText>
      </w:r>
      <w:r w:rsidRPr="000F2854">
        <w:rPr>
          <w:smallCaps/>
          <w:noProof/>
          <w:sz w:val="20"/>
          <w:szCs w:val="20"/>
        </w:rPr>
      </w:r>
      <w:r w:rsidRPr="000F2854">
        <w:rPr>
          <w:smallCaps/>
          <w:noProof/>
          <w:sz w:val="20"/>
          <w:szCs w:val="20"/>
        </w:rPr>
        <w:fldChar w:fldCharType="separate"/>
      </w:r>
      <w:r w:rsidR="00153AC3">
        <w:rPr>
          <w:smallCaps/>
          <w:noProof/>
          <w:sz w:val="20"/>
          <w:szCs w:val="20"/>
        </w:rPr>
        <w:t>11</w:t>
      </w:r>
      <w:r w:rsidRPr="000F2854">
        <w:rPr>
          <w:smallCaps/>
          <w:noProof/>
          <w:sz w:val="20"/>
          <w:szCs w:val="20"/>
        </w:rPr>
        <w:fldChar w:fldCharType="end"/>
      </w:r>
    </w:p>
    <w:p w14:paraId="783A6CDA" w14:textId="3E1B3072"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XV. Miejsce oraz termin składania i otwarcia ofert</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_Toc111703324 \h </w:instrText>
      </w:r>
      <w:r w:rsidRPr="000F2854">
        <w:rPr>
          <w:smallCaps/>
          <w:noProof/>
          <w:sz w:val="20"/>
          <w:szCs w:val="20"/>
        </w:rPr>
      </w:r>
      <w:r w:rsidRPr="000F2854">
        <w:rPr>
          <w:smallCaps/>
          <w:noProof/>
          <w:sz w:val="20"/>
          <w:szCs w:val="20"/>
        </w:rPr>
        <w:fldChar w:fldCharType="separate"/>
      </w:r>
      <w:r w:rsidR="00153AC3">
        <w:rPr>
          <w:smallCaps/>
          <w:noProof/>
          <w:sz w:val="20"/>
          <w:szCs w:val="20"/>
        </w:rPr>
        <w:t>14</w:t>
      </w:r>
      <w:r w:rsidRPr="000F2854">
        <w:rPr>
          <w:smallCaps/>
          <w:noProof/>
          <w:sz w:val="20"/>
          <w:szCs w:val="20"/>
        </w:rPr>
        <w:fldChar w:fldCharType="end"/>
      </w:r>
    </w:p>
    <w:p w14:paraId="746EDB08" w14:textId="095093C9"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XVI. Opis sposobu obliczenia ceny</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_Toc111703325 \h </w:instrText>
      </w:r>
      <w:r w:rsidRPr="000F2854">
        <w:rPr>
          <w:smallCaps/>
          <w:noProof/>
          <w:sz w:val="20"/>
          <w:szCs w:val="20"/>
        </w:rPr>
      </w:r>
      <w:r w:rsidRPr="000F2854">
        <w:rPr>
          <w:smallCaps/>
          <w:noProof/>
          <w:sz w:val="20"/>
          <w:szCs w:val="20"/>
        </w:rPr>
        <w:fldChar w:fldCharType="separate"/>
      </w:r>
      <w:r w:rsidR="00153AC3">
        <w:rPr>
          <w:smallCaps/>
          <w:noProof/>
          <w:sz w:val="20"/>
          <w:szCs w:val="20"/>
        </w:rPr>
        <w:t>14</w:t>
      </w:r>
      <w:r w:rsidRPr="000F2854">
        <w:rPr>
          <w:smallCaps/>
          <w:noProof/>
          <w:sz w:val="20"/>
          <w:szCs w:val="20"/>
        </w:rPr>
        <w:fldChar w:fldCharType="end"/>
      </w:r>
    </w:p>
    <w:p w14:paraId="5BD5BB37" w14:textId="4D8DBB5A"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XVII. Opis kryteriów, którymi Zamawiający będzie się kierował przy wyborze oferty, wraz z podaniem znaczenia tych kryteriów i sposobu oceny ofert</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_Toc111703326 \h </w:instrText>
      </w:r>
      <w:r w:rsidRPr="000F2854">
        <w:rPr>
          <w:smallCaps/>
          <w:noProof/>
          <w:sz w:val="20"/>
          <w:szCs w:val="20"/>
        </w:rPr>
      </w:r>
      <w:r w:rsidRPr="000F2854">
        <w:rPr>
          <w:smallCaps/>
          <w:noProof/>
          <w:sz w:val="20"/>
          <w:szCs w:val="20"/>
        </w:rPr>
        <w:fldChar w:fldCharType="separate"/>
      </w:r>
      <w:r w:rsidR="00153AC3">
        <w:rPr>
          <w:smallCaps/>
          <w:noProof/>
          <w:sz w:val="20"/>
          <w:szCs w:val="20"/>
        </w:rPr>
        <w:t>15</w:t>
      </w:r>
      <w:r w:rsidRPr="000F2854">
        <w:rPr>
          <w:smallCaps/>
          <w:noProof/>
          <w:sz w:val="20"/>
          <w:szCs w:val="20"/>
        </w:rPr>
        <w:fldChar w:fldCharType="end"/>
      </w:r>
    </w:p>
    <w:p w14:paraId="317C09D1" w14:textId="6B290F48"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sz w:val="20"/>
          <w:szCs w:val="20"/>
        </w:rPr>
        <w:t>XVIII. Informacje o formalnościach, jakie powinny zostać dopełnione po wyborze oferty w celu zawarcia umowy w sprawie zamówienia publicznego.</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_Toc111703327 \h </w:instrText>
      </w:r>
      <w:r w:rsidRPr="000F2854">
        <w:rPr>
          <w:smallCaps/>
          <w:noProof/>
          <w:sz w:val="20"/>
          <w:szCs w:val="20"/>
        </w:rPr>
      </w:r>
      <w:r w:rsidRPr="000F2854">
        <w:rPr>
          <w:smallCaps/>
          <w:noProof/>
          <w:sz w:val="20"/>
          <w:szCs w:val="20"/>
        </w:rPr>
        <w:fldChar w:fldCharType="separate"/>
      </w:r>
      <w:r w:rsidR="00153AC3">
        <w:rPr>
          <w:smallCaps/>
          <w:noProof/>
          <w:sz w:val="20"/>
          <w:szCs w:val="20"/>
        </w:rPr>
        <w:t>15</w:t>
      </w:r>
      <w:r w:rsidRPr="000F2854">
        <w:rPr>
          <w:smallCaps/>
          <w:noProof/>
          <w:sz w:val="20"/>
          <w:szCs w:val="20"/>
        </w:rPr>
        <w:fldChar w:fldCharType="end"/>
      </w:r>
    </w:p>
    <w:p w14:paraId="7E9172C9" w14:textId="1BC369EF"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XIX. Wymagania dotyczące zabezpieczenia należytego wykonania umowy.</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_Toc111703328 \h </w:instrText>
      </w:r>
      <w:r w:rsidRPr="000F2854">
        <w:rPr>
          <w:smallCaps/>
          <w:noProof/>
          <w:sz w:val="20"/>
          <w:szCs w:val="20"/>
        </w:rPr>
      </w:r>
      <w:r w:rsidRPr="000F2854">
        <w:rPr>
          <w:smallCaps/>
          <w:noProof/>
          <w:sz w:val="20"/>
          <w:szCs w:val="20"/>
        </w:rPr>
        <w:fldChar w:fldCharType="separate"/>
      </w:r>
      <w:r w:rsidR="00153AC3">
        <w:rPr>
          <w:smallCaps/>
          <w:noProof/>
          <w:sz w:val="20"/>
          <w:szCs w:val="20"/>
        </w:rPr>
        <w:t>16</w:t>
      </w:r>
      <w:r w:rsidRPr="000F2854">
        <w:rPr>
          <w:smallCaps/>
          <w:noProof/>
          <w:sz w:val="20"/>
          <w:szCs w:val="20"/>
        </w:rPr>
        <w:fldChar w:fldCharType="end"/>
      </w:r>
    </w:p>
    <w:p w14:paraId="2CED7D62" w14:textId="1A593D15"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XX. Pouczenie o środkach ochrony prawnej przysługujących Wykonawcy w toku postępowania o udzielenie zamówienia.</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_Toc111703329 \h </w:instrText>
      </w:r>
      <w:r w:rsidRPr="000F2854">
        <w:rPr>
          <w:smallCaps/>
          <w:noProof/>
          <w:sz w:val="20"/>
          <w:szCs w:val="20"/>
        </w:rPr>
      </w:r>
      <w:r w:rsidRPr="000F2854">
        <w:rPr>
          <w:smallCaps/>
          <w:noProof/>
          <w:sz w:val="20"/>
          <w:szCs w:val="20"/>
        </w:rPr>
        <w:fldChar w:fldCharType="separate"/>
      </w:r>
      <w:r w:rsidR="00153AC3">
        <w:rPr>
          <w:smallCaps/>
          <w:noProof/>
          <w:sz w:val="20"/>
          <w:szCs w:val="20"/>
        </w:rPr>
        <w:t>16</w:t>
      </w:r>
      <w:r w:rsidRPr="000F2854">
        <w:rPr>
          <w:smallCaps/>
          <w:noProof/>
          <w:sz w:val="20"/>
          <w:szCs w:val="20"/>
        </w:rPr>
        <w:fldChar w:fldCharType="end"/>
      </w:r>
    </w:p>
    <w:p w14:paraId="2DEFF5E4" w14:textId="61B4D9DD"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 xml:space="preserve">XXI. </w:t>
      </w:r>
      <w:r w:rsidRPr="000F2854">
        <w:rPr>
          <w:rFonts w:cs="Arial"/>
          <w:smallCaps/>
          <w:noProof/>
          <w:sz w:val="20"/>
          <w:szCs w:val="20"/>
          <w:u w:val="single"/>
        </w:rPr>
        <w:t>Ochrona danych osobowych</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_Toc111703330 \h </w:instrText>
      </w:r>
      <w:r w:rsidRPr="000F2854">
        <w:rPr>
          <w:smallCaps/>
          <w:noProof/>
          <w:sz w:val="20"/>
          <w:szCs w:val="20"/>
        </w:rPr>
      </w:r>
      <w:r w:rsidRPr="000F2854">
        <w:rPr>
          <w:smallCaps/>
          <w:noProof/>
          <w:sz w:val="20"/>
          <w:szCs w:val="20"/>
        </w:rPr>
        <w:fldChar w:fldCharType="separate"/>
      </w:r>
      <w:r w:rsidR="00153AC3">
        <w:rPr>
          <w:smallCaps/>
          <w:noProof/>
          <w:sz w:val="20"/>
          <w:szCs w:val="20"/>
        </w:rPr>
        <w:t>17</w:t>
      </w:r>
      <w:r w:rsidRPr="000F2854">
        <w:rPr>
          <w:smallCaps/>
          <w:noProof/>
          <w:sz w:val="20"/>
          <w:szCs w:val="20"/>
        </w:rPr>
        <w:fldChar w:fldCharType="end"/>
      </w:r>
    </w:p>
    <w:p w14:paraId="69B8E4C5" w14:textId="7206FC6E"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smallCaps/>
          <w:noProof/>
          <w:color w:val="000000"/>
          <w:sz w:val="20"/>
          <w:szCs w:val="20"/>
        </w:rPr>
        <w:t>XXII. Załączniki:</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_Toc111703331 \h </w:instrText>
      </w:r>
      <w:r w:rsidRPr="000F2854">
        <w:rPr>
          <w:smallCaps/>
          <w:noProof/>
          <w:sz w:val="20"/>
          <w:szCs w:val="20"/>
        </w:rPr>
      </w:r>
      <w:r w:rsidRPr="000F2854">
        <w:rPr>
          <w:smallCaps/>
          <w:noProof/>
          <w:sz w:val="20"/>
          <w:szCs w:val="20"/>
        </w:rPr>
        <w:fldChar w:fldCharType="separate"/>
      </w:r>
      <w:r w:rsidR="00153AC3">
        <w:rPr>
          <w:smallCaps/>
          <w:noProof/>
          <w:sz w:val="20"/>
          <w:szCs w:val="20"/>
        </w:rPr>
        <w:t>18</w:t>
      </w:r>
      <w:r w:rsidRPr="000F2854">
        <w:rPr>
          <w:smallCaps/>
          <w:noProof/>
          <w:sz w:val="20"/>
          <w:szCs w:val="20"/>
        </w:rPr>
        <w:fldChar w:fldCharType="end"/>
      </w:r>
    </w:p>
    <w:p w14:paraId="752D5B90" w14:textId="05E4A599"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1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_Toc111703332 \h </w:instrText>
      </w:r>
      <w:r w:rsidRPr="000F2854">
        <w:rPr>
          <w:smallCaps/>
          <w:noProof/>
          <w:sz w:val="20"/>
          <w:szCs w:val="20"/>
        </w:rPr>
      </w:r>
      <w:r w:rsidRPr="000F2854">
        <w:rPr>
          <w:smallCaps/>
          <w:noProof/>
          <w:sz w:val="20"/>
          <w:szCs w:val="20"/>
        </w:rPr>
        <w:fldChar w:fldCharType="separate"/>
      </w:r>
      <w:r w:rsidR="00153AC3">
        <w:rPr>
          <w:smallCaps/>
          <w:noProof/>
          <w:sz w:val="20"/>
          <w:szCs w:val="20"/>
        </w:rPr>
        <w:t>19</w:t>
      </w:r>
      <w:r w:rsidRPr="000F2854">
        <w:rPr>
          <w:smallCaps/>
          <w:noProof/>
          <w:sz w:val="20"/>
          <w:szCs w:val="20"/>
        </w:rPr>
        <w:fldChar w:fldCharType="end"/>
      </w:r>
    </w:p>
    <w:p w14:paraId="681EA922" w14:textId="4B9EAB37"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2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_Toc111703333 \h </w:instrText>
      </w:r>
      <w:r w:rsidRPr="000F2854">
        <w:rPr>
          <w:smallCaps/>
          <w:noProof/>
          <w:sz w:val="20"/>
          <w:szCs w:val="20"/>
        </w:rPr>
      </w:r>
      <w:r w:rsidRPr="000F2854">
        <w:rPr>
          <w:smallCaps/>
          <w:noProof/>
          <w:sz w:val="20"/>
          <w:szCs w:val="20"/>
        </w:rPr>
        <w:fldChar w:fldCharType="separate"/>
      </w:r>
      <w:r w:rsidR="00153AC3">
        <w:rPr>
          <w:smallCaps/>
          <w:noProof/>
          <w:sz w:val="20"/>
          <w:szCs w:val="20"/>
        </w:rPr>
        <w:t>24</w:t>
      </w:r>
      <w:r w:rsidRPr="000F2854">
        <w:rPr>
          <w:smallCaps/>
          <w:noProof/>
          <w:sz w:val="20"/>
          <w:szCs w:val="20"/>
        </w:rPr>
        <w:fldChar w:fldCharType="end"/>
      </w:r>
    </w:p>
    <w:p w14:paraId="7B4B6712" w14:textId="2AC856D6"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2a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_Toc111703334 \h </w:instrText>
      </w:r>
      <w:r w:rsidRPr="000F2854">
        <w:rPr>
          <w:smallCaps/>
          <w:noProof/>
          <w:sz w:val="20"/>
          <w:szCs w:val="20"/>
        </w:rPr>
      </w:r>
      <w:r w:rsidRPr="000F2854">
        <w:rPr>
          <w:smallCaps/>
          <w:noProof/>
          <w:sz w:val="20"/>
          <w:szCs w:val="20"/>
        </w:rPr>
        <w:fldChar w:fldCharType="separate"/>
      </w:r>
      <w:r w:rsidR="00153AC3">
        <w:rPr>
          <w:smallCaps/>
          <w:noProof/>
          <w:sz w:val="20"/>
          <w:szCs w:val="20"/>
        </w:rPr>
        <w:t>25</w:t>
      </w:r>
      <w:r w:rsidRPr="000F2854">
        <w:rPr>
          <w:smallCaps/>
          <w:noProof/>
          <w:sz w:val="20"/>
          <w:szCs w:val="20"/>
        </w:rPr>
        <w:fldChar w:fldCharType="end"/>
      </w:r>
    </w:p>
    <w:p w14:paraId="16BE290F" w14:textId="4A575662"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2b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_Toc111703335 \h </w:instrText>
      </w:r>
      <w:r w:rsidRPr="000F2854">
        <w:rPr>
          <w:smallCaps/>
          <w:noProof/>
          <w:sz w:val="20"/>
          <w:szCs w:val="20"/>
        </w:rPr>
      </w:r>
      <w:r w:rsidRPr="000F2854">
        <w:rPr>
          <w:smallCaps/>
          <w:noProof/>
          <w:sz w:val="20"/>
          <w:szCs w:val="20"/>
        </w:rPr>
        <w:fldChar w:fldCharType="separate"/>
      </w:r>
      <w:r w:rsidR="00153AC3">
        <w:rPr>
          <w:smallCaps/>
          <w:noProof/>
          <w:sz w:val="20"/>
          <w:szCs w:val="20"/>
        </w:rPr>
        <w:t>26</w:t>
      </w:r>
      <w:r w:rsidRPr="000F2854">
        <w:rPr>
          <w:smallCaps/>
          <w:noProof/>
          <w:sz w:val="20"/>
          <w:szCs w:val="20"/>
        </w:rPr>
        <w:fldChar w:fldCharType="end"/>
      </w:r>
    </w:p>
    <w:p w14:paraId="1839E052" w14:textId="0E9BDF2E"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sz w:val="20"/>
          <w:szCs w:val="20"/>
        </w:rPr>
        <w:t>Załącznik nr 2c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_Toc111703336 \h </w:instrText>
      </w:r>
      <w:r w:rsidRPr="000F2854">
        <w:rPr>
          <w:smallCaps/>
          <w:noProof/>
          <w:sz w:val="20"/>
          <w:szCs w:val="20"/>
        </w:rPr>
      </w:r>
      <w:r w:rsidRPr="000F2854">
        <w:rPr>
          <w:smallCaps/>
          <w:noProof/>
          <w:sz w:val="20"/>
          <w:szCs w:val="20"/>
        </w:rPr>
        <w:fldChar w:fldCharType="separate"/>
      </w:r>
      <w:r w:rsidR="00153AC3">
        <w:rPr>
          <w:smallCaps/>
          <w:noProof/>
          <w:sz w:val="20"/>
          <w:szCs w:val="20"/>
        </w:rPr>
        <w:t>27</w:t>
      </w:r>
      <w:r w:rsidRPr="000F2854">
        <w:rPr>
          <w:smallCaps/>
          <w:noProof/>
          <w:sz w:val="20"/>
          <w:szCs w:val="20"/>
        </w:rPr>
        <w:fldChar w:fldCharType="end"/>
      </w:r>
    </w:p>
    <w:p w14:paraId="7F5F6248" w14:textId="4A0BCC7A"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iCs/>
          <w:smallCaps/>
          <w:noProof/>
          <w:color w:val="000000"/>
          <w:sz w:val="20"/>
          <w:szCs w:val="20"/>
        </w:rPr>
        <w:t>Załącznik nr 3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_Toc111703337 \h </w:instrText>
      </w:r>
      <w:r w:rsidRPr="000F2854">
        <w:rPr>
          <w:smallCaps/>
          <w:noProof/>
          <w:sz w:val="20"/>
          <w:szCs w:val="20"/>
        </w:rPr>
      </w:r>
      <w:r w:rsidRPr="000F2854">
        <w:rPr>
          <w:smallCaps/>
          <w:noProof/>
          <w:sz w:val="20"/>
          <w:szCs w:val="20"/>
        </w:rPr>
        <w:fldChar w:fldCharType="separate"/>
      </w:r>
      <w:r w:rsidR="00153AC3">
        <w:rPr>
          <w:smallCaps/>
          <w:noProof/>
          <w:sz w:val="20"/>
          <w:szCs w:val="20"/>
        </w:rPr>
        <w:t>28</w:t>
      </w:r>
      <w:r w:rsidRPr="000F2854">
        <w:rPr>
          <w:smallCaps/>
          <w:noProof/>
          <w:sz w:val="20"/>
          <w:szCs w:val="20"/>
        </w:rPr>
        <w:fldChar w:fldCharType="end"/>
      </w:r>
    </w:p>
    <w:p w14:paraId="094A62B7" w14:textId="1FBDEE8C"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smallCaps/>
          <w:noProof/>
          <w:color w:val="000000"/>
          <w:sz w:val="20"/>
          <w:szCs w:val="20"/>
        </w:rPr>
        <w:t>Załącznik nr 4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_Toc111703338 \h </w:instrText>
      </w:r>
      <w:r w:rsidRPr="000F2854">
        <w:rPr>
          <w:smallCaps/>
          <w:noProof/>
          <w:sz w:val="20"/>
          <w:szCs w:val="20"/>
        </w:rPr>
      </w:r>
      <w:r w:rsidRPr="000F2854">
        <w:rPr>
          <w:smallCaps/>
          <w:noProof/>
          <w:sz w:val="20"/>
          <w:szCs w:val="20"/>
        </w:rPr>
        <w:fldChar w:fldCharType="separate"/>
      </w:r>
      <w:r w:rsidR="00153AC3">
        <w:rPr>
          <w:smallCaps/>
          <w:noProof/>
          <w:sz w:val="20"/>
          <w:szCs w:val="20"/>
        </w:rPr>
        <w:t>29</w:t>
      </w:r>
      <w:r w:rsidRPr="000F2854">
        <w:rPr>
          <w:smallCaps/>
          <w:noProof/>
          <w:sz w:val="20"/>
          <w:szCs w:val="20"/>
        </w:rPr>
        <w:fldChar w:fldCharType="end"/>
      </w:r>
    </w:p>
    <w:p w14:paraId="05B9B205" w14:textId="2C89EE38" w:rsidR="00D74089" w:rsidRPr="000F2854"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0F2854">
        <w:rPr>
          <w:i/>
          <w:smallCaps/>
          <w:noProof/>
          <w:color w:val="000000"/>
          <w:sz w:val="20"/>
          <w:szCs w:val="20"/>
        </w:rPr>
        <w:t>Załącznik nr 5 do SWZ</w:t>
      </w:r>
      <w:r w:rsidRPr="000F2854">
        <w:rPr>
          <w:smallCaps/>
          <w:noProof/>
          <w:sz w:val="20"/>
          <w:szCs w:val="20"/>
        </w:rPr>
        <w:tab/>
      </w:r>
      <w:r w:rsidRPr="000F2854">
        <w:rPr>
          <w:smallCaps/>
          <w:noProof/>
          <w:sz w:val="20"/>
          <w:szCs w:val="20"/>
        </w:rPr>
        <w:fldChar w:fldCharType="begin"/>
      </w:r>
      <w:r w:rsidRPr="000F2854">
        <w:rPr>
          <w:smallCaps/>
          <w:noProof/>
          <w:sz w:val="20"/>
          <w:szCs w:val="20"/>
        </w:rPr>
        <w:instrText xml:space="preserve"> PAGEREF _Toc111703339 \h </w:instrText>
      </w:r>
      <w:r w:rsidRPr="000F2854">
        <w:rPr>
          <w:smallCaps/>
          <w:noProof/>
          <w:sz w:val="20"/>
          <w:szCs w:val="20"/>
        </w:rPr>
      </w:r>
      <w:r w:rsidRPr="000F2854">
        <w:rPr>
          <w:smallCaps/>
          <w:noProof/>
          <w:sz w:val="20"/>
          <w:szCs w:val="20"/>
        </w:rPr>
        <w:fldChar w:fldCharType="separate"/>
      </w:r>
      <w:r w:rsidR="00153AC3">
        <w:rPr>
          <w:smallCaps/>
          <w:noProof/>
          <w:sz w:val="20"/>
          <w:szCs w:val="20"/>
        </w:rPr>
        <w:t>32</w:t>
      </w:r>
      <w:r w:rsidRPr="000F2854">
        <w:rPr>
          <w:smallCaps/>
          <w:noProof/>
          <w:sz w:val="20"/>
          <w:szCs w:val="20"/>
        </w:rPr>
        <w:fldChar w:fldCharType="end"/>
      </w:r>
    </w:p>
    <w:p w14:paraId="26639236" w14:textId="3FEF0B62" w:rsidR="000B473C" w:rsidRPr="000B4DC7" w:rsidRDefault="00D97577" w:rsidP="00D74089">
      <w:pPr>
        <w:pStyle w:val="Spistreci8"/>
        <w:tabs>
          <w:tab w:val="right" w:leader="dot" w:pos="10194"/>
        </w:tabs>
        <w:spacing w:line="360" w:lineRule="auto"/>
        <w:jc w:val="both"/>
        <w:rPr>
          <w:rFonts w:ascii="Georgia" w:hAnsi="Georgia" w:cs="Georgia"/>
          <w:sz w:val="20"/>
          <w:szCs w:val="20"/>
        </w:rPr>
      </w:pPr>
      <w:r w:rsidRPr="000F2854">
        <w:rPr>
          <w:rFonts w:ascii="Georgia" w:hAnsi="Georgia"/>
          <w:smallCaps/>
          <w:color w:val="000000"/>
          <w:kern w:val="20"/>
          <w:sz w:val="20"/>
          <w:szCs w:val="20"/>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2" w:name="_Toc111703310"/>
      <w:r w:rsidRPr="00E60300">
        <w:rPr>
          <w:rFonts w:ascii="Georgia" w:hAnsi="Georgia" w:cs="Georgia"/>
          <w:b/>
          <w:bCs w:val="0"/>
          <w:sz w:val="20"/>
          <w:szCs w:val="20"/>
        </w:rPr>
        <w:lastRenderedPageBreak/>
        <w:t xml:space="preserve">I. </w:t>
      </w:r>
      <w:bookmarkStart w:id="3" w:name="_Toc266275239"/>
      <w:r w:rsidRPr="00E60300">
        <w:rPr>
          <w:rFonts w:ascii="Georgia" w:hAnsi="Georgia" w:cs="Georgia"/>
          <w:b/>
          <w:bCs w:val="0"/>
          <w:sz w:val="20"/>
          <w:szCs w:val="20"/>
        </w:rPr>
        <w:t>Nazwa oraz adres Zamawiającego:</w:t>
      </w:r>
      <w:bookmarkEnd w:id="2"/>
      <w:bookmarkEnd w:id="3"/>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11703311"/>
      <w:r w:rsidRPr="003D62A2">
        <w:rPr>
          <w:rFonts w:ascii="Georgia" w:hAnsi="Georgia" w:cs="Georgia"/>
          <w:b/>
          <w:bCs w:val="0"/>
          <w:sz w:val="20"/>
          <w:szCs w:val="20"/>
        </w:rPr>
        <w:t xml:space="preserve">II. </w:t>
      </w:r>
      <w:bookmarkStart w:id="5" w:name="_Toc266275240"/>
      <w:r w:rsidRPr="003D62A2">
        <w:rPr>
          <w:rFonts w:ascii="Georgia" w:hAnsi="Georgia" w:cs="Georgia"/>
          <w:b/>
          <w:bCs w:val="0"/>
          <w:sz w:val="20"/>
          <w:szCs w:val="20"/>
        </w:rPr>
        <w:t>Tryb udzielenia zamówienia:</w:t>
      </w:r>
      <w:bookmarkEnd w:id="4"/>
      <w:bookmarkEnd w:id="5"/>
    </w:p>
    <w:p w14:paraId="12D41014" w14:textId="2018FE86"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w:t>
      </w:r>
      <w:r w:rsidR="005A132F">
        <w:t xml:space="preserve">t.j. </w:t>
      </w:r>
      <w:r w:rsidRPr="003D62A2">
        <w:t>Dz. U. z 20</w:t>
      </w:r>
      <w:r w:rsidR="00517B0C">
        <w:t>2</w:t>
      </w:r>
      <w:r w:rsidR="005A132F">
        <w:t>2</w:t>
      </w:r>
      <w:r w:rsidRPr="003D62A2">
        <w:t xml:space="preserve"> r. poz. </w:t>
      </w:r>
      <w:r w:rsidR="005A132F">
        <w:t>1710</w:t>
      </w:r>
      <w:r w:rsidRPr="003D62A2">
        <w:t>), zwanej dalej ustawą Pzp. Właściwą procedurą przeprowadzenia niniejszego postępowania są przepisy dla zamówień nie przekraczających kwot</w:t>
      </w:r>
      <w:r>
        <w:t>y</w:t>
      </w:r>
      <w:r w:rsidRPr="003D62A2">
        <w:t xml:space="preserve"> 21</w:t>
      </w:r>
      <w:r w:rsidR="00864F7B">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07108F14"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00D7743A">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6" w:name="_Toc111703312"/>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6"/>
    </w:p>
    <w:p w14:paraId="55626CF5" w14:textId="77777777" w:rsidR="000C2848" w:rsidRDefault="000C2848" w:rsidP="000B473C">
      <w:pPr>
        <w:spacing w:line="360" w:lineRule="auto"/>
        <w:jc w:val="both"/>
        <w:rPr>
          <w:rFonts w:ascii="Georgia" w:hAnsi="Georgia" w:cs="Georgia"/>
          <w:color w:val="000000"/>
          <w:sz w:val="20"/>
          <w:szCs w:val="20"/>
        </w:rPr>
      </w:pPr>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7" w:name="_Hlk51656413"/>
      <w:bookmarkEnd w:id="7"/>
    </w:p>
    <w:p w14:paraId="6986509A" w14:textId="5C07EB18" w:rsidR="00E73124" w:rsidRPr="00AB27B5" w:rsidRDefault="00E73124" w:rsidP="00E73124">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00294956">
        <w:rPr>
          <w:rFonts w:ascii="Georgia" w:hAnsi="Georgia" w:cs="Georgia"/>
          <w:sz w:val="20"/>
          <w:szCs w:val="20"/>
        </w:rPr>
        <w:t>33694000-1</w:t>
      </w:r>
      <w:r w:rsidRPr="00AB27B5">
        <w:rPr>
          <w:rFonts w:ascii="Georgia" w:hAnsi="Georgia" w:cs="Georgia"/>
          <w:sz w:val="20"/>
          <w:szCs w:val="20"/>
        </w:rPr>
        <w:t xml:space="preserve"> </w:t>
      </w:r>
      <w:r w:rsidR="00294956">
        <w:rPr>
          <w:rFonts w:ascii="Georgia" w:hAnsi="Georgia" w:cs="Georgia"/>
          <w:sz w:val="20"/>
          <w:szCs w:val="20"/>
        </w:rPr>
        <w:t>–</w:t>
      </w:r>
      <w:r w:rsidRPr="00AB27B5">
        <w:rPr>
          <w:rFonts w:ascii="Georgia" w:hAnsi="Georgia" w:cs="Georgia"/>
          <w:sz w:val="20"/>
          <w:szCs w:val="20"/>
        </w:rPr>
        <w:t xml:space="preserve"> </w:t>
      </w:r>
      <w:r w:rsidR="00294956">
        <w:rPr>
          <w:rFonts w:ascii="Georgia" w:hAnsi="Georgia" w:cs="Georgia"/>
          <w:sz w:val="20"/>
          <w:szCs w:val="20"/>
        </w:rPr>
        <w:t>czynniki diagnostyczne</w:t>
      </w:r>
      <w:r w:rsidRPr="00AB27B5">
        <w:rPr>
          <w:rFonts w:ascii="Georgia" w:hAnsi="Georgia" w:cs="Georgia"/>
          <w:sz w:val="20"/>
          <w:szCs w:val="20"/>
        </w:rPr>
        <w:t xml:space="preserve"> </w:t>
      </w:r>
    </w:p>
    <w:p w14:paraId="21E37412" w14:textId="7DBC0C05" w:rsidR="000C2848" w:rsidRDefault="000C2848" w:rsidP="000C2848">
      <w:pPr>
        <w:spacing w:line="360" w:lineRule="auto"/>
        <w:jc w:val="both"/>
        <w:rPr>
          <w:rFonts w:ascii="Georgia" w:hAnsi="Georgia" w:cs="Georgia"/>
          <w:color w:val="000000"/>
          <w:kern w:val="2"/>
          <w:sz w:val="20"/>
          <w:szCs w:val="20"/>
        </w:rPr>
      </w:pPr>
    </w:p>
    <w:p w14:paraId="76D06075" w14:textId="4CBA1D93" w:rsidR="007D3176" w:rsidRPr="00D77498" w:rsidRDefault="007D3176" w:rsidP="0074260A">
      <w:pPr>
        <w:pStyle w:val="Standard"/>
        <w:numPr>
          <w:ilvl w:val="3"/>
          <w:numId w:val="3"/>
        </w:numPr>
        <w:tabs>
          <w:tab w:val="clear" w:pos="568"/>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DBCF22A" w14:textId="53CEE950" w:rsidR="00D77498" w:rsidRPr="000C789A" w:rsidRDefault="00D77498" w:rsidP="00D77498">
      <w:pPr>
        <w:pStyle w:val="Tekstpodstawowywcity22"/>
        <w:numPr>
          <w:ilvl w:val="0"/>
          <w:numId w:val="3"/>
        </w:numPr>
        <w:spacing w:after="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sidR="00294956">
        <w:rPr>
          <w:rFonts w:cs="Arial"/>
        </w:rPr>
        <w:t>2</w:t>
      </w:r>
      <w:r w:rsidR="00E73124">
        <w:rPr>
          <w:rFonts w:cs="Arial"/>
        </w:rPr>
        <w:t>.</w:t>
      </w:r>
    </w:p>
    <w:p w14:paraId="04A33564" w14:textId="43E0CE10" w:rsidR="00D77498" w:rsidRPr="000C789A" w:rsidRDefault="00D77498" w:rsidP="00D77498">
      <w:pPr>
        <w:pStyle w:val="Tekstpodstawowywcity22"/>
        <w:numPr>
          <w:ilvl w:val="0"/>
          <w:numId w:val="3"/>
        </w:numPr>
        <w:spacing w:after="0"/>
        <w:rPr>
          <w:rFonts w:cs="Arial"/>
          <w:shd w:val="clear" w:color="auto" w:fill="FFFFFF"/>
        </w:rPr>
      </w:pPr>
      <w:r w:rsidRPr="000C789A">
        <w:t>Zamawiający dopuszcza składani</w:t>
      </w:r>
      <w:r w:rsidR="00982160">
        <w:t>e</w:t>
      </w:r>
      <w:r w:rsidRPr="000C789A">
        <w:t xml:space="preserve"> ofert częściowych na poszczególne pakiety.</w:t>
      </w:r>
    </w:p>
    <w:p w14:paraId="0443E1D2"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nie dopuszcza składania ofert częściowych na poszczególne pozycje w pakietach.</w:t>
      </w:r>
    </w:p>
    <w:p w14:paraId="39E6D247" w14:textId="15026817" w:rsidR="000C2848" w:rsidRPr="000C2848" w:rsidRDefault="000C2848">
      <w:pPr>
        <w:numPr>
          <w:ilvl w:val="3"/>
          <w:numId w:val="43"/>
        </w:numPr>
        <w:tabs>
          <w:tab w:val="clear" w:pos="568"/>
          <w:tab w:val="left" w:pos="0"/>
          <w:tab w:val="left" w:pos="709"/>
          <w:tab w:val="left" w:pos="1134"/>
        </w:tabs>
        <w:spacing w:line="360" w:lineRule="auto"/>
        <w:ind w:left="0"/>
        <w:jc w:val="both"/>
        <w:rPr>
          <w:rFonts w:ascii="Georgia" w:eastAsia="SimSun" w:hAnsi="Georgia" w:cs="Georgia"/>
          <w:bCs/>
          <w:color w:val="00000A"/>
          <w:kern w:val="2"/>
          <w:sz w:val="20"/>
          <w:szCs w:val="20"/>
          <w:lang w:eastAsia="pl-PL"/>
        </w:rPr>
      </w:pPr>
      <w:r w:rsidRPr="000C2848">
        <w:rPr>
          <w:rFonts w:ascii="Georgia" w:hAnsi="Georgia"/>
          <w:bCs/>
          <w:color w:val="00000A"/>
          <w:kern w:val="2"/>
          <w:sz w:val="20"/>
          <w:szCs w:val="20"/>
        </w:rPr>
        <w:t>W</w:t>
      </w:r>
      <w:r w:rsidRPr="000C2848">
        <w:rPr>
          <w:rFonts w:ascii="Georgia" w:hAnsi="Georgia" w:cs="Georgia"/>
          <w:bCs/>
          <w:color w:val="00000A"/>
          <w:kern w:val="2"/>
          <w:sz w:val="20"/>
          <w:szCs w:val="20"/>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 xml:space="preserve">w szczególności rozumie się: wskazanie, że oferowane rozwiązanie posiada co najmniej takie same lub lepsze – opisane daną normą lub znakiem – parametry techniczne i funkcjonalne cechy jakościowe, które dotyczą wartości </w:t>
      </w:r>
      <w:r w:rsidRPr="000C2848">
        <w:rPr>
          <w:rFonts w:ascii="Georgia" w:hAnsi="Georgia" w:cs="Georgia"/>
          <w:bCs/>
          <w:color w:val="00000A"/>
          <w:kern w:val="2"/>
          <w:sz w:val="20"/>
          <w:szCs w:val="20"/>
          <w:lang w:eastAsia="pl-PL"/>
        </w:rPr>
        <w:lastRenderedPageBreak/>
        <w:t xml:space="preserve">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E880E79" w14:textId="77777777" w:rsidR="007D3176" w:rsidRPr="00C0035C"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49FF806" w14:textId="7A4B7C8F"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zamówienia, której realizację powierzy podwykonawcy, jak również wskazać nazwę firmy podwykonawcy (tabela w</w:t>
      </w:r>
      <w:r w:rsidR="00E73124">
        <w:rPr>
          <w:b w:val="0"/>
          <w:bCs w:val="0"/>
          <w:i w:val="0"/>
          <w:iCs w:val="0"/>
          <w:color w:val="000000"/>
          <w:sz w:val="20"/>
          <w:szCs w:val="20"/>
        </w:rPr>
        <w:t> </w:t>
      </w:r>
      <w:r w:rsidRPr="003E1CD1">
        <w:rPr>
          <w:b w:val="0"/>
          <w:bCs w:val="0"/>
          <w:i w:val="0"/>
          <w:iCs w:val="0"/>
          <w:color w:val="000000"/>
          <w:sz w:val="20"/>
          <w:szCs w:val="20"/>
        </w:rPr>
        <w:t xml:space="preserve">formularzu ofertowym). </w:t>
      </w:r>
    </w:p>
    <w:p w14:paraId="57FABD45"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493BD7A8"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11703313"/>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bookmarkEnd w:id="9"/>
    </w:p>
    <w:p w14:paraId="745927DA" w14:textId="44669B81" w:rsidR="00E01DF2" w:rsidRPr="00B525C8" w:rsidRDefault="00E01DF2">
      <w:pPr>
        <w:pStyle w:val="Akapitzlist"/>
        <w:numPr>
          <w:ilvl w:val="0"/>
          <w:numId w:val="44"/>
        </w:numPr>
        <w:tabs>
          <w:tab w:val="left" w:pos="0"/>
          <w:tab w:val="left" w:pos="426"/>
        </w:tabs>
        <w:spacing w:line="360" w:lineRule="auto"/>
        <w:ind w:left="426" w:hanging="426"/>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w:t>
      </w:r>
      <w:r w:rsidRPr="00FA181C">
        <w:rPr>
          <w:rFonts w:ascii="Georgia" w:hAnsi="Georgia"/>
          <w:bCs/>
          <w:color w:val="000000"/>
          <w:sz w:val="20"/>
          <w:szCs w:val="20"/>
        </w:rPr>
        <w:t>a:</w:t>
      </w:r>
      <w:r>
        <w:rPr>
          <w:rFonts w:ascii="Georgia" w:hAnsi="Georgia"/>
          <w:b/>
          <w:bCs/>
          <w:color w:val="000000"/>
          <w:sz w:val="20"/>
          <w:szCs w:val="20"/>
        </w:rPr>
        <w:t xml:space="preserve"> </w:t>
      </w:r>
      <w:r w:rsidR="00B11379">
        <w:rPr>
          <w:rFonts w:ascii="Georgia" w:hAnsi="Georgia"/>
          <w:b/>
          <w:bCs/>
          <w:color w:val="000000"/>
          <w:sz w:val="20"/>
          <w:szCs w:val="20"/>
        </w:rPr>
        <w:t>24 miesiące</w:t>
      </w:r>
      <w:r w:rsidRPr="00E73124">
        <w:rPr>
          <w:rFonts w:ascii="Georgia" w:hAnsi="Georgia"/>
          <w:b/>
          <w:bCs/>
          <w:color w:val="000000"/>
          <w:sz w:val="20"/>
          <w:szCs w:val="20"/>
        </w:rPr>
        <w:t>.</w:t>
      </w:r>
      <w:r w:rsidRPr="00B525C8">
        <w:rPr>
          <w:rFonts w:ascii="Georgia" w:hAnsi="Georgia"/>
          <w:color w:val="000000"/>
          <w:sz w:val="20"/>
          <w:szCs w:val="20"/>
        </w:rPr>
        <w:t xml:space="preserve"> </w:t>
      </w:r>
    </w:p>
    <w:p w14:paraId="1B5AC6F7" w14:textId="6F298378" w:rsidR="00E01DF2" w:rsidRPr="000B6941" w:rsidRDefault="00E73124">
      <w:pPr>
        <w:pStyle w:val="Akapitzlist"/>
        <w:numPr>
          <w:ilvl w:val="0"/>
          <w:numId w:val="44"/>
        </w:numPr>
        <w:tabs>
          <w:tab w:val="left" w:pos="0"/>
          <w:tab w:val="left" w:pos="426"/>
        </w:tabs>
        <w:spacing w:line="360" w:lineRule="auto"/>
        <w:ind w:left="426" w:hanging="426"/>
        <w:jc w:val="both"/>
        <w:textAlignment w:val="auto"/>
        <w:rPr>
          <w:rFonts w:ascii="Georgia" w:hAnsi="Georgia"/>
          <w:b/>
          <w:bCs/>
          <w:sz w:val="20"/>
          <w:szCs w:val="20"/>
        </w:rPr>
      </w:pPr>
      <w:r w:rsidRPr="00147CE3">
        <w:rPr>
          <w:rFonts w:ascii="Georgia" w:hAnsi="Georgia"/>
          <w:bCs/>
          <w:color w:val="000000"/>
          <w:sz w:val="20"/>
          <w:szCs w:val="20"/>
        </w:rPr>
        <w:t xml:space="preserve">Termin </w:t>
      </w:r>
      <w:r>
        <w:rPr>
          <w:rFonts w:ascii="Georgia" w:hAnsi="Georgia"/>
          <w:bCs/>
          <w:color w:val="000000"/>
          <w:sz w:val="20"/>
          <w:szCs w:val="20"/>
        </w:rPr>
        <w:t>dostawy</w:t>
      </w:r>
      <w:r w:rsidRPr="00147CE3">
        <w:rPr>
          <w:rFonts w:ascii="Georgia" w:hAnsi="Georgia"/>
          <w:bCs/>
          <w:color w:val="000000"/>
          <w:sz w:val="20"/>
          <w:szCs w:val="20"/>
        </w:rPr>
        <w:t xml:space="preserve">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b/>
          <w:bCs/>
          <w:color w:val="000000"/>
          <w:sz w:val="20"/>
          <w:szCs w:val="20"/>
        </w:rPr>
        <w:t xml:space="preserve">max </w:t>
      </w:r>
      <w:r w:rsidR="00FB43C9">
        <w:rPr>
          <w:rFonts w:ascii="Georgia" w:hAnsi="Georgia"/>
          <w:b/>
          <w:bCs/>
          <w:color w:val="000000"/>
          <w:sz w:val="20"/>
          <w:szCs w:val="20"/>
        </w:rPr>
        <w:t>3</w:t>
      </w:r>
      <w:r>
        <w:rPr>
          <w:rFonts w:ascii="Georgia" w:hAnsi="Georgia"/>
          <w:b/>
          <w:bCs/>
          <w:color w:val="000000"/>
          <w:sz w:val="20"/>
          <w:szCs w:val="20"/>
        </w:rPr>
        <w:t xml:space="preserve"> dni robocz</w:t>
      </w:r>
      <w:r w:rsidR="00B11379">
        <w:rPr>
          <w:rFonts w:ascii="Georgia" w:hAnsi="Georgia"/>
          <w:b/>
          <w:bCs/>
          <w:color w:val="000000"/>
          <w:sz w:val="20"/>
          <w:szCs w:val="20"/>
        </w:rPr>
        <w:t>ych</w:t>
      </w:r>
      <w:r>
        <w:rPr>
          <w:rFonts w:ascii="Georgia" w:hAnsi="Georgia"/>
          <w:b/>
          <w:bCs/>
          <w:color w:val="000000"/>
          <w:sz w:val="20"/>
          <w:szCs w:val="20"/>
        </w:rPr>
        <w:t xml:space="preserve"> </w:t>
      </w:r>
      <w:r w:rsidRPr="008A117E">
        <w:rPr>
          <w:rFonts w:ascii="Georgia" w:hAnsi="Georgia"/>
          <w:color w:val="000000"/>
          <w:sz w:val="20"/>
          <w:szCs w:val="20"/>
        </w:rPr>
        <w:t>od dnia złożenia zamówienia.</w:t>
      </w:r>
    </w:p>
    <w:p w14:paraId="5C56E408" w14:textId="77777777" w:rsidR="000B473C" w:rsidRPr="00123693" w:rsidRDefault="000B473C"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11703314"/>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O udzielenie zamówienia mogą ubiegać się Wykonawcy, którzy spełniają warunki dotyczące:</w:t>
      </w:r>
      <w:bookmarkEnd w:id="11"/>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39245B3E"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uprawnień do prowadzenia określonej działalności gospodarczej lub zawodowej, o ile wynika to </w:t>
      </w:r>
      <w:r w:rsidR="00595A40">
        <w:rPr>
          <w:rFonts w:ascii="Georgia" w:hAnsi="Georgia" w:cs="Times New Roman"/>
          <w:sz w:val="20"/>
          <w:szCs w:val="20"/>
        </w:rPr>
        <w:br/>
      </w:r>
      <w:r w:rsidRPr="00DE526A">
        <w:rPr>
          <w:rFonts w:ascii="Georgia" w:hAnsi="Georgia" w:cs="Times New Roman"/>
          <w:sz w:val="20"/>
          <w:szCs w:val="20"/>
        </w:rPr>
        <w:t>z odrębnych przepisów:</w:t>
      </w:r>
    </w:p>
    <w:p w14:paraId="46E6E13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172016D6" w:rsidR="000B473C" w:rsidRPr="00BD4F3A"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595A40">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D77498">
        <w:rPr>
          <w:rFonts w:ascii="Georgia" w:hAnsi="Georgia" w:cs="Arial"/>
          <w:color w:val="000000" w:themeColor="text1"/>
          <w:sz w:val="20"/>
          <w:szCs w:val="20"/>
        </w:rPr>
        <w:t>Rozdziele VII pkt 2.</w:t>
      </w:r>
    </w:p>
    <w:p w14:paraId="4518D81F" w14:textId="399103E2" w:rsidR="00BD4F3A" w:rsidRDefault="00BD4F3A" w:rsidP="00BD4F3A">
      <w:pPr>
        <w:suppressAutoHyphens w:val="0"/>
        <w:spacing w:line="360" w:lineRule="auto"/>
        <w:jc w:val="both"/>
        <w:textAlignment w:val="auto"/>
        <w:rPr>
          <w:rFonts w:ascii="Georgia" w:hAnsi="Georgia" w:cs="Arial"/>
          <w:bCs/>
          <w:i/>
          <w:iCs/>
          <w:sz w:val="20"/>
          <w:szCs w:val="20"/>
        </w:rPr>
      </w:pPr>
    </w:p>
    <w:p w14:paraId="0B4ECE6B" w14:textId="65F05CE3" w:rsidR="00BD4F3A" w:rsidRDefault="00BD4F3A" w:rsidP="00BD4F3A">
      <w:pPr>
        <w:suppressAutoHyphens w:val="0"/>
        <w:spacing w:line="360" w:lineRule="auto"/>
        <w:jc w:val="both"/>
        <w:textAlignment w:val="auto"/>
        <w:rPr>
          <w:rFonts w:ascii="Georgia" w:hAnsi="Georgia" w:cs="Arial"/>
          <w:bCs/>
          <w:i/>
          <w:iCs/>
          <w:sz w:val="20"/>
          <w:szCs w:val="20"/>
        </w:rPr>
      </w:pPr>
    </w:p>
    <w:p w14:paraId="512854F1" w14:textId="77777777" w:rsidR="00BD4F3A" w:rsidRPr="00BD4F3A" w:rsidRDefault="00BD4F3A" w:rsidP="00BD4F3A">
      <w:pPr>
        <w:suppressAutoHyphens w:val="0"/>
        <w:spacing w:line="360" w:lineRule="auto"/>
        <w:jc w:val="both"/>
        <w:textAlignment w:val="auto"/>
        <w:rPr>
          <w:rFonts w:ascii="Georgia" w:hAnsi="Georgia" w:cs="Arial"/>
          <w:bCs/>
          <w:i/>
          <w:iCs/>
          <w:sz w:val="20"/>
          <w:szCs w:val="20"/>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11703315"/>
      <w:r w:rsidRPr="00CE322B">
        <w:rPr>
          <w:rFonts w:ascii="Georgia" w:hAnsi="Georgia" w:cs="Georgia"/>
          <w:b/>
          <w:bCs w:val="0"/>
          <w:color w:val="000000"/>
          <w:sz w:val="20"/>
          <w:szCs w:val="20"/>
        </w:rPr>
        <w:lastRenderedPageBreak/>
        <w:t>VI. Podstawy wykluczenia z postępowania</w:t>
      </w:r>
      <w:bookmarkEnd w:id="12"/>
    </w:p>
    <w:p w14:paraId="1C79D2D1" w14:textId="1EB01A38"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16231E8A" w14:textId="77777777" w:rsidR="0056125C" w:rsidRPr="008E430F" w:rsidRDefault="0056125C" w:rsidP="0056125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5C5754DF" w14:textId="77777777" w:rsidR="0056125C" w:rsidRPr="00E518AB" w:rsidRDefault="0056125C" w:rsidP="0056125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D5FC675" w14:textId="77777777" w:rsidR="0056125C" w:rsidRPr="00B07737" w:rsidRDefault="0056125C" w:rsidP="0056125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7E4D2901" w14:textId="77777777" w:rsidR="0056125C" w:rsidRPr="00B07737" w:rsidRDefault="0056125C" w:rsidP="0056125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712AF589" w14:textId="4EBC54AB"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w:t>
      </w:r>
      <w:r w:rsidR="00C42CA1">
        <w:rPr>
          <w:rFonts w:ascii="Georgia" w:eastAsiaTheme="minorHAnsi" w:hAnsi="Georgia"/>
          <w:color w:val="000000"/>
          <w:kern w:val="0"/>
          <w:sz w:val="20"/>
          <w:szCs w:val="20"/>
          <w:lang w:eastAsia="en-US"/>
        </w:rPr>
        <w:t> </w:t>
      </w:r>
      <w:r w:rsidRPr="007B24CB">
        <w:rPr>
          <w:rFonts w:ascii="Georgia" w:eastAsiaTheme="minorHAnsi" w:hAnsi="Georgia"/>
          <w:color w:val="000000"/>
          <w:kern w:val="0"/>
          <w:sz w:val="20"/>
          <w:szCs w:val="20"/>
          <w:lang w:eastAsia="en-US"/>
        </w:rPr>
        <w:t>właściwymi organami, w tym organami ścigania, lub zamawiającym;</w:t>
      </w:r>
    </w:p>
    <w:p w14:paraId="181A7172"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497EF2D0"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635EB95"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7D9B7AAF"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50BE7752"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35F4666C"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C0A0AB5" w14:textId="77777777" w:rsidR="0056125C" w:rsidRPr="007B24C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849BAEA" w14:textId="77777777" w:rsidR="0056125C" w:rsidRPr="00787468"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tj: </w:t>
      </w:r>
    </w:p>
    <w:p w14:paraId="2F9471E9" w14:textId="77777777" w:rsidR="0056125C" w:rsidRPr="00787468" w:rsidRDefault="0056125C" w:rsidP="0056125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6CE2B562" w14:textId="68F4E7DB"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 wykonawcę oraz uczestnika konkursu wymienionego w wykazach określonych w rozporządzeniu 765/2006 i</w:t>
      </w:r>
      <w:r w:rsidR="00C42CA1">
        <w:rPr>
          <w:rFonts w:ascii="Georgia" w:hAnsi="Georgia" w:cs="Arial"/>
          <w:sz w:val="20"/>
          <w:szCs w:val="20"/>
        </w:rPr>
        <w:t> </w:t>
      </w:r>
      <w:r w:rsidRPr="00787468">
        <w:rPr>
          <w:rFonts w:ascii="Georgia" w:hAnsi="Georgia" w:cs="Arial"/>
          <w:sz w:val="20"/>
          <w:szCs w:val="20"/>
        </w:rPr>
        <w:t>rozporządzeniu 269/2014 albo wpisanego na listę na podstawie decyzji w sprawie wpisu na listę rozstrzygającej o</w:t>
      </w:r>
      <w:r w:rsidR="00C42CA1">
        <w:rPr>
          <w:rFonts w:ascii="Georgia" w:hAnsi="Georgia" w:cs="Arial"/>
          <w:sz w:val="20"/>
          <w:szCs w:val="20"/>
        </w:rPr>
        <w:t> </w:t>
      </w:r>
      <w:r w:rsidRPr="00787468">
        <w:rPr>
          <w:rFonts w:ascii="Georgia" w:hAnsi="Georgia" w:cs="Arial"/>
          <w:sz w:val="20"/>
          <w:szCs w:val="20"/>
        </w:rPr>
        <w:t>zastosowaniu środka, o którym mowa w art. 1 pkt 3 (Ustawy z dnia 13 kwietnia 2022r. o szczególnych rozwiązaniach w zakresie przeciwdziałania wspieraniu agresji na Ukrainę oraz służących ochronie bezpieczeństwa narodowego);</w:t>
      </w:r>
    </w:p>
    <w:p w14:paraId="50556437"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w:t>
      </w:r>
      <w:r w:rsidRPr="00787468">
        <w:rPr>
          <w:rFonts w:ascii="Georgia" w:hAnsi="Georgia" w:cs="Arial"/>
          <w:sz w:val="20"/>
          <w:szCs w:val="20"/>
        </w:rPr>
        <w:lastRenderedPageBreak/>
        <w:t>3(Ustawy z dnia 13 kwietnia 2022r. o szczególnych rozwiązaniach w zakresie przeciwdziałania wspieraniu agresji na Ukrainę oraz służących ochronie bezpieczeństwa narodowego);</w:t>
      </w:r>
    </w:p>
    <w:p w14:paraId="76F2764E"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EB196DB" w14:textId="77777777" w:rsidR="0056125C" w:rsidRPr="00787468" w:rsidRDefault="0056125C" w:rsidP="0056125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0DF5279A" w14:textId="77777777" w:rsidR="0056125C" w:rsidRPr="00787468" w:rsidRDefault="0056125C" w:rsidP="0056125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0FD02D5" w14:textId="77777777" w:rsidR="0056125C" w:rsidRPr="00DE15F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55626E95" w14:textId="77777777" w:rsidR="0056125C" w:rsidRPr="007B24C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64EA9355" w14:textId="77777777" w:rsidR="0056125C" w:rsidRDefault="0056125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11703316"/>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3"/>
    </w:p>
    <w:p w14:paraId="35F8EDE5" w14:textId="77777777" w:rsidR="00FD5DFE" w:rsidRP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3D9DF6F4" w:rsid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sidR="00D14AE8">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B13DCD9" w14:textId="64E7C5D1" w:rsidR="00FD5DFE" w:rsidRPr="00623384"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00664774" w:rsidRPr="00623384">
        <w:rPr>
          <w:rFonts w:ascii="Georgia" w:hAnsi="Georgia"/>
          <w:b/>
          <w:color w:val="000000"/>
          <w:sz w:val="20"/>
          <w:szCs w:val="20"/>
          <w:lang w:eastAsia="pl-PL"/>
        </w:rPr>
        <w:t xml:space="preserve">załącznik </w:t>
      </w:r>
      <w:r w:rsidR="00664774" w:rsidRPr="000B30C7">
        <w:rPr>
          <w:rFonts w:ascii="Georgia" w:hAnsi="Georgia"/>
          <w:b/>
          <w:color w:val="000000"/>
          <w:sz w:val="20"/>
          <w:szCs w:val="20"/>
          <w:lang w:eastAsia="pl-PL"/>
        </w:rPr>
        <w:t xml:space="preserve">nr </w:t>
      </w:r>
      <w:r w:rsidR="003E1CD1" w:rsidRPr="000B30C7">
        <w:rPr>
          <w:rFonts w:ascii="Georgia" w:hAnsi="Georgia"/>
          <w:b/>
          <w:color w:val="000000"/>
          <w:sz w:val="20"/>
          <w:szCs w:val="20"/>
          <w:lang w:eastAsia="pl-PL"/>
        </w:rPr>
        <w:t>2</w:t>
      </w:r>
      <w:r w:rsidR="00664774" w:rsidRPr="000B30C7">
        <w:rPr>
          <w:rFonts w:ascii="Georgia" w:hAnsi="Georgia"/>
          <w:b/>
          <w:color w:val="000000"/>
          <w:sz w:val="20"/>
          <w:szCs w:val="20"/>
          <w:lang w:eastAsia="pl-PL"/>
        </w:rPr>
        <w:t xml:space="preserve"> do SWZ</w:t>
      </w:r>
      <w:r w:rsidRPr="000B30C7">
        <w:rPr>
          <w:rFonts w:ascii="Georgia" w:hAnsi="Georgia" w:cs="Verdana"/>
          <w:sz w:val="20"/>
          <w:szCs w:val="20"/>
        </w:rPr>
        <w:t>.</w:t>
      </w:r>
      <w:r w:rsidRPr="00623384">
        <w:rPr>
          <w:rFonts w:ascii="Georgia" w:hAnsi="Georgia" w:cs="Verdana"/>
          <w:sz w:val="20"/>
          <w:szCs w:val="20"/>
        </w:rPr>
        <w:t xml:space="preserve"> </w:t>
      </w:r>
    </w:p>
    <w:p w14:paraId="7829F7CB"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2A9CD678" w:rsidR="00D043A3"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623384">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08560079" w14:textId="6CD55742" w:rsidR="00D043A3" w:rsidRPr="00D043A3" w:rsidRDefault="00D043A3">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sidR="00623384">
        <w:rPr>
          <w:rFonts w:ascii="Georgia" w:eastAsia="Arial" w:hAnsi="Georgia" w:cs="Arial"/>
          <w:color w:val="000000"/>
          <w:sz w:val="20"/>
          <w:szCs w:val="20"/>
        </w:rPr>
        <w:br/>
      </w:r>
      <w:r w:rsidRPr="00D043A3">
        <w:rPr>
          <w:rFonts w:ascii="Georgia" w:eastAsia="Arial" w:hAnsi="Georgia" w:cs="Arial"/>
          <w:color w:val="000000"/>
          <w:sz w:val="20"/>
          <w:szCs w:val="20"/>
        </w:rPr>
        <w:lastRenderedPageBreak/>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3789818C" w14:textId="4F8180FA" w:rsidR="00994DD0" w:rsidRPr="006A3BFF" w:rsidRDefault="00994DD0">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sidR="00623384">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11703317"/>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4"/>
    </w:p>
    <w:p w14:paraId="78AA8BE5" w14:textId="5BAEF20D" w:rsidR="0041565A" w:rsidRPr="00C42CA1" w:rsidRDefault="00257311" w:rsidP="0034115A">
      <w:pPr>
        <w:pStyle w:val="Akapitzlist13"/>
        <w:widowControl w:val="0"/>
        <w:numPr>
          <w:ilvl w:val="3"/>
          <w:numId w:val="2"/>
        </w:numPr>
        <w:tabs>
          <w:tab w:val="left" w:pos="-240"/>
          <w:tab w:val="left" w:pos="284"/>
          <w:tab w:val="left" w:pos="720"/>
        </w:tabs>
        <w:spacing w:line="360" w:lineRule="auto"/>
        <w:ind w:left="0"/>
        <w:jc w:val="both"/>
        <w:rPr>
          <w:rFonts w:ascii="Georgia" w:eastAsiaTheme="minorHAnsi" w:hAnsi="Georgia" w:cs="Arial"/>
          <w:color w:val="000000"/>
          <w:kern w:val="0"/>
          <w:sz w:val="20"/>
          <w:szCs w:val="20"/>
          <w:lang w:eastAsia="en-US"/>
        </w:rPr>
      </w:pPr>
      <w:bookmarkStart w:id="15" w:name="_Hlk95464033"/>
      <w:r>
        <w:rPr>
          <w:rFonts w:ascii="Georgia" w:eastAsiaTheme="minorHAnsi" w:hAnsi="Georgia" w:cs="Arial"/>
          <w:color w:val="000000"/>
          <w:kern w:val="0"/>
          <w:sz w:val="20"/>
          <w:szCs w:val="20"/>
          <w:lang w:eastAsia="en-US"/>
        </w:rPr>
        <w:t xml:space="preserve"> </w:t>
      </w:r>
      <w:r w:rsidR="00BA2FCE" w:rsidRPr="00721BC5">
        <w:rPr>
          <w:rFonts w:ascii="Georgia" w:hAnsi="Georgia"/>
          <w:sz w:val="20"/>
          <w:szCs w:val="20"/>
          <w:lang w:eastAsia="pl-PL"/>
        </w:rPr>
        <w:t>Oświadczenie o spełnianiu przez oferowany przedmiot zamówienia wymagań przewidzianych przez ustawę</w:t>
      </w:r>
      <w:r w:rsidR="00BA2FCE" w:rsidRPr="00721BC5">
        <w:rPr>
          <w:rFonts w:ascii="Georgia" w:hAnsi="Georgia"/>
          <w:sz w:val="20"/>
          <w:szCs w:val="20"/>
          <w:lang w:eastAsia="pl-PL"/>
        </w:rPr>
        <w:br/>
        <w:t>z dnia 20 maja 2010r o wyrobach medycznych (</w:t>
      </w:r>
      <w:r w:rsidR="00BA2FCE" w:rsidRPr="00721BC5">
        <w:rPr>
          <w:rFonts w:ascii="Georgia" w:hAnsi="Georgia" w:cs="Georgia"/>
          <w:sz w:val="20"/>
          <w:szCs w:val="20"/>
        </w:rPr>
        <w:t>Dz. U. z 202</w:t>
      </w:r>
      <w:r w:rsidR="00670E39">
        <w:rPr>
          <w:rFonts w:ascii="Georgia" w:hAnsi="Georgia" w:cs="Georgia"/>
          <w:sz w:val="20"/>
          <w:szCs w:val="20"/>
        </w:rPr>
        <w:t>1</w:t>
      </w:r>
      <w:r w:rsidR="00BA2FCE" w:rsidRPr="00721BC5">
        <w:rPr>
          <w:rFonts w:ascii="Georgia" w:hAnsi="Georgia" w:cs="Georgia"/>
          <w:sz w:val="20"/>
          <w:szCs w:val="20"/>
        </w:rPr>
        <w:t>r. poz. 1</w:t>
      </w:r>
      <w:r w:rsidR="00670E39">
        <w:rPr>
          <w:rFonts w:ascii="Georgia" w:hAnsi="Georgia" w:cs="Georgia"/>
          <w:sz w:val="20"/>
          <w:szCs w:val="20"/>
        </w:rPr>
        <w:t>565</w:t>
      </w:r>
      <w:r w:rsidR="00BA2FCE" w:rsidRPr="00721BC5">
        <w:rPr>
          <w:rFonts w:ascii="Georgia" w:hAnsi="Georgia"/>
          <w:sz w:val="20"/>
          <w:szCs w:val="20"/>
          <w:lang w:eastAsia="pl-PL"/>
        </w:rPr>
        <w:t>), potwierdzające dopuszczenie tych wyrobów do obrotu i używania, oraz przez Rozporządzenie Ministra Zdrowia z dnia 17 lutego 2016r</w:t>
      </w:r>
      <w:r w:rsidR="007B5CD1" w:rsidRPr="00721BC5">
        <w:rPr>
          <w:rFonts w:ascii="Georgia" w:hAnsi="Georgia"/>
          <w:sz w:val="20"/>
          <w:szCs w:val="20"/>
          <w:lang w:eastAsia="pl-PL"/>
        </w:rPr>
        <w:t>.</w:t>
      </w:r>
      <w:r w:rsidR="00824742" w:rsidRPr="00721BC5">
        <w:rPr>
          <w:rFonts w:ascii="Georgia" w:hAnsi="Georgia"/>
          <w:sz w:val="20"/>
          <w:szCs w:val="20"/>
          <w:lang w:eastAsia="pl-PL"/>
        </w:rPr>
        <w:t xml:space="preserve"> </w:t>
      </w:r>
      <w:r w:rsidR="00BA2FCE" w:rsidRPr="00721BC5">
        <w:rPr>
          <w:rFonts w:ascii="Georgia" w:hAnsi="Georgia"/>
          <w:sz w:val="20"/>
          <w:szCs w:val="20"/>
          <w:lang w:eastAsia="pl-PL"/>
        </w:rPr>
        <w:t xml:space="preserve">w sprawie wymagań zasadniczych oraz procedur oceny zgodności wyrobów medycznych (Dz. U. z 2016r, poz. 211 ze zm.), wzór stanowi </w:t>
      </w:r>
      <w:r w:rsidR="00E063B2" w:rsidRPr="000B30C7">
        <w:rPr>
          <w:rFonts w:ascii="Georgia" w:hAnsi="Georgia"/>
          <w:b/>
          <w:color w:val="000000"/>
          <w:sz w:val="20"/>
          <w:szCs w:val="20"/>
          <w:lang w:eastAsia="pl-PL"/>
        </w:rPr>
        <w:t xml:space="preserve">załącznik nr </w:t>
      </w:r>
      <w:r w:rsidR="003E1CD1" w:rsidRPr="000B30C7">
        <w:rPr>
          <w:rFonts w:ascii="Georgia" w:hAnsi="Georgia"/>
          <w:b/>
          <w:color w:val="000000"/>
          <w:sz w:val="20"/>
          <w:szCs w:val="20"/>
          <w:lang w:eastAsia="pl-PL"/>
        </w:rPr>
        <w:t>3</w:t>
      </w:r>
      <w:r w:rsidR="00BA2FCE" w:rsidRPr="000B30C7">
        <w:rPr>
          <w:rFonts w:ascii="Georgia" w:hAnsi="Georgia"/>
          <w:b/>
          <w:color w:val="000000"/>
          <w:sz w:val="20"/>
          <w:szCs w:val="20"/>
          <w:lang w:eastAsia="pl-PL"/>
        </w:rPr>
        <w:t xml:space="preserve"> do SWZ</w:t>
      </w:r>
      <w:r w:rsidR="008F2556" w:rsidRPr="000B30C7">
        <w:rPr>
          <w:rFonts w:ascii="Georgia" w:hAnsi="Georgia"/>
          <w:b/>
          <w:color w:val="000000"/>
          <w:sz w:val="20"/>
          <w:szCs w:val="20"/>
          <w:lang w:eastAsia="pl-PL"/>
        </w:rPr>
        <w:t>.</w:t>
      </w:r>
    </w:p>
    <w:p w14:paraId="6188C266" w14:textId="0F05F135" w:rsidR="00C42CA1" w:rsidRDefault="000032AC" w:rsidP="0034115A">
      <w:pPr>
        <w:pStyle w:val="Akapitzlist13"/>
        <w:widowControl w:val="0"/>
        <w:numPr>
          <w:ilvl w:val="3"/>
          <w:numId w:val="2"/>
        </w:numPr>
        <w:tabs>
          <w:tab w:val="left" w:pos="-240"/>
          <w:tab w:val="left" w:pos="284"/>
          <w:tab w:val="left" w:pos="720"/>
        </w:tabs>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Materiały informacyjne (instrukcja lub ulotka w języku polskim oraz w języku angielskim) zawierające: opis zasady działania testu, wykaz składników tworzących zestaw testowy, wykaz niezbędnych materiałów i wyposażenia niewchodzących w skład zestawu testowego, dokładny opis procedury testu, informację o rodzaju, sposobie pobierania i trwałości próbek; jednoznaczną instrukcję (tekst</w:t>
      </w:r>
      <w:r w:rsidR="0019079B">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w:t>
      </w:r>
      <w:r w:rsidR="0019079B">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ilustracje) odczytu i interpretacji wyników testu z</w:t>
      </w:r>
      <w:r w:rsidR="0019079B">
        <w:rPr>
          <w:rFonts w:ascii="Georgia" w:eastAsiaTheme="minorHAnsi" w:hAnsi="Georgia" w:cs="Arial"/>
          <w:color w:val="000000"/>
          <w:kern w:val="0"/>
          <w:sz w:val="20"/>
          <w:szCs w:val="20"/>
          <w:lang w:eastAsia="en-US"/>
        </w:rPr>
        <w:t> </w:t>
      </w:r>
      <w:r>
        <w:rPr>
          <w:rFonts w:ascii="Georgia" w:eastAsiaTheme="minorHAnsi" w:hAnsi="Georgia" w:cs="Arial"/>
          <w:color w:val="000000"/>
          <w:kern w:val="0"/>
          <w:sz w:val="20"/>
          <w:szCs w:val="20"/>
          <w:lang w:eastAsia="en-US"/>
        </w:rPr>
        <w:t>uwzględnieniem wyników problematycznych; opis postępowania w razie uzyskania wyników niejednoznacznych; wykaz ograniczeń testu. Wykonawca winien w materiałach informacyjnych wskazać – zaznaczyć oferowane parametry graniczne podając nr pozycji określonej w tabelach.</w:t>
      </w:r>
    </w:p>
    <w:p w14:paraId="72033254" w14:textId="7FAEA391" w:rsidR="0034115A" w:rsidRPr="0034115A" w:rsidRDefault="0034115A" w:rsidP="0034115A">
      <w:pPr>
        <w:pStyle w:val="Akapitzlist13"/>
        <w:widowControl w:val="0"/>
        <w:numPr>
          <w:ilvl w:val="3"/>
          <w:numId w:val="2"/>
        </w:numPr>
        <w:tabs>
          <w:tab w:val="left" w:pos="-240"/>
          <w:tab w:val="left" w:pos="284"/>
          <w:tab w:val="left" w:pos="720"/>
        </w:tabs>
        <w:spacing w:line="360" w:lineRule="auto"/>
        <w:ind w:left="0"/>
        <w:jc w:val="both"/>
        <w:rPr>
          <w:rFonts w:ascii="Georgia" w:eastAsiaTheme="minorHAnsi" w:hAnsi="Georgia" w:cs="Arial"/>
          <w:strike/>
          <w:color w:val="000000"/>
          <w:kern w:val="0"/>
          <w:sz w:val="20"/>
          <w:szCs w:val="20"/>
          <w:lang w:eastAsia="en-US"/>
        </w:rPr>
      </w:pPr>
      <w:r w:rsidRPr="0034115A">
        <w:rPr>
          <w:rFonts w:ascii="Georgia" w:eastAsiaTheme="minorHAnsi" w:hAnsi="Georgia" w:cs="Arial"/>
          <w:strike/>
          <w:color w:val="FF0000"/>
          <w:kern w:val="0"/>
          <w:sz w:val="20"/>
          <w:szCs w:val="20"/>
          <w:lang w:eastAsia="en-US"/>
        </w:rPr>
        <w:t xml:space="preserve">Dokument potwierdzający </w:t>
      </w:r>
      <w:r w:rsidRPr="0034115A">
        <w:rPr>
          <w:rFonts w:ascii="Georgia" w:eastAsiaTheme="minorHAnsi" w:hAnsi="Georgia" w:cs="Arial"/>
          <w:bCs/>
          <w:strike/>
          <w:color w:val="FF0000"/>
          <w:kern w:val="0"/>
          <w:sz w:val="20"/>
          <w:szCs w:val="20"/>
          <w:lang w:eastAsia="en-US"/>
        </w:rPr>
        <w:t xml:space="preserve">autoryzację producenta do sprzedaży oferowanego testu na terenie Polski </w:t>
      </w:r>
      <w:r w:rsidRPr="0034115A">
        <w:rPr>
          <w:rFonts w:ascii="Georgia" w:eastAsiaTheme="minorHAnsi" w:hAnsi="Georgia" w:cs="Arial"/>
          <w:bCs/>
          <w:i/>
          <w:iCs/>
          <w:strike/>
          <w:color w:val="FF0000"/>
          <w:kern w:val="0"/>
          <w:sz w:val="20"/>
          <w:szCs w:val="20"/>
          <w:lang w:eastAsia="en-US"/>
        </w:rPr>
        <w:t>– dotyczy Pakietu nr 2</w:t>
      </w:r>
      <w:r w:rsidRPr="0034115A">
        <w:rPr>
          <w:rFonts w:ascii="Georgia" w:eastAsiaTheme="minorHAnsi" w:hAnsi="Georgia" w:cs="Arial"/>
          <w:bCs/>
          <w:strike/>
          <w:color w:val="FF0000"/>
          <w:kern w:val="0"/>
          <w:sz w:val="20"/>
          <w:szCs w:val="20"/>
          <w:lang w:eastAsia="en-US"/>
        </w:rPr>
        <w:t>.</w:t>
      </w:r>
    </w:p>
    <w:p w14:paraId="6639AEE4" w14:textId="77777777" w:rsidR="00257311" w:rsidRPr="00257311" w:rsidRDefault="000B473C" w:rsidP="0034115A">
      <w:pPr>
        <w:pStyle w:val="Akapitzlist"/>
        <w:numPr>
          <w:ilvl w:val="0"/>
          <w:numId w:val="27"/>
        </w:numPr>
        <w:pBdr>
          <w:top w:val="nil"/>
          <w:left w:val="nil"/>
          <w:bottom w:val="nil"/>
          <w:right w:val="nil"/>
          <w:between w:val="nil"/>
        </w:pBdr>
        <w:tabs>
          <w:tab w:val="left" w:pos="284"/>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6" w:name="_Hlk64973594"/>
      <w:r w:rsidRPr="00257311">
        <w:rPr>
          <w:rFonts w:ascii="Georgia" w:hAnsi="Georgia" w:cs="Arial"/>
          <w:color w:val="000000" w:themeColor="text1"/>
          <w:sz w:val="20"/>
          <w:szCs w:val="20"/>
        </w:rPr>
        <w:t>Zamawiający</w:t>
      </w:r>
      <w:bookmarkEnd w:id="16"/>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77777777" w:rsidR="000B473C" w:rsidRPr="00257311" w:rsidRDefault="000B473C" w:rsidP="0034115A">
      <w:pPr>
        <w:pStyle w:val="Akapitzlist"/>
        <w:numPr>
          <w:ilvl w:val="0"/>
          <w:numId w:val="27"/>
        </w:numPr>
        <w:pBdr>
          <w:top w:val="nil"/>
          <w:left w:val="nil"/>
          <w:bottom w:val="nil"/>
          <w:right w:val="nil"/>
          <w:between w:val="nil"/>
        </w:pBdr>
        <w:tabs>
          <w:tab w:val="left" w:pos="284"/>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bookmarkEnd w:id="15"/>
    <w:p w14:paraId="228F4CE8" w14:textId="77777777" w:rsidR="000B473C" w:rsidRPr="00123693" w:rsidRDefault="000B473C" w:rsidP="00206693">
      <w:pPr>
        <w:pStyle w:val="Akapitzlist1"/>
        <w:widowControl w:val="0"/>
        <w:tabs>
          <w:tab w:val="left" w:pos="284"/>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11703318"/>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7"/>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0646C8A6"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sidR="002B44EE">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w:t>
      </w:r>
      <w:r w:rsidRPr="003E1CD1">
        <w:rPr>
          <w:rFonts w:cs="Arial"/>
          <w:b w:val="0"/>
          <w:i w:val="0"/>
          <w:color w:val="000000"/>
          <w:sz w:val="20"/>
          <w:szCs w:val="20"/>
        </w:rPr>
        <w:lastRenderedPageBreak/>
        <w:t xml:space="preserve">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pPr>
        <w:pStyle w:val="Standarduser"/>
        <w:numPr>
          <w:ilvl w:val="1"/>
          <w:numId w:val="39"/>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pPr>
        <w:pStyle w:val="Standarduser"/>
        <w:numPr>
          <w:ilvl w:val="1"/>
          <w:numId w:val="39"/>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4EC6EFD" w14:textId="5C8BC5F9" w:rsidR="000B473C" w:rsidRPr="006E015E" w:rsidRDefault="00120FDD"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 1. Ustawy z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70491712"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B44EE">
        <w:rPr>
          <w:rFonts w:cs="Arial"/>
          <w:b w:val="0"/>
          <w:i w:val="0"/>
          <w:sz w:val="20"/>
          <w:szCs w:val="20"/>
        </w:rPr>
        <w:br/>
      </w:r>
      <w:r w:rsidRPr="00BF3274">
        <w:rPr>
          <w:rFonts w:cs="Arial"/>
          <w:b w:val="0"/>
          <w:i w:val="0"/>
          <w:sz w:val="20"/>
          <w:szCs w:val="20"/>
        </w:rPr>
        <w:t>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3F07020E"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t>
      </w:r>
      <w:r w:rsidR="002B44EE">
        <w:rPr>
          <w:rFonts w:cs="Arial"/>
          <w:b w:val="0"/>
          <w:i w:val="0"/>
          <w:sz w:val="20"/>
          <w:szCs w:val="20"/>
        </w:rPr>
        <w:br/>
      </w:r>
      <w:r w:rsidRPr="00BF3274">
        <w:rPr>
          <w:rFonts w:cs="Arial"/>
          <w:b w:val="0"/>
          <w:i w:val="0"/>
          <w:sz w:val="20"/>
          <w:szCs w:val="20"/>
        </w:rPr>
        <w:t xml:space="preserve">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0AE697F3"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4B5FF5FB"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sidR="002B44EE">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8" w:name="_Toc111703319"/>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8"/>
    </w:p>
    <w:p w14:paraId="57BDFD8B" w14:textId="3B6C7A92"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002B44EE">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14C8DD8" w14:textId="17AC0235" w:rsidR="000B473C" w:rsidRPr="001D4280" w:rsidRDefault="00120FDD"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lastRenderedPageBreak/>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02F3D554"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001D4280" w:rsidRPr="00DB3288">
        <w:rPr>
          <w:rFonts w:ascii="Georgia" w:hAnsi="Georgia" w:cs="Verdana"/>
          <w:sz w:val="20"/>
          <w:szCs w:val="20"/>
        </w:rPr>
        <w:t xml:space="preserve"> wykazuje co najmniej jeden z wykonawców wspólnie ubiegających się o udzielenie zamówienia</w:t>
      </w:r>
      <w:r w:rsidR="009316CE">
        <w:rPr>
          <w:rFonts w:ascii="Georgia" w:hAnsi="Georgia" w:cs="Verdana"/>
          <w:sz w:val="20"/>
          <w:szCs w:val="20"/>
        </w:rPr>
        <w:t>,</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23F4D749" w:rsidR="001D4280" w:rsidRPr="00DB3288" w:rsidRDefault="001D4280">
      <w:pPr>
        <w:pStyle w:val="Tekstpodstawowy2"/>
        <w:numPr>
          <w:ilvl w:val="0"/>
          <w:numId w:val="38"/>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111703320"/>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0"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9"/>
      <w:bookmarkEnd w:id="20"/>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145E0E84" w:rsidR="000B473C" w:rsidRPr="00FF3320" w:rsidRDefault="00DC10B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1" w:name="_Hlk532981701"/>
    </w:p>
    <w:p w14:paraId="0B74B00D" w14:textId="336D4422" w:rsidR="000B473C" w:rsidRPr="00D91220" w:rsidRDefault="0024468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Maciej Mikołajczyk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1"/>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46C5A92A"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9316CE">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5CB946ED"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9316CE">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2" w:name="_wp2umuqo1p7z" w:colFirst="0" w:colLast="0"/>
      <w:bookmarkEnd w:id="22"/>
      <w:r w:rsidRPr="00B36FE1">
        <w:rPr>
          <w:rFonts w:ascii="Georgia" w:eastAsia="Calibri" w:hAnsi="Georgia"/>
          <w:sz w:val="20"/>
          <w:szCs w:val="20"/>
        </w:rPr>
        <w:t xml:space="preserve">Zalecenia: </w:t>
      </w:r>
    </w:p>
    <w:p w14:paraId="1402ADDD" w14:textId="7E009674"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9316CE">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3E9E64D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9316CE">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3" w:name="_Toc111703321"/>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7"/>
      <w:r w:rsidRPr="00123693">
        <w:rPr>
          <w:rFonts w:ascii="Georgia" w:hAnsi="Georgia" w:cs="Georgia"/>
          <w:b/>
          <w:bCs w:val="0"/>
          <w:color w:val="000000"/>
          <w:sz w:val="20"/>
          <w:szCs w:val="20"/>
        </w:rPr>
        <w:t>Wymagania dotyczące wadium</w:t>
      </w:r>
      <w:bookmarkEnd w:id="23"/>
      <w:bookmarkEnd w:id="24"/>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5" w:name="_Toc111703322"/>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6" w:name="_Toc266275248"/>
      <w:r w:rsidRPr="0007351C">
        <w:rPr>
          <w:rFonts w:ascii="Georgia" w:hAnsi="Georgia" w:cs="Georgia"/>
          <w:b/>
          <w:bCs w:val="0"/>
          <w:color w:val="000000"/>
          <w:sz w:val="20"/>
          <w:szCs w:val="20"/>
        </w:rPr>
        <w:t>Termin związania ofertą</w:t>
      </w:r>
      <w:bookmarkEnd w:id="25"/>
      <w:bookmarkEnd w:id="26"/>
    </w:p>
    <w:p w14:paraId="142E7509" w14:textId="767B582F"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7" w:name="_Hlk64974178"/>
      <w:r w:rsidRPr="0007351C">
        <w:rPr>
          <w:rFonts w:ascii="Georgia" w:hAnsi="Georgia" w:cs="Arial"/>
          <w:sz w:val="20"/>
          <w:szCs w:val="20"/>
        </w:rPr>
        <w:t xml:space="preserve">Wykonawca będzie związany ofertą </w:t>
      </w:r>
      <w:r w:rsidRPr="0034115A">
        <w:rPr>
          <w:rFonts w:ascii="Georgia" w:hAnsi="Georgia" w:cs="Arial"/>
          <w:color w:val="FF0000"/>
          <w:sz w:val="20"/>
          <w:szCs w:val="20"/>
        </w:rPr>
        <w:t xml:space="preserve">przez okres </w:t>
      </w:r>
      <w:r w:rsidRPr="0034115A">
        <w:rPr>
          <w:rFonts w:ascii="Georgia" w:hAnsi="Georgia" w:cs="Arial"/>
          <w:b/>
          <w:color w:val="FF0000"/>
          <w:sz w:val="20"/>
          <w:szCs w:val="20"/>
        </w:rPr>
        <w:t>30 dni</w:t>
      </w:r>
      <w:r w:rsidRPr="0034115A">
        <w:rPr>
          <w:rFonts w:ascii="Georgia" w:hAnsi="Georgia" w:cs="Arial"/>
          <w:color w:val="FF0000"/>
          <w:sz w:val="20"/>
          <w:szCs w:val="20"/>
        </w:rPr>
        <w:t xml:space="preserve">, tj. do dnia </w:t>
      </w:r>
      <w:r w:rsidR="0034115A" w:rsidRPr="0034115A">
        <w:rPr>
          <w:rFonts w:ascii="Georgia" w:hAnsi="Georgia" w:cs="Arial"/>
          <w:b/>
          <w:bCs/>
          <w:color w:val="FF0000"/>
          <w:sz w:val="20"/>
          <w:szCs w:val="20"/>
        </w:rPr>
        <w:t>03</w:t>
      </w:r>
      <w:r w:rsidR="008D5226" w:rsidRPr="0034115A">
        <w:rPr>
          <w:rFonts w:ascii="Georgia" w:hAnsi="Georgia" w:cs="Arial"/>
          <w:b/>
          <w:bCs/>
          <w:caps/>
          <w:color w:val="FF0000"/>
          <w:sz w:val="20"/>
          <w:szCs w:val="20"/>
        </w:rPr>
        <w:t>.</w:t>
      </w:r>
      <w:r w:rsidR="00244683" w:rsidRPr="0034115A">
        <w:rPr>
          <w:rFonts w:ascii="Georgia" w:hAnsi="Georgia" w:cs="Arial"/>
          <w:b/>
          <w:bCs/>
          <w:caps/>
          <w:color w:val="FF0000"/>
          <w:sz w:val="20"/>
          <w:szCs w:val="20"/>
        </w:rPr>
        <w:t>1</w:t>
      </w:r>
      <w:r w:rsidR="0034115A" w:rsidRPr="0034115A">
        <w:rPr>
          <w:rFonts w:ascii="Georgia" w:hAnsi="Georgia" w:cs="Arial"/>
          <w:b/>
          <w:bCs/>
          <w:caps/>
          <w:color w:val="FF0000"/>
          <w:sz w:val="20"/>
          <w:szCs w:val="20"/>
        </w:rPr>
        <w:t>1</w:t>
      </w:r>
      <w:r w:rsidRPr="0034115A">
        <w:rPr>
          <w:rFonts w:ascii="Georgia" w:hAnsi="Georgia" w:cs="Arial"/>
          <w:b/>
          <w:bCs/>
          <w:caps/>
          <w:color w:val="FF0000"/>
          <w:sz w:val="20"/>
          <w:szCs w:val="20"/>
        </w:rPr>
        <w:t>.202</w:t>
      </w:r>
      <w:r w:rsidR="008356B4" w:rsidRPr="0034115A">
        <w:rPr>
          <w:rFonts w:ascii="Georgia" w:hAnsi="Georgia" w:cs="Arial"/>
          <w:b/>
          <w:bCs/>
          <w:caps/>
          <w:color w:val="FF0000"/>
          <w:sz w:val="20"/>
          <w:szCs w:val="20"/>
        </w:rPr>
        <w:t>2</w:t>
      </w:r>
      <w:r w:rsidRPr="0034115A">
        <w:rPr>
          <w:rFonts w:ascii="Georgia" w:hAnsi="Georgia" w:cs="Arial"/>
          <w:b/>
          <w:bCs/>
          <w:caps/>
          <w:color w:val="FF0000"/>
          <w:sz w:val="20"/>
          <w:szCs w:val="20"/>
        </w:rPr>
        <w:t xml:space="preserve"> </w:t>
      </w:r>
      <w:r w:rsidRPr="0034115A">
        <w:rPr>
          <w:rFonts w:ascii="Georgia" w:hAnsi="Georgia" w:cs="Arial"/>
          <w:b/>
          <w:bCs/>
          <w:color w:val="FF0000"/>
          <w:sz w:val="20"/>
          <w:szCs w:val="20"/>
        </w:rPr>
        <w:t>r.</w:t>
      </w:r>
      <w:r w:rsidRPr="00DC10B2">
        <w:rPr>
          <w:rFonts w:ascii="Georgia" w:hAnsi="Georgia" w:cs="Arial"/>
          <w:b/>
          <w:bCs/>
          <w:sz w:val="20"/>
          <w:szCs w:val="20"/>
        </w:rPr>
        <w:t xml:space="preserve"> </w:t>
      </w:r>
      <w:r w:rsidRPr="008D5226">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27"/>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8" w:name="_Toc111703323"/>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9" w:name="_Toc266275249"/>
      <w:r w:rsidRPr="00123693">
        <w:rPr>
          <w:rFonts w:ascii="Georgia" w:hAnsi="Georgia" w:cs="Georgia"/>
          <w:b/>
          <w:bCs w:val="0"/>
          <w:color w:val="000000"/>
          <w:sz w:val="20"/>
          <w:szCs w:val="20"/>
        </w:rPr>
        <w:t>Opis sposobu przygotowania ofert</w:t>
      </w:r>
      <w:bookmarkEnd w:id="28"/>
      <w:bookmarkEnd w:id="29"/>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675DC695"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0E0B3B">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0F08C1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0E0B3B">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0E0B3B">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73AE5BB"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0E0B3B">
        <w:rPr>
          <w:rFonts w:eastAsia="Calibri" w:cs="Calibri"/>
          <w:sz w:val="20"/>
          <w:szCs w:val="20"/>
        </w:rPr>
        <w:br/>
      </w:r>
      <w:r w:rsidRPr="00987112">
        <w:rPr>
          <w:rFonts w:eastAsia="Calibri" w:cs="Calibri"/>
          <w:sz w:val="20"/>
          <w:szCs w:val="20"/>
        </w:rPr>
        <w:t>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3F76E34A" w:rsidR="000B473C"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4EFA7582" w14:textId="797ADE14" w:rsidR="00BD4F3A" w:rsidRDefault="00BD4F3A" w:rsidP="00BD4F3A">
      <w:pPr>
        <w:pStyle w:val="Normalny1"/>
        <w:widowControl/>
        <w:suppressAutoHyphens w:val="0"/>
        <w:spacing w:line="360" w:lineRule="auto"/>
        <w:jc w:val="both"/>
        <w:textAlignment w:val="auto"/>
        <w:rPr>
          <w:rFonts w:eastAsia="Calibri" w:cs="Calibri"/>
          <w:sz w:val="20"/>
          <w:szCs w:val="20"/>
        </w:rPr>
      </w:pPr>
    </w:p>
    <w:p w14:paraId="79A6AE02" w14:textId="77777777" w:rsidR="00BD4F3A" w:rsidRPr="00D91220" w:rsidRDefault="00BD4F3A" w:rsidP="00BD4F3A">
      <w:pPr>
        <w:pStyle w:val="Normalny1"/>
        <w:widowControl/>
        <w:suppressAutoHyphens w:val="0"/>
        <w:spacing w:line="360" w:lineRule="auto"/>
        <w:jc w:val="both"/>
        <w:textAlignment w:val="auto"/>
        <w:rPr>
          <w:rFonts w:eastAsia="Calibri" w:cs="Calibri"/>
          <w:sz w:val="20"/>
          <w:szCs w:val="20"/>
        </w:rPr>
      </w:pP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lastRenderedPageBreak/>
        <w:t>Dokumenty składające się na ofertę:</w:t>
      </w:r>
    </w:p>
    <w:p w14:paraId="41964092" w14:textId="684BDC90"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sidR="000E0B3B">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AF923B4" w14:textId="598C2A8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000E0B3B">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7149211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F1BF11B" w14:textId="748A9662" w:rsidR="00A434B6" w:rsidRPr="00A434B6" w:rsidRDefault="002A3957"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 xml:space="preserve">Rozdziału IX pkt </w:t>
      </w:r>
      <w:r w:rsidR="00557C9D">
        <w:rPr>
          <w:rFonts w:ascii="Georgia" w:hAnsi="Georgia"/>
          <w:sz w:val="20"/>
          <w:szCs w:val="20"/>
        </w:rPr>
        <w:t>5</w:t>
      </w:r>
      <w:r w:rsidR="00A434B6">
        <w:rPr>
          <w:rFonts w:ascii="Georgia" w:hAnsi="Georgia"/>
          <w:sz w:val="20"/>
          <w:szCs w:val="20"/>
        </w:rPr>
        <w:t xml:space="preserve">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sidR="000E0B3B">
        <w:rPr>
          <w:rFonts w:ascii="Georgia" w:hAnsi="Georgia"/>
          <w:sz w:val="20"/>
          <w:szCs w:val="20"/>
        </w:rPr>
        <w:br/>
      </w:r>
      <w:r w:rsidRPr="00A434B6">
        <w:rPr>
          <w:rFonts w:ascii="Georgia" w:hAnsi="Georgia"/>
          <w:sz w:val="20"/>
          <w:szCs w:val="20"/>
        </w:rPr>
        <w:t xml:space="preserve">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55741B23" w14:textId="2BE9BAE6" w:rsidR="00A434B6" w:rsidRPr="007863BC" w:rsidRDefault="007863BC"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64FD5CC7" w:rsidR="00A05A81" w:rsidRPr="00206693"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 xml:space="preserve">pkt 2, Rozdziału IX pkt 9 Rozdziału X pkt </w:t>
      </w:r>
      <w:r w:rsidR="003F212D">
        <w:rPr>
          <w:rFonts w:ascii="Georgia" w:hAnsi="Georgia" w:cs="Verdana"/>
          <w:sz w:val="20"/>
          <w:szCs w:val="20"/>
        </w:rPr>
        <w:t>3</w:t>
      </w:r>
      <w:r w:rsidR="007863BC">
        <w:rPr>
          <w:rFonts w:ascii="Georgia" w:hAnsi="Georgia" w:cs="Verdana"/>
          <w:sz w:val="20"/>
          <w:szCs w:val="20"/>
        </w:rPr>
        <w:t xml:space="preserve"> SWZ.</w:t>
      </w:r>
    </w:p>
    <w:p w14:paraId="66DD192E" w14:textId="7BE71CC2" w:rsidR="00206693" w:rsidRPr="0034115A" w:rsidRDefault="00206693"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FF0000"/>
          <w:sz w:val="20"/>
          <w:szCs w:val="20"/>
        </w:rPr>
      </w:pPr>
      <w:r w:rsidRPr="0034115A">
        <w:rPr>
          <w:rFonts w:ascii="Georgia" w:hAnsi="Georgia" w:cs="Verdana"/>
          <w:color w:val="FF0000"/>
          <w:sz w:val="20"/>
          <w:szCs w:val="20"/>
        </w:rPr>
        <w:t xml:space="preserve">Jeśli Wykonawca zamierza wykazać, że posiada dokument potwierdzający </w:t>
      </w:r>
      <w:r w:rsidRPr="0034115A">
        <w:rPr>
          <w:rFonts w:ascii="Georgia" w:hAnsi="Georgia" w:cs="Verdana"/>
          <w:bCs/>
          <w:color w:val="FF0000"/>
          <w:sz w:val="20"/>
          <w:szCs w:val="20"/>
        </w:rPr>
        <w:t xml:space="preserve">autoryzację producenta do sprzedaży oferowanego testu na terenie Polski, o którym mowa w kryterium oceny ofert „Autoryzacja producenta” (kryterium dodatkowo punktowane – patrz Rozdział XVII SWZ) to odpowiednie dokumenty muszą zostać złożone wraz z ofertą – </w:t>
      </w:r>
      <w:r w:rsidRPr="0034115A">
        <w:rPr>
          <w:rFonts w:ascii="Georgia" w:hAnsi="Georgia" w:cs="Verdana"/>
          <w:bCs/>
          <w:i/>
          <w:iCs/>
          <w:color w:val="FF0000"/>
          <w:sz w:val="20"/>
          <w:szCs w:val="20"/>
        </w:rPr>
        <w:t>dotyczy Pakietu nr 2</w:t>
      </w:r>
    </w:p>
    <w:p w14:paraId="7DB276FC" w14:textId="631CD9C9"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626F30" w:rsidR="000B473C" w:rsidRPr="00C8190D" w:rsidRDefault="00EF277E"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lub w postaci elektronicznej opatrzonej podpisem zaufanym lub podpisem osobistym, </w:t>
      </w:r>
      <w:r w:rsidRPr="004D04E4">
        <w:rPr>
          <w:rFonts w:ascii="Georgia" w:eastAsia="Arial" w:hAnsi="Georgia" w:cs="Arial"/>
          <w:bCs/>
          <w:color w:val="000000"/>
          <w:sz w:val="20"/>
          <w:szCs w:val="20"/>
        </w:rPr>
        <w:t xml:space="preserve"> muszą być podpisane przez upoważnionego (upoważnionych) przedstawiciela (przedstawicieli)</w:t>
      </w:r>
      <w:r>
        <w:rPr>
          <w:rFonts w:ascii="Georgia" w:eastAsia="Arial" w:hAnsi="Georgia" w:cs="Arial"/>
          <w:bCs/>
          <w:color w:val="000000"/>
          <w:sz w:val="20"/>
          <w:szCs w:val="20"/>
        </w:rPr>
        <w:t>.</w:t>
      </w:r>
      <w:r w:rsidR="000B473C" w:rsidRPr="00C8190D">
        <w:rPr>
          <w:rFonts w:ascii="Georgia" w:eastAsia="Arial" w:hAnsi="Georgia" w:cs="Arial"/>
          <w:bCs/>
          <w:color w:val="000000"/>
          <w:sz w:val="20"/>
          <w:szCs w:val="20"/>
        </w:rPr>
        <w:t xml:space="preserve"> </w:t>
      </w:r>
    </w:p>
    <w:p w14:paraId="63BD12A3"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694F8BE3" w:rsidR="000B473C" w:rsidRPr="00E96216" w:rsidRDefault="000B473C" w:rsidP="00631CAD">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lastRenderedPageBreak/>
        <w:t xml:space="preserve">Wszelkie pełnomocnictwa winny być załączone do oferty w formie oryginału lub urzędowo poświadczonego odpisu pełnomocnictwa (notarialnie – art. 97 ust. 2 ustawy z 14 lutego 1991 r. – Prawo o notariacie (tekst jednolity Dz. U. </w:t>
      </w:r>
      <w:r w:rsidR="00EE3C3E">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111703324"/>
      <w:r w:rsidRPr="00123693">
        <w:rPr>
          <w:rFonts w:ascii="Georgia" w:hAnsi="Georgia" w:cs="Georgia"/>
          <w:b/>
          <w:bCs w:val="0"/>
          <w:color w:val="000000"/>
          <w:sz w:val="20"/>
          <w:szCs w:val="20"/>
        </w:rPr>
        <w:t xml:space="preserve">XV. </w:t>
      </w:r>
      <w:bookmarkStart w:id="31" w:name="_Toc266275250"/>
      <w:r w:rsidRPr="00123693">
        <w:rPr>
          <w:rFonts w:ascii="Georgia" w:hAnsi="Georgia" w:cs="Georgia"/>
          <w:b/>
          <w:bCs w:val="0"/>
          <w:color w:val="000000"/>
          <w:sz w:val="20"/>
          <w:szCs w:val="20"/>
        </w:rPr>
        <w:t>Miejsce oraz termin składania i otwarcia ofert</w:t>
      </w:r>
      <w:bookmarkEnd w:id="30"/>
      <w:bookmarkEnd w:id="31"/>
    </w:p>
    <w:p w14:paraId="1C5692BD" w14:textId="24A34470"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4115A">
        <w:rPr>
          <w:rFonts w:ascii="Georgia" w:eastAsia="Calibri" w:hAnsi="Georgia" w:cs="Calibri"/>
          <w:b/>
          <w:bCs/>
          <w:color w:val="FF0000"/>
          <w:sz w:val="20"/>
          <w:szCs w:val="20"/>
        </w:rPr>
        <w:t xml:space="preserve">do dnia </w:t>
      </w:r>
      <w:r w:rsidR="0034115A" w:rsidRPr="0034115A">
        <w:rPr>
          <w:rFonts w:ascii="Georgia" w:eastAsia="Calibri" w:hAnsi="Georgia" w:cs="Calibri"/>
          <w:b/>
          <w:bCs/>
          <w:color w:val="FF0000"/>
          <w:sz w:val="20"/>
          <w:szCs w:val="20"/>
        </w:rPr>
        <w:t>05</w:t>
      </w:r>
      <w:r w:rsidRPr="0034115A">
        <w:rPr>
          <w:rFonts w:ascii="Georgia" w:eastAsia="Calibri" w:hAnsi="Georgia" w:cs="Calibri"/>
          <w:b/>
          <w:bCs/>
          <w:color w:val="FF0000"/>
          <w:sz w:val="20"/>
          <w:szCs w:val="20"/>
        </w:rPr>
        <w:t>.</w:t>
      </w:r>
      <w:r w:rsidR="0034115A" w:rsidRPr="0034115A">
        <w:rPr>
          <w:rFonts w:ascii="Georgia" w:eastAsia="Calibri" w:hAnsi="Georgia" w:cs="Calibri"/>
          <w:b/>
          <w:bCs/>
          <w:color w:val="FF0000"/>
          <w:sz w:val="20"/>
          <w:szCs w:val="20"/>
        </w:rPr>
        <w:t>10</w:t>
      </w:r>
      <w:r w:rsidRPr="0034115A">
        <w:rPr>
          <w:rFonts w:ascii="Georgia" w:eastAsia="Calibri" w:hAnsi="Georgia" w:cs="Calibri"/>
          <w:b/>
          <w:bCs/>
          <w:color w:val="FF0000"/>
          <w:sz w:val="20"/>
          <w:szCs w:val="20"/>
        </w:rPr>
        <w:t>.202</w:t>
      </w:r>
      <w:r w:rsidR="008356B4" w:rsidRPr="0034115A">
        <w:rPr>
          <w:rFonts w:ascii="Georgia" w:eastAsia="Calibri" w:hAnsi="Georgia" w:cs="Calibri"/>
          <w:b/>
          <w:bCs/>
          <w:color w:val="FF0000"/>
          <w:sz w:val="20"/>
          <w:szCs w:val="20"/>
        </w:rPr>
        <w:t>2</w:t>
      </w:r>
      <w:r w:rsidR="00D77498" w:rsidRPr="0034115A">
        <w:rPr>
          <w:rFonts w:ascii="Georgia" w:eastAsia="Calibri" w:hAnsi="Georgia" w:cs="Calibri"/>
          <w:b/>
          <w:bCs/>
          <w:color w:val="FF0000"/>
          <w:sz w:val="20"/>
          <w:szCs w:val="20"/>
        </w:rPr>
        <w:t xml:space="preserve"> r.</w:t>
      </w:r>
      <w:r w:rsidRPr="0034115A">
        <w:rPr>
          <w:rFonts w:ascii="Georgia" w:eastAsia="Calibri" w:hAnsi="Georgia" w:cs="Calibri"/>
          <w:b/>
          <w:bCs/>
          <w:color w:val="FF0000"/>
          <w:sz w:val="20"/>
          <w:szCs w:val="20"/>
        </w:rPr>
        <w:t xml:space="preserve"> godz 10:00</w:t>
      </w:r>
      <w:r w:rsidR="00D67321" w:rsidRPr="00E01DF2">
        <w:rPr>
          <w:rFonts w:ascii="Georgia" w:eastAsia="Calibri" w:hAnsi="Georgia" w:cs="Calibri"/>
          <w:b/>
          <w:bCs/>
          <w:sz w:val="20"/>
          <w:szCs w:val="20"/>
        </w:rPr>
        <w:t xml:space="preserve"> </w:t>
      </w:r>
      <w:r w:rsidR="00CD0792" w:rsidRPr="00E01DF2">
        <w:rPr>
          <w:rFonts w:ascii="Georgia" w:eastAsia="Calibri" w:hAnsi="Georgia" w:cs="Calibri"/>
          <w:b/>
          <w:bCs/>
          <w:sz w:val="20"/>
          <w:szCs w:val="20"/>
        </w:rPr>
        <w:t xml:space="preserve"> </w:t>
      </w:r>
      <w:r w:rsidR="00263076" w:rsidRPr="0034115A">
        <w:rPr>
          <w:rFonts w:ascii="Georgia" w:eastAsia="Calibri" w:hAnsi="Georgia" w:cs="Calibri"/>
          <w:strike/>
          <w:sz w:val="20"/>
          <w:szCs w:val="20"/>
          <w:u w:val="single"/>
        </w:rPr>
        <w:t>Próbki należy złożyć w Sekretariacie ZZOZ w Wadowicach, ul. Karmelicka 5, 34-100 Wadowice nie później niż do dnia otwarcia ofert.</w:t>
      </w:r>
    </w:p>
    <w:p w14:paraId="40481BC0" w14:textId="4C9FF7E8"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FF66170"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EE3C3E">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56FEC5A1" w:rsidR="000B473C" w:rsidRPr="00BD4F3A" w:rsidRDefault="000B473C" w:rsidP="000B473C">
      <w:pPr>
        <w:pStyle w:val="Normalny3"/>
        <w:numPr>
          <w:ilvl w:val="0"/>
          <w:numId w:val="10"/>
        </w:numPr>
        <w:spacing w:line="360" w:lineRule="auto"/>
        <w:ind w:left="0" w:firstLine="0"/>
        <w:jc w:val="both"/>
        <w:rPr>
          <w:rFonts w:ascii="Georgia" w:eastAsia="Calibri" w:hAnsi="Georgia" w:cs="Calibri"/>
          <w:color w:val="18C22C"/>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D77498">
        <w:rPr>
          <w:rFonts w:ascii="Georgia" w:eastAsia="Calibri" w:hAnsi="Georgia" w:cs="Calibri"/>
          <w:sz w:val="20"/>
          <w:szCs w:val="20"/>
        </w:rPr>
        <w:t>.</w:t>
      </w:r>
      <w:r w:rsidRPr="00D77498">
        <w:rPr>
          <w:rFonts w:ascii="Georgia" w:eastAsia="Calibri" w:hAnsi="Georgia" w:cs="Calibri"/>
          <w:b/>
          <w:sz w:val="20"/>
          <w:szCs w:val="20"/>
        </w:rPr>
        <w:t xml:space="preserve"> </w:t>
      </w:r>
      <w:r w:rsidR="0034115A" w:rsidRPr="0034115A">
        <w:rPr>
          <w:rFonts w:ascii="Georgia" w:eastAsia="Calibri" w:hAnsi="Georgia" w:cs="Calibri"/>
          <w:b/>
          <w:color w:val="FF0000"/>
          <w:sz w:val="20"/>
          <w:szCs w:val="20"/>
        </w:rPr>
        <w:t>05</w:t>
      </w:r>
      <w:r w:rsidR="00D67321" w:rsidRPr="0034115A">
        <w:rPr>
          <w:rFonts w:ascii="Georgia" w:eastAsia="Calibri" w:hAnsi="Georgia" w:cs="Calibri"/>
          <w:b/>
          <w:color w:val="FF0000"/>
          <w:sz w:val="20"/>
          <w:szCs w:val="20"/>
        </w:rPr>
        <w:t>.</w:t>
      </w:r>
      <w:r w:rsidR="0034115A" w:rsidRPr="0034115A">
        <w:rPr>
          <w:rFonts w:ascii="Georgia" w:eastAsia="Calibri" w:hAnsi="Georgia" w:cs="Calibri"/>
          <w:b/>
          <w:color w:val="FF0000"/>
          <w:sz w:val="20"/>
          <w:szCs w:val="20"/>
        </w:rPr>
        <w:t>10</w:t>
      </w:r>
      <w:r w:rsidR="00D67321" w:rsidRPr="0034115A">
        <w:rPr>
          <w:rFonts w:ascii="Georgia" w:eastAsia="Calibri" w:hAnsi="Georgia" w:cs="Calibri"/>
          <w:b/>
          <w:color w:val="FF0000"/>
          <w:sz w:val="20"/>
          <w:szCs w:val="20"/>
        </w:rPr>
        <w:t>.2022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532F2488"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111703325"/>
      <w:r w:rsidRPr="00123693">
        <w:rPr>
          <w:rFonts w:ascii="Georgia" w:hAnsi="Georgia" w:cs="Georgia"/>
          <w:b/>
          <w:bCs w:val="0"/>
          <w:color w:val="000000"/>
          <w:sz w:val="20"/>
          <w:szCs w:val="20"/>
        </w:rPr>
        <w:lastRenderedPageBreak/>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2"/>
      <w:bookmarkEnd w:id="33"/>
    </w:p>
    <w:p w14:paraId="6A86DE07" w14:textId="77777777" w:rsidR="000B473C" w:rsidRPr="000B30C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0B30C7">
        <w:rPr>
          <w:rFonts w:ascii="Georgia" w:hAnsi="Georgia" w:cs="Arial"/>
          <w:sz w:val="20"/>
          <w:szCs w:val="20"/>
        </w:rPr>
        <w:t xml:space="preserve">Zaoferowaną cenę całkowitą (brutto) należy przedstawić w Formularzu ofertowym zgodnym z wzorem stanowiącym </w:t>
      </w:r>
      <w:r w:rsidR="00E063B2" w:rsidRPr="000B30C7">
        <w:rPr>
          <w:rFonts w:ascii="Georgia" w:hAnsi="Georgia" w:cs="Arial"/>
          <w:b/>
          <w:sz w:val="20"/>
          <w:szCs w:val="20"/>
        </w:rPr>
        <w:t>Załącznik nr 4</w:t>
      </w:r>
      <w:r w:rsidRPr="000B30C7">
        <w:rPr>
          <w:rFonts w:ascii="Georgia" w:hAnsi="Georgia" w:cs="Arial"/>
          <w:b/>
          <w:sz w:val="20"/>
          <w:szCs w:val="20"/>
        </w:rPr>
        <w:t xml:space="preserve"> do SWZ</w:t>
      </w:r>
      <w:r w:rsidRPr="000B30C7">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 xml:space="preserve">Załączniku </w:t>
      </w:r>
      <w:r w:rsidR="00E063B2" w:rsidRPr="00BD4F3A">
        <w:rPr>
          <w:rFonts w:ascii="Georgia" w:hAnsi="Georgia" w:cs="Arial"/>
          <w:b/>
          <w:sz w:val="20"/>
          <w:szCs w:val="20"/>
        </w:rPr>
        <w:t>nr 5</w:t>
      </w:r>
      <w:r w:rsidRPr="005B6D97">
        <w:rPr>
          <w:rFonts w:ascii="Georgia" w:hAnsi="Georgia" w:cs="Arial"/>
          <w:b/>
          <w:sz w:val="20"/>
          <w:szCs w:val="20"/>
        </w:rPr>
        <w:t xml:space="preserve"> do SWZ – Projekt Umowy.</w:t>
      </w:r>
    </w:p>
    <w:p w14:paraId="69FE8230" w14:textId="77777777" w:rsidR="008F14C3" w:rsidRPr="00123693" w:rsidRDefault="008F14C3"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111703326"/>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4"/>
      <w:bookmarkEnd w:id="35"/>
    </w:p>
    <w:p w14:paraId="32D7B5E6" w14:textId="77777777" w:rsidR="00263076" w:rsidRDefault="00263076" w:rsidP="00263076">
      <w:pPr>
        <w:tabs>
          <w:tab w:val="left" w:pos="567"/>
        </w:tabs>
        <w:rPr>
          <w:rFonts w:ascii="Georgia" w:hAnsi="Georgia" w:cs="Georgia"/>
          <w:sz w:val="20"/>
          <w:szCs w:val="20"/>
        </w:rPr>
      </w:pPr>
    </w:p>
    <w:p w14:paraId="483E9F7A" w14:textId="77777777" w:rsidR="00DD0E0B" w:rsidRDefault="00DD0E0B" w:rsidP="00DD0E0B">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2578F233" w14:textId="3862A1D5" w:rsidR="00DD0E0B" w:rsidRDefault="00DD0E0B" w:rsidP="00DD0E0B">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3AE7387A" w14:textId="536E80D4" w:rsidR="00206693" w:rsidRDefault="00206693" w:rsidP="00DD0E0B">
      <w:pPr>
        <w:tabs>
          <w:tab w:val="left" w:pos="567"/>
        </w:tabs>
        <w:rPr>
          <w:rFonts w:ascii="Georgia" w:hAnsi="Georgia" w:cs="Georgia"/>
          <w:sz w:val="20"/>
          <w:szCs w:val="20"/>
        </w:rPr>
      </w:pPr>
    </w:p>
    <w:p w14:paraId="51511D0E" w14:textId="10D3AC8F" w:rsidR="00206693" w:rsidRPr="00206693" w:rsidRDefault="00206693" w:rsidP="00DD0E0B">
      <w:pPr>
        <w:tabs>
          <w:tab w:val="left" w:pos="567"/>
        </w:tabs>
        <w:rPr>
          <w:rFonts w:ascii="Georgia" w:hAnsi="Georgia" w:cs="Georgia"/>
          <w:b/>
          <w:bCs/>
          <w:color w:val="FF0000"/>
          <w:sz w:val="20"/>
          <w:szCs w:val="20"/>
        </w:rPr>
      </w:pPr>
      <w:r w:rsidRPr="00206693">
        <w:rPr>
          <w:rFonts w:ascii="Georgia" w:hAnsi="Georgia" w:cs="Georgia"/>
          <w:b/>
          <w:bCs/>
          <w:color w:val="FF0000"/>
          <w:sz w:val="20"/>
          <w:szCs w:val="20"/>
        </w:rPr>
        <w:t xml:space="preserve">Pakiet nr 1 </w:t>
      </w:r>
    </w:p>
    <w:p w14:paraId="2BF05111" w14:textId="77777777" w:rsidR="00DD0E0B" w:rsidRPr="004B0B56" w:rsidRDefault="00DD0E0B" w:rsidP="00DD0E0B">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DD0E0B" w:rsidRPr="004B0B56" w14:paraId="6F2D4660" w14:textId="77777777" w:rsidTr="008145D7">
        <w:tc>
          <w:tcPr>
            <w:tcW w:w="3302" w:type="dxa"/>
            <w:shd w:val="clear" w:color="auto" w:fill="CCCCCC"/>
            <w:vAlign w:val="center"/>
          </w:tcPr>
          <w:p w14:paraId="3D62B80B" w14:textId="77777777" w:rsidR="00DD0E0B" w:rsidRPr="004B0B56" w:rsidRDefault="00DD0E0B" w:rsidP="008145D7">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0F3B40B0" w14:textId="77777777" w:rsidR="00DD0E0B" w:rsidRPr="004B0B56" w:rsidRDefault="00DD0E0B" w:rsidP="008145D7">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DD0E0B" w:rsidRPr="004B0B56" w14:paraId="65BA2963" w14:textId="77777777" w:rsidTr="008145D7">
        <w:tc>
          <w:tcPr>
            <w:tcW w:w="3302" w:type="dxa"/>
            <w:vAlign w:val="center"/>
          </w:tcPr>
          <w:p w14:paraId="36F1B1AF" w14:textId="77777777" w:rsidR="00DD0E0B" w:rsidRPr="004B0B56" w:rsidRDefault="00DD0E0B" w:rsidP="008145D7">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713A541F" w14:textId="77777777" w:rsidR="00DD0E0B" w:rsidRPr="004B0B56" w:rsidRDefault="00DD0E0B" w:rsidP="008145D7">
            <w:pPr>
              <w:tabs>
                <w:tab w:val="left" w:pos="567"/>
              </w:tabs>
              <w:jc w:val="center"/>
              <w:rPr>
                <w:rFonts w:ascii="Georgia" w:hAnsi="Georgia" w:cs="Georgia"/>
                <w:sz w:val="20"/>
                <w:szCs w:val="20"/>
              </w:rPr>
            </w:pPr>
            <w:r w:rsidRPr="004B0B56">
              <w:rPr>
                <w:rFonts w:ascii="Georgia" w:hAnsi="Georgia" w:cs="Georgia"/>
                <w:sz w:val="20"/>
                <w:szCs w:val="20"/>
              </w:rPr>
              <w:t>60%</w:t>
            </w:r>
          </w:p>
        </w:tc>
      </w:tr>
      <w:tr w:rsidR="00DD0E0B" w:rsidRPr="004B0B56" w14:paraId="5D8A8680" w14:textId="77777777" w:rsidTr="008145D7">
        <w:tc>
          <w:tcPr>
            <w:tcW w:w="3302" w:type="dxa"/>
            <w:vAlign w:val="center"/>
          </w:tcPr>
          <w:p w14:paraId="31D2AC2F" w14:textId="77777777" w:rsidR="00DD0E0B" w:rsidRPr="004B0B56" w:rsidRDefault="00DD0E0B" w:rsidP="008145D7">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7A244C28" w14:textId="4754655B" w:rsidR="00DD0E0B" w:rsidRPr="004B0B56" w:rsidRDefault="00DD0E0B" w:rsidP="008145D7">
            <w:pPr>
              <w:tabs>
                <w:tab w:val="left" w:pos="567"/>
              </w:tabs>
              <w:jc w:val="center"/>
              <w:rPr>
                <w:rFonts w:ascii="Georgia" w:hAnsi="Georgia" w:cs="Georgia"/>
                <w:sz w:val="20"/>
                <w:szCs w:val="20"/>
              </w:rPr>
            </w:pPr>
            <w:r>
              <w:rPr>
                <w:rFonts w:ascii="Georgia" w:hAnsi="Georgia" w:cs="Georgia"/>
                <w:sz w:val="20"/>
                <w:szCs w:val="20"/>
              </w:rPr>
              <w:t>40</w:t>
            </w:r>
            <w:r w:rsidRPr="004B0B56">
              <w:rPr>
                <w:rFonts w:ascii="Georgia" w:hAnsi="Georgia" w:cs="Georgia"/>
                <w:sz w:val="20"/>
                <w:szCs w:val="20"/>
              </w:rPr>
              <w:t>%</w:t>
            </w:r>
          </w:p>
        </w:tc>
      </w:tr>
    </w:tbl>
    <w:p w14:paraId="19E791F3" w14:textId="77777777" w:rsidR="00DD0E0B" w:rsidRPr="004E0D48" w:rsidRDefault="00DD0E0B" w:rsidP="00DD0E0B">
      <w:pPr>
        <w:tabs>
          <w:tab w:val="left" w:pos="567"/>
        </w:tabs>
        <w:rPr>
          <w:rFonts w:ascii="Georgia" w:hAnsi="Georgia" w:cs="Georgia"/>
          <w:i/>
          <w:iCs/>
          <w:sz w:val="20"/>
          <w:szCs w:val="20"/>
        </w:rPr>
      </w:pPr>
    </w:p>
    <w:p w14:paraId="63D6DB89" w14:textId="77777777" w:rsidR="00DD0E0B" w:rsidRPr="00BA5D76" w:rsidRDefault="00DD0E0B" w:rsidP="00DD0E0B">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D0E0B" w:rsidRPr="004B0B56" w14:paraId="2B9FEFEC" w14:textId="77777777" w:rsidTr="008145D7">
        <w:trPr>
          <w:cantSplit/>
          <w:trHeight w:hRule="exact" w:val="274"/>
        </w:trPr>
        <w:tc>
          <w:tcPr>
            <w:tcW w:w="1800" w:type="dxa"/>
            <w:vMerge w:val="restart"/>
            <w:vAlign w:val="center"/>
          </w:tcPr>
          <w:p w14:paraId="44B102D1" w14:textId="77777777" w:rsidR="00DD0E0B" w:rsidRPr="004B0B56" w:rsidRDefault="00DD0E0B" w:rsidP="008145D7">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55C5E2EB" w14:textId="77777777" w:rsidR="00DD0E0B" w:rsidRPr="004B0B56" w:rsidRDefault="00DD0E0B" w:rsidP="008145D7">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239F26CB" w14:textId="77777777" w:rsidR="00DD0E0B" w:rsidRPr="004B0B56" w:rsidRDefault="00DD0E0B" w:rsidP="008145D7">
            <w:pPr>
              <w:snapToGrid w:val="0"/>
              <w:rPr>
                <w:rFonts w:ascii="Georgia" w:hAnsi="Georgia" w:cs="Georgia"/>
                <w:sz w:val="20"/>
                <w:szCs w:val="20"/>
              </w:rPr>
            </w:pPr>
            <w:r w:rsidRPr="004B0B56">
              <w:rPr>
                <w:rFonts w:ascii="Georgia" w:hAnsi="Georgia" w:cs="Georgia"/>
                <w:sz w:val="20"/>
                <w:szCs w:val="20"/>
              </w:rPr>
              <w:t>x 100 x 60 %</w:t>
            </w:r>
          </w:p>
        </w:tc>
      </w:tr>
      <w:tr w:rsidR="00DD0E0B" w:rsidRPr="004B0B56" w14:paraId="20953285" w14:textId="77777777" w:rsidTr="008145D7">
        <w:trPr>
          <w:cantSplit/>
          <w:trHeight w:hRule="exact" w:val="275"/>
        </w:trPr>
        <w:tc>
          <w:tcPr>
            <w:tcW w:w="1800" w:type="dxa"/>
            <w:vMerge/>
            <w:vAlign w:val="center"/>
          </w:tcPr>
          <w:p w14:paraId="31C3F0B9" w14:textId="77777777" w:rsidR="00DD0E0B" w:rsidRPr="004B0B56" w:rsidRDefault="00DD0E0B" w:rsidP="008145D7">
            <w:pPr>
              <w:snapToGrid w:val="0"/>
              <w:spacing w:line="360" w:lineRule="auto"/>
              <w:rPr>
                <w:rFonts w:ascii="Georgia" w:hAnsi="Georgia"/>
                <w:color w:val="000000"/>
                <w:sz w:val="20"/>
              </w:rPr>
            </w:pPr>
          </w:p>
        </w:tc>
        <w:tc>
          <w:tcPr>
            <w:tcW w:w="4210" w:type="dxa"/>
            <w:tcBorders>
              <w:top w:val="single" w:sz="1" w:space="0" w:color="000000"/>
            </w:tcBorders>
          </w:tcPr>
          <w:p w14:paraId="44F6C7B1" w14:textId="77777777" w:rsidR="00DD0E0B" w:rsidRPr="004B0B56" w:rsidRDefault="00DD0E0B" w:rsidP="008145D7">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4A57AD03" w14:textId="77777777" w:rsidR="00DD0E0B" w:rsidRPr="004B0B56" w:rsidRDefault="00DD0E0B" w:rsidP="008145D7">
            <w:pPr>
              <w:snapToGrid w:val="0"/>
              <w:spacing w:line="360" w:lineRule="auto"/>
              <w:rPr>
                <w:rFonts w:ascii="Georgia" w:hAnsi="Georgia"/>
                <w:color w:val="000000"/>
                <w:sz w:val="20"/>
              </w:rPr>
            </w:pPr>
          </w:p>
        </w:tc>
      </w:tr>
    </w:tbl>
    <w:p w14:paraId="58B7885F" w14:textId="77777777" w:rsidR="00DD0E0B" w:rsidRPr="00951537" w:rsidRDefault="00DD0E0B" w:rsidP="00DD0E0B">
      <w:pPr>
        <w:pStyle w:val="Tekstpodstawowy"/>
        <w:spacing w:after="0" w:line="360" w:lineRule="auto"/>
        <w:jc w:val="both"/>
        <w:rPr>
          <w:rFonts w:ascii="Georgia" w:hAnsi="Georgia"/>
          <w:b w:val="0"/>
          <w:bCs w:val="0"/>
          <w:i w:val="0"/>
          <w:iCs w:val="0"/>
          <w:kern w:val="2"/>
          <w:sz w:val="20"/>
          <w:szCs w:val="20"/>
          <w:highlight w:val="yellow"/>
        </w:rPr>
      </w:pPr>
    </w:p>
    <w:p w14:paraId="13F78B51" w14:textId="01FAF5F2" w:rsidR="00DD0E0B" w:rsidRPr="00951537" w:rsidRDefault="00DD0E0B" w:rsidP="00DD0E0B">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dostawy </w:t>
      </w:r>
      <w:r w:rsidR="00AC492E">
        <w:rPr>
          <w:rFonts w:ascii="Georgia" w:hAnsi="Georgia"/>
          <w:i w:val="0"/>
          <w:iCs w:val="0"/>
          <w:kern w:val="2"/>
          <w:sz w:val="20"/>
          <w:szCs w:val="20"/>
        </w:rPr>
        <w:t>4</w:t>
      </w:r>
      <w:r w:rsidRPr="00951537">
        <w:rPr>
          <w:rFonts w:ascii="Georgia" w:hAnsi="Georgia"/>
          <w:i w:val="0"/>
          <w:iCs w:val="0"/>
          <w:kern w:val="2"/>
          <w:sz w:val="20"/>
          <w:szCs w:val="20"/>
        </w:rPr>
        <w:t>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DD0E0B" w:rsidRPr="00951537" w14:paraId="642A3702" w14:textId="77777777" w:rsidTr="008145D7">
        <w:trPr>
          <w:cantSplit/>
          <w:trHeight w:hRule="exact" w:val="274"/>
        </w:trPr>
        <w:tc>
          <w:tcPr>
            <w:tcW w:w="1800" w:type="dxa"/>
            <w:vMerge w:val="restart"/>
            <w:vAlign w:val="center"/>
          </w:tcPr>
          <w:p w14:paraId="1AA85DFF" w14:textId="77777777" w:rsidR="00DD0E0B" w:rsidRPr="00951537" w:rsidRDefault="00DD0E0B" w:rsidP="008145D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Liczba punktów =</w:t>
            </w:r>
          </w:p>
        </w:tc>
        <w:tc>
          <w:tcPr>
            <w:tcW w:w="4140" w:type="dxa"/>
          </w:tcPr>
          <w:p w14:paraId="482AC29F" w14:textId="77777777" w:rsidR="00DD0E0B" w:rsidRPr="00951537" w:rsidRDefault="00DD0E0B" w:rsidP="008145D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najkrótszy spośród wszystkich ofert</w:t>
            </w:r>
          </w:p>
        </w:tc>
        <w:tc>
          <w:tcPr>
            <w:tcW w:w="1800" w:type="dxa"/>
            <w:vMerge w:val="restart"/>
            <w:vAlign w:val="center"/>
          </w:tcPr>
          <w:p w14:paraId="2B793670" w14:textId="601C0A45" w:rsidR="00DD0E0B" w:rsidRPr="00951537" w:rsidRDefault="00DD0E0B" w:rsidP="008145D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 xml:space="preserve">x 100 x </w:t>
            </w:r>
            <w:r w:rsidR="00AC492E">
              <w:rPr>
                <w:rFonts w:ascii="Georgia" w:hAnsi="Georgia"/>
                <w:b w:val="0"/>
                <w:bCs w:val="0"/>
                <w:i w:val="0"/>
                <w:iCs w:val="0"/>
                <w:sz w:val="20"/>
                <w:szCs w:val="20"/>
              </w:rPr>
              <w:t>4</w:t>
            </w:r>
            <w:r w:rsidRPr="00951537">
              <w:rPr>
                <w:rFonts w:ascii="Georgia" w:hAnsi="Georgia"/>
                <w:b w:val="0"/>
                <w:bCs w:val="0"/>
                <w:i w:val="0"/>
                <w:iCs w:val="0"/>
                <w:sz w:val="20"/>
                <w:szCs w:val="20"/>
              </w:rPr>
              <w:t>0 %</w:t>
            </w:r>
          </w:p>
        </w:tc>
      </w:tr>
      <w:tr w:rsidR="00DD0E0B" w:rsidRPr="00951537" w14:paraId="195E760E" w14:textId="77777777" w:rsidTr="008145D7">
        <w:trPr>
          <w:cantSplit/>
          <w:trHeight w:hRule="exact" w:val="275"/>
        </w:trPr>
        <w:tc>
          <w:tcPr>
            <w:tcW w:w="1800" w:type="dxa"/>
            <w:vMerge/>
            <w:vAlign w:val="center"/>
          </w:tcPr>
          <w:p w14:paraId="428D3D24" w14:textId="77777777" w:rsidR="00DD0E0B" w:rsidRPr="00951537" w:rsidRDefault="00DD0E0B" w:rsidP="008145D7">
            <w:pPr>
              <w:snapToGrid w:val="0"/>
              <w:spacing w:line="360" w:lineRule="auto"/>
              <w:rPr>
                <w:rFonts w:ascii="Georgia" w:hAnsi="Georgia"/>
                <w:color w:val="000000"/>
                <w:sz w:val="20"/>
                <w:szCs w:val="20"/>
              </w:rPr>
            </w:pPr>
          </w:p>
        </w:tc>
        <w:tc>
          <w:tcPr>
            <w:tcW w:w="4140" w:type="dxa"/>
            <w:tcBorders>
              <w:top w:val="single" w:sz="2" w:space="0" w:color="000000"/>
            </w:tcBorders>
          </w:tcPr>
          <w:p w14:paraId="3F6F59C2" w14:textId="77777777" w:rsidR="00DD0E0B" w:rsidRPr="00951537" w:rsidRDefault="00DD0E0B" w:rsidP="008145D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z badanej oferty</w:t>
            </w:r>
          </w:p>
        </w:tc>
        <w:tc>
          <w:tcPr>
            <w:tcW w:w="1800" w:type="dxa"/>
            <w:vMerge/>
            <w:vAlign w:val="center"/>
          </w:tcPr>
          <w:p w14:paraId="2DD32C7D" w14:textId="77777777" w:rsidR="00DD0E0B" w:rsidRPr="00951537" w:rsidRDefault="00DD0E0B" w:rsidP="008145D7">
            <w:pPr>
              <w:snapToGrid w:val="0"/>
              <w:spacing w:line="360" w:lineRule="auto"/>
              <w:rPr>
                <w:rFonts w:ascii="Georgia" w:hAnsi="Georgia"/>
                <w:color w:val="000000"/>
                <w:sz w:val="20"/>
                <w:szCs w:val="20"/>
              </w:rPr>
            </w:pPr>
          </w:p>
        </w:tc>
      </w:tr>
    </w:tbl>
    <w:p w14:paraId="57E3A4DE" w14:textId="77777777" w:rsidR="00DD0E0B" w:rsidRPr="00951537" w:rsidRDefault="00DD0E0B" w:rsidP="00DD0E0B">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5338B1D0" w14:textId="5B2B0135" w:rsidR="00DD0E0B" w:rsidRPr="00951537" w:rsidRDefault="00DD0E0B" w:rsidP="00DD0E0B">
      <w:pPr>
        <w:pStyle w:val="Tekstpodstawowy"/>
        <w:tabs>
          <w:tab w:val="left" w:pos="-513"/>
        </w:tabs>
        <w:spacing w:after="0" w:line="360" w:lineRule="auto"/>
        <w:jc w:val="both"/>
        <w:rPr>
          <w:rFonts w:ascii="Georgia" w:hAnsi="Georgia"/>
          <w:b w:val="0"/>
          <w:bCs w:val="0"/>
          <w:i w:val="0"/>
          <w:iCs w:val="0"/>
          <w:sz w:val="20"/>
          <w:szCs w:val="20"/>
        </w:rPr>
      </w:pPr>
      <w:r w:rsidRPr="00951537">
        <w:rPr>
          <w:rFonts w:ascii="Georgia" w:hAnsi="Georgia"/>
          <w:b w:val="0"/>
          <w:bCs w:val="0"/>
          <w:i w:val="0"/>
          <w:iCs w:val="0"/>
          <w:kern w:val="2"/>
          <w:sz w:val="20"/>
          <w:szCs w:val="20"/>
          <w:u w:val="single"/>
        </w:rPr>
        <w:t xml:space="preserve">Uwaga!!! Termin dostawy nie może być dłuższy niż </w:t>
      </w:r>
      <w:r>
        <w:rPr>
          <w:rFonts w:ascii="Georgia" w:hAnsi="Georgia"/>
          <w:b w:val="0"/>
          <w:bCs w:val="0"/>
          <w:i w:val="0"/>
          <w:iCs w:val="0"/>
          <w:kern w:val="2"/>
          <w:sz w:val="20"/>
          <w:szCs w:val="20"/>
          <w:u w:val="single"/>
        </w:rPr>
        <w:t>3</w:t>
      </w:r>
      <w:r w:rsidRPr="00951537">
        <w:rPr>
          <w:rFonts w:ascii="Georgia" w:hAnsi="Georgia"/>
          <w:b w:val="0"/>
          <w:bCs w:val="0"/>
          <w:i w:val="0"/>
          <w:iCs w:val="0"/>
          <w:kern w:val="2"/>
          <w:sz w:val="20"/>
          <w:szCs w:val="20"/>
          <w:u w:val="single"/>
        </w:rPr>
        <w:t xml:space="preserve"> dni</w:t>
      </w:r>
      <w:r w:rsidR="00AC492E">
        <w:rPr>
          <w:rFonts w:ascii="Georgia" w:hAnsi="Georgia"/>
          <w:b w:val="0"/>
          <w:bCs w:val="0"/>
          <w:i w:val="0"/>
          <w:iCs w:val="0"/>
          <w:kern w:val="2"/>
          <w:sz w:val="20"/>
          <w:szCs w:val="20"/>
          <w:u w:val="single"/>
        </w:rPr>
        <w:t xml:space="preserve"> robocze</w:t>
      </w:r>
      <w:r w:rsidRPr="00951537">
        <w:rPr>
          <w:rFonts w:ascii="Georgia" w:hAnsi="Georgia"/>
          <w:b w:val="0"/>
          <w:bCs w:val="0"/>
          <w:i w:val="0"/>
          <w:iCs w:val="0"/>
          <w:kern w:val="2"/>
          <w:sz w:val="20"/>
          <w:szCs w:val="20"/>
          <w:u w:val="single"/>
        </w:rPr>
        <w:t xml:space="preserve"> </w:t>
      </w:r>
      <w:r w:rsidRPr="00951537">
        <w:rPr>
          <w:rFonts w:ascii="Georgia" w:hAnsi="Georgia"/>
          <w:b w:val="0"/>
          <w:bCs w:val="0"/>
          <w:i w:val="0"/>
          <w:iCs w:val="0"/>
          <w:sz w:val="20"/>
          <w:szCs w:val="20"/>
          <w:u w:val="single"/>
        </w:rPr>
        <w:t>od dnia złożenia zamówienia.</w:t>
      </w:r>
    </w:p>
    <w:p w14:paraId="371F9ABD" w14:textId="5F172D00" w:rsidR="00DD0E0B" w:rsidRDefault="00DD0E0B" w:rsidP="00DD0E0B">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bookmarkStart w:id="36" w:name="_Hlk94695968"/>
    </w:p>
    <w:p w14:paraId="172645B9" w14:textId="77777777" w:rsidR="004F7208" w:rsidRDefault="004F7208" w:rsidP="00DD0E0B">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p>
    <w:p w14:paraId="5671FD76" w14:textId="759C64ED" w:rsidR="00206693" w:rsidRPr="00206693" w:rsidRDefault="00206693" w:rsidP="00DD0E0B">
      <w:pPr>
        <w:pStyle w:val="Tekstpodstawowy"/>
        <w:tabs>
          <w:tab w:val="left" w:pos="77"/>
          <w:tab w:val="left" w:pos="284"/>
        </w:tabs>
        <w:spacing w:after="0" w:line="360" w:lineRule="auto"/>
        <w:jc w:val="both"/>
        <w:rPr>
          <w:rFonts w:ascii="Georgia" w:hAnsi="Georgia"/>
          <w:i w:val="0"/>
          <w:iCs w:val="0"/>
          <w:color w:val="FF0000"/>
          <w:kern w:val="2"/>
          <w:sz w:val="20"/>
          <w:szCs w:val="20"/>
        </w:rPr>
      </w:pPr>
      <w:r w:rsidRPr="00206693">
        <w:rPr>
          <w:rFonts w:ascii="Georgia" w:hAnsi="Georgia"/>
          <w:i w:val="0"/>
          <w:iCs w:val="0"/>
          <w:color w:val="FF0000"/>
          <w:kern w:val="2"/>
          <w:sz w:val="20"/>
          <w:szCs w:val="20"/>
        </w:rPr>
        <w:t>Pakiet nr 2</w:t>
      </w:r>
    </w:p>
    <w:p w14:paraId="1549D634" w14:textId="3E53DD56" w:rsidR="00206693" w:rsidRPr="004F7208" w:rsidRDefault="00206693" w:rsidP="00DD0E0B">
      <w:pPr>
        <w:pStyle w:val="Tekstpodstawowy"/>
        <w:tabs>
          <w:tab w:val="left" w:pos="77"/>
          <w:tab w:val="left" w:pos="284"/>
        </w:tabs>
        <w:spacing w:after="0" w:line="360" w:lineRule="auto"/>
        <w:jc w:val="both"/>
        <w:rPr>
          <w:rFonts w:ascii="Georgia" w:hAnsi="Georgia"/>
          <w:b w:val="0"/>
          <w:bCs w:val="0"/>
          <w:i w:val="0"/>
          <w:iCs w:val="0"/>
          <w:color w:val="FF0000"/>
          <w:kern w:val="2"/>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4F7208" w:rsidRPr="004F7208" w14:paraId="3A0110D3" w14:textId="77777777" w:rsidTr="00E75E00">
        <w:tc>
          <w:tcPr>
            <w:tcW w:w="3302" w:type="dxa"/>
            <w:shd w:val="clear" w:color="auto" w:fill="CCCCCC"/>
            <w:vAlign w:val="center"/>
          </w:tcPr>
          <w:p w14:paraId="243F28DD" w14:textId="77777777" w:rsidR="00206693" w:rsidRPr="004F7208" w:rsidRDefault="00206693" w:rsidP="00E75E00">
            <w:pPr>
              <w:tabs>
                <w:tab w:val="left" w:pos="567"/>
              </w:tabs>
              <w:jc w:val="center"/>
              <w:rPr>
                <w:rFonts w:ascii="Georgia" w:hAnsi="Georgia" w:cs="Georgia"/>
                <w:b/>
                <w:bCs/>
                <w:color w:val="FF0000"/>
                <w:sz w:val="20"/>
                <w:szCs w:val="20"/>
              </w:rPr>
            </w:pPr>
            <w:r w:rsidRPr="004F7208">
              <w:rPr>
                <w:rFonts w:ascii="Georgia" w:hAnsi="Georgia" w:cs="Georgia"/>
                <w:b/>
                <w:bCs/>
                <w:color w:val="FF0000"/>
                <w:sz w:val="20"/>
                <w:szCs w:val="20"/>
              </w:rPr>
              <w:t>Kryterium</w:t>
            </w:r>
          </w:p>
        </w:tc>
        <w:tc>
          <w:tcPr>
            <w:tcW w:w="2278" w:type="dxa"/>
            <w:shd w:val="clear" w:color="auto" w:fill="CCCCCC"/>
            <w:vAlign w:val="center"/>
          </w:tcPr>
          <w:p w14:paraId="260F74D0" w14:textId="77777777" w:rsidR="00206693" w:rsidRPr="004F7208" w:rsidRDefault="00206693" w:rsidP="00E75E00">
            <w:pPr>
              <w:tabs>
                <w:tab w:val="left" w:pos="567"/>
              </w:tabs>
              <w:jc w:val="center"/>
              <w:rPr>
                <w:rFonts w:ascii="Georgia" w:hAnsi="Georgia" w:cs="Georgia"/>
                <w:b/>
                <w:bCs/>
                <w:color w:val="FF0000"/>
                <w:sz w:val="20"/>
                <w:szCs w:val="20"/>
              </w:rPr>
            </w:pPr>
            <w:r w:rsidRPr="004F7208">
              <w:rPr>
                <w:rFonts w:ascii="Georgia" w:hAnsi="Georgia" w:cs="Georgia"/>
                <w:b/>
                <w:bCs/>
                <w:color w:val="FF0000"/>
                <w:sz w:val="20"/>
                <w:szCs w:val="20"/>
              </w:rPr>
              <w:t>Waga</w:t>
            </w:r>
          </w:p>
        </w:tc>
      </w:tr>
      <w:tr w:rsidR="004F7208" w:rsidRPr="004F7208" w14:paraId="1AA9C01B" w14:textId="77777777" w:rsidTr="00E75E00">
        <w:tc>
          <w:tcPr>
            <w:tcW w:w="3302" w:type="dxa"/>
            <w:vAlign w:val="center"/>
          </w:tcPr>
          <w:p w14:paraId="55EF5082" w14:textId="77777777" w:rsidR="00206693" w:rsidRPr="004F7208" w:rsidRDefault="00206693" w:rsidP="00E75E00">
            <w:pPr>
              <w:tabs>
                <w:tab w:val="left" w:pos="567"/>
              </w:tabs>
              <w:jc w:val="center"/>
              <w:rPr>
                <w:rFonts w:ascii="Georgia" w:hAnsi="Georgia" w:cs="Georgia"/>
                <w:color w:val="FF0000"/>
                <w:sz w:val="20"/>
                <w:szCs w:val="20"/>
              </w:rPr>
            </w:pPr>
            <w:r w:rsidRPr="004F7208">
              <w:rPr>
                <w:rFonts w:ascii="Georgia" w:hAnsi="Georgia" w:cs="Georgia"/>
                <w:color w:val="FF0000"/>
                <w:sz w:val="20"/>
                <w:szCs w:val="20"/>
              </w:rPr>
              <w:t>Cena</w:t>
            </w:r>
          </w:p>
        </w:tc>
        <w:tc>
          <w:tcPr>
            <w:tcW w:w="2278" w:type="dxa"/>
            <w:vAlign w:val="center"/>
          </w:tcPr>
          <w:p w14:paraId="58F06D9B" w14:textId="77777777" w:rsidR="00206693" w:rsidRPr="004F7208" w:rsidRDefault="00206693" w:rsidP="00E75E00">
            <w:pPr>
              <w:tabs>
                <w:tab w:val="left" w:pos="567"/>
              </w:tabs>
              <w:jc w:val="center"/>
              <w:rPr>
                <w:rFonts w:ascii="Georgia" w:hAnsi="Georgia" w:cs="Georgia"/>
                <w:color w:val="FF0000"/>
                <w:sz w:val="20"/>
                <w:szCs w:val="20"/>
              </w:rPr>
            </w:pPr>
            <w:r w:rsidRPr="004F7208">
              <w:rPr>
                <w:rFonts w:ascii="Georgia" w:hAnsi="Georgia" w:cs="Georgia"/>
                <w:color w:val="FF0000"/>
                <w:sz w:val="20"/>
                <w:szCs w:val="20"/>
              </w:rPr>
              <w:t>60%</w:t>
            </w:r>
          </w:p>
        </w:tc>
      </w:tr>
      <w:tr w:rsidR="004F7208" w:rsidRPr="004F7208" w14:paraId="2B8090CB" w14:textId="77777777" w:rsidTr="00E75E00">
        <w:tc>
          <w:tcPr>
            <w:tcW w:w="3302" w:type="dxa"/>
            <w:vAlign w:val="center"/>
          </w:tcPr>
          <w:p w14:paraId="7D3B9BC1" w14:textId="589F9DF6" w:rsidR="00206693" w:rsidRPr="004F7208" w:rsidRDefault="00206693" w:rsidP="00E75E00">
            <w:pPr>
              <w:tabs>
                <w:tab w:val="left" w:pos="567"/>
              </w:tabs>
              <w:jc w:val="center"/>
              <w:rPr>
                <w:rFonts w:ascii="Georgia" w:hAnsi="Georgia" w:cs="Georgia"/>
                <w:color w:val="FF0000"/>
                <w:sz w:val="20"/>
                <w:szCs w:val="20"/>
              </w:rPr>
            </w:pPr>
            <w:r w:rsidRPr="004F7208">
              <w:rPr>
                <w:rFonts w:ascii="Georgia" w:hAnsi="Georgia" w:cs="Georgia"/>
                <w:color w:val="FF0000"/>
                <w:sz w:val="20"/>
                <w:szCs w:val="20"/>
              </w:rPr>
              <w:t xml:space="preserve">Autoryzacja producenta </w:t>
            </w:r>
          </w:p>
        </w:tc>
        <w:tc>
          <w:tcPr>
            <w:tcW w:w="2278" w:type="dxa"/>
            <w:vAlign w:val="center"/>
          </w:tcPr>
          <w:p w14:paraId="72D3340B" w14:textId="77777777" w:rsidR="00206693" w:rsidRPr="004F7208" w:rsidRDefault="00206693" w:rsidP="00E75E00">
            <w:pPr>
              <w:tabs>
                <w:tab w:val="left" w:pos="567"/>
              </w:tabs>
              <w:jc w:val="center"/>
              <w:rPr>
                <w:rFonts w:ascii="Georgia" w:hAnsi="Georgia" w:cs="Georgia"/>
                <w:color w:val="FF0000"/>
                <w:sz w:val="20"/>
                <w:szCs w:val="20"/>
              </w:rPr>
            </w:pPr>
            <w:r w:rsidRPr="004F7208">
              <w:rPr>
                <w:rFonts w:ascii="Georgia" w:hAnsi="Georgia" w:cs="Georgia"/>
                <w:color w:val="FF0000"/>
                <w:sz w:val="20"/>
                <w:szCs w:val="20"/>
              </w:rPr>
              <w:t>40%</w:t>
            </w:r>
          </w:p>
        </w:tc>
      </w:tr>
    </w:tbl>
    <w:p w14:paraId="7E3F8CE4" w14:textId="324D9330" w:rsidR="00206693" w:rsidRDefault="00206693" w:rsidP="00206693">
      <w:pPr>
        <w:tabs>
          <w:tab w:val="left" w:pos="567"/>
        </w:tabs>
        <w:rPr>
          <w:rFonts w:ascii="Georgia" w:hAnsi="Georgia" w:cs="Georgia"/>
          <w:i/>
          <w:iCs/>
          <w:color w:val="FF0000"/>
          <w:sz w:val="20"/>
          <w:szCs w:val="20"/>
        </w:rPr>
      </w:pPr>
    </w:p>
    <w:p w14:paraId="65146F21" w14:textId="5BF824E5" w:rsidR="004F7208" w:rsidRDefault="004F7208" w:rsidP="00206693">
      <w:pPr>
        <w:tabs>
          <w:tab w:val="left" w:pos="567"/>
        </w:tabs>
        <w:rPr>
          <w:rFonts w:ascii="Georgia" w:hAnsi="Georgia" w:cs="Georgia"/>
          <w:i/>
          <w:iCs/>
          <w:color w:val="FF0000"/>
          <w:sz w:val="20"/>
          <w:szCs w:val="20"/>
        </w:rPr>
      </w:pPr>
    </w:p>
    <w:p w14:paraId="59AC5236" w14:textId="77777777" w:rsidR="004F7208" w:rsidRPr="004F7208" w:rsidRDefault="004F7208" w:rsidP="00206693">
      <w:pPr>
        <w:tabs>
          <w:tab w:val="left" w:pos="567"/>
        </w:tabs>
        <w:rPr>
          <w:rFonts w:ascii="Georgia" w:hAnsi="Georgia" w:cs="Georgia"/>
          <w:i/>
          <w:iCs/>
          <w:color w:val="FF0000"/>
          <w:sz w:val="20"/>
          <w:szCs w:val="20"/>
        </w:rPr>
      </w:pPr>
    </w:p>
    <w:p w14:paraId="670CFC2A" w14:textId="77777777" w:rsidR="00206693" w:rsidRPr="004F7208" w:rsidRDefault="00206693" w:rsidP="00206693">
      <w:pPr>
        <w:numPr>
          <w:ilvl w:val="1"/>
          <w:numId w:val="1"/>
        </w:numPr>
        <w:spacing w:line="360" w:lineRule="auto"/>
        <w:rPr>
          <w:rFonts w:ascii="Georgia" w:hAnsi="Georgia" w:cs="Georgia"/>
          <w:b/>
          <w:color w:val="FF0000"/>
          <w:sz w:val="20"/>
          <w:szCs w:val="20"/>
        </w:rPr>
      </w:pPr>
      <w:r w:rsidRPr="004F7208">
        <w:rPr>
          <w:rFonts w:ascii="Georgia" w:hAnsi="Georgia" w:cs="Georgia"/>
          <w:b/>
          <w:color w:val="FF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4F7208" w:rsidRPr="004F7208" w14:paraId="6A4FA7DF" w14:textId="77777777" w:rsidTr="00E75E00">
        <w:trPr>
          <w:cantSplit/>
          <w:trHeight w:hRule="exact" w:val="274"/>
        </w:trPr>
        <w:tc>
          <w:tcPr>
            <w:tcW w:w="1800" w:type="dxa"/>
            <w:vMerge w:val="restart"/>
            <w:vAlign w:val="center"/>
          </w:tcPr>
          <w:p w14:paraId="7832C27A" w14:textId="77777777" w:rsidR="00206693" w:rsidRPr="004F7208" w:rsidRDefault="00206693" w:rsidP="00E75E00">
            <w:pPr>
              <w:snapToGrid w:val="0"/>
              <w:rPr>
                <w:rFonts w:ascii="Georgia" w:hAnsi="Georgia" w:cs="Georgia"/>
                <w:color w:val="FF0000"/>
                <w:sz w:val="20"/>
                <w:szCs w:val="20"/>
              </w:rPr>
            </w:pPr>
            <w:r w:rsidRPr="004F7208">
              <w:rPr>
                <w:rFonts w:ascii="Georgia" w:hAnsi="Georgia" w:cs="Georgia"/>
                <w:color w:val="FF0000"/>
                <w:sz w:val="20"/>
                <w:szCs w:val="20"/>
              </w:rPr>
              <w:t>Liczba punktów =</w:t>
            </w:r>
          </w:p>
        </w:tc>
        <w:tc>
          <w:tcPr>
            <w:tcW w:w="4210" w:type="dxa"/>
          </w:tcPr>
          <w:p w14:paraId="4E5BBFC0" w14:textId="77777777" w:rsidR="00206693" w:rsidRPr="004F7208" w:rsidRDefault="00206693" w:rsidP="00E75E00">
            <w:pPr>
              <w:snapToGrid w:val="0"/>
              <w:jc w:val="center"/>
              <w:rPr>
                <w:rFonts w:ascii="Georgia" w:hAnsi="Georgia" w:cs="Georgia"/>
                <w:color w:val="FF0000"/>
                <w:sz w:val="20"/>
                <w:szCs w:val="20"/>
              </w:rPr>
            </w:pPr>
            <w:r w:rsidRPr="004F7208">
              <w:rPr>
                <w:rFonts w:ascii="Georgia" w:hAnsi="Georgia" w:cs="Georgia"/>
                <w:color w:val="FF0000"/>
                <w:sz w:val="20"/>
                <w:szCs w:val="20"/>
              </w:rPr>
              <w:t>Cena najniższa spośród wszystkich ofert</w:t>
            </w:r>
          </w:p>
        </w:tc>
        <w:tc>
          <w:tcPr>
            <w:tcW w:w="3890" w:type="dxa"/>
            <w:vMerge w:val="restart"/>
            <w:vAlign w:val="center"/>
          </w:tcPr>
          <w:p w14:paraId="30D8054A" w14:textId="77777777" w:rsidR="00206693" w:rsidRPr="004F7208" w:rsidRDefault="00206693" w:rsidP="00E75E00">
            <w:pPr>
              <w:snapToGrid w:val="0"/>
              <w:rPr>
                <w:rFonts w:ascii="Georgia" w:hAnsi="Georgia" w:cs="Georgia"/>
                <w:color w:val="FF0000"/>
                <w:sz w:val="20"/>
                <w:szCs w:val="20"/>
              </w:rPr>
            </w:pPr>
            <w:r w:rsidRPr="004F7208">
              <w:rPr>
                <w:rFonts w:ascii="Georgia" w:hAnsi="Georgia" w:cs="Georgia"/>
                <w:color w:val="FF0000"/>
                <w:sz w:val="20"/>
                <w:szCs w:val="20"/>
              </w:rPr>
              <w:t>x 100 x 60 %</w:t>
            </w:r>
          </w:p>
        </w:tc>
      </w:tr>
      <w:tr w:rsidR="004F7208" w:rsidRPr="004F7208" w14:paraId="7F40A76D" w14:textId="77777777" w:rsidTr="00E75E00">
        <w:trPr>
          <w:cantSplit/>
          <w:trHeight w:hRule="exact" w:val="275"/>
        </w:trPr>
        <w:tc>
          <w:tcPr>
            <w:tcW w:w="1800" w:type="dxa"/>
            <w:vMerge/>
            <w:vAlign w:val="center"/>
          </w:tcPr>
          <w:p w14:paraId="0CE7F480" w14:textId="77777777" w:rsidR="00206693" w:rsidRPr="004F7208" w:rsidRDefault="00206693" w:rsidP="00E75E00">
            <w:pPr>
              <w:snapToGrid w:val="0"/>
              <w:spacing w:line="360" w:lineRule="auto"/>
              <w:rPr>
                <w:rFonts w:ascii="Georgia" w:hAnsi="Georgia"/>
                <w:color w:val="FF0000"/>
                <w:sz w:val="20"/>
              </w:rPr>
            </w:pPr>
          </w:p>
        </w:tc>
        <w:tc>
          <w:tcPr>
            <w:tcW w:w="4210" w:type="dxa"/>
            <w:tcBorders>
              <w:top w:val="single" w:sz="1" w:space="0" w:color="000000"/>
            </w:tcBorders>
          </w:tcPr>
          <w:p w14:paraId="399B87DA" w14:textId="77777777" w:rsidR="00206693" w:rsidRPr="004F7208" w:rsidRDefault="00206693" w:rsidP="00E75E00">
            <w:pPr>
              <w:snapToGrid w:val="0"/>
              <w:jc w:val="center"/>
              <w:rPr>
                <w:rFonts w:ascii="Georgia" w:hAnsi="Georgia" w:cs="Georgia"/>
                <w:color w:val="FF0000"/>
                <w:sz w:val="20"/>
                <w:szCs w:val="20"/>
              </w:rPr>
            </w:pPr>
            <w:r w:rsidRPr="004F7208">
              <w:rPr>
                <w:rFonts w:ascii="Georgia" w:hAnsi="Georgia" w:cs="Georgia"/>
                <w:color w:val="FF0000"/>
                <w:sz w:val="20"/>
                <w:szCs w:val="20"/>
              </w:rPr>
              <w:t>Cena oferowana</w:t>
            </w:r>
          </w:p>
        </w:tc>
        <w:tc>
          <w:tcPr>
            <w:tcW w:w="3890" w:type="dxa"/>
            <w:vMerge/>
            <w:vAlign w:val="center"/>
          </w:tcPr>
          <w:p w14:paraId="1EB77643" w14:textId="77777777" w:rsidR="00206693" w:rsidRPr="004F7208" w:rsidRDefault="00206693" w:rsidP="00E75E00">
            <w:pPr>
              <w:snapToGrid w:val="0"/>
              <w:spacing w:line="360" w:lineRule="auto"/>
              <w:rPr>
                <w:rFonts w:ascii="Georgia" w:hAnsi="Georgia"/>
                <w:color w:val="FF0000"/>
                <w:sz w:val="20"/>
              </w:rPr>
            </w:pPr>
          </w:p>
        </w:tc>
      </w:tr>
    </w:tbl>
    <w:p w14:paraId="6E63FE8D" w14:textId="77777777" w:rsidR="00206693" w:rsidRPr="004F7208" w:rsidRDefault="00206693" w:rsidP="00206693">
      <w:pPr>
        <w:suppressAutoHyphens w:val="0"/>
        <w:autoSpaceDE w:val="0"/>
        <w:autoSpaceDN w:val="0"/>
        <w:adjustRightInd w:val="0"/>
        <w:rPr>
          <w:rFonts w:ascii="Georgia" w:eastAsiaTheme="minorHAnsi" w:hAnsi="Georgia" w:cs="TimesNewRoman,Bold"/>
          <w:b/>
          <w:bCs/>
          <w:color w:val="FF0000"/>
          <w:sz w:val="20"/>
          <w:szCs w:val="20"/>
          <w:lang w:eastAsia="en-US"/>
        </w:rPr>
      </w:pPr>
    </w:p>
    <w:p w14:paraId="0D294E1A" w14:textId="42DAC679" w:rsidR="00206693" w:rsidRDefault="00206693" w:rsidP="00206693">
      <w:pPr>
        <w:suppressAutoHyphens w:val="0"/>
        <w:autoSpaceDE w:val="0"/>
        <w:autoSpaceDN w:val="0"/>
        <w:adjustRightInd w:val="0"/>
        <w:rPr>
          <w:rFonts w:ascii="Georgia" w:eastAsiaTheme="minorHAnsi" w:hAnsi="Georgia" w:cs="TimesNewRoman,Bold"/>
          <w:b/>
          <w:bCs/>
          <w:color w:val="FF0000"/>
          <w:sz w:val="20"/>
          <w:szCs w:val="20"/>
          <w:lang w:eastAsia="en-US"/>
        </w:rPr>
      </w:pPr>
    </w:p>
    <w:p w14:paraId="5DFCD62A" w14:textId="77777777" w:rsidR="004F7208" w:rsidRPr="004F7208" w:rsidRDefault="004F7208" w:rsidP="00206693">
      <w:pPr>
        <w:suppressAutoHyphens w:val="0"/>
        <w:autoSpaceDE w:val="0"/>
        <w:autoSpaceDN w:val="0"/>
        <w:adjustRightInd w:val="0"/>
        <w:rPr>
          <w:rFonts w:ascii="Georgia" w:eastAsiaTheme="minorHAnsi" w:hAnsi="Georgia" w:cs="TimesNewRoman,Bold"/>
          <w:b/>
          <w:bCs/>
          <w:color w:val="FF0000"/>
          <w:sz w:val="20"/>
          <w:szCs w:val="20"/>
          <w:lang w:eastAsia="en-US"/>
        </w:rPr>
      </w:pPr>
    </w:p>
    <w:p w14:paraId="04A5FE0F" w14:textId="4DBE705A" w:rsidR="00206693" w:rsidRPr="004F7208" w:rsidRDefault="00206693" w:rsidP="00206693">
      <w:pPr>
        <w:pStyle w:val="Akapitzlist"/>
        <w:numPr>
          <w:ilvl w:val="0"/>
          <w:numId w:val="1"/>
        </w:numPr>
        <w:suppressAutoHyphens w:val="0"/>
        <w:autoSpaceDE w:val="0"/>
        <w:autoSpaceDN w:val="0"/>
        <w:adjustRightInd w:val="0"/>
        <w:spacing w:line="360" w:lineRule="auto"/>
        <w:textAlignment w:val="auto"/>
        <w:rPr>
          <w:rFonts w:ascii="Georgia" w:eastAsiaTheme="minorHAnsi" w:hAnsi="Georgia" w:cs="TimesNewRoman,Bold"/>
          <w:b/>
          <w:bCs/>
          <w:color w:val="FF0000"/>
          <w:sz w:val="20"/>
          <w:szCs w:val="20"/>
          <w:lang w:eastAsia="en-US"/>
        </w:rPr>
      </w:pPr>
      <w:r w:rsidRPr="004F7208">
        <w:rPr>
          <w:rFonts w:ascii="Georgia" w:eastAsiaTheme="minorHAnsi" w:hAnsi="Georgia" w:cs="TimesNewRoman,Bold"/>
          <w:b/>
          <w:bCs/>
          <w:color w:val="FF0000"/>
          <w:sz w:val="20"/>
          <w:szCs w:val="20"/>
          <w:lang w:eastAsia="en-US"/>
        </w:rPr>
        <w:lastRenderedPageBreak/>
        <w:t>Autoryzacja producenta 40 %</w:t>
      </w:r>
    </w:p>
    <w:p w14:paraId="6F104B48" w14:textId="1DE908A2" w:rsidR="00206693" w:rsidRPr="004F7208" w:rsidRDefault="00206693" w:rsidP="00206693">
      <w:pPr>
        <w:pStyle w:val="Default"/>
        <w:spacing w:line="360" w:lineRule="auto"/>
        <w:jc w:val="both"/>
        <w:rPr>
          <w:rFonts w:ascii="Georgia" w:hAnsi="Georgia"/>
          <w:color w:val="FF0000"/>
          <w:sz w:val="20"/>
          <w:szCs w:val="20"/>
        </w:rPr>
      </w:pPr>
    </w:p>
    <w:p w14:paraId="446F0CB2" w14:textId="2A2DD4DE" w:rsidR="00206693" w:rsidRPr="004F7208" w:rsidRDefault="00206693" w:rsidP="00206693">
      <w:pPr>
        <w:spacing w:line="360" w:lineRule="auto"/>
        <w:jc w:val="both"/>
        <w:rPr>
          <w:rFonts w:ascii="Georgia" w:hAnsi="Georgia"/>
          <w:bCs/>
          <w:color w:val="FF0000"/>
          <w:kern w:val="0"/>
          <w:sz w:val="20"/>
          <w:szCs w:val="20"/>
          <w:lang w:eastAsia="pl-PL"/>
        </w:rPr>
      </w:pPr>
      <w:r w:rsidRPr="004F7208">
        <w:rPr>
          <w:rFonts w:ascii="Georgia" w:hAnsi="Georgia"/>
          <w:bCs/>
          <w:color w:val="FF0000"/>
          <w:sz w:val="20"/>
          <w:szCs w:val="20"/>
        </w:rPr>
        <w:t>„Autoryzacja producenta” będzie oceniana w następujący sposób:</w:t>
      </w:r>
    </w:p>
    <w:p w14:paraId="7346E499" w14:textId="2A9DC3CD" w:rsidR="00206693" w:rsidRPr="004F7208" w:rsidRDefault="00206693" w:rsidP="00206693">
      <w:pPr>
        <w:pStyle w:val="Tekstpodstawowy2"/>
        <w:spacing w:after="0" w:line="360" w:lineRule="auto"/>
        <w:jc w:val="both"/>
        <w:rPr>
          <w:rFonts w:ascii="Georgia" w:hAnsi="Georgia"/>
          <w:color w:val="FF0000"/>
          <w:sz w:val="20"/>
          <w:szCs w:val="20"/>
        </w:rPr>
      </w:pPr>
      <w:r w:rsidRPr="004F7208">
        <w:rPr>
          <w:rFonts w:ascii="Georgia" w:hAnsi="Georgia"/>
          <w:color w:val="FF0000"/>
          <w:sz w:val="20"/>
          <w:szCs w:val="20"/>
        </w:rPr>
        <w:t xml:space="preserve">Jeżeli </w:t>
      </w:r>
      <w:r w:rsidR="004F7208" w:rsidRPr="004F7208">
        <w:rPr>
          <w:rFonts w:ascii="Georgia" w:hAnsi="Georgia"/>
          <w:color w:val="FF0000"/>
          <w:sz w:val="20"/>
          <w:szCs w:val="20"/>
        </w:rPr>
        <w:t xml:space="preserve">Wykonawca posiada </w:t>
      </w:r>
      <w:r w:rsidR="004F7208" w:rsidRPr="004F7208">
        <w:rPr>
          <w:rFonts w:ascii="Georgia" w:eastAsiaTheme="minorHAnsi" w:hAnsi="Georgia" w:cs="Arial"/>
          <w:color w:val="FF0000"/>
          <w:kern w:val="0"/>
          <w:sz w:val="20"/>
          <w:szCs w:val="20"/>
          <w:lang w:eastAsia="en-US"/>
        </w:rPr>
        <w:t xml:space="preserve">dokument potwierdzający </w:t>
      </w:r>
      <w:r w:rsidR="004F7208" w:rsidRPr="004F7208">
        <w:rPr>
          <w:rFonts w:ascii="Georgia" w:eastAsiaTheme="minorHAnsi" w:hAnsi="Georgia" w:cs="Arial"/>
          <w:bCs/>
          <w:color w:val="FF0000"/>
          <w:kern w:val="0"/>
          <w:sz w:val="20"/>
          <w:szCs w:val="20"/>
          <w:lang w:eastAsia="en-US"/>
        </w:rPr>
        <w:t>autoryzację producenta do sprzedaży oferowanego testu na terenie Polski</w:t>
      </w:r>
      <w:r w:rsidR="004F7208" w:rsidRPr="004F7208">
        <w:rPr>
          <w:rFonts w:ascii="Georgia" w:hAnsi="Georgia"/>
          <w:color w:val="FF0000"/>
          <w:sz w:val="20"/>
          <w:szCs w:val="20"/>
        </w:rPr>
        <w:t xml:space="preserve"> </w:t>
      </w:r>
      <w:r w:rsidRPr="004F7208">
        <w:rPr>
          <w:rFonts w:ascii="Georgia" w:hAnsi="Georgia"/>
          <w:color w:val="FF0000"/>
          <w:sz w:val="20"/>
          <w:szCs w:val="20"/>
        </w:rPr>
        <w:t xml:space="preserve">i zostanie to potwierdzone w ofercie poprzez </w:t>
      </w:r>
      <w:r w:rsidR="004F7208" w:rsidRPr="004F7208">
        <w:rPr>
          <w:rFonts w:ascii="Georgia" w:hAnsi="Georgia"/>
          <w:color w:val="FF0000"/>
          <w:sz w:val="20"/>
          <w:szCs w:val="20"/>
        </w:rPr>
        <w:t xml:space="preserve">jego </w:t>
      </w:r>
      <w:r w:rsidRPr="004F7208">
        <w:rPr>
          <w:rFonts w:ascii="Georgia" w:hAnsi="Georgia"/>
          <w:color w:val="FF0000"/>
          <w:sz w:val="20"/>
          <w:szCs w:val="20"/>
        </w:rPr>
        <w:t xml:space="preserve">złożenie to oferta otrzyma </w:t>
      </w:r>
      <w:r w:rsidR="004F7208" w:rsidRPr="004F7208">
        <w:rPr>
          <w:rFonts w:ascii="Georgia" w:hAnsi="Georgia"/>
          <w:color w:val="FF0000"/>
          <w:sz w:val="20"/>
          <w:szCs w:val="20"/>
        </w:rPr>
        <w:t>40</w:t>
      </w:r>
      <w:r w:rsidRPr="004F7208">
        <w:rPr>
          <w:rFonts w:ascii="Georgia" w:hAnsi="Georgia"/>
          <w:color w:val="FF0000"/>
          <w:sz w:val="20"/>
          <w:szCs w:val="20"/>
        </w:rPr>
        <w:t xml:space="preserve"> punkt</w:t>
      </w:r>
      <w:r w:rsidR="004F7208" w:rsidRPr="004F7208">
        <w:rPr>
          <w:rFonts w:ascii="Georgia" w:hAnsi="Georgia"/>
          <w:color w:val="FF0000"/>
          <w:sz w:val="20"/>
          <w:szCs w:val="20"/>
        </w:rPr>
        <w:t>ów</w:t>
      </w:r>
      <w:r w:rsidRPr="004F7208">
        <w:rPr>
          <w:rFonts w:ascii="Georgia" w:hAnsi="Georgia"/>
          <w:color w:val="FF0000"/>
          <w:sz w:val="20"/>
          <w:szCs w:val="20"/>
        </w:rPr>
        <w:t xml:space="preserve">. Brak </w:t>
      </w:r>
      <w:r w:rsidR="004F7208" w:rsidRPr="004F7208">
        <w:rPr>
          <w:rFonts w:ascii="Georgia" w:hAnsi="Georgia"/>
          <w:color w:val="FF0000"/>
          <w:sz w:val="20"/>
          <w:szCs w:val="20"/>
        </w:rPr>
        <w:t>wyżej wymienionego dokumentu</w:t>
      </w:r>
      <w:r w:rsidRPr="004F7208">
        <w:rPr>
          <w:rFonts w:ascii="Georgia" w:hAnsi="Georgia"/>
          <w:color w:val="FF0000"/>
          <w:sz w:val="20"/>
          <w:szCs w:val="20"/>
        </w:rPr>
        <w:t xml:space="preserve"> będzie skutkował brakiem punktów w tym kryterium oceny ofert. </w:t>
      </w:r>
    </w:p>
    <w:p w14:paraId="763F23F6" w14:textId="77777777" w:rsidR="00206693" w:rsidRPr="00951537" w:rsidRDefault="00206693" w:rsidP="00DD0E0B">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p>
    <w:bookmarkEnd w:id="36"/>
    <w:p w14:paraId="52800553" w14:textId="77777777" w:rsidR="00DD0E0B" w:rsidRPr="00766FF9" w:rsidRDefault="00DD0E0B" w:rsidP="00DD0E0B">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145911A1" w14:textId="77777777" w:rsidR="00DD0E0B" w:rsidRPr="00766FF9" w:rsidRDefault="00DD0E0B" w:rsidP="00DD0E0B">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3806041D" w14:textId="77777777" w:rsidR="00DD0E0B" w:rsidRPr="00766FF9" w:rsidRDefault="00DD0E0B" w:rsidP="00DD0E0B">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01428733" w14:textId="77777777" w:rsidR="008F14C3" w:rsidRPr="00292C65" w:rsidRDefault="008F14C3"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7" w:name="_Toc111703327"/>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8"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8"/>
      <w:r>
        <w:rPr>
          <w:rFonts w:ascii="Georgia" w:hAnsi="Georgia" w:cs="Georgia"/>
          <w:b/>
          <w:bCs w:val="0"/>
          <w:sz w:val="20"/>
          <w:szCs w:val="20"/>
        </w:rPr>
        <w:t>.</w:t>
      </w:r>
      <w:bookmarkEnd w:id="37"/>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C766E9F"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61EE23"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B855ED">
        <w:rPr>
          <w:rFonts w:ascii="Georgia" w:eastAsiaTheme="minorHAnsi" w:hAnsi="Georgia" w:cs="Arial"/>
          <w:color w:val="000000"/>
          <w:kern w:val="0"/>
          <w:sz w:val="20"/>
          <w:szCs w:val="20"/>
          <w:lang w:eastAsia="en-US"/>
        </w:rPr>
        <w:t xml:space="preserve"> </w:t>
      </w:r>
      <w:r w:rsidR="00EF70EE">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sidRPr="00BD4F3A">
        <w:rPr>
          <w:rFonts w:ascii="Georgia" w:hAnsi="Georgia" w:cs="Arial"/>
          <w:b/>
          <w:sz w:val="20"/>
          <w:szCs w:val="20"/>
        </w:rPr>
        <w:t>Załącznik nr 5</w:t>
      </w:r>
      <w:r w:rsidRPr="00BD4F3A">
        <w:rPr>
          <w:rFonts w:ascii="Georgia" w:hAnsi="Georgia" w:cs="Arial"/>
          <w:b/>
          <w:sz w:val="20"/>
          <w:szCs w:val="20"/>
        </w:rPr>
        <w:t xml:space="preserve"> do SWZ</w:t>
      </w:r>
      <w:r w:rsidRPr="005B6D97">
        <w:rPr>
          <w:rFonts w:ascii="Georgia" w:hAnsi="Georgia" w:cs="Arial"/>
          <w:sz w:val="20"/>
          <w:szCs w:val="20"/>
        </w:rPr>
        <w:t>.</w:t>
      </w:r>
    </w:p>
    <w:p w14:paraId="61247DE2" w14:textId="703CD64E"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t>
      </w:r>
      <w:r w:rsidR="00B346F2">
        <w:rPr>
          <w:rFonts w:ascii="Georgia" w:hAnsi="Georgia" w:cs="Arial"/>
          <w:sz w:val="20"/>
          <w:szCs w:val="20"/>
        </w:rPr>
        <w:br/>
      </w:r>
      <w:r w:rsidRPr="005B6D97">
        <w:rPr>
          <w:rFonts w:ascii="Georgia" w:hAnsi="Georgia" w:cs="Arial"/>
          <w:sz w:val="20"/>
          <w:szCs w:val="20"/>
        </w:rPr>
        <w:t xml:space="preserve">w zakresie uregulowanym w art. 454 i 455 Ustawy Pzp oraz wskazanym w Projekcie Umowy, stanowiącym </w:t>
      </w:r>
      <w:r w:rsidR="00E063B2" w:rsidRPr="003749EB">
        <w:rPr>
          <w:rFonts w:ascii="Georgia" w:hAnsi="Georgia" w:cs="Arial"/>
          <w:b/>
          <w:sz w:val="20"/>
          <w:szCs w:val="20"/>
        </w:rPr>
        <w:t>Załącznik nr 5</w:t>
      </w:r>
      <w:r w:rsidRPr="003749EB">
        <w:rPr>
          <w:rFonts w:ascii="Georgia" w:hAnsi="Georgia" w:cs="Arial"/>
          <w:b/>
          <w:sz w:val="20"/>
          <w:szCs w:val="20"/>
        </w:rPr>
        <w:t xml:space="preserve"> do</w:t>
      </w:r>
      <w:r w:rsidRPr="005B6D97">
        <w:rPr>
          <w:rFonts w:ascii="Georgia" w:hAnsi="Georgia" w:cs="Arial"/>
          <w:b/>
          <w:sz w:val="20"/>
          <w:szCs w:val="20"/>
        </w:rPr>
        <w:t xml:space="preserve">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9" w:name="_Toc111703328"/>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9"/>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0" w:name="_Toc111703329"/>
      <w:r w:rsidRPr="00694220">
        <w:rPr>
          <w:rFonts w:ascii="Georgia" w:hAnsi="Georgia" w:cs="Georgia"/>
          <w:b/>
          <w:bCs w:val="0"/>
          <w:color w:val="000000"/>
          <w:sz w:val="20"/>
          <w:szCs w:val="20"/>
        </w:rPr>
        <w:lastRenderedPageBreak/>
        <w:t xml:space="preserve">XX. </w:t>
      </w:r>
      <w:bookmarkStart w:id="41"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0"/>
      <w:bookmarkEnd w:id="41"/>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68F66804"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B346F2">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FF53CBC"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w:t>
      </w:r>
      <w:r w:rsidR="00B346F2">
        <w:rPr>
          <w:rFonts w:ascii="Georgia" w:hAnsi="Georgia" w:cs="Arial"/>
          <w:sz w:val="20"/>
          <w:szCs w:val="20"/>
        </w:rPr>
        <w:br/>
      </w:r>
      <w:r w:rsidRPr="00694220">
        <w:rPr>
          <w:rFonts w:ascii="Georgia" w:hAnsi="Georgia" w:cs="Arial"/>
          <w:sz w:val="20"/>
          <w:szCs w:val="20"/>
        </w:rPr>
        <w:t>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E27F2A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B346F2">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2" w:name="_Toc10012918"/>
      <w:bookmarkStart w:id="43" w:name="_Toc111703330"/>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2"/>
      <w:r w:rsidRPr="008861BB">
        <w:rPr>
          <w:rFonts w:ascii="Georgia" w:hAnsi="Georgia" w:cs="Arial"/>
          <w:b/>
          <w:sz w:val="20"/>
          <w:szCs w:val="20"/>
          <w:u w:val="single"/>
        </w:rPr>
        <w:t>Ochrona danych osobowych</w:t>
      </w:r>
      <w:bookmarkEnd w:id="43"/>
    </w:p>
    <w:p w14:paraId="61F95DCE" w14:textId="3D94E242"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w:t>
      </w:r>
      <w:r w:rsidRPr="008861BB">
        <w:rPr>
          <w:rFonts w:ascii="Georgia" w:hAnsi="Georgia"/>
          <w:sz w:val="20"/>
        </w:rPr>
        <w:lastRenderedPageBreak/>
        <w:t xml:space="preserve">przepływu takich danych oraz uchylenia dyrektywy 95/46/WE (ogólne rozporządzenie o danych) (Dz. U. UE L119 </w:t>
      </w:r>
      <w:r w:rsidR="00B346F2">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3B8E5E8"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B346F2">
        <w:rPr>
          <w:rFonts w:ascii="Georgia" w:hAnsi="Georgia"/>
          <w:sz w:val="20"/>
        </w:rPr>
        <w:br/>
      </w:r>
      <w:r w:rsidRPr="008861BB">
        <w:rPr>
          <w:rFonts w:ascii="Georgia" w:hAnsi="Georgia"/>
          <w:sz w:val="20"/>
        </w:rPr>
        <w:t>e-mail: iod@zzozwadowice.pl</w:t>
      </w:r>
    </w:p>
    <w:p w14:paraId="4C1F8AF9" w14:textId="3758A649"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B346F2">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EF0106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B346F2">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AB2A0C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B346F2">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111703331"/>
      <w:r w:rsidRPr="00691D20">
        <w:rPr>
          <w:rFonts w:ascii="Georgia" w:hAnsi="Georgia" w:cs="Georgia"/>
          <w:b/>
          <w:bCs w:val="0"/>
          <w:color w:val="000000"/>
          <w:sz w:val="20"/>
          <w:szCs w:val="20"/>
        </w:rPr>
        <w:t>XXII.</w:t>
      </w:r>
      <w:bookmarkStart w:id="45" w:name="_Toc266275257"/>
      <w:r w:rsidRPr="00691D20">
        <w:rPr>
          <w:rFonts w:ascii="Georgia" w:hAnsi="Georgia" w:cs="Georgia"/>
          <w:b/>
          <w:bCs w:val="0"/>
          <w:color w:val="000000"/>
          <w:sz w:val="20"/>
          <w:szCs w:val="20"/>
        </w:rPr>
        <w:t xml:space="preserve"> Załączniki:</w:t>
      </w:r>
      <w:bookmarkEnd w:id="44"/>
      <w:bookmarkEnd w:id="45"/>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59B619BE"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8F14C3">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Projekt um</w:t>
      </w:r>
      <w:r w:rsidR="008F14C3">
        <w:rPr>
          <w:b w:val="0"/>
          <w:i w:val="0"/>
          <w:color w:val="000000"/>
          <w:sz w:val="20"/>
          <w:szCs w:val="20"/>
        </w:rPr>
        <w:t>owy</w:t>
      </w:r>
      <w:r w:rsidR="000B473C" w:rsidRPr="00691D20">
        <w:rPr>
          <w:b w:val="0"/>
          <w:i w:val="0"/>
          <w:color w:val="000000"/>
          <w:sz w:val="20"/>
          <w:szCs w:val="20"/>
        </w:rPr>
        <w:t xml:space="preserve">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D24FA0" w:rsidRDefault="001947C3" w:rsidP="000B473C">
      <w:pPr>
        <w:pStyle w:val="Standard"/>
        <w:spacing w:after="0" w:line="360" w:lineRule="auto"/>
        <w:jc w:val="both"/>
        <w:rPr>
          <w:b w:val="0"/>
          <w:i w:val="0"/>
          <w:sz w:val="20"/>
          <w:szCs w:val="20"/>
        </w:rPr>
      </w:pPr>
    </w:p>
    <w:p w14:paraId="4F857B67" w14:textId="77777777" w:rsidR="000B473C" w:rsidRPr="00D24FA0" w:rsidRDefault="000B473C" w:rsidP="000B473C">
      <w:pPr>
        <w:tabs>
          <w:tab w:val="left" w:pos="360"/>
        </w:tabs>
        <w:suppressAutoHyphens w:val="0"/>
        <w:rPr>
          <w:rFonts w:ascii="Georgia" w:hAnsi="Georgia" w:cs="Georgia"/>
          <w:sz w:val="20"/>
          <w:szCs w:val="20"/>
        </w:rPr>
      </w:pPr>
    </w:p>
    <w:p w14:paraId="1080F0B5" w14:textId="77777777" w:rsidR="005164AD" w:rsidRPr="00E00992" w:rsidRDefault="005164AD" w:rsidP="005164AD">
      <w:pPr>
        <w:pStyle w:val="NormalnyWeb"/>
        <w:spacing w:before="0" w:after="0"/>
        <w:ind w:left="4111"/>
        <w:jc w:val="center"/>
        <w:rPr>
          <w:rFonts w:ascii="Georgia" w:hAnsi="Georgia"/>
          <w:i/>
          <w:iCs/>
          <w:sz w:val="18"/>
          <w:szCs w:val="18"/>
        </w:rPr>
      </w:pPr>
      <w:r w:rsidRPr="00E00992">
        <w:rPr>
          <w:rFonts w:ascii="Georgia" w:hAnsi="Georgia"/>
          <w:i/>
          <w:iCs/>
          <w:sz w:val="18"/>
          <w:szCs w:val="18"/>
        </w:rPr>
        <w:t>Pełnomocnik Dyrektora</w:t>
      </w:r>
    </w:p>
    <w:p w14:paraId="3D9EFCB6" w14:textId="77777777" w:rsidR="005164AD" w:rsidRPr="00E00992" w:rsidRDefault="005164AD" w:rsidP="005164AD">
      <w:pPr>
        <w:pStyle w:val="NormalnyWeb"/>
        <w:spacing w:before="0" w:after="0"/>
        <w:ind w:left="4111"/>
        <w:jc w:val="center"/>
        <w:rPr>
          <w:rFonts w:ascii="Georgia" w:hAnsi="Georgia"/>
          <w:i/>
          <w:iCs/>
          <w:sz w:val="18"/>
          <w:szCs w:val="18"/>
        </w:rPr>
      </w:pPr>
      <w:r w:rsidRPr="00E00992">
        <w:rPr>
          <w:rFonts w:ascii="Georgia" w:hAnsi="Georgia"/>
          <w:i/>
          <w:iCs/>
          <w:sz w:val="18"/>
          <w:szCs w:val="18"/>
        </w:rPr>
        <w:t>ds. Infrastruktury i Logistyki</w:t>
      </w:r>
    </w:p>
    <w:p w14:paraId="1751AB5C" w14:textId="77777777" w:rsidR="005164AD" w:rsidRPr="00E00992" w:rsidRDefault="005164AD" w:rsidP="005164AD">
      <w:pPr>
        <w:ind w:left="4111"/>
        <w:jc w:val="center"/>
        <w:rPr>
          <w:rFonts w:ascii="Georgia" w:hAnsi="Georgia"/>
          <w:b/>
          <w:i/>
          <w:iCs/>
          <w:sz w:val="18"/>
          <w:szCs w:val="18"/>
        </w:rPr>
      </w:pPr>
    </w:p>
    <w:p w14:paraId="3327A8B6" w14:textId="77777777" w:rsidR="005164AD" w:rsidRPr="00E00992" w:rsidRDefault="005164AD" w:rsidP="005164AD">
      <w:pPr>
        <w:ind w:left="4111"/>
        <w:jc w:val="center"/>
        <w:rPr>
          <w:rFonts w:ascii="Georgia" w:hAnsi="Georgia"/>
          <w:b/>
          <w:i/>
          <w:iCs/>
          <w:sz w:val="18"/>
          <w:szCs w:val="18"/>
        </w:rPr>
      </w:pPr>
      <w:r w:rsidRPr="00E00992">
        <w:rPr>
          <w:rFonts w:ascii="Georgia" w:hAnsi="Georgia"/>
          <w:b/>
          <w:i/>
          <w:iCs/>
          <w:sz w:val="18"/>
          <w:szCs w:val="18"/>
        </w:rPr>
        <w:t>mgr inż. Tomasz Matera</w:t>
      </w:r>
    </w:p>
    <w:p w14:paraId="48B5CE03" w14:textId="60C370CB" w:rsidR="000B473C" w:rsidRPr="00123693" w:rsidRDefault="000B473C" w:rsidP="000B473C">
      <w:pPr>
        <w:spacing w:line="240" w:lineRule="auto"/>
        <w:jc w:val="both"/>
        <w:rPr>
          <w:rStyle w:val="Domylnaczcionkaakapitu2"/>
          <w:rFonts w:ascii="Georgia" w:hAnsi="Georgia"/>
          <w:b/>
          <w:bCs/>
          <w:color w:val="000000"/>
          <w:sz w:val="20"/>
          <w:szCs w:val="20"/>
        </w:rPr>
      </w:pPr>
      <w:r w:rsidRPr="00D77498">
        <w:rPr>
          <w:rStyle w:val="Domylnaczcionkaakapitu2"/>
          <w:rFonts w:ascii="Georgia" w:hAnsi="Georgia"/>
          <w:color w:val="000000"/>
          <w:sz w:val="20"/>
          <w:szCs w:val="20"/>
        </w:rPr>
        <w:t xml:space="preserve">Wadowice, </w:t>
      </w:r>
      <w:r w:rsidRPr="00D74089">
        <w:rPr>
          <w:rStyle w:val="Domylnaczcionkaakapitu2"/>
          <w:rFonts w:ascii="Georgia" w:hAnsi="Georgia"/>
          <w:color w:val="000000"/>
          <w:sz w:val="20"/>
          <w:szCs w:val="20"/>
        </w:rPr>
        <w:t xml:space="preserve">dnia </w:t>
      </w:r>
      <w:r w:rsidR="00864C00">
        <w:rPr>
          <w:rStyle w:val="Domylnaczcionkaakapitu2"/>
          <w:rFonts w:ascii="Georgia" w:hAnsi="Georgia"/>
          <w:color w:val="000000"/>
          <w:sz w:val="20"/>
          <w:szCs w:val="20"/>
        </w:rPr>
        <w:t>1</w:t>
      </w:r>
      <w:r w:rsidR="00F95031">
        <w:rPr>
          <w:rStyle w:val="Domylnaczcionkaakapitu2"/>
          <w:rFonts w:ascii="Georgia" w:hAnsi="Georgia"/>
          <w:color w:val="000000"/>
          <w:sz w:val="20"/>
          <w:szCs w:val="20"/>
        </w:rPr>
        <w:t>5</w:t>
      </w:r>
      <w:r w:rsidR="001B0D7F" w:rsidRPr="00D74089">
        <w:rPr>
          <w:rStyle w:val="Domylnaczcionkaakapitu2"/>
          <w:rFonts w:ascii="Georgia" w:hAnsi="Georgia"/>
          <w:color w:val="000000"/>
          <w:sz w:val="20"/>
          <w:szCs w:val="20"/>
        </w:rPr>
        <w:t>.</w:t>
      </w:r>
      <w:r w:rsidR="006E4714" w:rsidRPr="00D74089">
        <w:rPr>
          <w:rStyle w:val="Domylnaczcionkaakapitu2"/>
          <w:rFonts w:ascii="Georgia" w:hAnsi="Georgia"/>
          <w:color w:val="000000"/>
          <w:sz w:val="20"/>
          <w:szCs w:val="20"/>
        </w:rPr>
        <w:t>0</w:t>
      </w:r>
      <w:r w:rsidR="00864C00">
        <w:rPr>
          <w:rStyle w:val="Domylnaczcionkaakapitu2"/>
          <w:rFonts w:ascii="Georgia" w:hAnsi="Georgia"/>
          <w:color w:val="000000"/>
          <w:sz w:val="20"/>
          <w:szCs w:val="20"/>
        </w:rPr>
        <w:t>9</w:t>
      </w:r>
      <w:r w:rsidRPr="00D74089">
        <w:rPr>
          <w:rStyle w:val="Domylnaczcionkaakapitu2"/>
          <w:rFonts w:ascii="Georgia" w:hAnsi="Georgia"/>
          <w:color w:val="000000"/>
          <w:sz w:val="20"/>
          <w:szCs w:val="20"/>
        </w:rPr>
        <w:t>.202</w:t>
      </w:r>
      <w:r w:rsidR="006E4714" w:rsidRPr="00D74089">
        <w:rPr>
          <w:rStyle w:val="Domylnaczcionkaakapitu2"/>
          <w:rFonts w:ascii="Georgia" w:hAnsi="Georgia"/>
          <w:color w:val="000000"/>
          <w:sz w:val="20"/>
          <w:szCs w:val="20"/>
        </w:rPr>
        <w:t>2</w:t>
      </w:r>
      <w:r w:rsidRPr="00D74089">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6"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7" w:name="_Toc111703332"/>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7"/>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8" w:name="_Toc448470018"/>
      <w:bookmarkStart w:id="49" w:name="_Hlk95302115"/>
      <w:bookmarkStart w:id="50" w:name="_Toc286135481"/>
      <w:bookmarkEnd w:id="46"/>
      <w:bookmarkEnd w:id="48"/>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49"/>
    <w:p w14:paraId="7588453C" w14:textId="12B6B498" w:rsidR="00381747" w:rsidRPr="00D21268" w:rsidRDefault="00381747" w:rsidP="00D21268">
      <w:pPr>
        <w:spacing w:line="360" w:lineRule="auto"/>
        <w:jc w:val="both"/>
        <w:rPr>
          <w:rFonts w:ascii="Georgia" w:hAnsi="Georgia" w:cs="Georgia"/>
          <w:kern w:val="2"/>
          <w:sz w:val="20"/>
          <w:szCs w:val="20"/>
        </w:rPr>
      </w:pPr>
    </w:p>
    <w:p w14:paraId="3ACD72B7" w14:textId="718B6442" w:rsidR="00D21268" w:rsidRPr="00D21268" w:rsidRDefault="00D21268" w:rsidP="00D21268">
      <w:pPr>
        <w:pStyle w:val="Standard"/>
        <w:spacing w:after="0" w:line="360" w:lineRule="auto"/>
        <w:jc w:val="both"/>
        <w:rPr>
          <w:b w:val="0"/>
          <w:bCs w:val="0"/>
          <w:color w:val="000000"/>
          <w:sz w:val="20"/>
          <w:szCs w:val="20"/>
          <w:lang w:eastAsia="ar-SA"/>
        </w:rPr>
      </w:pPr>
      <w:r w:rsidRPr="00D21268">
        <w:rPr>
          <w:b w:val="0"/>
          <w:bCs w:val="0"/>
          <w:color w:val="000000"/>
          <w:sz w:val="20"/>
          <w:szCs w:val="20"/>
          <w:lang w:eastAsia="ar-SA"/>
        </w:rPr>
        <w:t>Przedmiotem zamówienia jest dostawa szybkich testów immunodiagnostycznych do wykrywania: antygenu i</w:t>
      </w:r>
      <w:r w:rsidR="00237A82">
        <w:rPr>
          <w:b w:val="0"/>
          <w:bCs w:val="0"/>
          <w:color w:val="000000"/>
          <w:sz w:val="20"/>
          <w:szCs w:val="20"/>
          <w:lang w:eastAsia="ar-SA"/>
        </w:rPr>
        <w:t> </w:t>
      </w:r>
      <w:r w:rsidRPr="00D21268">
        <w:rPr>
          <w:b w:val="0"/>
          <w:bCs w:val="0"/>
          <w:color w:val="000000"/>
          <w:sz w:val="20"/>
          <w:szCs w:val="20"/>
          <w:lang w:eastAsia="ar-SA"/>
        </w:rPr>
        <w:t xml:space="preserve">toksyn C. </w:t>
      </w:r>
      <w:proofErr w:type="spellStart"/>
      <w:r w:rsidRPr="00D21268">
        <w:rPr>
          <w:b w:val="0"/>
          <w:bCs w:val="0"/>
          <w:color w:val="000000"/>
          <w:sz w:val="20"/>
          <w:szCs w:val="20"/>
          <w:lang w:eastAsia="ar-SA"/>
        </w:rPr>
        <w:t>difficile</w:t>
      </w:r>
      <w:proofErr w:type="spellEnd"/>
      <w:r w:rsidRPr="00D21268">
        <w:rPr>
          <w:b w:val="0"/>
          <w:bCs w:val="0"/>
          <w:color w:val="000000"/>
          <w:sz w:val="20"/>
          <w:szCs w:val="20"/>
          <w:lang w:eastAsia="ar-SA"/>
        </w:rPr>
        <w:t xml:space="preserve">, antygenu </w:t>
      </w:r>
      <w:proofErr w:type="spellStart"/>
      <w:r w:rsidRPr="00D21268">
        <w:rPr>
          <w:b w:val="0"/>
          <w:bCs w:val="0"/>
          <w:color w:val="000000"/>
          <w:sz w:val="20"/>
          <w:szCs w:val="20"/>
          <w:lang w:eastAsia="ar-SA"/>
        </w:rPr>
        <w:t>Campylobacter</w:t>
      </w:r>
      <w:proofErr w:type="spellEnd"/>
      <w:r w:rsidRPr="00D21268">
        <w:rPr>
          <w:b w:val="0"/>
          <w:bCs w:val="0"/>
          <w:color w:val="000000"/>
          <w:sz w:val="20"/>
          <w:szCs w:val="20"/>
          <w:lang w:eastAsia="ar-SA"/>
        </w:rPr>
        <w:t xml:space="preserve">, antygenu wirusa grypy A i B, antygenu wirusa RSV i adenowirusa w układzie oddechowym, antygenu </w:t>
      </w:r>
      <w:proofErr w:type="spellStart"/>
      <w:r w:rsidRPr="00D21268">
        <w:rPr>
          <w:b w:val="0"/>
          <w:bCs w:val="0"/>
          <w:color w:val="000000"/>
          <w:sz w:val="20"/>
          <w:szCs w:val="20"/>
          <w:lang w:eastAsia="ar-SA"/>
        </w:rPr>
        <w:t>Streptococcus</w:t>
      </w:r>
      <w:proofErr w:type="spellEnd"/>
      <w:r w:rsidRPr="00D21268">
        <w:rPr>
          <w:b w:val="0"/>
          <w:bCs w:val="0"/>
          <w:color w:val="000000"/>
          <w:sz w:val="20"/>
          <w:szCs w:val="20"/>
          <w:lang w:eastAsia="ar-SA"/>
        </w:rPr>
        <w:t xml:space="preserve"> </w:t>
      </w:r>
      <w:proofErr w:type="spellStart"/>
      <w:r w:rsidRPr="00D21268">
        <w:rPr>
          <w:b w:val="0"/>
          <w:bCs w:val="0"/>
          <w:color w:val="000000"/>
          <w:sz w:val="20"/>
          <w:szCs w:val="20"/>
          <w:lang w:eastAsia="ar-SA"/>
        </w:rPr>
        <w:t>pyogenes</w:t>
      </w:r>
      <w:proofErr w:type="spellEnd"/>
      <w:r w:rsidRPr="00D21268">
        <w:rPr>
          <w:b w:val="0"/>
          <w:bCs w:val="0"/>
          <w:color w:val="000000"/>
          <w:sz w:val="20"/>
          <w:szCs w:val="20"/>
          <w:lang w:eastAsia="ar-SA"/>
        </w:rPr>
        <w:t xml:space="preserve"> oraz antygenu koronawirusa SARS-CoV-2 na okres 24 miesięcy.</w:t>
      </w:r>
    </w:p>
    <w:p w14:paraId="7566A680" w14:textId="77777777" w:rsidR="00D21268" w:rsidRPr="00D21268" w:rsidRDefault="00D21268" w:rsidP="00D21268">
      <w:pPr>
        <w:pStyle w:val="Standard"/>
        <w:spacing w:after="0" w:line="360" w:lineRule="auto"/>
        <w:rPr>
          <w:b w:val="0"/>
          <w:bCs w:val="0"/>
          <w:i w:val="0"/>
          <w:iCs w:val="0"/>
          <w:color w:val="000000"/>
          <w:sz w:val="20"/>
          <w:szCs w:val="20"/>
          <w:lang w:eastAsia="ar-SA"/>
        </w:rPr>
      </w:pPr>
    </w:p>
    <w:p w14:paraId="67156F97" w14:textId="77777777" w:rsidR="00D21268" w:rsidRPr="00D21268" w:rsidRDefault="00D21268" w:rsidP="00D21268">
      <w:pPr>
        <w:pStyle w:val="Standard"/>
        <w:numPr>
          <w:ilvl w:val="0"/>
          <w:numId w:val="60"/>
        </w:numPr>
        <w:spacing w:after="0" w:line="360" w:lineRule="auto"/>
        <w:ind w:left="0" w:firstLine="0"/>
        <w:rPr>
          <w:b w:val="0"/>
          <w:bCs w:val="0"/>
          <w:i w:val="0"/>
          <w:iCs w:val="0"/>
          <w:sz w:val="20"/>
          <w:szCs w:val="20"/>
        </w:rPr>
      </w:pPr>
      <w:r w:rsidRPr="00D21268">
        <w:rPr>
          <w:b w:val="0"/>
          <w:bCs w:val="0"/>
          <w:i w:val="0"/>
          <w:iCs w:val="0"/>
          <w:color w:val="000000"/>
          <w:sz w:val="20"/>
          <w:szCs w:val="20"/>
          <w:lang w:eastAsia="ar-SA"/>
        </w:rPr>
        <w:t>Warunki dotyczące zamówień, dostawy i obsługi asortymentu</w:t>
      </w:r>
    </w:p>
    <w:p w14:paraId="5406FC9F" w14:textId="77FC9C61" w:rsidR="00D21268" w:rsidRPr="00D21268" w:rsidRDefault="00D21268" w:rsidP="00D21268">
      <w:pPr>
        <w:pStyle w:val="Standard"/>
        <w:numPr>
          <w:ilvl w:val="1"/>
          <w:numId w:val="60"/>
        </w:numPr>
        <w:spacing w:after="0" w:line="360" w:lineRule="auto"/>
        <w:ind w:left="0" w:firstLine="0"/>
        <w:jc w:val="both"/>
        <w:rPr>
          <w:b w:val="0"/>
          <w:bCs w:val="0"/>
          <w:i w:val="0"/>
          <w:iCs w:val="0"/>
          <w:sz w:val="20"/>
          <w:szCs w:val="20"/>
        </w:rPr>
      </w:pPr>
      <w:r w:rsidRPr="00D21268">
        <w:rPr>
          <w:rFonts w:cs="Times New Roman"/>
          <w:b w:val="0"/>
          <w:bCs w:val="0"/>
          <w:i w:val="0"/>
          <w:iCs w:val="0"/>
          <w:color w:val="000000"/>
          <w:sz w:val="20"/>
          <w:szCs w:val="20"/>
        </w:rPr>
        <w:t>Wykonawca musi każdorazowo zapewnić transport ze swojego magazynu do Zamawiającego w</w:t>
      </w:r>
      <w:r>
        <w:rPr>
          <w:rFonts w:cs="Times New Roman"/>
          <w:b w:val="0"/>
          <w:bCs w:val="0"/>
          <w:i w:val="0"/>
          <w:iCs w:val="0"/>
          <w:color w:val="000000"/>
          <w:sz w:val="20"/>
          <w:szCs w:val="20"/>
        </w:rPr>
        <w:t> </w:t>
      </w:r>
      <w:r w:rsidRPr="00D21268">
        <w:rPr>
          <w:rFonts w:cs="Times New Roman"/>
          <w:b w:val="0"/>
          <w:bCs w:val="0"/>
          <w:i w:val="0"/>
          <w:iCs w:val="0"/>
          <w:color w:val="000000"/>
          <w:sz w:val="20"/>
          <w:szCs w:val="20"/>
        </w:rPr>
        <w:t xml:space="preserve">kontrolowanej temperaturze 2 – 8 </w:t>
      </w:r>
      <w:r w:rsidRPr="00D21268">
        <w:rPr>
          <w:rFonts w:eastAsia="Calibri" w:cs="Times New Roman"/>
          <w:b w:val="0"/>
          <w:bCs w:val="0"/>
          <w:i w:val="0"/>
          <w:iCs w:val="0"/>
          <w:color w:val="000000"/>
          <w:sz w:val="20"/>
          <w:szCs w:val="20"/>
        </w:rPr>
        <w:t>°C</w:t>
      </w:r>
      <w:r>
        <w:rPr>
          <w:rFonts w:eastAsia="Calibri" w:cs="Times New Roman"/>
          <w:b w:val="0"/>
          <w:bCs w:val="0"/>
          <w:i w:val="0"/>
          <w:iCs w:val="0"/>
          <w:color w:val="000000"/>
          <w:sz w:val="20"/>
          <w:szCs w:val="20"/>
        </w:rPr>
        <w:t>.</w:t>
      </w:r>
    </w:p>
    <w:p w14:paraId="2B1641FF" w14:textId="67385AB4" w:rsidR="00D21268" w:rsidRPr="00D21268" w:rsidRDefault="00D21268" w:rsidP="00D21268">
      <w:pPr>
        <w:pStyle w:val="Standard"/>
        <w:numPr>
          <w:ilvl w:val="1"/>
          <w:numId w:val="60"/>
        </w:numPr>
        <w:spacing w:after="0" w:line="360" w:lineRule="auto"/>
        <w:ind w:left="0" w:firstLine="0"/>
        <w:jc w:val="both"/>
        <w:rPr>
          <w:b w:val="0"/>
          <w:bCs w:val="0"/>
          <w:i w:val="0"/>
          <w:iCs w:val="0"/>
          <w:sz w:val="20"/>
          <w:szCs w:val="20"/>
        </w:rPr>
      </w:pPr>
      <w:r w:rsidRPr="00D21268">
        <w:rPr>
          <w:b w:val="0"/>
          <w:bCs w:val="0"/>
          <w:i w:val="0"/>
          <w:iCs w:val="0"/>
          <w:color w:val="000000"/>
          <w:sz w:val="20"/>
          <w:szCs w:val="20"/>
          <w:lang w:eastAsia="ar-SA"/>
        </w:rPr>
        <w:t>Dostawca zobowiązuje się do dostarczać odczynniki, podłoża i inne materiały zużywalne o terminie ważności nie krótszym niż 12 miesięcy w momencie odbioru towaru przez Zamawiającego</w:t>
      </w:r>
      <w:r>
        <w:rPr>
          <w:b w:val="0"/>
          <w:bCs w:val="0"/>
          <w:i w:val="0"/>
          <w:iCs w:val="0"/>
          <w:color w:val="000000"/>
          <w:sz w:val="20"/>
          <w:szCs w:val="20"/>
          <w:lang w:eastAsia="ar-SA"/>
        </w:rPr>
        <w:t>.</w:t>
      </w:r>
    </w:p>
    <w:p w14:paraId="0FEE8C23" w14:textId="363F3A7C" w:rsidR="00D21268" w:rsidRPr="003749EB" w:rsidRDefault="00D21268" w:rsidP="00D21268">
      <w:pPr>
        <w:pStyle w:val="Standard"/>
        <w:numPr>
          <w:ilvl w:val="1"/>
          <w:numId w:val="60"/>
        </w:numPr>
        <w:spacing w:after="0" w:line="360" w:lineRule="auto"/>
        <w:ind w:left="0" w:firstLine="0"/>
        <w:jc w:val="both"/>
        <w:rPr>
          <w:b w:val="0"/>
          <w:bCs w:val="0"/>
          <w:i w:val="0"/>
          <w:iCs w:val="0"/>
          <w:sz w:val="20"/>
          <w:szCs w:val="20"/>
        </w:rPr>
      </w:pPr>
      <w:bookmarkStart w:id="51" w:name="_Hlk113955382"/>
      <w:r w:rsidRPr="003749EB">
        <w:rPr>
          <w:b w:val="0"/>
          <w:bCs w:val="0"/>
          <w:i w:val="0"/>
          <w:iCs w:val="0"/>
          <w:color w:val="000000"/>
          <w:sz w:val="20"/>
          <w:szCs w:val="20"/>
          <w:lang w:eastAsia="ar-SA"/>
        </w:rPr>
        <w:t>Dostawca zobowiązuje się dostarczać instrukcję stosowania i użycia w języku polskim i angielskim w formie książeczki lub ulotki oraz, w przypadku podłoży, odczynników i substancji niebezpiecznych - kartę charakterystyki, wraz z pierwszą dostawą.</w:t>
      </w:r>
    </w:p>
    <w:p w14:paraId="4D82CC8B" w14:textId="77777777" w:rsidR="00D21268" w:rsidRPr="003749EB" w:rsidRDefault="00D21268" w:rsidP="00D21268">
      <w:pPr>
        <w:pStyle w:val="Standard"/>
        <w:numPr>
          <w:ilvl w:val="1"/>
          <w:numId w:val="60"/>
        </w:numPr>
        <w:spacing w:after="0" w:line="360" w:lineRule="auto"/>
        <w:ind w:left="0" w:firstLine="0"/>
        <w:jc w:val="both"/>
        <w:rPr>
          <w:b w:val="0"/>
          <w:bCs w:val="0"/>
          <w:i w:val="0"/>
          <w:iCs w:val="0"/>
          <w:sz w:val="20"/>
          <w:szCs w:val="20"/>
        </w:rPr>
      </w:pPr>
      <w:r w:rsidRPr="003749EB">
        <w:rPr>
          <w:b w:val="0"/>
          <w:bCs w:val="0"/>
          <w:i w:val="0"/>
          <w:iCs w:val="0"/>
          <w:color w:val="000000"/>
          <w:sz w:val="20"/>
          <w:szCs w:val="20"/>
          <w:lang w:eastAsia="ar-SA"/>
        </w:rPr>
        <w:t>Instrukcja wykonania testu w formie papierowej ulotki lub książeczki w języku polskim dołączana jest do każdej zamawianej partii testów. Zmiana instrukcji wykonania lub istotnych parametrów testu wymaga każdorazowo dostarczenia nowej instrukcji w języku polskim i instrukcji w języku angielskim, jak też niezwłocznego powiadomienia o wprowadzeniu zmiany w instrukcji wykonania lub zmiany istotnych parametrów testu, w formie pisemnej lub w formie wiadomości e-mail.</w:t>
      </w:r>
    </w:p>
    <w:p w14:paraId="2DEDC252" w14:textId="44BEE5B2" w:rsidR="00D21268" w:rsidRPr="004C56C8" w:rsidRDefault="00D21268" w:rsidP="00D21268">
      <w:pPr>
        <w:pStyle w:val="Standard"/>
        <w:numPr>
          <w:ilvl w:val="1"/>
          <w:numId w:val="60"/>
        </w:numPr>
        <w:spacing w:after="0" w:line="360" w:lineRule="auto"/>
        <w:ind w:left="0" w:firstLine="0"/>
        <w:jc w:val="both"/>
        <w:rPr>
          <w:b w:val="0"/>
          <w:bCs w:val="0"/>
          <w:i w:val="0"/>
          <w:iCs w:val="0"/>
          <w:sz w:val="20"/>
          <w:szCs w:val="20"/>
        </w:rPr>
      </w:pPr>
      <w:r w:rsidRPr="004C56C8">
        <w:rPr>
          <w:b w:val="0"/>
          <w:bCs w:val="0"/>
          <w:i w:val="0"/>
          <w:iCs w:val="0"/>
          <w:color w:val="000000"/>
          <w:sz w:val="20"/>
          <w:szCs w:val="20"/>
          <w:lang w:eastAsia="ar-SA"/>
        </w:rPr>
        <w:t>Zmiana istotnych parametr</w:t>
      </w:r>
      <w:r w:rsidR="004C56C8" w:rsidRPr="004C56C8">
        <w:rPr>
          <w:b w:val="0"/>
          <w:bCs w:val="0"/>
          <w:i w:val="0"/>
          <w:iCs w:val="0"/>
          <w:color w:val="000000"/>
          <w:sz w:val="20"/>
          <w:szCs w:val="20"/>
          <w:lang w:eastAsia="ar-SA"/>
        </w:rPr>
        <w:t>ów</w:t>
      </w:r>
      <w:r w:rsidRPr="004C56C8">
        <w:rPr>
          <w:b w:val="0"/>
          <w:bCs w:val="0"/>
          <w:i w:val="0"/>
          <w:iCs w:val="0"/>
          <w:color w:val="000000"/>
          <w:sz w:val="20"/>
          <w:szCs w:val="20"/>
          <w:lang w:eastAsia="ar-SA"/>
        </w:rPr>
        <w:t xml:space="preserve"> testu będąca skutkiem modyfikacji i prac nad testem dokonywanych przez Producenta lub wynikająca z dostarczenia testów zastępczych nie może przekroczyć parametrów granicznych. Zmiana przekraczająca parametry graniczne skutkuje </w:t>
      </w:r>
      <w:r w:rsidR="004C56C8" w:rsidRPr="004C56C8">
        <w:rPr>
          <w:b w:val="0"/>
          <w:bCs w:val="0"/>
          <w:i w:val="0"/>
          <w:iCs w:val="0"/>
          <w:color w:val="000000"/>
          <w:sz w:val="20"/>
          <w:szCs w:val="20"/>
          <w:lang w:eastAsia="ar-SA"/>
        </w:rPr>
        <w:t>natychmiastowym rozwiązaniem umowy.</w:t>
      </w:r>
    </w:p>
    <w:bookmarkEnd w:id="51"/>
    <w:p w14:paraId="154484C1" w14:textId="77777777" w:rsidR="00D21268" w:rsidRPr="00D21268" w:rsidRDefault="00D21268" w:rsidP="00D21268">
      <w:pPr>
        <w:pStyle w:val="Standard"/>
        <w:numPr>
          <w:ilvl w:val="1"/>
          <w:numId w:val="60"/>
        </w:numPr>
        <w:spacing w:after="0" w:line="360" w:lineRule="auto"/>
        <w:ind w:left="0" w:firstLine="0"/>
        <w:jc w:val="both"/>
        <w:rPr>
          <w:b w:val="0"/>
          <w:bCs w:val="0"/>
          <w:i w:val="0"/>
          <w:iCs w:val="0"/>
          <w:sz w:val="20"/>
          <w:szCs w:val="20"/>
        </w:rPr>
      </w:pPr>
      <w:r w:rsidRPr="00D21268">
        <w:rPr>
          <w:b w:val="0"/>
          <w:bCs w:val="0"/>
          <w:i w:val="0"/>
          <w:iCs w:val="0"/>
          <w:color w:val="000000"/>
          <w:sz w:val="20"/>
          <w:szCs w:val="20"/>
          <w:lang w:eastAsia="ar-SA"/>
        </w:rPr>
        <w:t xml:space="preserve">Opakowanie musi posiadać następujące dane: nazwa testu, producent, nr serii, data produkcji, data ważności, warunki przechowywania odczynnika  </w:t>
      </w:r>
    </w:p>
    <w:p w14:paraId="00A5A61A" w14:textId="77777777" w:rsidR="00D21268" w:rsidRPr="00D21268" w:rsidRDefault="00D21268" w:rsidP="00D21268">
      <w:pPr>
        <w:pStyle w:val="Standard"/>
        <w:numPr>
          <w:ilvl w:val="0"/>
          <w:numId w:val="60"/>
        </w:numPr>
        <w:spacing w:after="0" w:line="360" w:lineRule="auto"/>
        <w:ind w:left="0" w:firstLine="0"/>
        <w:jc w:val="both"/>
        <w:rPr>
          <w:b w:val="0"/>
          <w:bCs w:val="0"/>
          <w:i w:val="0"/>
          <w:iCs w:val="0"/>
          <w:sz w:val="20"/>
          <w:szCs w:val="20"/>
        </w:rPr>
      </w:pPr>
      <w:r w:rsidRPr="00D21268">
        <w:rPr>
          <w:b w:val="0"/>
          <w:bCs w:val="0"/>
          <w:i w:val="0"/>
          <w:iCs w:val="0"/>
          <w:color w:val="000000"/>
          <w:sz w:val="20"/>
          <w:szCs w:val="20"/>
          <w:lang w:eastAsia="ar-SA"/>
        </w:rPr>
        <w:t>Parametry szczegółowe</w:t>
      </w:r>
    </w:p>
    <w:p w14:paraId="69542E79" w14:textId="77777777" w:rsidR="00D21268" w:rsidRDefault="00D21268" w:rsidP="00D21268">
      <w:pPr>
        <w:pStyle w:val="Standard"/>
        <w:spacing w:after="0" w:line="360" w:lineRule="auto"/>
        <w:jc w:val="both"/>
        <w:rPr>
          <w:b w:val="0"/>
          <w:bCs w:val="0"/>
          <w:i w:val="0"/>
          <w:iCs w:val="0"/>
          <w:color w:val="000000"/>
          <w:sz w:val="20"/>
          <w:szCs w:val="20"/>
          <w:lang w:eastAsia="ar-SA"/>
        </w:rPr>
      </w:pPr>
    </w:p>
    <w:p w14:paraId="6DE1D995" w14:textId="7EA5D25F" w:rsidR="00D21268" w:rsidRDefault="00D21268" w:rsidP="00BB28D1">
      <w:pPr>
        <w:pStyle w:val="Standard"/>
        <w:numPr>
          <w:ilvl w:val="0"/>
          <w:numId w:val="61"/>
        </w:numPr>
        <w:spacing w:after="0" w:line="360" w:lineRule="auto"/>
        <w:jc w:val="both"/>
        <w:rPr>
          <w:b w:val="0"/>
          <w:bCs w:val="0"/>
          <w:i w:val="0"/>
          <w:iCs w:val="0"/>
          <w:color w:val="000000"/>
          <w:sz w:val="20"/>
          <w:szCs w:val="20"/>
          <w:lang w:eastAsia="ar-SA"/>
        </w:rPr>
      </w:pPr>
      <w:bookmarkStart w:id="52" w:name="_Hlk114815365"/>
      <w:r w:rsidRPr="00D21268">
        <w:rPr>
          <w:b w:val="0"/>
          <w:bCs w:val="0"/>
          <w:i w:val="0"/>
          <w:iCs w:val="0"/>
          <w:color w:val="000000"/>
          <w:sz w:val="20"/>
          <w:szCs w:val="20"/>
          <w:lang w:eastAsia="ar-SA"/>
        </w:rPr>
        <w:t>Wymagania dotyczące asortymentu: wymagania minimalne</w:t>
      </w:r>
      <w:bookmarkEnd w:id="52"/>
    </w:p>
    <w:p w14:paraId="439678D1" w14:textId="77777777" w:rsidR="00BB28D1" w:rsidRPr="00D21268" w:rsidRDefault="00BB28D1" w:rsidP="00BB28D1">
      <w:pPr>
        <w:pStyle w:val="Standard"/>
        <w:spacing w:after="0" w:line="360" w:lineRule="auto"/>
        <w:ind w:left="720"/>
        <w:jc w:val="both"/>
        <w:rPr>
          <w:b w:val="0"/>
          <w:bCs w:val="0"/>
          <w:i w:val="0"/>
          <w:iCs w:val="0"/>
          <w:color w:val="000000"/>
          <w:sz w:val="20"/>
          <w:szCs w:val="20"/>
          <w:lang w:eastAsia="ar-SA"/>
        </w:rPr>
      </w:pPr>
    </w:p>
    <w:p w14:paraId="0C65146E" w14:textId="07C80669" w:rsidR="00D21268" w:rsidRDefault="00D21268" w:rsidP="00D21268">
      <w:pPr>
        <w:pStyle w:val="Standard"/>
        <w:spacing w:after="0" w:line="360" w:lineRule="auto"/>
        <w:jc w:val="both"/>
        <w:rPr>
          <w:b w:val="0"/>
          <w:bCs w:val="0"/>
          <w:color w:val="000000"/>
          <w:sz w:val="20"/>
          <w:szCs w:val="20"/>
          <w:lang w:eastAsia="ar-SA"/>
        </w:rPr>
      </w:pPr>
      <w:r w:rsidRPr="00D21268">
        <w:rPr>
          <w:i w:val="0"/>
          <w:iCs w:val="0"/>
          <w:color w:val="000000"/>
          <w:sz w:val="20"/>
          <w:szCs w:val="20"/>
          <w:lang w:eastAsia="ar-SA"/>
        </w:rPr>
        <w:t>Pakiet 1</w:t>
      </w:r>
      <w:r>
        <w:rPr>
          <w:i w:val="0"/>
          <w:iCs w:val="0"/>
          <w:color w:val="000000"/>
          <w:sz w:val="20"/>
          <w:szCs w:val="20"/>
          <w:lang w:eastAsia="ar-SA"/>
        </w:rPr>
        <w:t xml:space="preserve"> </w:t>
      </w:r>
      <w:r w:rsidRPr="00BB28D1">
        <w:rPr>
          <w:b w:val="0"/>
          <w:bCs w:val="0"/>
          <w:color w:val="000000"/>
          <w:sz w:val="20"/>
          <w:szCs w:val="20"/>
          <w:lang w:eastAsia="ar-SA"/>
        </w:rPr>
        <w:t xml:space="preserve">Szybkie testy immunodiagnostyczne do wykrywania: antygenu (GDH) i toksyn </w:t>
      </w:r>
      <w:proofErr w:type="spellStart"/>
      <w:r w:rsidRPr="00BB28D1">
        <w:rPr>
          <w:b w:val="0"/>
          <w:bCs w:val="0"/>
          <w:color w:val="000000"/>
          <w:sz w:val="20"/>
          <w:szCs w:val="20"/>
          <w:lang w:eastAsia="ar-SA"/>
        </w:rPr>
        <w:t>Clostridioides</w:t>
      </w:r>
      <w:proofErr w:type="spellEnd"/>
      <w:r w:rsidRPr="00BB28D1">
        <w:rPr>
          <w:b w:val="0"/>
          <w:bCs w:val="0"/>
          <w:color w:val="000000"/>
          <w:sz w:val="20"/>
          <w:szCs w:val="20"/>
          <w:lang w:eastAsia="ar-SA"/>
        </w:rPr>
        <w:t xml:space="preserve"> </w:t>
      </w:r>
      <w:proofErr w:type="spellStart"/>
      <w:r w:rsidRPr="00BB28D1">
        <w:rPr>
          <w:b w:val="0"/>
          <w:bCs w:val="0"/>
          <w:color w:val="000000"/>
          <w:sz w:val="20"/>
          <w:szCs w:val="20"/>
          <w:lang w:eastAsia="ar-SA"/>
        </w:rPr>
        <w:t>difficile</w:t>
      </w:r>
      <w:proofErr w:type="spellEnd"/>
      <w:r w:rsidRPr="00BB28D1">
        <w:rPr>
          <w:b w:val="0"/>
          <w:bCs w:val="0"/>
          <w:color w:val="000000"/>
          <w:sz w:val="20"/>
          <w:szCs w:val="20"/>
          <w:lang w:eastAsia="ar-SA"/>
        </w:rPr>
        <w:t xml:space="preserve">, antygenu </w:t>
      </w:r>
      <w:proofErr w:type="spellStart"/>
      <w:r w:rsidRPr="00BB28D1">
        <w:rPr>
          <w:b w:val="0"/>
          <w:bCs w:val="0"/>
          <w:color w:val="000000"/>
          <w:sz w:val="20"/>
          <w:szCs w:val="20"/>
          <w:lang w:eastAsia="ar-SA"/>
        </w:rPr>
        <w:t>Campylobacter</w:t>
      </w:r>
      <w:proofErr w:type="spellEnd"/>
      <w:r w:rsidRPr="00BB28D1">
        <w:rPr>
          <w:b w:val="0"/>
          <w:bCs w:val="0"/>
          <w:color w:val="000000"/>
          <w:sz w:val="20"/>
          <w:szCs w:val="20"/>
          <w:lang w:eastAsia="ar-SA"/>
        </w:rPr>
        <w:t>, antygenu wirusa grypy A i B, antygenu wirusa RSV i adenowirusa w układzie oddechowym oraz antygenu ropotwórczych paciorkowców grupy A (</w:t>
      </w:r>
      <w:proofErr w:type="spellStart"/>
      <w:r w:rsidRPr="00BB28D1">
        <w:rPr>
          <w:b w:val="0"/>
          <w:bCs w:val="0"/>
          <w:color w:val="000000"/>
          <w:sz w:val="20"/>
          <w:szCs w:val="20"/>
          <w:lang w:eastAsia="ar-SA"/>
        </w:rPr>
        <w:t>Streptococcus</w:t>
      </w:r>
      <w:proofErr w:type="spellEnd"/>
      <w:r w:rsidRPr="00BB28D1">
        <w:rPr>
          <w:b w:val="0"/>
          <w:bCs w:val="0"/>
          <w:color w:val="000000"/>
          <w:sz w:val="20"/>
          <w:szCs w:val="20"/>
          <w:lang w:eastAsia="ar-SA"/>
        </w:rPr>
        <w:t xml:space="preserve"> </w:t>
      </w:r>
      <w:proofErr w:type="spellStart"/>
      <w:r w:rsidRPr="00BB28D1">
        <w:rPr>
          <w:b w:val="0"/>
          <w:bCs w:val="0"/>
          <w:color w:val="000000"/>
          <w:sz w:val="20"/>
          <w:szCs w:val="20"/>
          <w:lang w:eastAsia="ar-SA"/>
        </w:rPr>
        <w:t>pyogenes</w:t>
      </w:r>
      <w:proofErr w:type="spellEnd"/>
      <w:r w:rsidRPr="00BB28D1">
        <w:rPr>
          <w:b w:val="0"/>
          <w:bCs w:val="0"/>
          <w:color w:val="000000"/>
          <w:sz w:val="20"/>
          <w:szCs w:val="20"/>
          <w:lang w:eastAsia="ar-SA"/>
        </w:rPr>
        <w:t>) w wymazie z górnych dróg oddechowych</w:t>
      </w:r>
    </w:p>
    <w:p w14:paraId="1FAAA710" w14:textId="77777777" w:rsidR="00BB28D1" w:rsidRPr="00D21268" w:rsidRDefault="00BB28D1" w:rsidP="00D21268">
      <w:pPr>
        <w:pStyle w:val="Standard"/>
        <w:spacing w:after="0" w:line="360" w:lineRule="auto"/>
        <w:jc w:val="both"/>
        <w:rPr>
          <w:b w:val="0"/>
          <w:bCs w:val="0"/>
          <w:i w:val="0"/>
          <w:iCs w:val="0"/>
          <w:color w:val="000000"/>
          <w:sz w:val="20"/>
          <w:szCs w:val="20"/>
          <w:lang w:eastAsia="ar-SA"/>
        </w:rPr>
      </w:pPr>
    </w:p>
    <w:tbl>
      <w:tblPr>
        <w:tblW w:w="10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4958"/>
        <w:gridCol w:w="4626"/>
      </w:tblGrid>
      <w:tr w:rsidR="00D21268" w:rsidRPr="00F106EE" w14:paraId="0249C75F" w14:textId="77777777" w:rsidTr="00F106EE">
        <w:tc>
          <w:tcPr>
            <w:tcW w:w="571" w:type="dxa"/>
            <w:shd w:val="clear" w:color="auto" w:fill="D9E2F3" w:themeFill="accent1" w:themeFillTint="33"/>
            <w:tcMar>
              <w:top w:w="55" w:type="dxa"/>
              <w:left w:w="55" w:type="dxa"/>
              <w:bottom w:w="55" w:type="dxa"/>
              <w:right w:w="55" w:type="dxa"/>
            </w:tcMar>
            <w:vAlign w:val="center"/>
          </w:tcPr>
          <w:p w14:paraId="1CCD832D" w14:textId="77777777" w:rsidR="00D21268" w:rsidRPr="00F106EE" w:rsidRDefault="00D21268" w:rsidP="00BB28D1">
            <w:pPr>
              <w:pStyle w:val="TableContents"/>
              <w:spacing w:after="0" w:line="360" w:lineRule="auto"/>
              <w:jc w:val="center"/>
              <w:rPr>
                <w:rFonts w:cs="Liberation Serif"/>
                <w:bCs/>
                <w:i w:val="0"/>
                <w:color w:val="000000"/>
                <w:sz w:val="20"/>
                <w:szCs w:val="20"/>
              </w:rPr>
            </w:pPr>
            <w:proofErr w:type="spellStart"/>
            <w:r w:rsidRPr="00F106EE">
              <w:rPr>
                <w:rFonts w:cs="Liberation Serif"/>
                <w:bCs/>
                <w:i w:val="0"/>
                <w:color w:val="000000"/>
                <w:sz w:val="20"/>
                <w:szCs w:val="20"/>
              </w:rPr>
              <w:t>L.p</w:t>
            </w:r>
            <w:proofErr w:type="spellEnd"/>
          </w:p>
        </w:tc>
        <w:tc>
          <w:tcPr>
            <w:tcW w:w="4958" w:type="dxa"/>
            <w:shd w:val="clear" w:color="auto" w:fill="D9E2F3" w:themeFill="accent1" w:themeFillTint="33"/>
            <w:tcMar>
              <w:top w:w="55" w:type="dxa"/>
              <w:left w:w="55" w:type="dxa"/>
              <w:bottom w:w="55" w:type="dxa"/>
              <w:right w:w="55" w:type="dxa"/>
            </w:tcMar>
            <w:vAlign w:val="center"/>
          </w:tcPr>
          <w:p w14:paraId="132E0634" w14:textId="77777777" w:rsidR="00D21268" w:rsidRPr="00F106EE" w:rsidRDefault="00D21268" w:rsidP="00D21268">
            <w:pPr>
              <w:pStyle w:val="TableContents"/>
              <w:spacing w:after="0" w:line="360" w:lineRule="auto"/>
              <w:jc w:val="center"/>
              <w:rPr>
                <w:bCs/>
                <w:i w:val="0"/>
                <w:sz w:val="20"/>
                <w:szCs w:val="20"/>
              </w:rPr>
            </w:pPr>
            <w:r w:rsidRPr="00F106EE">
              <w:rPr>
                <w:rFonts w:cs="Liberation Serif"/>
                <w:bCs/>
                <w:i w:val="0"/>
                <w:color w:val="000000"/>
                <w:sz w:val="20"/>
                <w:szCs w:val="20"/>
              </w:rPr>
              <w:t xml:space="preserve">Parametry </w:t>
            </w:r>
            <w:r w:rsidRPr="00F106EE">
              <w:rPr>
                <w:rFonts w:eastAsia="Calibri" w:cs="Liberation Serif"/>
                <w:bCs/>
                <w:i w:val="0"/>
                <w:color w:val="000000"/>
                <w:sz w:val="20"/>
                <w:szCs w:val="20"/>
                <w:lang w:eastAsia="zh-CN"/>
              </w:rPr>
              <w:t>wymagane</w:t>
            </w:r>
          </w:p>
        </w:tc>
        <w:tc>
          <w:tcPr>
            <w:tcW w:w="4626" w:type="dxa"/>
            <w:shd w:val="clear" w:color="auto" w:fill="D9E2F3" w:themeFill="accent1" w:themeFillTint="33"/>
            <w:tcMar>
              <w:top w:w="55" w:type="dxa"/>
              <w:left w:w="55" w:type="dxa"/>
              <w:bottom w:w="55" w:type="dxa"/>
              <w:right w:w="55" w:type="dxa"/>
            </w:tcMar>
            <w:vAlign w:val="center"/>
          </w:tcPr>
          <w:p w14:paraId="67B0BCD9" w14:textId="19A5C35D" w:rsidR="00D21268" w:rsidRPr="00F106EE" w:rsidRDefault="0042605D" w:rsidP="00D21268">
            <w:pPr>
              <w:pStyle w:val="TableContents"/>
              <w:spacing w:after="0" w:line="360" w:lineRule="auto"/>
              <w:jc w:val="center"/>
              <w:rPr>
                <w:rFonts w:cs="Liberation Serif"/>
                <w:bCs/>
                <w:i w:val="0"/>
                <w:color w:val="000000"/>
                <w:sz w:val="20"/>
                <w:szCs w:val="20"/>
              </w:rPr>
            </w:pPr>
            <w:r w:rsidRPr="00F106EE">
              <w:rPr>
                <w:rStyle w:val="Domylnaczcionkaakapitu2"/>
                <w:bCs/>
                <w:i w:val="0"/>
                <w:sz w:val="20"/>
                <w:szCs w:val="20"/>
              </w:rPr>
              <w:t>Podać oferowany przez Wykonawcę parametr</w:t>
            </w:r>
          </w:p>
        </w:tc>
      </w:tr>
      <w:tr w:rsidR="00BE1B69" w:rsidRPr="00D21268" w14:paraId="5BB887BE" w14:textId="77777777" w:rsidTr="00B56D55">
        <w:tc>
          <w:tcPr>
            <w:tcW w:w="571" w:type="dxa"/>
            <w:shd w:val="clear" w:color="auto" w:fill="EDEDED" w:themeFill="accent3" w:themeFillTint="33"/>
            <w:tcMar>
              <w:top w:w="55" w:type="dxa"/>
              <w:left w:w="55" w:type="dxa"/>
              <w:bottom w:w="55" w:type="dxa"/>
              <w:right w:w="55" w:type="dxa"/>
            </w:tcMar>
            <w:vAlign w:val="center"/>
          </w:tcPr>
          <w:p w14:paraId="6372489F" w14:textId="77777777" w:rsidR="00BE1B69" w:rsidRPr="00D21268" w:rsidRDefault="00BE1B69"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A.</w:t>
            </w:r>
          </w:p>
        </w:tc>
        <w:tc>
          <w:tcPr>
            <w:tcW w:w="9584" w:type="dxa"/>
            <w:gridSpan w:val="2"/>
            <w:shd w:val="clear" w:color="auto" w:fill="EDEDED" w:themeFill="accent3" w:themeFillTint="33"/>
            <w:tcMar>
              <w:top w:w="55" w:type="dxa"/>
              <w:left w:w="55" w:type="dxa"/>
              <w:bottom w:w="55" w:type="dxa"/>
              <w:right w:w="55" w:type="dxa"/>
            </w:tcMar>
            <w:vAlign w:val="center"/>
          </w:tcPr>
          <w:p w14:paraId="19E405A0" w14:textId="294EFC3E" w:rsidR="00BE1B69" w:rsidRPr="00D21268" w:rsidRDefault="00BE1B69" w:rsidP="00D21268">
            <w:pPr>
              <w:pStyle w:val="Standard"/>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lang w:eastAsia="zh-CN"/>
              </w:rPr>
              <w:t xml:space="preserve">Test w kierunku </w:t>
            </w:r>
            <w:proofErr w:type="spellStart"/>
            <w:r w:rsidRPr="00D21268">
              <w:rPr>
                <w:rFonts w:eastAsia="Calibri" w:cs="Times New Roman"/>
                <w:b w:val="0"/>
                <w:bCs w:val="0"/>
                <w:i w:val="0"/>
                <w:iCs w:val="0"/>
                <w:color w:val="000000"/>
                <w:sz w:val="20"/>
                <w:szCs w:val="20"/>
                <w:lang w:eastAsia="zh-CN"/>
              </w:rPr>
              <w:t>Clostridioides</w:t>
            </w:r>
            <w:proofErr w:type="spellEnd"/>
            <w:r w:rsidRPr="00D21268">
              <w:rPr>
                <w:rFonts w:eastAsia="Calibri" w:cs="Times New Roman"/>
                <w:b w:val="0"/>
                <w:bCs w:val="0"/>
                <w:i w:val="0"/>
                <w:iCs w:val="0"/>
                <w:color w:val="000000"/>
                <w:sz w:val="20"/>
                <w:szCs w:val="20"/>
                <w:lang w:eastAsia="zh-CN"/>
              </w:rPr>
              <w:t xml:space="preserve"> </w:t>
            </w:r>
            <w:proofErr w:type="spellStart"/>
            <w:r w:rsidRPr="00D21268">
              <w:rPr>
                <w:rFonts w:eastAsia="Calibri" w:cs="Times New Roman"/>
                <w:b w:val="0"/>
                <w:bCs w:val="0"/>
                <w:i w:val="0"/>
                <w:iCs w:val="0"/>
                <w:color w:val="000000"/>
                <w:sz w:val="20"/>
                <w:szCs w:val="20"/>
                <w:lang w:eastAsia="zh-CN"/>
              </w:rPr>
              <w:t>difficile</w:t>
            </w:r>
            <w:proofErr w:type="spellEnd"/>
          </w:p>
        </w:tc>
      </w:tr>
      <w:tr w:rsidR="00D21268" w:rsidRPr="00D21268" w14:paraId="75CA4370" w14:textId="77777777" w:rsidTr="00F106EE">
        <w:tc>
          <w:tcPr>
            <w:tcW w:w="571" w:type="dxa"/>
            <w:tcMar>
              <w:top w:w="55" w:type="dxa"/>
              <w:left w:w="55" w:type="dxa"/>
              <w:bottom w:w="55" w:type="dxa"/>
              <w:right w:w="55" w:type="dxa"/>
            </w:tcMar>
            <w:vAlign w:val="center"/>
          </w:tcPr>
          <w:p w14:paraId="513C5BD7"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w:t>
            </w:r>
          </w:p>
        </w:tc>
        <w:tc>
          <w:tcPr>
            <w:tcW w:w="4958" w:type="dxa"/>
            <w:tcMar>
              <w:top w:w="55" w:type="dxa"/>
              <w:left w:w="55" w:type="dxa"/>
              <w:bottom w:w="55" w:type="dxa"/>
              <w:right w:w="55" w:type="dxa"/>
            </w:tcMar>
            <w:vAlign w:val="center"/>
          </w:tcPr>
          <w:p w14:paraId="139C1C74"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color w:val="000000"/>
                <w:sz w:val="20"/>
                <w:szCs w:val="20"/>
                <w:lang w:eastAsia="zh-CN"/>
              </w:rPr>
              <w:t xml:space="preserve">Test wykrywa antygen GDH oraz toksyny C. </w:t>
            </w:r>
            <w:proofErr w:type="spellStart"/>
            <w:r w:rsidRPr="00D21268">
              <w:rPr>
                <w:rFonts w:eastAsia="Calibri" w:cs="Times New Roman"/>
                <w:b w:val="0"/>
                <w:i w:val="0"/>
                <w:color w:val="000000"/>
                <w:sz w:val="20"/>
                <w:szCs w:val="20"/>
                <w:lang w:eastAsia="zh-CN"/>
              </w:rPr>
              <w:t>difficile</w:t>
            </w:r>
            <w:proofErr w:type="spellEnd"/>
            <w:r w:rsidRPr="00D21268">
              <w:rPr>
                <w:rFonts w:eastAsia="Calibri" w:cs="Times New Roman"/>
                <w:b w:val="0"/>
                <w:i w:val="0"/>
                <w:color w:val="000000"/>
                <w:sz w:val="20"/>
                <w:szCs w:val="20"/>
                <w:lang w:eastAsia="zh-CN"/>
              </w:rPr>
              <w:t xml:space="preserve"> (co najmniej toksynę A i B) w świeżej próbce kału, metodą immunoenzymatyczną</w:t>
            </w:r>
          </w:p>
        </w:tc>
        <w:tc>
          <w:tcPr>
            <w:tcW w:w="4626" w:type="dxa"/>
            <w:tcMar>
              <w:top w:w="55" w:type="dxa"/>
              <w:left w:w="55" w:type="dxa"/>
              <w:bottom w:w="55" w:type="dxa"/>
              <w:right w:w="55" w:type="dxa"/>
            </w:tcMar>
            <w:vAlign w:val="center"/>
          </w:tcPr>
          <w:p w14:paraId="66FC3D58"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0DB6B67C" w14:textId="77777777" w:rsidTr="00F106EE">
        <w:tc>
          <w:tcPr>
            <w:tcW w:w="571" w:type="dxa"/>
            <w:tcMar>
              <w:top w:w="55" w:type="dxa"/>
              <w:left w:w="55" w:type="dxa"/>
              <w:bottom w:w="55" w:type="dxa"/>
              <w:right w:w="55" w:type="dxa"/>
            </w:tcMar>
            <w:vAlign w:val="center"/>
          </w:tcPr>
          <w:p w14:paraId="6B8A2429"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2.</w:t>
            </w:r>
          </w:p>
        </w:tc>
        <w:tc>
          <w:tcPr>
            <w:tcW w:w="4958" w:type="dxa"/>
            <w:tcMar>
              <w:top w:w="55" w:type="dxa"/>
              <w:left w:w="55" w:type="dxa"/>
              <w:bottom w:w="55" w:type="dxa"/>
              <w:right w:w="55" w:type="dxa"/>
            </w:tcMar>
            <w:vAlign w:val="center"/>
          </w:tcPr>
          <w:p w14:paraId="2D9A1821"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color w:val="000000"/>
                <w:sz w:val="20"/>
                <w:szCs w:val="20"/>
                <w:lang w:eastAsia="zh-CN"/>
              </w:rPr>
              <w:t xml:space="preserve">Test jest jednostopniowy, to znaczy w jednym kroku </w:t>
            </w:r>
            <w:r w:rsidRPr="00D21268">
              <w:rPr>
                <w:rFonts w:eastAsia="Calibri" w:cs="Times New Roman"/>
                <w:b w:val="0"/>
                <w:i w:val="0"/>
                <w:color w:val="000000"/>
                <w:sz w:val="20"/>
                <w:szCs w:val="20"/>
                <w:lang w:eastAsia="zh-CN"/>
              </w:rPr>
              <w:lastRenderedPageBreak/>
              <w:t xml:space="preserve">wykrywa antygen GDH oraz toksyny C. </w:t>
            </w:r>
            <w:proofErr w:type="spellStart"/>
            <w:r w:rsidRPr="00D21268">
              <w:rPr>
                <w:rFonts w:eastAsia="Calibri" w:cs="Times New Roman"/>
                <w:b w:val="0"/>
                <w:i w:val="0"/>
                <w:color w:val="000000"/>
                <w:sz w:val="20"/>
                <w:szCs w:val="20"/>
                <w:lang w:eastAsia="zh-CN"/>
              </w:rPr>
              <w:t>difficile</w:t>
            </w:r>
            <w:proofErr w:type="spellEnd"/>
          </w:p>
        </w:tc>
        <w:tc>
          <w:tcPr>
            <w:tcW w:w="4626" w:type="dxa"/>
            <w:tcMar>
              <w:top w:w="55" w:type="dxa"/>
              <w:left w:w="55" w:type="dxa"/>
              <w:bottom w:w="55" w:type="dxa"/>
              <w:right w:w="55" w:type="dxa"/>
            </w:tcMar>
            <w:vAlign w:val="center"/>
          </w:tcPr>
          <w:p w14:paraId="0B9C7EBC"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0FFEAA2" w14:textId="77777777" w:rsidTr="00F106EE">
        <w:tc>
          <w:tcPr>
            <w:tcW w:w="571" w:type="dxa"/>
            <w:tcMar>
              <w:top w:w="55" w:type="dxa"/>
              <w:left w:w="55" w:type="dxa"/>
              <w:bottom w:w="55" w:type="dxa"/>
              <w:right w:w="55" w:type="dxa"/>
            </w:tcMar>
            <w:vAlign w:val="center"/>
          </w:tcPr>
          <w:p w14:paraId="358371C3"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3.</w:t>
            </w:r>
          </w:p>
        </w:tc>
        <w:tc>
          <w:tcPr>
            <w:tcW w:w="4958" w:type="dxa"/>
            <w:tcMar>
              <w:top w:w="55" w:type="dxa"/>
              <w:left w:w="55" w:type="dxa"/>
              <w:bottom w:w="55" w:type="dxa"/>
              <w:right w:w="55" w:type="dxa"/>
            </w:tcMar>
            <w:vAlign w:val="center"/>
          </w:tcPr>
          <w:p w14:paraId="0EB020F5"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Test jest jakościowy i umożliwia wyraźny, szybki i jednoznaczny  odczyt wyniku w kategoriach dodatni/ujemny</w:t>
            </w:r>
          </w:p>
        </w:tc>
        <w:tc>
          <w:tcPr>
            <w:tcW w:w="4626" w:type="dxa"/>
            <w:tcMar>
              <w:top w:w="55" w:type="dxa"/>
              <w:left w:w="55" w:type="dxa"/>
              <w:bottom w:w="55" w:type="dxa"/>
              <w:right w:w="55" w:type="dxa"/>
            </w:tcMar>
            <w:vAlign w:val="center"/>
          </w:tcPr>
          <w:p w14:paraId="15ED05B0"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7E8A42DC" w14:textId="77777777" w:rsidTr="00F106EE">
        <w:tc>
          <w:tcPr>
            <w:tcW w:w="571" w:type="dxa"/>
            <w:tcMar>
              <w:top w:w="55" w:type="dxa"/>
              <w:left w:w="55" w:type="dxa"/>
              <w:bottom w:w="55" w:type="dxa"/>
              <w:right w:w="55" w:type="dxa"/>
            </w:tcMar>
            <w:vAlign w:val="center"/>
          </w:tcPr>
          <w:p w14:paraId="34D91D72" w14:textId="77777777" w:rsidR="00D21268" w:rsidRPr="00D21268" w:rsidRDefault="00D21268" w:rsidP="00BB28D1">
            <w:pPr>
              <w:pStyle w:val="TableContents"/>
              <w:spacing w:after="0" w:line="360" w:lineRule="auto"/>
              <w:jc w:val="center"/>
              <w:rPr>
                <w:rFonts w:cs="Liberation Serif"/>
                <w:b w:val="0"/>
                <w:i w:val="0"/>
                <w:color w:val="000000"/>
                <w:sz w:val="20"/>
                <w:szCs w:val="20"/>
              </w:rPr>
            </w:pPr>
            <w:bookmarkStart w:id="53" w:name="_Hlk114815401"/>
            <w:r w:rsidRPr="00D21268">
              <w:rPr>
                <w:rFonts w:cs="Liberation Serif"/>
                <w:b w:val="0"/>
                <w:i w:val="0"/>
                <w:color w:val="000000"/>
                <w:sz w:val="20"/>
                <w:szCs w:val="20"/>
              </w:rPr>
              <w:t>4.</w:t>
            </w:r>
          </w:p>
        </w:tc>
        <w:tc>
          <w:tcPr>
            <w:tcW w:w="4958" w:type="dxa"/>
            <w:tcMar>
              <w:top w:w="55" w:type="dxa"/>
              <w:left w:w="55" w:type="dxa"/>
              <w:bottom w:w="55" w:type="dxa"/>
              <w:right w:w="55" w:type="dxa"/>
            </w:tcMar>
            <w:vAlign w:val="center"/>
          </w:tcPr>
          <w:p w14:paraId="084B7B07" w14:textId="29FC838F"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Czułość analityczna testu nie gorsza niż 0,7 </w:t>
            </w:r>
            <w:proofErr w:type="spellStart"/>
            <w:r w:rsidRPr="00D21268">
              <w:rPr>
                <w:b w:val="0"/>
                <w:i w:val="0"/>
                <w:sz w:val="20"/>
                <w:szCs w:val="20"/>
              </w:rPr>
              <w:t>ng</w:t>
            </w:r>
            <w:proofErr w:type="spellEnd"/>
            <w:r w:rsidRPr="00D21268">
              <w:rPr>
                <w:b w:val="0"/>
                <w:i w:val="0"/>
                <w:sz w:val="20"/>
                <w:szCs w:val="20"/>
              </w:rPr>
              <w:t>/</w:t>
            </w:r>
            <w:proofErr w:type="spellStart"/>
            <w:r w:rsidRPr="00D21268">
              <w:rPr>
                <w:b w:val="0"/>
                <w:i w:val="0"/>
                <w:sz w:val="20"/>
                <w:szCs w:val="20"/>
              </w:rPr>
              <w:t>mL</w:t>
            </w:r>
            <w:proofErr w:type="spellEnd"/>
            <w:r w:rsidRPr="00D21268">
              <w:rPr>
                <w:b w:val="0"/>
                <w:i w:val="0"/>
                <w:sz w:val="20"/>
                <w:szCs w:val="20"/>
              </w:rPr>
              <w:t xml:space="preserve"> dla toksyny A; 0,2 </w:t>
            </w:r>
            <w:proofErr w:type="spellStart"/>
            <w:r w:rsidRPr="00D21268">
              <w:rPr>
                <w:b w:val="0"/>
                <w:i w:val="0"/>
                <w:sz w:val="20"/>
                <w:szCs w:val="20"/>
              </w:rPr>
              <w:t>ng</w:t>
            </w:r>
            <w:proofErr w:type="spellEnd"/>
            <w:r w:rsidRPr="00D21268">
              <w:rPr>
                <w:b w:val="0"/>
                <w:i w:val="0"/>
                <w:sz w:val="20"/>
                <w:szCs w:val="20"/>
              </w:rPr>
              <w:t>/</w:t>
            </w:r>
            <w:proofErr w:type="spellStart"/>
            <w:r w:rsidRPr="00D21268">
              <w:rPr>
                <w:b w:val="0"/>
                <w:i w:val="0"/>
                <w:sz w:val="20"/>
                <w:szCs w:val="20"/>
              </w:rPr>
              <w:t>mL</w:t>
            </w:r>
            <w:proofErr w:type="spellEnd"/>
            <w:r w:rsidRPr="00D21268">
              <w:rPr>
                <w:b w:val="0"/>
                <w:i w:val="0"/>
                <w:sz w:val="20"/>
                <w:szCs w:val="20"/>
              </w:rPr>
              <w:t xml:space="preserve"> dla toksyny B </w:t>
            </w:r>
            <w:r w:rsidRPr="00116F3E">
              <w:rPr>
                <w:b w:val="0"/>
                <w:i w:val="0"/>
                <w:sz w:val="20"/>
                <w:szCs w:val="20"/>
              </w:rPr>
              <w:t xml:space="preserve">oraz 0,8 </w:t>
            </w:r>
            <w:proofErr w:type="spellStart"/>
            <w:r w:rsidR="00B60177" w:rsidRPr="00116F3E">
              <w:rPr>
                <w:b w:val="0"/>
                <w:i w:val="0"/>
                <w:sz w:val="20"/>
                <w:szCs w:val="20"/>
              </w:rPr>
              <w:t>n</w:t>
            </w:r>
            <w:r w:rsidRPr="00116F3E">
              <w:rPr>
                <w:b w:val="0"/>
                <w:i w:val="0"/>
                <w:sz w:val="20"/>
                <w:szCs w:val="20"/>
              </w:rPr>
              <w:t>g</w:t>
            </w:r>
            <w:proofErr w:type="spellEnd"/>
            <w:r w:rsidRPr="00116F3E">
              <w:rPr>
                <w:b w:val="0"/>
                <w:i w:val="0"/>
                <w:sz w:val="20"/>
                <w:szCs w:val="20"/>
              </w:rPr>
              <w:t>/</w:t>
            </w:r>
            <w:proofErr w:type="spellStart"/>
            <w:r w:rsidRPr="00116F3E">
              <w:rPr>
                <w:b w:val="0"/>
                <w:i w:val="0"/>
                <w:sz w:val="20"/>
                <w:szCs w:val="20"/>
              </w:rPr>
              <w:t>mL</w:t>
            </w:r>
            <w:proofErr w:type="spellEnd"/>
            <w:r w:rsidRPr="00116F3E">
              <w:rPr>
                <w:b w:val="0"/>
                <w:i w:val="0"/>
                <w:sz w:val="20"/>
                <w:szCs w:val="20"/>
              </w:rPr>
              <w:t xml:space="preserve"> dla antygenu GDH</w:t>
            </w:r>
          </w:p>
        </w:tc>
        <w:tc>
          <w:tcPr>
            <w:tcW w:w="4626" w:type="dxa"/>
            <w:tcMar>
              <w:top w:w="55" w:type="dxa"/>
              <w:left w:w="55" w:type="dxa"/>
              <w:bottom w:w="55" w:type="dxa"/>
              <w:right w:w="55" w:type="dxa"/>
            </w:tcMar>
            <w:vAlign w:val="center"/>
          </w:tcPr>
          <w:p w14:paraId="52BB8280" w14:textId="77777777" w:rsidR="00D21268" w:rsidRPr="00D21268" w:rsidRDefault="00D21268" w:rsidP="00D21268">
            <w:pPr>
              <w:pStyle w:val="Standard"/>
              <w:spacing w:after="0" w:line="360" w:lineRule="auto"/>
              <w:rPr>
                <w:b w:val="0"/>
                <w:bCs w:val="0"/>
                <w:i w:val="0"/>
                <w:iCs w:val="0"/>
                <w:color w:val="000000"/>
                <w:sz w:val="20"/>
                <w:szCs w:val="20"/>
              </w:rPr>
            </w:pPr>
          </w:p>
        </w:tc>
      </w:tr>
      <w:bookmarkEnd w:id="53"/>
      <w:tr w:rsidR="00D21268" w:rsidRPr="00D21268" w14:paraId="4AF1C633" w14:textId="77777777" w:rsidTr="00F106EE">
        <w:tc>
          <w:tcPr>
            <w:tcW w:w="571" w:type="dxa"/>
            <w:tcMar>
              <w:top w:w="55" w:type="dxa"/>
              <w:left w:w="55" w:type="dxa"/>
              <w:bottom w:w="55" w:type="dxa"/>
              <w:right w:w="55" w:type="dxa"/>
            </w:tcMar>
            <w:vAlign w:val="center"/>
          </w:tcPr>
          <w:p w14:paraId="1933F460" w14:textId="77777777" w:rsidR="00D21268" w:rsidRPr="00D21268" w:rsidRDefault="00D21268" w:rsidP="00BB28D1">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5</w:t>
            </w:r>
            <w:r w:rsidRPr="00D21268">
              <w:rPr>
                <w:rFonts w:cs="Liberation Serif"/>
                <w:b w:val="0"/>
                <w:i w:val="0"/>
                <w:color w:val="000000"/>
                <w:sz w:val="20"/>
                <w:szCs w:val="20"/>
              </w:rPr>
              <w:t>.</w:t>
            </w:r>
          </w:p>
        </w:tc>
        <w:tc>
          <w:tcPr>
            <w:tcW w:w="4958" w:type="dxa"/>
            <w:tcMar>
              <w:top w:w="55" w:type="dxa"/>
              <w:left w:w="55" w:type="dxa"/>
              <w:bottom w:w="55" w:type="dxa"/>
              <w:right w:w="55" w:type="dxa"/>
            </w:tcMar>
            <w:vAlign w:val="center"/>
          </w:tcPr>
          <w:p w14:paraId="7932C37D"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Próbka dozowana do jednej studzienki</w:t>
            </w:r>
          </w:p>
        </w:tc>
        <w:tc>
          <w:tcPr>
            <w:tcW w:w="4626" w:type="dxa"/>
            <w:tcMar>
              <w:top w:w="55" w:type="dxa"/>
              <w:left w:w="55" w:type="dxa"/>
              <w:bottom w:w="55" w:type="dxa"/>
              <w:right w:w="55" w:type="dxa"/>
            </w:tcMar>
            <w:vAlign w:val="center"/>
          </w:tcPr>
          <w:p w14:paraId="2B829097"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69D5EDE0" w14:textId="77777777" w:rsidTr="00F106EE">
        <w:tc>
          <w:tcPr>
            <w:tcW w:w="571" w:type="dxa"/>
            <w:tcMar>
              <w:top w:w="55" w:type="dxa"/>
              <w:left w:w="55" w:type="dxa"/>
              <w:bottom w:w="55" w:type="dxa"/>
              <w:right w:w="55" w:type="dxa"/>
            </w:tcMar>
            <w:vAlign w:val="center"/>
          </w:tcPr>
          <w:p w14:paraId="384D6819"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6.</w:t>
            </w:r>
          </w:p>
        </w:tc>
        <w:tc>
          <w:tcPr>
            <w:tcW w:w="4958" w:type="dxa"/>
            <w:tcMar>
              <w:top w:w="55" w:type="dxa"/>
              <w:left w:w="55" w:type="dxa"/>
              <w:bottom w:w="55" w:type="dxa"/>
              <w:right w:w="55" w:type="dxa"/>
            </w:tcMar>
            <w:vAlign w:val="center"/>
          </w:tcPr>
          <w:p w14:paraId="0C9F4B32"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Kontrola potwierdzająca poprawność wykonania testu zawarta w kasetce testowej</w:t>
            </w:r>
          </w:p>
        </w:tc>
        <w:tc>
          <w:tcPr>
            <w:tcW w:w="4626" w:type="dxa"/>
            <w:tcMar>
              <w:top w:w="55" w:type="dxa"/>
              <w:left w:w="55" w:type="dxa"/>
              <w:bottom w:w="55" w:type="dxa"/>
              <w:right w:w="55" w:type="dxa"/>
            </w:tcMar>
            <w:vAlign w:val="center"/>
          </w:tcPr>
          <w:p w14:paraId="561474E9"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633D9280" w14:textId="77777777" w:rsidTr="00F106EE">
        <w:tc>
          <w:tcPr>
            <w:tcW w:w="571" w:type="dxa"/>
            <w:tcMar>
              <w:top w:w="55" w:type="dxa"/>
              <w:left w:w="55" w:type="dxa"/>
              <w:bottom w:w="55" w:type="dxa"/>
              <w:right w:w="55" w:type="dxa"/>
            </w:tcMar>
            <w:vAlign w:val="center"/>
          </w:tcPr>
          <w:p w14:paraId="4F13A568"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7.</w:t>
            </w:r>
          </w:p>
        </w:tc>
        <w:tc>
          <w:tcPr>
            <w:tcW w:w="4958" w:type="dxa"/>
            <w:tcMar>
              <w:top w:w="55" w:type="dxa"/>
              <w:left w:w="55" w:type="dxa"/>
              <w:bottom w:w="55" w:type="dxa"/>
              <w:right w:w="55" w:type="dxa"/>
            </w:tcMar>
            <w:vAlign w:val="center"/>
          </w:tcPr>
          <w:p w14:paraId="3FBD6A5C"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Zestaw testowy (kit) zawiera wszystkie odczynniki oraz dozowniki wymagane do wykonania testu</w:t>
            </w:r>
          </w:p>
        </w:tc>
        <w:tc>
          <w:tcPr>
            <w:tcW w:w="4626" w:type="dxa"/>
            <w:tcMar>
              <w:top w:w="55" w:type="dxa"/>
              <w:left w:w="55" w:type="dxa"/>
              <w:bottom w:w="55" w:type="dxa"/>
              <w:right w:w="55" w:type="dxa"/>
            </w:tcMar>
            <w:vAlign w:val="center"/>
          </w:tcPr>
          <w:p w14:paraId="60A6349F"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2AF73BDB" w14:textId="77777777" w:rsidTr="00F106EE">
        <w:tc>
          <w:tcPr>
            <w:tcW w:w="571" w:type="dxa"/>
            <w:tcMar>
              <w:top w:w="55" w:type="dxa"/>
              <w:left w:w="55" w:type="dxa"/>
              <w:bottom w:w="55" w:type="dxa"/>
              <w:right w:w="55" w:type="dxa"/>
            </w:tcMar>
            <w:vAlign w:val="center"/>
          </w:tcPr>
          <w:p w14:paraId="4C2A1111"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8.</w:t>
            </w:r>
          </w:p>
        </w:tc>
        <w:tc>
          <w:tcPr>
            <w:tcW w:w="4958" w:type="dxa"/>
            <w:tcMar>
              <w:top w:w="55" w:type="dxa"/>
              <w:left w:w="55" w:type="dxa"/>
              <w:bottom w:w="55" w:type="dxa"/>
              <w:right w:w="55" w:type="dxa"/>
            </w:tcMar>
            <w:vAlign w:val="center"/>
          </w:tcPr>
          <w:p w14:paraId="04DD877B"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Dołączona oryginalna instrukcja lub ulotka zawiera informację o możliwych reakcjach krzyżowych oraz ograniczeniach testu wynikających z konsystencji kału, jak też o czynnikach interferujących, w tym o wpływie obecności innych patogenów bakteryjnych i wirusowych, sformułowaną w języku polskim i angielskim</w:t>
            </w:r>
          </w:p>
        </w:tc>
        <w:tc>
          <w:tcPr>
            <w:tcW w:w="4626" w:type="dxa"/>
            <w:tcMar>
              <w:top w:w="55" w:type="dxa"/>
              <w:left w:w="55" w:type="dxa"/>
              <w:bottom w:w="55" w:type="dxa"/>
              <w:right w:w="55" w:type="dxa"/>
            </w:tcMar>
            <w:vAlign w:val="center"/>
          </w:tcPr>
          <w:p w14:paraId="41A3260B"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33820BDA" w14:textId="77777777" w:rsidTr="00F106EE">
        <w:tc>
          <w:tcPr>
            <w:tcW w:w="571" w:type="dxa"/>
            <w:tcMar>
              <w:top w:w="55" w:type="dxa"/>
              <w:left w:w="55" w:type="dxa"/>
              <w:bottom w:w="55" w:type="dxa"/>
              <w:right w:w="55" w:type="dxa"/>
            </w:tcMar>
            <w:vAlign w:val="center"/>
          </w:tcPr>
          <w:p w14:paraId="69BFFB73"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9.</w:t>
            </w:r>
          </w:p>
        </w:tc>
        <w:tc>
          <w:tcPr>
            <w:tcW w:w="4958" w:type="dxa"/>
            <w:tcMar>
              <w:top w:w="55" w:type="dxa"/>
              <w:left w:w="55" w:type="dxa"/>
              <w:bottom w:w="55" w:type="dxa"/>
              <w:right w:w="55" w:type="dxa"/>
            </w:tcMar>
            <w:vAlign w:val="center"/>
          </w:tcPr>
          <w:p w14:paraId="051E6224"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Możliwe jest wykonania testu z przygotowanej próbki do 72 godzin bez konieczności zamrażania próbki</w:t>
            </w:r>
          </w:p>
        </w:tc>
        <w:tc>
          <w:tcPr>
            <w:tcW w:w="4626" w:type="dxa"/>
            <w:tcMar>
              <w:top w:w="55" w:type="dxa"/>
              <w:left w:w="55" w:type="dxa"/>
              <w:bottom w:w="55" w:type="dxa"/>
              <w:right w:w="55" w:type="dxa"/>
            </w:tcMar>
            <w:vAlign w:val="center"/>
          </w:tcPr>
          <w:p w14:paraId="79A7C01D" w14:textId="77777777" w:rsidR="00D21268" w:rsidRPr="00D21268" w:rsidRDefault="00D21268" w:rsidP="00D21268">
            <w:pPr>
              <w:pStyle w:val="Standard"/>
              <w:spacing w:after="0" w:line="360" w:lineRule="auto"/>
              <w:rPr>
                <w:b w:val="0"/>
                <w:bCs w:val="0"/>
                <w:i w:val="0"/>
                <w:iCs w:val="0"/>
                <w:color w:val="000000"/>
                <w:sz w:val="20"/>
                <w:szCs w:val="20"/>
              </w:rPr>
            </w:pPr>
          </w:p>
        </w:tc>
      </w:tr>
      <w:tr w:rsidR="00BE1B69" w:rsidRPr="00D21268" w14:paraId="42DA28BC" w14:textId="77777777" w:rsidTr="00DD5132">
        <w:tc>
          <w:tcPr>
            <w:tcW w:w="571" w:type="dxa"/>
            <w:shd w:val="clear" w:color="auto" w:fill="EDEDED" w:themeFill="accent3" w:themeFillTint="33"/>
            <w:tcMar>
              <w:top w:w="55" w:type="dxa"/>
              <w:left w:w="55" w:type="dxa"/>
              <w:bottom w:w="55" w:type="dxa"/>
              <w:right w:w="55" w:type="dxa"/>
            </w:tcMar>
            <w:vAlign w:val="center"/>
          </w:tcPr>
          <w:p w14:paraId="1F0D72A7" w14:textId="77777777" w:rsidR="00BE1B69" w:rsidRPr="00D21268" w:rsidRDefault="00BE1B69" w:rsidP="00BB28D1">
            <w:pPr>
              <w:pStyle w:val="TableContents"/>
              <w:spacing w:after="0" w:line="360" w:lineRule="auto"/>
              <w:jc w:val="center"/>
              <w:rPr>
                <w:b w:val="0"/>
                <w:i w:val="0"/>
                <w:sz w:val="20"/>
                <w:szCs w:val="20"/>
              </w:rPr>
            </w:pPr>
            <w:r w:rsidRPr="00D21268">
              <w:rPr>
                <w:b w:val="0"/>
                <w:i w:val="0"/>
                <w:sz w:val="20"/>
                <w:szCs w:val="20"/>
              </w:rPr>
              <w:t>B.</w:t>
            </w:r>
          </w:p>
        </w:tc>
        <w:tc>
          <w:tcPr>
            <w:tcW w:w="9584" w:type="dxa"/>
            <w:gridSpan w:val="2"/>
            <w:shd w:val="clear" w:color="auto" w:fill="EDEDED" w:themeFill="accent3" w:themeFillTint="33"/>
            <w:tcMar>
              <w:top w:w="55" w:type="dxa"/>
              <w:left w:w="55" w:type="dxa"/>
              <w:bottom w:w="55" w:type="dxa"/>
              <w:right w:w="55" w:type="dxa"/>
            </w:tcMar>
            <w:vAlign w:val="center"/>
          </w:tcPr>
          <w:p w14:paraId="71D2E64E" w14:textId="3BD1EA48" w:rsidR="00BE1B69" w:rsidRPr="00D21268" w:rsidRDefault="00BE1B69" w:rsidP="00D21268">
            <w:pPr>
              <w:pStyle w:val="Standard"/>
              <w:spacing w:after="0" w:line="360" w:lineRule="auto"/>
              <w:rPr>
                <w:b w:val="0"/>
                <w:bCs w:val="0"/>
                <w:i w:val="0"/>
                <w:iCs w:val="0"/>
                <w:color w:val="000000"/>
                <w:sz w:val="20"/>
                <w:szCs w:val="20"/>
              </w:rPr>
            </w:pPr>
            <w:r w:rsidRPr="00D21268">
              <w:rPr>
                <w:b w:val="0"/>
                <w:bCs w:val="0"/>
                <w:i w:val="0"/>
                <w:iCs w:val="0"/>
                <w:sz w:val="20"/>
                <w:szCs w:val="20"/>
              </w:rPr>
              <w:t xml:space="preserve">Test w kierunku </w:t>
            </w:r>
            <w:proofErr w:type="spellStart"/>
            <w:r w:rsidRPr="00D21268">
              <w:rPr>
                <w:b w:val="0"/>
                <w:bCs w:val="0"/>
                <w:i w:val="0"/>
                <w:iCs w:val="0"/>
                <w:sz w:val="20"/>
                <w:szCs w:val="20"/>
              </w:rPr>
              <w:t>Campylobacter</w:t>
            </w:r>
            <w:proofErr w:type="spellEnd"/>
          </w:p>
        </w:tc>
      </w:tr>
      <w:tr w:rsidR="00D21268" w:rsidRPr="00D21268" w14:paraId="01161310" w14:textId="77777777" w:rsidTr="00F106EE">
        <w:tc>
          <w:tcPr>
            <w:tcW w:w="571" w:type="dxa"/>
            <w:tcMar>
              <w:top w:w="55" w:type="dxa"/>
              <w:left w:w="55" w:type="dxa"/>
              <w:bottom w:w="55" w:type="dxa"/>
              <w:right w:w="55" w:type="dxa"/>
            </w:tcMar>
            <w:vAlign w:val="center"/>
          </w:tcPr>
          <w:p w14:paraId="46598B70"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1.</w:t>
            </w:r>
          </w:p>
        </w:tc>
        <w:tc>
          <w:tcPr>
            <w:tcW w:w="4958" w:type="dxa"/>
            <w:tcMar>
              <w:top w:w="55" w:type="dxa"/>
              <w:left w:w="55" w:type="dxa"/>
              <w:bottom w:w="55" w:type="dxa"/>
              <w:right w:w="55" w:type="dxa"/>
            </w:tcMar>
            <w:vAlign w:val="center"/>
          </w:tcPr>
          <w:p w14:paraId="74472B0A"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Test wykrywający obecność antygenu </w:t>
            </w:r>
            <w:proofErr w:type="spellStart"/>
            <w:r w:rsidRPr="00D21268">
              <w:rPr>
                <w:b w:val="0"/>
                <w:i w:val="0"/>
                <w:sz w:val="20"/>
                <w:szCs w:val="20"/>
              </w:rPr>
              <w:t>Campylobacter</w:t>
            </w:r>
            <w:proofErr w:type="spellEnd"/>
            <w:r w:rsidRPr="00D21268">
              <w:rPr>
                <w:b w:val="0"/>
                <w:i w:val="0"/>
                <w:sz w:val="20"/>
                <w:szCs w:val="20"/>
              </w:rPr>
              <w:t xml:space="preserve"> w świeżej próbce kału</w:t>
            </w:r>
          </w:p>
        </w:tc>
        <w:tc>
          <w:tcPr>
            <w:tcW w:w="4626" w:type="dxa"/>
            <w:tcMar>
              <w:top w:w="55" w:type="dxa"/>
              <w:left w:w="55" w:type="dxa"/>
              <w:bottom w:w="55" w:type="dxa"/>
              <w:right w:w="55" w:type="dxa"/>
            </w:tcMar>
            <w:vAlign w:val="center"/>
          </w:tcPr>
          <w:p w14:paraId="694B194A"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68C9F5A0" w14:textId="77777777" w:rsidTr="00F106EE">
        <w:tc>
          <w:tcPr>
            <w:tcW w:w="571" w:type="dxa"/>
            <w:tcMar>
              <w:top w:w="55" w:type="dxa"/>
              <w:left w:w="55" w:type="dxa"/>
              <w:bottom w:w="55" w:type="dxa"/>
              <w:right w:w="55" w:type="dxa"/>
            </w:tcMar>
            <w:vAlign w:val="center"/>
          </w:tcPr>
          <w:p w14:paraId="46E604D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2.</w:t>
            </w:r>
          </w:p>
        </w:tc>
        <w:tc>
          <w:tcPr>
            <w:tcW w:w="4958" w:type="dxa"/>
            <w:tcMar>
              <w:top w:w="55" w:type="dxa"/>
              <w:left w:w="55" w:type="dxa"/>
              <w:bottom w:w="55" w:type="dxa"/>
              <w:right w:w="55" w:type="dxa"/>
            </w:tcMar>
            <w:vAlign w:val="center"/>
          </w:tcPr>
          <w:p w14:paraId="015540AC"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Test jakościowy, </w:t>
            </w:r>
            <w:proofErr w:type="spellStart"/>
            <w:r w:rsidRPr="00D21268">
              <w:rPr>
                <w:b w:val="0"/>
                <w:i w:val="0"/>
                <w:sz w:val="20"/>
                <w:szCs w:val="20"/>
              </w:rPr>
              <w:t>immunochromatograficzny</w:t>
            </w:r>
            <w:proofErr w:type="spellEnd"/>
            <w:r w:rsidRPr="00D21268">
              <w:rPr>
                <w:b w:val="0"/>
                <w:i w:val="0"/>
                <w:sz w:val="20"/>
                <w:szCs w:val="20"/>
              </w:rPr>
              <w:t>, umożliwiający wyraźny, szybki i jednoznaczny odczyt wyniku w kategoriach dodatni/ujemny</w:t>
            </w:r>
          </w:p>
        </w:tc>
        <w:tc>
          <w:tcPr>
            <w:tcW w:w="4626" w:type="dxa"/>
            <w:tcMar>
              <w:top w:w="55" w:type="dxa"/>
              <w:left w:w="55" w:type="dxa"/>
              <w:bottom w:w="55" w:type="dxa"/>
              <w:right w:w="55" w:type="dxa"/>
            </w:tcMar>
            <w:vAlign w:val="center"/>
          </w:tcPr>
          <w:p w14:paraId="3E9EAFC5"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45B297F" w14:textId="77777777" w:rsidTr="00F106EE">
        <w:tc>
          <w:tcPr>
            <w:tcW w:w="571" w:type="dxa"/>
            <w:tcMar>
              <w:top w:w="55" w:type="dxa"/>
              <w:left w:w="55" w:type="dxa"/>
              <w:bottom w:w="55" w:type="dxa"/>
              <w:right w:w="55" w:type="dxa"/>
            </w:tcMar>
            <w:vAlign w:val="center"/>
          </w:tcPr>
          <w:p w14:paraId="26E0F75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3.</w:t>
            </w:r>
          </w:p>
        </w:tc>
        <w:tc>
          <w:tcPr>
            <w:tcW w:w="4958" w:type="dxa"/>
            <w:tcMar>
              <w:top w:w="55" w:type="dxa"/>
              <w:left w:w="55" w:type="dxa"/>
              <w:bottom w:w="55" w:type="dxa"/>
              <w:right w:w="55" w:type="dxa"/>
            </w:tcMar>
            <w:vAlign w:val="center"/>
          </w:tcPr>
          <w:p w14:paraId="1F7E3E0B"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Próbka dozowana tylko do jednej studzienki</w:t>
            </w:r>
          </w:p>
        </w:tc>
        <w:tc>
          <w:tcPr>
            <w:tcW w:w="4626" w:type="dxa"/>
            <w:tcMar>
              <w:top w:w="55" w:type="dxa"/>
              <w:left w:w="55" w:type="dxa"/>
              <w:bottom w:w="55" w:type="dxa"/>
              <w:right w:w="55" w:type="dxa"/>
            </w:tcMar>
            <w:vAlign w:val="center"/>
          </w:tcPr>
          <w:p w14:paraId="491EF99F"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0BB7CA3F" w14:textId="77777777" w:rsidTr="00F106EE">
        <w:tc>
          <w:tcPr>
            <w:tcW w:w="571" w:type="dxa"/>
            <w:tcMar>
              <w:top w:w="55" w:type="dxa"/>
              <w:left w:w="55" w:type="dxa"/>
              <w:bottom w:w="55" w:type="dxa"/>
              <w:right w:w="55" w:type="dxa"/>
            </w:tcMar>
            <w:vAlign w:val="center"/>
          </w:tcPr>
          <w:p w14:paraId="7853B3B7"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4.</w:t>
            </w:r>
          </w:p>
        </w:tc>
        <w:tc>
          <w:tcPr>
            <w:tcW w:w="4958" w:type="dxa"/>
            <w:tcMar>
              <w:top w:w="55" w:type="dxa"/>
              <w:left w:w="55" w:type="dxa"/>
              <w:bottom w:w="55" w:type="dxa"/>
              <w:right w:w="55" w:type="dxa"/>
            </w:tcMar>
            <w:vAlign w:val="center"/>
          </w:tcPr>
          <w:p w14:paraId="3E2277BB"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Kontrola potwierdzająca poprawność wykonania testu zawarta w kasetce testowej</w:t>
            </w:r>
          </w:p>
        </w:tc>
        <w:tc>
          <w:tcPr>
            <w:tcW w:w="4626" w:type="dxa"/>
            <w:tcMar>
              <w:top w:w="55" w:type="dxa"/>
              <w:left w:w="55" w:type="dxa"/>
              <w:bottom w:w="55" w:type="dxa"/>
              <w:right w:w="55" w:type="dxa"/>
            </w:tcMar>
            <w:vAlign w:val="center"/>
          </w:tcPr>
          <w:p w14:paraId="4B580B56"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07E04F96" w14:textId="77777777" w:rsidTr="00F106EE">
        <w:tc>
          <w:tcPr>
            <w:tcW w:w="571" w:type="dxa"/>
            <w:tcMar>
              <w:top w:w="55" w:type="dxa"/>
              <w:left w:w="55" w:type="dxa"/>
              <w:bottom w:w="55" w:type="dxa"/>
              <w:right w:w="55" w:type="dxa"/>
            </w:tcMar>
            <w:vAlign w:val="center"/>
          </w:tcPr>
          <w:p w14:paraId="24D68AD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5.</w:t>
            </w:r>
          </w:p>
        </w:tc>
        <w:tc>
          <w:tcPr>
            <w:tcW w:w="4958" w:type="dxa"/>
            <w:tcMar>
              <w:top w:w="55" w:type="dxa"/>
              <w:left w:w="55" w:type="dxa"/>
              <w:bottom w:w="55" w:type="dxa"/>
              <w:right w:w="55" w:type="dxa"/>
            </w:tcMar>
            <w:vAlign w:val="center"/>
          </w:tcPr>
          <w:p w14:paraId="5599E7B2"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Zestaw testowy (kit) zawiera wszystkie odczynniki oraz dozowniki wymagane do wykonania testu</w:t>
            </w:r>
          </w:p>
        </w:tc>
        <w:tc>
          <w:tcPr>
            <w:tcW w:w="4626" w:type="dxa"/>
            <w:tcMar>
              <w:top w:w="55" w:type="dxa"/>
              <w:left w:w="55" w:type="dxa"/>
              <w:bottom w:w="55" w:type="dxa"/>
              <w:right w:w="55" w:type="dxa"/>
            </w:tcMar>
            <w:vAlign w:val="center"/>
          </w:tcPr>
          <w:p w14:paraId="0C5A8656"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3E2C6D7F" w14:textId="77777777" w:rsidTr="00F106EE">
        <w:tc>
          <w:tcPr>
            <w:tcW w:w="571" w:type="dxa"/>
            <w:tcMar>
              <w:top w:w="55" w:type="dxa"/>
              <w:left w:w="55" w:type="dxa"/>
              <w:bottom w:w="55" w:type="dxa"/>
              <w:right w:w="55" w:type="dxa"/>
            </w:tcMar>
            <w:vAlign w:val="center"/>
          </w:tcPr>
          <w:p w14:paraId="4359E5C3"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6.</w:t>
            </w:r>
          </w:p>
        </w:tc>
        <w:tc>
          <w:tcPr>
            <w:tcW w:w="4958" w:type="dxa"/>
            <w:tcMar>
              <w:top w:w="55" w:type="dxa"/>
              <w:left w:w="55" w:type="dxa"/>
              <w:bottom w:w="55" w:type="dxa"/>
              <w:right w:w="55" w:type="dxa"/>
            </w:tcMar>
            <w:vAlign w:val="center"/>
          </w:tcPr>
          <w:p w14:paraId="6AD0537D"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Dołączona oryginalna instrukcja lub ulotka zawiera informację o możliwych reakcjach krzyżowych oraz ograniczeniach testu, sformułowaną w języku polskim i angielskim</w:t>
            </w:r>
          </w:p>
        </w:tc>
        <w:tc>
          <w:tcPr>
            <w:tcW w:w="4626" w:type="dxa"/>
            <w:tcMar>
              <w:top w:w="55" w:type="dxa"/>
              <w:left w:w="55" w:type="dxa"/>
              <w:bottom w:w="55" w:type="dxa"/>
              <w:right w:w="55" w:type="dxa"/>
            </w:tcMar>
            <w:vAlign w:val="center"/>
          </w:tcPr>
          <w:p w14:paraId="551FC098" w14:textId="77777777" w:rsidR="00D21268" w:rsidRPr="00D21268" w:rsidRDefault="00D21268" w:rsidP="00D21268">
            <w:pPr>
              <w:pStyle w:val="Standard"/>
              <w:spacing w:after="0" w:line="360" w:lineRule="auto"/>
              <w:rPr>
                <w:b w:val="0"/>
                <w:bCs w:val="0"/>
                <w:i w:val="0"/>
                <w:iCs w:val="0"/>
                <w:color w:val="000000"/>
                <w:sz w:val="20"/>
                <w:szCs w:val="20"/>
              </w:rPr>
            </w:pPr>
          </w:p>
        </w:tc>
      </w:tr>
      <w:tr w:rsidR="00BE1B69" w:rsidRPr="00D21268" w14:paraId="1B483C33" w14:textId="77777777" w:rsidTr="00353331">
        <w:tc>
          <w:tcPr>
            <w:tcW w:w="571" w:type="dxa"/>
            <w:shd w:val="clear" w:color="auto" w:fill="EDEDED" w:themeFill="accent3" w:themeFillTint="33"/>
            <w:tcMar>
              <w:top w:w="55" w:type="dxa"/>
              <w:left w:w="55" w:type="dxa"/>
              <w:bottom w:w="55" w:type="dxa"/>
              <w:right w:w="55" w:type="dxa"/>
            </w:tcMar>
            <w:vAlign w:val="center"/>
          </w:tcPr>
          <w:p w14:paraId="497178A7" w14:textId="77777777" w:rsidR="00BE1B69" w:rsidRPr="00D21268" w:rsidRDefault="00BE1B69" w:rsidP="00BB28D1">
            <w:pPr>
              <w:pStyle w:val="TableContents"/>
              <w:spacing w:after="0" w:line="360" w:lineRule="auto"/>
              <w:jc w:val="center"/>
              <w:rPr>
                <w:b w:val="0"/>
                <w:i w:val="0"/>
                <w:sz w:val="20"/>
                <w:szCs w:val="20"/>
              </w:rPr>
            </w:pPr>
            <w:r w:rsidRPr="00D21268">
              <w:rPr>
                <w:b w:val="0"/>
                <w:i w:val="0"/>
                <w:sz w:val="20"/>
                <w:szCs w:val="20"/>
              </w:rPr>
              <w:t>C.</w:t>
            </w:r>
          </w:p>
        </w:tc>
        <w:tc>
          <w:tcPr>
            <w:tcW w:w="9584" w:type="dxa"/>
            <w:gridSpan w:val="2"/>
            <w:shd w:val="clear" w:color="auto" w:fill="EDEDED" w:themeFill="accent3" w:themeFillTint="33"/>
            <w:tcMar>
              <w:top w:w="55" w:type="dxa"/>
              <w:left w:w="55" w:type="dxa"/>
              <w:bottom w:w="55" w:type="dxa"/>
              <w:right w:w="55" w:type="dxa"/>
            </w:tcMar>
            <w:vAlign w:val="center"/>
          </w:tcPr>
          <w:p w14:paraId="0FB7DA8E" w14:textId="14E1F40A" w:rsidR="00BE1B69" w:rsidRPr="00D21268" w:rsidRDefault="00BE1B69" w:rsidP="00D21268">
            <w:pPr>
              <w:pStyle w:val="Standard"/>
              <w:spacing w:after="0" w:line="360" w:lineRule="auto"/>
              <w:rPr>
                <w:b w:val="0"/>
                <w:bCs w:val="0"/>
                <w:i w:val="0"/>
                <w:iCs w:val="0"/>
                <w:color w:val="000000"/>
                <w:sz w:val="20"/>
                <w:szCs w:val="20"/>
              </w:rPr>
            </w:pPr>
            <w:r w:rsidRPr="00D21268">
              <w:rPr>
                <w:b w:val="0"/>
                <w:bCs w:val="0"/>
                <w:i w:val="0"/>
                <w:iCs w:val="0"/>
                <w:sz w:val="20"/>
                <w:szCs w:val="20"/>
              </w:rPr>
              <w:t>Test w kierunku wirusa grypy A i B</w:t>
            </w:r>
          </w:p>
        </w:tc>
      </w:tr>
      <w:tr w:rsidR="00D21268" w:rsidRPr="00D21268" w14:paraId="554C7972" w14:textId="77777777" w:rsidTr="00F106EE">
        <w:tc>
          <w:tcPr>
            <w:tcW w:w="571" w:type="dxa"/>
            <w:tcMar>
              <w:top w:w="55" w:type="dxa"/>
              <w:left w:w="55" w:type="dxa"/>
              <w:bottom w:w="55" w:type="dxa"/>
              <w:right w:w="55" w:type="dxa"/>
            </w:tcMar>
            <w:vAlign w:val="center"/>
          </w:tcPr>
          <w:p w14:paraId="3D3A365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1.</w:t>
            </w:r>
          </w:p>
        </w:tc>
        <w:tc>
          <w:tcPr>
            <w:tcW w:w="4958" w:type="dxa"/>
            <w:tcMar>
              <w:top w:w="55" w:type="dxa"/>
              <w:left w:w="55" w:type="dxa"/>
              <w:bottom w:w="55" w:type="dxa"/>
              <w:right w:w="55" w:type="dxa"/>
            </w:tcMar>
            <w:vAlign w:val="center"/>
          </w:tcPr>
          <w:p w14:paraId="7D444C59"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Test wykrywa co najmniej obecność antygenu wirusa </w:t>
            </w:r>
            <w:r w:rsidRPr="00D21268">
              <w:rPr>
                <w:b w:val="0"/>
                <w:i w:val="0"/>
                <w:sz w:val="20"/>
                <w:szCs w:val="20"/>
              </w:rPr>
              <w:lastRenderedPageBreak/>
              <w:t>grypy typu A oraz antygenu wirusa grypy typu B w materiale z górnych dróg oddechowych</w:t>
            </w:r>
          </w:p>
        </w:tc>
        <w:tc>
          <w:tcPr>
            <w:tcW w:w="4626" w:type="dxa"/>
            <w:tcMar>
              <w:top w:w="55" w:type="dxa"/>
              <w:left w:w="55" w:type="dxa"/>
              <w:bottom w:w="55" w:type="dxa"/>
              <w:right w:w="55" w:type="dxa"/>
            </w:tcMar>
            <w:vAlign w:val="center"/>
          </w:tcPr>
          <w:p w14:paraId="4031E5DF"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5D967D41" w14:textId="77777777" w:rsidTr="00F106EE">
        <w:tc>
          <w:tcPr>
            <w:tcW w:w="571" w:type="dxa"/>
            <w:tcMar>
              <w:top w:w="55" w:type="dxa"/>
              <w:left w:w="55" w:type="dxa"/>
              <w:bottom w:w="55" w:type="dxa"/>
              <w:right w:w="55" w:type="dxa"/>
            </w:tcMar>
            <w:vAlign w:val="center"/>
          </w:tcPr>
          <w:p w14:paraId="71DBF7A8"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2.</w:t>
            </w:r>
          </w:p>
        </w:tc>
        <w:tc>
          <w:tcPr>
            <w:tcW w:w="4958" w:type="dxa"/>
            <w:tcMar>
              <w:top w:w="55" w:type="dxa"/>
              <w:left w:w="55" w:type="dxa"/>
              <w:bottom w:w="55" w:type="dxa"/>
              <w:right w:w="55" w:type="dxa"/>
            </w:tcMar>
            <w:vAlign w:val="center"/>
          </w:tcPr>
          <w:p w14:paraId="1EB8E1CB"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color w:val="000000"/>
                <w:sz w:val="20"/>
                <w:szCs w:val="20"/>
                <w:lang w:eastAsia="zh-CN"/>
              </w:rPr>
              <w:t>Test jest jednostopniowy, to znaczy w jednym kroku wykrywa antygen wirusa grypy typu A oraz antygen wirusa grypy typu B</w:t>
            </w:r>
          </w:p>
        </w:tc>
        <w:tc>
          <w:tcPr>
            <w:tcW w:w="4626" w:type="dxa"/>
            <w:tcMar>
              <w:top w:w="55" w:type="dxa"/>
              <w:left w:w="55" w:type="dxa"/>
              <w:bottom w:w="55" w:type="dxa"/>
              <w:right w:w="55" w:type="dxa"/>
            </w:tcMar>
            <w:vAlign w:val="center"/>
          </w:tcPr>
          <w:p w14:paraId="35BAE2AB"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F31EB78" w14:textId="77777777" w:rsidTr="00F106EE">
        <w:tc>
          <w:tcPr>
            <w:tcW w:w="571" w:type="dxa"/>
            <w:tcMar>
              <w:top w:w="55" w:type="dxa"/>
              <w:left w:w="55" w:type="dxa"/>
              <w:bottom w:w="55" w:type="dxa"/>
              <w:right w:w="55" w:type="dxa"/>
            </w:tcMar>
            <w:vAlign w:val="center"/>
          </w:tcPr>
          <w:p w14:paraId="71501D39"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3.</w:t>
            </w:r>
          </w:p>
        </w:tc>
        <w:tc>
          <w:tcPr>
            <w:tcW w:w="4958" w:type="dxa"/>
            <w:tcMar>
              <w:top w:w="55" w:type="dxa"/>
              <w:left w:w="55" w:type="dxa"/>
              <w:bottom w:w="55" w:type="dxa"/>
              <w:right w:w="55" w:type="dxa"/>
            </w:tcMar>
            <w:vAlign w:val="center"/>
          </w:tcPr>
          <w:p w14:paraId="297E0227"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 xml:space="preserve">Test jakościowy, </w:t>
            </w:r>
            <w:proofErr w:type="spellStart"/>
            <w:r w:rsidRPr="00D21268">
              <w:rPr>
                <w:b w:val="0"/>
                <w:i w:val="0"/>
                <w:sz w:val="20"/>
                <w:szCs w:val="20"/>
              </w:rPr>
              <w:t>immunochromatograficzny</w:t>
            </w:r>
            <w:proofErr w:type="spellEnd"/>
            <w:r w:rsidRPr="00D21268">
              <w:rPr>
                <w:b w:val="0"/>
                <w:i w:val="0"/>
                <w:sz w:val="20"/>
                <w:szCs w:val="20"/>
              </w:rPr>
              <w:t>, umożliwiający wyraźny, szybki i jednoznaczny odczyt wyniku w kategoriach dodatni/ujemny</w:t>
            </w:r>
          </w:p>
        </w:tc>
        <w:tc>
          <w:tcPr>
            <w:tcW w:w="4626" w:type="dxa"/>
            <w:tcMar>
              <w:top w:w="55" w:type="dxa"/>
              <w:left w:w="55" w:type="dxa"/>
              <w:bottom w:w="55" w:type="dxa"/>
              <w:right w:w="55" w:type="dxa"/>
            </w:tcMar>
            <w:vAlign w:val="center"/>
          </w:tcPr>
          <w:p w14:paraId="6225621D"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BF3EB35" w14:textId="77777777" w:rsidTr="00F106EE">
        <w:tc>
          <w:tcPr>
            <w:tcW w:w="571" w:type="dxa"/>
            <w:tcMar>
              <w:top w:w="55" w:type="dxa"/>
              <w:left w:w="55" w:type="dxa"/>
              <w:bottom w:w="55" w:type="dxa"/>
              <w:right w:w="55" w:type="dxa"/>
            </w:tcMar>
            <w:vAlign w:val="center"/>
          </w:tcPr>
          <w:p w14:paraId="49233AE0"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4.</w:t>
            </w:r>
          </w:p>
        </w:tc>
        <w:tc>
          <w:tcPr>
            <w:tcW w:w="4958" w:type="dxa"/>
            <w:tcMar>
              <w:top w:w="55" w:type="dxa"/>
              <w:left w:w="55" w:type="dxa"/>
              <w:bottom w:w="55" w:type="dxa"/>
              <w:right w:w="55" w:type="dxa"/>
            </w:tcMar>
            <w:vAlign w:val="center"/>
          </w:tcPr>
          <w:p w14:paraId="67968CDF"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Próbka dozowana tylko do jednej studzienki</w:t>
            </w:r>
          </w:p>
        </w:tc>
        <w:tc>
          <w:tcPr>
            <w:tcW w:w="4626" w:type="dxa"/>
            <w:tcMar>
              <w:top w:w="55" w:type="dxa"/>
              <w:left w:w="55" w:type="dxa"/>
              <w:bottom w:w="55" w:type="dxa"/>
              <w:right w:w="55" w:type="dxa"/>
            </w:tcMar>
            <w:vAlign w:val="center"/>
          </w:tcPr>
          <w:p w14:paraId="15A73DA0"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6CC5D2E5" w14:textId="77777777" w:rsidTr="00F106EE">
        <w:tc>
          <w:tcPr>
            <w:tcW w:w="571" w:type="dxa"/>
            <w:tcMar>
              <w:top w:w="55" w:type="dxa"/>
              <w:left w:w="55" w:type="dxa"/>
              <w:bottom w:w="55" w:type="dxa"/>
              <w:right w:w="55" w:type="dxa"/>
            </w:tcMar>
            <w:vAlign w:val="center"/>
          </w:tcPr>
          <w:p w14:paraId="6793200D"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5.</w:t>
            </w:r>
          </w:p>
        </w:tc>
        <w:tc>
          <w:tcPr>
            <w:tcW w:w="4958" w:type="dxa"/>
            <w:tcMar>
              <w:top w:w="55" w:type="dxa"/>
              <w:left w:w="55" w:type="dxa"/>
              <w:bottom w:w="55" w:type="dxa"/>
              <w:right w:w="55" w:type="dxa"/>
            </w:tcMar>
            <w:vAlign w:val="center"/>
          </w:tcPr>
          <w:p w14:paraId="12417DB9"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Kontrola potwierdzająca poprawność wykonania testu zawarta w kasetce testowej</w:t>
            </w:r>
          </w:p>
        </w:tc>
        <w:tc>
          <w:tcPr>
            <w:tcW w:w="4626" w:type="dxa"/>
            <w:tcMar>
              <w:top w:w="55" w:type="dxa"/>
              <w:left w:w="55" w:type="dxa"/>
              <w:bottom w:w="55" w:type="dxa"/>
              <w:right w:w="55" w:type="dxa"/>
            </w:tcMar>
            <w:vAlign w:val="center"/>
          </w:tcPr>
          <w:p w14:paraId="7580E45E"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51AD6FD8" w14:textId="77777777" w:rsidTr="00F106EE">
        <w:tc>
          <w:tcPr>
            <w:tcW w:w="571" w:type="dxa"/>
            <w:tcMar>
              <w:top w:w="55" w:type="dxa"/>
              <w:left w:w="55" w:type="dxa"/>
              <w:bottom w:w="55" w:type="dxa"/>
              <w:right w:w="55" w:type="dxa"/>
            </w:tcMar>
            <w:vAlign w:val="center"/>
          </w:tcPr>
          <w:p w14:paraId="7C3898FE"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6.</w:t>
            </w:r>
          </w:p>
        </w:tc>
        <w:tc>
          <w:tcPr>
            <w:tcW w:w="4958" w:type="dxa"/>
            <w:tcMar>
              <w:top w:w="55" w:type="dxa"/>
              <w:left w:w="55" w:type="dxa"/>
              <w:bottom w:w="55" w:type="dxa"/>
              <w:right w:w="55" w:type="dxa"/>
            </w:tcMar>
            <w:vAlign w:val="center"/>
          </w:tcPr>
          <w:p w14:paraId="22524794"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Zestaw testowy (kit) zawiera wszystkie odczynniki oraz dozowniki wymagane do wykonania testu</w:t>
            </w:r>
          </w:p>
        </w:tc>
        <w:tc>
          <w:tcPr>
            <w:tcW w:w="4626" w:type="dxa"/>
            <w:tcMar>
              <w:top w:w="55" w:type="dxa"/>
              <w:left w:w="55" w:type="dxa"/>
              <w:bottom w:w="55" w:type="dxa"/>
              <w:right w:w="55" w:type="dxa"/>
            </w:tcMar>
            <w:vAlign w:val="center"/>
          </w:tcPr>
          <w:p w14:paraId="4990C39E"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438E7D36" w14:textId="77777777" w:rsidTr="00F106EE">
        <w:tc>
          <w:tcPr>
            <w:tcW w:w="571" w:type="dxa"/>
            <w:tcMar>
              <w:top w:w="55" w:type="dxa"/>
              <w:left w:w="55" w:type="dxa"/>
              <w:bottom w:w="55" w:type="dxa"/>
              <w:right w:w="55" w:type="dxa"/>
            </w:tcMar>
            <w:vAlign w:val="center"/>
          </w:tcPr>
          <w:p w14:paraId="05A89D72"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7.</w:t>
            </w:r>
          </w:p>
        </w:tc>
        <w:tc>
          <w:tcPr>
            <w:tcW w:w="4958" w:type="dxa"/>
            <w:tcMar>
              <w:top w:w="55" w:type="dxa"/>
              <w:left w:w="55" w:type="dxa"/>
              <w:bottom w:w="55" w:type="dxa"/>
              <w:right w:w="55" w:type="dxa"/>
            </w:tcMar>
            <w:vAlign w:val="center"/>
          </w:tcPr>
          <w:p w14:paraId="30ACC813"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Dołączona oryginalna instrukcja lub ulotka zawiera informację o możliwych reakcjach krzyżowych oraz ograniczeniach testu, sformułowaną w języku polskim i angielskim</w:t>
            </w:r>
          </w:p>
        </w:tc>
        <w:tc>
          <w:tcPr>
            <w:tcW w:w="4626" w:type="dxa"/>
            <w:tcMar>
              <w:top w:w="55" w:type="dxa"/>
              <w:left w:w="55" w:type="dxa"/>
              <w:bottom w:w="55" w:type="dxa"/>
              <w:right w:w="55" w:type="dxa"/>
            </w:tcMar>
            <w:vAlign w:val="center"/>
          </w:tcPr>
          <w:p w14:paraId="6F845A70" w14:textId="77777777" w:rsidR="00D21268" w:rsidRPr="00D21268" w:rsidRDefault="00D21268" w:rsidP="00D21268">
            <w:pPr>
              <w:pStyle w:val="Standard"/>
              <w:spacing w:after="0" w:line="360" w:lineRule="auto"/>
              <w:rPr>
                <w:b w:val="0"/>
                <w:bCs w:val="0"/>
                <w:i w:val="0"/>
                <w:iCs w:val="0"/>
                <w:color w:val="000000"/>
                <w:sz w:val="20"/>
                <w:szCs w:val="20"/>
              </w:rPr>
            </w:pPr>
          </w:p>
        </w:tc>
      </w:tr>
      <w:tr w:rsidR="00BE1B69" w:rsidRPr="00D21268" w14:paraId="1DAB13AF" w14:textId="77777777" w:rsidTr="00745938">
        <w:tc>
          <w:tcPr>
            <w:tcW w:w="571" w:type="dxa"/>
            <w:shd w:val="clear" w:color="auto" w:fill="EDEDED" w:themeFill="accent3" w:themeFillTint="33"/>
            <w:tcMar>
              <w:top w:w="55" w:type="dxa"/>
              <w:left w:w="55" w:type="dxa"/>
              <w:bottom w:w="55" w:type="dxa"/>
              <w:right w:w="55" w:type="dxa"/>
            </w:tcMar>
            <w:vAlign w:val="center"/>
          </w:tcPr>
          <w:p w14:paraId="4C666AA4" w14:textId="77777777" w:rsidR="00BE1B69" w:rsidRPr="00D21268" w:rsidRDefault="00BE1B69" w:rsidP="00BB28D1">
            <w:pPr>
              <w:pStyle w:val="TableContents"/>
              <w:spacing w:after="0" w:line="360" w:lineRule="auto"/>
              <w:jc w:val="center"/>
              <w:rPr>
                <w:b w:val="0"/>
                <w:i w:val="0"/>
                <w:sz w:val="20"/>
                <w:szCs w:val="20"/>
              </w:rPr>
            </w:pPr>
            <w:r w:rsidRPr="00D21268">
              <w:rPr>
                <w:b w:val="0"/>
                <w:i w:val="0"/>
                <w:sz w:val="20"/>
                <w:szCs w:val="20"/>
              </w:rPr>
              <w:t>D.</w:t>
            </w:r>
          </w:p>
        </w:tc>
        <w:tc>
          <w:tcPr>
            <w:tcW w:w="9584" w:type="dxa"/>
            <w:gridSpan w:val="2"/>
            <w:shd w:val="clear" w:color="auto" w:fill="EDEDED" w:themeFill="accent3" w:themeFillTint="33"/>
            <w:tcMar>
              <w:top w:w="55" w:type="dxa"/>
              <w:left w:w="55" w:type="dxa"/>
              <w:bottom w:w="55" w:type="dxa"/>
              <w:right w:w="55" w:type="dxa"/>
            </w:tcMar>
            <w:vAlign w:val="center"/>
          </w:tcPr>
          <w:p w14:paraId="34AE4C1F" w14:textId="13D8C263" w:rsidR="00BE1B69" w:rsidRPr="00D21268" w:rsidRDefault="00BE1B69" w:rsidP="00D21268">
            <w:pPr>
              <w:pStyle w:val="Standard"/>
              <w:spacing w:after="0" w:line="360" w:lineRule="auto"/>
              <w:rPr>
                <w:b w:val="0"/>
                <w:bCs w:val="0"/>
                <w:i w:val="0"/>
                <w:iCs w:val="0"/>
                <w:color w:val="000000"/>
                <w:sz w:val="20"/>
                <w:szCs w:val="20"/>
              </w:rPr>
            </w:pPr>
            <w:r w:rsidRPr="00D21268">
              <w:rPr>
                <w:b w:val="0"/>
                <w:bCs w:val="0"/>
                <w:i w:val="0"/>
                <w:iCs w:val="0"/>
                <w:sz w:val="20"/>
                <w:szCs w:val="20"/>
              </w:rPr>
              <w:t>Test w kierunku RSV i adenowirusa w infekcjach układu oddechowego</w:t>
            </w:r>
          </w:p>
        </w:tc>
      </w:tr>
      <w:tr w:rsidR="00D21268" w:rsidRPr="00D21268" w14:paraId="00F99B66" w14:textId="77777777" w:rsidTr="00F106EE">
        <w:tc>
          <w:tcPr>
            <w:tcW w:w="571" w:type="dxa"/>
            <w:tcMar>
              <w:top w:w="55" w:type="dxa"/>
              <w:left w:w="55" w:type="dxa"/>
              <w:bottom w:w="55" w:type="dxa"/>
              <w:right w:w="55" w:type="dxa"/>
            </w:tcMar>
            <w:vAlign w:val="center"/>
          </w:tcPr>
          <w:p w14:paraId="471EF2EC"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1.</w:t>
            </w:r>
          </w:p>
        </w:tc>
        <w:tc>
          <w:tcPr>
            <w:tcW w:w="4958" w:type="dxa"/>
            <w:tcMar>
              <w:top w:w="55" w:type="dxa"/>
              <w:left w:w="55" w:type="dxa"/>
              <w:bottom w:w="55" w:type="dxa"/>
              <w:right w:w="55" w:type="dxa"/>
            </w:tcMar>
            <w:vAlign w:val="center"/>
          </w:tcPr>
          <w:p w14:paraId="095A131E"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Test wykrywa obecność antygenu wirusa RSV oraz antygenu adenowirusa w materiale z górnych dróg oddechowych.</w:t>
            </w:r>
          </w:p>
        </w:tc>
        <w:tc>
          <w:tcPr>
            <w:tcW w:w="4626" w:type="dxa"/>
            <w:tcMar>
              <w:top w:w="55" w:type="dxa"/>
              <w:left w:w="55" w:type="dxa"/>
              <w:bottom w:w="55" w:type="dxa"/>
              <w:right w:w="55" w:type="dxa"/>
            </w:tcMar>
            <w:vAlign w:val="center"/>
          </w:tcPr>
          <w:p w14:paraId="5F9C0F08"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1D5B06FA" w14:textId="77777777" w:rsidTr="00F106EE">
        <w:tc>
          <w:tcPr>
            <w:tcW w:w="571" w:type="dxa"/>
            <w:tcMar>
              <w:top w:w="55" w:type="dxa"/>
              <w:left w:w="55" w:type="dxa"/>
              <w:bottom w:w="55" w:type="dxa"/>
              <w:right w:w="55" w:type="dxa"/>
            </w:tcMar>
            <w:vAlign w:val="center"/>
          </w:tcPr>
          <w:p w14:paraId="02CB4457" w14:textId="77777777" w:rsidR="00D21268" w:rsidRPr="00D21268" w:rsidRDefault="00D21268" w:rsidP="00BB28D1">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2.</w:t>
            </w:r>
          </w:p>
        </w:tc>
        <w:tc>
          <w:tcPr>
            <w:tcW w:w="4958" w:type="dxa"/>
            <w:tcMar>
              <w:top w:w="55" w:type="dxa"/>
              <w:left w:w="55" w:type="dxa"/>
              <w:bottom w:w="55" w:type="dxa"/>
              <w:right w:w="55" w:type="dxa"/>
            </w:tcMar>
            <w:vAlign w:val="center"/>
          </w:tcPr>
          <w:p w14:paraId="4B097E7F"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color w:val="000000"/>
                <w:sz w:val="20"/>
                <w:szCs w:val="20"/>
                <w:lang w:eastAsia="zh-CN"/>
              </w:rPr>
              <w:t>Test jest jednostopniowy, to znaczy w jednym kroku wykrywa antygen RSV oraz antygen adenowirusa</w:t>
            </w:r>
          </w:p>
        </w:tc>
        <w:tc>
          <w:tcPr>
            <w:tcW w:w="4626" w:type="dxa"/>
            <w:tcMar>
              <w:top w:w="55" w:type="dxa"/>
              <w:left w:w="55" w:type="dxa"/>
              <w:bottom w:w="55" w:type="dxa"/>
              <w:right w:w="55" w:type="dxa"/>
            </w:tcMar>
            <w:vAlign w:val="center"/>
          </w:tcPr>
          <w:p w14:paraId="464698A7"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30CAC27D" w14:textId="77777777" w:rsidTr="00F106EE">
        <w:tc>
          <w:tcPr>
            <w:tcW w:w="571" w:type="dxa"/>
            <w:tcMar>
              <w:top w:w="55" w:type="dxa"/>
              <w:left w:w="55" w:type="dxa"/>
              <w:bottom w:w="55" w:type="dxa"/>
              <w:right w:w="55" w:type="dxa"/>
            </w:tcMar>
            <w:vAlign w:val="center"/>
          </w:tcPr>
          <w:p w14:paraId="48276329" w14:textId="77777777" w:rsidR="00D21268" w:rsidRPr="00D21268" w:rsidRDefault="00D21268" w:rsidP="00BB28D1">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3.</w:t>
            </w:r>
          </w:p>
        </w:tc>
        <w:tc>
          <w:tcPr>
            <w:tcW w:w="4958" w:type="dxa"/>
            <w:tcMar>
              <w:top w:w="55" w:type="dxa"/>
              <w:left w:w="55" w:type="dxa"/>
              <w:bottom w:w="55" w:type="dxa"/>
              <w:right w:w="55" w:type="dxa"/>
            </w:tcMar>
            <w:vAlign w:val="center"/>
          </w:tcPr>
          <w:p w14:paraId="2A13FA88" w14:textId="77777777" w:rsidR="00D21268" w:rsidRPr="00D21268" w:rsidRDefault="00D21268" w:rsidP="00D21268">
            <w:pPr>
              <w:pStyle w:val="TableContents"/>
              <w:spacing w:after="0" w:line="360" w:lineRule="auto"/>
              <w:rPr>
                <w:b w:val="0"/>
                <w:i w:val="0"/>
                <w:sz w:val="20"/>
                <w:szCs w:val="20"/>
              </w:rPr>
            </w:pPr>
            <w:r w:rsidRPr="00D21268">
              <w:rPr>
                <w:rFonts w:eastAsia="Calibri" w:cs="Times New Roman"/>
                <w:b w:val="0"/>
                <w:i w:val="0"/>
                <w:sz w:val="20"/>
                <w:szCs w:val="20"/>
                <w:lang w:eastAsia="zh-CN"/>
              </w:rPr>
              <w:t>Próbka dozowana tylko do jednej studzienki</w:t>
            </w:r>
          </w:p>
        </w:tc>
        <w:tc>
          <w:tcPr>
            <w:tcW w:w="4626" w:type="dxa"/>
            <w:tcMar>
              <w:top w:w="55" w:type="dxa"/>
              <w:left w:w="55" w:type="dxa"/>
              <w:bottom w:w="55" w:type="dxa"/>
              <w:right w:w="55" w:type="dxa"/>
            </w:tcMar>
            <w:vAlign w:val="center"/>
          </w:tcPr>
          <w:p w14:paraId="5B7EF6B1" w14:textId="77777777" w:rsidR="00D21268" w:rsidRPr="00D21268" w:rsidRDefault="00D21268" w:rsidP="00D21268">
            <w:pPr>
              <w:pStyle w:val="Standard"/>
              <w:spacing w:after="0" w:line="360" w:lineRule="auto"/>
              <w:rPr>
                <w:b w:val="0"/>
                <w:bCs w:val="0"/>
                <w:i w:val="0"/>
                <w:iCs w:val="0"/>
                <w:sz w:val="20"/>
                <w:szCs w:val="20"/>
              </w:rPr>
            </w:pPr>
          </w:p>
        </w:tc>
      </w:tr>
      <w:tr w:rsidR="00D21268" w:rsidRPr="00D21268" w14:paraId="3F4DB15C" w14:textId="77777777" w:rsidTr="00F106EE">
        <w:tc>
          <w:tcPr>
            <w:tcW w:w="571" w:type="dxa"/>
            <w:tcMar>
              <w:top w:w="55" w:type="dxa"/>
              <w:left w:w="55" w:type="dxa"/>
              <w:bottom w:w="55" w:type="dxa"/>
              <w:right w:w="55" w:type="dxa"/>
            </w:tcMar>
            <w:vAlign w:val="center"/>
          </w:tcPr>
          <w:p w14:paraId="6D93F53F"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4.</w:t>
            </w:r>
          </w:p>
        </w:tc>
        <w:tc>
          <w:tcPr>
            <w:tcW w:w="4958" w:type="dxa"/>
            <w:tcMar>
              <w:top w:w="55" w:type="dxa"/>
              <w:left w:w="55" w:type="dxa"/>
              <w:bottom w:w="55" w:type="dxa"/>
              <w:right w:w="55" w:type="dxa"/>
            </w:tcMar>
            <w:vAlign w:val="center"/>
          </w:tcPr>
          <w:p w14:paraId="603468CC"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Kontrola potwierdzająca poprawność wykonania testu zawarta w kasetce testowej</w:t>
            </w:r>
          </w:p>
        </w:tc>
        <w:tc>
          <w:tcPr>
            <w:tcW w:w="4626" w:type="dxa"/>
            <w:tcMar>
              <w:top w:w="55" w:type="dxa"/>
              <w:left w:w="55" w:type="dxa"/>
              <w:bottom w:w="55" w:type="dxa"/>
              <w:right w:w="55" w:type="dxa"/>
            </w:tcMar>
            <w:vAlign w:val="center"/>
          </w:tcPr>
          <w:p w14:paraId="55A53E23" w14:textId="77777777" w:rsidR="00D21268" w:rsidRPr="00D21268" w:rsidRDefault="00D21268" w:rsidP="00D21268">
            <w:pPr>
              <w:pStyle w:val="Standard"/>
              <w:spacing w:after="0" w:line="360" w:lineRule="auto"/>
              <w:rPr>
                <w:b w:val="0"/>
                <w:bCs w:val="0"/>
                <w:i w:val="0"/>
                <w:iCs w:val="0"/>
                <w:sz w:val="20"/>
                <w:szCs w:val="20"/>
              </w:rPr>
            </w:pPr>
          </w:p>
        </w:tc>
      </w:tr>
      <w:tr w:rsidR="00D21268" w:rsidRPr="00D21268" w14:paraId="71F10C3E" w14:textId="77777777" w:rsidTr="00F106EE">
        <w:tc>
          <w:tcPr>
            <w:tcW w:w="571" w:type="dxa"/>
            <w:tcMar>
              <w:top w:w="55" w:type="dxa"/>
              <w:left w:w="55" w:type="dxa"/>
              <w:bottom w:w="55" w:type="dxa"/>
              <w:right w:w="55" w:type="dxa"/>
            </w:tcMar>
            <w:vAlign w:val="center"/>
          </w:tcPr>
          <w:p w14:paraId="2299FECD"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5.</w:t>
            </w:r>
          </w:p>
        </w:tc>
        <w:tc>
          <w:tcPr>
            <w:tcW w:w="4958" w:type="dxa"/>
            <w:tcMar>
              <w:top w:w="55" w:type="dxa"/>
              <w:left w:w="55" w:type="dxa"/>
              <w:bottom w:w="55" w:type="dxa"/>
              <w:right w:w="55" w:type="dxa"/>
            </w:tcMar>
            <w:vAlign w:val="center"/>
          </w:tcPr>
          <w:p w14:paraId="08D0B2ED"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Zestaw testowy (kit) zawiera wszystkie odczynniki oraz dozowniki wymagane do wykonania testu</w:t>
            </w:r>
          </w:p>
        </w:tc>
        <w:tc>
          <w:tcPr>
            <w:tcW w:w="4626" w:type="dxa"/>
            <w:tcMar>
              <w:top w:w="55" w:type="dxa"/>
              <w:left w:w="55" w:type="dxa"/>
              <w:bottom w:w="55" w:type="dxa"/>
              <w:right w:w="55" w:type="dxa"/>
            </w:tcMar>
            <w:vAlign w:val="center"/>
          </w:tcPr>
          <w:p w14:paraId="496CE745" w14:textId="77777777" w:rsidR="00D21268" w:rsidRPr="00D21268" w:rsidRDefault="00D21268" w:rsidP="00D21268">
            <w:pPr>
              <w:pStyle w:val="Standard"/>
              <w:spacing w:after="0" w:line="360" w:lineRule="auto"/>
              <w:rPr>
                <w:b w:val="0"/>
                <w:bCs w:val="0"/>
                <w:i w:val="0"/>
                <w:iCs w:val="0"/>
                <w:sz w:val="20"/>
                <w:szCs w:val="20"/>
              </w:rPr>
            </w:pPr>
          </w:p>
        </w:tc>
      </w:tr>
      <w:tr w:rsidR="00D21268" w:rsidRPr="00D21268" w14:paraId="5E5D04E0" w14:textId="77777777" w:rsidTr="00F106EE">
        <w:tc>
          <w:tcPr>
            <w:tcW w:w="571" w:type="dxa"/>
            <w:tcMar>
              <w:top w:w="55" w:type="dxa"/>
              <w:left w:w="55" w:type="dxa"/>
              <w:bottom w:w="55" w:type="dxa"/>
              <w:right w:w="55" w:type="dxa"/>
            </w:tcMar>
            <w:vAlign w:val="center"/>
          </w:tcPr>
          <w:p w14:paraId="476F9FFB" w14:textId="77777777" w:rsidR="00D21268" w:rsidRPr="00D21268" w:rsidRDefault="00D21268" w:rsidP="00BB28D1">
            <w:pPr>
              <w:pStyle w:val="TableContents"/>
              <w:spacing w:after="0" w:line="360" w:lineRule="auto"/>
              <w:jc w:val="center"/>
              <w:rPr>
                <w:b w:val="0"/>
                <w:i w:val="0"/>
                <w:sz w:val="20"/>
                <w:szCs w:val="20"/>
              </w:rPr>
            </w:pPr>
            <w:r w:rsidRPr="00D21268">
              <w:rPr>
                <w:b w:val="0"/>
                <w:i w:val="0"/>
                <w:sz w:val="20"/>
                <w:szCs w:val="20"/>
              </w:rPr>
              <w:t>6.</w:t>
            </w:r>
          </w:p>
        </w:tc>
        <w:tc>
          <w:tcPr>
            <w:tcW w:w="4958" w:type="dxa"/>
            <w:tcMar>
              <w:top w:w="55" w:type="dxa"/>
              <w:left w:w="55" w:type="dxa"/>
              <w:bottom w:w="55" w:type="dxa"/>
              <w:right w:w="55" w:type="dxa"/>
            </w:tcMar>
            <w:vAlign w:val="center"/>
          </w:tcPr>
          <w:p w14:paraId="20594AF5" w14:textId="77777777" w:rsidR="00D21268" w:rsidRPr="00D21268" w:rsidRDefault="00D21268" w:rsidP="00D21268">
            <w:pPr>
              <w:pStyle w:val="TableContents"/>
              <w:spacing w:after="0" w:line="360" w:lineRule="auto"/>
              <w:rPr>
                <w:b w:val="0"/>
                <w:i w:val="0"/>
                <w:sz w:val="20"/>
                <w:szCs w:val="20"/>
              </w:rPr>
            </w:pPr>
            <w:r w:rsidRPr="00D21268">
              <w:rPr>
                <w:b w:val="0"/>
                <w:i w:val="0"/>
                <w:sz w:val="20"/>
                <w:szCs w:val="20"/>
              </w:rPr>
              <w:t>Dołączona oryginalna instrukcja lub ulotka zawiera informację o możliwych reakcjach krzyżowych oraz ograniczeniach testu, sformułowaną w języku polskim i angielskim</w:t>
            </w:r>
          </w:p>
        </w:tc>
        <w:tc>
          <w:tcPr>
            <w:tcW w:w="4626" w:type="dxa"/>
            <w:tcMar>
              <w:top w:w="55" w:type="dxa"/>
              <w:left w:w="55" w:type="dxa"/>
              <w:bottom w:w="55" w:type="dxa"/>
              <w:right w:w="55" w:type="dxa"/>
            </w:tcMar>
            <w:vAlign w:val="center"/>
          </w:tcPr>
          <w:p w14:paraId="1C9D6CA0" w14:textId="77777777" w:rsidR="00D21268" w:rsidRPr="00D21268" w:rsidRDefault="00D21268" w:rsidP="00D21268">
            <w:pPr>
              <w:pStyle w:val="Standard"/>
              <w:spacing w:after="0" w:line="360" w:lineRule="auto"/>
              <w:rPr>
                <w:b w:val="0"/>
                <w:bCs w:val="0"/>
                <w:i w:val="0"/>
                <w:iCs w:val="0"/>
                <w:sz w:val="20"/>
                <w:szCs w:val="20"/>
              </w:rPr>
            </w:pPr>
          </w:p>
        </w:tc>
      </w:tr>
    </w:tbl>
    <w:p w14:paraId="3190DB8B" w14:textId="79DFB766" w:rsidR="00D21268" w:rsidRDefault="00D21268" w:rsidP="00D21268">
      <w:pPr>
        <w:pStyle w:val="Standard"/>
        <w:spacing w:after="0" w:line="360" w:lineRule="auto"/>
        <w:rPr>
          <w:b w:val="0"/>
          <w:bCs w:val="0"/>
          <w:i w:val="0"/>
          <w:iCs w:val="0"/>
          <w:sz w:val="20"/>
          <w:szCs w:val="20"/>
        </w:rPr>
      </w:pPr>
    </w:p>
    <w:p w14:paraId="168BBCC4" w14:textId="09D576A9" w:rsidR="00F106EE" w:rsidRDefault="00F106EE" w:rsidP="00D21268">
      <w:pPr>
        <w:pStyle w:val="Standard"/>
        <w:spacing w:after="0" w:line="360" w:lineRule="auto"/>
        <w:rPr>
          <w:b w:val="0"/>
          <w:bCs w:val="0"/>
          <w:i w:val="0"/>
          <w:iCs w:val="0"/>
          <w:sz w:val="20"/>
          <w:szCs w:val="20"/>
        </w:rPr>
      </w:pPr>
    </w:p>
    <w:p w14:paraId="5D35E17F" w14:textId="7718B680" w:rsidR="00F106EE" w:rsidRDefault="00F106EE" w:rsidP="00D21268">
      <w:pPr>
        <w:pStyle w:val="Standard"/>
        <w:spacing w:after="0" w:line="360" w:lineRule="auto"/>
        <w:rPr>
          <w:b w:val="0"/>
          <w:bCs w:val="0"/>
          <w:i w:val="0"/>
          <w:iCs w:val="0"/>
          <w:sz w:val="20"/>
          <w:szCs w:val="20"/>
        </w:rPr>
      </w:pPr>
    </w:p>
    <w:p w14:paraId="0A1E45E3" w14:textId="466BD2D5" w:rsidR="00F106EE" w:rsidRDefault="00F106EE" w:rsidP="00D21268">
      <w:pPr>
        <w:pStyle w:val="Standard"/>
        <w:spacing w:after="0" w:line="360" w:lineRule="auto"/>
        <w:rPr>
          <w:b w:val="0"/>
          <w:bCs w:val="0"/>
          <w:i w:val="0"/>
          <w:iCs w:val="0"/>
          <w:sz w:val="20"/>
          <w:szCs w:val="20"/>
        </w:rPr>
      </w:pPr>
    </w:p>
    <w:p w14:paraId="31840627" w14:textId="30ECD8AA" w:rsidR="00F106EE" w:rsidRDefault="00F106EE" w:rsidP="00D21268">
      <w:pPr>
        <w:pStyle w:val="Standard"/>
        <w:spacing w:after="0" w:line="360" w:lineRule="auto"/>
        <w:rPr>
          <w:b w:val="0"/>
          <w:bCs w:val="0"/>
          <w:i w:val="0"/>
          <w:iCs w:val="0"/>
          <w:sz w:val="20"/>
          <w:szCs w:val="20"/>
        </w:rPr>
      </w:pPr>
    </w:p>
    <w:p w14:paraId="0940CB13" w14:textId="77777777" w:rsidR="00F106EE" w:rsidRPr="00D21268" w:rsidRDefault="00F106EE" w:rsidP="00D21268">
      <w:pPr>
        <w:pStyle w:val="Standard"/>
        <w:spacing w:after="0" w:line="360" w:lineRule="auto"/>
        <w:rPr>
          <w:b w:val="0"/>
          <w:bCs w:val="0"/>
          <w:i w:val="0"/>
          <w:iCs w:val="0"/>
          <w:sz w:val="20"/>
          <w:szCs w:val="20"/>
        </w:rPr>
      </w:pPr>
    </w:p>
    <w:p w14:paraId="1F5912B6" w14:textId="77777777" w:rsidR="00FA1EB2" w:rsidRDefault="00FA1EB2" w:rsidP="00D21268">
      <w:pPr>
        <w:pStyle w:val="Standard"/>
        <w:spacing w:after="0" w:line="360" w:lineRule="auto"/>
        <w:jc w:val="both"/>
        <w:rPr>
          <w:i w:val="0"/>
          <w:iCs w:val="0"/>
          <w:color w:val="000000"/>
          <w:sz w:val="20"/>
          <w:szCs w:val="20"/>
          <w:lang w:eastAsia="ar-SA"/>
        </w:rPr>
      </w:pPr>
    </w:p>
    <w:p w14:paraId="1D4338FE" w14:textId="49BAD3B8" w:rsidR="00D21268" w:rsidRDefault="00D21268" w:rsidP="00D21268">
      <w:pPr>
        <w:pStyle w:val="Standard"/>
        <w:spacing w:after="0" w:line="360" w:lineRule="auto"/>
        <w:jc w:val="both"/>
        <w:rPr>
          <w:b w:val="0"/>
          <w:bCs w:val="0"/>
          <w:color w:val="000000"/>
          <w:sz w:val="20"/>
          <w:szCs w:val="20"/>
          <w:lang w:eastAsia="ar-SA"/>
        </w:rPr>
      </w:pPr>
      <w:r w:rsidRPr="00BB28D1">
        <w:rPr>
          <w:i w:val="0"/>
          <w:iCs w:val="0"/>
          <w:color w:val="000000"/>
          <w:sz w:val="20"/>
          <w:szCs w:val="20"/>
          <w:lang w:eastAsia="ar-SA"/>
        </w:rPr>
        <w:lastRenderedPageBreak/>
        <w:t>Pakiet 2</w:t>
      </w:r>
      <w:r w:rsidR="00BB28D1">
        <w:rPr>
          <w:b w:val="0"/>
          <w:bCs w:val="0"/>
          <w:i w:val="0"/>
          <w:iCs w:val="0"/>
          <w:color w:val="000000"/>
          <w:sz w:val="20"/>
          <w:szCs w:val="20"/>
          <w:lang w:eastAsia="ar-SA"/>
        </w:rPr>
        <w:t xml:space="preserve"> </w:t>
      </w:r>
      <w:r w:rsidRPr="00BB28D1">
        <w:rPr>
          <w:b w:val="0"/>
          <w:bCs w:val="0"/>
          <w:color w:val="000000"/>
          <w:sz w:val="20"/>
          <w:szCs w:val="20"/>
          <w:lang w:eastAsia="ar-SA"/>
        </w:rPr>
        <w:t>Szybkie testy immunodiagnostyczne do wykrywania antygenu wirusa SARS-CoV-2 w układzie oddechowym</w:t>
      </w:r>
    </w:p>
    <w:p w14:paraId="2471CFF0" w14:textId="77777777" w:rsidR="00BB28D1" w:rsidRPr="00D21268" w:rsidRDefault="00BB28D1" w:rsidP="00D21268">
      <w:pPr>
        <w:pStyle w:val="Standard"/>
        <w:spacing w:after="0" w:line="360" w:lineRule="auto"/>
        <w:jc w:val="both"/>
        <w:rPr>
          <w:b w:val="0"/>
          <w:bCs w:val="0"/>
          <w:i w:val="0"/>
          <w:iCs w:val="0"/>
          <w:sz w:val="20"/>
          <w:szCs w:val="20"/>
        </w:rPr>
      </w:pPr>
    </w:p>
    <w:tbl>
      <w:tblPr>
        <w:tblW w:w="1004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4958"/>
        <w:gridCol w:w="4513"/>
      </w:tblGrid>
      <w:tr w:rsidR="00D21268" w:rsidRPr="00F106EE" w14:paraId="77363081" w14:textId="77777777" w:rsidTr="00F106EE">
        <w:tc>
          <w:tcPr>
            <w:tcW w:w="571" w:type="dxa"/>
            <w:shd w:val="clear" w:color="auto" w:fill="D9E2F3" w:themeFill="accent1" w:themeFillTint="33"/>
            <w:tcMar>
              <w:top w:w="55" w:type="dxa"/>
              <w:left w:w="55" w:type="dxa"/>
              <w:bottom w:w="55" w:type="dxa"/>
              <w:right w:w="55" w:type="dxa"/>
            </w:tcMar>
            <w:vAlign w:val="center"/>
          </w:tcPr>
          <w:p w14:paraId="36EE256A" w14:textId="77777777" w:rsidR="00D21268" w:rsidRPr="00F106EE" w:rsidRDefault="00D21268" w:rsidP="00BB28D1">
            <w:pPr>
              <w:pStyle w:val="TableContents"/>
              <w:spacing w:after="0" w:line="360" w:lineRule="auto"/>
              <w:jc w:val="center"/>
              <w:rPr>
                <w:rFonts w:cs="Liberation Serif"/>
                <w:bCs/>
                <w:i w:val="0"/>
                <w:color w:val="000000"/>
                <w:sz w:val="20"/>
                <w:szCs w:val="20"/>
              </w:rPr>
            </w:pPr>
            <w:proofErr w:type="spellStart"/>
            <w:r w:rsidRPr="00F106EE">
              <w:rPr>
                <w:rFonts w:cs="Liberation Serif"/>
                <w:bCs/>
                <w:i w:val="0"/>
                <w:color w:val="000000"/>
                <w:sz w:val="20"/>
                <w:szCs w:val="20"/>
              </w:rPr>
              <w:t>L.p</w:t>
            </w:r>
            <w:proofErr w:type="spellEnd"/>
          </w:p>
        </w:tc>
        <w:tc>
          <w:tcPr>
            <w:tcW w:w="4958" w:type="dxa"/>
            <w:shd w:val="clear" w:color="auto" w:fill="D9E2F3" w:themeFill="accent1" w:themeFillTint="33"/>
            <w:tcMar>
              <w:top w:w="55" w:type="dxa"/>
              <w:left w:w="55" w:type="dxa"/>
              <w:bottom w:w="55" w:type="dxa"/>
              <w:right w:w="55" w:type="dxa"/>
            </w:tcMar>
            <w:vAlign w:val="center"/>
          </w:tcPr>
          <w:p w14:paraId="691E35BD" w14:textId="77777777" w:rsidR="00D21268" w:rsidRPr="00F106EE" w:rsidRDefault="00D21268" w:rsidP="00D21268">
            <w:pPr>
              <w:pStyle w:val="TableContents"/>
              <w:spacing w:after="0" w:line="360" w:lineRule="auto"/>
              <w:jc w:val="center"/>
              <w:rPr>
                <w:bCs/>
                <w:i w:val="0"/>
                <w:sz w:val="20"/>
                <w:szCs w:val="20"/>
              </w:rPr>
            </w:pPr>
            <w:r w:rsidRPr="00F106EE">
              <w:rPr>
                <w:rFonts w:cs="Liberation Serif"/>
                <w:bCs/>
                <w:i w:val="0"/>
                <w:color w:val="000000"/>
                <w:sz w:val="20"/>
                <w:szCs w:val="20"/>
              </w:rPr>
              <w:t xml:space="preserve">Parametry </w:t>
            </w:r>
            <w:r w:rsidRPr="00F106EE">
              <w:rPr>
                <w:rFonts w:eastAsia="Calibri" w:cs="Liberation Serif"/>
                <w:bCs/>
                <w:i w:val="0"/>
                <w:color w:val="000000"/>
                <w:sz w:val="20"/>
                <w:szCs w:val="20"/>
                <w:lang w:eastAsia="zh-CN"/>
              </w:rPr>
              <w:t>wymagane</w:t>
            </w:r>
          </w:p>
        </w:tc>
        <w:tc>
          <w:tcPr>
            <w:tcW w:w="4513" w:type="dxa"/>
            <w:shd w:val="clear" w:color="auto" w:fill="D9E2F3" w:themeFill="accent1" w:themeFillTint="33"/>
            <w:tcMar>
              <w:top w:w="55" w:type="dxa"/>
              <w:left w:w="55" w:type="dxa"/>
              <w:bottom w:w="55" w:type="dxa"/>
              <w:right w:w="55" w:type="dxa"/>
            </w:tcMar>
            <w:vAlign w:val="center"/>
          </w:tcPr>
          <w:p w14:paraId="47007285" w14:textId="3D60E054" w:rsidR="00D21268" w:rsidRPr="00F106EE" w:rsidRDefault="00F106EE" w:rsidP="00D21268">
            <w:pPr>
              <w:pStyle w:val="TableContents"/>
              <w:spacing w:after="0" w:line="360" w:lineRule="auto"/>
              <w:jc w:val="center"/>
              <w:rPr>
                <w:rFonts w:cs="Liberation Serif"/>
                <w:bCs/>
                <w:i w:val="0"/>
                <w:color w:val="000000"/>
                <w:sz w:val="20"/>
                <w:szCs w:val="20"/>
              </w:rPr>
            </w:pPr>
            <w:r w:rsidRPr="00F106EE">
              <w:rPr>
                <w:rStyle w:val="Domylnaczcionkaakapitu2"/>
                <w:bCs/>
                <w:i w:val="0"/>
                <w:sz w:val="20"/>
                <w:szCs w:val="20"/>
              </w:rPr>
              <w:t>Podać oferowany przez Wykonawcę parametr</w:t>
            </w:r>
          </w:p>
        </w:tc>
      </w:tr>
      <w:tr w:rsidR="00D21268" w:rsidRPr="00D21268" w14:paraId="48F1B71B" w14:textId="77777777" w:rsidTr="00F106EE">
        <w:tc>
          <w:tcPr>
            <w:tcW w:w="571" w:type="dxa"/>
            <w:tcMar>
              <w:top w:w="55" w:type="dxa"/>
              <w:left w:w="55" w:type="dxa"/>
              <w:bottom w:w="55" w:type="dxa"/>
              <w:right w:w="55" w:type="dxa"/>
            </w:tcMar>
            <w:vAlign w:val="center"/>
          </w:tcPr>
          <w:p w14:paraId="74EFBD0C"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1.</w:t>
            </w:r>
          </w:p>
        </w:tc>
        <w:tc>
          <w:tcPr>
            <w:tcW w:w="4958" w:type="dxa"/>
            <w:tcMar>
              <w:top w:w="55" w:type="dxa"/>
              <w:left w:w="55" w:type="dxa"/>
              <w:bottom w:w="55" w:type="dxa"/>
              <w:right w:w="55" w:type="dxa"/>
            </w:tcMar>
            <w:vAlign w:val="center"/>
          </w:tcPr>
          <w:p w14:paraId="2C345CB0" w14:textId="77777777" w:rsidR="00D21268" w:rsidRPr="00D21268" w:rsidRDefault="00D21268" w:rsidP="00BE1B69">
            <w:pPr>
              <w:pStyle w:val="TableContents"/>
              <w:spacing w:after="0" w:line="360" w:lineRule="auto"/>
              <w:rPr>
                <w:b w:val="0"/>
                <w:i w:val="0"/>
                <w:sz w:val="20"/>
                <w:szCs w:val="20"/>
              </w:rPr>
            </w:pPr>
            <w:r w:rsidRPr="00D21268">
              <w:rPr>
                <w:b w:val="0"/>
                <w:i w:val="0"/>
                <w:sz w:val="20"/>
                <w:szCs w:val="20"/>
              </w:rPr>
              <w:t xml:space="preserve">Test kasetkowy, wykorzystujący metodę </w:t>
            </w:r>
            <w:proofErr w:type="spellStart"/>
            <w:r w:rsidRPr="00D21268">
              <w:rPr>
                <w:b w:val="0"/>
                <w:i w:val="0"/>
                <w:sz w:val="20"/>
                <w:szCs w:val="20"/>
              </w:rPr>
              <w:t>immunochromatograficzną</w:t>
            </w:r>
            <w:proofErr w:type="spellEnd"/>
            <w:r w:rsidRPr="00D21268">
              <w:rPr>
                <w:b w:val="0"/>
                <w:i w:val="0"/>
                <w:sz w:val="20"/>
                <w:szCs w:val="20"/>
              </w:rPr>
              <w:t>, typu LFT (</w:t>
            </w:r>
            <w:proofErr w:type="spellStart"/>
            <w:r w:rsidRPr="00D21268">
              <w:rPr>
                <w:b w:val="0"/>
                <w:i w:val="0"/>
                <w:sz w:val="20"/>
                <w:szCs w:val="20"/>
              </w:rPr>
              <w:t>lateral</w:t>
            </w:r>
            <w:proofErr w:type="spellEnd"/>
            <w:r w:rsidRPr="00D21268">
              <w:rPr>
                <w:b w:val="0"/>
                <w:i w:val="0"/>
                <w:sz w:val="20"/>
                <w:szCs w:val="20"/>
              </w:rPr>
              <w:t xml:space="preserve"> </w:t>
            </w:r>
            <w:proofErr w:type="spellStart"/>
            <w:r w:rsidRPr="00D21268">
              <w:rPr>
                <w:b w:val="0"/>
                <w:i w:val="0"/>
                <w:sz w:val="20"/>
                <w:szCs w:val="20"/>
              </w:rPr>
              <w:t>flow</w:t>
            </w:r>
            <w:proofErr w:type="spellEnd"/>
            <w:r w:rsidRPr="00D21268">
              <w:rPr>
                <w:b w:val="0"/>
                <w:i w:val="0"/>
                <w:sz w:val="20"/>
                <w:szCs w:val="20"/>
              </w:rPr>
              <w:t>), nie wymagająca użycia czytnika</w:t>
            </w:r>
          </w:p>
        </w:tc>
        <w:tc>
          <w:tcPr>
            <w:tcW w:w="4513" w:type="dxa"/>
            <w:tcMar>
              <w:top w:w="55" w:type="dxa"/>
              <w:left w:w="55" w:type="dxa"/>
              <w:bottom w:w="55" w:type="dxa"/>
              <w:right w:w="55" w:type="dxa"/>
            </w:tcMar>
            <w:vAlign w:val="center"/>
          </w:tcPr>
          <w:p w14:paraId="6FD491FE" w14:textId="77777777" w:rsidR="00D21268" w:rsidRPr="00D21268" w:rsidRDefault="00D21268" w:rsidP="00D21268">
            <w:pPr>
              <w:pStyle w:val="TableContents"/>
              <w:spacing w:after="0" w:line="360" w:lineRule="auto"/>
              <w:jc w:val="center"/>
              <w:rPr>
                <w:b w:val="0"/>
                <w:i w:val="0"/>
                <w:sz w:val="20"/>
                <w:szCs w:val="20"/>
              </w:rPr>
            </w:pPr>
          </w:p>
        </w:tc>
      </w:tr>
      <w:tr w:rsidR="00D21268" w:rsidRPr="00D21268" w14:paraId="2062F315" w14:textId="77777777" w:rsidTr="00F106EE">
        <w:tc>
          <w:tcPr>
            <w:tcW w:w="571" w:type="dxa"/>
            <w:tcMar>
              <w:top w:w="55" w:type="dxa"/>
              <w:left w:w="55" w:type="dxa"/>
              <w:bottom w:w="55" w:type="dxa"/>
              <w:right w:w="55" w:type="dxa"/>
            </w:tcMar>
            <w:vAlign w:val="center"/>
          </w:tcPr>
          <w:p w14:paraId="7C0A6E22"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2.</w:t>
            </w:r>
          </w:p>
        </w:tc>
        <w:tc>
          <w:tcPr>
            <w:tcW w:w="4958" w:type="dxa"/>
            <w:tcMar>
              <w:top w:w="55" w:type="dxa"/>
              <w:left w:w="55" w:type="dxa"/>
              <w:bottom w:w="55" w:type="dxa"/>
              <w:right w:w="55" w:type="dxa"/>
            </w:tcMar>
            <w:vAlign w:val="center"/>
          </w:tcPr>
          <w:p w14:paraId="372FFAB3" w14:textId="77777777" w:rsidR="00D21268" w:rsidRPr="00D21268" w:rsidRDefault="00D21268" w:rsidP="00D21268">
            <w:pPr>
              <w:pStyle w:val="Standard"/>
              <w:spacing w:after="0" w:line="360" w:lineRule="auto"/>
              <w:rPr>
                <w:b w:val="0"/>
                <w:bCs w:val="0"/>
                <w:i w:val="0"/>
                <w:iCs w:val="0"/>
                <w:color w:val="000000"/>
                <w:sz w:val="20"/>
                <w:szCs w:val="20"/>
              </w:rPr>
            </w:pPr>
            <w:r w:rsidRPr="00D21268">
              <w:rPr>
                <w:rFonts w:cs="Times New Roman"/>
                <w:b w:val="0"/>
                <w:bCs w:val="0"/>
                <w:i w:val="0"/>
                <w:iCs w:val="0"/>
                <w:color w:val="000000"/>
                <w:sz w:val="20"/>
                <w:szCs w:val="20"/>
              </w:rPr>
              <w:t>Test wykrywa antygen wirusa SARS-CoV-2 w materiale z górnych dróg oddechowych (</w:t>
            </w:r>
            <w:proofErr w:type="spellStart"/>
            <w:r w:rsidRPr="00D21268">
              <w:rPr>
                <w:rFonts w:cs="Times New Roman"/>
                <w:b w:val="0"/>
                <w:bCs w:val="0"/>
                <w:i w:val="0"/>
                <w:iCs w:val="0"/>
                <w:color w:val="000000"/>
                <w:sz w:val="20"/>
                <w:szCs w:val="20"/>
              </w:rPr>
              <w:t>nosogardzieli</w:t>
            </w:r>
            <w:proofErr w:type="spellEnd"/>
            <w:r w:rsidRPr="00D21268">
              <w:rPr>
                <w:rFonts w:cs="Times New Roman"/>
                <w:b w:val="0"/>
                <w:bCs w:val="0"/>
                <w:i w:val="0"/>
                <w:iCs w:val="0"/>
                <w:color w:val="000000"/>
                <w:sz w:val="20"/>
                <w:szCs w:val="20"/>
              </w:rPr>
              <w:t xml:space="preserve"> lub/i nosa lub/i gardła) i figuruje w wykazie testów antygenowych wzajemnie uznawanych przez państwa członkowskie UE</w:t>
            </w:r>
          </w:p>
        </w:tc>
        <w:tc>
          <w:tcPr>
            <w:tcW w:w="4513" w:type="dxa"/>
            <w:tcMar>
              <w:top w:w="55" w:type="dxa"/>
              <w:left w:w="55" w:type="dxa"/>
              <w:bottom w:w="55" w:type="dxa"/>
              <w:right w:w="55" w:type="dxa"/>
            </w:tcMar>
            <w:vAlign w:val="center"/>
          </w:tcPr>
          <w:p w14:paraId="46B171AE" w14:textId="77777777" w:rsidR="00D21268" w:rsidRPr="00D21268" w:rsidRDefault="00D21268" w:rsidP="00D21268">
            <w:pPr>
              <w:pStyle w:val="Standard"/>
              <w:spacing w:after="0" w:line="360" w:lineRule="auto"/>
              <w:rPr>
                <w:b w:val="0"/>
                <w:bCs w:val="0"/>
                <w:i w:val="0"/>
                <w:iCs w:val="0"/>
                <w:color w:val="000000"/>
                <w:sz w:val="20"/>
                <w:szCs w:val="20"/>
              </w:rPr>
            </w:pPr>
          </w:p>
        </w:tc>
      </w:tr>
      <w:tr w:rsidR="00D21268" w:rsidRPr="00D21268" w14:paraId="7B6F70FE" w14:textId="77777777" w:rsidTr="00F106EE">
        <w:tc>
          <w:tcPr>
            <w:tcW w:w="571" w:type="dxa"/>
            <w:tcMar>
              <w:top w:w="55" w:type="dxa"/>
              <w:left w:w="55" w:type="dxa"/>
              <w:bottom w:w="55" w:type="dxa"/>
              <w:right w:w="55" w:type="dxa"/>
            </w:tcMar>
            <w:vAlign w:val="center"/>
          </w:tcPr>
          <w:p w14:paraId="0F14426D"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3.</w:t>
            </w:r>
          </w:p>
        </w:tc>
        <w:tc>
          <w:tcPr>
            <w:tcW w:w="4958" w:type="dxa"/>
            <w:tcMar>
              <w:top w:w="55" w:type="dxa"/>
              <w:left w:w="55" w:type="dxa"/>
              <w:bottom w:w="55" w:type="dxa"/>
              <w:right w:w="55" w:type="dxa"/>
            </w:tcMar>
            <w:vAlign w:val="center"/>
          </w:tcPr>
          <w:p w14:paraId="17450241" w14:textId="77777777" w:rsidR="00D21268" w:rsidRPr="00D21268" w:rsidRDefault="00D21268" w:rsidP="00D21268">
            <w:pPr>
              <w:pStyle w:val="Standard"/>
              <w:widowControl w:val="0"/>
              <w:spacing w:after="0" w:line="360" w:lineRule="auto"/>
              <w:rPr>
                <w:b w:val="0"/>
                <w:bCs w:val="0"/>
                <w:i w:val="0"/>
                <w:iCs w:val="0"/>
                <w:sz w:val="20"/>
                <w:szCs w:val="20"/>
              </w:rPr>
            </w:pPr>
            <w:r w:rsidRPr="00D21268">
              <w:rPr>
                <w:rFonts w:cs="Times New Roman"/>
                <w:b w:val="0"/>
                <w:bCs w:val="0"/>
                <w:i w:val="0"/>
                <w:iCs w:val="0"/>
                <w:color w:val="000000"/>
                <w:sz w:val="20"/>
                <w:szCs w:val="20"/>
              </w:rPr>
              <w:t>Test znajduje się w wykazie testów posiadających status WHO EUL (</w:t>
            </w:r>
            <w:proofErr w:type="spellStart"/>
            <w:r w:rsidRPr="00D21268">
              <w:rPr>
                <w:rFonts w:cs="Times New Roman"/>
                <w:b w:val="0"/>
                <w:bCs w:val="0"/>
                <w:i w:val="0"/>
                <w:iCs w:val="0"/>
                <w:color w:val="000000"/>
                <w:sz w:val="20"/>
                <w:szCs w:val="20"/>
              </w:rPr>
              <w:t>Emergency</w:t>
            </w:r>
            <w:proofErr w:type="spellEnd"/>
            <w:r w:rsidRPr="00D21268">
              <w:rPr>
                <w:rFonts w:cs="Times New Roman"/>
                <w:b w:val="0"/>
                <w:bCs w:val="0"/>
                <w:i w:val="0"/>
                <w:iCs w:val="0"/>
                <w:color w:val="000000"/>
                <w:sz w:val="20"/>
                <w:szCs w:val="20"/>
              </w:rPr>
              <w:t xml:space="preserve"> </w:t>
            </w:r>
            <w:proofErr w:type="spellStart"/>
            <w:r w:rsidRPr="00D21268">
              <w:rPr>
                <w:rFonts w:cs="Times New Roman"/>
                <w:b w:val="0"/>
                <w:bCs w:val="0"/>
                <w:i w:val="0"/>
                <w:iCs w:val="0"/>
                <w:color w:val="000000"/>
                <w:sz w:val="20"/>
                <w:szCs w:val="20"/>
              </w:rPr>
              <w:t>Use</w:t>
            </w:r>
            <w:proofErr w:type="spellEnd"/>
            <w:r w:rsidRPr="00D21268">
              <w:rPr>
                <w:rFonts w:cs="Times New Roman"/>
                <w:b w:val="0"/>
                <w:bCs w:val="0"/>
                <w:i w:val="0"/>
                <w:iCs w:val="0"/>
                <w:color w:val="000000"/>
                <w:sz w:val="20"/>
                <w:szCs w:val="20"/>
              </w:rPr>
              <w:t xml:space="preserve"> Listing).</w:t>
            </w:r>
          </w:p>
        </w:tc>
        <w:tc>
          <w:tcPr>
            <w:tcW w:w="4513" w:type="dxa"/>
            <w:tcMar>
              <w:top w:w="55" w:type="dxa"/>
              <w:left w:w="55" w:type="dxa"/>
              <w:bottom w:w="55" w:type="dxa"/>
              <w:right w:w="55" w:type="dxa"/>
            </w:tcMar>
            <w:vAlign w:val="center"/>
          </w:tcPr>
          <w:p w14:paraId="4D7422FF"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6553CD29" w14:textId="77777777" w:rsidTr="00F106EE">
        <w:tc>
          <w:tcPr>
            <w:tcW w:w="571" w:type="dxa"/>
            <w:tcMar>
              <w:top w:w="55" w:type="dxa"/>
              <w:left w:w="55" w:type="dxa"/>
              <w:bottom w:w="55" w:type="dxa"/>
              <w:right w:w="55" w:type="dxa"/>
            </w:tcMar>
            <w:vAlign w:val="center"/>
          </w:tcPr>
          <w:p w14:paraId="7D4EB0BD"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4.</w:t>
            </w:r>
          </w:p>
        </w:tc>
        <w:tc>
          <w:tcPr>
            <w:tcW w:w="4958" w:type="dxa"/>
            <w:tcMar>
              <w:top w:w="55" w:type="dxa"/>
              <w:left w:w="55" w:type="dxa"/>
              <w:bottom w:w="55" w:type="dxa"/>
              <w:right w:w="55" w:type="dxa"/>
            </w:tcMar>
            <w:vAlign w:val="center"/>
          </w:tcPr>
          <w:p w14:paraId="4EDF353A"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cs="Times New Roman"/>
                <w:b w:val="0"/>
                <w:bCs w:val="0"/>
                <w:i w:val="0"/>
                <w:iCs w:val="0"/>
                <w:color w:val="000000"/>
                <w:sz w:val="20"/>
                <w:szCs w:val="20"/>
              </w:rPr>
              <w:t>Inaktywacja wirusa przez bufor ekstrakcyjny w czasie do 10 minut</w:t>
            </w:r>
          </w:p>
        </w:tc>
        <w:tc>
          <w:tcPr>
            <w:tcW w:w="4513" w:type="dxa"/>
            <w:tcMar>
              <w:top w:w="55" w:type="dxa"/>
              <w:left w:w="55" w:type="dxa"/>
              <w:bottom w:w="55" w:type="dxa"/>
              <w:right w:w="55" w:type="dxa"/>
            </w:tcMar>
            <w:vAlign w:val="center"/>
          </w:tcPr>
          <w:p w14:paraId="6409C191"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666AC69F" w14:textId="77777777" w:rsidTr="00F106EE">
        <w:tc>
          <w:tcPr>
            <w:tcW w:w="571" w:type="dxa"/>
            <w:tcMar>
              <w:top w:w="55" w:type="dxa"/>
              <w:left w:w="55" w:type="dxa"/>
              <w:bottom w:w="55" w:type="dxa"/>
              <w:right w:w="55" w:type="dxa"/>
            </w:tcMar>
            <w:vAlign w:val="center"/>
          </w:tcPr>
          <w:p w14:paraId="5AF296E7"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5.</w:t>
            </w:r>
          </w:p>
        </w:tc>
        <w:tc>
          <w:tcPr>
            <w:tcW w:w="4958" w:type="dxa"/>
            <w:tcMar>
              <w:top w:w="55" w:type="dxa"/>
              <w:left w:w="55" w:type="dxa"/>
              <w:bottom w:w="55" w:type="dxa"/>
              <w:right w:w="55" w:type="dxa"/>
            </w:tcMar>
            <w:vAlign w:val="center"/>
          </w:tcPr>
          <w:p w14:paraId="2794032C"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cs="Times New Roman"/>
                <w:b w:val="0"/>
                <w:bCs w:val="0"/>
                <w:i w:val="0"/>
                <w:iCs w:val="0"/>
                <w:color w:val="000000"/>
                <w:sz w:val="20"/>
                <w:szCs w:val="20"/>
              </w:rPr>
              <w:t xml:space="preserve">Możliwość przechowywania i transportu </w:t>
            </w:r>
            <w:proofErr w:type="spellStart"/>
            <w:r w:rsidRPr="00D21268">
              <w:rPr>
                <w:rFonts w:cs="Times New Roman"/>
                <w:b w:val="0"/>
                <w:bCs w:val="0"/>
                <w:i w:val="0"/>
                <w:iCs w:val="0"/>
                <w:color w:val="000000"/>
                <w:sz w:val="20"/>
                <w:szCs w:val="20"/>
              </w:rPr>
              <w:t>wymazówki</w:t>
            </w:r>
            <w:proofErr w:type="spellEnd"/>
            <w:r w:rsidRPr="00D21268">
              <w:rPr>
                <w:rFonts w:cs="Times New Roman"/>
                <w:b w:val="0"/>
                <w:bCs w:val="0"/>
                <w:i w:val="0"/>
                <w:iCs w:val="0"/>
                <w:color w:val="000000"/>
                <w:sz w:val="20"/>
                <w:szCs w:val="20"/>
              </w:rPr>
              <w:t xml:space="preserve"> z próbką w probówce ekstrakcyjnej w temperaturze pokojowej do dwóch godzin przed wykonaniem testu</w:t>
            </w:r>
          </w:p>
        </w:tc>
        <w:tc>
          <w:tcPr>
            <w:tcW w:w="4513" w:type="dxa"/>
            <w:tcMar>
              <w:top w:w="55" w:type="dxa"/>
              <w:left w:w="55" w:type="dxa"/>
              <w:bottom w:w="55" w:type="dxa"/>
              <w:right w:w="55" w:type="dxa"/>
            </w:tcMar>
            <w:vAlign w:val="center"/>
          </w:tcPr>
          <w:p w14:paraId="744A6DFF"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164003D7" w14:textId="77777777" w:rsidTr="00F106EE">
        <w:tc>
          <w:tcPr>
            <w:tcW w:w="571" w:type="dxa"/>
            <w:tcMar>
              <w:top w:w="55" w:type="dxa"/>
              <w:left w:w="55" w:type="dxa"/>
              <w:bottom w:w="55" w:type="dxa"/>
              <w:right w:w="55" w:type="dxa"/>
            </w:tcMar>
            <w:vAlign w:val="center"/>
          </w:tcPr>
          <w:p w14:paraId="2952ACB0"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6.</w:t>
            </w:r>
          </w:p>
        </w:tc>
        <w:tc>
          <w:tcPr>
            <w:tcW w:w="4958" w:type="dxa"/>
            <w:tcMar>
              <w:top w:w="55" w:type="dxa"/>
              <w:left w:w="55" w:type="dxa"/>
              <w:bottom w:w="55" w:type="dxa"/>
              <w:right w:w="55" w:type="dxa"/>
            </w:tcMar>
            <w:vAlign w:val="center"/>
          </w:tcPr>
          <w:p w14:paraId="63B79721"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rPr>
              <w:t>Test posiada udokumentowaną czułość nie mniejszą niż 90% i swoistość nie gorszą niż 97% względem metody referencyjnej wyznaczoną na minimum 400 próbkach</w:t>
            </w:r>
          </w:p>
        </w:tc>
        <w:tc>
          <w:tcPr>
            <w:tcW w:w="4513" w:type="dxa"/>
            <w:tcMar>
              <w:top w:w="55" w:type="dxa"/>
              <w:left w:w="55" w:type="dxa"/>
              <w:bottom w:w="55" w:type="dxa"/>
              <w:right w:w="55" w:type="dxa"/>
            </w:tcMar>
            <w:vAlign w:val="center"/>
          </w:tcPr>
          <w:p w14:paraId="152DB9DD"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0CB17982" w14:textId="77777777" w:rsidTr="00F106EE">
        <w:tc>
          <w:tcPr>
            <w:tcW w:w="571" w:type="dxa"/>
            <w:tcMar>
              <w:top w:w="55" w:type="dxa"/>
              <w:left w:w="55" w:type="dxa"/>
              <w:bottom w:w="55" w:type="dxa"/>
              <w:right w:w="55" w:type="dxa"/>
            </w:tcMar>
            <w:vAlign w:val="center"/>
          </w:tcPr>
          <w:p w14:paraId="30E01D8E" w14:textId="77777777" w:rsidR="00D21268" w:rsidRPr="005F05DA" w:rsidRDefault="00D21268" w:rsidP="00BB28D1">
            <w:pPr>
              <w:pStyle w:val="TableContents"/>
              <w:spacing w:after="0" w:line="360" w:lineRule="auto"/>
              <w:jc w:val="center"/>
              <w:rPr>
                <w:rFonts w:cs="Liberation Serif"/>
                <w:b w:val="0"/>
                <w:i w:val="0"/>
                <w:color w:val="000000"/>
                <w:sz w:val="20"/>
                <w:szCs w:val="20"/>
              </w:rPr>
            </w:pPr>
            <w:r w:rsidRPr="005F05DA">
              <w:rPr>
                <w:rFonts w:cs="Liberation Serif"/>
                <w:b w:val="0"/>
                <w:i w:val="0"/>
                <w:color w:val="000000"/>
                <w:sz w:val="20"/>
                <w:szCs w:val="20"/>
              </w:rPr>
              <w:t>7.</w:t>
            </w:r>
          </w:p>
        </w:tc>
        <w:tc>
          <w:tcPr>
            <w:tcW w:w="4958" w:type="dxa"/>
            <w:tcMar>
              <w:top w:w="55" w:type="dxa"/>
              <w:left w:w="55" w:type="dxa"/>
              <w:bottom w:w="55" w:type="dxa"/>
              <w:right w:w="55" w:type="dxa"/>
            </w:tcMar>
            <w:vAlign w:val="center"/>
          </w:tcPr>
          <w:p w14:paraId="20DAB13F" w14:textId="77777777" w:rsidR="00D21268" w:rsidRPr="00D21268" w:rsidRDefault="00D21268" w:rsidP="00D21268">
            <w:pPr>
              <w:pStyle w:val="TableContents"/>
              <w:spacing w:after="0" w:line="360" w:lineRule="auto"/>
              <w:rPr>
                <w:b w:val="0"/>
                <w:i w:val="0"/>
                <w:sz w:val="20"/>
                <w:szCs w:val="20"/>
              </w:rPr>
            </w:pPr>
            <w:r w:rsidRPr="005F05DA">
              <w:rPr>
                <w:rFonts w:cs="Times New Roman"/>
                <w:b w:val="0"/>
                <w:i w:val="0"/>
                <w:color w:val="000000"/>
                <w:sz w:val="20"/>
                <w:szCs w:val="20"/>
              </w:rPr>
              <w:t xml:space="preserve">Bezpieczny etap nakrapiania ekstraktu na płytkę testową, to znaczy brak konieczności wyjmowania </w:t>
            </w:r>
            <w:proofErr w:type="spellStart"/>
            <w:r w:rsidRPr="005F05DA">
              <w:rPr>
                <w:rFonts w:cs="Times New Roman"/>
                <w:b w:val="0"/>
                <w:i w:val="0"/>
                <w:color w:val="000000"/>
                <w:sz w:val="20"/>
                <w:szCs w:val="20"/>
              </w:rPr>
              <w:t>wymazówki</w:t>
            </w:r>
            <w:proofErr w:type="spellEnd"/>
            <w:r w:rsidRPr="005F05DA">
              <w:rPr>
                <w:rFonts w:cs="Times New Roman"/>
                <w:b w:val="0"/>
                <w:i w:val="0"/>
                <w:color w:val="000000"/>
                <w:sz w:val="20"/>
                <w:szCs w:val="20"/>
              </w:rPr>
              <w:t xml:space="preserve"> z próbką z probówki </w:t>
            </w:r>
            <w:r w:rsidRPr="004F7208">
              <w:rPr>
                <w:rFonts w:cs="Times New Roman"/>
                <w:b w:val="0"/>
                <w:i w:val="0"/>
                <w:color w:val="000000"/>
                <w:sz w:val="20"/>
                <w:szCs w:val="20"/>
              </w:rPr>
              <w:t xml:space="preserve">ekstrakcyjnej </w:t>
            </w:r>
            <w:r w:rsidRPr="004F7208">
              <w:rPr>
                <w:rFonts w:cs="Times New Roman"/>
                <w:b w:val="0"/>
                <w:i w:val="0"/>
                <w:strike/>
                <w:sz w:val="20"/>
                <w:szCs w:val="20"/>
              </w:rPr>
              <w:t>oraz konieczności obracania probówki do góry dnem (probówki dwustronnie zakręcane)</w:t>
            </w:r>
          </w:p>
        </w:tc>
        <w:tc>
          <w:tcPr>
            <w:tcW w:w="4513" w:type="dxa"/>
            <w:tcMar>
              <w:top w:w="55" w:type="dxa"/>
              <w:left w:w="55" w:type="dxa"/>
              <w:bottom w:w="55" w:type="dxa"/>
              <w:right w:w="55" w:type="dxa"/>
            </w:tcMar>
            <w:vAlign w:val="center"/>
          </w:tcPr>
          <w:p w14:paraId="00CE7D81"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51E00929" w14:textId="77777777" w:rsidTr="00F106EE">
        <w:tc>
          <w:tcPr>
            <w:tcW w:w="571" w:type="dxa"/>
            <w:tcMar>
              <w:top w:w="55" w:type="dxa"/>
              <w:left w:w="55" w:type="dxa"/>
              <w:bottom w:w="55" w:type="dxa"/>
              <w:right w:w="55" w:type="dxa"/>
            </w:tcMar>
            <w:vAlign w:val="center"/>
          </w:tcPr>
          <w:p w14:paraId="0F8F3A2F"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8.</w:t>
            </w:r>
          </w:p>
        </w:tc>
        <w:tc>
          <w:tcPr>
            <w:tcW w:w="4958" w:type="dxa"/>
            <w:tcMar>
              <w:top w:w="55" w:type="dxa"/>
              <w:left w:w="55" w:type="dxa"/>
              <w:bottom w:w="55" w:type="dxa"/>
              <w:right w:w="55" w:type="dxa"/>
            </w:tcMar>
            <w:vAlign w:val="center"/>
          </w:tcPr>
          <w:p w14:paraId="04B7E6C5" w14:textId="77777777" w:rsidR="00D21268" w:rsidRPr="00D21268" w:rsidRDefault="00D21268" w:rsidP="00D21268">
            <w:pPr>
              <w:pStyle w:val="Standard"/>
              <w:widowControl w:val="0"/>
              <w:spacing w:after="0" w:line="360" w:lineRule="auto"/>
              <w:rPr>
                <w:b w:val="0"/>
                <w:bCs w:val="0"/>
                <w:i w:val="0"/>
                <w:iCs w:val="0"/>
                <w:color w:val="000000"/>
                <w:sz w:val="20"/>
                <w:szCs w:val="20"/>
              </w:rPr>
            </w:pPr>
            <w:proofErr w:type="spellStart"/>
            <w:r w:rsidRPr="00D21268">
              <w:rPr>
                <w:rFonts w:cs="Times New Roman"/>
                <w:b w:val="0"/>
                <w:bCs w:val="0"/>
                <w:i w:val="0"/>
                <w:iCs w:val="0"/>
                <w:color w:val="000000"/>
                <w:sz w:val="20"/>
                <w:szCs w:val="20"/>
              </w:rPr>
              <w:t>Wymazówki</w:t>
            </w:r>
            <w:proofErr w:type="spellEnd"/>
            <w:r w:rsidRPr="00D21268">
              <w:rPr>
                <w:rFonts w:cs="Times New Roman"/>
                <w:b w:val="0"/>
                <w:bCs w:val="0"/>
                <w:i w:val="0"/>
                <w:iCs w:val="0"/>
                <w:color w:val="000000"/>
                <w:sz w:val="20"/>
                <w:szCs w:val="20"/>
              </w:rPr>
              <w:t xml:space="preserve"> przeznaczone do wykonywania wymazów z </w:t>
            </w:r>
            <w:proofErr w:type="spellStart"/>
            <w:r w:rsidRPr="00D21268">
              <w:rPr>
                <w:rFonts w:cs="Times New Roman"/>
                <w:b w:val="0"/>
                <w:bCs w:val="0"/>
                <w:i w:val="0"/>
                <w:iCs w:val="0"/>
                <w:color w:val="000000"/>
                <w:sz w:val="20"/>
                <w:szCs w:val="20"/>
              </w:rPr>
              <w:t>nosogardzieli</w:t>
            </w:r>
            <w:proofErr w:type="spellEnd"/>
            <w:r w:rsidRPr="00D21268">
              <w:rPr>
                <w:rFonts w:cs="Times New Roman"/>
                <w:b w:val="0"/>
                <w:bCs w:val="0"/>
                <w:i w:val="0"/>
                <w:iCs w:val="0"/>
                <w:color w:val="000000"/>
                <w:sz w:val="20"/>
                <w:szCs w:val="20"/>
              </w:rPr>
              <w:t xml:space="preserve"> (dopuszczalne: z nosa, gardła),  łamiące się w łatwy sposób, umożliwiające szybkie i bezpieczne umieszczenie </w:t>
            </w:r>
            <w:proofErr w:type="spellStart"/>
            <w:r w:rsidRPr="00D21268">
              <w:rPr>
                <w:rFonts w:cs="Times New Roman"/>
                <w:b w:val="0"/>
                <w:bCs w:val="0"/>
                <w:i w:val="0"/>
                <w:iCs w:val="0"/>
                <w:color w:val="000000"/>
                <w:sz w:val="20"/>
                <w:szCs w:val="20"/>
              </w:rPr>
              <w:t>wymazówki</w:t>
            </w:r>
            <w:proofErr w:type="spellEnd"/>
            <w:r w:rsidRPr="00D21268">
              <w:rPr>
                <w:rFonts w:cs="Times New Roman"/>
                <w:b w:val="0"/>
                <w:bCs w:val="0"/>
                <w:i w:val="0"/>
                <w:iCs w:val="0"/>
                <w:color w:val="000000"/>
                <w:sz w:val="20"/>
                <w:szCs w:val="20"/>
              </w:rPr>
              <w:t xml:space="preserve"> w probówce ekstrakcyjnej, wchodzą w skład zestawu testowego</w:t>
            </w:r>
          </w:p>
        </w:tc>
        <w:tc>
          <w:tcPr>
            <w:tcW w:w="4513" w:type="dxa"/>
            <w:tcMar>
              <w:top w:w="55" w:type="dxa"/>
              <w:left w:w="55" w:type="dxa"/>
              <w:bottom w:w="55" w:type="dxa"/>
              <w:right w:w="55" w:type="dxa"/>
            </w:tcMar>
            <w:vAlign w:val="center"/>
          </w:tcPr>
          <w:p w14:paraId="1E1CCC8D"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7525B8C1" w14:textId="77777777" w:rsidTr="00F106EE">
        <w:tc>
          <w:tcPr>
            <w:tcW w:w="571" w:type="dxa"/>
            <w:tcMar>
              <w:top w:w="55" w:type="dxa"/>
              <w:left w:w="55" w:type="dxa"/>
              <w:bottom w:w="55" w:type="dxa"/>
              <w:right w:w="55" w:type="dxa"/>
            </w:tcMar>
            <w:vAlign w:val="center"/>
          </w:tcPr>
          <w:p w14:paraId="1ACC5A7A"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9.</w:t>
            </w:r>
          </w:p>
        </w:tc>
        <w:tc>
          <w:tcPr>
            <w:tcW w:w="4958" w:type="dxa"/>
            <w:tcMar>
              <w:top w:w="55" w:type="dxa"/>
              <w:left w:w="55" w:type="dxa"/>
              <w:bottom w:w="55" w:type="dxa"/>
              <w:right w:w="55" w:type="dxa"/>
            </w:tcMar>
            <w:vAlign w:val="center"/>
          </w:tcPr>
          <w:p w14:paraId="2CB7BDC2" w14:textId="77777777" w:rsidR="00D21268" w:rsidRPr="00D21268" w:rsidRDefault="00D21268" w:rsidP="00D21268">
            <w:pPr>
              <w:pStyle w:val="Standard"/>
              <w:widowControl w:val="0"/>
              <w:spacing w:after="0" w:line="360" w:lineRule="auto"/>
              <w:rPr>
                <w:b w:val="0"/>
                <w:bCs w:val="0"/>
                <w:i w:val="0"/>
                <w:iCs w:val="0"/>
                <w:sz w:val="20"/>
                <w:szCs w:val="20"/>
              </w:rPr>
            </w:pPr>
            <w:r w:rsidRPr="00D21268">
              <w:rPr>
                <w:rFonts w:cs="Times New Roman"/>
                <w:b w:val="0"/>
                <w:bCs w:val="0"/>
                <w:i w:val="0"/>
                <w:iCs w:val="0"/>
                <w:color w:val="000000"/>
                <w:sz w:val="20"/>
                <w:szCs w:val="20"/>
              </w:rPr>
              <w:t>Statyw na probówki ekstrakcyjne, umożliwiający ustabilizowanie probówki podczas wykonywania testu, minimalizując ryzyko chwiania się i przewrócenia probówki ekstrakcyjnej w trakcie wykonywania testu, wchodzi w skład każdego zestawu testowego</w:t>
            </w:r>
          </w:p>
        </w:tc>
        <w:tc>
          <w:tcPr>
            <w:tcW w:w="4513" w:type="dxa"/>
            <w:tcMar>
              <w:top w:w="55" w:type="dxa"/>
              <w:left w:w="55" w:type="dxa"/>
              <w:bottom w:w="55" w:type="dxa"/>
              <w:right w:w="55" w:type="dxa"/>
            </w:tcMar>
            <w:vAlign w:val="center"/>
          </w:tcPr>
          <w:p w14:paraId="1FF7813D"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787F0BF4" w14:textId="77777777" w:rsidTr="00F106EE">
        <w:tc>
          <w:tcPr>
            <w:tcW w:w="571" w:type="dxa"/>
            <w:tcMar>
              <w:top w:w="55" w:type="dxa"/>
              <w:left w:w="55" w:type="dxa"/>
              <w:bottom w:w="55" w:type="dxa"/>
              <w:right w:w="55" w:type="dxa"/>
            </w:tcMar>
            <w:vAlign w:val="center"/>
          </w:tcPr>
          <w:p w14:paraId="432DBBC6"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10.</w:t>
            </w:r>
          </w:p>
        </w:tc>
        <w:tc>
          <w:tcPr>
            <w:tcW w:w="4958" w:type="dxa"/>
            <w:tcMar>
              <w:top w:w="55" w:type="dxa"/>
              <w:left w:w="55" w:type="dxa"/>
              <w:bottom w:w="55" w:type="dxa"/>
              <w:right w:w="55" w:type="dxa"/>
            </w:tcMar>
            <w:vAlign w:val="center"/>
          </w:tcPr>
          <w:p w14:paraId="4C8977EA" w14:textId="77777777" w:rsidR="00D21268" w:rsidRPr="00D21268" w:rsidRDefault="00D21268" w:rsidP="00D21268">
            <w:pPr>
              <w:pStyle w:val="Standard"/>
              <w:widowControl w:val="0"/>
              <w:spacing w:after="0" w:line="360" w:lineRule="auto"/>
              <w:rPr>
                <w:b w:val="0"/>
                <w:bCs w:val="0"/>
                <w:i w:val="0"/>
                <w:iCs w:val="0"/>
                <w:sz w:val="20"/>
                <w:szCs w:val="20"/>
              </w:rPr>
            </w:pPr>
            <w:proofErr w:type="spellStart"/>
            <w:r w:rsidRPr="00D21268">
              <w:rPr>
                <w:b w:val="0"/>
                <w:bCs w:val="0"/>
                <w:i w:val="0"/>
                <w:iCs w:val="0"/>
                <w:sz w:val="20"/>
                <w:szCs w:val="20"/>
              </w:rPr>
              <w:t>Wymazówka</w:t>
            </w:r>
            <w:proofErr w:type="spellEnd"/>
            <w:r w:rsidRPr="00D21268">
              <w:rPr>
                <w:b w:val="0"/>
                <w:bCs w:val="0"/>
                <w:i w:val="0"/>
                <w:iCs w:val="0"/>
                <w:sz w:val="20"/>
                <w:szCs w:val="20"/>
              </w:rPr>
              <w:t xml:space="preserve"> z kontrolą dodatnią i ujemną, gotowa do </w:t>
            </w:r>
            <w:r w:rsidRPr="00D21268">
              <w:rPr>
                <w:b w:val="0"/>
                <w:bCs w:val="0"/>
                <w:i w:val="0"/>
                <w:iCs w:val="0"/>
                <w:sz w:val="20"/>
                <w:szCs w:val="20"/>
              </w:rPr>
              <w:lastRenderedPageBreak/>
              <w:t>użycia, wchodzi w skład każdego zestawu testowego</w:t>
            </w:r>
          </w:p>
        </w:tc>
        <w:tc>
          <w:tcPr>
            <w:tcW w:w="4513" w:type="dxa"/>
            <w:tcMar>
              <w:top w:w="55" w:type="dxa"/>
              <w:left w:w="55" w:type="dxa"/>
              <w:bottom w:w="55" w:type="dxa"/>
              <w:right w:w="55" w:type="dxa"/>
            </w:tcMar>
            <w:vAlign w:val="center"/>
          </w:tcPr>
          <w:p w14:paraId="50CA35CE"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086CD9E8" w14:textId="77777777" w:rsidTr="00F106EE">
        <w:tc>
          <w:tcPr>
            <w:tcW w:w="571" w:type="dxa"/>
            <w:tcMar>
              <w:top w:w="55" w:type="dxa"/>
              <w:left w:w="55" w:type="dxa"/>
              <w:bottom w:w="55" w:type="dxa"/>
              <w:right w:w="55" w:type="dxa"/>
            </w:tcMar>
            <w:vAlign w:val="center"/>
          </w:tcPr>
          <w:p w14:paraId="3CFA93F7"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11.</w:t>
            </w:r>
          </w:p>
        </w:tc>
        <w:tc>
          <w:tcPr>
            <w:tcW w:w="4958" w:type="dxa"/>
            <w:tcMar>
              <w:top w:w="55" w:type="dxa"/>
              <w:left w:w="55" w:type="dxa"/>
              <w:bottom w:w="55" w:type="dxa"/>
              <w:right w:w="55" w:type="dxa"/>
            </w:tcMar>
            <w:vAlign w:val="center"/>
          </w:tcPr>
          <w:p w14:paraId="740B3C2D" w14:textId="77777777" w:rsidR="00D21268" w:rsidRPr="00D21268" w:rsidRDefault="00D21268" w:rsidP="00D21268">
            <w:pPr>
              <w:pStyle w:val="TableContents"/>
              <w:widowControl w:val="0"/>
              <w:spacing w:after="0" w:line="360" w:lineRule="auto"/>
              <w:rPr>
                <w:b w:val="0"/>
                <w:i w:val="0"/>
                <w:sz w:val="20"/>
                <w:szCs w:val="20"/>
              </w:rPr>
            </w:pPr>
            <w:r w:rsidRPr="00D21268">
              <w:rPr>
                <w:b w:val="0"/>
                <w:i w:val="0"/>
                <w:sz w:val="20"/>
                <w:szCs w:val="20"/>
              </w:rPr>
              <w:t>Dołączona oryginalna instrukcja lub ulotka zawierająca informację o metodyce testu zgodną z publicznym raportem WHO EUL sformułowana w języku polskim i angielskim oraz dokumenty potwierdzające spełnianie wszystkich stawianych wymagań</w:t>
            </w:r>
          </w:p>
        </w:tc>
        <w:tc>
          <w:tcPr>
            <w:tcW w:w="4513" w:type="dxa"/>
            <w:tcMar>
              <w:top w:w="55" w:type="dxa"/>
              <w:left w:w="55" w:type="dxa"/>
              <w:bottom w:w="55" w:type="dxa"/>
              <w:right w:w="55" w:type="dxa"/>
            </w:tcMar>
            <w:vAlign w:val="center"/>
          </w:tcPr>
          <w:p w14:paraId="6E107531"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57F74825" w14:textId="77777777" w:rsidTr="00F106EE">
        <w:tc>
          <w:tcPr>
            <w:tcW w:w="571" w:type="dxa"/>
            <w:tcMar>
              <w:top w:w="55" w:type="dxa"/>
              <w:left w:w="55" w:type="dxa"/>
              <w:bottom w:w="55" w:type="dxa"/>
              <w:right w:w="55" w:type="dxa"/>
            </w:tcMar>
            <w:vAlign w:val="center"/>
          </w:tcPr>
          <w:p w14:paraId="52F04B8F"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12.</w:t>
            </w:r>
          </w:p>
        </w:tc>
        <w:tc>
          <w:tcPr>
            <w:tcW w:w="4958" w:type="dxa"/>
            <w:tcMar>
              <w:top w:w="55" w:type="dxa"/>
              <w:left w:w="55" w:type="dxa"/>
              <w:bottom w:w="55" w:type="dxa"/>
              <w:right w:w="55" w:type="dxa"/>
            </w:tcMar>
            <w:vAlign w:val="center"/>
          </w:tcPr>
          <w:p w14:paraId="678F8237" w14:textId="77777777" w:rsidR="00D21268" w:rsidRPr="00D21268" w:rsidRDefault="00D21268" w:rsidP="00D21268">
            <w:pPr>
              <w:pStyle w:val="TableContents"/>
              <w:widowControl w:val="0"/>
              <w:spacing w:after="0" w:line="360" w:lineRule="auto"/>
              <w:rPr>
                <w:b w:val="0"/>
                <w:i w:val="0"/>
                <w:sz w:val="20"/>
                <w:szCs w:val="20"/>
              </w:rPr>
            </w:pPr>
            <w:r w:rsidRPr="00D21268">
              <w:rPr>
                <w:b w:val="0"/>
                <w:i w:val="0"/>
                <w:sz w:val="20"/>
                <w:szCs w:val="20"/>
              </w:rPr>
              <w:t>Odczyt wyniku po czasie 15 minut lub krótszym od momentu nakropienia próbki</w:t>
            </w:r>
          </w:p>
        </w:tc>
        <w:tc>
          <w:tcPr>
            <w:tcW w:w="4513" w:type="dxa"/>
            <w:tcMar>
              <w:top w:w="55" w:type="dxa"/>
              <w:left w:w="55" w:type="dxa"/>
              <w:bottom w:w="55" w:type="dxa"/>
              <w:right w:w="55" w:type="dxa"/>
            </w:tcMar>
            <w:vAlign w:val="center"/>
          </w:tcPr>
          <w:p w14:paraId="07836CF3" w14:textId="77777777" w:rsidR="00D21268" w:rsidRPr="00D21268" w:rsidRDefault="00D21268" w:rsidP="00D21268">
            <w:pPr>
              <w:pStyle w:val="Standard"/>
              <w:widowControl w:val="0"/>
              <w:spacing w:after="0" w:line="360" w:lineRule="auto"/>
              <w:rPr>
                <w:b w:val="0"/>
                <w:bCs w:val="0"/>
                <w:i w:val="0"/>
                <w:iCs w:val="0"/>
                <w:sz w:val="20"/>
                <w:szCs w:val="20"/>
              </w:rPr>
            </w:pPr>
          </w:p>
        </w:tc>
      </w:tr>
      <w:tr w:rsidR="00D21268" w:rsidRPr="00D21268" w14:paraId="115B888E" w14:textId="77777777" w:rsidTr="00F106EE">
        <w:tc>
          <w:tcPr>
            <w:tcW w:w="571" w:type="dxa"/>
            <w:tcMar>
              <w:top w:w="55" w:type="dxa"/>
              <w:left w:w="55" w:type="dxa"/>
              <w:bottom w:w="55" w:type="dxa"/>
              <w:right w:w="55" w:type="dxa"/>
            </w:tcMar>
            <w:vAlign w:val="center"/>
          </w:tcPr>
          <w:p w14:paraId="4497912D"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13.</w:t>
            </w:r>
          </w:p>
        </w:tc>
        <w:tc>
          <w:tcPr>
            <w:tcW w:w="4958" w:type="dxa"/>
            <w:tcMar>
              <w:top w:w="55" w:type="dxa"/>
              <w:left w:w="55" w:type="dxa"/>
              <w:bottom w:w="55" w:type="dxa"/>
              <w:right w:w="55" w:type="dxa"/>
            </w:tcMar>
            <w:vAlign w:val="center"/>
          </w:tcPr>
          <w:p w14:paraId="05A94E1B" w14:textId="77777777" w:rsidR="00D21268" w:rsidRPr="00D21268" w:rsidRDefault="00D21268" w:rsidP="00D21268">
            <w:pPr>
              <w:pStyle w:val="TableContents"/>
              <w:widowControl w:val="0"/>
              <w:spacing w:after="0" w:line="360" w:lineRule="auto"/>
              <w:rPr>
                <w:b w:val="0"/>
                <w:i w:val="0"/>
                <w:sz w:val="20"/>
                <w:szCs w:val="20"/>
              </w:rPr>
            </w:pPr>
            <w:r w:rsidRPr="00D21268">
              <w:rPr>
                <w:b w:val="0"/>
                <w:i w:val="0"/>
                <w:sz w:val="20"/>
                <w:szCs w:val="20"/>
              </w:rPr>
              <w:t>Jedno opakowanie handlowe zawiera nie więcej niż 25 testów</w:t>
            </w:r>
          </w:p>
        </w:tc>
        <w:tc>
          <w:tcPr>
            <w:tcW w:w="4513" w:type="dxa"/>
            <w:tcMar>
              <w:top w:w="55" w:type="dxa"/>
              <w:left w:w="55" w:type="dxa"/>
              <w:bottom w:w="55" w:type="dxa"/>
              <w:right w:w="55" w:type="dxa"/>
            </w:tcMar>
            <w:vAlign w:val="center"/>
          </w:tcPr>
          <w:p w14:paraId="4B2624B8" w14:textId="77777777" w:rsidR="00D21268" w:rsidRPr="00D21268" w:rsidRDefault="00D21268" w:rsidP="00D21268">
            <w:pPr>
              <w:pStyle w:val="Standard"/>
              <w:widowControl w:val="0"/>
              <w:spacing w:after="0" w:line="360" w:lineRule="auto"/>
              <w:rPr>
                <w:b w:val="0"/>
                <w:bCs w:val="0"/>
                <w:i w:val="0"/>
                <w:iCs w:val="0"/>
                <w:sz w:val="20"/>
                <w:szCs w:val="20"/>
              </w:rPr>
            </w:pPr>
          </w:p>
        </w:tc>
      </w:tr>
    </w:tbl>
    <w:p w14:paraId="7F925DAA" w14:textId="77777777" w:rsidR="00D21268" w:rsidRPr="00D21268" w:rsidRDefault="00D21268" w:rsidP="00D21268">
      <w:pPr>
        <w:pStyle w:val="Standard"/>
        <w:spacing w:after="0" w:line="360" w:lineRule="auto"/>
        <w:rPr>
          <w:b w:val="0"/>
          <w:bCs w:val="0"/>
          <w:i w:val="0"/>
          <w:iCs w:val="0"/>
          <w:sz w:val="20"/>
          <w:szCs w:val="20"/>
        </w:rPr>
      </w:pPr>
    </w:p>
    <w:p w14:paraId="2D2037CC" w14:textId="77777777" w:rsidR="00D21268" w:rsidRPr="00D21268" w:rsidRDefault="00D21268" w:rsidP="00D21268">
      <w:pPr>
        <w:pStyle w:val="Standard"/>
        <w:spacing w:after="0" w:line="360" w:lineRule="auto"/>
        <w:jc w:val="both"/>
        <w:rPr>
          <w:b w:val="0"/>
          <w:bCs w:val="0"/>
          <w:i w:val="0"/>
          <w:iCs w:val="0"/>
          <w:sz w:val="20"/>
          <w:szCs w:val="20"/>
        </w:rPr>
      </w:pPr>
      <w:r w:rsidRPr="00D21268">
        <w:rPr>
          <w:b w:val="0"/>
          <w:bCs w:val="0"/>
          <w:i w:val="0"/>
          <w:iCs w:val="0"/>
          <w:color w:val="000000"/>
          <w:sz w:val="20"/>
          <w:szCs w:val="20"/>
          <w:lang w:eastAsia="ar-SA"/>
        </w:rPr>
        <w:t>B) Asortyment</w:t>
      </w:r>
    </w:p>
    <w:p w14:paraId="4B4B8EBA" w14:textId="77777777" w:rsidR="00BB28D1" w:rsidRDefault="00BB28D1" w:rsidP="00D21268">
      <w:pPr>
        <w:pStyle w:val="Standard"/>
        <w:spacing w:after="0" w:line="360" w:lineRule="auto"/>
        <w:jc w:val="both"/>
        <w:rPr>
          <w:b w:val="0"/>
          <w:bCs w:val="0"/>
          <w:i w:val="0"/>
          <w:iCs w:val="0"/>
          <w:color w:val="000000"/>
          <w:sz w:val="20"/>
          <w:szCs w:val="20"/>
          <w:lang w:eastAsia="ar-SA"/>
        </w:rPr>
      </w:pPr>
    </w:p>
    <w:p w14:paraId="48095C75" w14:textId="2CAF6464" w:rsidR="00D21268" w:rsidRPr="00D21268" w:rsidRDefault="00D21268" w:rsidP="00D21268">
      <w:pPr>
        <w:pStyle w:val="Standard"/>
        <w:spacing w:after="0" w:line="360" w:lineRule="auto"/>
        <w:jc w:val="both"/>
        <w:rPr>
          <w:b w:val="0"/>
          <w:bCs w:val="0"/>
          <w:i w:val="0"/>
          <w:iCs w:val="0"/>
          <w:color w:val="000000"/>
          <w:sz w:val="20"/>
          <w:szCs w:val="20"/>
          <w:lang w:eastAsia="ar-SA"/>
        </w:rPr>
      </w:pPr>
      <w:r w:rsidRPr="00BB28D1">
        <w:rPr>
          <w:i w:val="0"/>
          <w:iCs w:val="0"/>
          <w:color w:val="000000"/>
          <w:sz w:val="20"/>
          <w:szCs w:val="20"/>
          <w:lang w:eastAsia="ar-SA"/>
        </w:rPr>
        <w:t>Pakiet 1</w:t>
      </w:r>
      <w:r w:rsidRPr="00D21268">
        <w:rPr>
          <w:b w:val="0"/>
          <w:bCs w:val="0"/>
          <w:i w:val="0"/>
          <w:iCs w:val="0"/>
          <w:color w:val="000000"/>
          <w:sz w:val="20"/>
          <w:szCs w:val="20"/>
          <w:lang w:eastAsia="ar-SA"/>
        </w:rPr>
        <w:t xml:space="preserve"> Szybkie testy immunodiagnostyczne do wykrywania: antygenu (GDH) i toksyn </w:t>
      </w:r>
      <w:proofErr w:type="spellStart"/>
      <w:r w:rsidRPr="00D21268">
        <w:rPr>
          <w:b w:val="0"/>
          <w:bCs w:val="0"/>
          <w:i w:val="0"/>
          <w:iCs w:val="0"/>
          <w:color w:val="000000"/>
          <w:sz w:val="20"/>
          <w:szCs w:val="20"/>
          <w:lang w:eastAsia="ar-SA"/>
        </w:rPr>
        <w:t>Clostridioides</w:t>
      </w:r>
      <w:proofErr w:type="spellEnd"/>
      <w:r w:rsidRPr="00D21268">
        <w:rPr>
          <w:b w:val="0"/>
          <w:bCs w:val="0"/>
          <w:i w:val="0"/>
          <w:iCs w:val="0"/>
          <w:color w:val="000000"/>
          <w:sz w:val="20"/>
          <w:szCs w:val="20"/>
          <w:lang w:eastAsia="ar-SA"/>
        </w:rPr>
        <w:t xml:space="preserve"> </w:t>
      </w:r>
      <w:proofErr w:type="spellStart"/>
      <w:r w:rsidRPr="00D21268">
        <w:rPr>
          <w:b w:val="0"/>
          <w:bCs w:val="0"/>
          <w:i w:val="0"/>
          <w:iCs w:val="0"/>
          <w:color w:val="000000"/>
          <w:sz w:val="20"/>
          <w:szCs w:val="20"/>
          <w:lang w:eastAsia="ar-SA"/>
        </w:rPr>
        <w:t>difficile</w:t>
      </w:r>
      <w:proofErr w:type="spellEnd"/>
      <w:r w:rsidRPr="00D21268">
        <w:rPr>
          <w:b w:val="0"/>
          <w:bCs w:val="0"/>
          <w:i w:val="0"/>
          <w:iCs w:val="0"/>
          <w:color w:val="000000"/>
          <w:sz w:val="20"/>
          <w:szCs w:val="20"/>
          <w:lang w:eastAsia="ar-SA"/>
        </w:rPr>
        <w:t xml:space="preserve">, antygenu </w:t>
      </w:r>
      <w:proofErr w:type="spellStart"/>
      <w:r w:rsidRPr="00D21268">
        <w:rPr>
          <w:b w:val="0"/>
          <w:bCs w:val="0"/>
          <w:i w:val="0"/>
          <w:iCs w:val="0"/>
          <w:color w:val="000000"/>
          <w:sz w:val="20"/>
          <w:szCs w:val="20"/>
          <w:lang w:eastAsia="ar-SA"/>
        </w:rPr>
        <w:t>Campylobacter</w:t>
      </w:r>
      <w:proofErr w:type="spellEnd"/>
      <w:r w:rsidRPr="00D21268">
        <w:rPr>
          <w:b w:val="0"/>
          <w:bCs w:val="0"/>
          <w:i w:val="0"/>
          <w:iCs w:val="0"/>
          <w:color w:val="000000"/>
          <w:sz w:val="20"/>
          <w:szCs w:val="20"/>
          <w:lang w:eastAsia="ar-SA"/>
        </w:rPr>
        <w:t>, antygenu wirusa grypy A i B, antygenu wirusa RSV i adenowirusa w układzie oddechowym oraz antygenu ropotwórczych paciorkowców grupy A (</w:t>
      </w:r>
      <w:proofErr w:type="spellStart"/>
      <w:r w:rsidRPr="00D21268">
        <w:rPr>
          <w:b w:val="0"/>
          <w:bCs w:val="0"/>
          <w:i w:val="0"/>
          <w:iCs w:val="0"/>
          <w:color w:val="000000"/>
          <w:sz w:val="20"/>
          <w:szCs w:val="20"/>
          <w:lang w:eastAsia="ar-SA"/>
        </w:rPr>
        <w:t>Streptococcus</w:t>
      </w:r>
      <w:proofErr w:type="spellEnd"/>
      <w:r w:rsidRPr="00D21268">
        <w:rPr>
          <w:b w:val="0"/>
          <w:bCs w:val="0"/>
          <w:i w:val="0"/>
          <w:iCs w:val="0"/>
          <w:color w:val="000000"/>
          <w:sz w:val="20"/>
          <w:szCs w:val="20"/>
          <w:lang w:eastAsia="ar-SA"/>
        </w:rPr>
        <w:t xml:space="preserve"> </w:t>
      </w:r>
      <w:proofErr w:type="spellStart"/>
      <w:r w:rsidRPr="00D21268">
        <w:rPr>
          <w:b w:val="0"/>
          <w:bCs w:val="0"/>
          <w:i w:val="0"/>
          <w:iCs w:val="0"/>
          <w:color w:val="000000"/>
          <w:sz w:val="20"/>
          <w:szCs w:val="20"/>
          <w:lang w:eastAsia="ar-SA"/>
        </w:rPr>
        <w:t>pyogenes</w:t>
      </w:r>
      <w:proofErr w:type="spellEnd"/>
      <w:r w:rsidRPr="00D21268">
        <w:rPr>
          <w:b w:val="0"/>
          <w:bCs w:val="0"/>
          <w:i w:val="0"/>
          <w:iCs w:val="0"/>
          <w:color w:val="000000"/>
          <w:sz w:val="20"/>
          <w:szCs w:val="20"/>
          <w:lang w:eastAsia="ar-SA"/>
        </w:rPr>
        <w:t>) w wymazie z górnych dróg oddechowych</w:t>
      </w:r>
    </w:p>
    <w:tbl>
      <w:tblPr>
        <w:tblW w:w="10152" w:type="dxa"/>
        <w:tblInd w:w="55" w:type="dxa"/>
        <w:tblLayout w:type="fixed"/>
        <w:tblCellMar>
          <w:left w:w="10" w:type="dxa"/>
          <w:right w:w="10" w:type="dxa"/>
        </w:tblCellMar>
        <w:tblLook w:val="0000" w:firstRow="0" w:lastRow="0" w:firstColumn="0" w:lastColumn="0" w:noHBand="0" w:noVBand="0"/>
      </w:tblPr>
      <w:tblGrid>
        <w:gridCol w:w="514"/>
        <w:gridCol w:w="7424"/>
        <w:gridCol w:w="2214"/>
      </w:tblGrid>
      <w:tr w:rsidR="00D21268" w:rsidRPr="00D21268" w14:paraId="3857586D" w14:textId="77777777" w:rsidTr="00BB28D1">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2A2CDC0E" w14:textId="77777777" w:rsidR="00D21268" w:rsidRPr="00D21268" w:rsidRDefault="00D21268" w:rsidP="0042605D">
            <w:pPr>
              <w:pStyle w:val="TableContents"/>
              <w:spacing w:after="0" w:line="360" w:lineRule="auto"/>
              <w:jc w:val="center"/>
              <w:rPr>
                <w:rFonts w:cs="Liberation Serif"/>
                <w:b w:val="0"/>
                <w:i w:val="0"/>
                <w:color w:val="000000"/>
                <w:sz w:val="20"/>
                <w:szCs w:val="20"/>
              </w:rPr>
            </w:pPr>
            <w:proofErr w:type="spellStart"/>
            <w:r w:rsidRPr="00D21268">
              <w:rPr>
                <w:rFonts w:cs="Liberation Serif"/>
                <w:b w:val="0"/>
                <w:i w:val="0"/>
                <w:color w:val="000000"/>
                <w:sz w:val="20"/>
                <w:szCs w:val="20"/>
              </w:rPr>
              <w:t>L.p</w:t>
            </w:r>
            <w:proofErr w:type="spellEnd"/>
          </w:p>
        </w:tc>
        <w:tc>
          <w:tcPr>
            <w:tcW w:w="742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1602DFFA" w14:textId="0AC99157" w:rsidR="00D21268" w:rsidRPr="00D21268" w:rsidRDefault="00D21268" w:rsidP="0042605D">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75739F6" w14:textId="77777777" w:rsidR="00D21268" w:rsidRPr="00D21268" w:rsidRDefault="00D21268" w:rsidP="0042605D">
            <w:pPr>
              <w:pStyle w:val="TableContents"/>
              <w:spacing w:after="0" w:line="360" w:lineRule="auto"/>
              <w:jc w:val="center"/>
              <w:rPr>
                <w:b w:val="0"/>
                <w:i w:val="0"/>
                <w:sz w:val="20"/>
                <w:szCs w:val="20"/>
              </w:rPr>
            </w:pPr>
            <w:r w:rsidRPr="00D21268">
              <w:rPr>
                <w:rFonts w:cs="Liberation Serif"/>
                <w:b w:val="0"/>
                <w:i w:val="0"/>
                <w:color w:val="000000"/>
                <w:sz w:val="20"/>
                <w:szCs w:val="20"/>
              </w:rPr>
              <w:t xml:space="preserve">Zapotrzebowanie na okres </w:t>
            </w:r>
            <w:r w:rsidRPr="00D21268">
              <w:rPr>
                <w:rFonts w:eastAsia="Calibri" w:cs="Liberation Serif"/>
                <w:b w:val="0"/>
                <w:i w:val="0"/>
                <w:color w:val="000000"/>
                <w:sz w:val="20"/>
                <w:szCs w:val="20"/>
                <w:lang w:eastAsia="zh-CN"/>
              </w:rPr>
              <w:t>24</w:t>
            </w:r>
            <w:r w:rsidRPr="00D21268">
              <w:rPr>
                <w:rFonts w:cs="Liberation Serif"/>
                <w:b w:val="0"/>
                <w:i w:val="0"/>
                <w:color w:val="000000"/>
                <w:sz w:val="20"/>
                <w:szCs w:val="20"/>
              </w:rPr>
              <w:t xml:space="preserve"> miesięcy</w:t>
            </w:r>
          </w:p>
        </w:tc>
      </w:tr>
      <w:tr w:rsidR="00D21268" w:rsidRPr="00D21268" w14:paraId="0F7EDF8E" w14:textId="77777777" w:rsidTr="00BB28D1">
        <w:tc>
          <w:tcPr>
            <w:tcW w:w="514" w:type="dxa"/>
            <w:tcBorders>
              <w:left w:val="single" w:sz="4" w:space="0" w:color="000000"/>
              <w:bottom w:val="single" w:sz="4" w:space="0" w:color="000000"/>
            </w:tcBorders>
            <w:tcMar>
              <w:top w:w="55" w:type="dxa"/>
              <w:left w:w="55" w:type="dxa"/>
              <w:bottom w:w="55" w:type="dxa"/>
              <w:right w:w="55" w:type="dxa"/>
            </w:tcMar>
            <w:vAlign w:val="center"/>
          </w:tcPr>
          <w:p w14:paraId="09E82112"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1.</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2949705B" w14:textId="77777777" w:rsidR="00D21268" w:rsidRPr="00D21268" w:rsidRDefault="00D21268" w:rsidP="00D21268">
            <w:pPr>
              <w:pStyle w:val="Standard"/>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lang w:eastAsia="zh-CN"/>
              </w:rPr>
              <w:t xml:space="preserve">Test w kierunku antygenu (GDH) i toksyn (A/B) </w:t>
            </w:r>
            <w:proofErr w:type="spellStart"/>
            <w:r w:rsidRPr="00D21268">
              <w:rPr>
                <w:rFonts w:eastAsia="Calibri" w:cs="Times New Roman"/>
                <w:b w:val="0"/>
                <w:bCs w:val="0"/>
                <w:i w:val="0"/>
                <w:iCs w:val="0"/>
                <w:color w:val="000000"/>
                <w:sz w:val="20"/>
                <w:szCs w:val="20"/>
                <w:lang w:eastAsia="zh-CN"/>
              </w:rPr>
              <w:t>Clostridioides</w:t>
            </w:r>
            <w:proofErr w:type="spellEnd"/>
            <w:r w:rsidRPr="00D21268">
              <w:rPr>
                <w:rFonts w:eastAsia="Calibri" w:cs="Times New Roman"/>
                <w:b w:val="0"/>
                <w:bCs w:val="0"/>
                <w:i w:val="0"/>
                <w:iCs w:val="0"/>
                <w:color w:val="000000"/>
                <w:sz w:val="20"/>
                <w:szCs w:val="20"/>
                <w:lang w:eastAsia="zh-CN"/>
              </w:rPr>
              <w:t xml:space="preserve"> </w:t>
            </w:r>
            <w:proofErr w:type="spellStart"/>
            <w:r w:rsidRPr="00D21268">
              <w:rPr>
                <w:rFonts w:eastAsia="Calibri" w:cs="Times New Roman"/>
                <w:b w:val="0"/>
                <w:bCs w:val="0"/>
                <w:i w:val="0"/>
                <w:iCs w:val="0"/>
                <w:color w:val="000000"/>
                <w:sz w:val="20"/>
                <w:szCs w:val="20"/>
                <w:lang w:eastAsia="zh-CN"/>
              </w:rPr>
              <w:t>difficile</w:t>
            </w:r>
            <w:proofErr w:type="spellEnd"/>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1680B1C" w14:textId="77777777" w:rsidR="00D21268" w:rsidRPr="00D21268" w:rsidRDefault="00D21268" w:rsidP="00D21268">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400 oznaczeń</w:t>
            </w:r>
          </w:p>
        </w:tc>
      </w:tr>
      <w:tr w:rsidR="00D21268" w:rsidRPr="00D21268" w14:paraId="292B0D50" w14:textId="77777777" w:rsidTr="00BB28D1">
        <w:tc>
          <w:tcPr>
            <w:tcW w:w="514" w:type="dxa"/>
            <w:tcBorders>
              <w:left w:val="single" w:sz="4" w:space="0" w:color="000000"/>
              <w:bottom w:val="single" w:sz="4" w:space="0" w:color="000000"/>
            </w:tcBorders>
            <w:tcMar>
              <w:top w:w="55" w:type="dxa"/>
              <w:left w:w="55" w:type="dxa"/>
              <w:bottom w:w="55" w:type="dxa"/>
              <w:right w:w="55" w:type="dxa"/>
            </w:tcMar>
            <w:vAlign w:val="center"/>
          </w:tcPr>
          <w:p w14:paraId="11530EC6"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2.</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3A6A8C26" w14:textId="77777777" w:rsidR="00D21268" w:rsidRPr="00D21268" w:rsidRDefault="00D21268" w:rsidP="00D21268">
            <w:pPr>
              <w:pStyle w:val="Standard"/>
              <w:widowControl w:val="0"/>
              <w:spacing w:after="0" w:line="360" w:lineRule="auto"/>
              <w:rPr>
                <w:b w:val="0"/>
                <w:bCs w:val="0"/>
                <w:i w:val="0"/>
                <w:iCs w:val="0"/>
                <w:sz w:val="20"/>
                <w:szCs w:val="20"/>
              </w:rPr>
            </w:pPr>
            <w:r w:rsidRPr="00D21268">
              <w:rPr>
                <w:rFonts w:eastAsia="Calibri" w:cs="Times New Roman"/>
                <w:b w:val="0"/>
                <w:bCs w:val="0"/>
                <w:i w:val="0"/>
                <w:iCs w:val="0"/>
                <w:color w:val="000000"/>
                <w:sz w:val="20"/>
                <w:szCs w:val="20"/>
                <w:lang w:eastAsia="zh-CN"/>
              </w:rPr>
              <w:t xml:space="preserve">Test w kierunku antygenu </w:t>
            </w:r>
            <w:proofErr w:type="spellStart"/>
            <w:r w:rsidRPr="00D21268">
              <w:rPr>
                <w:rFonts w:eastAsia="Calibri" w:cs="Times New Roman"/>
                <w:b w:val="0"/>
                <w:bCs w:val="0"/>
                <w:i w:val="0"/>
                <w:iCs w:val="0"/>
                <w:color w:val="000000"/>
                <w:sz w:val="20"/>
                <w:szCs w:val="20"/>
                <w:lang w:eastAsia="zh-CN"/>
              </w:rPr>
              <w:t>Campylobacter</w:t>
            </w:r>
            <w:proofErr w:type="spellEnd"/>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48F5134" w14:textId="77777777" w:rsidR="00D21268" w:rsidRPr="00D21268" w:rsidRDefault="00D21268" w:rsidP="00D21268">
            <w:pPr>
              <w:pStyle w:val="TableContents"/>
              <w:snapToGrid w:val="0"/>
              <w:spacing w:after="0" w:line="360" w:lineRule="auto"/>
              <w:jc w:val="center"/>
              <w:rPr>
                <w:b w:val="0"/>
                <w:i w:val="0"/>
                <w:sz w:val="20"/>
                <w:szCs w:val="20"/>
              </w:rPr>
            </w:pPr>
            <w:r w:rsidRPr="00D21268">
              <w:rPr>
                <w:rFonts w:eastAsia="Calibri" w:cs="Liberation Serif"/>
                <w:b w:val="0"/>
                <w:i w:val="0"/>
                <w:color w:val="000000"/>
                <w:sz w:val="20"/>
                <w:szCs w:val="20"/>
                <w:lang w:eastAsia="zh-CN"/>
              </w:rPr>
              <w:t>400 oznaczeń</w:t>
            </w:r>
          </w:p>
        </w:tc>
      </w:tr>
      <w:tr w:rsidR="00D21268" w:rsidRPr="00D21268" w14:paraId="2674226A" w14:textId="77777777" w:rsidTr="00BB28D1">
        <w:tc>
          <w:tcPr>
            <w:tcW w:w="514" w:type="dxa"/>
            <w:tcBorders>
              <w:left w:val="single" w:sz="4" w:space="0" w:color="000000"/>
              <w:bottom w:val="single" w:sz="4" w:space="0" w:color="000000"/>
            </w:tcBorders>
            <w:tcMar>
              <w:top w:w="55" w:type="dxa"/>
              <w:left w:w="55" w:type="dxa"/>
              <w:bottom w:w="55" w:type="dxa"/>
              <w:right w:w="55" w:type="dxa"/>
            </w:tcMar>
            <w:vAlign w:val="center"/>
          </w:tcPr>
          <w:p w14:paraId="73AA6C3C"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3.</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6C072026"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lang w:eastAsia="zh-CN"/>
              </w:rPr>
              <w:t>Test w kierunku wirusa grypy A i B</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8693070" w14:textId="77777777" w:rsidR="00D21268" w:rsidRPr="00D21268" w:rsidRDefault="00D21268" w:rsidP="00D21268">
            <w:pPr>
              <w:pStyle w:val="TableContents"/>
              <w:snapToGrid w:val="0"/>
              <w:spacing w:after="0" w:line="360" w:lineRule="auto"/>
              <w:jc w:val="center"/>
              <w:rPr>
                <w:rFonts w:cs="Liberation Serif"/>
                <w:b w:val="0"/>
                <w:i w:val="0"/>
                <w:color w:val="000000"/>
                <w:sz w:val="20"/>
                <w:szCs w:val="20"/>
              </w:rPr>
            </w:pPr>
            <w:r w:rsidRPr="00D21268">
              <w:rPr>
                <w:rFonts w:eastAsia="Calibri" w:cs="Liberation Serif"/>
                <w:b w:val="0"/>
                <w:i w:val="0"/>
                <w:color w:val="000000"/>
                <w:sz w:val="20"/>
                <w:szCs w:val="20"/>
                <w:lang w:eastAsia="zh-CN"/>
              </w:rPr>
              <w:t>200 oznaczeń</w:t>
            </w:r>
          </w:p>
        </w:tc>
      </w:tr>
      <w:tr w:rsidR="00D21268" w:rsidRPr="00D21268" w14:paraId="721E1A23" w14:textId="77777777" w:rsidTr="00BB28D1">
        <w:tc>
          <w:tcPr>
            <w:tcW w:w="514" w:type="dxa"/>
            <w:tcBorders>
              <w:left w:val="single" w:sz="4" w:space="0" w:color="000000"/>
              <w:bottom w:val="single" w:sz="4" w:space="0" w:color="000000"/>
            </w:tcBorders>
            <w:tcMar>
              <w:top w:w="55" w:type="dxa"/>
              <w:left w:w="55" w:type="dxa"/>
              <w:bottom w:w="55" w:type="dxa"/>
              <w:right w:w="55" w:type="dxa"/>
            </w:tcMar>
            <w:vAlign w:val="center"/>
          </w:tcPr>
          <w:p w14:paraId="5058FB4C" w14:textId="77777777" w:rsidR="00D21268" w:rsidRPr="00D21268" w:rsidRDefault="00D21268" w:rsidP="00BB28D1">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4.</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00AD74B2" w14:textId="77777777" w:rsidR="00D21268" w:rsidRPr="00D21268" w:rsidRDefault="00D21268" w:rsidP="00D21268">
            <w:pPr>
              <w:pStyle w:val="Standard"/>
              <w:widowControl w:val="0"/>
              <w:spacing w:after="0" w:line="360" w:lineRule="auto"/>
              <w:rPr>
                <w:b w:val="0"/>
                <w:bCs w:val="0"/>
                <w:i w:val="0"/>
                <w:iCs w:val="0"/>
                <w:color w:val="000000"/>
                <w:sz w:val="20"/>
                <w:szCs w:val="20"/>
              </w:rPr>
            </w:pPr>
            <w:r w:rsidRPr="00D21268">
              <w:rPr>
                <w:rFonts w:eastAsia="Calibri" w:cs="Times New Roman"/>
                <w:b w:val="0"/>
                <w:bCs w:val="0"/>
                <w:i w:val="0"/>
                <w:iCs w:val="0"/>
                <w:color w:val="000000"/>
                <w:sz w:val="20"/>
                <w:szCs w:val="20"/>
                <w:lang w:eastAsia="zh-CN"/>
              </w:rPr>
              <w:t>Test w kierunku RSV i adenowirusa w układzie oddechowym</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9627B3A" w14:textId="77777777" w:rsidR="00D21268" w:rsidRPr="00D21268" w:rsidRDefault="00D21268" w:rsidP="00D21268">
            <w:pPr>
              <w:pStyle w:val="TableContents"/>
              <w:snapToGrid w:val="0"/>
              <w:spacing w:after="0" w:line="360" w:lineRule="auto"/>
              <w:jc w:val="center"/>
              <w:rPr>
                <w:b w:val="0"/>
                <w:i w:val="0"/>
                <w:sz w:val="20"/>
                <w:szCs w:val="20"/>
              </w:rPr>
            </w:pPr>
            <w:r w:rsidRPr="00D21268">
              <w:rPr>
                <w:rFonts w:eastAsia="Calibri" w:cs="Liberation Serif"/>
                <w:b w:val="0"/>
                <w:i w:val="0"/>
                <w:color w:val="000000"/>
                <w:sz w:val="20"/>
                <w:szCs w:val="20"/>
                <w:lang w:eastAsia="zh-CN"/>
              </w:rPr>
              <w:t>400</w:t>
            </w:r>
            <w:r w:rsidRPr="00D21268">
              <w:rPr>
                <w:rFonts w:cs="Liberation Serif"/>
                <w:b w:val="0"/>
                <w:i w:val="0"/>
                <w:color w:val="000000"/>
                <w:sz w:val="20"/>
                <w:szCs w:val="20"/>
              </w:rPr>
              <w:t xml:space="preserve"> oznaczeń</w:t>
            </w:r>
          </w:p>
        </w:tc>
      </w:tr>
    </w:tbl>
    <w:p w14:paraId="07DDB3A8" w14:textId="77777777" w:rsidR="00D21268" w:rsidRPr="00D21268" w:rsidRDefault="00D21268" w:rsidP="00D21268">
      <w:pPr>
        <w:pStyle w:val="Standard"/>
        <w:spacing w:after="0" w:line="360" w:lineRule="auto"/>
        <w:rPr>
          <w:b w:val="0"/>
          <w:bCs w:val="0"/>
          <w:i w:val="0"/>
          <w:iCs w:val="0"/>
          <w:sz w:val="20"/>
          <w:szCs w:val="20"/>
        </w:rPr>
      </w:pPr>
    </w:p>
    <w:p w14:paraId="5F41E45C" w14:textId="77777777" w:rsidR="00D21268" w:rsidRPr="00D21268" w:rsidRDefault="00D21268" w:rsidP="00D21268">
      <w:pPr>
        <w:pStyle w:val="Standard"/>
        <w:spacing w:after="0" w:line="360" w:lineRule="auto"/>
        <w:rPr>
          <w:b w:val="0"/>
          <w:bCs w:val="0"/>
          <w:i w:val="0"/>
          <w:iCs w:val="0"/>
          <w:sz w:val="20"/>
          <w:szCs w:val="20"/>
        </w:rPr>
      </w:pPr>
    </w:p>
    <w:p w14:paraId="7DE27D54" w14:textId="71D9710C" w:rsidR="00D21268" w:rsidRPr="00D21268" w:rsidRDefault="00D21268" w:rsidP="00D21268">
      <w:pPr>
        <w:pStyle w:val="Standard"/>
        <w:spacing w:after="0" w:line="360" w:lineRule="auto"/>
        <w:jc w:val="both"/>
        <w:rPr>
          <w:b w:val="0"/>
          <w:bCs w:val="0"/>
          <w:i w:val="0"/>
          <w:iCs w:val="0"/>
          <w:sz w:val="20"/>
          <w:szCs w:val="20"/>
        </w:rPr>
      </w:pPr>
      <w:r w:rsidRPr="00BB28D1">
        <w:rPr>
          <w:i w:val="0"/>
          <w:iCs w:val="0"/>
          <w:color w:val="000000"/>
          <w:sz w:val="20"/>
          <w:szCs w:val="20"/>
          <w:lang w:eastAsia="ar-SA"/>
        </w:rPr>
        <w:t>Pakiet 2</w:t>
      </w:r>
      <w:r w:rsidRPr="00D21268">
        <w:rPr>
          <w:b w:val="0"/>
          <w:bCs w:val="0"/>
          <w:i w:val="0"/>
          <w:iCs w:val="0"/>
          <w:color w:val="000000"/>
          <w:sz w:val="20"/>
          <w:szCs w:val="20"/>
          <w:lang w:eastAsia="ar-SA"/>
        </w:rPr>
        <w:t xml:space="preserve"> Szybkie testy immunodiagnostyczne do wykrywania antygenu wirusa SARS-CoV-2 w układzie oddechowym</w:t>
      </w:r>
    </w:p>
    <w:tbl>
      <w:tblPr>
        <w:tblW w:w="10152" w:type="dxa"/>
        <w:tblInd w:w="55" w:type="dxa"/>
        <w:tblLayout w:type="fixed"/>
        <w:tblCellMar>
          <w:left w:w="10" w:type="dxa"/>
          <w:right w:w="10" w:type="dxa"/>
        </w:tblCellMar>
        <w:tblLook w:val="0000" w:firstRow="0" w:lastRow="0" w:firstColumn="0" w:lastColumn="0" w:noHBand="0" w:noVBand="0"/>
      </w:tblPr>
      <w:tblGrid>
        <w:gridCol w:w="514"/>
        <w:gridCol w:w="7424"/>
        <w:gridCol w:w="2214"/>
      </w:tblGrid>
      <w:tr w:rsidR="00D21268" w:rsidRPr="00D21268" w14:paraId="5D41100C" w14:textId="77777777" w:rsidTr="0042605D">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74EEEC89" w14:textId="77777777" w:rsidR="00D21268" w:rsidRPr="00D21268" w:rsidRDefault="00D21268" w:rsidP="0042605D">
            <w:pPr>
              <w:pStyle w:val="TableContents"/>
              <w:spacing w:after="0" w:line="360" w:lineRule="auto"/>
              <w:jc w:val="center"/>
              <w:rPr>
                <w:rFonts w:cs="Liberation Serif"/>
                <w:b w:val="0"/>
                <w:i w:val="0"/>
                <w:color w:val="000000"/>
                <w:sz w:val="20"/>
                <w:szCs w:val="20"/>
              </w:rPr>
            </w:pPr>
            <w:proofErr w:type="spellStart"/>
            <w:r w:rsidRPr="00D21268">
              <w:rPr>
                <w:rFonts w:cs="Liberation Serif"/>
                <w:b w:val="0"/>
                <w:i w:val="0"/>
                <w:color w:val="000000"/>
                <w:sz w:val="20"/>
                <w:szCs w:val="20"/>
              </w:rPr>
              <w:t>L.p</w:t>
            </w:r>
            <w:proofErr w:type="spellEnd"/>
          </w:p>
        </w:tc>
        <w:tc>
          <w:tcPr>
            <w:tcW w:w="742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0CF528B4" w14:textId="12E55642" w:rsidR="00D21268" w:rsidRPr="00D21268" w:rsidRDefault="00D21268" w:rsidP="0042605D">
            <w:pPr>
              <w:pStyle w:val="TableContents"/>
              <w:spacing w:after="0" w:line="360" w:lineRule="auto"/>
              <w:jc w:val="center"/>
              <w:rPr>
                <w:rFonts w:cs="Liberation Serif"/>
                <w:b w:val="0"/>
                <w:i w:val="0"/>
                <w:color w:val="000000"/>
                <w:sz w:val="20"/>
                <w:szCs w:val="20"/>
              </w:rPr>
            </w:pPr>
            <w:r w:rsidRPr="00D21268">
              <w:rPr>
                <w:rFonts w:cs="Liberation Serif"/>
                <w:b w:val="0"/>
                <w:i w:val="0"/>
                <w:color w:val="000000"/>
                <w:sz w:val="20"/>
                <w:szCs w:val="20"/>
              </w:rPr>
              <w:t>Asortyment</w:t>
            </w:r>
          </w:p>
        </w:tc>
        <w:tc>
          <w:tcPr>
            <w:tcW w:w="2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4272848" w14:textId="11A46EDC" w:rsidR="00D21268" w:rsidRPr="00116F3E" w:rsidRDefault="00D21268" w:rsidP="0042605D">
            <w:pPr>
              <w:pStyle w:val="TableContents"/>
              <w:spacing w:after="0" w:line="360" w:lineRule="auto"/>
              <w:jc w:val="center"/>
              <w:rPr>
                <w:b w:val="0"/>
                <w:i w:val="0"/>
                <w:sz w:val="20"/>
                <w:szCs w:val="20"/>
              </w:rPr>
            </w:pPr>
            <w:r w:rsidRPr="00116F3E">
              <w:rPr>
                <w:rFonts w:cs="Liberation Serif"/>
                <w:b w:val="0"/>
                <w:i w:val="0"/>
                <w:sz w:val="20"/>
                <w:szCs w:val="20"/>
              </w:rPr>
              <w:t xml:space="preserve">Zapotrzebowanie na okres </w:t>
            </w:r>
            <w:r w:rsidR="003F6167" w:rsidRPr="00116F3E">
              <w:rPr>
                <w:rFonts w:eastAsia="Calibri" w:cs="Liberation Serif"/>
                <w:b w:val="0"/>
                <w:i w:val="0"/>
                <w:sz w:val="20"/>
                <w:szCs w:val="20"/>
                <w:lang w:eastAsia="zh-CN"/>
              </w:rPr>
              <w:t>24</w:t>
            </w:r>
            <w:r w:rsidRPr="00116F3E">
              <w:rPr>
                <w:rFonts w:cs="Liberation Serif"/>
                <w:b w:val="0"/>
                <w:i w:val="0"/>
                <w:sz w:val="20"/>
                <w:szCs w:val="20"/>
              </w:rPr>
              <w:t xml:space="preserve"> miesięcy</w:t>
            </w:r>
          </w:p>
        </w:tc>
      </w:tr>
      <w:tr w:rsidR="00D21268" w:rsidRPr="00D21268" w14:paraId="3A43063F" w14:textId="77777777" w:rsidTr="0042605D">
        <w:tc>
          <w:tcPr>
            <w:tcW w:w="514" w:type="dxa"/>
            <w:tcBorders>
              <w:left w:val="single" w:sz="4" w:space="0" w:color="000000"/>
              <w:bottom w:val="single" w:sz="4" w:space="0" w:color="000000"/>
            </w:tcBorders>
            <w:tcMar>
              <w:top w:w="55" w:type="dxa"/>
              <w:left w:w="55" w:type="dxa"/>
              <w:bottom w:w="55" w:type="dxa"/>
              <w:right w:w="55" w:type="dxa"/>
            </w:tcMar>
            <w:vAlign w:val="center"/>
          </w:tcPr>
          <w:p w14:paraId="2411778D" w14:textId="77777777" w:rsidR="00D21268" w:rsidRPr="00D21268" w:rsidRDefault="00D21268" w:rsidP="00D21268">
            <w:pPr>
              <w:pStyle w:val="TableContents"/>
              <w:spacing w:after="0" w:line="360" w:lineRule="auto"/>
              <w:rPr>
                <w:rFonts w:cs="Liberation Serif"/>
                <w:b w:val="0"/>
                <w:i w:val="0"/>
                <w:color w:val="000000"/>
                <w:sz w:val="20"/>
                <w:szCs w:val="20"/>
              </w:rPr>
            </w:pPr>
            <w:r w:rsidRPr="00D21268">
              <w:rPr>
                <w:rFonts w:cs="Liberation Serif"/>
                <w:b w:val="0"/>
                <w:i w:val="0"/>
                <w:color w:val="000000"/>
                <w:sz w:val="20"/>
                <w:szCs w:val="20"/>
              </w:rPr>
              <w:t>1.</w:t>
            </w:r>
          </w:p>
        </w:tc>
        <w:tc>
          <w:tcPr>
            <w:tcW w:w="7424" w:type="dxa"/>
            <w:tcBorders>
              <w:left w:val="single" w:sz="4" w:space="0" w:color="000000"/>
              <w:bottom w:val="single" w:sz="4" w:space="0" w:color="000000"/>
            </w:tcBorders>
            <w:tcMar>
              <w:top w:w="55" w:type="dxa"/>
              <w:left w:w="55" w:type="dxa"/>
              <w:bottom w:w="55" w:type="dxa"/>
              <w:right w:w="55" w:type="dxa"/>
            </w:tcMar>
            <w:vAlign w:val="center"/>
          </w:tcPr>
          <w:p w14:paraId="4D2411DF" w14:textId="77777777" w:rsidR="00D21268" w:rsidRPr="00D21268" w:rsidRDefault="00D21268" w:rsidP="00D21268">
            <w:pPr>
              <w:pStyle w:val="Standard"/>
              <w:spacing w:after="0" w:line="360" w:lineRule="auto"/>
              <w:rPr>
                <w:b w:val="0"/>
                <w:bCs w:val="0"/>
                <w:i w:val="0"/>
                <w:iCs w:val="0"/>
                <w:sz w:val="20"/>
                <w:szCs w:val="20"/>
              </w:rPr>
            </w:pPr>
            <w:r w:rsidRPr="00D21268">
              <w:rPr>
                <w:rFonts w:eastAsia="Calibri" w:cs="Times New Roman"/>
                <w:b w:val="0"/>
                <w:bCs w:val="0"/>
                <w:i w:val="0"/>
                <w:iCs w:val="0"/>
                <w:color w:val="000000"/>
                <w:sz w:val="20"/>
                <w:szCs w:val="20"/>
                <w:lang w:eastAsia="zh-CN"/>
              </w:rPr>
              <w:t>Test wykrywający antygen koronawirusa SARS-CoV-2</w:t>
            </w:r>
          </w:p>
        </w:tc>
        <w:tc>
          <w:tcPr>
            <w:tcW w:w="221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BCE73F2" w14:textId="77777777" w:rsidR="00D21268" w:rsidRPr="00D21268" w:rsidRDefault="00D21268" w:rsidP="00D21268">
            <w:pPr>
              <w:pStyle w:val="TableContents"/>
              <w:spacing w:after="0" w:line="360" w:lineRule="auto"/>
              <w:jc w:val="center"/>
              <w:rPr>
                <w:b w:val="0"/>
                <w:i w:val="0"/>
                <w:sz w:val="20"/>
                <w:szCs w:val="20"/>
              </w:rPr>
            </w:pPr>
            <w:r w:rsidRPr="00D21268">
              <w:rPr>
                <w:rFonts w:eastAsia="Calibri" w:cs="Liberation Serif"/>
                <w:b w:val="0"/>
                <w:i w:val="0"/>
                <w:color w:val="000000"/>
                <w:sz w:val="20"/>
                <w:szCs w:val="20"/>
                <w:lang w:eastAsia="zh-CN"/>
              </w:rPr>
              <w:t>10 000 oznaczeń</w:t>
            </w:r>
          </w:p>
        </w:tc>
      </w:tr>
    </w:tbl>
    <w:p w14:paraId="38537821" w14:textId="77777777" w:rsidR="00D21268" w:rsidRPr="00D21268" w:rsidRDefault="00D21268" w:rsidP="00D21268">
      <w:pPr>
        <w:pStyle w:val="Standard"/>
        <w:spacing w:after="0" w:line="360" w:lineRule="auto"/>
        <w:jc w:val="both"/>
        <w:rPr>
          <w:b w:val="0"/>
          <w:bCs w:val="0"/>
          <w:i w:val="0"/>
          <w:iCs w:val="0"/>
          <w:color w:val="000000"/>
          <w:sz w:val="20"/>
          <w:szCs w:val="20"/>
          <w:lang w:eastAsia="ar-SA"/>
        </w:rPr>
      </w:pPr>
    </w:p>
    <w:p w14:paraId="0D7B49B8" w14:textId="77777777" w:rsidR="006B5671" w:rsidRPr="006B5671" w:rsidRDefault="006B5671" w:rsidP="006B5671">
      <w:pPr>
        <w:spacing w:line="360" w:lineRule="auto"/>
        <w:jc w:val="both"/>
        <w:rPr>
          <w:rFonts w:ascii="Georgia" w:hAnsi="Georgia" w:cs="Georgia"/>
          <w:b/>
          <w:bCs/>
          <w:kern w:val="2"/>
          <w:sz w:val="20"/>
          <w:szCs w:val="20"/>
        </w:rPr>
      </w:pPr>
    </w:p>
    <w:p w14:paraId="4B71C86F" w14:textId="672316F9" w:rsidR="006B5671" w:rsidRDefault="006B5671" w:rsidP="006B5671">
      <w:pPr>
        <w:spacing w:line="360" w:lineRule="auto"/>
        <w:jc w:val="both"/>
        <w:rPr>
          <w:rFonts w:ascii="Georgia" w:hAnsi="Georgia" w:cs="Georgia"/>
          <w:kern w:val="2"/>
          <w:sz w:val="20"/>
          <w:szCs w:val="20"/>
        </w:rPr>
      </w:pPr>
    </w:p>
    <w:p w14:paraId="585D3D36" w14:textId="77777777" w:rsidR="006B5671" w:rsidRPr="00DD6891" w:rsidRDefault="006B5671" w:rsidP="00181B35">
      <w:pPr>
        <w:spacing w:line="360" w:lineRule="auto"/>
        <w:jc w:val="center"/>
        <w:rPr>
          <w:rFonts w:ascii="Georgia" w:hAnsi="Georgia" w:cs="Georgia"/>
          <w:b/>
          <w:bCs/>
          <w:i/>
          <w:iCs/>
          <w:kern w:val="2"/>
          <w:sz w:val="20"/>
          <w:szCs w:val="20"/>
          <w:u w:val="single"/>
        </w:rPr>
      </w:pPr>
    </w:p>
    <w:p w14:paraId="0FAB8FBF" w14:textId="77777777" w:rsidR="00181B35" w:rsidRPr="00DD6891" w:rsidRDefault="00181B35" w:rsidP="00181B35">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26352547" w14:textId="5FE3CF03" w:rsidR="00181B35" w:rsidRDefault="00181B35" w:rsidP="00381747">
      <w:pPr>
        <w:spacing w:line="360" w:lineRule="auto"/>
        <w:jc w:val="center"/>
        <w:rPr>
          <w:rFonts w:ascii="Georgia" w:hAnsi="Georgia" w:cs="Georgia"/>
          <w:b/>
          <w:bCs/>
          <w:i/>
          <w:iCs/>
          <w:kern w:val="2"/>
          <w:sz w:val="22"/>
          <w:szCs w:val="22"/>
        </w:rPr>
      </w:pPr>
    </w:p>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54" w:name="_Toc30592967"/>
      <w:bookmarkStart w:id="55" w:name="_Toc111703333"/>
      <w:r w:rsidRPr="00585FB9">
        <w:rPr>
          <w:rFonts w:ascii="Georgia" w:hAnsi="Georgia" w:cs="Georgia"/>
          <w:b/>
          <w:bCs w:val="0"/>
          <w:i/>
          <w:iCs/>
          <w:sz w:val="20"/>
          <w:szCs w:val="20"/>
        </w:rPr>
        <w:lastRenderedPageBreak/>
        <w:t>Załącznik nr 2 do SWZ</w:t>
      </w:r>
      <w:bookmarkEnd w:id="54"/>
      <w:bookmarkEnd w:id="55"/>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4AF2629" w14:textId="77777777" w:rsidR="000B473C" w:rsidRPr="00585FB9" w:rsidRDefault="000B473C" w:rsidP="000B473C">
      <w:pPr>
        <w:pStyle w:val="Normalny1"/>
        <w:jc w:val="center"/>
      </w:pPr>
      <w:r w:rsidRPr="00585FB9">
        <w:rPr>
          <w:b/>
          <w:bCs/>
          <w:i/>
          <w:iCs/>
        </w:rPr>
        <w:t>Oświadczenie Wykonawcy</w:t>
      </w:r>
    </w:p>
    <w:p w14:paraId="0E57D966" w14:textId="77777777" w:rsidR="000B473C" w:rsidRPr="00585FB9"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AB0002" w14:textId="66BEDD90"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sidR="0005170B">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sidR="0005170B">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4E48BA3D" w14:textId="44274E87" w:rsidR="000B473C"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C1716EE" w14:textId="2B8FE3D5" w:rsidR="00181B35" w:rsidRPr="007F467B" w:rsidRDefault="00181B35" w:rsidP="00181B35">
      <w:pPr>
        <w:pStyle w:val="Standard"/>
        <w:autoSpaceDE w:val="0"/>
        <w:spacing w:after="0" w:line="360" w:lineRule="auto"/>
        <w:jc w:val="both"/>
        <w:rPr>
          <w:b w:val="0"/>
          <w:bCs w:val="0"/>
          <w:i w:val="0"/>
          <w:iCs w:val="0"/>
          <w:sz w:val="20"/>
          <w:szCs w:val="20"/>
        </w:rPr>
      </w:pPr>
      <w:r w:rsidRPr="007F467B">
        <w:rPr>
          <w:rFonts w:eastAsia="Calibri" w:cs="Arial"/>
          <w:b w:val="0"/>
          <w:bCs w:val="0"/>
          <w:i w:val="0"/>
          <w:iCs w:val="0"/>
          <w:color w:val="000000"/>
          <w:kern w:val="0"/>
          <w:sz w:val="20"/>
          <w:szCs w:val="20"/>
          <w:lang w:eastAsia="en-US"/>
        </w:rPr>
        <w:t>Na potrzeby postępowania o udzielenie zamówienia publicznego pn</w:t>
      </w:r>
      <w:r w:rsidRPr="007F467B">
        <w:rPr>
          <w:b w:val="0"/>
          <w:bCs w:val="0"/>
          <w:i w:val="0"/>
          <w:iCs w:val="0"/>
          <w:sz w:val="20"/>
          <w:szCs w:val="20"/>
        </w:rPr>
        <w:t xml:space="preserve">. </w:t>
      </w:r>
      <w:r w:rsidR="00325CD0">
        <w:rPr>
          <w:b w:val="0"/>
          <w:bCs w:val="0"/>
          <w:i w:val="0"/>
          <w:iCs w:val="0"/>
          <w:sz w:val="20"/>
          <w:szCs w:val="20"/>
        </w:rPr>
        <w:t>„</w:t>
      </w:r>
      <w:r w:rsidR="00A766C2" w:rsidRPr="00A766C2">
        <w:rPr>
          <w:b w:val="0"/>
          <w:bCs w:val="0"/>
          <w:i w:val="0"/>
          <w:iCs w:val="0"/>
          <w:sz w:val="20"/>
          <w:szCs w:val="20"/>
        </w:rPr>
        <w:t xml:space="preserve">Dostawa szybkich testów immunodiagnostycznych do wykrywania antygenu i toksyn C. </w:t>
      </w:r>
      <w:proofErr w:type="spellStart"/>
      <w:r w:rsidR="00A766C2" w:rsidRPr="00A766C2">
        <w:rPr>
          <w:b w:val="0"/>
          <w:bCs w:val="0"/>
          <w:i w:val="0"/>
          <w:iCs w:val="0"/>
          <w:sz w:val="20"/>
          <w:szCs w:val="20"/>
        </w:rPr>
        <w:t>difficile</w:t>
      </w:r>
      <w:proofErr w:type="spellEnd"/>
      <w:r w:rsidR="00A766C2" w:rsidRPr="00A766C2">
        <w:rPr>
          <w:b w:val="0"/>
          <w:bCs w:val="0"/>
          <w:i w:val="0"/>
          <w:iCs w:val="0"/>
          <w:sz w:val="20"/>
          <w:szCs w:val="20"/>
        </w:rPr>
        <w:t xml:space="preserve">, antygenu </w:t>
      </w:r>
      <w:proofErr w:type="spellStart"/>
      <w:r w:rsidR="00A766C2" w:rsidRPr="00A766C2">
        <w:rPr>
          <w:b w:val="0"/>
          <w:bCs w:val="0"/>
          <w:i w:val="0"/>
          <w:iCs w:val="0"/>
          <w:sz w:val="20"/>
          <w:szCs w:val="20"/>
        </w:rPr>
        <w:t>Campylobacter</w:t>
      </w:r>
      <w:proofErr w:type="spellEnd"/>
      <w:r w:rsidR="00A766C2" w:rsidRPr="00A766C2">
        <w:rPr>
          <w:b w:val="0"/>
          <w:bCs w:val="0"/>
          <w:i w:val="0"/>
          <w:iCs w:val="0"/>
          <w:sz w:val="20"/>
          <w:szCs w:val="20"/>
        </w:rPr>
        <w:t xml:space="preserve">, antygenu wirusa grypy A i B, antygenu wirusa RSV i adenowirusa w układzie oddechowym, antygenu </w:t>
      </w:r>
      <w:proofErr w:type="spellStart"/>
      <w:r w:rsidR="00A766C2" w:rsidRPr="00A766C2">
        <w:rPr>
          <w:b w:val="0"/>
          <w:bCs w:val="0"/>
          <w:i w:val="0"/>
          <w:iCs w:val="0"/>
          <w:sz w:val="20"/>
          <w:szCs w:val="20"/>
        </w:rPr>
        <w:t>Streptococcus</w:t>
      </w:r>
      <w:proofErr w:type="spellEnd"/>
      <w:r w:rsidR="00A766C2" w:rsidRPr="00A766C2">
        <w:rPr>
          <w:b w:val="0"/>
          <w:bCs w:val="0"/>
          <w:i w:val="0"/>
          <w:iCs w:val="0"/>
          <w:sz w:val="20"/>
          <w:szCs w:val="20"/>
        </w:rPr>
        <w:t xml:space="preserve"> </w:t>
      </w:r>
      <w:proofErr w:type="spellStart"/>
      <w:r w:rsidR="00A766C2" w:rsidRPr="00A766C2">
        <w:rPr>
          <w:b w:val="0"/>
          <w:bCs w:val="0"/>
          <w:i w:val="0"/>
          <w:iCs w:val="0"/>
          <w:sz w:val="20"/>
          <w:szCs w:val="20"/>
        </w:rPr>
        <w:t>pyogenes</w:t>
      </w:r>
      <w:proofErr w:type="spellEnd"/>
      <w:r w:rsidR="00A766C2" w:rsidRPr="00A766C2">
        <w:rPr>
          <w:b w:val="0"/>
          <w:bCs w:val="0"/>
          <w:i w:val="0"/>
          <w:iCs w:val="0"/>
          <w:sz w:val="20"/>
          <w:szCs w:val="20"/>
        </w:rPr>
        <w:t xml:space="preserve"> oraz antygenu koronawirusa SARS-CoV-2 </w:t>
      </w:r>
      <w:r w:rsidRPr="007F467B">
        <w:rPr>
          <w:b w:val="0"/>
          <w:bCs w:val="0"/>
          <w:i w:val="0"/>
          <w:iCs w:val="0"/>
          <w:sz w:val="20"/>
          <w:szCs w:val="20"/>
        </w:rPr>
        <w:t>dla ZZOZ</w:t>
      </w:r>
      <w:r w:rsidR="00325CD0">
        <w:rPr>
          <w:b w:val="0"/>
          <w:bCs w:val="0"/>
          <w:i w:val="0"/>
          <w:iCs w:val="0"/>
          <w:sz w:val="20"/>
          <w:szCs w:val="20"/>
        </w:rPr>
        <w:t xml:space="preserve"> </w:t>
      </w:r>
      <w:r w:rsidRPr="007F467B">
        <w:rPr>
          <w:b w:val="0"/>
          <w:bCs w:val="0"/>
          <w:i w:val="0"/>
          <w:iCs w:val="0"/>
          <w:sz w:val="20"/>
          <w:szCs w:val="20"/>
        </w:rPr>
        <w:t>w Wadowicach</w:t>
      </w:r>
      <w:r w:rsidR="00325CD0">
        <w:rPr>
          <w:b w:val="0"/>
          <w:bCs w:val="0"/>
          <w:i w:val="0"/>
          <w:iCs w:val="0"/>
          <w:sz w:val="20"/>
          <w:szCs w:val="20"/>
        </w:rPr>
        <w:t>”</w:t>
      </w:r>
      <w:r w:rsidRPr="007F467B">
        <w:rPr>
          <w:b w:val="0"/>
          <w:bCs w:val="0"/>
          <w:i w:val="0"/>
          <w:iCs w:val="0"/>
          <w:sz w:val="20"/>
          <w:szCs w:val="20"/>
        </w:rPr>
        <w:t>, prowadzonego przez Zespół Zakładów Opieki Zdrowotnej w Wadowicach, ul. Karmelicka 5; 34-100 Wadowice, oświadczam co następuje:</w:t>
      </w:r>
    </w:p>
    <w:p w14:paraId="3CD76993" w14:textId="77777777" w:rsidR="00181B35" w:rsidRPr="00585FB9" w:rsidRDefault="00181B35" w:rsidP="00181B35">
      <w:pPr>
        <w:autoSpaceDE w:val="0"/>
        <w:spacing w:line="360" w:lineRule="auto"/>
        <w:rPr>
          <w:rFonts w:ascii="Georgia" w:hAnsi="Georgia" w:cs="Georgia"/>
          <w:b/>
          <w:bCs/>
          <w:sz w:val="20"/>
          <w:szCs w:val="20"/>
        </w:rPr>
      </w:pPr>
    </w:p>
    <w:p w14:paraId="2EFA0053" w14:textId="77777777"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1. Oświadczam, że nie podlegam wykluczeniu z postępowania na podstawie art. 108 ust 1 ustawy Pzp </w:t>
      </w:r>
      <w:r>
        <w:rPr>
          <w:rFonts w:ascii="Georgia" w:eastAsia="Calibri" w:hAnsi="Georgia" w:cs="Arial"/>
          <w:color w:val="000000"/>
          <w:kern w:val="0"/>
          <w:sz w:val="20"/>
          <w:szCs w:val="20"/>
          <w:lang w:eastAsia="en-US"/>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color w:val="000000"/>
          <w:kern w:val="0"/>
          <w:sz w:val="20"/>
          <w:szCs w:val="20"/>
          <w:lang w:eastAsia="en-US"/>
        </w:rPr>
        <w:t xml:space="preserve">oraz spełniam warunki udziału w postępowaniu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w zakresie wskazanym przez Zamawiającego.</w:t>
      </w:r>
    </w:p>
    <w:p w14:paraId="1AA5B0F7" w14:textId="77777777" w:rsidR="009C0E67" w:rsidRDefault="009C0E67"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25468C31" w14:textId="3C0EB0E9"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ustawy Pzp</w:t>
      </w:r>
      <w:r>
        <w:rPr>
          <w:rFonts w:ascii="Georgia" w:eastAsia="Calibri" w:hAnsi="Georgia" w:cs="Arial"/>
          <w:i/>
          <w:iCs/>
          <w:color w:val="000000"/>
          <w:kern w:val="0"/>
          <w:sz w:val="16"/>
          <w:szCs w:val="16"/>
          <w:lang w:eastAsia="en-US"/>
        </w:rPr>
        <w:t xml:space="preserve"> lub </w:t>
      </w:r>
      <w:r w:rsidRPr="00D16B61">
        <w:rPr>
          <w:rFonts w:ascii="Georgia" w:eastAsia="Calibri" w:hAnsi="Georgia" w:cs="Arial"/>
          <w:i/>
          <w:iCs/>
          <w:color w:val="000000"/>
          <w:kern w:val="0"/>
          <w:sz w:val="16"/>
          <w:szCs w:val="16"/>
          <w:lang w:eastAsia="en-US"/>
        </w:rPr>
        <w:t>a</w:t>
      </w:r>
      <w:r w:rsidRPr="00D16B61">
        <w:rPr>
          <w:rFonts w:ascii="Georgia" w:hAnsi="Georgia" w:cs="Arial"/>
          <w:i/>
          <w:iCs/>
          <w:sz w:val="16"/>
          <w:szCs w:val="16"/>
        </w:rPr>
        <w:t>rt. 7. 1. Ustawy z dnia 13 kwietnia 2022r. o szczególnych rozwiązaniach w zakresie przeciwdziałania wspieraniu agresji na Ukrainę oraz służących ochronie bezpieczeństwa narodowego</w:t>
      </w:r>
      <w:r w:rsidRPr="00B56AFD">
        <w:rPr>
          <w:rFonts w:ascii="Georgia" w:eastAsia="Calibri" w:hAnsi="Georgia" w:cs="Arial"/>
          <w:i/>
          <w:iCs/>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E7D0ACB" w14:textId="77777777" w:rsidR="00181B35" w:rsidRDefault="00181B35" w:rsidP="00181B35">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w:t>
      </w:r>
    </w:p>
    <w:p w14:paraId="6DC55D5F" w14:textId="77777777" w:rsidR="009C0E67" w:rsidRDefault="009C0E67"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BFE9ECC" w14:textId="6182B0CC"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33301AA" w14:textId="77777777" w:rsidR="009C0E67" w:rsidRDefault="009C0E67"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F897591" w14:textId="479BE87E" w:rsidR="00181B35" w:rsidRDefault="00181B35"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52898AFC" w14:textId="77777777" w:rsidR="009C0E67" w:rsidRDefault="009C0E67"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3E1764" w14:textId="16D3B313" w:rsidR="00181B35" w:rsidRPr="007B266A" w:rsidRDefault="00181B35" w:rsidP="00181B35">
      <w:pPr>
        <w:pStyle w:val="Akapitzlist"/>
        <w:pBdr>
          <w:top w:val="nil"/>
          <w:left w:val="nil"/>
          <w:bottom w:val="nil"/>
          <w:right w:val="nil"/>
          <w:between w:val="nil"/>
        </w:pBdr>
        <w:spacing w:line="360" w:lineRule="auto"/>
        <w:ind w:left="0"/>
        <w:jc w:val="both"/>
        <w:rPr>
          <w:rFonts w:ascii="Georgia" w:eastAsia="Arial" w:hAnsi="Georgia" w:cs="Arial"/>
          <w:b/>
          <w:color w:val="000000"/>
          <w:sz w:val="20"/>
          <w:szCs w:val="20"/>
          <w:highlight w:val="yellow"/>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5E2A3F4" w14:textId="245F5403" w:rsidR="00585FB9" w:rsidRPr="002D1D95" w:rsidRDefault="00585FB9" w:rsidP="00585FB9">
      <w:pPr>
        <w:pStyle w:val="Nagwek1"/>
        <w:pageBreakBefore/>
        <w:spacing w:line="360" w:lineRule="auto"/>
        <w:jc w:val="right"/>
        <w:rPr>
          <w:rFonts w:ascii="Georgia" w:hAnsi="Georgia" w:cs="Georgia"/>
          <w:sz w:val="20"/>
          <w:szCs w:val="20"/>
        </w:rPr>
      </w:pPr>
      <w:bookmarkStart w:id="56" w:name="_Toc111703334"/>
      <w:r w:rsidRPr="002D1D95">
        <w:rPr>
          <w:rFonts w:ascii="Georgia" w:hAnsi="Georgia" w:cs="Georgia"/>
          <w:b/>
          <w:bCs w:val="0"/>
          <w:i/>
          <w:iCs/>
          <w:sz w:val="20"/>
          <w:szCs w:val="20"/>
        </w:rPr>
        <w:lastRenderedPageBreak/>
        <w:t>Załącznik nr 2</w:t>
      </w:r>
      <w:r w:rsidR="002D1D95" w:rsidRPr="002D1D95">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56"/>
    </w:p>
    <w:p w14:paraId="32B87918"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6A0A630F"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2B873262"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CA49DB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432D3A"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51388D47" w14:textId="77777777" w:rsidR="009C0E67" w:rsidRDefault="009C0E67" w:rsidP="00585FB9">
      <w:pPr>
        <w:spacing w:line="360" w:lineRule="auto"/>
        <w:rPr>
          <w:rFonts w:ascii="Georgia" w:hAnsi="Georgia" w:cs="Georgia"/>
          <w:i/>
          <w:iCs/>
          <w:sz w:val="18"/>
          <w:szCs w:val="18"/>
        </w:rPr>
      </w:pPr>
    </w:p>
    <w:p w14:paraId="67452A01" w14:textId="01A5D066" w:rsidR="00585FB9" w:rsidRPr="002D1D95" w:rsidRDefault="00585FB9" w:rsidP="00585FB9">
      <w:pPr>
        <w:spacing w:line="360" w:lineRule="auto"/>
        <w:rPr>
          <w:rFonts w:ascii="Georgia" w:hAnsi="Georgia" w:cs="Georgia"/>
          <w:sz w:val="20"/>
          <w:szCs w:val="20"/>
        </w:rPr>
      </w:pPr>
      <w:r w:rsidRPr="002D1D95">
        <w:rPr>
          <w:rFonts w:ascii="Georgia" w:hAnsi="Georgia" w:cs="Georgia"/>
          <w:i/>
          <w:iCs/>
          <w:sz w:val="18"/>
          <w:szCs w:val="18"/>
        </w:rPr>
        <w:t>reprezentowany przez:</w:t>
      </w:r>
    </w:p>
    <w:p w14:paraId="63694C17"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5999057D"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5E74854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7298162" w14:textId="77777777" w:rsidR="00585FB9" w:rsidRPr="002D1D95" w:rsidRDefault="00585FB9" w:rsidP="002D1D95">
      <w:pPr>
        <w:spacing w:line="240" w:lineRule="auto"/>
        <w:rPr>
          <w:rFonts w:ascii="Georgia" w:hAnsi="Georgia" w:cs="Georgia"/>
          <w:b/>
          <w:bCs/>
          <w:i/>
          <w:iCs/>
        </w:rPr>
      </w:pPr>
      <w:r w:rsidRPr="002D1D95">
        <w:rPr>
          <w:rFonts w:ascii="Georgia" w:hAnsi="Georgia" w:cs="Georgia"/>
          <w:i/>
          <w:iCs/>
          <w:sz w:val="18"/>
          <w:szCs w:val="18"/>
        </w:rPr>
        <w:t>do reprezentacji)</w:t>
      </w:r>
    </w:p>
    <w:p w14:paraId="630ED0FF" w14:textId="4A4B1007" w:rsidR="002D1D95" w:rsidRPr="00585FB9" w:rsidRDefault="002D1D95" w:rsidP="002D1D95">
      <w:pPr>
        <w:pStyle w:val="Normalny1"/>
        <w:jc w:val="center"/>
      </w:pPr>
      <w:r w:rsidRPr="002D1D95">
        <w:rPr>
          <w:b/>
          <w:bCs/>
          <w:i/>
          <w:iCs/>
        </w:rPr>
        <w:t xml:space="preserve">Oświadczenie </w:t>
      </w:r>
      <w:r w:rsidRPr="002D1D95">
        <w:rPr>
          <w:b/>
          <w:i/>
          <w:iCs/>
        </w:rPr>
        <w:t>podmiotu udostępniającego zasoby</w:t>
      </w:r>
    </w:p>
    <w:p w14:paraId="4A74C50A" w14:textId="77777777" w:rsidR="002D1D95" w:rsidRPr="00585FB9" w:rsidRDefault="002D1D95" w:rsidP="002D1D95">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CB7FAE1"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920794F" w14:textId="3CE9EEED"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47EAC27" w14:textId="77777777" w:rsidR="007B266A" w:rsidRPr="00064E3F" w:rsidRDefault="007B266A" w:rsidP="007B266A">
      <w:pPr>
        <w:spacing w:before="120" w:after="120"/>
        <w:jc w:val="both"/>
        <w:rPr>
          <w:rFonts w:ascii="Verdana" w:hAnsi="Verdana" w:cs="Arial"/>
          <w:spacing w:val="4"/>
          <w:sz w:val="20"/>
          <w:szCs w:val="20"/>
        </w:rPr>
      </w:pPr>
    </w:p>
    <w:p w14:paraId="71700B45" w14:textId="6B3E00FB" w:rsidR="00EF277E" w:rsidRPr="00064E3F" w:rsidRDefault="00EF277E" w:rsidP="00EF277E">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A766C2" w:rsidRPr="00A766C2">
        <w:rPr>
          <w:rFonts w:ascii="Georgia" w:hAnsi="Georgia"/>
          <w:sz w:val="20"/>
          <w:szCs w:val="20"/>
        </w:rPr>
        <w:t xml:space="preserve">Dostawa szybkich testów immunodiagnostycznych do wykrywania antygenu i toksyn C. </w:t>
      </w:r>
      <w:proofErr w:type="spellStart"/>
      <w:r w:rsidR="00A766C2" w:rsidRPr="00A766C2">
        <w:rPr>
          <w:rFonts w:ascii="Georgia" w:hAnsi="Georgia"/>
          <w:sz w:val="20"/>
          <w:szCs w:val="20"/>
        </w:rPr>
        <w:t>difficile</w:t>
      </w:r>
      <w:proofErr w:type="spellEnd"/>
      <w:r w:rsidR="00A766C2" w:rsidRPr="00A766C2">
        <w:rPr>
          <w:rFonts w:ascii="Georgia" w:hAnsi="Georgia"/>
          <w:sz w:val="20"/>
          <w:szCs w:val="20"/>
        </w:rPr>
        <w:t xml:space="preserve">, antygenu </w:t>
      </w:r>
      <w:proofErr w:type="spellStart"/>
      <w:r w:rsidR="00A766C2" w:rsidRPr="00A766C2">
        <w:rPr>
          <w:rFonts w:ascii="Georgia" w:hAnsi="Georgia"/>
          <w:sz w:val="20"/>
          <w:szCs w:val="20"/>
        </w:rPr>
        <w:t>Campylobacter</w:t>
      </w:r>
      <w:proofErr w:type="spellEnd"/>
      <w:r w:rsidR="00A766C2" w:rsidRPr="00A766C2">
        <w:rPr>
          <w:rFonts w:ascii="Georgia" w:hAnsi="Georgia"/>
          <w:sz w:val="20"/>
          <w:szCs w:val="20"/>
        </w:rPr>
        <w:t xml:space="preserve">, antygenu wirusa grypy A i B, antygenu wirusa RSV i adenowirusa w układzie oddechowym, antygenu </w:t>
      </w:r>
      <w:proofErr w:type="spellStart"/>
      <w:r w:rsidR="00A766C2" w:rsidRPr="00A766C2">
        <w:rPr>
          <w:rFonts w:ascii="Georgia" w:hAnsi="Georgia"/>
          <w:sz w:val="20"/>
          <w:szCs w:val="20"/>
        </w:rPr>
        <w:t>Streptococcus</w:t>
      </w:r>
      <w:proofErr w:type="spellEnd"/>
      <w:r w:rsidR="00A766C2" w:rsidRPr="00A766C2">
        <w:rPr>
          <w:rFonts w:ascii="Georgia" w:hAnsi="Georgia"/>
          <w:sz w:val="20"/>
          <w:szCs w:val="20"/>
        </w:rPr>
        <w:t xml:space="preserve"> </w:t>
      </w:r>
      <w:proofErr w:type="spellStart"/>
      <w:r w:rsidR="00A766C2" w:rsidRPr="00A766C2">
        <w:rPr>
          <w:rFonts w:ascii="Georgia" w:hAnsi="Georgia"/>
          <w:sz w:val="20"/>
          <w:szCs w:val="20"/>
        </w:rPr>
        <w:t>pyogenes</w:t>
      </w:r>
      <w:proofErr w:type="spellEnd"/>
      <w:r w:rsidR="00A766C2" w:rsidRPr="00A766C2">
        <w:rPr>
          <w:rFonts w:ascii="Georgia" w:hAnsi="Georgia"/>
          <w:sz w:val="20"/>
          <w:szCs w:val="20"/>
        </w:rPr>
        <w:t xml:space="preserve"> oraz antygenu koronawirusa SARS-CoV-2 </w:t>
      </w:r>
      <w:r w:rsidRPr="007F467B">
        <w:rPr>
          <w:rFonts w:ascii="Georgia" w:hAnsi="Georgia"/>
          <w:sz w:val="20"/>
          <w:szCs w:val="20"/>
        </w:rPr>
        <w:t>dla ZZOZ w Wadowicach</w:t>
      </w:r>
      <w:r w:rsidRPr="007F467B">
        <w:rPr>
          <w:rFonts w:ascii="Georgia" w:hAnsi="Georgia" w:cs="Georgia"/>
          <w:sz w:val="20"/>
          <w:szCs w:val="20"/>
        </w:rPr>
        <w:t>,</w:t>
      </w:r>
      <w:r w:rsidRPr="00064E3F">
        <w:rPr>
          <w:rFonts w:ascii="Georgia" w:hAnsi="Georgia" w:cs="Georgia"/>
          <w:sz w:val="20"/>
          <w:szCs w:val="20"/>
        </w:rPr>
        <w:t xml:space="preserve"> prowadzonego przez Zespół Zakładów Opieki Zdrowotnej w Wadowicach, ul. Karmelicka 5; 34-100 Wadowice, oświadczam co następuje:</w:t>
      </w:r>
    </w:p>
    <w:p w14:paraId="726D5105" w14:textId="5AD597D5"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art. 108 ustawy Pzp </w:t>
      </w:r>
      <w:r>
        <w:rPr>
          <w:rFonts w:ascii="Georgia" w:hAnsi="Georgia" w:cs="Arial"/>
          <w:spacing w:val="4"/>
          <w:sz w:val="20"/>
          <w:szCs w:val="20"/>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4F2EB738" w14:textId="77777777" w:rsidR="00EF277E"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759B25A5" w14:textId="4E37CE50"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ustawy Pzp</w:t>
      </w:r>
      <w:r>
        <w:rPr>
          <w:rFonts w:ascii="Georgia" w:hAnsi="Georgia"/>
          <w:i/>
          <w:iCs/>
          <w:sz w:val="16"/>
          <w:szCs w:val="16"/>
        </w:rPr>
        <w:t xml:space="preserve"> lub </w:t>
      </w:r>
      <w:r w:rsidRPr="004738C4">
        <w:rPr>
          <w:rFonts w:ascii="Georgia" w:hAnsi="Georgia" w:cs="Arial"/>
          <w:i/>
          <w:iCs/>
          <w:sz w:val="16"/>
          <w:szCs w:val="16"/>
        </w:rPr>
        <w:t>art. 7. 1. Ustawy z dnia 13 kwietnia 2022r. o szczególnych rozwiązaniach w zakresie przeciwdziałania wspieraniu agresji na Ukrainę oraz służących ochronie bezpieczeństwa narodowego</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 …………………………………………………</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71EE4AF1" w14:textId="77777777" w:rsidR="00EF277E" w:rsidRDefault="00EF277E" w:rsidP="00EF277E">
      <w:pPr>
        <w:pStyle w:val="Akapitzlist"/>
        <w:rPr>
          <w:rFonts w:ascii="Georgia" w:hAnsi="Georgia" w:cs="Arial"/>
          <w:spacing w:val="4"/>
          <w:sz w:val="20"/>
          <w:szCs w:val="20"/>
        </w:rPr>
      </w:pPr>
    </w:p>
    <w:p w14:paraId="4DF2AD47" w14:textId="77777777" w:rsidR="00EF277E"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0E05564C" w14:textId="5DBDEAB2" w:rsidR="00EF277E" w:rsidRP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 zakresie, w jakim udostępniam zasoby;</w:t>
      </w:r>
    </w:p>
    <w:p w14:paraId="59E1A546" w14:textId="77777777" w:rsidR="00EF277E" w:rsidRPr="00F94437"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67394695" w14:textId="77777777" w:rsidR="00EF277E" w:rsidRPr="00F94437"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5305909" w14:textId="77777777" w:rsidR="007B266A" w:rsidRPr="00064E3F" w:rsidRDefault="007B266A" w:rsidP="007B266A">
      <w:pPr>
        <w:spacing w:before="120" w:after="120"/>
        <w:jc w:val="right"/>
        <w:rPr>
          <w:rFonts w:ascii="Verdana" w:hAnsi="Verdana"/>
          <w:b/>
          <w:sz w:val="20"/>
          <w:szCs w:val="20"/>
        </w:rPr>
      </w:pPr>
    </w:p>
    <w:p w14:paraId="68FA047B" w14:textId="5AE105D2" w:rsidR="00064E3F" w:rsidRPr="00064E3F" w:rsidRDefault="007B266A"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57" w:name="_Toc111703335"/>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7"/>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A9D2F60" w14:textId="0D9DB414"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3C349544"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128C1">
        <w:rPr>
          <w:rFonts w:ascii="Georgia" w:hAnsi="Georgia" w:cs="Georgia"/>
          <w:sz w:val="20"/>
          <w:szCs w:val="20"/>
        </w:rPr>
        <w:t>„</w:t>
      </w:r>
      <w:r w:rsidR="009C0E67" w:rsidRPr="009C0E67">
        <w:rPr>
          <w:rFonts w:ascii="Georgia" w:hAnsi="Georgia" w:cs="Georgia"/>
          <w:sz w:val="20"/>
          <w:szCs w:val="20"/>
        </w:rPr>
        <w:t xml:space="preserve">Dostawa szybkich testów immunodiagnostycznych do wykrywania antygenu i toksyn C. </w:t>
      </w:r>
      <w:proofErr w:type="spellStart"/>
      <w:r w:rsidR="009C0E67" w:rsidRPr="009C0E67">
        <w:rPr>
          <w:rFonts w:ascii="Georgia" w:hAnsi="Georgia" w:cs="Georgia"/>
          <w:sz w:val="20"/>
          <w:szCs w:val="20"/>
        </w:rPr>
        <w:t>difficile</w:t>
      </w:r>
      <w:proofErr w:type="spellEnd"/>
      <w:r w:rsidR="009C0E67" w:rsidRPr="009C0E67">
        <w:rPr>
          <w:rFonts w:ascii="Georgia" w:hAnsi="Georgia" w:cs="Georgia"/>
          <w:sz w:val="20"/>
          <w:szCs w:val="20"/>
        </w:rPr>
        <w:t xml:space="preserve">, antygenu </w:t>
      </w:r>
      <w:proofErr w:type="spellStart"/>
      <w:r w:rsidR="009C0E67" w:rsidRPr="009C0E67">
        <w:rPr>
          <w:rFonts w:ascii="Georgia" w:hAnsi="Georgia" w:cs="Georgia"/>
          <w:sz w:val="20"/>
          <w:szCs w:val="20"/>
        </w:rPr>
        <w:t>Campylobacter</w:t>
      </w:r>
      <w:proofErr w:type="spellEnd"/>
      <w:r w:rsidR="009C0E67" w:rsidRPr="009C0E67">
        <w:rPr>
          <w:rFonts w:ascii="Georgia" w:hAnsi="Georgia" w:cs="Georgia"/>
          <w:sz w:val="20"/>
          <w:szCs w:val="20"/>
        </w:rPr>
        <w:t xml:space="preserve">, antygenu wirusa grypy A i B, antygenu wirusa RSV i adenowirusa w układzie oddechowym, antygenu </w:t>
      </w:r>
      <w:proofErr w:type="spellStart"/>
      <w:r w:rsidR="009C0E67" w:rsidRPr="009C0E67">
        <w:rPr>
          <w:rFonts w:ascii="Georgia" w:hAnsi="Georgia" w:cs="Georgia"/>
          <w:sz w:val="20"/>
          <w:szCs w:val="20"/>
        </w:rPr>
        <w:t>Streptococcus</w:t>
      </w:r>
      <w:proofErr w:type="spellEnd"/>
      <w:r w:rsidR="009C0E67" w:rsidRPr="009C0E67">
        <w:rPr>
          <w:rFonts w:ascii="Georgia" w:hAnsi="Georgia" w:cs="Georgia"/>
          <w:sz w:val="20"/>
          <w:szCs w:val="20"/>
        </w:rPr>
        <w:t xml:space="preserve"> </w:t>
      </w:r>
      <w:proofErr w:type="spellStart"/>
      <w:r w:rsidR="009C0E67" w:rsidRPr="009C0E67">
        <w:rPr>
          <w:rFonts w:ascii="Georgia" w:hAnsi="Georgia" w:cs="Georgia"/>
          <w:sz w:val="20"/>
          <w:szCs w:val="20"/>
        </w:rPr>
        <w:t>pyogenes</w:t>
      </w:r>
      <w:proofErr w:type="spellEnd"/>
      <w:r w:rsidR="009C0E67" w:rsidRPr="009C0E67">
        <w:rPr>
          <w:rFonts w:ascii="Georgia" w:hAnsi="Georgia" w:cs="Georgia"/>
          <w:sz w:val="20"/>
          <w:szCs w:val="20"/>
        </w:rPr>
        <w:t xml:space="preserve"> oraz antygenu koronawirusa SARS-CoV-2 </w:t>
      </w:r>
      <w:r w:rsidR="006D7CE5" w:rsidRPr="006D7CE5">
        <w:rPr>
          <w:rFonts w:ascii="Georgia" w:hAnsi="Georgia"/>
          <w:sz w:val="20"/>
          <w:szCs w:val="20"/>
        </w:rPr>
        <w:t>dla ZZOZ</w:t>
      </w:r>
      <w:r w:rsidR="003024F5">
        <w:rPr>
          <w:rFonts w:ascii="Georgia" w:hAnsi="Georgia"/>
          <w:sz w:val="20"/>
          <w:szCs w:val="20"/>
        </w:rPr>
        <w:t xml:space="preserve"> </w:t>
      </w:r>
      <w:r w:rsidR="006D7CE5" w:rsidRPr="006D7CE5">
        <w:rPr>
          <w:rFonts w:ascii="Georgia" w:hAnsi="Georgia"/>
          <w:sz w:val="20"/>
          <w:szCs w:val="20"/>
        </w:rPr>
        <w:t>w Wadowicach</w:t>
      </w:r>
      <w:r w:rsidR="00AD6560">
        <w:rPr>
          <w:rFonts w:ascii="Georgia" w:hAnsi="Georgia"/>
          <w:sz w:val="20"/>
          <w:szCs w:val="20"/>
        </w:rPr>
        <w:t>”</w:t>
      </w:r>
      <w:r w:rsidRPr="00B323E3">
        <w:rPr>
          <w:rFonts w:ascii="Georgia" w:hAnsi="Georgia" w:cs="Georgia"/>
          <w:sz w:val="20"/>
          <w:szCs w:val="20"/>
        </w:rPr>
        <w:t>, prowadzonego przez Zespół Zakładów Opieki Zdrowotnej w Wadowicach, ul. Karmelicka 5; 34-100 Wadowice, oświadczam co następuje:</w:t>
      </w:r>
    </w:p>
    <w:p w14:paraId="263AAF23" w14:textId="01FFA7C3" w:rsidR="007B266A" w:rsidRPr="00B323E3" w:rsidRDefault="007B266A" w:rsidP="00631CAD">
      <w:pPr>
        <w:pStyle w:val="Akapitzlist"/>
        <w:numPr>
          <w:ilvl w:val="3"/>
          <w:numId w:val="8"/>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631CAD">
      <w:pPr>
        <w:pStyle w:val="Akapitzlist"/>
        <w:numPr>
          <w:ilvl w:val="3"/>
          <w:numId w:val="8"/>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58" w:name="_Toc111703336"/>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8"/>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o którym mowa w art. 117 ust. 4 ustawy Pzp</w:t>
      </w:r>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60AB6D21"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F128C1">
        <w:rPr>
          <w:rFonts w:ascii="Georgia" w:hAnsi="Georgia" w:cs="Georgia"/>
          <w:sz w:val="20"/>
          <w:szCs w:val="20"/>
        </w:rPr>
        <w:t>„</w:t>
      </w:r>
      <w:r w:rsidR="009C0E67" w:rsidRPr="009C0E67">
        <w:rPr>
          <w:rFonts w:ascii="Georgia" w:hAnsi="Georgia" w:cs="Georgia"/>
          <w:sz w:val="20"/>
          <w:szCs w:val="20"/>
        </w:rPr>
        <w:t xml:space="preserve">Dostawa szybkich testów immunodiagnostycznych do wykrywania antygenu i toksyn C. </w:t>
      </w:r>
      <w:proofErr w:type="spellStart"/>
      <w:r w:rsidR="009C0E67" w:rsidRPr="009C0E67">
        <w:rPr>
          <w:rFonts w:ascii="Georgia" w:hAnsi="Georgia" w:cs="Georgia"/>
          <w:sz w:val="20"/>
          <w:szCs w:val="20"/>
        </w:rPr>
        <w:t>difficile</w:t>
      </w:r>
      <w:proofErr w:type="spellEnd"/>
      <w:r w:rsidR="009C0E67" w:rsidRPr="009C0E67">
        <w:rPr>
          <w:rFonts w:ascii="Georgia" w:hAnsi="Georgia" w:cs="Georgia"/>
          <w:sz w:val="20"/>
          <w:szCs w:val="20"/>
        </w:rPr>
        <w:t xml:space="preserve">, antygenu </w:t>
      </w:r>
      <w:proofErr w:type="spellStart"/>
      <w:r w:rsidR="009C0E67" w:rsidRPr="009C0E67">
        <w:rPr>
          <w:rFonts w:ascii="Georgia" w:hAnsi="Georgia" w:cs="Georgia"/>
          <w:sz w:val="20"/>
          <w:szCs w:val="20"/>
        </w:rPr>
        <w:t>Campylobacter</w:t>
      </w:r>
      <w:proofErr w:type="spellEnd"/>
      <w:r w:rsidR="009C0E67" w:rsidRPr="009C0E67">
        <w:rPr>
          <w:rFonts w:ascii="Georgia" w:hAnsi="Georgia" w:cs="Georgia"/>
          <w:sz w:val="20"/>
          <w:szCs w:val="20"/>
        </w:rPr>
        <w:t xml:space="preserve">, antygenu wirusa grypy A i B, antygenu wirusa RSV i adenowirusa w układzie oddechowym, antygenu </w:t>
      </w:r>
      <w:proofErr w:type="spellStart"/>
      <w:r w:rsidR="009C0E67" w:rsidRPr="009C0E67">
        <w:rPr>
          <w:rFonts w:ascii="Georgia" w:hAnsi="Georgia" w:cs="Georgia"/>
          <w:sz w:val="20"/>
          <w:szCs w:val="20"/>
        </w:rPr>
        <w:t>Streptococcus</w:t>
      </w:r>
      <w:proofErr w:type="spellEnd"/>
      <w:r w:rsidR="009C0E67" w:rsidRPr="009C0E67">
        <w:rPr>
          <w:rFonts w:ascii="Georgia" w:hAnsi="Georgia" w:cs="Georgia"/>
          <w:sz w:val="20"/>
          <w:szCs w:val="20"/>
        </w:rPr>
        <w:t xml:space="preserve"> </w:t>
      </w:r>
      <w:proofErr w:type="spellStart"/>
      <w:r w:rsidR="009C0E67" w:rsidRPr="009C0E67">
        <w:rPr>
          <w:rFonts w:ascii="Georgia" w:hAnsi="Georgia" w:cs="Georgia"/>
          <w:sz w:val="20"/>
          <w:szCs w:val="20"/>
        </w:rPr>
        <w:t>pyogenes</w:t>
      </w:r>
      <w:proofErr w:type="spellEnd"/>
      <w:r w:rsidR="009C0E67" w:rsidRPr="009C0E67">
        <w:rPr>
          <w:rFonts w:ascii="Georgia" w:hAnsi="Georgia" w:cs="Georgia"/>
          <w:sz w:val="20"/>
          <w:szCs w:val="20"/>
        </w:rPr>
        <w:t xml:space="preserve"> oraz antygenu koronawirusa SARS-CoV-2 </w:t>
      </w:r>
      <w:r w:rsidR="006D7CE5" w:rsidRPr="006D7CE5">
        <w:rPr>
          <w:rFonts w:ascii="Georgia" w:hAnsi="Georgia"/>
          <w:sz w:val="20"/>
          <w:szCs w:val="20"/>
        </w:rPr>
        <w:t>dla ZZOZ w Wadowicach</w:t>
      </w:r>
      <w:r w:rsidR="00F128C1">
        <w:rPr>
          <w:rFonts w:ascii="Georgia" w:hAnsi="Georgia"/>
          <w:sz w:val="20"/>
          <w:szCs w:val="20"/>
        </w:rPr>
        <w:t>”</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 xml:space="preserve">w 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AF8D0E2"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sidR="00F128C1">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59" w:name="_Toc63945860"/>
      <w:bookmarkStart w:id="60" w:name="_Toc66099670"/>
      <w:bookmarkStart w:id="61" w:name="_Toc111703337"/>
      <w:bookmarkEnd w:id="0"/>
      <w:bookmarkEnd w:id="50"/>
      <w:r w:rsidRPr="00E71577">
        <w:rPr>
          <w:rFonts w:ascii="Georgia" w:hAnsi="Georgia" w:cs="Georgia"/>
          <w:b/>
          <w:bCs w:val="0"/>
          <w:i/>
          <w:iCs/>
          <w:color w:val="000000"/>
          <w:sz w:val="20"/>
          <w:szCs w:val="20"/>
        </w:rPr>
        <w:lastRenderedPageBreak/>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9"/>
      <w:bookmarkEnd w:id="60"/>
      <w:bookmarkEnd w:id="61"/>
    </w:p>
    <w:p w14:paraId="1D0872D9" w14:textId="77777777" w:rsidR="00A05A81" w:rsidRPr="00A5779D" w:rsidRDefault="00A05A81" w:rsidP="00A05A81">
      <w:pPr>
        <w:rPr>
          <w:rFonts w:ascii="Georgia" w:eastAsia="TimesNewRoman" w:hAnsi="Georgia"/>
        </w:rPr>
      </w:pPr>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6B4B3820" w14:textId="5F1BC09D" w:rsidR="00A05A81" w:rsidRPr="007B6C17" w:rsidRDefault="00A05A81" w:rsidP="007B6C17">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0D6CF7BD" w14:textId="77777777" w:rsidR="00555A52" w:rsidRPr="0024369F" w:rsidRDefault="00555A52" w:rsidP="00555A52">
      <w:pPr>
        <w:widowControl w:val="0"/>
        <w:autoSpaceDE w:val="0"/>
        <w:spacing w:line="360" w:lineRule="auto"/>
        <w:jc w:val="center"/>
        <w:rPr>
          <w:rFonts w:ascii="Georgia" w:hAnsi="Georgia" w:cs="Georgia"/>
          <w:sz w:val="20"/>
          <w:szCs w:val="20"/>
        </w:rPr>
      </w:pPr>
      <w:r w:rsidRPr="0024369F">
        <w:rPr>
          <w:rFonts w:ascii="Georgia" w:hAnsi="Georgia" w:cs="Georgia"/>
          <w:sz w:val="20"/>
          <w:szCs w:val="20"/>
        </w:rPr>
        <w:t xml:space="preserve">o spełnianiu wymogów ustawy o wyrobach medycznych, Rozporządzenia Ministra Zdrowia w sprawie wymagań zasadniczych oraz procedur oceny zgodności dla wyrobów medycznych </w:t>
      </w:r>
    </w:p>
    <w:p w14:paraId="2868C4E2" w14:textId="77777777" w:rsidR="00555A52" w:rsidRPr="0024369F" w:rsidRDefault="00555A52" w:rsidP="00555A52">
      <w:pPr>
        <w:widowControl w:val="0"/>
        <w:autoSpaceDE w:val="0"/>
        <w:spacing w:line="360" w:lineRule="auto"/>
        <w:jc w:val="both"/>
        <w:rPr>
          <w:rFonts w:ascii="Georgia" w:hAnsi="Georgia" w:cs="Georgia"/>
          <w:sz w:val="20"/>
          <w:szCs w:val="20"/>
        </w:rPr>
      </w:pPr>
    </w:p>
    <w:p w14:paraId="5655E6EB" w14:textId="77777777" w:rsidR="00555A52" w:rsidRPr="0024369F" w:rsidRDefault="00555A52" w:rsidP="00555A52">
      <w:pPr>
        <w:widowControl w:val="0"/>
        <w:autoSpaceDE w:val="0"/>
        <w:spacing w:line="360" w:lineRule="auto"/>
        <w:jc w:val="both"/>
        <w:rPr>
          <w:rFonts w:ascii="Georgia" w:hAnsi="Georgia" w:cs="Georgia"/>
          <w:sz w:val="20"/>
          <w:szCs w:val="20"/>
        </w:rPr>
      </w:pPr>
    </w:p>
    <w:p w14:paraId="3888B6E3" w14:textId="77777777" w:rsidR="00555A52" w:rsidRPr="0024369F" w:rsidRDefault="00555A52" w:rsidP="00555A52">
      <w:pPr>
        <w:widowControl w:val="0"/>
        <w:autoSpaceDE w:val="0"/>
        <w:spacing w:line="360" w:lineRule="auto"/>
        <w:jc w:val="both"/>
        <w:rPr>
          <w:rFonts w:ascii="Georgia" w:hAnsi="Georgia" w:cs="Georgia"/>
          <w:sz w:val="20"/>
          <w:szCs w:val="20"/>
        </w:rPr>
      </w:pPr>
      <w:r w:rsidRPr="0024369F">
        <w:rPr>
          <w:rFonts w:ascii="Georgia" w:hAnsi="Georgia" w:cs="Georgia"/>
          <w:sz w:val="20"/>
          <w:szCs w:val="20"/>
        </w:rPr>
        <w:t>Nazwa oraz siedziba Wykonawcy: ...........................................................................................................................</w:t>
      </w:r>
    </w:p>
    <w:p w14:paraId="6FDD036B" w14:textId="77777777" w:rsidR="00555A52" w:rsidRPr="0024369F" w:rsidRDefault="00555A52" w:rsidP="00555A52">
      <w:pPr>
        <w:widowControl w:val="0"/>
        <w:autoSpaceDE w:val="0"/>
        <w:spacing w:line="360" w:lineRule="auto"/>
        <w:jc w:val="both"/>
        <w:rPr>
          <w:rFonts w:ascii="Georgia" w:hAnsi="Georgia" w:cs="Georgia"/>
          <w:sz w:val="20"/>
          <w:szCs w:val="20"/>
        </w:rPr>
      </w:pPr>
      <w:r w:rsidRPr="0024369F">
        <w:rPr>
          <w:rFonts w:ascii="Georgia" w:hAnsi="Georgia" w:cs="Georgia"/>
          <w:sz w:val="20"/>
          <w:szCs w:val="20"/>
        </w:rPr>
        <w:t>...................................................................................................................................................................................</w:t>
      </w:r>
    </w:p>
    <w:p w14:paraId="0CD921BA" w14:textId="03EA3317" w:rsidR="00555A52" w:rsidRPr="0024369F" w:rsidRDefault="00555A52" w:rsidP="00555A52">
      <w:pPr>
        <w:widowControl w:val="0"/>
        <w:numPr>
          <w:ilvl w:val="0"/>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 xml:space="preserve">Oświadczam, że oferowany </w:t>
      </w:r>
      <w:r w:rsidR="002636B0">
        <w:rPr>
          <w:rFonts w:ascii="Georgia" w:hAnsi="Georgia" w:cs="Georgia"/>
          <w:sz w:val="20"/>
          <w:szCs w:val="20"/>
        </w:rPr>
        <w:t>asortyment ……………………………….</w:t>
      </w:r>
      <w:r w:rsidRPr="0024369F">
        <w:rPr>
          <w:rFonts w:ascii="Georgia" w:hAnsi="Georgia" w:cs="Georgia"/>
          <w:sz w:val="20"/>
          <w:szCs w:val="20"/>
        </w:rPr>
        <w:t>.......................................................................</w:t>
      </w:r>
    </w:p>
    <w:p w14:paraId="00EF87CF" w14:textId="77777777" w:rsidR="00555A52" w:rsidRPr="0024369F" w:rsidRDefault="00555A52" w:rsidP="00555A52">
      <w:pPr>
        <w:widowControl w:val="0"/>
        <w:numPr>
          <w:ilvl w:val="1"/>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spełnia/nie spełnia* wymogi przewidziane przez ustawę z 20 maja 2010r. o wyrobach medycznych (t.j. Dz. U. z 202</w:t>
      </w:r>
      <w:r>
        <w:rPr>
          <w:rFonts w:ascii="Georgia" w:hAnsi="Georgia" w:cs="Georgia"/>
          <w:sz w:val="20"/>
          <w:szCs w:val="20"/>
        </w:rPr>
        <w:t>1</w:t>
      </w:r>
      <w:r w:rsidRPr="0024369F">
        <w:rPr>
          <w:rFonts w:ascii="Georgia" w:hAnsi="Georgia" w:cs="Georgia"/>
          <w:sz w:val="20"/>
          <w:szCs w:val="20"/>
        </w:rPr>
        <w:t xml:space="preserve">r. poz. </w:t>
      </w:r>
      <w:r>
        <w:rPr>
          <w:rFonts w:ascii="Georgia" w:hAnsi="Georgia" w:cs="Georgia"/>
          <w:sz w:val="20"/>
          <w:szCs w:val="20"/>
        </w:rPr>
        <w:t>1556</w:t>
      </w:r>
      <w:r w:rsidRPr="0024369F">
        <w:rPr>
          <w:rFonts w:ascii="Georgia" w:hAnsi="Georgia" w:cs="Georgia"/>
          <w:sz w:val="20"/>
          <w:szCs w:val="20"/>
        </w:rPr>
        <w:t xml:space="preserve">) </w:t>
      </w:r>
    </w:p>
    <w:p w14:paraId="0039BC43" w14:textId="77777777" w:rsidR="00555A52" w:rsidRPr="0024369F" w:rsidRDefault="00555A52" w:rsidP="00555A52">
      <w:pPr>
        <w:widowControl w:val="0"/>
        <w:numPr>
          <w:ilvl w:val="1"/>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spełnia/nie spełnia* wymogi przewidziane przez Rozporządzenie Ministra Zdrowia z dnia 17 lutego 2016r. w sprawie wymagań zasadniczych oraz procedur oceny zgodności wyrobów medycznych (Dz. U z 2016r. poz.211).</w:t>
      </w:r>
    </w:p>
    <w:p w14:paraId="41F80253" w14:textId="77777777" w:rsidR="00555A52" w:rsidRPr="0024369F" w:rsidRDefault="00555A52" w:rsidP="00555A52">
      <w:pPr>
        <w:numPr>
          <w:ilvl w:val="0"/>
          <w:numId w:val="30"/>
        </w:numPr>
        <w:tabs>
          <w:tab w:val="num" w:pos="0"/>
        </w:tabs>
        <w:autoSpaceDE w:val="0"/>
        <w:autoSpaceDN w:val="0"/>
        <w:adjustRightInd w:val="0"/>
        <w:spacing w:line="360" w:lineRule="auto"/>
        <w:ind w:left="0" w:firstLine="0"/>
        <w:jc w:val="both"/>
        <w:textAlignment w:val="auto"/>
        <w:rPr>
          <w:rFonts w:ascii="Georgia" w:hAnsi="Georgia" w:cs="Georgia"/>
          <w:sz w:val="20"/>
          <w:szCs w:val="20"/>
        </w:rPr>
      </w:pPr>
      <w:r w:rsidRPr="0024369F">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w:t>
      </w:r>
      <w:r>
        <w:rPr>
          <w:rFonts w:ascii="Georgia" w:hAnsi="Georgia" w:cs="Georgia"/>
          <w:sz w:val="20"/>
          <w:szCs w:val="20"/>
        </w:rPr>
        <w:t>1</w:t>
      </w:r>
      <w:r w:rsidRPr="0024369F">
        <w:rPr>
          <w:rFonts w:ascii="Georgia" w:hAnsi="Georgia" w:cs="Georgia"/>
          <w:sz w:val="20"/>
          <w:szCs w:val="20"/>
        </w:rPr>
        <w:t xml:space="preserve">r. poz. </w:t>
      </w:r>
      <w:r>
        <w:rPr>
          <w:rFonts w:ascii="Georgia" w:hAnsi="Georgia" w:cs="Georgia"/>
          <w:sz w:val="20"/>
          <w:szCs w:val="20"/>
        </w:rPr>
        <w:t>1565</w:t>
      </w:r>
      <w:r w:rsidRPr="0024369F">
        <w:rPr>
          <w:rFonts w:ascii="Georgia" w:hAnsi="Georgia" w:cs="Georgia"/>
          <w:sz w:val="20"/>
          <w:szCs w:val="20"/>
        </w:rPr>
        <w:t>), zwaną dalej „ustawą”, potwierdzające dopuszczenie tych wyrobów do obrotu i używania tj.</w:t>
      </w:r>
      <w:r w:rsidRPr="0024369F">
        <w:rPr>
          <w:rFonts w:ascii="Georgia" w:hAnsi="Georgia"/>
          <w:sz w:val="20"/>
          <w:szCs w:val="20"/>
        </w:rPr>
        <w:t xml:space="preserve"> deklaracja zgodności dla oferowanego wyrobu lub deklaracja zgodności dla oferowanego wyrobu wraz z certyfikatem zgodności </w:t>
      </w:r>
      <w:r w:rsidRPr="0024369F">
        <w:rPr>
          <w:rFonts w:ascii="Georgia" w:hAnsi="Georgia" w:cs="Georgia"/>
          <w:sz w:val="20"/>
          <w:szCs w:val="20"/>
        </w:rPr>
        <w:t>dla</w:t>
      </w:r>
      <w:r w:rsidRPr="0024369F">
        <w:rPr>
          <w:rFonts w:ascii="Georgia" w:hAnsi="Georgia"/>
          <w:sz w:val="20"/>
          <w:szCs w:val="20"/>
        </w:rPr>
        <w:t>:…………………………………………………………………………………………………………</w:t>
      </w:r>
    </w:p>
    <w:p w14:paraId="2D4687DC" w14:textId="77777777" w:rsidR="00B615B0" w:rsidRPr="00E60300" w:rsidRDefault="00B615B0" w:rsidP="00B615B0">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05D6D32D" w14:textId="77777777" w:rsidR="00B615B0" w:rsidRPr="00E60300" w:rsidRDefault="00B615B0" w:rsidP="00B615B0">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w:t>
      </w:r>
      <w:r>
        <w:rPr>
          <w:sz w:val="20"/>
          <w:szCs w:val="20"/>
        </w:rPr>
        <w:t xml:space="preserve"> </w:t>
      </w:r>
      <w:r w:rsidRPr="00E60300">
        <w:rPr>
          <w:sz w:val="20"/>
          <w:szCs w:val="20"/>
        </w:rPr>
        <w:t>wyposażenia</w:t>
      </w:r>
      <w:r>
        <w:rPr>
          <w:sz w:val="20"/>
          <w:szCs w:val="20"/>
        </w:rPr>
        <w:t xml:space="preserve"> medycznego</w:t>
      </w:r>
    </w:p>
    <w:p w14:paraId="1D700711" w14:textId="77777777" w:rsidR="00B615B0" w:rsidRPr="00E60300" w:rsidRDefault="00B615B0" w:rsidP="00B615B0">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7CFB4FE8" w14:textId="77777777" w:rsidR="00555A52" w:rsidRPr="0024369F" w:rsidRDefault="00555A52" w:rsidP="00555A52">
      <w:pPr>
        <w:numPr>
          <w:ilvl w:val="0"/>
          <w:numId w:val="30"/>
        </w:numPr>
        <w:tabs>
          <w:tab w:val="num" w:pos="0"/>
        </w:tabs>
        <w:autoSpaceDE w:val="0"/>
        <w:autoSpaceDN w:val="0"/>
        <w:adjustRightInd w:val="0"/>
        <w:spacing w:line="360" w:lineRule="auto"/>
        <w:ind w:left="0" w:firstLine="0"/>
        <w:jc w:val="both"/>
        <w:textAlignment w:val="auto"/>
        <w:rPr>
          <w:rFonts w:ascii="Georgia" w:hAnsi="Georgia"/>
          <w:b/>
          <w:i/>
          <w:sz w:val="20"/>
          <w:szCs w:val="20"/>
        </w:rPr>
      </w:pPr>
      <w:r w:rsidRPr="0024369F">
        <w:rPr>
          <w:rFonts w:ascii="Georgia" w:hAnsi="Georgia"/>
          <w:sz w:val="20"/>
          <w:szCs w:val="20"/>
        </w:rPr>
        <w:t xml:space="preserve">Oświadczam, że dla ………………………………………………………………….. nie są wymagane w/w dokumenty. </w:t>
      </w:r>
    </w:p>
    <w:p w14:paraId="5035698C"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2C1EF9DA"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B63D97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099953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1EFD948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136DD9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0DF2509"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7B9C972E"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4160C9A7" w14:textId="77777777" w:rsidR="00555A52" w:rsidRPr="0024369F" w:rsidRDefault="00555A52" w:rsidP="00555A52">
      <w:pPr>
        <w:autoSpaceDE w:val="0"/>
        <w:autoSpaceDN w:val="0"/>
        <w:adjustRightInd w:val="0"/>
        <w:spacing w:line="360" w:lineRule="auto"/>
        <w:jc w:val="both"/>
        <w:textAlignment w:val="auto"/>
        <w:rPr>
          <w:rFonts w:ascii="Georgia" w:hAnsi="Georgia"/>
          <w:b/>
          <w:i/>
          <w:sz w:val="20"/>
          <w:szCs w:val="20"/>
        </w:rPr>
      </w:pPr>
    </w:p>
    <w:p w14:paraId="3924F4F1" w14:textId="77777777" w:rsidR="00555A52" w:rsidRPr="0024369F" w:rsidRDefault="00555A52" w:rsidP="00555A52">
      <w:pPr>
        <w:widowControl w:val="0"/>
        <w:autoSpaceDE w:val="0"/>
        <w:spacing w:line="360" w:lineRule="auto"/>
        <w:jc w:val="both"/>
        <w:rPr>
          <w:rFonts w:ascii="Georgia" w:hAnsi="Georgia" w:cs="Georgia"/>
          <w:sz w:val="20"/>
          <w:szCs w:val="20"/>
        </w:rPr>
      </w:pPr>
    </w:p>
    <w:p w14:paraId="59D5A342" w14:textId="77777777" w:rsidR="00555A52" w:rsidRPr="00B615B0" w:rsidRDefault="00555A52" w:rsidP="00555A52">
      <w:pPr>
        <w:widowControl w:val="0"/>
        <w:autoSpaceDE w:val="0"/>
        <w:spacing w:line="360" w:lineRule="auto"/>
        <w:jc w:val="both"/>
        <w:rPr>
          <w:rFonts w:ascii="Georgia" w:hAnsi="Georgia" w:cs="Georgia"/>
          <w:i/>
          <w:sz w:val="18"/>
          <w:szCs w:val="18"/>
        </w:rPr>
      </w:pPr>
      <w:r w:rsidRPr="00B615B0">
        <w:rPr>
          <w:rFonts w:ascii="Georgia" w:hAnsi="Georgia" w:cs="Georgia"/>
          <w:i/>
          <w:sz w:val="18"/>
          <w:szCs w:val="18"/>
        </w:rPr>
        <w:t>*- niepotrzebne skreślić</w:t>
      </w:r>
    </w:p>
    <w:p w14:paraId="73E4EF6B" w14:textId="77777777" w:rsidR="00555A52" w:rsidRPr="0024369F" w:rsidRDefault="00555A52" w:rsidP="00555A52">
      <w:pPr>
        <w:keepNext/>
        <w:spacing w:line="360" w:lineRule="auto"/>
        <w:outlineLvl w:val="0"/>
        <w:rPr>
          <w:rFonts w:ascii="Georgia" w:hAnsi="Georgia" w:cs="Georgia"/>
          <w:b/>
          <w:i/>
          <w:iCs/>
          <w:color w:val="000000"/>
          <w:sz w:val="20"/>
          <w:szCs w:val="20"/>
        </w:rPr>
      </w:pP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62" w:name="_Toc486250563"/>
      <w:bookmarkStart w:id="63" w:name="_Toc51835679"/>
      <w:bookmarkStart w:id="64" w:name="_Toc66099672"/>
      <w:bookmarkStart w:id="65" w:name="_Toc111703338"/>
      <w:r>
        <w:rPr>
          <w:rFonts w:ascii="Georgia" w:hAnsi="Georgia" w:cs="Georgia"/>
          <w:b/>
          <w:i/>
          <w:color w:val="000000"/>
          <w:sz w:val="20"/>
          <w:szCs w:val="20"/>
        </w:rPr>
        <w:lastRenderedPageBreak/>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62"/>
      <w:bookmarkEnd w:id="63"/>
      <w:bookmarkEnd w:id="64"/>
      <w:bookmarkEnd w:id="65"/>
    </w:p>
    <w:p w14:paraId="46C1B3E1" w14:textId="77777777" w:rsidR="00A05A81" w:rsidRDefault="00A05A81" w:rsidP="00A05A81">
      <w:pPr>
        <w:pStyle w:val="Normalny1"/>
        <w:autoSpaceDE w:val="0"/>
        <w:spacing w:line="240" w:lineRule="auto"/>
        <w:jc w:val="both"/>
        <w:rPr>
          <w:b/>
          <w:i/>
          <w:iCs/>
          <w:color w:val="000000"/>
          <w:sz w:val="20"/>
          <w:szCs w:val="20"/>
        </w:rPr>
      </w:pPr>
    </w:p>
    <w:p w14:paraId="728756D5" w14:textId="77777777" w:rsidR="00237A82" w:rsidRDefault="00237A82" w:rsidP="00F128C1">
      <w:pPr>
        <w:spacing w:before="40" w:after="40" w:line="360" w:lineRule="auto"/>
        <w:jc w:val="center"/>
        <w:rPr>
          <w:rFonts w:ascii="Georgia" w:hAnsi="Georgia" w:cs="Georgia"/>
          <w:b/>
          <w:bCs/>
          <w:color w:val="000000"/>
          <w:kern w:val="2"/>
          <w:sz w:val="22"/>
          <w:szCs w:val="22"/>
        </w:rPr>
      </w:pPr>
    </w:p>
    <w:p w14:paraId="5884B785" w14:textId="106E4CDC" w:rsidR="00F128C1" w:rsidRPr="00F128C1" w:rsidRDefault="00F128C1" w:rsidP="00F128C1">
      <w:pPr>
        <w:spacing w:before="40" w:after="40" w:line="360" w:lineRule="auto"/>
        <w:jc w:val="center"/>
        <w:rPr>
          <w:rFonts w:ascii="Georgia" w:hAnsi="Georgia" w:cs="Georgia"/>
          <w:b/>
          <w:bCs/>
          <w:color w:val="000000"/>
          <w:kern w:val="2"/>
          <w:sz w:val="22"/>
          <w:szCs w:val="22"/>
        </w:rPr>
      </w:pPr>
      <w:r w:rsidRPr="00F128C1">
        <w:rPr>
          <w:rFonts w:ascii="Georgia" w:hAnsi="Georgia" w:cs="Georgia"/>
          <w:b/>
          <w:bCs/>
          <w:color w:val="000000"/>
          <w:kern w:val="2"/>
          <w:sz w:val="22"/>
          <w:szCs w:val="22"/>
        </w:rPr>
        <w:t>Formularz Ofertowy (wzór)</w:t>
      </w:r>
    </w:p>
    <w:p w14:paraId="1058BD08" w14:textId="77777777" w:rsidR="00555A52" w:rsidRDefault="00555A52" w:rsidP="00F128C1">
      <w:pPr>
        <w:spacing w:line="360" w:lineRule="auto"/>
        <w:rPr>
          <w:rFonts w:ascii="Georgia" w:hAnsi="Georgia" w:cs="Georgia"/>
          <w:color w:val="000000"/>
          <w:kern w:val="2"/>
          <w:sz w:val="20"/>
          <w:szCs w:val="20"/>
        </w:rPr>
      </w:pPr>
    </w:p>
    <w:p w14:paraId="58282A0E" w14:textId="77777777" w:rsidR="00555A52" w:rsidRPr="00FE1E54" w:rsidRDefault="00555A52" w:rsidP="00555A52">
      <w:pPr>
        <w:spacing w:before="40" w:after="40" w:line="360" w:lineRule="auto"/>
        <w:jc w:val="center"/>
        <w:rPr>
          <w:rFonts w:ascii="Georgia" w:hAnsi="Georgia" w:cs="Georgia"/>
          <w:b/>
          <w:bCs/>
          <w:color w:val="000000"/>
          <w:kern w:val="2"/>
          <w:sz w:val="20"/>
          <w:szCs w:val="20"/>
        </w:rPr>
      </w:pPr>
    </w:p>
    <w:p w14:paraId="17E23FA4" w14:textId="77777777" w:rsidR="00555A52" w:rsidRPr="00FE1E54" w:rsidRDefault="00555A52" w:rsidP="00555A52">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5DB04746" w14:textId="77777777" w:rsidR="00555A52" w:rsidRPr="00FE1E54" w:rsidRDefault="00555A52" w:rsidP="00555A52">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4EAB3A52"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19E9393A"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23452CF4" w14:textId="77777777" w:rsidR="00555A52" w:rsidRPr="00FE1E54" w:rsidRDefault="00555A52" w:rsidP="00555A52">
      <w:pPr>
        <w:jc w:val="both"/>
        <w:rPr>
          <w:rFonts w:ascii="Georgia" w:hAnsi="Georgia" w:cs="Georgia"/>
          <w:color w:val="000000"/>
          <w:kern w:val="2"/>
          <w:sz w:val="20"/>
          <w:szCs w:val="20"/>
          <w:lang w:val="en-US"/>
        </w:rPr>
      </w:pPr>
    </w:p>
    <w:p w14:paraId="2FDA600A"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7A3197A"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77153FD9" w14:textId="77777777" w:rsidR="00555A52" w:rsidRPr="00FE1E54" w:rsidRDefault="00555A52" w:rsidP="00555A52">
      <w:pPr>
        <w:jc w:val="both"/>
        <w:rPr>
          <w:rFonts w:ascii="Georgia" w:hAnsi="Georgia" w:cs="Georgia"/>
          <w:color w:val="000000"/>
          <w:kern w:val="2"/>
          <w:sz w:val="20"/>
          <w:szCs w:val="20"/>
        </w:rPr>
      </w:pPr>
    </w:p>
    <w:p w14:paraId="053F6292"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6BB51C88"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1E146EAA" w14:textId="77777777" w:rsidR="00555A52" w:rsidRPr="00FE1E54" w:rsidRDefault="00555A52" w:rsidP="00555A52">
      <w:pPr>
        <w:ind w:left="4248" w:firstLine="708"/>
        <w:jc w:val="both"/>
        <w:rPr>
          <w:rFonts w:ascii="Georgia" w:hAnsi="Georgia" w:cs="Georgia"/>
          <w:i/>
          <w:color w:val="000000"/>
          <w:kern w:val="2"/>
          <w:sz w:val="16"/>
          <w:szCs w:val="16"/>
        </w:rPr>
      </w:pPr>
    </w:p>
    <w:p w14:paraId="21851F70" w14:textId="77777777" w:rsidR="00237A82" w:rsidRDefault="00237A82" w:rsidP="001940DB">
      <w:pPr>
        <w:spacing w:line="360" w:lineRule="auto"/>
        <w:jc w:val="center"/>
        <w:rPr>
          <w:rFonts w:ascii="Georgia" w:hAnsi="Georgia" w:cs="Georgia"/>
          <w:color w:val="000000"/>
          <w:sz w:val="20"/>
          <w:szCs w:val="20"/>
        </w:rPr>
      </w:pPr>
      <w:bookmarkStart w:id="66" w:name="_Toc353787315"/>
      <w:bookmarkStart w:id="67" w:name="_Toc424300300"/>
      <w:bookmarkStart w:id="68" w:name="_Toc464027667"/>
      <w:bookmarkStart w:id="69" w:name="_Toc51835682"/>
      <w:bookmarkStart w:id="70" w:name="_Toc66099674"/>
      <w:bookmarkStart w:id="71" w:name="_Toc309115904"/>
      <w:bookmarkStart w:id="72" w:name="_Toc309116011"/>
      <w:bookmarkStart w:id="73" w:name="_Toc346700792"/>
      <w:bookmarkStart w:id="74" w:name="_Toc346796412"/>
      <w:bookmarkStart w:id="75" w:name="_Toc352755662"/>
      <w:bookmarkStart w:id="76" w:name="_Toc353786984"/>
      <w:bookmarkStart w:id="77" w:name="_Toc353787316"/>
      <w:bookmarkStart w:id="78" w:name="_Toc356543047"/>
      <w:bookmarkStart w:id="79" w:name="_Toc359390922"/>
      <w:bookmarkStart w:id="80" w:name="_Toc374948433"/>
      <w:bookmarkStart w:id="81" w:name="_Toc374948486"/>
      <w:bookmarkStart w:id="82" w:name="_Toc378325806"/>
      <w:bookmarkStart w:id="83" w:name="_Hlk66093428"/>
    </w:p>
    <w:p w14:paraId="0AD52FEE" w14:textId="4D1B0B16" w:rsidR="001940DB" w:rsidRPr="00BD1D84" w:rsidRDefault="001940DB" w:rsidP="001940DB">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3</w:t>
      </w:r>
      <w:r w:rsidR="00B615B0">
        <w:rPr>
          <w:rStyle w:val="Domylnaczcionkaakapitu2"/>
          <w:rFonts w:ascii="Georgia" w:hAnsi="Georgia"/>
          <w:color w:val="000000"/>
          <w:sz w:val="20"/>
          <w:szCs w:val="20"/>
        </w:rPr>
        <w:t>4</w:t>
      </w:r>
      <w:r w:rsidRPr="002B7984">
        <w:rPr>
          <w:rStyle w:val="Domylnaczcionkaakapitu2"/>
          <w:rFonts w:ascii="Georgia" w:hAnsi="Georgia"/>
          <w:color w:val="000000"/>
          <w:sz w:val="20"/>
          <w:szCs w:val="20"/>
        </w:rPr>
        <w:t>.202</w:t>
      </w:r>
      <w:r>
        <w:rPr>
          <w:rStyle w:val="Domylnaczcionkaakapitu2"/>
          <w:rFonts w:ascii="Georgia" w:hAnsi="Georgia"/>
          <w:color w:val="000000"/>
          <w:sz w:val="20"/>
          <w:szCs w:val="20"/>
        </w:rPr>
        <w:t>2</w:t>
      </w:r>
    </w:p>
    <w:p w14:paraId="0923CED5" w14:textId="77777777" w:rsidR="001940DB" w:rsidRDefault="001940DB" w:rsidP="001940DB">
      <w:pPr>
        <w:pStyle w:val="Tekstpodstawowy"/>
        <w:spacing w:after="0" w:line="360" w:lineRule="auto"/>
        <w:rPr>
          <w:rFonts w:ascii="Georgia" w:hAnsi="Georgia"/>
          <w:b w:val="0"/>
          <w:bCs w:val="0"/>
          <w:i w:val="0"/>
          <w:sz w:val="20"/>
          <w:szCs w:val="20"/>
          <w:lang w:val="pl-PL"/>
        </w:rPr>
      </w:pPr>
    </w:p>
    <w:p w14:paraId="2F9C82FF" w14:textId="475E565B" w:rsidR="001940DB" w:rsidRDefault="001940DB" w:rsidP="001940DB">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1940DB" w14:paraId="0BC870A4" w14:textId="77777777" w:rsidTr="009C7584">
        <w:trPr>
          <w:cantSplit/>
        </w:trPr>
        <w:tc>
          <w:tcPr>
            <w:tcW w:w="239" w:type="pct"/>
            <w:tcBorders>
              <w:top w:val="single" w:sz="4" w:space="0" w:color="000000"/>
              <w:left w:val="single" w:sz="4" w:space="0" w:color="000000"/>
              <w:bottom w:val="single" w:sz="4" w:space="0" w:color="000000"/>
              <w:right w:val="nil"/>
            </w:tcBorders>
            <w:vAlign w:val="center"/>
          </w:tcPr>
          <w:p w14:paraId="225A39B2"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7A6418F5"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6D1E7127"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43E7D2A3"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2F889F97"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275F3EAC"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0BF405A8"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2B89C836"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5FD292B6"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2C533AD1" w14:textId="77777777" w:rsidR="001940DB" w:rsidRDefault="001940DB" w:rsidP="009C7584">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10043095" w14:textId="77777777" w:rsidR="001940DB" w:rsidRDefault="001940DB" w:rsidP="009C7584">
            <w:pPr>
              <w:snapToGrid w:val="0"/>
              <w:ind w:right="4"/>
              <w:jc w:val="center"/>
              <w:rPr>
                <w:rFonts w:ascii="Georgia" w:hAnsi="Georgia" w:cs="Georgia"/>
                <w:sz w:val="18"/>
                <w:szCs w:val="18"/>
              </w:rPr>
            </w:pPr>
            <w:r>
              <w:rPr>
                <w:rFonts w:ascii="Georgia" w:hAnsi="Georgia" w:cs="Georgia"/>
                <w:sz w:val="18"/>
                <w:szCs w:val="18"/>
              </w:rPr>
              <w:t>Nr katalogowy</w:t>
            </w:r>
          </w:p>
        </w:tc>
      </w:tr>
      <w:tr w:rsidR="001940DB" w14:paraId="19527523" w14:textId="77777777" w:rsidTr="009C7584">
        <w:trPr>
          <w:cantSplit/>
        </w:trPr>
        <w:tc>
          <w:tcPr>
            <w:tcW w:w="239" w:type="pct"/>
            <w:tcBorders>
              <w:top w:val="nil"/>
              <w:left w:val="single" w:sz="4" w:space="0" w:color="000000"/>
              <w:bottom w:val="single" w:sz="4" w:space="0" w:color="000000"/>
              <w:right w:val="nil"/>
            </w:tcBorders>
            <w:vAlign w:val="center"/>
          </w:tcPr>
          <w:p w14:paraId="2395F303" w14:textId="77777777" w:rsidR="001940DB" w:rsidRDefault="001940DB" w:rsidP="009C7584">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4A986CBE" w14:textId="77777777" w:rsidR="001940DB" w:rsidRDefault="001940DB" w:rsidP="009C7584">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549086C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78F13ED" w14:textId="77777777" w:rsidR="001940DB" w:rsidRDefault="001940DB" w:rsidP="009C7584">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56FC3533"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2491D80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A190047"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C2C49B4" w14:textId="77777777" w:rsidR="001940DB" w:rsidRDefault="001940DB" w:rsidP="009C7584">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A147B25" w14:textId="77777777" w:rsidR="001940DB" w:rsidRDefault="001940DB" w:rsidP="009C7584">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EC524EB" w14:textId="77777777" w:rsidR="001940DB" w:rsidRDefault="001940DB" w:rsidP="009C7584">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C26031E" w14:textId="77777777" w:rsidR="001940DB" w:rsidRDefault="001940DB" w:rsidP="009C7584">
            <w:pPr>
              <w:snapToGrid w:val="0"/>
              <w:spacing w:line="360" w:lineRule="auto"/>
              <w:jc w:val="both"/>
              <w:rPr>
                <w:rFonts w:ascii="Georgia" w:hAnsi="Georgia" w:cs="Georgia"/>
                <w:sz w:val="18"/>
                <w:szCs w:val="18"/>
              </w:rPr>
            </w:pPr>
          </w:p>
        </w:tc>
      </w:tr>
      <w:tr w:rsidR="001940DB" w14:paraId="453FB579" w14:textId="77777777" w:rsidTr="009C7584">
        <w:trPr>
          <w:cantSplit/>
        </w:trPr>
        <w:tc>
          <w:tcPr>
            <w:tcW w:w="239" w:type="pct"/>
            <w:tcBorders>
              <w:top w:val="nil"/>
              <w:left w:val="single" w:sz="4" w:space="0" w:color="000000"/>
              <w:bottom w:val="single" w:sz="4" w:space="0" w:color="000000"/>
              <w:right w:val="nil"/>
            </w:tcBorders>
            <w:vAlign w:val="center"/>
          </w:tcPr>
          <w:p w14:paraId="0B646E06" w14:textId="77777777" w:rsidR="001940DB" w:rsidRDefault="001940DB" w:rsidP="009C7584">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26DD9966" w14:textId="77777777" w:rsidR="001940DB" w:rsidRDefault="001940DB" w:rsidP="009C7584">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1E52A0E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62F32591" w14:textId="77777777" w:rsidR="001940DB" w:rsidRDefault="001940DB" w:rsidP="009C7584">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24F5043E"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66B08CD2"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1E174D60"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F0023BA" w14:textId="77777777" w:rsidR="001940DB" w:rsidRDefault="001940DB" w:rsidP="009C7584">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3679E31" w14:textId="77777777" w:rsidR="001940DB" w:rsidRDefault="001940DB" w:rsidP="009C7584">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792C8EF2" w14:textId="77777777" w:rsidR="001940DB" w:rsidRDefault="001940DB" w:rsidP="009C7584">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D74CF41" w14:textId="77777777" w:rsidR="001940DB" w:rsidRDefault="001940DB" w:rsidP="009C7584">
            <w:pPr>
              <w:snapToGrid w:val="0"/>
              <w:spacing w:line="360" w:lineRule="auto"/>
              <w:jc w:val="both"/>
              <w:rPr>
                <w:rFonts w:ascii="Georgia" w:hAnsi="Georgia" w:cs="Georgia"/>
                <w:sz w:val="18"/>
                <w:szCs w:val="18"/>
              </w:rPr>
            </w:pPr>
          </w:p>
        </w:tc>
      </w:tr>
      <w:tr w:rsidR="001940DB" w14:paraId="7D95F8E5" w14:textId="77777777" w:rsidTr="009C7584">
        <w:trPr>
          <w:cantSplit/>
        </w:trPr>
        <w:tc>
          <w:tcPr>
            <w:tcW w:w="1860" w:type="pct"/>
            <w:gridSpan w:val="5"/>
            <w:tcBorders>
              <w:top w:val="nil"/>
              <w:left w:val="single" w:sz="4" w:space="0" w:color="000000"/>
              <w:bottom w:val="single" w:sz="4" w:space="0" w:color="000000"/>
              <w:right w:val="nil"/>
            </w:tcBorders>
            <w:vAlign w:val="center"/>
          </w:tcPr>
          <w:p w14:paraId="3821BA06" w14:textId="77777777" w:rsidR="001940DB" w:rsidRDefault="001940DB" w:rsidP="009C7584">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00EA5492"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38BB1718"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7C71B414" w14:textId="77777777" w:rsidR="001940DB" w:rsidRDefault="001940DB" w:rsidP="009C7584">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3116700F" w14:textId="77777777" w:rsidR="001940DB" w:rsidRDefault="001940DB" w:rsidP="009C7584">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4D5AE9D"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54989B98"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r>
    </w:tbl>
    <w:p w14:paraId="7D7A71DB" w14:textId="77777777" w:rsidR="001940DB" w:rsidRDefault="001940DB" w:rsidP="001940DB">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5D6EEABF" w14:textId="77777777" w:rsidR="001940DB" w:rsidRPr="008B5BBC" w:rsidRDefault="001940DB" w:rsidP="001940DB">
      <w:pPr>
        <w:pStyle w:val="Tekstpodstawowy"/>
        <w:tabs>
          <w:tab w:val="left" w:pos="345"/>
        </w:tabs>
        <w:suppressAutoHyphens w:val="0"/>
        <w:spacing w:after="0" w:line="240" w:lineRule="auto"/>
        <w:jc w:val="both"/>
        <w:rPr>
          <w:rFonts w:ascii="Georgia" w:hAnsi="Georgia"/>
          <w:b w:val="0"/>
          <w:bCs w:val="0"/>
          <w:sz w:val="20"/>
          <w:szCs w:val="20"/>
          <w:lang w:val="pl-PL"/>
        </w:rPr>
      </w:pPr>
    </w:p>
    <w:p w14:paraId="03309BE6" w14:textId="77777777" w:rsidR="001940DB" w:rsidRDefault="001940DB" w:rsidP="001940DB">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7AD9795A" w14:textId="77777777" w:rsidR="001940DB" w:rsidRPr="00946458" w:rsidRDefault="001940DB">
      <w:pPr>
        <w:pStyle w:val="Tekstpodstawowy"/>
        <w:numPr>
          <w:ilvl w:val="1"/>
          <w:numId w:val="49"/>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041177C0" w14:textId="4003C095" w:rsidR="001940DB" w:rsidRDefault="001940DB">
      <w:pPr>
        <w:pStyle w:val="Tekstpodstawowy32"/>
        <w:numPr>
          <w:ilvl w:val="0"/>
          <w:numId w:val="49"/>
        </w:numPr>
        <w:tabs>
          <w:tab w:val="left" w:pos="540"/>
        </w:tabs>
        <w:suppressAutoHyphens/>
        <w:textAlignment w:val="baseline"/>
        <w:rPr>
          <w:lang w:eastAsia="ar-SA"/>
        </w:rPr>
      </w:pPr>
      <w:r w:rsidRPr="00C12E96">
        <w:t>Termin dostawy</w:t>
      </w:r>
      <w:r w:rsidRPr="00C12E96">
        <w:rPr>
          <w:bCs/>
        </w:rPr>
        <w:t xml:space="preserve"> </w:t>
      </w:r>
      <w:r w:rsidRPr="00C12E96">
        <w:rPr>
          <w:b/>
          <w:bCs/>
        </w:rPr>
        <w:t xml:space="preserve"> </w:t>
      </w:r>
      <w:r w:rsidR="00B615B0" w:rsidRPr="00EB691E">
        <w:t>…..</w:t>
      </w:r>
      <w:r w:rsidR="00B615B0">
        <w:rPr>
          <w:b/>
          <w:bCs/>
        </w:rPr>
        <w:t xml:space="preserve"> (max</w:t>
      </w:r>
      <w:r w:rsidRPr="00C12E96">
        <w:rPr>
          <w:b/>
          <w:bCs/>
        </w:rPr>
        <w:t xml:space="preserve"> 3</w:t>
      </w:r>
      <w:r w:rsidR="00B615B0">
        <w:rPr>
          <w:b/>
          <w:bCs/>
        </w:rPr>
        <w:t>)</w:t>
      </w:r>
      <w:r w:rsidRPr="00C12E96">
        <w:rPr>
          <w:b/>
          <w:bCs/>
        </w:rPr>
        <w:t xml:space="preserve"> </w:t>
      </w:r>
      <w:r w:rsidRPr="00C12E96">
        <w:rPr>
          <w:b/>
        </w:rPr>
        <w:t xml:space="preserve">dni roboczych </w:t>
      </w:r>
      <w:r w:rsidRPr="00C12E96">
        <w:t>od dnia złożenia zamówienia.</w:t>
      </w:r>
      <w:r w:rsidR="00B615B0">
        <w:t>*</w:t>
      </w:r>
    </w:p>
    <w:p w14:paraId="6AFFEE57" w14:textId="4C1059F9" w:rsidR="00B615B0" w:rsidRPr="00E41C00" w:rsidRDefault="00B615B0" w:rsidP="00B615B0">
      <w:pPr>
        <w:pStyle w:val="Akapitzlist"/>
        <w:tabs>
          <w:tab w:val="left" w:pos="426"/>
        </w:tabs>
        <w:spacing w:line="360" w:lineRule="auto"/>
        <w:ind w:left="0"/>
        <w:jc w:val="both"/>
        <w:rPr>
          <w:rFonts w:ascii="Georgia" w:hAnsi="Georgia"/>
          <w:i/>
          <w:iCs/>
          <w:color w:val="FF0000"/>
          <w:sz w:val="18"/>
          <w:szCs w:val="18"/>
        </w:rPr>
      </w:pPr>
      <w:r w:rsidRPr="00E41C00">
        <w:rPr>
          <w:rFonts w:ascii="Georgia" w:hAnsi="Georgia"/>
          <w:i/>
          <w:iCs/>
          <w:color w:val="FF0000"/>
          <w:sz w:val="18"/>
          <w:szCs w:val="18"/>
        </w:rPr>
        <w:t>*UWAGA! Brak ocenianego parametru nie dyskwalifikuje oferty –powoduje jedynie brak dodatkowych punktów</w:t>
      </w:r>
      <w:r w:rsidR="00E41C00" w:rsidRPr="00E41C00">
        <w:rPr>
          <w:rFonts w:ascii="Georgia" w:hAnsi="Georgia"/>
          <w:i/>
          <w:iCs/>
          <w:color w:val="FF0000"/>
          <w:sz w:val="18"/>
          <w:szCs w:val="18"/>
        </w:rPr>
        <w:t xml:space="preserve"> – dotyczy Pakietu nr 1</w:t>
      </w:r>
    </w:p>
    <w:p w14:paraId="2D2BA325" w14:textId="77777777" w:rsidR="001940DB" w:rsidRPr="004578D3" w:rsidRDefault="001940DB">
      <w:pPr>
        <w:pStyle w:val="Tekstpodstawowy32"/>
        <w:numPr>
          <w:ilvl w:val="0"/>
          <w:numId w:val="49"/>
        </w:numPr>
        <w:tabs>
          <w:tab w:val="left" w:pos="540"/>
        </w:tabs>
        <w:suppressAutoHyphens/>
        <w:textAlignment w:val="baseline"/>
        <w:rPr>
          <w:lang w:eastAsia="ar-SA"/>
        </w:rPr>
      </w:pPr>
      <w:r w:rsidRPr="004E5412">
        <w:rPr>
          <w:rFonts w:cs="Georgia"/>
        </w:rPr>
        <w:t>Termin płatności: 60 dni od daty dostarczenia prawidłowo wystawionej faktury VAT do siedziby Zamawiającego w formie przelewu</w:t>
      </w:r>
      <w:r w:rsidRPr="004578D3">
        <w:rPr>
          <w:rFonts w:cs="Georgia"/>
        </w:rPr>
        <w:t>.</w:t>
      </w:r>
    </w:p>
    <w:p w14:paraId="7E1E843A" w14:textId="77777777" w:rsidR="001940DB" w:rsidRPr="006B7709" w:rsidRDefault="001940DB">
      <w:pPr>
        <w:pStyle w:val="Tekstpodstawowywcity31"/>
        <w:numPr>
          <w:ilvl w:val="0"/>
          <w:numId w:val="49"/>
        </w:numPr>
        <w:tabs>
          <w:tab w:val="left" w:pos="540"/>
        </w:tabs>
        <w:rPr>
          <w:rStyle w:val="Domylnaczcionkaakapitu2"/>
          <w:rFonts w:ascii="Georgia" w:hAnsi="Georgia"/>
        </w:rPr>
      </w:pPr>
      <w:r w:rsidRPr="006B7709">
        <w:rPr>
          <w:rStyle w:val="Domylnaczcionkaakapitu2"/>
          <w:rFonts w:ascii="Georgia" w:hAnsi="Georgia"/>
        </w:rPr>
        <w:t>Oświadczam/y, że zapoznałem/liśmy się z warunkami określonymi w specyfikacji warunków zamówienia i</w:t>
      </w:r>
      <w:r>
        <w:rPr>
          <w:rStyle w:val="Domylnaczcionkaakapitu2"/>
          <w:rFonts w:ascii="Georgia" w:hAnsi="Georgia"/>
        </w:rPr>
        <w:t> </w:t>
      </w:r>
      <w:r w:rsidRPr="006B7709">
        <w:rPr>
          <w:rStyle w:val="Domylnaczcionkaakapitu2"/>
          <w:rFonts w:ascii="Georgia" w:hAnsi="Georgia"/>
        </w:rPr>
        <w:t>przyjmuję/ emy je bez zastrzeżeń</w:t>
      </w:r>
      <w:r w:rsidRPr="006B7709">
        <w:rPr>
          <w:rStyle w:val="Domylnaczcionkaakapitu2"/>
          <w:rFonts w:ascii="Georgia" w:hAnsi="Georgia" w:cs="Tahoma"/>
          <w:smallCaps/>
        </w:rPr>
        <w:t>.</w:t>
      </w:r>
    </w:p>
    <w:p w14:paraId="73C39157" w14:textId="77777777" w:rsidR="001940DB" w:rsidRPr="006B7709" w:rsidRDefault="001940DB">
      <w:pPr>
        <w:pStyle w:val="Tekstpodstawowywcity31"/>
        <w:numPr>
          <w:ilvl w:val="0"/>
          <w:numId w:val="49"/>
        </w:numPr>
        <w:tabs>
          <w:tab w:val="clear" w:pos="0"/>
        </w:tabs>
        <w:rPr>
          <w:rFonts w:ascii="Georgia" w:hAnsi="Georgia"/>
        </w:rPr>
      </w:pPr>
      <w:r>
        <w:rPr>
          <w:rFonts w:ascii="Georgia" w:hAnsi="Georgia"/>
        </w:rPr>
        <w:t xml:space="preserve">Oświadczam/ y, że w przypadku uznania mojej/ naszej oferty za najkorzystniejszą zobowiązuję/ emy się do </w:t>
      </w:r>
      <w:r w:rsidRPr="007D7CB4">
        <w:rPr>
          <w:rFonts w:ascii="Georgia" w:hAnsi="Georgia"/>
        </w:rPr>
        <w:t xml:space="preserve">świadczenia usług na warunkach zawartych w specyfikacji warunków zamówienia wraz z załączonym do niej </w:t>
      </w:r>
      <w:r w:rsidRPr="006B7709">
        <w:rPr>
          <w:rFonts w:ascii="Georgia" w:hAnsi="Georgia"/>
        </w:rPr>
        <w:t>projektem umowy oraz w złożonej ofercie.</w:t>
      </w:r>
    </w:p>
    <w:p w14:paraId="30ABA294" w14:textId="77777777" w:rsidR="001940DB" w:rsidRDefault="001940DB">
      <w:pPr>
        <w:numPr>
          <w:ilvl w:val="0"/>
          <w:numId w:val="49"/>
        </w:numPr>
        <w:tabs>
          <w:tab w:val="left" w:pos="540"/>
        </w:tabs>
        <w:spacing w:line="360" w:lineRule="auto"/>
        <w:jc w:val="both"/>
        <w:rPr>
          <w:rFonts w:ascii="Georgia" w:hAnsi="Georgia" w:cs="Georgia"/>
          <w:sz w:val="20"/>
          <w:szCs w:val="20"/>
        </w:rPr>
      </w:pPr>
      <w:r>
        <w:rPr>
          <w:rFonts w:ascii="Georgia" w:hAnsi="Georgia" w:cs="Georgia"/>
          <w:sz w:val="20"/>
          <w:szCs w:val="20"/>
        </w:rPr>
        <w:t>Wykonawca informuje, że:*</w:t>
      </w:r>
    </w:p>
    <w:p w14:paraId="4388D7DD" w14:textId="77777777" w:rsidR="001940DB" w:rsidRDefault="001940DB">
      <w:pPr>
        <w:pStyle w:val="Tekstpodstawowy32"/>
        <w:numPr>
          <w:ilvl w:val="1"/>
          <w:numId w:val="49"/>
        </w:numPr>
        <w:tabs>
          <w:tab w:val="left" w:pos="540"/>
        </w:tabs>
        <w:suppressAutoHyphens/>
        <w:textAlignment w:val="baseline"/>
      </w:pPr>
      <w:r>
        <w:rPr>
          <w:lang w:eastAsia="ar-SA"/>
        </w:rPr>
        <w:t>wybór oferty nie będzie prowadzić do powstania u Zamawiającego obowiązku podatkowego.</w:t>
      </w:r>
    </w:p>
    <w:p w14:paraId="73CE19CA" w14:textId="77777777" w:rsidR="001940DB" w:rsidRDefault="001940DB">
      <w:pPr>
        <w:pStyle w:val="Tekstpodstawowy32"/>
        <w:numPr>
          <w:ilvl w:val="1"/>
          <w:numId w:val="49"/>
        </w:numPr>
        <w:tabs>
          <w:tab w:val="left" w:pos="540"/>
        </w:tabs>
        <w:suppressAutoHyphens/>
        <w:textAlignment w:val="baseline"/>
      </w:pPr>
      <w:r>
        <w:t xml:space="preserve">wybór oferty będzie prowadzić do powstania u Zamawiającego obowiązku podatkowego w odniesieniu do następujących usług ...................................................., </w:t>
      </w:r>
      <w:r w:rsidRPr="00A35769">
        <w:rPr>
          <w:color w:val="000000" w:themeColor="text1"/>
        </w:rPr>
        <w:t>których usługa będzie prowadzić do jego powstania.</w:t>
      </w:r>
      <w:r>
        <w:t xml:space="preserve"> Wartość usług powodująca obowiązek podatkowy u Zamawiającego to ............ zł netto.**</w:t>
      </w:r>
    </w:p>
    <w:p w14:paraId="44C058C9" w14:textId="683EC762" w:rsidR="001940DB" w:rsidRPr="00007306" w:rsidRDefault="001940DB">
      <w:pPr>
        <w:pStyle w:val="Tekstpodstawowywcity31"/>
        <w:numPr>
          <w:ilvl w:val="0"/>
          <w:numId w:val="49"/>
        </w:numPr>
        <w:tabs>
          <w:tab w:val="left" w:pos="540"/>
        </w:tabs>
      </w:pPr>
      <w:r w:rsidRPr="007D7CB4">
        <w:rPr>
          <w:rFonts w:ascii="Georgia" w:hAnsi="Georgia"/>
        </w:rPr>
        <w:t xml:space="preserve">Oświadczam, że </w:t>
      </w:r>
      <w:r w:rsidRPr="002E6779">
        <w:rPr>
          <w:rFonts w:ascii="Georgia" w:hAnsi="Georgia"/>
        </w:rPr>
        <w:t>wartość oferty jest ceną ostateczną do zapłaty z uwzględnieniem wszystkich czynników określonych w SWZ oraz w projekcie umowy będącym</w:t>
      </w:r>
      <w:r w:rsidRPr="002E6779">
        <w:rPr>
          <w:rFonts w:ascii="Georgia" w:hAnsi="Georgia"/>
          <w:bCs/>
          <w:iCs/>
        </w:rPr>
        <w:t xml:space="preserve"> załącznikiem nr </w:t>
      </w:r>
      <w:r w:rsidR="00C23D90">
        <w:rPr>
          <w:rFonts w:ascii="Georgia" w:hAnsi="Georgia"/>
          <w:bCs/>
          <w:iCs/>
        </w:rPr>
        <w:t>5</w:t>
      </w:r>
      <w:r w:rsidRPr="002E6779">
        <w:rPr>
          <w:rFonts w:ascii="Georgia" w:hAnsi="Georgia"/>
          <w:bCs/>
          <w:iCs/>
        </w:rPr>
        <w:t xml:space="preserve"> do SWZ.</w:t>
      </w:r>
    </w:p>
    <w:p w14:paraId="221B0158" w14:textId="77777777" w:rsidR="001940DB" w:rsidRPr="00007306" w:rsidRDefault="001940DB">
      <w:pPr>
        <w:pStyle w:val="Tekstpodstawowywcity31"/>
        <w:numPr>
          <w:ilvl w:val="0"/>
          <w:numId w:val="49"/>
        </w:numPr>
        <w:tabs>
          <w:tab w:val="left" w:pos="540"/>
        </w:tabs>
      </w:pPr>
      <w:r w:rsidRPr="00007306">
        <w:rPr>
          <w:rFonts w:ascii="Georgia" w:hAnsi="Georgia" w:cs="Georgia"/>
        </w:rPr>
        <w:lastRenderedPageBreak/>
        <w:t xml:space="preserve">Oświadczam/y, że </w:t>
      </w:r>
      <w:r w:rsidRPr="00007306">
        <w:rPr>
          <w:rFonts w:ascii="Georgia" w:hAnsi="Georgia"/>
        </w:rPr>
        <w:t>jesteśmy :</w:t>
      </w:r>
      <w:r w:rsidRPr="000C79B0">
        <w:t xml:space="preserve"> </w:t>
      </w:r>
      <w:r w:rsidRPr="000C79B0">
        <w:rPr>
          <w:rStyle w:val="Zakotwiczenieprzypisudolnego"/>
        </w:rPr>
        <w:footnoteReference w:id="2"/>
      </w:r>
    </w:p>
    <w:p w14:paraId="010F5D25" w14:textId="77777777" w:rsidR="001940DB" w:rsidRPr="00007306" w:rsidRDefault="001940DB">
      <w:pPr>
        <w:pStyle w:val="Akapitzlist"/>
        <w:numPr>
          <w:ilvl w:val="1"/>
          <w:numId w:val="49"/>
        </w:numPr>
        <w:tabs>
          <w:tab w:val="clear" w:pos="720"/>
          <w:tab w:val="left" w:pos="709"/>
        </w:tabs>
        <w:suppressAutoHyphens w:val="0"/>
        <w:spacing w:line="360" w:lineRule="auto"/>
        <w:jc w:val="both"/>
        <w:textAlignment w:val="auto"/>
        <w:rPr>
          <w:rFonts w:ascii="Georgia" w:hAnsi="Georgia" w:cs="Georgia"/>
          <w:sz w:val="20"/>
          <w:szCs w:val="20"/>
        </w:rPr>
      </w:pPr>
      <w:r w:rsidRPr="00007306">
        <w:rPr>
          <w:rFonts w:ascii="Georgia" w:hAnsi="Georgia"/>
          <w:sz w:val="20"/>
          <w:szCs w:val="20"/>
        </w:rPr>
        <w:t>mikroprzedsiębiorstwem*</w:t>
      </w:r>
    </w:p>
    <w:p w14:paraId="4575158E" w14:textId="77777777" w:rsidR="001940DB"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małym przedsiębiorstwem*</w:t>
      </w:r>
    </w:p>
    <w:p w14:paraId="37C8BC82" w14:textId="77777777" w:rsidR="001940DB"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średnim przedsiębiorstwem*</w:t>
      </w:r>
    </w:p>
    <w:p w14:paraId="2AF496F4" w14:textId="24B91FC7" w:rsidR="001940DB" w:rsidRPr="00580327"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dużym przedsiębiorstwem*</w:t>
      </w:r>
    </w:p>
    <w:p w14:paraId="7C766BAC" w14:textId="77777777" w:rsidR="00580327" w:rsidRPr="00580327" w:rsidRDefault="00580327" w:rsidP="00580327">
      <w:pPr>
        <w:pStyle w:val="Akapitzlist"/>
        <w:numPr>
          <w:ilvl w:val="1"/>
          <w:numId w:val="49"/>
        </w:numPr>
        <w:tabs>
          <w:tab w:val="clear" w:pos="720"/>
          <w:tab w:val="left" w:pos="709"/>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p>
    <w:p w14:paraId="660DB100" w14:textId="77777777" w:rsidR="00580327" w:rsidRPr="00580327" w:rsidRDefault="00580327" w:rsidP="00580327">
      <w:pPr>
        <w:pStyle w:val="Akapitzlist"/>
        <w:numPr>
          <w:ilvl w:val="1"/>
          <w:numId w:val="49"/>
        </w:numPr>
        <w:tabs>
          <w:tab w:val="clear" w:pos="720"/>
          <w:tab w:val="left" w:pos="709"/>
        </w:tabs>
        <w:spacing w:line="360" w:lineRule="auto"/>
        <w:jc w:val="both"/>
        <w:rPr>
          <w:rFonts w:ascii="Georgia" w:hAnsi="Georgia" w:cs="Georgia"/>
          <w:sz w:val="20"/>
          <w:szCs w:val="20"/>
        </w:rPr>
      </w:pPr>
      <w:r w:rsidRPr="00580327">
        <w:rPr>
          <w:rFonts w:ascii="Georgia" w:hAnsi="Georgia" w:cs="Georgia"/>
          <w:sz w:val="20"/>
          <w:szCs w:val="20"/>
        </w:rPr>
        <w:t>osoba fizyczna nieprowadząca działalności gospodarczej*</w:t>
      </w:r>
    </w:p>
    <w:p w14:paraId="044FCC50" w14:textId="77777777" w:rsidR="001940DB" w:rsidRPr="00A67D63" w:rsidRDefault="001940DB">
      <w:pPr>
        <w:pStyle w:val="Tekstpodstawowywcity31"/>
        <w:numPr>
          <w:ilvl w:val="0"/>
          <w:numId w:val="49"/>
        </w:numPr>
        <w:tabs>
          <w:tab w:val="left" w:pos="540"/>
        </w:tabs>
      </w:pPr>
      <w:r w:rsidRPr="00A67D63">
        <w:rPr>
          <w:rFonts w:ascii="Georgia" w:hAnsi="Georgia"/>
          <w:color w:val="000000"/>
        </w:rPr>
        <w:t>Wymienione niżej dokumenty stanowią tajemnicę przedsiębiorstwa i nie mogą być udostępniane osobom trzecim:</w:t>
      </w:r>
    </w:p>
    <w:p w14:paraId="045DB8FC" w14:textId="77777777" w:rsidR="001940DB" w:rsidRPr="00E60300" w:rsidRDefault="001940DB">
      <w:pPr>
        <w:pStyle w:val="Tekstpodstawowy22"/>
        <w:numPr>
          <w:ilvl w:val="1"/>
          <w:numId w:val="49"/>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14:paraId="1A8E5D90" w14:textId="77777777" w:rsidR="001940DB" w:rsidRPr="00E60300" w:rsidRDefault="001940DB">
      <w:pPr>
        <w:pStyle w:val="Tekstpodstawowy22"/>
        <w:numPr>
          <w:ilvl w:val="1"/>
          <w:numId w:val="49"/>
        </w:numPr>
        <w:tabs>
          <w:tab w:val="left" w:pos="540"/>
        </w:tabs>
        <w:suppressAutoHyphens w:val="0"/>
        <w:spacing w:before="0" w:after="0"/>
        <w:rPr>
          <w:b w:val="0"/>
          <w:i w:val="0"/>
          <w:iCs w:val="0"/>
          <w:color w:val="000000"/>
          <w:lang w:val="pl-PL"/>
        </w:rPr>
      </w:pPr>
      <w:r w:rsidRPr="00E60300">
        <w:rPr>
          <w:b w:val="0"/>
          <w:i w:val="0"/>
          <w:iCs w:val="0"/>
          <w:color w:val="000000"/>
          <w:lang w:val="pl-PL"/>
        </w:rPr>
        <w:t>………………………………………………….</w:t>
      </w:r>
    </w:p>
    <w:p w14:paraId="62A811C3" w14:textId="77777777" w:rsidR="001940DB" w:rsidRPr="00E60300" w:rsidRDefault="001940DB">
      <w:pPr>
        <w:pStyle w:val="NormalnyWeb"/>
        <w:numPr>
          <w:ilvl w:val="0"/>
          <w:numId w:val="49"/>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 xml:space="preserve">Oświadczam/y, że przewiduję/emy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14:paraId="64BE455F" w14:textId="77777777" w:rsidR="001940DB" w:rsidRPr="00B931C2" w:rsidRDefault="001940DB">
      <w:pPr>
        <w:pStyle w:val="Normalny1"/>
        <w:numPr>
          <w:ilvl w:val="0"/>
          <w:numId w:val="49"/>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przewiduję/emy powierzenia podwykonawcom realizacji części zamówienia*.</w:t>
      </w:r>
    </w:p>
    <w:p w14:paraId="72783E0D" w14:textId="77777777" w:rsidR="001940DB" w:rsidRPr="00A67D63" w:rsidRDefault="001940DB">
      <w:pPr>
        <w:pStyle w:val="Normalny1"/>
        <w:numPr>
          <w:ilvl w:val="0"/>
          <w:numId w:val="49"/>
        </w:numPr>
        <w:tabs>
          <w:tab w:val="left" w:pos="540"/>
        </w:tabs>
        <w:autoSpaceDE w:val="0"/>
        <w:spacing w:line="360" w:lineRule="auto"/>
        <w:jc w:val="both"/>
        <w:rPr>
          <w:bCs/>
          <w:color w:val="000000"/>
          <w:sz w:val="18"/>
        </w:rPr>
      </w:pPr>
      <w:r w:rsidRPr="00A67D63">
        <w:rPr>
          <w:rFonts w:cs="Arial"/>
          <w:sz w:val="20"/>
          <w:szCs w:val="20"/>
        </w:rPr>
        <w:t>Oświadczam/y, że:</w:t>
      </w:r>
    </w:p>
    <w:p w14:paraId="09F1722F" w14:textId="77777777" w:rsidR="001940DB" w:rsidRPr="00A67D63" w:rsidRDefault="001940DB">
      <w:pPr>
        <w:pStyle w:val="Akapitzlist"/>
        <w:numPr>
          <w:ilvl w:val="1"/>
          <w:numId w:val="49"/>
        </w:numPr>
        <w:suppressAutoHyphens w:val="0"/>
        <w:spacing w:line="360" w:lineRule="auto"/>
        <w:contextualSpacing/>
        <w:jc w:val="both"/>
        <w:textAlignment w:val="auto"/>
        <w:rPr>
          <w:rFonts w:ascii="Georgia" w:hAnsi="Georgia" w:cs="Arial"/>
          <w:sz w:val="20"/>
          <w:szCs w:val="20"/>
        </w:rPr>
      </w:pPr>
      <w:r w:rsidRPr="00A67D63">
        <w:rPr>
          <w:rFonts w:ascii="Georgia" w:hAnsi="Georgia" w:cs="Arial"/>
          <w:sz w:val="20"/>
          <w:szCs w:val="20"/>
        </w:rPr>
        <w:t>zostałem poinformowany zgodnie z art. 13 ust. 1 i 2 RODO</w:t>
      </w:r>
      <w:r w:rsidRPr="008F40B0">
        <w:rPr>
          <w:rStyle w:val="Odwoanieprzypisudolnego"/>
          <w:rFonts w:ascii="Georgia" w:hAnsi="Georgia" w:cs="Arial"/>
          <w:sz w:val="20"/>
          <w:szCs w:val="20"/>
        </w:rPr>
        <w:footnoteReference w:id="3"/>
      </w:r>
      <w:r w:rsidRPr="00A67D63">
        <w:rPr>
          <w:rFonts w:ascii="Georgia" w:hAnsi="Georgia" w:cs="Arial"/>
          <w:sz w:val="20"/>
          <w:szCs w:val="20"/>
        </w:rPr>
        <w:t xml:space="preserve"> o przetwarzaniu moich danych osobowych na potrzeby niniejszego postępowania o udzielenie zamówienia publicznego oraz zawarcia i realizacji umowy</w:t>
      </w:r>
      <w:r w:rsidRPr="008F40B0">
        <w:rPr>
          <w:rStyle w:val="Odwoanieprzypisudolnego"/>
          <w:rFonts w:ascii="Georgia" w:hAnsi="Georgia" w:cs="Arial"/>
          <w:sz w:val="20"/>
          <w:szCs w:val="20"/>
        </w:rPr>
        <w:footnoteReference w:id="4"/>
      </w:r>
    </w:p>
    <w:p w14:paraId="0EB6397D" w14:textId="49DF6F04" w:rsidR="001940DB" w:rsidRDefault="001940DB">
      <w:pPr>
        <w:pStyle w:val="Akapitzlist"/>
        <w:numPr>
          <w:ilvl w:val="1"/>
          <w:numId w:val="49"/>
        </w:numPr>
        <w:suppressAutoHyphens w:val="0"/>
        <w:spacing w:line="360" w:lineRule="auto"/>
        <w:contextualSpacing/>
        <w:jc w:val="both"/>
        <w:textAlignment w:val="auto"/>
        <w:rPr>
          <w:rFonts w:ascii="Georgia" w:hAnsi="Georgia" w:cs="Arial"/>
          <w:sz w:val="20"/>
          <w:szCs w:val="20"/>
        </w:rPr>
      </w:pPr>
      <w:r w:rsidRPr="002B3B3E">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8F40B0">
        <w:rPr>
          <w:rStyle w:val="Odwoanieprzypisudolnego"/>
          <w:rFonts w:ascii="Georgia" w:hAnsi="Georgia" w:cs="Arial"/>
          <w:sz w:val="20"/>
          <w:szCs w:val="20"/>
        </w:rPr>
        <w:footnoteReference w:id="5"/>
      </w:r>
    </w:p>
    <w:p w14:paraId="350EF5AD" w14:textId="0B13DA5E" w:rsidR="00F106EE" w:rsidRDefault="00F106EE" w:rsidP="00F106EE">
      <w:pPr>
        <w:pStyle w:val="Akapitzlist"/>
        <w:numPr>
          <w:ilvl w:val="0"/>
          <w:numId w:val="49"/>
        </w:numPr>
        <w:tabs>
          <w:tab w:val="left" w:pos="600"/>
        </w:tabs>
        <w:overflowPunct w:val="0"/>
        <w:autoSpaceDE w:val="0"/>
        <w:spacing w:line="360" w:lineRule="auto"/>
        <w:jc w:val="both"/>
        <w:rPr>
          <w:rFonts w:ascii="Georgia" w:hAnsi="Georgia"/>
          <w:sz w:val="20"/>
          <w:szCs w:val="20"/>
        </w:rPr>
      </w:pPr>
      <w:r w:rsidRPr="00F3262F">
        <w:rPr>
          <w:rFonts w:ascii="Georgia" w:hAnsi="Georgia"/>
          <w:sz w:val="20"/>
          <w:szCs w:val="20"/>
        </w:rPr>
        <w:t xml:space="preserve">Oświadczam/y, że przedmiot zamówienia spełnia n/w warunki graniczne: </w:t>
      </w:r>
    </w:p>
    <w:p w14:paraId="13ACF0FD" w14:textId="77777777" w:rsidR="00237A82" w:rsidRPr="00F3262F" w:rsidRDefault="00237A82" w:rsidP="00237A82">
      <w:pPr>
        <w:pStyle w:val="Akapitzlist"/>
        <w:tabs>
          <w:tab w:val="left" w:pos="600"/>
        </w:tabs>
        <w:overflowPunct w:val="0"/>
        <w:autoSpaceDE w:val="0"/>
        <w:spacing w:line="360" w:lineRule="auto"/>
        <w:ind w:left="0"/>
        <w:jc w:val="both"/>
        <w:rPr>
          <w:rFonts w:ascii="Georgia" w:hAnsi="Georgia"/>
          <w:sz w:val="20"/>
          <w:szCs w:val="20"/>
        </w:rPr>
      </w:pPr>
    </w:p>
    <w:tbl>
      <w:tblPr>
        <w:tblW w:w="10320" w:type="dxa"/>
        <w:tblInd w:w="108" w:type="dxa"/>
        <w:tblLayout w:type="fixed"/>
        <w:tblLook w:val="0000" w:firstRow="0" w:lastRow="0" w:firstColumn="0" w:lastColumn="0" w:noHBand="0" w:noVBand="0"/>
      </w:tblPr>
      <w:tblGrid>
        <w:gridCol w:w="600"/>
        <w:gridCol w:w="4645"/>
        <w:gridCol w:w="5075"/>
      </w:tblGrid>
      <w:tr w:rsidR="00F106EE" w:rsidRPr="00F106EE" w14:paraId="5B3F9925" w14:textId="77777777" w:rsidTr="00F106EE">
        <w:trPr>
          <w:trHeight w:val="574"/>
        </w:trPr>
        <w:tc>
          <w:tcPr>
            <w:tcW w:w="6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EB96A53" w14:textId="27593815" w:rsidR="00F106EE" w:rsidRPr="00F106EE" w:rsidRDefault="00F106EE" w:rsidP="00693587">
            <w:pPr>
              <w:pStyle w:val="Normalny1"/>
              <w:spacing w:line="240" w:lineRule="auto"/>
              <w:jc w:val="center"/>
              <w:rPr>
                <w:b/>
                <w:bCs/>
                <w:sz w:val="20"/>
                <w:szCs w:val="20"/>
              </w:rPr>
            </w:pPr>
            <w:r w:rsidRPr="00F106EE">
              <w:rPr>
                <w:b/>
                <w:bCs/>
                <w:sz w:val="20"/>
                <w:szCs w:val="20"/>
              </w:rPr>
              <w:t>Lp.</w:t>
            </w:r>
          </w:p>
        </w:tc>
        <w:tc>
          <w:tcPr>
            <w:tcW w:w="46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30E625" w14:textId="77777777" w:rsidR="00F106EE" w:rsidRPr="00F106EE" w:rsidRDefault="00F106EE" w:rsidP="00693587">
            <w:pPr>
              <w:pStyle w:val="Normalny1"/>
              <w:spacing w:line="240" w:lineRule="auto"/>
              <w:jc w:val="center"/>
              <w:rPr>
                <w:b/>
                <w:bCs/>
                <w:sz w:val="20"/>
                <w:szCs w:val="20"/>
              </w:rPr>
            </w:pPr>
            <w:r w:rsidRPr="00F106EE">
              <w:rPr>
                <w:b/>
                <w:bCs/>
                <w:sz w:val="20"/>
                <w:szCs w:val="20"/>
              </w:rPr>
              <w:t>Wymagane parametry</w:t>
            </w:r>
          </w:p>
        </w:tc>
        <w:tc>
          <w:tcPr>
            <w:tcW w:w="50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0F9D3D0" w14:textId="77777777" w:rsidR="00F106EE" w:rsidRPr="00F106EE" w:rsidRDefault="00F106EE" w:rsidP="00693587">
            <w:pPr>
              <w:pStyle w:val="Normalny1"/>
              <w:spacing w:line="240" w:lineRule="auto"/>
              <w:jc w:val="center"/>
              <w:rPr>
                <w:rStyle w:val="Domylnaczcionkaakapitu2"/>
                <w:b/>
                <w:bCs/>
                <w:sz w:val="20"/>
                <w:szCs w:val="20"/>
              </w:rPr>
            </w:pPr>
            <w:r w:rsidRPr="00F106EE">
              <w:rPr>
                <w:rStyle w:val="Domylnaczcionkaakapitu2"/>
                <w:b/>
                <w:bCs/>
                <w:sz w:val="20"/>
                <w:szCs w:val="20"/>
              </w:rPr>
              <w:t xml:space="preserve">Podać oferowany przez Wykonawcę parametr </w:t>
            </w:r>
          </w:p>
        </w:tc>
      </w:tr>
      <w:tr w:rsidR="00F106EE" w:rsidRPr="00F07701" w14:paraId="7E954A07" w14:textId="77777777" w:rsidTr="00F106EE">
        <w:trPr>
          <w:trHeight w:val="455"/>
        </w:trPr>
        <w:tc>
          <w:tcPr>
            <w:tcW w:w="600" w:type="dxa"/>
            <w:tcBorders>
              <w:top w:val="single" w:sz="4" w:space="0" w:color="000000"/>
              <w:left w:val="single" w:sz="4" w:space="0" w:color="000000"/>
              <w:bottom w:val="single" w:sz="4" w:space="0" w:color="000000"/>
              <w:right w:val="single" w:sz="4" w:space="0" w:color="000000"/>
            </w:tcBorders>
          </w:tcPr>
          <w:p w14:paraId="31E2FE54" w14:textId="77777777" w:rsidR="00F106EE" w:rsidRPr="00F07701" w:rsidRDefault="00F106EE" w:rsidP="00693587">
            <w:pPr>
              <w:pStyle w:val="Normalny1"/>
              <w:autoSpaceDE w:val="0"/>
              <w:spacing w:line="240" w:lineRule="auto"/>
              <w:jc w:val="both"/>
              <w:rPr>
                <w:sz w:val="20"/>
                <w:szCs w:val="20"/>
              </w:rPr>
            </w:pPr>
          </w:p>
        </w:tc>
        <w:tc>
          <w:tcPr>
            <w:tcW w:w="4645" w:type="dxa"/>
            <w:tcBorders>
              <w:top w:val="single" w:sz="4" w:space="0" w:color="000000"/>
              <w:left w:val="single" w:sz="4" w:space="0" w:color="000000"/>
              <w:bottom w:val="single" w:sz="4" w:space="0" w:color="000000"/>
              <w:right w:val="single" w:sz="4" w:space="0" w:color="000000"/>
            </w:tcBorders>
          </w:tcPr>
          <w:p w14:paraId="6C43A6D8" w14:textId="77777777" w:rsidR="00F106EE" w:rsidRPr="00F07701" w:rsidRDefault="00F106EE" w:rsidP="00693587">
            <w:pPr>
              <w:pStyle w:val="Normalny1"/>
              <w:autoSpaceDE w:val="0"/>
              <w:spacing w:line="240" w:lineRule="auto"/>
              <w:jc w:val="both"/>
              <w:rPr>
                <w:sz w:val="20"/>
                <w:szCs w:val="20"/>
              </w:rPr>
            </w:pPr>
          </w:p>
        </w:tc>
        <w:tc>
          <w:tcPr>
            <w:tcW w:w="5075" w:type="dxa"/>
            <w:tcBorders>
              <w:top w:val="single" w:sz="4" w:space="0" w:color="000000"/>
              <w:left w:val="single" w:sz="4" w:space="0" w:color="000000"/>
              <w:bottom w:val="single" w:sz="4" w:space="0" w:color="000000"/>
              <w:right w:val="single" w:sz="4" w:space="0" w:color="000000"/>
            </w:tcBorders>
          </w:tcPr>
          <w:p w14:paraId="7A648D7F" w14:textId="77777777" w:rsidR="00F106EE" w:rsidRPr="00F07701" w:rsidRDefault="00F106EE" w:rsidP="00693587">
            <w:pPr>
              <w:pStyle w:val="Normalny1"/>
              <w:autoSpaceDE w:val="0"/>
              <w:spacing w:line="240" w:lineRule="auto"/>
              <w:jc w:val="both"/>
              <w:rPr>
                <w:sz w:val="20"/>
                <w:szCs w:val="20"/>
              </w:rPr>
            </w:pPr>
          </w:p>
        </w:tc>
      </w:tr>
      <w:tr w:rsidR="00237A82" w:rsidRPr="00F07701" w14:paraId="59003FD4" w14:textId="77777777" w:rsidTr="00F106EE">
        <w:trPr>
          <w:trHeight w:val="455"/>
        </w:trPr>
        <w:tc>
          <w:tcPr>
            <w:tcW w:w="600" w:type="dxa"/>
            <w:tcBorders>
              <w:top w:val="single" w:sz="4" w:space="0" w:color="000000"/>
              <w:left w:val="single" w:sz="4" w:space="0" w:color="000000"/>
              <w:bottom w:val="single" w:sz="4" w:space="0" w:color="000000"/>
              <w:right w:val="single" w:sz="4" w:space="0" w:color="000000"/>
            </w:tcBorders>
          </w:tcPr>
          <w:p w14:paraId="78205D75" w14:textId="77777777" w:rsidR="00237A82" w:rsidRPr="00F07701" w:rsidRDefault="00237A82" w:rsidP="00693587">
            <w:pPr>
              <w:pStyle w:val="Normalny1"/>
              <w:autoSpaceDE w:val="0"/>
              <w:spacing w:line="240" w:lineRule="auto"/>
              <w:jc w:val="both"/>
              <w:rPr>
                <w:sz w:val="20"/>
                <w:szCs w:val="20"/>
              </w:rPr>
            </w:pPr>
          </w:p>
        </w:tc>
        <w:tc>
          <w:tcPr>
            <w:tcW w:w="4645" w:type="dxa"/>
            <w:tcBorders>
              <w:top w:val="single" w:sz="4" w:space="0" w:color="000000"/>
              <w:left w:val="single" w:sz="4" w:space="0" w:color="000000"/>
              <w:bottom w:val="single" w:sz="4" w:space="0" w:color="000000"/>
              <w:right w:val="single" w:sz="4" w:space="0" w:color="000000"/>
            </w:tcBorders>
          </w:tcPr>
          <w:p w14:paraId="0CAE4340" w14:textId="77777777" w:rsidR="00237A82" w:rsidRPr="00F07701" w:rsidRDefault="00237A82" w:rsidP="00693587">
            <w:pPr>
              <w:pStyle w:val="Normalny1"/>
              <w:autoSpaceDE w:val="0"/>
              <w:spacing w:line="240" w:lineRule="auto"/>
              <w:jc w:val="both"/>
              <w:rPr>
                <w:sz w:val="20"/>
                <w:szCs w:val="20"/>
              </w:rPr>
            </w:pPr>
          </w:p>
        </w:tc>
        <w:tc>
          <w:tcPr>
            <w:tcW w:w="5075" w:type="dxa"/>
            <w:tcBorders>
              <w:top w:val="single" w:sz="4" w:space="0" w:color="000000"/>
              <w:left w:val="single" w:sz="4" w:space="0" w:color="000000"/>
              <w:bottom w:val="single" w:sz="4" w:space="0" w:color="000000"/>
              <w:right w:val="single" w:sz="4" w:space="0" w:color="000000"/>
            </w:tcBorders>
          </w:tcPr>
          <w:p w14:paraId="1456978A" w14:textId="77777777" w:rsidR="00237A82" w:rsidRPr="00F07701" w:rsidRDefault="00237A82" w:rsidP="00693587">
            <w:pPr>
              <w:pStyle w:val="Normalny1"/>
              <w:autoSpaceDE w:val="0"/>
              <w:spacing w:line="240" w:lineRule="auto"/>
              <w:jc w:val="both"/>
              <w:rPr>
                <w:sz w:val="20"/>
                <w:szCs w:val="20"/>
              </w:rPr>
            </w:pPr>
          </w:p>
        </w:tc>
      </w:tr>
      <w:tr w:rsidR="00F106EE" w:rsidRPr="00F07701" w14:paraId="764CF89E" w14:textId="77777777" w:rsidTr="00F106EE">
        <w:trPr>
          <w:trHeight w:val="339"/>
        </w:trPr>
        <w:tc>
          <w:tcPr>
            <w:tcW w:w="600" w:type="dxa"/>
            <w:tcBorders>
              <w:top w:val="single" w:sz="4" w:space="0" w:color="000000"/>
              <w:left w:val="single" w:sz="4" w:space="0" w:color="000000"/>
              <w:bottom w:val="single" w:sz="4" w:space="0" w:color="000000"/>
              <w:right w:val="single" w:sz="4" w:space="0" w:color="000000"/>
            </w:tcBorders>
          </w:tcPr>
          <w:p w14:paraId="4045E95A" w14:textId="77777777" w:rsidR="00F106EE" w:rsidRPr="00F07701" w:rsidRDefault="00F106EE" w:rsidP="00693587">
            <w:pPr>
              <w:pStyle w:val="Normalny1"/>
              <w:autoSpaceDE w:val="0"/>
              <w:spacing w:line="240" w:lineRule="auto"/>
              <w:jc w:val="both"/>
              <w:rPr>
                <w:sz w:val="20"/>
                <w:szCs w:val="20"/>
              </w:rPr>
            </w:pPr>
          </w:p>
        </w:tc>
        <w:tc>
          <w:tcPr>
            <w:tcW w:w="4645" w:type="dxa"/>
            <w:tcBorders>
              <w:top w:val="single" w:sz="4" w:space="0" w:color="000000"/>
              <w:left w:val="single" w:sz="4" w:space="0" w:color="000000"/>
              <w:bottom w:val="single" w:sz="4" w:space="0" w:color="000000"/>
              <w:right w:val="single" w:sz="4" w:space="0" w:color="000000"/>
            </w:tcBorders>
          </w:tcPr>
          <w:p w14:paraId="5515F072" w14:textId="77777777" w:rsidR="00F106EE" w:rsidRPr="00F07701" w:rsidRDefault="00F106EE" w:rsidP="00693587">
            <w:pPr>
              <w:pStyle w:val="Normalny1"/>
              <w:autoSpaceDE w:val="0"/>
              <w:spacing w:line="240" w:lineRule="auto"/>
              <w:jc w:val="both"/>
              <w:rPr>
                <w:sz w:val="20"/>
                <w:szCs w:val="20"/>
              </w:rPr>
            </w:pPr>
            <w:r w:rsidRPr="00F07701">
              <w:rPr>
                <w:sz w:val="20"/>
                <w:szCs w:val="20"/>
              </w:rPr>
              <w:t>Itd.</w:t>
            </w:r>
          </w:p>
        </w:tc>
        <w:tc>
          <w:tcPr>
            <w:tcW w:w="5075" w:type="dxa"/>
            <w:tcBorders>
              <w:top w:val="single" w:sz="4" w:space="0" w:color="000000"/>
              <w:left w:val="single" w:sz="4" w:space="0" w:color="000000"/>
              <w:bottom w:val="single" w:sz="4" w:space="0" w:color="000000"/>
              <w:right w:val="single" w:sz="4" w:space="0" w:color="000000"/>
            </w:tcBorders>
          </w:tcPr>
          <w:p w14:paraId="45B61B95" w14:textId="77777777" w:rsidR="00F106EE" w:rsidRPr="00F07701" w:rsidRDefault="00F106EE" w:rsidP="00693587">
            <w:pPr>
              <w:pStyle w:val="Normalny1"/>
              <w:autoSpaceDE w:val="0"/>
              <w:spacing w:line="240" w:lineRule="auto"/>
              <w:jc w:val="both"/>
              <w:rPr>
                <w:sz w:val="20"/>
                <w:szCs w:val="20"/>
              </w:rPr>
            </w:pPr>
          </w:p>
        </w:tc>
      </w:tr>
    </w:tbl>
    <w:p w14:paraId="1716DD78" w14:textId="5881C12E" w:rsidR="00237A82" w:rsidRDefault="00237A82" w:rsidP="00237A82">
      <w:pPr>
        <w:suppressAutoHyphens w:val="0"/>
        <w:spacing w:line="360" w:lineRule="auto"/>
        <w:jc w:val="both"/>
        <w:textAlignment w:val="auto"/>
        <w:rPr>
          <w:rFonts w:ascii="Georgia" w:hAnsi="Georgia" w:cs="Arial"/>
          <w:sz w:val="20"/>
          <w:szCs w:val="20"/>
        </w:rPr>
      </w:pPr>
    </w:p>
    <w:p w14:paraId="04DCF1A8" w14:textId="2B2F7BBF" w:rsidR="00237A82" w:rsidRDefault="00237A82" w:rsidP="00237A82">
      <w:pPr>
        <w:suppressAutoHyphens w:val="0"/>
        <w:spacing w:line="360" w:lineRule="auto"/>
        <w:jc w:val="both"/>
        <w:textAlignment w:val="auto"/>
        <w:rPr>
          <w:rFonts w:ascii="Georgia" w:hAnsi="Georgia" w:cs="Arial"/>
          <w:sz w:val="20"/>
          <w:szCs w:val="20"/>
        </w:rPr>
      </w:pPr>
    </w:p>
    <w:p w14:paraId="57AB0D53" w14:textId="582B192B" w:rsidR="00237A82" w:rsidRDefault="00237A82" w:rsidP="00237A82">
      <w:pPr>
        <w:suppressAutoHyphens w:val="0"/>
        <w:spacing w:line="360" w:lineRule="auto"/>
        <w:jc w:val="both"/>
        <w:textAlignment w:val="auto"/>
        <w:rPr>
          <w:rFonts w:ascii="Georgia" w:hAnsi="Georgia" w:cs="Arial"/>
          <w:sz w:val="20"/>
          <w:szCs w:val="20"/>
        </w:rPr>
      </w:pPr>
    </w:p>
    <w:p w14:paraId="087175AB" w14:textId="03BBDBF2" w:rsidR="00237A82" w:rsidRDefault="00237A82" w:rsidP="00237A82">
      <w:pPr>
        <w:suppressAutoHyphens w:val="0"/>
        <w:spacing w:line="360" w:lineRule="auto"/>
        <w:jc w:val="both"/>
        <w:textAlignment w:val="auto"/>
        <w:rPr>
          <w:rFonts w:ascii="Georgia" w:hAnsi="Georgia" w:cs="Arial"/>
          <w:sz w:val="20"/>
          <w:szCs w:val="20"/>
        </w:rPr>
      </w:pPr>
    </w:p>
    <w:p w14:paraId="58F17694" w14:textId="425EF74A" w:rsidR="00237A82" w:rsidRDefault="00237A82" w:rsidP="00237A82">
      <w:pPr>
        <w:suppressAutoHyphens w:val="0"/>
        <w:spacing w:line="360" w:lineRule="auto"/>
        <w:jc w:val="both"/>
        <w:textAlignment w:val="auto"/>
        <w:rPr>
          <w:rFonts w:ascii="Georgia" w:hAnsi="Georgia" w:cs="Arial"/>
          <w:sz w:val="20"/>
          <w:szCs w:val="20"/>
        </w:rPr>
      </w:pPr>
    </w:p>
    <w:p w14:paraId="50419E75" w14:textId="0068E0C6" w:rsidR="00237A82" w:rsidRDefault="00237A82" w:rsidP="00237A82">
      <w:pPr>
        <w:suppressAutoHyphens w:val="0"/>
        <w:spacing w:line="360" w:lineRule="auto"/>
        <w:jc w:val="both"/>
        <w:textAlignment w:val="auto"/>
        <w:rPr>
          <w:rFonts w:ascii="Georgia" w:hAnsi="Georgia" w:cs="Arial"/>
          <w:sz w:val="20"/>
          <w:szCs w:val="20"/>
        </w:rPr>
      </w:pPr>
    </w:p>
    <w:p w14:paraId="5283BF7B" w14:textId="2355AA54" w:rsidR="00237A82" w:rsidRDefault="00237A82" w:rsidP="00237A82">
      <w:pPr>
        <w:suppressAutoHyphens w:val="0"/>
        <w:spacing w:line="360" w:lineRule="auto"/>
        <w:jc w:val="both"/>
        <w:textAlignment w:val="auto"/>
        <w:rPr>
          <w:rFonts w:ascii="Georgia" w:hAnsi="Georgia" w:cs="Arial"/>
          <w:sz w:val="20"/>
          <w:szCs w:val="20"/>
        </w:rPr>
      </w:pPr>
    </w:p>
    <w:p w14:paraId="287415CF" w14:textId="08757002" w:rsidR="00237A82" w:rsidRDefault="00237A82" w:rsidP="00237A82">
      <w:pPr>
        <w:suppressAutoHyphens w:val="0"/>
        <w:spacing w:line="360" w:lineRule="auto"/>
        <w:jc w:val="both"/>
        <w:textAlignment w:val="auto"/>
        <w:rPr>
          <w:rFonts w:ascii="Georgia" w:hAnsi="Georgia" w:cs="Arial"/>
          <w:sz w:val="20"/>
          <w:szCs w:val="20"/>
        </w:rPr>
      </w:pPr>
    </w:p>
    <w:p w14:paraId="1C56ACFC" w14:textId="4436F220" w:rsidR="00237A82" w:rsidRDefault="00237A82" w:rsidP="00237A82">
      <w:pPr>
        <w:suppressAutoHyphens w:val="0"/>
        <w:spacing w:line="360" w:lineRule="auto"/>
        <w:jc w:val="both"/>
        <w:textAlignment w:val="auto"/>
        <w:rPr>
          <w:rFonts w:ascii="Georgia" w:hAnsi="Georgia" w:cs="Arial"/>
          <w:sz w:val="20"/>
          <w:szCs w:val="20"/>
        </w:rPr>
      </w:pPr>
    </w:p>
    <w:p w14:paraId="0AF38068" w14:textId="3A91D3E6" w:rsidR="00237A82" w:rsidRDefault="00237A82" w:rsidP="00237A82">
      <w:pPr>
        <w:suppressAutoHyphens w:val="0"/>
        <w:spacing w:line="360" w:lineRule="auto"/>
        <w:jc w:val="both"/>
        <w:textAlignment w:val="auto"/>
        <w:rPr>
          <w:rFonts w:ascii="Georgia" w:hAnsi="Georgia" w:cs="Arial"/>
          <w:sz w:val="20"/>
          <w:szCs w:val="20"/>
        </w:rPr>
      </w:pPr>
    </w:p>
    <w:p w14:paraId="077AE84A" w14:textId="112E082C" w:rsidR="00237A82" w:rsidRDefault="00237A82" w:rsidP="00237A82">
      <w:pPr>
        <w:suppressAutoHyphens w:val="0"/>
        <w:spacing w:line="360" w:lineRule="auto"/>
        <w:jc w:val="both"/>
        <w:textAlignment w:val="auto"/>
        <w:rPr>
          <w:rFonts w:ascii="Georgia" w:hAnsi="Georgia" w:cs="Arial"/>
          <w:sz w:val="20"/>
          <w:szCs w:val="20"/>
        </w:rPr>
      </w:pPr>
    </w:p>
    <w:p w14:paraId="040E357D" w14:textId="77777777" w:rsidR="00237A82" w:rsidRPr="00237A82" w:rsidRDefault="00237A82" w:rsidP="00237A82">
      <w:pPr>
        <w:suppressAutoHyphens w:val="0"/>
        <w:spacing w:line="360" w:lineRule="auto"/>
        <w:jc w:val="both"/>
        <w:textAlignment w:val="auto"/>
        <w:rPr>
          <w:rFonts w:ascii="Georgia" w:hAnsi="Georgia" w:cs="Arial"/>
          <w:sz w:val="20"/>
          <w:szCs w:val="20"/>
        </w:rPr>
      </w:pPr>
    </w:p>
    <w:p w14:paraId="7FC81DAA" w14:textId="09121E08" w:rsidR="001940DB" w:rsidRPr="005A38E7" w:rsidRDefault="001940DB">
      <w:pPr>
        <w:pStyle w:val="Akapitzlist"/>
        <w:numPr>
          <w:ilvl w:val="0"/>
          <w:numId w:val="49"/>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1940DB" w:rsidRPr="00396863" w14:paraId="772A8648" w14:textId="77777777" w:rsidTr="009C758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B26F7DF"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0FFFC41"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577D2613"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1940DB" w:rsidRPr="00396863" w14:paraId="35121D46" w14:textId="77777777" w:rsidTr="009C758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56E8120"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6B5C83F6" w14:textId="77777777" w:rsidR="001940DB" w:rsidRPr="00396863" w:rsidRDefault="001940DB" w:rsidP="009C758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73F5E51" w14:textId="77777777" w:rsidR="001940DB" w:rsidRPr="00396863" w:rsidRDefault="001940DB" w:rsidP="009C7584">
            <w:pPr>
              <w:spacing w:line="360" w:lineRule="auto"/>
              <w:jc w:val="both"/>
              <w:rPr>
                <w:rFonts w:ascii="Georgia" w:hAnsi="Georgia" w:cs="Arial"/>
                <w:sz w:val="18"/>
                <w:szCs w:val="18"/>
              </w:rPr>
            </w:pPr>
          </w:p>
        </w:tc>
      </w:tr>
      <w:tr w:rsidR="001940DB" w:rsidRPr="00396863" w14:paraId="189027B2" w14:textId="77777777" w:rsidTr="009C758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F9C3B9"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12D65A04" w14:textId="77777777" w:rsidR="001940DB" w:rsidRPr="00396863" w:rsidRDefault="001940DB" w:rsidP="009C758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447FBB5" w14:textId="77777777" w:rsidR="001940DB" w:rsidRPr="00396863" w:rsidRDefault="001940DB" w:rsidP="009C7584">
            <w:pPr>
              <w:spacing w:line="360" w:lineRule="auto"/>
              <w:jc w:val="both"/>
              <w:rPr>
                <w:rFonts w:ascii="Georgia" w:hAnsi="Georgia" w:cs="Arial"/>
                <w:sz w:val="18"/>
                <w:szCs w:val="18"/>
              </w:rPr>
            </w:pPr>
          </w:p>
        </w:tc>
      </w:tr>
    </w:tbl>
    <w:p w14:paraId="6D4FA271" w14:textId="77777777" w:rsidR="001940DB" w:rsidRDefault="001940DB" w:rsidP="001940DB">
      <w:pPr>
        <w:autoSpaceDE w:val="0"/>
        <w:spacing w:line="240" w:lineRule="auto"/>
        <w:jc w:val="both"/>
        <w:rPr>
          <w:rFonts w:ascii="Georgia" w:hAnsi="Georgia"/>
          <w:i/>
          <w:sz w:val="18"/>
          <w:szCs w:val="18"/>
        </w:rPr>
      </w:pPr>
    </w:p>
    <w:p w14:paraId="2317AD88" w14:textId="3026BBA7" w:rsidR="001940DB" w:rsidRDefault="001940DB" w:rsidP="001940DB">
      <w:pPr>
        <w:autoSpaceDE w:val="0"/>
        <w:spacing w:line="240" w:lineRule="auto"/>
        <w:jc w:val="both"/>
        <w:rPr>
          <w:rFonts w:ascii="Georgia" w:hAnsi="Georgia"/>
          <w:i/>
          <w:sz w:val="18"/>
          <w:szCs w:val="18"/>
        </w:rPr>
      </w:pPr>
    </w:p>
    <w:p w14:paraId="58F9B4D5" w14:textId="7E9B2DEF" w:rsidR="00237A82" w:rsidRDefault="00237A82" w:rsidP="001940DB">
      <w:pPr>
        <w:autoSpaceDE w:val="0"/>
        <w:spacing w:line="240" w:lineRule="auto"/>
        <w:jc w:val="both"/>
        <w:rPr>
          <w:rFonts w:ascii="Georgia" w:hAnsi="Georgia"/>
          <w:i/>
          <w:sz w:val="18"/>
          <w:szCs w:val="18"/>
        </w:rPr>
      </w:pPr>
    </w:p>
    <w:p w14:paraId="223E32DF" w14:textId="47325107" w:rsidR="00237A82" w:rsidRDefault="00237A82" w:rsidP="001940DB">
      <w:pPr>
        <w:autoSpaceDE w:val="0"/>
        <w:spacing w:line="240" w:lineRule="auto"/>
        <w:jc w:val="both"/>
        <w:rPr>
          <w:rFonts w:ascii="Georgia" w:hAnsi="Georgia"/>
          <w:i/>
          <w:sz w:val="18"/>
          <w:szCs w:val="18"/>
        </w:rPr>
      </w:pPr>
    </w:p>
    <w:p w14:paraId="705B6656" w14:textId="77777777" w:rsidR="00237A82" w:rsidRPr="00E60300" w:rsidRDefault="00237A82" w:rsidP="001940DB">
      <w:pPr>
        <w:autoSpaceDE w:val="0"/>
        <w:spacing w:line="240" w:lineRule="auto"/>
        <w:jc w:val="both"/>
        <w:rPr>
          <w:rFonts w:ascii="Georgia" w:hAnsi="Georgia"/>
          <w:i/>
          <w:sz w:val="18"/>
          <w:szCs w:val="18"/>
        </w:rPr>
      </w:pPr>
    </w:p>
    <w:p w14:paraId="5E690436" w14:textId="77777777" w:rsidR="001940DB" w:rsidRPr="00E60300" w:rsidRDefault="001940DB" w:rsidP="001940DB">
      <w:pPr>
        <w:pStyle w:val="WW-Tekstpodstawowy2"/>
        <w:tabs>
          <w:tab w:val="left" w:pos="283"/>
        </w:tabs>
        <w:suppressAutoHyphens w:val="0"/>
        <w:spacing w:before="0" w:after="0" w:line="240" w:lineRule="auto"/>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sidRPr="007E04F6">
        <w:rPr>
          <w:rFonts w:ascii="Georgia" w:hAnsi="Georgia" w:cs="Georgia"/>
          <w:b w:val="0"/>
          <w:bCs w:val="0"/>
          <w:sz w:val="20"/>
          <w:szCs w:val="20"/>
        </w:rPr>
        <w:t>…………………………………………………………………………</w:t>
      </w:r>
    </w:p>
    <w:p w14:paraId="7DD3623B" w14:textId="77777777" w:rsidR="001940DB" w:rsidRPr="008B5BBC" w:rsidRDefault="001940DB" w:rsidP="001940DB">
      <w:pPr>
        <w:spacing w:line="240" w:lineRule="auto"/>
        <w:textAlignment w:val="auto"/>
        <w:rPr>
          <w:rFonts w:ascii="Georgia" w:hAnsi="Georgia"/>
          <w:i/>
          <w:iCs/>
          <w:sz w:val="18"/>
          <w:szCs w:val="18"/>
        </w:rPr>
      </w:pPr>
      <w:r w:rsidRPr="00E23BEC">
        <w:rPr>
          <w:rFonts w:ascii="Georgia" w:hAnsi="Georgia" w:cs="Georgia"/>
          <w:i/>
          <w:iCs/>
          <w:color w:val="000000"/>
          <w:sz w:val="18"/>
          <w:szCs w:val="18"/>
        </w:rPr>
        <w:t xml:space="preserve">        (</w:t>
      </w:r>
      <w:r w:rsidRPr="008B5BBC">
        <w:rPr>
          <w:rFonts w:ascii="Georgia" w:hAnsi="Georgia" w:cs="Georgia"/>
          <w:i/>
          <w:iCs/>
          <w:color w:val="000000"/>
          <w:sz w:val="18"/>
          <w:szCs w:val="18"/>
        </w:rPr>
        <w:t>miejscowość, data)</w:t>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i/>
          <w:iCs/>
          <w:sz w:val="18"/>
          <w:szCs w:val="18"/>
        </w:rPr>
        <w:t>data i podpis(y) osób(y) upoważnionej(ych) do</w:t>
      </w:r>
    </w:p>
    <w:p w14:paraId="316C70BD" w14:textId="754E8FC2" w:rsidR="001940DB" w:rsidRDefault="001940DB" w:rsidP="001940DB">
      <w:pPr>
        <w:spacing w:line="240" w:lineRule="auto"/>
        <w:ind w:left="5954" w:firstLine="5"/>
        <w:textAlignment w:val="auto"/>
        <w:rPr>
          <w:rFonts w:ascii="Georgia" w:hAnsi="Georgia"/>
          <w:i/>
          <w:iCs/>
          <w:sz w:val="18"/>
          <w:szCs w:val="18"/>
        </w:rPr>
      </w:pPr>
      <w:r w:rsidRPr="008B5BBC">
        <w:rPr>
          <w:rFonts w:ascii="Georgia" w:hAnsi="Georgia"/>
          <w:i/>
          <w:iCs/>
          <w:sz w:val="18"/>
          <w:szCs w:val="18"/>
        </w:rPr>
        <w:t>reprezentowania Wykonawcy</w:t>
      </w:r>
    </w:p>
    <w:p w14:paraId="61EDF1D2" w14:textId="0062F84F" w:rsidR="00237A82" w:rsidRDefault="00237A82" w:rsidP="001940DB">
      <w:pPr>
        <w:spacing w:line="240" w:lineRule="auto"/>
        <w:ind w:left="5954" w:firstLine="5"/>
        <w:textAlignment w:val="auto"/>
        <w:rPr>
          <w:rFonts w:ascii="Georgia" w:hAnsi="Georgia"/>
          <w:i/>
          <w:iCs/>
          <w:sz w:val="18"/>
          <w:szCs w:val="18"/>
        </w:rPr>
      </w:pPr>
    </w:p>
    <w:p w14:paraId="6FDC9B34" w14:textId="7D3B160B" w:rsidR="00237A82" w:rsidRDefault="00237A82" w:rsidP="001940DB">
      <w:pPr>
        <w:spacing w:line="240" w:lineRule="auto"/>
        <w:ind w:left="5954" w:firstLine="5"/>
        <w:textAlignment w:val="auto"/>
        <w:rPr>
          <w:rFonts w:ascii="Georgia" w:hAnsi="Georgia"/>
          <w:i/>
          <w:iCs/>
          <w:sz w:val="18"/>
          <w:szCs w:val="18"/>
        </w:rPr>
      </w:pPr>
    </w:p>
    <w:p w14:paraId="5EC9B1D5" w14:textId="7AB832BC" w:rsidR="00237A82" w:rsidRDefault="00237A82" w:rsidP="001940DB">
      <w:pPr>
        <w:spacing w:line="240" w:lineRule="auto"/>
        <w:ind w:left="5954" w:firstLine="5"/>
        <w:textAlignment w:val="auto"/>
        <w:rPr>
          <w:rFonts w:ascii="Georgia" w:hAnsi="Georgia"/>
          <w:i/>
          <w:iCs/>
          <w:sz w:val="18"/>
          <w:szCs w:val="18"/>
        </w:rPr>
      </w:pPr>
    </w:p>
    <w:p w14:paraId="077F47E4" w14:textId="38F5B764" w:rsidR="00237A82" w:rsidRDefault="00237A82" w:rsidP="001940DB">
      <w:pPr>
        <w:spacing w:line="240" w:lineRule="auto"/>
        <w:ind w:left="5954" w:firstLine="5"/>
        <w:textAlignment w:val="auto"/>
        <w:rPr>
          <w:rFonts w:ascii="Georgia" w:hAnsi="Georgia"/>
          <w:i/>
          <w:iCs/>
          <w:sz w:val="18"/>
          <w:szCs w:val="18"/>
        </w:rPr>
      </w:pPr>
    </w:p>
    <w:p w14:paraId="45894EB2" w14:textId="3F9CD490" w:rsidR="00237A82" w:rsidRDefault="00237A82" w:rsidP="001940DB">
      <w:pPr>
        <w:spacing w:line="240" w:lineRule="auto"/>
        <w:ind w:left="5954" w:firstLine="5"/>
        <w:textAlignment w:val="auto"/>
        <w:rPr>
          <w:rFonts w:ascii="Georgia" w:hAnsi="Georgia"/>
          <w:i/>
          <w:iCs/>
          <w:sz w:val="18"/>
          <w:szCs w:val="18"/>
        </w:rPr>
      </w:pPr>
    </w:p>
    <w:p w14:paraId="7E93603D" w14:textId="76E012BF" w:rsidR="00237A82" w:rsidRDefault="00237A82" w:rsidP="001940DB">
      <w:pPr>
        <w:spacing w:line="240" w:lineRule="auto"/>
        <w:ind w:left="5954" w:firstLine="5"/>
        <w:textAlignment w:val="auto"/>
        <w:rPr>
          <w:rFonts w:ascii="Georgia" w:hAnsi="Georgia"/>
          <w:i/>
          <w:iCs/>
          <w:sz w:val="18"/>
          <w:szCs w:val="18"/>
        </w:rPr>
      </w:pPr>
    </w:p>
    <w:p w14:paraId="0D3C1CB4" w14:textId="5625EDD8" w:rsidR="00237A82" w:rsidRDefault="00237A82" w:rsidP="001940DB">
      <w:pPr>
        <w:spacing w:line="240" w:lineRule="auto"/>
        <w:ind w:left="5954" w:firstLine="5"/>
        <w:textAlignment w:val="auto"/>
        <w:rPr>
          <w:rFonts w:ascii="Georgia" w:hAnsi="Georgia"/>
          <w:i/>
          <w:iCs/>
          <w:sz w:val="18"/>
          <w:szCs w:val="18"/>
        </w:rPr>
      </w:pPr>
    </w:p>
    <w:p w14:paraId="08226A1D" w14:textId="2B4D8A91" w:rsidR="00237A82" w:rsidRDefault="00237A82" w:rsidP="001940DB">
      <w:pPr>
        <w:spacing w:line="240" w:lineRule="auto"/>
        <w:ind w:left="5954" w:firstLine="5"/>
        <w:textAlignment w:val="auto"/>
        <w:rPr>
          <w:rFonts w:ascii="Georgia" w:hAnsi="Georgia"/>
          <w:i/>
          <w:iCs/>
          <w:sz w:val="18"/>
          <w:szCs w:val="18"/>
        </w:rPr>
      </w:pPr>
    </w:p>
    <w:p w14:paraId="58C9A0B6" w14:textId="4A273D42" w:rsidR="00237A82" w:rsidRDefault="00237A82" w:rsidP="001940DB">
      <w:pPr>
        <w:spacing w:line="240" w:lineRule="auto"/>
        <w:ind w:left="5954" w:firstLine="5"/>
        <w:textAlignment w:val="auto"/>
        <w:rPr>
          <w:rFonts w:ascii="Georgia" w:hAnsi="Georgia"/>
          <w:i/>
          <w:iCs/>
          <w:sz w:val="18"/>
          <w:szCs w:val="18"/>
        </w:rPr>
      </w:pPr>
    </w:p>
    <w:p w14:paraId="5E65F054" w14:textId="07C1C12D" w:rsidR="00237A82" w:rsidRDefault="00237A82" w:rsidP="001940DB">
      <w:pPr>
        <w:spacing w:line="240" w:lineRule="auto"/>
        <w:ind w:left="5954" w:firstLine="5"/>
        <w:textAlignment w:val="auto"/>
        <w:rPr>
          <w:rFonts w:ascii="Georgia" w:hAnsi="Georgia"/>
          <w:i/>
          <w:iCs/>
          <w:sz w:val="18"/>
          <w:szCs w:val="18"/>
        </w:rPr>
      </w:pPr>
    </w:p>
    <w:p w14:paraId="2F1C9C16" w14:textId="779CCF6E" w:rsidR="00237A82" w:rsidRDefault="00237A82" w:rsidP="001940DB">
      <w:pPr>
        <w:spacing w:line="240" w:lineRule="auto"/>
        <w:ind w:left="5954" w:firstLine="5"/>
        <w:textAlignment w:val="auto"/>
        <w:rPr>
          <w:rFonts w:ascii="Georgia" w:hAnsi="Georgia"/>
          <w:i/>
          <w:iCs/>
          <w:sz w:val="18"/>
          <w:szCs w:val="18"/>
        </w:rPr>
      </w:pPr>
    </w:p>
    <w:p w14:paraId="55CEAE30" w14:textId="74FD51C2" w:rsidR="00237A82" w:rsidRDefault="00237A82" w:rsidP="001940DB">
      <w:pPr>
        <w:spacing w:line="240" w:lineRule="auto"/>
        <w:ind w:left="5954" w:firstLine="5"/>
        <w:textAlignment w:val="auto"/>
        <w:rPr>
          <w:rFonts w:ascii="Georgia" w:hAnsi="Georgia"/>
          <w:i/>
          <w:iCs/>
          <w:sz w:val="18"/>
          <w:szCs w:val="18"/>
        </w:rPr>
      </w:pPr>
    </w:p>
    <w:p w14:paraId="35367604" w14:textId="055A38B8" w:rsidR="00237A82" w:rsidRDefault="00237A82" w:rsidP="001940DB">
      <w:pPr>
        <w:spacing w:line="240" w:lineRule="auto"/>
        <w:ind w:left="5954" w:firstLine="5"/>
        <w:textAlignment w:val="auto"/>
        <w:rPr>
          <w:rFonts w:ascii="Georgia" w:hAnsi="Georgia"/>
          <w:i/>
          <w:iCs/>
          <w:sz w:val="18"/>
          <w:szCs w:val="18"/>
        </w:rPr>
      </w:pPr>
    </w:p>
    <w:p w14:paraId="713EA656" w14:textId="0B8013A0" w:rsidR="00237A82" w:rsidRDefault="00237A82" w:rsidP="001940DB">
      <w:pPr>
        <w:spacing w:line="240" w:lineRule="auto"/>
        <w:ind w:left="5954" w:firstLine="5"/>
        <w:textAlignment w:val="auto"/>
        <w:rPr>
          <w:rFonts w:ascii="Georgia" w:hAnsi="Georgia"/>
          <w:i/>
          <w:iCs/>
          <w:sz w:val="18"/>
          <w:szCs w:val="18"/>
        </w:rPr>
      </w:pPr>
    </w:p>
    <w:p w14:paraId="4B7DA7A2" w14:textId="2E94C8C5" w:rsidR="00237A82" w:rsidRDefault="00237A82" w:rsidP="001940DB">
      <w:pPr>
        <w:spacing w:line="240" w:lineRule="auto"/>
        <w:ind w:left="5954" w:firstLine="5"/>
        <w:textAlignment w:val="auto"/>
        <w:rPr>
          <w:rFonts w:ascii="Georgia" w:hAnsi="Georgia"/>
          <w:i/>
          <w:iCs/>
          <w:sz w:val="18"/>
          <w:szCs w:val="18"/>
        </w:rPr>
      </w:pPr>
    </w:p>
    <w:p w14:paraId="1CE6FC05" w14:textId="645F061C" w:rsidR="00237A82" w:rsidRDefault="00237A82" w:rsidP="001940DB">
      <w:pPr>
        <w:spacing w:line="240" w:lineRule="auto"/>
        <w:ind w:left="5954" w:firstLine="5"/>
        <w:textAlignment w:val="auto"/>
        <w:rPr>
          <w:rFonts w:ascii="Georgia" w:hAnsi="Georgia"/>
          <w:i/>
          <w:iCs/>
          <w:sz w:val="18"/>
          <w:szCs w:val="18"/>
        </w:rPr>
      </w:pPr>
    </w:p>
    <w:p w14:paraId="2C7A4627" w14:textId="69E201CF" w:rsidR="00237A82" w:rsidRDefault="00237A82" w:rsidP="001940DB">
      <w:pPr>
        <w:spacing w:line="240" w:lineRule="auto"/>
        <w:ind w:left="5954" w:firstLine="5"/>
        <w:textAlignment w:val="auto"/>
        <w:rPr>
          <w:rFonts w:ascii="Georgia" w:hAnsi="Georgia"/>
          <w:i/>
          <w:iCs/>
          <w:sz w:val="18"/>
          <w:szCs w:val="18"/>
        </w:rPr>
      </w:pPr>
    </w:p>
    <w:p w14:paraId="1E6C5285" w14:textId="3CA67682" w:rsidR="00237A82" w:rsidRDefault="00237A82" w:rsidP="001940DB">
      <w:pPr>
        <w:spacing w:line="240" w:lineRule="auto"/>
        <w:ind w:left="5954" w:firstLine="5"/>
        <w:textAlignment w:val="auto"/>
        <w:rPr>
          <w:rFonts w:ascii="Georgia" w:hAnsi="Georgia"/>
          <w:i/>
          <w:iCs/>
          <w:sz w:val="18"/>
          <w:szCs w:val="18"/>
        </w:rPr>
      </w:pPr>
    </w:p>
    <w:p w14:paraId="591D29EC" w14:textId="4EDE34A0" w:rsidR="00237A82" w:rsidRDefault="00237A82" w:rsidP="001940DB">
      <w:pPr>
        <w:spacing w:line="240" w:lineRule="auto"/>
        <w:ind w:left="5954" w:firstLine="5"/>
        <w:textAlignment w:val="auto"/>
        <w:rPr>
          <w:rFonts w:ascii="Georgia" w:hAnsi="Georgia"/>
          <w:i/>
          <w:iCs/>
          <w:sz w:val="18"/>
          <w:szCs w:val="18"/>
        </w:rPr>
      </w:pPr>
    </w:p>
    <w:p w14:paraId="3D95BB90" w14:textId="34494A32" w:rsidR="00237A82" w:rsidRDefault="00237A82" w:rsidP="001940DB">
      <w:pPr>
        <w:spacing w:line="240" w:lineRule="auto"/>
        <w:ind w:left="5954" w:firstLine="5"/>
        <w:textAlignment w:val="auto"/>
        <w:rPr>
          <w:rFonts w:ascii="Georgia" w:hAnsi="Georgia"/>
          <w:i/>
          <w:iCs/>
          <w:sz w:val="18"/>
          <w:szCs w:val="18"/>
        </w:rPr>
      </w:pPr>
    </w:p>
    <w:p w14:paraId="7AB0338E" w14:textId="54B6D528" w:rsidR="00237A82" w:rsidRDefault="00237A82" w:rsidP="001940DB">
      <w:pPr>
        <w:spacing w:line="240" w:lineRule="auto"/>
        <w:ind w:left="5954" w:firstLine="5"/>
        <w:textAlignment w:val="auto"/>
        <w:rPr>
          <w:rFonts w:ascii="Georgia" w:hAnsi="Georgia"/>
          <w:i/>
          <w:iCs/>
          <w:sz w:val="18"/>
          <w:szCs w:val="18"/>
        </w:rPr>
      </w:pPr>
    </w:p>
    <w:p w14:paraId="051C4211" w14:textId="281F342F" w:rsidR="00237A82" w:rsidRDefault="00237A82" w:rsidP="001940DB">
      <w:pPr>
        <w:spacing w:line="240" w:lineRule="auto"/>
        <w:ind w:left="5954" w:firstLine="5"/>
        <w:textAlignment w:val="auto"/>
        <w:rPr>
          <w:rFonts w:ascii="Georgia" w:hAnsi="Georgia"/>
          <w:i/>
          <w:iCs/>
          <w:sz w:val="18"/>
          <w:szCs w:val="18"/>
        </w:rPr>
      </w:pPr>
    </w:p>
    <w:p w14:paraId="5021B6C8" w14:textId="386DE9FA" w:rsidR="00237A82" w:rsidRDefault="00237A82" w:rsidP="001940DB">
      <w:pPr>
        <w:spacing w:line="240" w:lineRule="auto"/>
        <w:ind w:left="5954" w:firstLine="5"/>
        <w:textAlignment w:val="auto"/>
        <w:rPr>
          <w:rFonts w:ascii="Georgia" w:hAnsi="Georgia"/>
          <w:i/>
          <w:iCs/>
          <w:sz w:val="18"/>
          <w:szCs w:val="18"/>
        </w:rPr>
      </w:pPr>
    </w:p>
    <w:p w14:paraId="6BB5F50F" w14:textId="3E87271A" w:rsidR="00237A82" w:rsidRDefault="00237A82" w:rsidP="001940DB">
      <w:pPr>
        <w:spacing w:line="240" w:lineRule="auto"/>
        <w:ind w:left="5954" w:firstLine="5"/>
        <w:textAlignment w:val="auto"/>
        <w:rPr>
          <w:rFonts w:ascii="Georgia" w:hAnsi="Georgia"/>
          <w:i/>
          <w:iCs/>
          <w:sz w:val="18"/>
          <w:szCs w:val="18"/>
        </w:rPr>
      </w:pPr>
    </w:p>
    <w:p w14:paraId="61F3E497" w14:textId="64954E05" w:rsidR="00237A82" w:rsidRDefault="00237A82" w:rsidP="001940DB">
      <w:pPr>
        <w:spacing w:line="240" w:lineRule="auto"/>
        <w:ind w:left="5954" w:firstLine="5"/>
        <w:textAlignment w:val="auto"/>
        <w:rPr>
          <w:rFonts w:ascii="Georgia" w:hAnsi="Georgia"/>
          <w:i/>
          <w:iCs/>
          <w:sz w:val="18"/>
          <w:szCs w:val="18"/>
        </w:rPr>
      </w:pPr>
    </w:p>
    <w:p w14:paraId="4EDEF580" w14:textId="5A7D079D" w:rsidR="00237A82" w:rsidRDefault="00237A82" w:rsidP="001940DB">
      <w:pPr>
        <w:spacing w:line="240" w:lineRule="auto"/>
        <w:ind w:left="5954" w:firstLine="5"/>
        <w:textAlignment w:val="auto"/>
        <w:rPr>
          <w:rFonts w:ascii="Georgia" w:hAnsi="Georgia"/>
          <w:i/>
          <w:iCs/>
          <w:sz w:val="18"/>
          <w:szCs w:val="18"/>
        </w:rPr>
      </w:pPr>
    </w:p>
    <w:p w14:paraId="099A0341" w14:textId="747B99B2" w:rsidR="00237A82" w:rsidRDefault="00237A82" w:rsidP="001940DB">
      <w:pPr>
        <w:spacing w:line="240" w:lineRule="auto"/>
        <w:ind w:left="5954" w:firstLine="5"/>
        <w:textAlignment w:val="auto"/>
        <w:rPr>
          <w:rFonts w:ascii="Georgia" w:hAnsi="Georgia"/>
          <w:i/>
          <w:iCs/>
          <w:sz w:val="18"/>
          <w:szCs w:val="18"/>
        </w:rPr>
      </w:pPr>
    </w:p>
    <w:p w14:paraId="44C42DA3" w14:textId="35179650" w:rsidR="00237A82" w:rsidRDefault="00237A82" w:rsidP="001940DB">
      <w:pPr>
        <w:spacing w:line="240" w:lineRule="auto"/>
        <w:ind w:left="5954" w:firstLine="5"/>
        <w:textAlignment w:val="auto"/>
        <w:rPr>
          <w:rFonts w:ascii="Georgia" w:hAnsi="Georgia"/>
          <w:i/>
          <w:iCs/>
          <w:sz w:val="18"/>
          <w:szCs w:val="18"/>
        </w:rPr>
      </w:pPr>
    </w:p>
    <w:p w14:paraId="64EE5B91" w14:textId="273BC815" w:rsidR="00237A82" w:rsidRDefault="00237A82" w:rsidP="001940DB">
      <w:pPr>
        <w:spacing w:line="240" w:lineRule="auto"/>
        <w:ind w:left="5954" w:firstLine="5"/>
        <w:textAlignment w:val="auto"/>
        <w:rPr>
          <w:rFonts w:ascii="Georgia" w:hAnsi="Georgia"/>
          <w:i/>
          <w:iCs/>
          <w:sz w:val="18"/>
          <w:szCs w:val="18"/>
        </w:rPr>
      </w:pPr>
    </w:p>
    <w:p w14:paraId="3B779184" w14:textId="75163E28" w:rsidR="00237A82" w:rsidRDefault="00237A82" w:rsidP="001940DB">
      <w:pPr>
        <w:spacing w:line="240" w:lineRule="auto"/>
        <w:ind w:left="5954" w:firstLine="5"/>
        <w:textAlignment w:val="auto"/>
        <w:rPr>
          <w:rFonts w:ascii="Georgia" w:hAnsi="Georgia"/>
          <w:i/>
          <w:iCs/>
          <w:sz w:val="18"/>
          <w:szCs w:val="18"/>
        </w:rPr>
      </w:pPr>
    </w:p>
    <w:p w14:paraId="715B7020" w14:textId="5BE97588" w:rsidR="00237A82" w:rsidRDefault="00237A82" w:rsidP="001940DB">
      <w:pPr>
        <w:spacing w:line="240" w:lineRule="auto"/>
        <w:ind w:left="5954" w:firstLine="5"/>
        <w:textAlignment w:val="auto"/>
        <w:rPr>
          <w:rFonts w:ascii="Georgia" w:hAnsi="Georgia"/>
          <w:i/>
          <w:iCs/>
          <w:sz w:val="18"/>
          <w:szCs w:val="18"/>
        </w:rPr>
      </w:pPr>
    </w:p>
    <w:p w14:paraId="264ED0A1" w14:textId="38A66B62" w:rsidR="00237A82" w:rsidRDefault="00237A82" w:rsidP="001940DB">
      <w:pPr>
        <w:spacing w:line="240" w:lineRule="auto"/>
        <w:ind w:left="5954" w:firstLine="5"/>
        <w:textAlignment w:val="auto"/>
        <w:rPr>
          <w:rFonts w:ascii="Georgia" w:hAnsi="Georgia"/>
          <w:i/>
          <w:iCs/>
          <w:sz w:val="18"/>
          <w:szCs w:val="18"/>
        </w:rPr>
      </w:pPr>
    </w:p>
    <w:p w14:paraId="63725F99" w14:textId="35CA57FC" w:rsidR="00237A82" w:rsidRDefault="00237A82" w:rsidP="001940DB">
      <w:pPr>
        <w:spacing w:line="240" w:lineRule="auto"/>
        <w:ind w:left="5954" w:firstLine="5"/>
        <w:textAlignment w:val="auto"/>
        <w:rPr>
          <w:rFonts w:ascii="Georgia" w:hAnsi="Georgia"/>
          <w:i/>
          <w:iCs/>
          <w:sz w:val="18"/>
          <w:szCs w:val="18"/>
        </w:rPr>
      </w:pPr>
    </w:p>
    <w:p w14:paraId="2E9E2B80" w14:textId="04F795E2" w:rsidR="00237A82" w:rsidRDefault="00237A82" w:rsidP="001940DB">
      <w:pPr>
        <w:spacing w:line="240" w:lineRule="auto"/>
        <w:ind w:left="5954" w:firstLine="5"/>
        <w:textAlignment w:val="auto"/>
        <w:rPr>
          <w:rFonts w:ascii="Georgia" w:hAnsi="Georgia"/>
          <w:i/>
          <w:iCs/>
          <w:sz w:val="18"/>
          <w:szCs w:val="18"/>
        </w:rPr>
      </w:pPr>
    </w:p>
    <w:p w14:paraId="293DC469" w14:textId="41A4CAA8" w:rsidR="00237A82" w:rsidRDefault="00237A82" w:rsidP="001940DB">
      <w:pPr>
        <w:spacing w:line="240" w:lineRule="auto"/>
        <w:ind w:left="5954" w:firstLine="5"/>
        <w:textAlignment w:val="auto"/>
        <w:rPr>
          <w:rFonts w:ascii="Georgia" w:hAnsi="Georgia"/>
          <w:i/>
          <w:iCs/>
          <w:sz w:val="18"/>
          <w:szCs w:val="18"/>
        </w:rPr>
      </w:pPr>
    </w:p>
    <w:p w14:paraId="69FF790D" w14:textId="77777777" w:rsidR="00237A82" w:rsidRPr="00142391" w:rsidRDefault="00237A82" w:rsidP="001940DB">
      <w:pPr>
        <w:spacing w:line="240" w:lineRule="auto"/>
        <w:ind w:left="5954" w:firstLine="5"/>
        <w:textAlignment w:val="auto"/>
        <w:rPr>
          <w:rFonts w:ascii="Georgia" w:hAnsi="Georgia"/>
          <w:i/>
          <w:iCs/>
          <w:sz w:val="18"/>
          <w:szCs w:val="18"/>
        </w:rPr>
      </w:pPr>
    </w:p>
    <w:p w14:paraId="282DCD84" w14:textId="7D71E78D" w:rsidR="001940DB" w:rsidRDefault="001940DB" w:rsidP="001940DB">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15CD053C" w14:textId="77777777" w:rsidR="00237A82" w:rsidRPr="00E60300" w:rsidRDefault="00237A82" w:rsidP="001940DB">
      <w:pPr>
        <w:tabs>
          <w:tab w:val="left" w:pos="360"/>
        </w:tabs>
        <w:autoSpaceDE w:val="0"/>
        <w:spacing w:line="240" w:lineRule="auto"/>
        <w:jc w:val="both"/>
        <w:rPr>
          <w:rFonts w:ascii="Georgia" w:hAnsi="Georgia"/>
          <w:i/>
          <w:color w:val="000000"/>
          <w:sz w:val="16"/>
        </w:rPr>
      </w:pPr>
    </w:p>
    <w:p w14:paraId="0032060B" w14:textId="77777777" w:rsidR="001940DB" w:rsidRPr="00E60300" w:rsidRDefault="001940DB" w:rsidP="001940DB">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Pr>
          <w:rFonts w:ascii="Georgia" w:hAnsi="Georgia"/>
          <w:i/>
          <w:iCs/>
          <w:sz w:val="16"/>
          <w:szCs w:val="20"/>
        </w:rPr>
        <w:t>w</w:t>
      </w:r>
      <w:r w:rsidRPr="00E60300">
        <w:rPr>
          <w:rFonts w:ascii="Georgia" w:hAnsi="Georgia"/>
          <w:i/>
          <w:iCs/>
          <w:sz w:val="16"/>
          <w:szCs w:val="20"/>
        </w:rPr>
        <w:t>ykonawców, których oferty będą generować obowiązek doliczania wartości podatku VAT do wartości netto oferty, tj. w przypadku:</w:t>
      </w:r>
    </w:p>
    <w:p w14:paraId="1A1E733E" w14:textId="77777777" w:rsidR="001940DB" w:rsidRPr="00E60300" w:rsidRDefault="001940DB">
      <w:pPr>
        <w:numPr>
          <w:ilvl w:val="0"/>
          <w:numId w:val="48"/>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D37E18D" w14:textId="77777777" w:rsidR="001940DB" w:rsidRPr="00F46411" w:rsidRDefault="001940DB">
      <w:pPr>
        <w:numPr>
          <w:ilvl w:val="0"/>
          <w:numId w:val="48"/>
        </w:numPr>
        <w:overflowPunct w:val="0"/>
        <w:autoSpaceDE w:val="0"/>
        <w:spacing w:line="240" w:lineRule="auto"/>
        <w:ind w:left="180"/>
        <w:jc w:val="both"/>
        <w:rPr>
          <w:rFonts w:ascii="Georgia" w:hAnsi="Georgia"/>
          <w:i/>
          <w:iCs/>
          <w:sz w:val="16"/>
          <w:szCs w:val="20"/>
        </w:rPr>
        <w:sectPr w:rsidR="001940DB" w:rsidRPr="00F46411" w:rsidSect="00A766C2">
          <w:headerReference w:type="default" r:id="rId37"/>
          <w:type w:val="continuous"/>
          <w:pgSz w:w="11906" w:h="16838" w:code="9"/>
          <w:pgMar w:top="851" w:right="851" w:bottom="567" w:left="851" w:header="284" w:footer="709" w:gutter="0"/>
          <w:cols w:space="708"/>
        </w:sect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6F1B1A00" w14:textId="799D98C8" w:rsidR="00555A52" w:rsidRDefault="00555A52" w:rsidP="00DE322D">
      <w:pPr>
        <w:pStyle w:val="WW-Tekstpodstawowy2"/>
        <w:tabs>
          <w:tab w:val="left" w:pos="720"/>
        </w:tabs>
        <w:suppressAutoHyphens w:val="0"/>
        <w:spacing w:before="0" w:after="0" w:line="360" w:lineRule="auto"/>
        <w:jc w:val="both"/>
        <w:rPr>
          <w:rFonts w:ascii="Georgia" w:hAnsi="Georgia"/>
          <w:sz w:val="20"/>
          <w:szCs w:val="18"/>
        </w:rPr>
      </w:pPr>
    </w:p>
    <w:p w14:paraId="2DFB18A8" w14:textId="3DE59963" w:rsidR="00237A82" w:rsidRDefault="00237A82" w:rsidP="00DE322D">
      <w:pPr>
        <w:pStyle w:val="WW-Tekstpodstawowy2"/>
        <w:tabs>
          <w:tab w:val="left" w:pos="720"/>
        </w:tabs>
        <w:suppressAutoHyphens w:val="0"/>
        <w:spacing w:before="0" w:after="0" w:line="360" w:lineRule="auto"/>
        <w:jc w:val="both"/>
        <w:rPr>
          <w:rFonts w:ascii="Georgia" w:hAnsi="Georgia"/>
          <w:sz w:val="20"/>
          <w:szCs w:val="18"/>
        </w:rPr>
      </w:pPr>
    </w:p>
    <w:p w14:paraId="2C3A4601" w14:textId="77777777" w:rsidR="00237A82" w:rsidRDefault="00237A82" w:rsidP="00DE322D">
      <w:pPr>
        <w:pStyle w:val="WW-Tekstpodstawowy2"/>
        <w:tabs>
          <w:tab w:val="left" w:pos="720"/>
        </w:tabs>
        <w:suppressAutoHyphens w:val="0"/>
        <w:spacing w:before="0" w:after="0" w:line="360" w:lineRule="auto"/>
        <w:jc w:val="both"/>
        <w:rPr>
          <w:rFonts w:ascii="Georgia" w:hAnsi="Georgia"/>
          <w:sz w:val="20"/>
          <w:szCs w:val="18"/>
        </w:rPr>
      </w:pPr>
    </w:p>
    <w:p w14:paraId="71911172" w14:textId="5F55DC8F" w:rsidR="00D779C2" w:rsidRDefault="00D779C2" w:rsidP="00D779C2">
      <w:pPr>
        <w:pStyle w:val="Nagwek1"/>
        <w:spacing w:before="0" w:after="0" w:line="360" w:lineRule="auto"/>
        <w:jc w:val="right"/>
        <w:rPr>
          <w:rFonts w:ascii="Georgia" w:hAnsi="Georgia" w:cs="Georgia"/>
          <w:b/>
          <w:i/>
          <w:color w:val="000000"/>
          <w:sz w:val="20"/>
          <w:szCs w:val="20"/>
        </w:rPr>
      </w:pPr>
      <w:bookmarkStart w:id="84" w:name="_Toc111703339"/>
      <w:bookmarkStart w:id="85" w:name="_Toc379796793"/>
      <w:bookmarkStart w:id="86" w:name="_Toc379796922"/>
      <w:bookmarkStart w:id="87" w:name="_Toc380053315"/>
      <w:bookmarkStart w:id="88" w:name="_Toc381085819"/>
      <w:bookmarkStart w:id="89" w:name="_Toc382898696"/>
      <w:bookmarkStart w:id="90" w:name="_Toc383502190"/>
      <w:bookmarkStart w:id="91" w:name="_Toc385333864"/>
      <w:bookmarkStart w:id="92" w:name="_Toc385335793"/>
      <w:bookmarkStart w:id="93" w:name="_Toc385917754"/>
      <w:bookmarkStart w:id="94" w:name="_Toc385917985"/>
      <w:bookmarkStart w:id="95" w:name="_Toc391966007"/>
      <w:bookmarkStart w:id="96" w:name="_Toc401208342"/>
      <w:bookmarkStart w:id="97" w:name="_Toc401300442"/>
      <w:bookmarkStart w:id="98" w:name="_Toc406665343"/>
      <w:bookmarkStart w:id="99" w:name="_Toc411580837"/>
      <w:bookmarkStart w:id="100" w:name="_Toc423695458"/>
      <w:bookmarkStart w:id="101" w:name="_Toc423695503"/>
      <w:bookmarkStart w:id="102" w:name="_Toc424300301"/>
      <w:bookmarkStart w:id="103" w:name="_Toc461616441"/>
      <w:bookmarkStart w:id="104" w:name="_Toc463861111"/>
      <w:bookmarkStart w:id="105" w:name="_Toc464027668"/>
      <w:bookmarkStart w:id="106" w:name="_Toc1115854"/>
      <w:bookmarkStart w:id="107" w:name="_Toc15993005"/>
      <w:bookmarkStart w:id="108" w:name="_Toc51757595"/>
      <w:bookmarkStart w:id="109" w:name="_Toc51835683"/>
      <w:bookmarkStart w:id="110" w:name="_Toc63198704"/>
      <w:bookmarkStart w:id="111" w:name="_Toc63852709"/>
      <w:bookmarkStart w:id="112" w:name="_Toc63852813"/>
      <w:bookmarkStart w:id="113" w:name="_Toc63852871"/>
      <w:bookmarkStart w:id="114" w:name="_Toc64289846"/>
      <w:bookmarkStart w:id="115" w:name="_Toc64374788"/>
      <w:bookmarkStart w:id="116" w:name="_Toc64374933"/>
      <w:bookmarkStart w:id="117" w:name="_Toc66099675"/>
      <w:bookmarkStart w:id="118" w:name="_Toc88556585"/>
      <w:bookmarkStart w:id="119" w:name="_Toc88558265"/>
      <w:bookmarkEnd w:id="66"/>
      <w:bookmarkEnd w:id="67"/>
      <w:bookmarkEnd w:id="68"/>
      <w:bookmarkEnd w:id="69"/>
      <w:bookmarkEnd w:id="70"/>
      <w:r>
        <w:rPr>
          <w:rFonts w:ascii="Georgia" w:hAnsi="Georgia" w:cs="Georgia"/>
          <w:b/>
          <w:i/>
          <w:color w:val="000000"/>
          <w:sz w:val="20"/>
          <w:szCs w:val="20"/>
        </w:rPr>
        <w:lastRenderedPageBreak/>
        <w:t>Załącznik nr 5 do SWZ</w:t>
      </w:r>
      <w:bookmarkEnd w:id="84"/>
    </w:p>
    <w:p w14:paraId="66E70F93" w14:textId="77777777" w:rsidR="001914E5" w:rsidRDefault="001914E5" w:rsidP="00A05A81">
      <w:pPr>
        <w:pStyle w:val="Nagwek8"/>
        <w:spacing w:before="0" w:after="0" w:line="360" w:lineRule="auto"/>
        <w:ind w:left="0" w:firstLine="0"/>
        <w:jc w:val="center"/>
        <w:rPr>
          <w:rFonts w:ascii="Georgia" w:hAnsi="Georgia" w:cs="Georgia"/>
          <w:b/>
          <w:bCs w:val="0"/>
        </w:rPr>
      </w:pPr>
    </w:p>
    <w:p w14:paraId="0E0E48BC" w14:textId="77777777" w:rsidR="00555A52" w:rsidRPr="00555A52" w:rsidRDefault="00555A52" w:rsidP="00555A52">
      <w:pPr>
        <w:jc w:val="center"/>
        <w:rPr>
          <w:rFonts w:ascii="Georgia" w:hAnsi="Georgia" w:cs="Georgia"/>
          <w:kern w:val="2"/>
          <w:sz w:val="20"/>
          <w:szCs w:val="20"/>
        </w:rPr>
      </w:pPr>
      <w:r w:rsidRPr="00555A52">
        <w:rPr>
          <w:rFonts w:ascii="Georgia" w:hAnsi="Georgia" w:cs="Georgia"/>
          <w:b/>
          <w:bCs/>
          <w:i/>
          <w:iCs/>
          <w:kern w:val="2"/>
          <w:sz w:val="20"/>
          <w:szCs w:val="20"/>
        </w:rPr>
        <w:t>Projekt umowy</w:t>
      </w:r>
    </w:p>
    <w:p w14:paraId="55090500" w14:textId="77777777" w:rsidR="00555A52" w:rsidRPr="00555A52" w:rsidRDefault="00555A52" w:rsidP="00555A52">
      <w:pPr>
        <w:widowControl w:val="0"/>
        <w:suppressAutoHyphens w:val="0"/>
        <w:spacing w:line="360" w:lineRule="auto"/>
        <w:jc w:val="right"/>
        <w:rPr>
          <w:rFonts w:ascii="Georgia" w:hAnsi="Georgia" w:cs="Georgia"/>
          <w:color w:val="000000"/>
          <w:kern w:val="2"/>
          <w:sz w:val="4"/>
          <w:szCs w:val="4"/>
        </w:rPr>
      </w:pPr>
    </w:p>
    <w:p w14:paraId="5611AD63" w14:textId="77777777" w:rsidR="00555A52" w:rsidRPr="00555A52" w:rsidRDefault="00555A52" w:rsidP="00555A52">
      <w:pPr>
        <w:spacing w:line="360" w:lineRule="auto"/>
        <w:jc w:val="both"/>
        <w:rPr>
          <w:rFonts w:ascii="Georgia" w:hAnsi="Georgia" w:cs="Georgia"/>
          <w:b/>
          <w:bCs/>
          <w:kern w:val="2"/>
          <w:sz w:val="20"/>
          <w:szCs w:val="20"/>
        </w:rPr>
      </w:pPr>
      <w:r w:rsidRPr="00555A52">
        <w:rPr>
          <w:rFonts w:ascii="Georgia" w:hAnsi="Georgia" w:cs="Georgia"/>
          <w:kern w:val="2"/>
          <w:sz w:val="20"/>
          <w:szCs w:val="20"/>
        </w:rPr>
        <w:t>zawarta w dniu ............................. w Wadowicach pomiędzy:</w:t>
      </w:r>
    </w:p>
    <w:p w14:paraId="7F358760" w14:textId="77777777" w:rsidR="00555A52" w:rsidRPr="00555A52" w:rsidRDefault="00555A52" w:rsidP="00555A52">
      <w:pPr>
        <w:spacing w:line="360" w:lineRule="auto"/>
        <w:jc w:val="both"/>
        <w:rPr>
          <w:rFonts w:ascii="Georgia" w:eastAsia="Calibri" w:hAnsi="Georgia" w:cs="Arial"/>
          <w:kern w:val="0"/>
          <w:sz w:val="20"/>
          <w:szCs w:val="20"/>
        </w:rPr>
      </w:pPr>
      <w:r w:rsidRPr="00555A52">
        <w:rPr>
          <w:rFonts w:ascii="Georgia" w:hAnsi="Georgia" w:cs="Georgia"/>
          <w:b/>
          <w:bCs/>
          <w:kern w:val="2"/>
          <w:sz w:val="20"/>
          <w:szCs w:val="20"/>
        </w:rPr>
        <w:t>Zespołem Zakładów Opieki Zdrowotnej w Wadowicach</w:t>
      </w:r>
      <w:r w:rsidRPr="00555A52">
        <w:rPr>
          <w:rFonts w:ascii="Georgia" w:hAnsi="Georgia" w:cs="Georgia"/>
          <w:kern w:val="2"/>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555A52">
        <w:rPr>
          <w:rFonts w:ascii="Georgia" w:hAnsi="Georgia" w:cs="Georgia"/>
          <w:b/>
          <w:bCs/>
          <w:i/>
          <w:iCs/>
          <w:kern w:val="2"/>
          <w:sz w:val="20"/>
          <w:szCs w:val="20"/>
        </w:rPr>
        <w:t>„Zamawiającym”</w:t>
      </w:r>
      <w:r w:rsidRPr="00555A52">
        <w:rPr>
          <w:rFonts w:ascii="Georgia" w:hAnsi="Georgia" w:cs="Georgia"/>
          <w:kern w:val="2"/>
          <w:sz w:val="20"/>
          <w:szCs w:val="20"/>
        </w:rPr>
        <w:t xml:space="preserve"> </w:t>
      </w:r>
      <w:r w:rsidRPr="00555A52">
        <w:rPr>
          <w:rFonts w:ascii="Georgia" w:hAnsi="Georgia" w:cs="Georgia"/>
          <w:kern w:val="0"/>
          <w:sz w:val="20"/>
          <w:szCs w:val="20"/>
        </w:rPr>
        <w:t>reprezentowanym przez</w:t>
      </w:r>
      <w:r w:rsidRPr="00555A52">
        <w:rPr>
          <w:rFonts w:ascii="Georgia" w:eastAsia="Calibri" w:hAnsi="Georgia" w:cs="Arial"/>
          <w:kern w:val="0"/>
          <w:sz w:val="20"/>
          <w:szCs w:val="20"/>
        </w:rPr>
        <w:t xml:space="preserve"> pełnomocnika:</w:t>
      </w:r>
    </w:p>
    <w:p w14:paraId="43977AF7" w14:textId="77777777" w:rsidR="00555A52" w:rsidRPr="00555A52" w:rsidRDefault="00555A52" w:rsidP="00555A52">
      <w:pPr>
        <w:spacing w:line="360" w:lineRule="auto"/>
        <w:jc w:val="both"/>
        <w:textAlignment w:val="auto"/>
        <w:rPr>
          <w:rFonts w:ascii="Georgia" w:hAnsi="Georgia" w:cs="Arial"/>
          <w:i/>
          <w:iCs/>
          <w:kern w:val="0"/>
          <w:sz w:val="20"/>
          <w:szCs w:val="20"/>
        </w:rPr>
      </w:pPr>
      <w:r w:rsidRPr="00555A52">
        <w:rPr>
          <w:rFonts w:ascii="Georgia" w:hAnsi="Georgia" w:cs="Arial"/>
          <w:kern w:val="0"/>
          <w:sz w:val="20"/>
          <w:szCs w:val="20"/>
        </w:rPr>
        <w:t>Pełnomocnik Dyrektora ds. Infrastruktury i Logistyki</w:t>
      </w:r>
      <w:r w:rsidRPr="00555A52">
        <w:rPr>
          <w:rFonts w:ascii="Georgia" w:hAnsi="Georgia" w:cs="Arial"/>
          <w:kern w:val="0"/>
          <w:sz w:val="20"/>
          <w:szCs w:val="20"/>
        </w:rPr>
        <w:tab/>
      </w:r>
      <w:r w:rsidRPr="00555A52">
        <w:rPr>
          <w:rFonts w:ascii="Georgia" w:hAnsi="Georgia" w:cs="Arial"/>
          <w:b/>
          <w:bCs/>
          <w:i/>
          <w:iCs/>
          <w:kern w:val="0"/>
          <w:sz w:val="20"/>
          <w:szCs w:val="20"/>
        </w:rPr>
        <w:t>Tomasz Matera</w:t>
      </w:r>
    </w:p>
    <w:p w14:paraId="255530C5" w14:textId="77777777" w:rsidR="00555A52" w:rsidRPr="00555A52" w:rsidRDefault="00555A52" w:rsidP="00555A52">
      <w:pPr>
        <w:spacing w:line="360" w:lineRule="auto"/>
        <w:jc w:val="both"/>
        <w:rPr>
          <w:rFonts w:ascii="Georgia" w:hAnsi="Georgia" w:cs="Georgia"/>
          <w:kern w:val="2"/>
          <w:sz w:val="20"/>
          <w:szCs w:val="20"/>
        </w:rPr>
      </w:pPr>
    </w:p>
    <w:p w14:paraId="503CC3A4" w14:textId="77777777" w:rsidR="00555A52" w:rsidRPr="00555A52" w:rsidRDefault="00555A52" w:rsidP="00555A52">
      <w:pPr>
        <w:spacing w:line="360" w:lineRule="auto"/>
        <w:jc w:val="both"/>
        <w:rPr>
          <w:rFonts w:ascii="Georgia" w:hAnsi="Georgia" w:cs="Georgia"/>
          <w:i/>
          <w:iCs/>
          <w:kern w:val="2"/>
          <w:sz w:val="18"/>
          <w:szCs w:val="18"/>
        </w:rPr>
      </w:pPr>
      <w:r w:rsidRPr="00555A52">
        <w:rPr>
          <w:rFonts w:ascii="Georgia" w:hAnsi="Georgia" w:cs="Georgia"/>
          <w:kern w:val="2"/>
          <w:sz w:val="20"/>
          <w:szCs w:val="20"/>
        </w:rPr>
        <w:t>a ..................................................... Regon: .............................</w:t>
      </w:r>
      <w:r w:rsidRPr="00555A52">
        <w:rPr>
          <w:rFonts w:ascii="Georgia" w:hAnsi="Georgia" w:cs="Georgia"/>
          <w:kern w:val="2"/>
          <w:sz w:val="20"/>
          <w:szCs w:val="20"/>
        </w:rPr>
        <w:tab/>
        <w:t xml:space="preserve"> NIP: ................................, zwanym w treści umowy </w:t>
      </w:r>
      <w:r w:rsidRPr="00555A52">
        <w:rPr>
          <w:rFonts w:ascii="Georgia" w:hAnsi="Georgia" w:cs="Georgia"/>
          <w:b/>
          <w:bCs/>
          <w:i/>
          <w:iCs/>
          <w:kern w:val="2"/>
          <w:sz w:val="20"/>
          <w:szCs w:val="20"/>
        </w:rPr>
        <w:t>„Dostawcą”,</w:t>
      </w:r>
      <w:r w:rsidRPr="00555A52">
        <w:rPr>
          <w:rFonts w:ascii="Georgia" w:hAnsi="Georgia" w:cs="Georgia"/>
          <w:kern w:val="2"/>
          <w:sz w:val="20"/>
          <w:szCs w:val="20"/>
        </w:rPr>
        <w:t xml:space="preserve"> reprezentowanym przez: ............................................ .....................................</w:t>
      </w:r>
    </w:p>
    <w:p w14:paraId="462A4EC2" w14:textId="77777777" w:rsidR="00555A52" w:rsidRPr="00555A52" w:rsidRDefault="00555A52" w:rsidP="00555A52">
      <w:pPr>
        <w:spacing w:line="360" w:lineRule="auto"/>
        <w:jc w:val="both"/>
        <w:rPr>
          <w:rFonts w:ascii="Georgia" w:hAnsi="Georgia" w:cs="Georgia"/>
          <w:i/>
          <w:iCs/>
          <w:kern w:val="2"/>
          <w:sz w:val="18"/>
          <w:szCs w:val="18"/>
        </w:rPr>
      </w:pPr>
    </w:p>
    <w:p w14:paraId="601C3CB2" w14:textId="77777777"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W rezultacie dokonania wyboru Dostawcy w postępowaniu o zamówienie publiczne prowadzonym</w:t>
      </w:r>
      <w:r w:rsidRPr="00555A52">
        <w:rPr>
          <w:rFonts w:ascii="Georgia" w:hAnsi="Georgia" w:cs="Georgia"/>
          <w:i/>
          <w:iCs/>
          <w:sz w:val="18"/>
          <w:szCs w:val="20"/>
        </w:rPr>
        <w:br/>
        <w:t>w trybie podstawowym na podstawie ustawy z dnia 11 września 2019r.</w:t>
      </w:r>
    </w:p>
    <w:p w14:paraId="365158CC" w14:textId="187853BD"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Prawo zamówień publicznych (t.j. Dz. U z 202</w:t>
      </w:r>
      <w:r w:rsidR="001F4FFA">
        <w:rPr>
          <w:rFonts w:ascii="Georgia" w:hAnsi="Georgia" w:cs="Georgia"/>
          <w:i/>
          <w:iCs/>
          <w:sz w:val="18"/>
          <w:szCs w:val="20"/>
        </w:rPr>
        <w:t>2</w:t>
      </w:r>
      <w:r w:rsidRPr="00555A52">
        <w:rPr>
          <w:rFonts w:ascii="Georgia" w:hAnsi="Georgia" w:cs="Georgia"/>
          <w:i/>
          <w:iCs/>
          <w:sz w:val="18"/>
          <w:szCs w:val="20"/>
        </w:rPr>
        <w:t xml:space="preserve">r, poz. </w:t>
      </w:r>
      <w:r w:rsidR="001F4FFA">
        <w:rPr>
          <w:rFonts w:ascii="Georgia" w:hAnsi="Georgia" w:cs="Georgia"/>
          <w:i/>
          <w:iCs/>
          <w:sz w:val="18"/>
          <w:szCs w:val="20"/>
        </w:rPr>
        <w:t>1710</w:t>
      </w:r>
      <w:r w:rsidRPr="00555A52">
        <w:rPr>
          <w:rFonts w:ascii="Georgia" w:hAnsi="Georgia" w:cs="Georgia"/>
          <w:i/>
          <w:iCs/>
          <w:sz w:val="18"/>
          <w:szCs w:val="20"/>
        </w:rPr>
        <w:t>), znak ZP.26.1.</w:t>
      </w:r>
      <w:r w:rsidR="009D1D23">
        <w:rPr>
          <w:rFonts w:ascii="Georgia" w:hAnsi="Georgia" w:cs="Georgia"/>
          <w:i/>
          <w:iCs/>
          <w:sz w:val="18"/>
          <w:szCs w:val="20"/>
        </w:rPr>
        <w:t>3</w:t>
      </w:r>
      <w:r w:rsidR="001F4FFA">
        <w:rPr>
          <w:rFonts w:ascii="Georgia" w:hAnsi="Georgia" w:cs="Georgia"/>
          <w:i/>
          <w:iCs/>
          <w:sz w:val="18"/>
          <w:szCs w:val="20"/>
        </w:rPr>
        <w:t>4</w:t>
      </w:r>
      <w:r w:rsidRPr="00555A52">
        <w:rPr>
          <w:rFonts w:ascii="Georgia" w:hAnsi="Georgia" w:cs="Georgia"/>
          <w:i/>
          <w:iCs/>
          <w:sz w:val="18"/>
          <w:szCs w:val="20"/>
        </w:rPr>
        <w:t>.2022,</w:t>
      </w:r>
    </w:p>
    <w:p w14:paraId="69C865AB" w14:textId="77777777" w:rsidR="00555A52" w:rsidRPr="00555A52" w:rsidRDefault="00555A52" w:rsidP="00555A52">
      <w:pPr>
        <w:spacing w:line="360" w:lineRule="auto"/>
        <w:jc w:val="center"/>
        <w:rPr>
          <w:rFonts w:ascii="Georgia" w:hAnsi="Georgia" w:cs="Georgia"/>
          <w:b/>
          <w:bCs/>
          <w:iCs/>
          <w:sz w:val="20"/>
          <w:szCs w:val="20"/>
        </w:rPr>
      </w:pPr>
      <w:r w:rsidRPr="00555A52">
        <w:rPr>
          <w:rFonts w:ascii="Georgia" w:hAnsi="Georgia" w:cs="Georgia"/>
          <w:i/>
          <w:iCs/>
          <w:sz w:val="18"/>
          <w:szCs w:val="22"/>
        </w:rPr>
        <w:t>strony zawierają umowę o następującej treści:</w:t>
      </w:r>
    </w:p>
    <w:p w14:paraId="168E4EC2" w14:textId="77777777" w:rsidR="009D1D23" w:rsidRDefault="009D1D23" w:rsidP="009D1D23">
      <w:pPr>
        <w:spacing w:line="360" w:lineRule="auto"/>
        <w:jc w:val="center"/>
        <w:rPr>
          <w:rFonts w:ascii="Georgia" w:hAnsi="Georgia" w:cs="Georgia"/>
          <w:b/>
          <w:bCs/>
          <w:i/>
          <w:iCs/>
          <w:sz w:val="20"/>
          <w:szCs w:val="20"/>
        </w:rPr>
      </w:pPr>
    </w:p>
    <w:p w14:paraId="6C702145" w14:textId="77777777" w:rsidR="009D1D23" w:rsidRDefault="009D1D23" w:rsidP="009D1D23">
      <w:pPr>
        <w:spacing w:line="360" w:lineRule="auto"/>
        <w:jc w:val="center"/>
        <w:rPr>
          <w:rFonts w:ascii="Georgia" w:hAnsi="Georgia" w:cs="Georgia"/>
          <w:b/>
          <w:bCs/>
          <w:sz w:val="20"/>
          <w:szCs w:val="20"/>
        </w:rPr>
      </w:pPr>
      <w:r>
        <w:rPr>
          <w:rFonts w:ascii="Georgia" w:hAnsi="Georgia" w:cs="Georgia"/>
          <w:b/>
          <w:bCs/>
          <w:sz w:val="20"/>
          <w:szCs w:val="20"/>
        </w:rPr>
        <w:t>§ 1</w:t>
      </w:r>
    </w:p>
    <w:p w14:paraId="24B94822" w14:textId="5BD0099B" w:rsidR="009D1D23" w:rsidRPr="00DA0DBC" w:rsidRDefault="009D1D23" w:rsidP="009D1D2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sidR="001F4FFA" w:rsidRPr="001F4FFA">
        <w:rPr>
          <w:rFonts w:ascii="Georgia" w:hAnsi="Georgia" w:cs="Georgia"/>
          <w:b/>
          <w:iCs/>
          <w:sz w:val="20"/>
          <w:szCs w:val="20"/>
        </w:rPr>
        <w:t>szybkich testów immunodiagnostycznych do wykrywania antygenu i</w:t>
      </w:r>
      <w:r w:rsidR="001F4FFA">
        <w:rPr>
          <w:rFonts w:ascii="Georgia" w:hAnsi="Georgia" w:cs="Georgia"/>
          <w:b/>
          <w:iCs/>
          <w:sz w:val="20"/>
          <w:szCs w:val="20"/>
        </w:rPr>
        <w:t> </w:t>
      </w:r>
      <w:r w:rsidR="001F4FFA" w:rsidRPr="001F4FFA">
        <w:rPr>
          <w:rFonts w:ascii="Georgia" w:hAnsi="Georgia" w:cs="Georgia"/>
          <w:b/>
          <w:iCs/>
          <w:sz w:val="20"/>
          <w:szCs w:val="20"/>
        </w:rPr>
        <w:t xml:space="preserve">toksyn C. </w:t>
      </w:r>
      <w:proofErr w:type="spellStart"/>
      <w:r w:rsidR="001F4FFA" w:rsidRPr="001F4FFA">
        <w:rPr>
          <w:rFonts w:ascii="Georgia" w:hAnsi="Georgia" w:cs="Georgia"/>
          <w:b/>
          <w:iCs/>
          <w:sz w:val="20"/>
          <w:szCs w:val="20"/>
        </w:rPr>
        <w:t>difficile</w:t>
      </w:r>
      <w:proofErr w:type="spellEnd"/>
      <w:r w:rsidR="001F4FFA" w:rsidRPr="001F4FFA">
        <w:rPr>
          <w:rFonts w:ascii="Georgia" w:hAnsi="Georgia" w:cs="Georgia"/>
          <w:b/>
          <w:iCs/>
          <w:sz w:val="20"/>
          <w:szCs w:val="20"/>
        </w:rPr>
        <w:t xml:space="preserve">, antygenu </w:t>
      </w:r>
      <w:proofErr w:type="spellStart"/>
      <w:r w:rsidR="001F4FFA" w:rsidRPr="001F4FFA">
        <w:rPr>
          <w:rFonts w:ascii="Georgia" w:hAnsi="Georgia" w:cs="Georgia"/>
          <w:b/>
          <w:iCs/>
          <w:sz w:val="20"/>
          <w:szCs w:val="20"/>
        </w:rPr>
        <w:t>Campylobacter</w:t>
      </w:r>
      <w:proofErr w:type="spellEnd"/>
      <w:r w:rsidR="001F4FFA" w:rsidRPr="001F4FFA">
        <w:rPr>
          <w:rFonts w:ascii="Georgia" w:hAnsi="Georgia" w:cs="Georgia"/>
          <w:b/>
          <w:iCs/>
          <w:sz w:val="20"/>
          <w:szCs w:val="20"/>
        </w:rPr>
        <w:t>, antygenu wirusa grypy A i B, antygenu wirusa RSV i</w:t>
      </w:r>
      <w:r w:rsidR="001F4FFA">
        <w:rPr>
          <w:rFonts w:ascii="Georgia" w:hAnsi="Georgia" w:cs="Georgia"/>
          <w:b/>
          <w:iCs/>
          <w:sz w:val="20"/>
          <w:szCs w:val="20"/>
        </w:rPr>
        <w:t> </w:t>
      </w:r>
      <w:r w:rsidR="001F4FFA" w:rsidRPr="001F4FFA">
        <w:rPr>
          <w:rFonts w:ascii="Georgia" w:hAnsi="Georgia" w:cs="Georgia"/>
          <w:b/>
          <w:iCs/>
          <w:sz w:val="20"/>
          <w:szCs w:val="20"/>
        </w:rPr>
        <w:t xml:space="preserve">adenowirusa w układzie oddechowym, antygenu </w:t>
      </w:r>
      <w:proofErr w:type="spellStart"/>
      <w:r w:rsidR="001F4FFA" w:rsidRPr="001F4FFA">
        <w:rPr>
          <w:rFonts w:ascii="Georgia" w:hAnsi="Georgia" w:cs="Georgia"/>
          <w:b/>
          <w:iCs/>
          <w:sz w:val="20"/>
          <w:szCs w:val="20"/>
        </w:rPr>
        <w:t>Streptococcus</w:t>
      </w:r>
      <w:proofErr w:type="spellEnd"/>
      <w:r w:rsidR="001F4FFA" w:rsidRPr="001F4FFA">
        <w:rPr>
          <w:rFonts w:ascii="Georgia" w:hAnsi="Georgia" w:cs="Georgia"/>
          <w:b/>
          <w:iCs/>
          <w:sz w:val="20"/>
          <w:szCs w:val="20"/>
        </w:rPr>
        <w:t xml:space="preserve"> </w:t>
      </w:r>
      <w:proofErr w:type="spellStart"/>
      <w:r w:rsidR="001F4FFA" w:rsidRPr="001F4FFA">
        <w:rPr>
          <w:rFonts w:ascii="Georgia" w:hAnsi="Georgia" w:cs="Georgia"/>
          <w:b/>
          <w:iCs/>
          <w:sz w:val="20"/>
          <w:szCs w:val="20"/>
        </w:rPr>
        <w:t>pyogenes</w:t>
      </w:r>
      <w:proofErr w:type="spellEnd"/>
      <w:r w:rsidR="001F4FFA" w:rsidRPr="001F4FFA">
        <w:rPr>
          <w:rFonts w:ascii="Georgia" w:hAnsi="Georgia" w:cs="Georgia"/>
          <w:b/>
          <w:iCs/>
          <w:sz w:val="20"/>
          <w:szCs w:val="20"/>
        </w:rPr>
        <w:t xml:space="preserve"> oraz antygenu koronawirusa SARS-CoV-2 </w:t>
      </w:r>
      <w:r>
        <w:rPr>
          <w:rFonts w:ascii="Georgia" w:hAnsi="Georgia" w:cs="Georgia"/>
          <w:bCs/>
          <w:iCs/>
          <w:sz w:val="20"/>
          <w:szCs w:val="20"/>
        </w:rPr>
        <w:t xml:space="preserve">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 z dnia …………</w:t>
      </w:r>
      <w:r w:rsidRPr="00DA0DBC">
        <w:rPr>
          <w:rFonts w:ascii="Georgia" w:hAnsi="Georgia" w:cs="Georgia"/>
          <w:bCs/>
          <w:iCs/>
          <w:sz w:val="20"/>
          <w:szCs w:val="20"/>
        </w:rPr>
        <w:t>, stanowiącą załącznik nr 1 do niniejszej umowy.</w:t>
      </w:r>
    </w:p>
    <w:p w14:paraId="731101C3" w14:textId="53F7951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6E7D85A1"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607C71FD"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212DE488"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78A50547"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6DC866C2" w14:textId="0418BA69" w:rsidR="009D1D23" w:rsidRPr="003466D1" w:rsidRDefault="009D1D23">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w:t>
      </w:r>
      <w:r w:rsidR="004702D0">
        <w:rPr>
          <w:rFonts w:ascii="Georgia" w:hAnsi="Georgia" w:cs="Georgia"/>
          <w:sz w:val="20"/>
          <w:szCs w:val="20"/>
        </w:rPr>
        <w:t>Zakładu Diagnostyki Laboratoryjnej</w:t>
      </w:r>
      <w:r w:rsidRPr="003466D1">
        <w:rPr>
          <w:rFonts w:ascii="Georgia" w:hAnsi="Georgia" w:cs="Georgia"/>
          <w:sz w:val="20"/>
          <w:szCs w:val="20"/>
        </w:rPr>
        <w:t xml:space="preserve"> </w:t>
      </w:r>
      <w:r w:rsidR="00EA357D">
        <w:rPr>
          <w:rFonts w:ascii="Georgia" w:hAnsi="Georgia" w:cs="Georgia"/>
          <w:sz w:val="20"/>
          <w:szCs w:val="20"/>
        </w:rPr>
        <w:t xml:space="preserve">/ Koordynator Pracowni Mikrobiologii </w:t>
      </w:r>
      <w:r w:rsidRPr="003466D1">
        <w:rPr>
          <w:rFonts w:ascii="Georgia" w:hAnsi="Georgia" w:cs="Georgia"/>
          <w:sz w:val="20"/>
          <w:szCs w:val="20"/>
        </w:rPr>
        <w:t>ZZOZ w Wadowicach lub osoba przez ni</w:t>
      </w:r>
      <w:r w:rsidR="00EA357D">
        <w:rPr>
          <w:rFonts w:ascii="Georgia" w:hAnsi="Georgia" w:cs="Georgia"/>
          <w:sz w:val="20"/>
          <w:szCs w:val="20"/>
        </w:rPr>
        <w:t>ch</w:t>
      </w:r>
      <w:r w:rsidRPr="003466D1">
        <w:rPr>
          <w:rFonts w:ascii="Georgia" w:hAnsi="Georgia" w:cs="Georgia"/>
          <w:sz w:val="20"/>
          <w:szCs w:val="20"/>
        </w:rPr>
        <w:t xml:space="preserve"> upoważniona; </w:t>
      </w:r>
    </w:p>
    <w:p w14:paraId="3C1B04F5" w14:textId="77777777" w:rsidR="009D1D23" w:rsidRPr="003466D1" w:rsidRDefault="009D1D23">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3E6C20FF" w14:textId="77777777" w:rsidR="00EB6F6C" w:rsidRDefault="00EB6F6C" w:rsidP="009D1D23">
      <w:pPr>
        <w:spacing w:line="360" w:lineRule="auto"/>
        <w:jc w:val="center"/>
        <w:rPr>
          <w:rFonts w:ascii="Georgia" w:hAnsi="Georgia" w:cs="Georgia"/>
          <w:b/>
          <w:iCs/>
          <w:sz w:val="20"/>
          <w:szCs w:val="20"/>
        </w:rPr>
      </w:pPr>
    </w:p>
    <w:p w14:paraId="453E04C3" w14:textId="77777777" w:rsidR="00EB6F6C" w:rsidRDefault="00EB6F6C" w:rsidP="009D1D23">
      <w:pPr>
        <w:spacing w:line="360" w:lineRule="auto"/>
        <w:jc w:val="center"/>
        <w:rPr>
          <w:rFonts w:ascii="Georgia" w:hAnsi="Georgia" w:cs="Georgia"/>
          <w:b/>
          <w:iCs/>
          <w:sz w:val="20"/>
          <w:szCs w:val="20"/>
        </w:rPr>
      </w:pPr>
    </w:p>
    <w:p w14:paraId="5C0B2402" w14:textId="77777777" w:rsidR="00EB6F6C" w:rsidRDefault="00EB6F6C" w:rsidP="009D1D23">
      <w:pPr>
        <w:spacing w:line="360" w:lineRule="auto"/>
        <w:jc w:val="center"/>
        <w:rPr>
          <w:rFonts w:ascii="Georgia" w:hAnsi="Georgia" w:cs="Georgia"/>
          <w:b/>
          <w:iCs/>
          <w:sz w:val="20"/>
          <w:szCs w:val="20"/>
        </w:rPr>
      </w:pPr>
    </w:p>
    <w:p w14:paraId="4089B430" w14:textId="77777777" w:rsidR="00EB6F6C" w:rsidRDefault="00EB6F6C" w:rsidP="009D1D23">
      <w:pPr>
        <w:spacing w:line="360" w:lineRule="auto"/>
        <w:jc w:val="center"/>
        <w:rPr>
          <w:rFonts w:ascii="Georgia" w:hAnsi="Georgia" w:cs="Georgia"/>
          <w:b/>
          <w:iCs/>
          <w:sz w:val="20"/>
          <w:szCs w:val="20"/>
        </w:rPr>
      </w:pPr>
    </w:p>
    <w:p w14:paraId="7399F4CE" w14:textId="327152FE"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3</w:t>
      </w:r>
    </w:p>
    <w:p w14:paraId="74517FD0" w14:textId="77777777" w:rsidR="009D1D23" w:rsidRPr="00DA0DBC" w:rsidRDefault="009D1D23">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75A14DDD" w14:textId="524FE055" w:rsidR="009D1D23" w:rsidRPr="001353F8" w:rsidRDefault="009D1D23">
      <w:pPr>
        <w:widowControl w:val="0"/>
        <w:numPr>
          <w:ilvl w:val="1"/>
          <w:numId w:val="51"/>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4702D0">
        <w:rPr>
          <w:rFonts w:ascii="Georgia" w:hAnsi="Georgia" w:cs="Georgia"/>
          <w:b/>
          <w:sz w:val="20"/>
          <w:szCs w:val="20"/>
        </w:rPr>
        <w:t>…</w:t>
      </w:r>
      <w:r w:rsidRPr="007D5FF1">
        <w:rPr>
          <w:rFonts w:ascii="Georgia" w:hAnsi="Georgia" w:cs="Georgia"/>
          <w:b/>
          <w:sz w:val="20"/>
          <w:szCs w:val="20"/>
        </w:rPr>
        <w:t xml:space="preserve"> dni roboczych,</w:t>
      </w:r>
      <w:r w:rsidRPr="001353F8">
        <w:rPr>
          <w:rFonts w:ascii="Georgia" w:hAnsi="Georgia" w:cs="Georgia"/>
          <w:bCs/>
          <w:sz w:val="20"/>
          <w:szCs w:val="20"/>
        </w:rPr>
        <w:t xml:space="preserve"> od momentu złożenia zamówienia, w ilości uzgodnionej z osobą upoważnioną, na własny koszt i ryzyko do siedziby Zamawiającego - loco Budynek PPS (przyziemie). W razie potrzeby dostawa na cito w ciągu </w:t>
      </w:r>
      <w:r>
        <w:rPr>
          <w:rFonts w:ascii="Georgia" w:hAnsi="Georgia" w:cs="Georgia"/>
          <w:bCs/>
          <w:sz w:val="20"/>
          <w:szCs w:val="20"/>
        </w:rPr>
        <w:t>24 godzin</w:t>
      </w:r>
      <w:r w:rsidRPr="001353F8">
        <w:rPr>
          <w:rFonts w:ascii="Georgia" w:hAnsi="Georgia" w:cs="Georgia"/>
          <w:bCs/>
          <w:sz w:val="20"/>
          <w:szCs w:val="20"/>
        </w:rPr>
        <w:t xml:space="preserve"> od momentu złożenia zamówienia</w:t>
      </w:r>
      <w:r w:rsidR="005164AD">
        <w:rPr>
          <w:rFonts w:ascii="Georgia" w:hAnsi="Georgia" w:cs="Georgia"/>
          <w:bCs/>
          <w:sz w:val="20"/>
          <w:szCs w:val="20"/>
        </w:rPr>
        <w:t>.</w:t>
      </w:r>
    </w:p>
    <w:p w14:paraId="48350880" w14:textId="77777777" w:rsidR="009D1D23" w:rsidRPr="00B47970"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0A1E6CC3" w14:textId="2DD75A8F" w:rsidR="009D1D23" w:rsidRPr="00197D24"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40A1847A" w14:textId="77536220" w:rsidR="00197D24" w:rsidRPr="00197D24" w:rsidRDefault="00197D24" w:rsidP="00197D24">
      <w:pPr>
        <w:widowControl w:val="0"/>
        <w:numPr>
          <w:ilvl w:val="1"/>
          <w:numId w:val="51"/>
        </w:numPr>
        <w:tabs>
          <w:tab w:val="clear" w:pos="4118"/>
          <w:tab w:val="num" w:pos="426"/>
        </w:tabs>
        <w:spacing w:line="360" w:lineRule="auto"/>
        <w:ind w:left="0" w:firstLine="0"/>
        <w:jc w:val="both"/>
        <w:rPr>
          <w:rFonts w:ascii="Georgia" w:hAnsi="Georgia" w:cs="Georgia"/>
          <w:bCs/>
          <w:iCs/>
          <w:sz w:val="20"/>
          <w:szCs w:val="20"/>
        </w:rPr>
      </w:pPr>
      <w:r>
        <w:rPr>
          <w:rFonts w:ascii="Georgia" w:hAnsi="Georgia" w:cs="Georgia"/>
          <w:bCs/>
          <w:iCs/>
          <w:sz w:val="20"/>
          <w:szCs w:val="20"/>
        </w:rPr>
        <w:t>dostarczenia</w:t>
      </w:r>
      <w:r w:rsidRPr="00197D24">
        <w:rPr>
          <w:rFonts w:ascii="Georgia" w:hAnsi="Georgia" w:cs="Georgia"/>
          <w:bCs/>
          <w:iCs/>
          <w:sz w:val="20"/>
          <w:szCs w:val="20"/>
        </w:rPr>
        <w:t xml:space="preserve"> instrukcj</w:t>
      </w:r>
      <w:r>
        <w:rPr>
          <w:rFonts w:ascii="Georgia" w:hAnsi="Georgia" w:cs="Georgia"/>
          <w:bCs/>
          <w:iCs/>
          <w:sz w:val="20"/>
          <w:szCs w:val="20"/>
        </w:rPr>
        <w:t>i</w:t>
      </w:r>
      <w:r w:rsidRPr="00197D24">
        <w:rPr>
          <w:rFonts w:ascii="Georgia" w:hAnsi="Georgia" w:cs="Georgia"/>
          <w:bCs/>
          <w:iCs/>
          <w:sz w:val="20"/>
          <w:szCs w:val="20"/>
        </w:rPr>
        <w:t xml:space="preserve"> stosowania i użycia w języku polskim i angielskim w formie książeczki lub ulotki oraz, w</w:t>
      </w:r>
      <w:r>
        <w:rPr>
          <w:rFonts w:ascii="Georgia" w:hAnsi="Georgia" w:cs="Georgia"/>
          <w:bCs/>
          <w:iCs/>
          <w:sz w:val="20"/>
          <w:szCs w:val="20"/>
        </w:rPr>
        <w:t> </w:t>
      </w:r>
      <w:r w:rsidRPr="00197D24">
        <w:rPr>
          <w:rFonts w:ascii="Georgia" w:hAnsi="Georgia" w:cs="Georgia"/>
          <w:bCs/>
          <w:iCs/>
          <w:sz w:val="20"/>
          <w:szCs w:val="20"/>
        </w:rPr>
        <w:t>przypadku podłoży, odczynników i substancji niebezpiecznych - kartę charakterystyki, wraz z pierwszą dostawą.</w:t>
      </w:r>
    </w:p>
    <w:p w14:paraId="0F6407C7" w14:textId="3F428E21" w:rsidR="00197D24" w:rsidRPr="00197D24" w:rsidRDefault="00197D24" w:rsidP="00197D24">
      <w:pPr>
        <w:widowControl w:val="0"/>
        <w:numPr>
          <w:ilvl w:val="1"/>
          <w:numId w:val="51"/>
        </w:numPr>
        <w:tabs>
          <w:tab w:val="clear" w:pos="4118"/>
          <w:tab w:val="num" w:pos="426"/>
        </w:tabs>
        <w:spacing w:line="360" w:lineRule="auto"/>
        <w:ind w:left="0" w:firstLine="0"/>
        <w:jc w:val="both"/>
        <w:rPr>
          <w:rFonts w:ascii="Georgia" w:hAnsi="Georgia" w:cs="Georgia"/>
          <w:bCs/>
          <w:iCs/>
          <w:sz w:val="20"/>
          <w:szCs w:val="20"/>
        </w:rPr>
      </w:pPr>
      <w:r w:rsidRPr="00197D24">
        <w:rPr>
          <w:rFonts w:ascii="Georgia" w:hAnsi="Georgia" w:cs="Georgia"/>
          <w:bCs/>
          <w:iCs/>
          <w:sz w:val="20"/>
          <w:szCs w:val="20"/>
        </w:rPr>
        <w:t>dostarczenia nowej instrukcji w języku polskim i instrukcji w języku angielskim, jak też niezwłocznego powiadomienia o wprowadzeniu zmiany w instrukcji wykonania lub zmiany istotnych parametrów testu, w formie pisemnej lub w formie wiadomości e-mail.</w:t>
      </w:r>
    </w:p>
    <w:p w14:paraId="4C3F1A61" w14:textId="77777777" w:rsidR="009D1D23" w:rsidRPr="00DA0DBC" w:rsidRDefault="009D1D23">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BE3D527"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5E7511CE"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4C390778" w14:textId="7DD26E1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42E05532" w14:textId="77777777" w:rsidR="009D1D23" w:rsidRPr="001353F8" w:rsidRDefault="009D1D23">
      <w:pPr>
        <w:widowControl w:val="0"/>
        <w:numPr>
          <w:ilvl w:val="0"/>
          <w:numId w:val="52"/>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33312765" w14:textId="56D6BAA8" w:rsidR="009D1D23" w:rsidRPr="00DA0DBC"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Dostawca odpowiada za jakość oraz tożsamość </w:t>
      </w:r>
      <w:r w:rsidR="00B805B8">
        <w:rPr>
          <w:rFonts w:ascii="Georgia" w:hAnsi="Georgia" w:cs="Georgia"/>
          <w:bCs/>
          <w:iCs/>
          <w:sz w:val="20"/>
          <w:szCs w:val="20"/>
        </w:rPr>
        <w:t xml:space="preserve">oraz termin ważności </w:t>
      </w:r>
      <w:r w:rsidRPr="00DA0DBC">
        <w:rPr>
          <w:rFonts w:ascii="Georgia" w:hAnsi="Georgia" w:cs="Georgia"/>
          <w:bCs/>
          <w:iCs/>
          <w:sz w:val="20"/>
          <w:szCs w:val="20"/>
        </w:rPr>
        <w:t>dostarczonego asortymentu.</w:t>
      </w:r>
    </w:p>
    <w:p w14:paraId="7FC12B6C" w14:textId="0E2A8BD6"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W przypadku </w:t>
      </w:r>
      <w:r w:rsidR="00B805B8">
        <w:rPr>
          <w:rFonts w:ascii="Georgia" w:hAnsi="Georgia" w:cs="Georgia"/>
          <w:bCs/>
          <w:iCs/>
          <w:sz w:val="20"/>
          <w:szCs w:val="20"/>
        </w:rPr>
        <w:t xml:space="preserve">braków ilościowych, </w:t>
      </w:r>
      <w:r w:rsidRPr="00DA0DBC">
        <w:rPr>
          <w:rFonts w:ascii="Georgia" w:hAnsi="Georgia" w:cs="Georgia"/>
          <w:bCs/>
          <w:iCs/>
          <w:sz w:val="20"/>
          <w:szCs w:val="20"/>
        </w:rPr>
        <w:t>wad jakościowych, Zamawiający powiadomi Dostawcę w ciągu 7 dni od daty ich ujawnienia. Reklamację dotyczącą wad jakościowych</w:t>
      </w:r>
      <w:r w:rsidR="00B805B8">
        <w:rPr>
          <w:rFonts w:ascii="Georgia" w:hAnsi="Georgia" w:cs="Georgia"/>
          <w:bCs/>
          <w:iCs/>
          <w:sz w:val="20"/>
          <w:szCs w:val="20"/>
        </w:rPr>
        <w:t xml:space="preserve"> lub zniszczenia asortymentu podczas transportu</w:t>
      </w:r>
      <w:r w:rsidRPr="00DA0DBC">
        <w:rPr>
          <w:rFonts w:ascii="Georgia" w:hAnsi="Georgia" w:cs="Georgia"/>
          <w:bCs/>
          <w:iCs/>
          <w:sz w:val="20"/>
          <w:szCs w:val="20"/>
        </w:rPr>
        <w:t xml:space="preserve">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w:t>
      </w:r>
      <w:r w:rsidR="00B805B8">
        <w:rPr>
          <w:rFonts w:ascii="Georgia" w:hAnsi="Georgia" w:cs="Georgia"/>
          <w:bCs/>
          <w:iCs/>
          <w:sz w:val="20"/>
          <w:szCs w:val="20"/>
        </w:rPr>
        <w:t> </w:t>
      </w:r>
      <w:r w:rsidRPr="00DA0DBC">
        <w:rPr>
          <w:rFonts w:ascii="Georgia" w:hAnsi="Georgia" w:cs="Georgia"/>
          <w:bCs/>
          <w:iCs/>
          <w:sz w:val="20"/>
          <w:szCs w:val="20"/>
        </w:rPr>
        <w:t>przypadku uwzględnienia reklamacji Wykonawca zwróci Zamawiającemu koszty dostarczenia Wykonawcy reklamowanego asortymentu</w:t>
      </w:r>
      <w:r w:rsidRPr="00DA0DBC">
        <w:rPr>
          <w:rFonts w:ascii="Georgia" w:hAnsi="Georgia" w:cs="Georgia"/>
          <w:iCs/>
          <w:sz w:val="20"/>
          <w:szCs w:val="20"/>
        </w:rPr>
        <w:t>.</w:t>
      </w:r>
    </w:p>
    <w:p w14:paraId="30ABD75B" w14:textId="54E0808A" w:rsidR="009D1D23" w:rsidRPr="001B682C" w:rsidRDefault="009D1D23">
      <w:pPr>
        <w:widowControl w:val="0"/>
        <w:numPr>
          <w:ilvl w:val="0"/>
          <w:numId w:val="52"/>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 xml:space="preserve">Dostawca reklamację zgłoszoną w sposób określony w ust. 3 rozpatrzy niezwłocznie, nie później jednak niż w ciągu </w:t>
      </w:r>
      <w:r w:rsidR="009A757B">
        <w:rPr>
          <w:rFonts w:ascii="Georgia" w:hAnsi="Georgia" w:cs="Georgia"/>
          <w:bCs/>
          <w:iCs/>
          <w:color w:val="000000" w:themeColor="text1"/>
          <w:sz w:val="20"/>
          <w:szCs w:val="20"/>
        </w:rPr>
        <w:t>7</w:t>
      </w:r>
      <w:r w:rsidRPr="001B682C">
        <w:rPr>
          <w:rFonts w:ascii="Georgia" w:hAnsi="Georgia" w:cs="Georgia"/>
          <w:bCs/>
          <w:iCs/>
          <w:color w:val="000000" w:themeColor="text1"/>
          <w:sz w:val="20"/>
          <w:szCs w:val="20"/>
        </w:rPr>
        <w:t xml:space="preserve"> dni od daty pisemnego powiadomienia. Brak odpowiedzi w w/w terminie uznaje się za przyjęcie reklamacji.</w:t>
      </w:r>
    </w:p>
    <w:p w14:paraId="4B71811E" w14:textId="77777777" w:rsidR="009D1D23" w:rsidRPr="00DA0DBC"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5C734B8A" w14:textId="77777777"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4E25DFB3" w14:textId="43B01EAD"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5695A5F1" w14:textId="293C6EF8" w:rsidR="009A757B" w:rsidRDefault="009A757B">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Pr>
          <w:rFonts w:ascii="Georgia" w:hAnsi="Georgia" w:cs="Georgia"/>
          <w:bCs/>
          <w:iCs/>
          <w:sz w:val="20"/>
          <w:szCs w:val="20"/>
        </w:rPr>
        <w:t xml:space="preserve">Termin przydatności dostarczonego asortymentu będzie nie krótszy </w:t>
      </w:r>
      <w:r w:rsidRPr="0023213C">
        <w:rPr>
          <w:rFonts w:ascii="Georgia" w:hAnsi="Georgia" w:cs="Georgia"/>
          <w:bCs/>
          <w:iCs/>
          <w:sz w:val="20"/>
          <w:szCs w:val="20"/>
        </w:rPr>
        <w:t xml:space="preserve">niż </w:t>
      </w:r>
      <w:r w:rsidR="0023213C" w:rsidRPr="0023213C">
        <w:rPr>
          <w:rFonts w:ascii="Georgia" w:hAnsi="Georgia" w:cs="Georgia"/>
          <w:bCs/>
          <w:iCs/>
          <w:sz w:val="20"/>
          <w:szCs w:val="20"/>
        </w:rPr>
        <w:t>12</w:t>
      </w:r>
      <w:r w:rsidRPr="0023213C">
        <w:rPr>
          <w:rFonts w:ascii="Georgia" w:hAnsi="Georgia" w:cs="Georgia"/>
          <w:bCs/>
          <w:iCs/>
          <w:sz w:val="20"/>
          <w:szCs w:val="20"/>
        </w:rPr>
        <w:t xml:space="preserve"> miesięcy</w:t>
      </w:r>
      <w:r>
        <w:rPr>
          <w:rFonts w:ascii="Georgia" w:hAnsi="Georgia" w:cs="Georgia"/>
          <w:bCs/>
          <w:iCs/>
          <w:sz w:val="20"/>
          <w:szCs w:val="20"/>
        </w:rPr>
        <w:t xml:space="preserve"> licząc od daty dostawy. Dostawy produktów z krótszym terminem ważności mogą być dopuszczone w wyjątkowych sytuacjach i każdorazowo zgodę na nie musi wyrazić upoważniony przedstawiciel Zamawiającego.</w:t>
      </w:r>
    </w:p>
    <w:p w14:paraId="0E79EB1A" w14:textId="7A233609" w:rsidR="003749EB" w:rsidRPr="004C56C8" w:rsidRDefault="003749EB">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4C56C8">
        <w:rPr>
          <w:rFonts w:ascii="Georgia" w:hAnsi="Georgia" w:cs="Georgia"/>
          <w:color w:val="000000"/>
          <w:sz w:val="20"/>
          <w:szCs w:val="20"/>
        </w:rPr>
        <w:t>Zmiana istotnych parametr</w:t>
      </w:r>
      <w:r w:rsidR="004C56C8">
        <w:rPr>
          <w:rFonts w:ascii="Georgia" w:hAnsi="Georgia" w:cs="Georgia"/>
          <w:color w:val="000000"/>
          <w:sz w:val="20"/>
          <w:szCs w:val="20"/>
        </w:rPr>
        <w:t>ów</w:t>
      </w:r>
      <w:r w:rsidRPr="004C56C8">
        <w:rPr>
          <w:rFonts w:ascii="Georgia" w:hAnsi="Georgia" w:cs="Georgia"/>
          <w:color w:val="000000"/>
          <w:sz w:val="20"/>
          <w:szCs w:val="20"/>
        </w:rPr>
        <w:t xml:space="preserve"> testu będąca skutkiem modyfikacji i prac nad testem dokonywanych przez Producenta lub wynikająca z dostarczenia testów zastępczych nie może przekroczyć parametrów granicznych</w:t>
      </w:r>
      <w:r w:rsidR="004C56C8">
        <w:rPr>
          <w:rFonts w:ascii="Georgia" w:hAnsi="Georgia" w:cs="Georgia"/>
          <w:color w:val="000000"/>
          <w:sz w:val="20"/>
          <w:szCs w:val="20"/>
        </w:rPr>
        <w:t xml:space="preserve"> określonych przez Zamawiającego w Opisie przedmiotu zamówienia.</w:t>
      </w:r>
    </w:p>
    <w:p w14:paraId="1E03A574" w14:textId="00C7B886" w:rsidR="009D1D23" w:rsidRPr="00A575CE" w:rsidRDefault="009D1D23" w:rsidP="009D1D2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0CEF1B4D" w14:textId="77777777" w:rsidR="009D1D23" w:rsidRPr="00A575CE" w:rsidRDefault="009D1D23">
      <w:pPr>
        <w:widowControl w:val="0"/>
        <w:numPr>
          <w:ilvl w:val="0"/>
          <w:numId w:val="57"/>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4BF70960" w14:textId="77777777" w:rsidR="009D1D23" w:rsidRDefault="009D1D23">
      <w:pPr>
        <w:widowControl w:val="0"/>
        <w:numPr>
          <w:ilvl w:val="0"/>
          <w:numId w:val="57"/>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F2F8EC0" w14:textId="77777777" w:rsidR="009D1D23" w:rsidRPr="006969EB" w:rsidRDefault="009D1D23" w:rsidP="009D1D23">
      <w:pPr>
        <w:widowControl w:val="0"/>
        <w:spacing w:line="360" w:lineRule="auto"/>
        <w:jc w:val="both"/>
        <w:rPr>
          <w:rFonts w:ascii="Georgia" w:hAnsi="Georgia"/>
          <w:kern w:val="2"/>
          <w:sz w:val="18"/>
          <w:szCs w:val="18"/>
        </w:rPr>
      </w:pPr>
      <w:r w:rsidRPr="006969EB">
        <w:rPr>
          <w:rFonts w:ascii="Georgia" w:hAnsi="Georgia"/>
          <w:i/>
          <w:iCs/>
          <w:sz w:val="18"/>
          <w:szCs w:val="18"/>
        </w:rPr>
        <w:lastRenderedPageBreak/>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3E8444A6" w14:textId="2AC6168B"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734A7988"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0B253F76" w14:textId="77777777" w:rsidR="009D1D23" w:rsidRPr="00DA0DBC" w:rsidRDefault="009D1D23">
      <w:pPr>
        <w:pStyle w:val="Textbody"/>
        <w:numPr>
          <w:ilvl w:val="1"/>
          <w:numId w:val="53"/>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2F003875"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3682A8E3"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4D95D1C6" w14:textId="77777777" w:rsidR="009D1D23"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079D7372" w14:textId="431E145C" w:rsidR="009D1D23"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73FFF725" w14:textId="043166A6" w:rsidR="009B7061" w:rsidRPr="00DA0DBC" w:rsidRDefault="009B7061">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Pr>
          <w:rFonts w:ascii="Georgia" w:hAnsi="Georgia" w:cs="Georgia"/>
          <w:bCs/>
          <w:iCs/>
          <w:sz w:val="20"/>
          <w:szCs w:val="20"/>
        </w:rPr>
        <w:t>Strony dopuszczają zmianę cen jednostkowych w przypadku zmian wielkości opakowania wprowadzonej przez producenta z zachowaniem zasady proporcjonalności w stosunku do ceny objętej umową.</w:t>
      </w:r>
    </w:p>
    <w:p w14:paraId="3E62A013" w14:textId="77777777" w:rsidR="009D1D23" w:rsidRPr="00EF6F96" w:rsidRDefault="009D1D23">
      <w:pPr>
        <w:widowControl w:val="0"/>
        <w:numPr>
          <w:ilvl w:val="0"/>
          <w:numId w:val="53"/>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68A3D390" w14:textId="77777777" w:rsidR="009D1D23" w:rsidRPr="00EF6F96" w:rsidRDefault="009D1D23">
      <w:pPr>
        <w:widowControl w:val="0"/>
        <w:numPr>
          <w:ilvl w:val="0"/>
          <w:numId w:val="53"/>
        </w:numPr>
        <w:tabs>
          <w:tab w:val="num" w:pos="0"/>
          <w:tab w:val="left" w:pos="360"/>
        </w:tabs>
        <w:spacing w:line="360" w:lineRule="auto"/>
        <w:ind w:left="0" w:firstLine="0"/>
        <w:jc w:val="both"/>
        <w:rPr>
          <w:rFonts w:ascii="Georgia" w:hAnsi="Georgia" w:cs="Georgia"/>
          <w:bCs/>
          <w:color w:val="000000" w:themeColor="text1"/>
          <w:sz w:val="20"/>
          <w:szCs w:val="20"/>
        </w:rPr>
      </w:pPr>
      <w:r w:rsidRPr="00EF6F9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6FF83345" w14:textId="40793A92" w:rsidR="009D1D23" w:rsidRDefault="00F41EE3">
      <w:pPr>
        <w:widowControl w:val="0"/>
        <w:numPr>
          <w:ilvl w:val="0"/>
          <w:numId w:val="53"/>
        </w:numPr>
        <w:tabs>
          <w:tab w:val="clear" w:pos="360"/>
          <w:tab w:val="left" w:pos="426"/>
        </w:tabs>
        <w:spacing w:line="360" w:lineRule="auto"/>
        <w:jc w:val="both"/>
        <w:rPr>
          <w:rFonts w:ascii="Georgia" w:hAnsi="Georgia"/>
          <w:color w:val="000000"/>
          <w:sz w:val="20"/>
          <w:szCs w:val="20"/>
        </w:rPr>
      </w:pPr>
      <w:r>
        <w:rPr>
          <w:rFonts w:ascii="Georgia" w:hAnsi="Georgia"/>
          <w:color w:val="000000" w:themeColor="text1"/>
          <w:sz w:val="20"/>
          <w:szCs w:val="20"/>
        </w:rPr>
        <w:t>Jako chwilę zapłaty wynagrodzenia Dostawcy, Strony uznają dzień wykonania przelewu przez Zamawiającego.</w:t>
      </w:r>
    </w:p>
    <w:p w14:paraId="1FD3D6DA" w14:textId="315B7E98"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1CE63B8B" w14:textId="77777777" w:rsidR="009D1D23" w:rsidRPr="00DA0DBC" w:rsidRDefault="009D1D23">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47870EE0" w14:textId="77777777" w:rsidR="009D1D23" w:rsidRPr="00DA0DBC" w:rsidRDefault="009D1D23">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235276E0" w14:textId="77777777" w:rsidR="009D1D23" w:rsidRDefault="009D1D23">
      <w:pPr>
        <w:widowControl w:val="0"/>
        <w:numPr>
          <w:ilvl w:val="1"/>
          <w:numId w:val="54"/>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2DA73E80" w14:textId="77777777" w:rsidR="009D1D23" w:rsidRDefault="009D1D23">
      <w:pPr>
        <w:widowControl w:val="0"/>
        <w:numPr>
          <w:ilvl w:val="1"/>
          <w:numId w:val="54"/>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p>
    <w:p w14:paraId="04158726" w14:textId="0C1B6BBA" w:rsidR="009D1D23" w:rsidRPr="001B682C" w:rsidRDefault="009D1D23">
      <w:pPr>
        <w:pStyle w:val="Standard"/>
        <w:numPr>
          <w:ilvl w:val="1"/>
          <w:numId w:val="54"/>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00580327">
        <w:rPr>
          <w:b w:val="0"/>
          <w:bCs w:val="0"/>
          <w:i w:val="0"/>
          <w:iCs w:val="0"/>
          <w:kern w:val="1"/>
          <w:sz w:val="20"/>
          <w:szCs w:val="20"/>
        </w:rPr>
        <w:t>o których mowa w</w:t>
      </w:r>
      <w:r w:rsidR="00580327" w:rsidRPr="00F95031">
        <w:rPr>
          <w:b w:val="0"/>
          <w:bCs w:val="0"/>
          <w:i w:val="0"/>
          <w:iCs w:val="0"/>
          <w:kern w:val="1"/>
          <w:sz w:val="20"/>
          <w:szCs w:val="20"/>
        </w:rPr>
        <w:t xml:space="preserve"> </w:t>
      </w:r>
      <w:r w:rsidR="00580327" w:rsidRPr="00F95031">
        <w:rPr>
          <w:b w:val="0"/>
          <w:bCs w:val="0"/>
          <w:i w:val="0"/>
          <w:iCs w:val="0"/>
          <w:sz w:val="20"/>
          <w:szCs w:val="20"/>
        </w:rPr>
        <w:t>§ 3 ust 1 pkt 1.3, 1.4, 1.5</w:t>
      </w:r>
      <w:r w:rsidRPr="00F95031">
        <w:rPr>
          <w:b w:val="0"/>
          <w:bCs w:val="0"/>
          <w:i w:val="0"/>
          <w:iCs w:val="0"/>
          <w:sz w:val="20"/>
          <w:szCs w:val="20"/>
        </w:rPr>
        <w:t>,</w:t>
      </w:r>
    </w:p>
    <w:p w14:paraId="0058D4AF" w14:textId="77777777" w:rsidR="009D1D23" w:rsidRPr="005F0239" w:rsidRDefault="009D1D23">
      <w:pPr>
        <w:pStyle w:val="Standard"/>
        <w:numPr>
          <w:ilvl w:val="1"/>
          <w:numId w:val="54"/>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AE3E7D5" w14:textId="77777777" w:rsidR="009D1D23" w:rsidRPr="001B682C" w:rsidRDefault="009D1D23">
      <w:pPr>
        <w:widowControl w:val="0"/>
        <w:numPr>
          <w:ilvl w:val="0"/>
          <w:numId w:val="54"/>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4441C14E" w14:textId="7803088D" w:rsidR="009D1D23" w:rsidRPr="002636B0" w:rsidRDefault="009D1D23">
      <w:pPr>
        <w:widowControl w:val="0"/>
        <w:numPr>
          <w:ilvl w:val="0"/>
          <w:numId w:val="54"/>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 xml:space="preserve">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t>
      </w:r>
      <w:r w:rsidRPr="0098415C">
        <w:rPr>
          <w:rFonts w:ascii="Georgia" w:hAnsi="Georgia"/>
          <w:sz w:val="20"/>
          <w:szCs w:val="20"/>
        </w:rPr>
        <w:lastRenderedPageBreak/>
        <w:t>wysokość kar umownych na zasadach ogólnych. Odstąpienie od umowy powinno nastąpić w terminie 30 dni od stwierdzenia okoliczności o której mowa w zdaniu poprzednim.</w:t>
      </w:r>
      <w:r w:rsidRPr="0098415C">
        <w:rPr>
          <w:rFonts w:ascii="Georgia" w:hAnsi="Georgia"/>
          <w:sz w:val="20"/>
        </w:rPr>
        <w:t>*</w:t>
      </w:r>
    </w:p>
    <w:p w14:paraId="7722875F" w14:textId="77777777" w:rsidR="002636B0" w:rsidRPr="002636B0" w:rsidRDefault="002636B0" w:rsidP="002636B0">
      <w:pPr>
        <w:pStyle w:val="Normalny1"/>
        <w:tabs>
          <w:tab w:val="left" w:pos="0"/>
        </w:tabs>
        <w:spacing w:line="360" w:lineRule="auto"/>
        <w:jc w:val="both"/>
        <w:rPr>
          <w:rFonts w:cs="Tahoma"/>
          <w:i/>
          <w:sz w:val="16"/>
          <w:szCs w:val="16"/>
        </w:rPr>
      </w:pPr>
      <w:r w:rsidRPr="002636B0">
        <w:rPr>
          <w:rFonts w:cs="Tahoma"/>
          <w:i/>
          <w:sz w:val="16"/>
          <w:szCs w:val="16"/>
        </w:rPr>
        <w:t>*) zapis dotyczy umowy realizowanej przez podmiot trzeci (w przypadku zadeklarowania w ofercie)</w:t>
      </w:r>
    </w:p>
    <w:p w14:paraId="5117D743" w14:textId="14DE87FD" w:rsidR="002636B0" w:rsidRPr="0023213C" w:rsidRDefault="002636B0">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2636B0">
        <w:rPr>
          <w:rFonts w:ascii="Georgia" w:hAnsi="Georgia"/>
          <w:sz w:val="20"/>
        </w:rPr>
        <w:t>Zamawiający może dochodzić odszkodowania przenoszącego wysokość kar umownych na zasadach ogólnych.</w:t>
      </w:r>
    </w:p>
    <w:p w14:paraId="3813C2B0" w14:textId="225A6230" w:rsidR="0023213C" w:rsidRPr="002636B0" w:rsidRDefault="0023213C">
      <w:pPr>
        <w:widowControl w:val="0"/>
        <w:numPr>
          <w:ilvl w:val="0"/>
          <w:numId w:val="54"/>
        </w:numPr>
        <w:tabs>
          <w:tab w:val="num" w:pos="0"/>
          <w:tab w:val="left" w:pos="360"/>
        </w:tabs>
        <w:spacing w:line="360" w:lineRule="auto"/>
        <w:ind w:left="0" w:firstLine="0"/>
        <w:jc w:val="both"/>
        <w:rPr>
          <w:rFonts w:ascii="Georgia" w:hAnsi="Georgia" w:cs="Georgia"/>
          <w:sz w:val="20"/>
          <w:szCs w:val="20"/>
        </w:rPr>
      </w:pPr>
      <w:r>
        <w:rPr>
          <w:rFonts w:ascii="Georgia" w:hAnsi="Georgia"/>
          <w:sz w:val="20"/>
        </w:rPr>
        <w:t>W przypadku niewyczerpania w okresie obowiązywania umowy wartość umowy brutto, Zamawiający uprawniony będzie, na podstawie jednostronnego oświadczenia, złożonego Dostawcy przed upływem terminu określonego w ust. 1, do przedłużenia terminu obowiązywania umowy o czas określony</w:t>
      </w:r>
      <w:r w:rsidR="000F2854">
        <w:rPr>
          <w:rFonts w:ascii="Georgia" w:hAnsi="Georgia"/>
          <w:sz w:val="20"/>
        </w:rPr>
        <w:t xml:space="preserve"> wskazany w oświadczeniu, nie dłużej niż o 90 dni.</w:t>
      </w:r>
    </w:p>
    <w:p w14:paraId="372A56F4" w14:textId="1092E2C0"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6E56AFD2" w14:textId="77777777" w:rsidR="009D1D23" w:rsidRPr="001353F8" w:rsidRDefault="009D1D23" w:rsidP="009D1D2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0EA3FBAF" w14:textId="3817BDD0" w:rsidR="009D1D23" w:rsidRPr="001353F8" w:rsidRDefault="009D1D23">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w:t>
      </w:r>
    </w:p>
    <w:p w14:paraId="43FB2DBC" w14:textId="77777777" w:rsidR="009D1D23" w:rsidRPr="001353F8" w:rsidRDefault="009D1D23">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161651E0" w14:textId="77777777" w:rsidR="009D1D23" w:rsidRPr="001353F8" w:rsidRDefault="009D1D23">
      <w:pPr>
        <w:widowControl w:val="0"/>
        <w:numPr>
          <w:ilvl w:val="1"/>
          <w:numId w:val="58"/>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714FCA46" w14:textId="77777777" w:rsidR="009D1D23" w:rsidRDefault="009D1D23">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1D0FDFB6" w14:textId="77777777" w:rsidR="009D1D23" w:rsidRDefault="009D1D23">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0505FB66" w14:textId="77777777" w:rsidR="009D1D23" w:rsidRDefault="009D1D23">
      <w:pPr>
        <w:widowControl w:val="0"/>
        <w:numPr>
          <w:ilvl w:val="0"/>
          <w:numId w:val="51"/>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518A26F6" w14:textId="77777777" w:rsidR="009D1D23" w:rsidRPr="001B682C" w:rsidRDefault="009D1D23">
      <w:pPr>
        <w:widowControl w:val="0"/>
        <w:numPr>
          <w:ilvl w:val="0"/>
          <w:numId w:val="51"/>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o której mowa w § 3 ust 1, mimo upływu 24h od telefonicznego/za pośrednictwem faksu zgłoszenia</w:t>
      </w:r>
      <w:r w:rsidRPr="001B682C">
        <w:rPr>
          <w:rFonts w:ascii="Georgia" w:hAnsi="Georgia" w:cs="Georgia"/>
          <w:color w:val="000000"/>
          <w:sz w:val="20"/>
          <w:szCs w:val="20"/>
        </w:rPr>
        <w:t xml:space="preserve"> niez</w:t>
      </w:r>
      <w:r w:rsidRPr="001B682C">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3C0579F8" w14:textId="3190AD98" w:rsidR="009D1D23"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3924E753" w14:textId="77777777" w:rsidR="009D1D23" w:rsidRPr="00DF5D38" w:rsidRDefault="009D1D23">
      <w:pPr>
        <w:pStyle w:val="Akapitzlist"/>
        <w:numPr>
          <w:ilvl w:val="0"/>
          <w:numId w:val="59"/>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57CB38E3"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2A523F39"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3050309F"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0F65FF1C"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56F88340"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16D0234A"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49E69D15" w14:textId="77777777" w:rsidR="009D1D23"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lastRenderedPageBreak/>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2F25083F" w14:textId="77777777" w:rsidR="009D1D23" w:rsidRPr="000236BA"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3ABA15A7" w14:textId="77777777" w:rsidR="009D1D23"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0FDD8D6D" w14:textId="7893BB24" w:rsidR="009D1D23" w:rsidRDefault="009D1D23" w:rsidP="003749EB">
      <w:pPr>
        <w:pStyle w:val="Akapitzlist"/>
        <w:numPr>
          <w:ilvl w:val="0"/>
          <w:numId w:val="59"/>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567F44C5" w14:textId="1AFA562D" w:rsidR="002D26A5" w:rsidRPr="003749EB" w:rsidRDefault="002D26A5" w:rsidP="003749EB">
      <w:pPr>
        <w:pStyle w:val="Akapitzlist"/>
        <w:numPr>
          <w:ilvl w:val="0"/>
          <w:numId w:val="59"/>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20CF4">
        <w:rPr>
          <w:rFonts w:ascii="Georgia" w:eastAsia="Calibri" w:hAnsi="Georgia" w:cs="Arial"/>
          <w:color w:val="000000"/>
          <w:sz w:val="20"/>
          <w:szCs w:val="20"/>
        </w:rPr>
        <w:t>Każda ze stron może wypowiedzieć niniejszą umowę bez podania przyczyny z zachowaniem trzymiesięcznego okresu wypowiedzenia, liczonego na koniec miesiąca kalendarzowego. Wypowiedzenie powinno być dokonane na piśmie pod rygorem nieważności.</w:t>
      </w:r>
    </w:p>
    <w:p w14:paraId="10C8CD33" w14:textId="4BE2DC9A" w:rsidR="003749EB" w:rsidRPr="004C56C8" w:rsidRDefault="003749EB" w:rsidP="003749EB">
      <w:pPr>
        <w:pStyle w:val="Akapitzlist"/>
        <w:numPr>
          <w:ilvl w:val="0"/>
          <w:numId w:val="59"/>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4C56C8">
        <w:rPr>
          <w:rFonts w:ascii="Georgia" w:hAnsi="Georgia"/>
          <w:sz w:val="20"/>
          <w:szCs w:val="20"/>
        </w:rPr>
        <w:t>Zamawiający ma prawo do rozwiązania umowy w trybie natychmiastowym w przypadku z</w:t>
      </w:r>
      <w:r w:rsidRPr="004C56C8">
        <w:rPr>
          <w:rFonts w:ascii="Georgia" w:hAnsi="Georgia" w:cs="Georgia"/>
          <w:color w:val="000000"/>
          <w:sz w:val="20"/>
          <w:szCs w:val="20"/>
        </w:rPr>
        <w:t>miany istotnych parametrów test</w:t>
      </w:r>
      <w:r w:rsidR="004C56C8" w:rsidRPr="004C56C8">
        <w:rPr>
          <w:rFonts w:ascii="Georgia" w:hAnsi="Georgia" w:cs="Georgia"/>
          <w:color w:val="000000"/>
          <w:sz w:val="20"/>
          <w:szCs w:val="20"/>
        </w:rPr>
        <w:t>ów,</w:t>
      </w:r>
      <w:r w:rsidRPr="004C56C8">
        <w:rPr>
          <w:rFonts w:ascii="Georgia" w:hAnsi="Georgia" w:cs="Georgia"/>
          <w:color w:val="000000"/>
          <w:sz w:val="20"/>
          <w:szCs w:val="20"/>
        </w:rPr>
        <w:t xml:space="preserve"> będący</w:t>
      </w:r>
      <w:r w:rsidR="004C56C8" w:rsidRPr="004C56C8">
        <w:rPr>
          <w:rFonts w:ascii="Georgia" w:hAnsi="Georgia" w:cs="Georgia"/>
          <w:color w:val="000000"/>
          <w:sz w:val="20"/>
          <w:szCs w:val="20"/>
        </w:rPr>
        <w:t>mi</w:t>
      </w:r>
      <w:r w:rsidRPr="004C56C8">
        <w:rPr>
          <w:rFonts w:ascii="Georgia" w:hAnsi="Georgia" w:cs="Georgia"/>
          <w:color w:val="000000"/>
          <w:sz w:val="20"/>
          <w:szCs w:val="20"/>
        </w:rPr>
        <w:t xml:space="preserve"> skutkiem modyfikacji i prac nad test</w:t>
      </w:r>
      <w:r w:rsidR="004C56C8" w:rsidRPr="004C56C8">
        <w:rPr>
          <w:rFonts w:ascii="Georgia" w:hAnsi="Georgia" w:cs="Georgia"/>
          <w:color w:val="000000"/>
          <w:sz w:val="20"/>
          <w:szCs w:val="20"/>
        </w:rPr>
        <w:t>ami</w:t>
      </w:r>
      <w:r w:rsidRPr="004C56C8">
        <w:rPr>
          <w:rFonts w:ascii="Georgia" w:hAnsi="Georgia" w:cs="Georgia"/>
          <w:color w:val="000000"/>
          <w:sz w:val="20"/>
          <w:szCs w:val="20"/>
        </w:rPr>
        <w:t xml:space="preserve"> dokonywan</w:t>
      </w:r>
      <w:r w:rsidR="004C56C8" w:rsidRPr="004C56C8">
        <w:rPr>
          <w:rFonts w:ascii="Georgia" w:hAnsi="Georgia" w:cs="Georgia"/>
          <w:color w:val="000000"/>
          <w:sz w:val="20"/>
          <w:szCs w:val="20"/>
        </w:rPr>
        <w:t>ymi</w:t>
      </w:r>
      <w:r w:rsidRPr="004C56C8">
        <w:rPr>
          <w:rFonts w:ascii="Georgia" w:hAnsi="Georgia" w:cs="Georgia"/>
          <w:color w:val="000000"/>
          <w:sz w:val="20"/>
          <w:szCs w:val="20"/>
        </w:rPr>
        <w:t xml:space="preserve"> przez Producenta lub wynikający</w:t>
      </w:r>
      <w:r w:rsidR="004C56C8" w:rsidRPr="004C56C8">
        <w:rPr>
          <w:rFonts w:ascii="Georgia" w:hAnsi="Georgia" w:cs="Georgia"/>
          <w:color w:val="000000"/>
          <w:sz w:val="20"/>
          <w:szCs w:val="20"/>
        </w:rPr>
        <w:t>mi</w:t>
      </w:r>
      <w:r w:rsidRPr="004C56C8">
        <w:rPr>
          <w:rFonts w:ascii="Georgia" w:hAnsi="Georgia" w:cs="Georgia"/>
          <w:color w:val="000000"/>
          <w:sz w:val="20"/>
          <w:szCs w:val="20"/>
        </w:rPr>
        <w:t xml:space="preserve"> z dostarczenia testów zastępczych </w:t>
      </w:r>
      <w:r w:rsidR="004C56C8" w:rsidRPr="004C56C8">
        <w:rPr>
          <w:rFonts w:ascii="Georgia" w:hAnsi="Georgia" w:cs="Georgia"/>
          <w:color w:val="000000"/>
          <w:sz w:val="20"/>
          <w:szCs w:val="20"/>
        </w:rPr>
        <w:t xml:space="preserve">które </w:t>
      </w:r>
      <w:r w:rsidRPr="004C56C8">
        <w:rPr>
          <w:rFonts w:ascii="Georgia" w:hAnsi="Georgia" w:cs="Georgia"/>
          <w:color w:val="000000"/>
          <w:sz w:val="20"/>
          <w:szCs w:val="20"/>
        </w:rPr>
        <w:t>przekroczy</w:t>
      </w:r>
      <w:r w:rsidR="004C56C8" w:rsidRPr="004C56C8">
        <w:rPr>
          <w:rFonts w:ascii="Georgia" w:hAnsi="Georgia" w:cs="Georgia"/>
          <w:color w:val="000000"/>
          <w:sz w:val="20"/>
          <w:szCs w:val="20"/>
        </w:rPr>
        <w:t>ły</w:t>
      </w:r>
      <w:r w:rsidRPr="004C56C8">
        <w:rPr>
          <w:rFonts w:ascii="Georgia" w:hAnsi="Georgia" w:cs="Georgia"/>
          <w:color w:val="000000"/>
          <w:sz w:val="20"/>
          <w:szCs w:val="20"/>
        </w:rPr>
        <w:t xml:space="preserve"> parametr</w:t>
      </w:r>
      <w:r w:rsidR="004C56C8" w:rsidRPr="004C56C8">
        <w:rPr>
          <w:rFonts w:ascii="Georgia" w:hAnsi="Georgia" w:cs="Georgia"/>
          <w:color w:val="000000"/>
          <w:sz w:val="20"/>
          <w:szCs w:val="20"/>
        </w:rPr>
        <w:t>y</w:t>
      </w:r>
      <w:r w:rsidRPr="004C56C8">
        <w:rPr>
          <w:rFonts w:ascii="Georgia" w:hAnsi="Georgia" w:cs="Georgia"/>
          <w:color w:val="000000"/>
          <w:sz w:val="20"/>
          <w:szCs w:val="20"/>
        </w:rPr>
        <w:t xml:space="preserve"> graniczn</w:t>
      </w:r>
      <w:r w:rsidR="004C56C8" w:rsidRPr="004C56C8">
        <w:rPr>
          <w:rFonts w:ascii="Georgia" w:hAnsi="Georgia" w:cs="Georgia"/>
          <w:color w:val="000000"/>
          <w:sz w:val="20"/>
          <w:szCs w:val="20"/>
        </w:rPr>
        <w:t>e</w:t>
      </w:r>
      <w:r w:rsidRPr="004C56C8">
        <w:rPr>
          <w:rFonts w:ascii="Georgia" w:hAnsi="Georgia" w:cs="Georgia"/>
          <w:color w:val="000000"/>
          <w:sz w:val="20"/>
          <w:szCs w:val="20"/>
        </w:rPr>
        <w:t xml:space="preserve">. </w:t>
      </w:r>
    </w:p>
    <w:p w14:paraId="7B15FA8E" w14:textId="3A4336C5"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153A2362" w14:textId="77777777" w:rsidR="009D1D23" w:rsidRPr="00DA0DBC" w:rsidRDefault="009D1D23">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726C1B93" w14:textId="77777777" w:rsidR="009D1D23" w:rsidRPr="00DA0DBC" w:rsidRDefault="009D1D23">
      <w:pPr>
        <w:widowControl w:val="0"/>
        <w:numPr>
          <w:ilvl w:val="0"/>
          <w:numId w:val="55"/>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386AC05A" w14:textId="77777777" w:rsidR="009D1D23" w:rsidRPr="00DA0DBC" w:rsidRDefault="009D1D23">
      <w:pPr>
        <w:widowControl w:val="0"/>
        <w:numPr>
          <w:ilvl w:val="0"/>
          <w:numId w:val="55"/>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7262108A" w14:textId="65225882"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372161CA" w14:textId="77777777" w:rsidR="009D1D23" w:rsidRPr="00DA0DBC" w:rsidRDefault="009D1D23">
      <w:pPr>
        <w:pStyle w:val="Textbody"/>
        <w:numPr>
          <w:ilvl w:val="0"/>
          <w:numId w:val="56"/>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16B14C57" w14:textId="77777777" w:rsidR="009D1D23" w:rsidRPr="00DA0DBC"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2ACA63CC" w14:textId="77777777" w:rsidR="009D1D23" w:rsidRPr="00DA0DBC"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316359CF" w14:textId="77777777" w:rsidR="009D1D23"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4B7925BA" w14:textId="77777777" w:rsidR="009D1D23" w:rsidRPr="008309B1"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01A92E03" w14:textId="77777777" w:rsidR="009D1D23" w:rsidRPr="008309B1"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5256C99C" w14:textId="75681067" w:rsidR="009D1D23" w:rsidRPr="00EB6F6C" w:rsidRDefault="009D1D23" w:rsidP="009D1D23">
      <w:pPr>
        <w:pStyle w:val="Default"/>
        <w:spacing w:line="360" w:lineRule="auto"/>
        <w:jc w:val="center"/>
        <w:rPr>
          <w:rFonts w:ascii="Georgia" w:hAnsi="Georgia"/>
          <w:color w:val="auto"/>
          <w:sz w:val="20"/>
          <w:szCs w:val="20"/>
        </w:rPr>
      </w:pPr>
      <w:r w:rsidRPr="00EB6F6C">
        <w:rPr>
          <w:rFonts w:ascii="Georgia" w:hAnsi="Georgia"/>
          <w:b/>
          <w:bCs/>
          <w:color w:val="auto"/>
          <w:sz w:val="20"/>
          <w:szCs w:val="20"/>
        </w:rPr>
        <w:t>§ 11</w:t>
      </w:r>
    </w:p>
    <w:p w14:paraId="66813911" w14:textId="77777777" w:rsidR="009D1D23" w:rsidRPr="00EB6F6C" w:rsidRDefault="009D1D23" w:rsidP="009D1D23">
      <w:pPr>
        <w:pStyle w:val="Default"/>
        <w:spacing w:line="360" w:lineRule="auto"/>
        <w:jc w:val="both"/>
        <w:rPr>
          <w:rFonts w:ascii="Georgia" w:hAnsi="Georgia"/>
          <w:color w:val="auto"/>
          <w:sz w:val="20"/>
          <w:szCs w:val="20"/>
        </w:rPr>
      </w:pPr>
      <w:r w:rsidRPr="00EB6F6C">
        <w:rPr>
          <w:rFonts w:ascii="Georgia" w:hAnsi="Georgia"/>
          <w:color w:val="auto"/>
          <w:sz w:val="20"/>
          <w:szCs w:val="20"/>
        </w:rPr>
        <w:t>1. Dostawca jest zobowiązany do niezwłocznego, pisemnego poinformowania Zamawiającego, że przedmiot Umowy wykonywany będzie przez :</w:t>
      </w:r>
    </w:p>
    <w:p w14:paraId="06772CDA" w14:textId="71979C9F"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 xml:space="preserve">1.1 </w:t>
      </w:r>
      <w:r w:rsidR="009D1D23" w:rsidRPr="00EB6F6C">
        <w:rPr>
          <w:rFonts w:ascii="Georgia" w:hAnsi="Georgia"/>
          <w:color w:val="auto"/>
          <w:sz w:val="20"/>
          <w:szCs w:val="20"/>
        </w:rPr>
        <w:t xml:space="preserve">obywateli rosyjskich lub osoby fizyczne lub prawne, podmioty lub organy z siedzibą w Rosji; </w:t>
      </w:r>
    </w:p>
    <w:p w14:paraId="25005B59" w14:textId="0986EDD4"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1.2</w:t>
      </w:r>
      <w:r w:rsidR="009D1D23" w:rsidRPr="00EB6F6C">
        <w:rPr>
          <w:rFonts w:ascii="Georgia" w:hAnsi="Georgia"/>
          <w:color w:val="auto"/>
          <w:sz w:val="20"/>
          <w:szCs w:val="20"/>
        </w:rPr>
        <w:t xml:space="preserve"> osoby prawne, podmioty lub organy, do których prawa własności bezpośrednio lub pośrednio w ponad 50 % należą do podmiotu, o którym mowa w </w:t>
      </w:r>
      <w:r>
        <w:rPr>
          <w:rFonts w:ascii="Georgia" w:hAnsi="Georgia"/>
          <w:color w:val="auto"/>
          <w:sz w:val="20"/>
          <w:szCs w:val="20"/>
        </w:rPr>
        <w:t>pkt 1.1</w:t>
      </w:r>
      <w:r w:rsidR="009D1D23" w:rsidRPr="00EB6F6C">
        <w:rPr>
          <w:rFonts w:ascii="Georgia" w:hAnsi="Georgia"/>
          <w:color w:val="auto"/>
          <w:sz w:val="20"/>
          <w:szCs w:val="20"/>
        </w:rPr>
        <w:t xml:space="preserve"> niniejszego ustępu; lub </w:t>
      </w:r>
    </w:p>
    <w:p w14:paraId="19BD28FF" w14:textId="347FE527"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 xml:space="preserve">1.3 </w:t>
      </w:r>
      <w:r w:rsidR="009D1D23" w:rsidRPr="00EB6F6C">
        <w:rPr>
          <w:rFonts w:ascii="Georgia" w:hAnsi="Georgia"/>
          <w:color w:val="auto"/>
          <w:sz w:val="20"/>
          <w:szCs w:val="20"/>
        </w:rPr>
        <w:t xml:space="preserve">osoby fizyczne lub prawne, podmioty lub organy działające w imieniu lub pod kierunkiem podmiotu, o którym mowa </w:t>
      </w:r>
      <w:r>
        <w:rPr>
          <w:rFonts w:ascii="Georgia" w:hAnsi="Georgia"/>
          <w:color w:val="auto"/>
          <w:sz w:val="20"/>
          <w:szCs w:val="20"/>
        </w:rPr>
        <w:t>w pkt 1.1 lub 1.2</w:t>
      </w:r>
      <w:r w:rsidR="009D1D23" w:rsidRPr="00EB6F6C">
        <w:rPr>
          <w:rFonts w:ascii="Georgia" w:hAnsi="Georgia"/>
          <w:color w:val="auto"/>
          <w:sz w:val="20"/>
          <w:szCs w:val="20"/>
        </w:rPr>
        <w:t xml:space="preserve">. </w:t>
      </w:r>
    </w:p>
    <w:p w14:paraId="08DA72F1" w14:textId="36A00DD3" w:rsidR="009D1D23" w:rsidRPr="00EB6F6C" w:rsidRDefault="009D1D23" w:rsidP="009D1D23">
      <w:pPr>
        <w:spacing w:line="360" w:lineRule="auto"/>
        <w:jc w:val="both"/>
        <w:rPr>
          <w:rFonts w:ascii="Georgia" w:hAnsi="Georgia"/>
          <w:sz w:val="20"/>
          <w:szCs w:val="20"/>
        </w:rPr>
      </w:pPr>
      <w:r w:rsidRPr="00EB6F6C">
        <w:rPr>
          <w:rFonts w:ascii="Georgia" w:hAnsi="Georgia"/>
          <w:sz w:val="20"/>
          <w:szCs w:val="20"/>
        </w:rPr>
        <w:t>2. Zamawiający ma prawo do rozwiązania umowy w trybie natychmiastowym w przypadku powzięcia informacji, o</w:t>
      </w:r>
      <w:r w:rsidR="002002B6">
        <w:rPr>
          <w:rFonts w:ascii="Georgia" w:hAnsi="Georgia"/>
          <w:sz w:val="20"/>
          <w:szCs w:val="20"/>
        </w:rPr>
        <w:t> </w:t>
      </w:r>
      <w:r w:rsidRPr="00EB6F6C">
        <w:rPr>
          <w:rFonts w:ascii="Georgia" w:hAnsi="Georgia"/>
          <w:sz w:val="20"/>
          <w:szCs w:val="20"/>
        </w:rPr>
        <w:t>której mowa w ust. 1.</w:t>
      </w:r>
    </w:p>
    <w:p w14:paraId="68CB868D" w14:textId="77777777" w:rsidR="009B7061" w:rsidRDefault="009B7061" w:rsidP="009D1D23">
      <w:pPr>
        <w:spacing w:line="360" w:lineRule="auto"/>
        <w:jc w:val="center"/>
        <w:rPr>
          <w:rFonts w:ascii="Georgia" w:hAnsi="Georgia" w:cs="Georgia"/>
          <w:b/>
          <w:iCs/>
          <w:sz w:val="20"/>
          <w:szCs w:val="20"/>
        </w:rPr>
      </w:pPr>
    </w:p>
    <w:p w14:paraId="3F7832C9" w14:textId="763BA23A"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1</w:t>
      </w:r>
      <w:r>
        <w:rPr>
          <w:rFonts w:ascii="Georgia" w:hAnsi="Georgia" w:cs="Georgia"/>
          <w:b/>
          <w:iCs/>
          <w:sz w:val="20"/>
          <w:szCs w:val="20"/>
        </w:rPr>
        <w:t>2</w:t>
      </w:r>
    </w:p>
    <w:p w14:paraId="01411B72" w14:textId="526EA7E8" w:rsidR="009D1D23" w:rsidRPr="00B37266" w:rsidRDefault="009D1D23" w:rsidP="009D1D23">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 xml:space="preserve">1. </w:t>
      </w:r>
      <w:r w:rsidR="00EB6F6C"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00EB6F6C" w:rsidRPr="009F1B0F">
        <w:rPr>
          <w:rFonts w:ascii="Georgia" w:hAnsi="Georgia" w:cstheme="majorHAnsi"/>
          <w:color w:val="000000" w:themeColor="text1"/>
          <w:sz w:val="20"/>
          <w:szCs w:val="20"/>
        </w:rPr>
        <w:t>sprawach oraz ustawy o obronie Ojczyzny z dnia 11 marca 2022r. Dostawca zobowiązuje się do realizacji usług na rzecz ZZOZ w Wadowicach również w czasie</w:t>
      </w:r>
      <w:r w:rsidRPr="00B37266">
        <w:rPr>
          <w:rFonts w:ascii="Georgia" w:hAnsi="Georgia" w:cs="Calibri Light"/>
          <w:sz w:val="20"/>
          <w:szCs w:val="20"/>
        </w:rPr>
        <w:t>:</w:t>
      </w:r>
    </w:p>
    <w:p w14:paraId="39C69066"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nadzwyczajnych zdarzeń w czasie pokoju,</w:t>
      </w:r>
    </w:p>
    <w:p w14:paraId="119E6470"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zagrożenia bezpieczeństwa państwa,</w:t>
      </w:r>
    </w:p>
    <w:p w14:paraId="047FD14B"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wojny.</w:t>
      </w:r>
    </w:p>
    <w:p w14:paraId="368CCAFE" w14:textId="77777777" w:rsidR="009D1D23" w:rsidRPr="00B37266" w:rsidRDefault="009D1D23">
      <w:pPr>
        <w:pStyle w:val="Akapitzlist"/>
        <w:numPr>
          <w:ilvl w:val="0"/>
          <w:numId w:val="47"/>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52543436" w14:textId="77777777" w:rsidR="009D1D23" w:rsidRPr="00B37266" w:rsidRDefault="009D1D23">
      <w:pPr>
        <w:widowControl w:val="0"/>
        <w:numPr>
          <w:ilvl w:val="0"/>
          <w:numId w:val="47"/>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Pr="00B37266">
        <w:rPr>
          <w:rFonts w:ascii="Georgia" w:hAnsi="Georgia" w:cs="Georgia"/>
          <w:bCs/>
          <w:iCs/>
          <w:sz w:val="20"/>
          <w:szCs w:val="20"/>
        </w:rPr>
        <w:br/>
        <w:t>i Ustawy Prawo Zamówień Publicznych.</w:t>
      </w:r>
    </w:p>
    <w:p w14:paraId="0363CF77" w14:textId="5A51FA5E" w:rsidR="009D1D23" w:rsidRDefault="009D1D23">
      <w:pPr>
        <w:widowControl w:val="0"/>
        <w:numPr>
          <w:ilvl w:val="0"/>
          <w:numId w:val="4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r w:rsidR="002D26A5">
        <w:rPr>
          <w:rFonts w:ascii="Georgia" w:hAnsi="Georgia" w:cs="Georgia"/>
          <w:bCs/>
          <w:iCs/>
          <w:sz w:val="20"/>
          <w:szCs w:val="20"/>
        </w:rPr>
        <w:t>.</w:t>
      </w:r>
    </w:p>
    <w:p w14:paraId="271AC586" w14:textId="131F03F8"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§1</w:t>
      </w:r>
      <w:r w:rsidR="00F95031">
        <w:rPr>
          <w:rFonts w:ascii="Georgia" w:hAnsi="Georgia" w:cs="Georgia"/>
          <w:b/>
          <w:iCs/>
          <w:sz w:val="20"/>
          <w:szCs w:val="20"/>
        </w:rPr>
        <w:t>3</w:t>
      </w:r>
    </w:p>
    <w:p w14:paraId="49186F7C" w14:textId="77777777" w:rsidR="009D1D23" w:rsidRDefault="009D1D23" w:rsidP="009D1D23">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Pr>
          <w:rFonts w:ascii="Georgia" w:hAnsi="Georgia" w:cs="Georgia"/>
          <w:bCs/>
          <w:iCs/>
          <w:sz w:val="20"/>
          <w:szCs w:val="20"/>
        </w:rPr>
        <w:t>dwóch</w:t>
      </w:r>
      <w:r w:rsidRPr="00DA0DBC">
        <w:rPr>
          <w:rFonts w:ascii="Georgia" w:hAnsi="Georgia" w:cs="Georgia"/>
          <w:bCs/>
          <w:iCs/>
          <w:sz w:val="20"/>
          <w:szCs w:val="20"/>
        </w:rPr>
        <w:t xml:space="preserve"> jednobrzmiących egzemplarzach: </w:t>
      </w:r>
      <w:r>
        <w:rPr>
          <w:rFonts w:ascii="Georgia" w:hAnsi="Georgia" w:cs="Georgia"/>
          <w:bCs/>
          <w:iCs/>
          <w:sz w:val="20"/>
          <w:szCs w:val="20"/>
        </w:rPr>
        <w:t>jeden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5E9458B2" w14:textId="77777777" w:rsidR="009D1D23" w:rsidRPr="00B92381" w:rsidRDefault="009D1D23" w:rsidP="009D1D23">
      <w:pPr>
        <w:pStyle w:val="Tretekstu"/>
        <w:tabs>
          <w:tab w:val="left" w:pos="0"/>
          <w:tab w:val="left" w:pos="284"/>
        </w:tabs>
        <w:spacing w:after="0" w:line="360" w:lineRule="auto"/>
        <w:jc w:val="both"/>
        <w:rPr>
          <w:rFonts w:ascii="Georgia" w:hAnsi="Georgia"/>
          <w:b/>
          <w:i/>
          <w:color w:val="00000A"/>
          <w:sz w:val="20"/>
          <w:szCs w:val="20"/>
        </w:rPr>
      </w:pPr>
    </w:p>
    <w:p w14:paraId="7C1B95CD" w14:textId="77777777" w:rsidR="009D1D23" w:rsidRDefault="009D1D23" w:rsidP="009D1D23">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613075DC" w14:textId="70BA2EC7" w:rsidR="009D1D23" w:rsidRDefault="009D1D23" w:rsidP="009D1D23">
      <w:pPr>
        <w:jc w:val="both"/>
        <w:rPr>
          <w:rFonts w:ascii="Georgia" w:hAnsi="Georgia" w:cs="Georgia"/>
          <w:i/>
          <w:iCs/>
          <w:sz w:val="18"/>
          <w:szCs w:val="18"/>
        </w:rPr>
      </w:pPr>
    </w:p>
    <w:p w14:paraId="31A171F1" w14:textId="199D08E3" w:rsidR="009D1D23" w:rsidRDefault="009D1D23" w:rsidP="009D1D23">
      <w:pPr>
        <w:jc w:val="both"/>
        <w:rPr>
          <w:rFonts w:ascii="Georgia" w:hAnsi="Georgia" w:cs="Georgia"/>
          <w:i/>
          <w:iCs/>
          <w:sz w:val="18"/>
          <w:szCs w:val="18"/>
        </w:rPr>
      </w:pPr>
    </w:p>
    <w:p w14:paraId="386ABA3E" w14:textId="77777777" w:rsidR="009D1D23" w:rsidRDefault="009D1D23" w:rsidP="009D1D23">
      <w:pPr>
        <w:jc w:val="both"/>
        <w:rPr>
          <w:rFonts w:ascii="Georgia" w:hAnsi="Georgia" w:cs="Georgia"/>
          <w:i/>
          <w:iCs/>
          <w:sz w:val="18"/>
          <w:szCs w:val="18"/>
        </w:rPr>
      </w:pPr>
    </w:p>
    <w:p w14:paraId="1B2669C4" w14:textId="77777777" w:rsidR="009D1D23" w:rsidRDefault="009D1D23" w:rsidP="009D1D23">
      <w:pPr>
        <w:jc w:val="both"/>
        <w:rPr>
          <w:rFonts w:ascii="Georgia" w:hAnsi="Georgia" w:cs="Georgia"/>
          <w:i/>
          <w:iCs/>
          <w:sz w:val="18"/>
          <w:szCs w:val="18"/>
        </w:rPr>
      </w:pPr>
    </w:p>
    <w:p w14:paraId="2BB44CCF" w14:textId="2C967CBD" w:rsidR="009D1D23" w:rsidRDefault="009D1D23" w:rsidP="009D1D23">
      <w:pPr>
        <w:jc w:val="both"/>
        <w:rPr>
          <w:rFonts w:ascii="Georgia" w:hAnsi="Georgia" w:cs="Georgia"/>
          <w:i/>
          <w:iCs/>
          <w:sz w:val="18"/>
          <w:szCs w:val="18"/>
        </w:rPr>
      </w:pPr>
    </w:p>
    <w:p w14:paraId="72FDCCA5" w14:textId="0DA0DBD7" w:rsidR="00824D66" w:rsidRDefault="00824D66" w:rsidP="009D1D23">
      <w:pPr>
        <w:jc w:val="both"/>
        <w:rPr>
          <w:rFonts w:ascii="Georgia" w:hAnsi="Georgia" w:cs="Georgia"/>
          <w:i/>
          <w:iCs/>
          <w:sz w:val="18"/>
          <w:szCs w:val="18"/>
        </w:rPr>
      </w:pPr>
    </w:p>
    <w:p w14:paraId="6F1E915B" w14:textId="02BB507D" w:rsidR="00824D66" w:rsidRDefault="00824D66" w:rsidP="009D1D23">
      <w:pPr>
        <w:jc w:val="both"/>
        <w:rPr>
          <w:rFonts w:ascii="Georgia" w:hAnsi="Georgia" w:cs="Georgia"/>
          <w:i/>
          <w:iCs/>
          <w:sz w:val="18"/>
          <w:szCs w:val="18"/>
        </w:rPr>
      </w:pPr>
    </w:p>
    <w:p w14:paraId="670B8BC6" w14:textId="40FE05E5" w:rsidR="00824D66" w:rsidRDefault="00824D66" w:rsidP="009D1D23">
      <w:pPr>
        <w:jc w:val="both"/>
        <w:rPr>
          <w:rFonts w:ascii="Georgia" w:hAnsi="Georgia" w:cs="Georgia"/>
          <w:i/>
          <w:iCs/>
          <w:sz w:val="18"/>
          <w:szCs w:val="18"/>
        </w:rPr>
      </w:pPr>
    </w:p>
    <w:p w14:paraId="6C35004D" w14:textId="48596935" w:rsidR="00824D66" w:rsidRDefault="00824D66" w:rsidP="009D1D23">
      <w:pPr>
        <w:jc w:val="both"/>
        <w:rPr>
          <w:rFonts w:ascii="Georgia" w:hAnsi="Georgia" w:cs="Georgia"/>
          <w:i/>
          <w:iCs/>
          <w:sz w:val="18"/>
          <w:szCs w:val="18"/>
        </w:rPr>
      </w:pPr>
    </w:p>
    <w:p w14:paraId="74027891" w14:textId="1DD840BF" w:rsidR="00824D66" w:rsidRDefault="00824D66" w:rsidP="009D1D23">
      <w:pPr>
        <w:jc w:val="both"/>
        <w:rPr>
          <w:rFonts w:ascii="Georgia" w:hAnsi="Georgia" w:cs="Georgia"/>
          <w:i/>
          <w:iCs/>
          <w:sz w:val="18"/>
          <w:szCs w:val="18"/>
        </w:rPr>
      </w:pPr>
    </w:p>
    <w:p w14:paraId="0C38B2C9" w14:textId="762F82DC" w:rsidR="00824D66" w:rsidRDefault="00824D66" w:rsidP="009D1D23">
      <w:pPr>
        <w:jc w:val="both"/>
        <w:rPr>
          <w:rFonts w:ascii="Georgia" w:hAnsi="Georgia" w:cs="Georgia"/>
          <w:i/>
          <w:iCs/>
          <w:sz w:val="18"/>
          <w:szCs w:val="18"/>
        </w:rPr>
      </w:pPr>
    </w:p>
    <w:p w14:paraId="17BC3AD2" w14:textId="2B29385F" w:rsidR="00824D66" w:rsidRDefault="00824D66" w:rsidP="009D1D23">
      <w:pPr>
        <w:jc w:val="both"/>
        <w:rPr>
          <w:rFonts w:ascii="Georgia" w:hAnsi="Georgia" w:cs="Georgia"/>
          <w:i/>
          <w:iCs/>
          <w:sz w:val="18"/>
          <w:szCs w:val="18"/>
        </w:rPr>
      </w:pPr>
    </w:p>
    <w:p w14:paraId="6764632F" w14:textId="27E7FEB0" w:rsidR="00824D66" w:rsidRDefault="00824D66" w:rsidP="009D1D23">
      <w:pPr>
        <w:jc w:val="both"/>
        <w:rPr>
          <w:rFonts w:ascii="Georgia" w:hAnsi="Georgia" w:cs="Georgia"/>
          <w:i/>
          <w:iCs/>
          <w:sz w:val="18"/>
          <w:szCs w:val="18"/>
        </w:rPr>
      </w:pPr>
    </w:p>
    <w:p w14:paraId="0A227C42" w14:textId="6805AD0A" w:rsidR="00F95031" w:rsidRDefault="00F95031" w:rsidP="009D1D23">
      <w:pPr>
        <w:jc w:val="both"/>
        <w:rPr>
          <w:rFonts w:ascii="Georgia" w:hAnsi="Georgia" w:cs="Georgia"/>
          <w:i/>
          <w:iCs/>
          <w:sz w:val="18"/>
          <w:szCs w:val="18"/>
        </w:rPr>
      </w:pPr>
    </w:p>
    <w:p w14:paraId="3CCC5A42" w14:textId="06AF78F6" w:rsidR="00F95031" w:rsidRDefault="00F95031" w:rsidP="009D1D23">
      <w:pPr>
        <w:jc w:val="both"/>
        <w:rPr>
          <w:rFonts w:ascii="Georgia" w:hAnsi="Georgia" w:cs="Georgia"/>
          <w:i/>
          <w:iCs/>
          <w:sz w:val="18"/>
          <w:szCs w:val="18"/>
        </w:rPr>
      </w:pPr>
    </w:p>
    <w:p w14:paraId="14C026D3" w14:textId="2A9E1BA2" w:rsidR="00F95031" w:rsidRDefault="00F95031" w:rsidP="009D1D23">
      <w:pPr>
        <w:jc w:val="both"/>
        <w:rPr>
          <w:rFonts w:ascii="Georgia" w:hAnsi="Georgia" w:cs="Georgia"/>
          <w:i/>
          <w:iCs/>
          <w:sz w:val="18"/>
          <w:szCs w:val="18"/>
        </w:rPr>
      </w:pPr>
    </w:p>
    <w:p w14:paraId="0E96EB6C" w14:textId="4ED25258" w:rsidR="00F95031" w:rsidRDefault="00F95031" w:rsidP="009D1D23">
      <w:pPr>
        <w:jc w:val="both"/>
        <w:rPr>
          <w:rFonts w:ascii="Georgia" w:hAnsi="Georgia" w:cs="Georgia"/>
          <w:i/>
          <w:iCs/>
          <w:sz w:val="18"/>
          <w:szCs w:val="18"/>
        </w:rPr>
      </w:pPr>
    </w:p>
    <w:p w14:paraId="75ADD813" w14:textId="29475680" w:rsidR="00F95031" w:rsidRDefault="00F95031" w:rsidP="009D1D23">
      <w:pPr>
        <w:jc w:val="both"/>
        <w:rPr>
          <w:rFonts w:ascii="Georgia" w:hAnsi="Georgia" w:cs="Georgia"/>
          <w:i/>
          <w:iCs/>
          <w:sz w:val="18"/>
          <w:szCs w:val="18"/>
        </w:rPr>
      </w:pPr>
    </w:p>
    <w:p w14:paraId="30CE413F" w14:textId="73A9D212" w:rsidR="00F95031" w:rsidRDefault="00F95031" w:rsidP="009D1D23">
      <w:pPr>
        <w:jc w:val="both"/>
        <w:rPr>
          <w:rFonts w:ascii="Georgia" w:hAnsi="Georgia" w:cs="Georgia"/>
          <w:i/>
          <w:iCs/>
          <w:sz w:val="18"/>
          <w:szCs w:val="18"/>
        </w:rPr>
      </w:pPr>
    </w:p>
    <w:p w14:paraId="54ECE19E" w14:textId="1E984597" w:rsidR="00F95031" w:rsidRDefault="00F95031" w:rsidP="009D1D23">
      <w:pPr>
        <w:jc w:val="both"/>
        <w:rPr>
          <w:rFonts w:ascii="Georgia" w:hAnsi="Georgia" w:cs="Georgia"/>
          <w:i/>
          <w:iCs/>
          <w:sz w:val="18"/>
          <w:szCs w:val="18"/>
        </w:rPr>
      </w:pPr>
    </w:p>
    <w:p w14:paraId="52B26781" w14:textId="21399BCD" w:rsidR="00F95031" w:rsidRDefault="00F95031" w:rsidP="009D1D23">
      <w:pPr>
        <w:jc w:val="both"/>
        <w:rPr>
          <w:rFonts w:ascii="Georgia" w:hAnsi="Georgia" w:cs="Georgia"/>
          <w:i/>
          <w:iCs/>
          <w:sz w:val="18"/>
          <w:szCs w:val="18"/>
        </w:rPr>
      </w:pPr>
    </w:p>
    <w:p w14:paraId="3A1ADC71" w14:textId="3387B424" w:rsidR="00F95031" w:rsidRDefault="00F95031" w:rsidP="009D1D23">
      <w:pPr>
        <w:jc w:val="both"/>
        <w:rPr>
          <w:rFonts w:ascii="Georgia" w:hAnsi="Georgia" w:cs="Georgia"/>
          <w:i/>
          <w:iCs/>
          <w:sz w:val="18"/>
          <w:szCs w:val="18"/>
        </w:rPr>
      </w:pPr>
    </w:p>
    <w:p w14:paraId="7816A1CA" w14:textId="1749C4FC" w:rsidR="00F95031" w:rsidRDefault="00F95031" w:rsidP="009D1D23">
      <w:pPr>
        <w:jc w:val="both"/>
        <w:rPr>
          <w:rFonts w:ascii="Georgia" w:hAnsi="Georgia" w:cs="Georgia"/>
          <w:i/>
          <w:iCs/>
          <w:sz w:val="18"/>
          <w:szCs w:val="18"/>
        </w:rPr>
      </w:pPr>
    </w:p>
    <w:p w14:paraId="0416C21B" w14:textId="78212F04" w:rsidR="00F95031" w:rsidRDefault="00F95031" w:rsidP="009D1D23">
      <w:pPr>
        <w:jc w:val="both"/>
        <w:rPr>
          <w:rFonts w:ascii="Georgia" w:hAnsi="Georgia" w:cs="Georgia"/>
          <w:i/>
          <w:iCs/>
          <w:sz w:val="18"/>
          <w:szCs w:val="18"/>
        </w:rPr>
      </w:pPr>
    </w:p>
    <w:p w14:paraId="2C15A8E9" w14:textId="55FDC13E" w:rsidR="00F95031" w:rsidRDefault="00F95031" w:rsidP="009D1D23">
      <w:pPr>
        <w:jc w:val="both"/>
        <w:rPr>
          <w:rFonts w:ascii="Georgia" w:hAnsi="Georgia" w:cs="Georgia"/>
          <w:i/>
          <w:iCs/>
          <w:sz w:val="18"/>
          <w:szCs w:val="18"/>
        </w:rPr>
      </w:pPr>
    </w:p>
    <w:p w14:paraId="02EB561F" w14:textId="19539AA3" w:rsidR="00F95031" w:rsidRDefault="00F95031" w:rsidP="009D1D23">
      <w:pPr>
        <w:jc w:val="both"/>
        <w:rPr>
          <w:rFonts w:ascii="Georgia" w:hAnsi="Georgia" w:cs="Georgia"/>
          <w:i/>
          <w:iCs/>
          <w:sz w:val="18"/>
          <w:szCs w:val="18"/>
        </w:rPr>
      </w:pPr>
    </w:p>
    <w:p w14:paraId="37601B9C" w14:textId="77777777" w:rsidR="00F95031" w:rsidRDefault="00F95031" w:rsidP="009D1D23">
      <w:pPr>
        <w:jc w:val="both"/>
        <w:rPr>
          <w:rFonts w:ascii="Georgia" w:hAnsi="Georgia" w:cs="Georgia"/>
          <w:i/>
          <w:iCs/>
          <w:sz w:val="18"/>
          <w:szCs w:val="18"/>
        </w:rPr>
      </w:pPr>
    </w:p>
    <w:p w14:paraId="115201D5" w14:textId="121D0526" w:rsidR="00824D66" w:rsidRDefault="00824D66" w:rsidP="009D1D23">
      <w:pPr>
        <w:jc w:val="both"/>
        <w:rPr>
          <w:rFonts w:ascii="Georgia" w:hAnsi="Georgia" w:cs="Georgia"/>
          <w:i/>
          <w:iCs/>
          <w:sz w:val="18"/>
          <w:szCs w:val="18"/>
        </w:rPr>
      </w:pPr>
    </w:p>
    <w:p w14:paraId="7E5B4231" w14:textId="77777777" w:rsidR="00824D66" w:rsidRDefault="00824D66" w:rsidP="009D1D23">
      <w:pPr>
        <w:jc w:val="both"/>
        <w:rPr>
          <w:rFonts w:ascii="Georgia" w:hAnsi="Georgia" w:cs="Georgia"/>
          <w:i/>
          <w:iCs/>
          <w:sz w:val="18"/>
          <w:szCs w:val="18"/>
        </w:rPr>
      </w:pPr>
    </w:p>
    <w:p w14:paraId="3EF37B6A"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Załączniki:</w:t>
      </w:r>
    </w:p>
    <w:p w14:paraId="1DD25FA9"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Załącznik nr 1 - Formularz ofertowy z dnia: ...................</w:t>
      </w:r>
    </w:p>
    <w:p w14:paraId="2AAC9B2E" w14:textId="77777777" w:rsidR="009D1D23" w:rsidRPr="0084147A" w:rsidRDefault="009D1D23" w:rsidP="009D1D23">
      <w:pPr>
        <w:jc w:val="both"/>
        <w:rPr>
          <w:rFonts w:ascii="Georgia" w:hAnsi="Georgia"/>
          <w:i/>
          <w:iCs/>
          <w:sz w:val="18"/>
          <w:szCs w:val="18"/>
        </w:rPr>
      </w:pPr>
      <w:r w:rsidRPr="0084147A">
        <w:rPr>
          <w:rFonts w:ascii="Georgia" w:hAnsi="Georgia"/>
          <w:i/>
          <w:iCs/>
          <w:sz w:val="18"/>
          <w:szCs w:val="18"/>
        </w:rPr>
        <w:t>Załącznik nr 2 – Oświadczenie o przekazaniu informacji odnośnie zasad przetwarzania pracowników i współpracowników Dostawcy</w:t>
      </w:r>
    </w:p>
    <w:p w14:paraId="3ACA03CF"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 xml:space="preserve">Załącznik nr 3 – Klauzula informacyjna </w:t>
      </w:r>
    </w:p>
    <w:p w14:paraId="39BA4971" w14:textId="77777777" w:rsidR="00555A52" w:rsidRPr="00555A52" w:rsidRDefault="00555A52" w:rsidP="00555A52">
      <w:pPr>
        <w:jc w:val="both"/>
        <w:rPr>
          <w:rFonts w:ascii="Georgia" w:hAnsi="Georgia"/>
          <w:i/>
          <w:iCs/>
          <w:kern w:val="2"/>
          <w:sz w:val="18"/>
          <w:szCs w:val="18"/>
          <w:highlight w:val="yellow"/>
        </w:rPr>
      </w:pPr>
      <w:r w:rsidRPr="00555A52">
        <w:rPr>
          <w:rFonts w:ascii="Georgia" w:hAnsi="Georgia"/>
          <w:b/>
          <w:bCs/>
          <w:i/>
          <w:kern w:val="2"/>
          <w:sz w:val="20"/>
          <w:szCs w:val="20"/>
          <w:highlight w:val="yellow"/>
        </w:rPr>
        <w:br w:type="page"/>
      </w:r>
    </w:p>
    <w:p w14:paraId="164BFFE1" w14:textId="77777777" w:rsidR="00555A52" w:rsidRPr="00555A52" w:rsidRDefault="00555A52" w:rsidP="00555A5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bookmarkStart w:id="120" w:name="_Hlk109386336"/>
      <w:r w:rsidRPr="00555A52">
        <w:rPr>
          <w:rFonts w:ascii="Georgia" w:eastAsia="Calibri" w:hAnsi="Georgia" w:cs="Georgia"/>
          <w:b/>
          <w:bCs/>
          <w:i/>
          <w:iCs/>
          <w:color w:val="000000"/>
          <w:kern w:val="0"/>
          <w:sz w:val="20"/>
          <w:szCs w:val="20"/>
          <w:lang w:eastAsia="en-US"/>
        </w:rPr>
        <w:lastRenderedPageBreak/>
        <w:t xml:space="preserve">Załącznik nr 2 do Umowy nr …………………. </w:t>
      </w:r>
    </w:p>
    <w:p w14:paraId="7CA41E78"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3F31E99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8DB136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784568D"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AF903B6"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Oświadczenie o przekazaniu informacji odnośnie zasad przetwarzania pracowników i współpracowników Wykonawcy</w:t>
      </w:r>
    </w:p>
    <w:p w14:paraId="3E104891"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1BCA870"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D96884A"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62F729D1"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3F0C13D6"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5D3CC059"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29C9EFD7"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5E588924"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4D61DB92" w14:textId="05920B90"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sidR="0099553E">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3E316048"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074787BF"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5E2F58D7"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970219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DC6B1B8"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A9CBB56"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39CB7D67" w14:textId="77777777" w:rsidR="00555A52" w:rsidRPr="00555A52" w:rsidRDefault="00000000"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38" w:history="1">
        <w:r w:rsidR="00555A52" w:rsidRPr="00555A52">
          <w:rPr>
            <w:rFonts w:ascii="Georgia" w:eastAsia="Calibri" w:hAnsi="Georgia"/>
            <w:color w:val="0000FF"/>
            <w:kern w:val="0"/>
            <w:sz w:val="20"/>
            <w:szCs w:val="20"/>
            <w:u w:val="single"/>
            <w:lang w:eastAsia="en-US"/>
          </w:rPr>
          <w:t>https://zzozwadowice.pl/rodo/</w:t>
        </w:r>
      </w:hyperlink>
      <w:r w:rsidR="00555A52" w:rsidRPr="00555A52">
        <w:rPr>
          <w:rFonts w:ascii="Georgia" w:eastAsia="Calibri" w:hAnsi="Georgia"/>
          <w:color w:val="000000"/>
          <w:kern w:val="0"/>
          <w:sz w:val="20"/>
          <w:szCs w:val="20"/>
          <w:lang w:eastAsia="en-US"/>
        </w:rPr>
        <w:t xml:space="preserve"> </w:t>
      </w:r>
    </w:p>
    <w:p w14:paraId="4E96A3D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419787C" w14:textId="77777777" w:rsidR="00555A52" w:rsidRPr="00555A52" w:rsidRDefault="00555A52" w:rsidP="00555A52">
      <w:pPr>
        <w:spacing w:line="360" w:lineRule="auto"/>
        <w:jc w:val="right"/>
        <w:rPr>
          <w:rFonts w:ascii="Georgia" w:hAnsi="Georgia" w:cs="Georgia"/>
          <w:b/>
          <w:i/>
          <w:iCs/>
          <w:sz w:val="20"/>
          <w:szCs w:val="20"/>
        </w:rPr>
      </w:pPr>
    </w:p>
    <w:p w14:paraId="602FD1AF" w14:textId="77777777" w:rsidR="00555A52" w:rsidRPr="00555A52" w:rsidRDefault="00555A52" w:rsidP="00555A52">
      <w:pPr>
        <w:spacing w:line="360" w:lineRule="auto"/>
        <w:jc w:val="right"/>
        <w:rPr>
          <w:rFonts w:ascii="Georgia" w:hAnsi="Georgia" w:cs="Georgia"/>
          <w:b/>
          <w:i/>
          <w:iCs/>
          <w:sz w:val="20"/>
          <w:szCs w:val="20"/>
        </w:rPr>
      </w:pPr>
    </w:p>
    <w:p w14:paraId="258C1FF6" w14:textId="77777777" w:rsidR="00555A52" w:rsidRPr="00555A52" w:rsidRDefault="00555A52" w:rsidP="00555A52">
      <w:pPr>
        <w:spacing w:line="360" w:lineRule="auto"/>
        <w:jc w:val="right"/>
        <w:rPr>
          <w:rFonts w:ascii="Georgia" w:hAnsi="Georgia" w:cs="Georgia"/>
          <w:b/>
          <w:i/>
          <w:iCs/>
          <w:sz w:val="20"/>
          <w:szCs w:val="20"/>
        </w:rPr>
      </w:pPr>
    </w:p>
    <w:p w14:paraId="0BB2DDBD" w14:textId="77777777" w:rsidR="00555A52" w:rsidRPr="00555A52" w:rsidRDefault="00555A52" w:rsidP="00555A52">
      <w:pPr>
        <w:spacing w:line="360" w:lineRule="auto"/>
        <w:jc w:val="right"/>
        <w:rPr>
          <w:rFonts w:ascii="Georgia" w:hAnsi="Georgia" w:cs="Georgia"/>
          <w:b/>
          <w:i/>
          <w:iCs/>
          <w:sz w:val="20"/>
          <w:szCs w:val="20"/>
        </w:rPr>
      </w:pPr>
    </w:p>
    <w:p w14:paraId="67F14611" w14:textId="77777777" w:rsidR="00555A52" w:rsidRPr="00555A52" w:rsidRDefault="00555A52" w:rsidP="00555A52">
      <w:pPr>
        <w:spacing w:line="360" w:lineRule="auto"/>
        <w:jc w:val="right"/>
        <w:rPr>
          <w:rFonts w:ascii="Georgia" w:hAnsi="Georgia" w:cs="Georgia"/>
          <w:b/>
          <w:i/>
          <w:iCs/>
          <w:sz w:val="20"/>
          <w:szCs w:val="20"/>
        </w:rPr>
      </w:pPr>
    </w:p>
    <w:p w14:paraId="2E19F309" w14:textId="77777777" w:rsidR="00555A52" w:rsidRPr="00555A52" w:rsidRDefault="00555A52" w:rsidP="00555A52">
      <w:pPr>
        <w:spacing w:line="360" w:lineRule="auto"/>
        <w:jc w:val="right"/>
        <w:rPr>
          <w:rFonts w:ascii="Georgia" w:hAnsi="Georgia" w:cs="Georgia"/>
          <w:b/>
          <w:i/>
          <w:iCs/>
          <w:sz w:val="20"/>
          <w:szCs w:val="20"/>
        </w:rPr>
      </w:pPr>
    </w:p>
    <w:p w14:paraId="348D7996" w14:textId="77777777" w:rsidR="00555A52" w:rsidRPr="00555A52" w:rsidRDefault="00555A52" w:rsidP="00555A52">
      <w:pPr>
        <w:spacing w:line="360" w:lineRule="auto"/>
        <w:jc w:val="right"/>
        <w:rPr>
          <w:rFonts w:ascii="Georgia" w:hAnsi="Georgia" w:cs="Georgia"/>
          <w:b/>
          <w:i/>
          <w:iCs/>
          <w:sz w:val="20"/>
          <w:szCs w:val="20"/>
        </w:rPr>
      </w:pPr>
    </w:p>
    <w:p w14:paraId="327E36C0" w14:textId="77777777" w:rsidR="00555A52" w:rsidRPr="00555A52" w:rsidRDefault="00555A52" w:rsidP="00555A52">
      <w:pPr>
        <w:spacing w:line="360" w:lineRule="auto"/>
        <w:jc w:val="right"/>
        <w:rPr>
          <w:rFonts w:ascii="Georgia" w:hAnsi="Georgia" w:cs="Georgia"/>
          <w:b/>
          <w:i/>
          <w:iCs/>
          <w:sz w:val="20"/>
          <w:szCs w:val="20"/>
        </w:rPr>
      </w:pPr>
    </w:p>
    <w:p w14:paraId="2F0733A0" w14:textId="77777777" w:rsidR="00555A52" w:rsidRPr="00555A52" w:rsidRDefault="00555A52" w:rsidP="00555A52">
      <w:pPr>
        <w:spacing w:line="360" w:lineRule="auto"/>
        <w:jc w:val="right"/>
        <w:rPr>
          <w:rFonts w:ascii="Georgia" w:hAnsi="Georgia" w:cs="Georgia"/>
          <w:b/>
          <w:i/>
          <w:iCs/>
          <w:sz w:val="20"/>
          <w:szCs w:val="20"/>
        </w:rPr>
      </w:pPr>
    </w:p>
    <w:p w14:paraId="42544CBA" w14:textId="77777777" w:rsidR="00555A52" w:rsidRPr="00555A52" w:rsidRDefault="00555A52" w:rsidP="00555A52">
      <w:pPr>
        <w:spacing w:line="360" w:lineRule="auto"/>
        <w:jc w:val="right"/>
        <w:rPr>
          <w:rFonts w:ascii="Georgia" w:hAnsi="Georgia" w:cs="Georgia"/>
          <w:b/>
          <w:i/>
          <w:iCs/>
          <w:sz w:val="20"/>
          <w:szCs w:val="20"/>
        </w:rPr>
      </w:pPr>
    </w:p>
    <w:p w14:paraId="37105FFA" w14:textId="77777777" w:rsidR="00555A52" w:rsidRPr="00555A52" w:rsidRDefault="00555A52" w:rsidP="00555A52">
      <w:pPr>
        <w:spacing w:line="360" w:lineRule="auto"/>
        <w:jc w:val="right"/>
        <w:rPr>
          <w:rFonts w:ascii="Georgia" w:hAnsi="Georgia" w:cs="Georgia"/>
          <w:b/>
          <w:i/>
          <w:iCs/>
          <w:sz w:val="20"/>
          <w:szCs w:val="20"/>
        </w:rPr>
      </w:pPr>
    </w:p>
    <w:p w14:paraId="0A3EBC96" w14:textId="77777777" w:rsidR="00555A52" w:rsidRPr="00555A52" w:rsidRDefault="00555A52" w:rsidP="00555A52">
      <w:pPr>
        <w:spacing w:line="360" w:lineRule="auto"/>
        <w:jc w:val="right"/>
        <w:rPr>
          <w:rFonts w:ascii="Georgia" w:hAnsi="Georgia" w:cs="Georgia"/>
          <w:b/>
          <w:i/>
          <w:iCs/>
          <w:sz w:val="20"/>
          <w:szCs w:val="20"/>
        </w:rPr>
      </w:pPr>
    </w:p>
    <w:p w14:paraId="23D573E7" w14:textId="77777777" w:rsidR="00555A52" w:rsidRPr="00555A52" w:rsidRDefault="00555A52" w:rsidP="00555A52">
      <w:pPr>
        <w:spacing w:line="360" w:lineRule="auto"/>
        <w:jc w:val="right"/>
        <w:rPr>
          <w:rFonts w:ascii="Georgia" w:hAnsi="Georgia" w:cs="Georgia"/>
          <w:b/>
          <w:i/>
          <w:iCs/>
          <w:sz w:val="20"/>
          <w:szCs w:val="20"/>
        </w:rPr>
      </w:pPr>
    </w:p>
    <w:p w14:paraId="4ECC1B3E" w14:textId="77777777" w:rsidR="00555A52" w:rsidRPr="00555A52" w:rsidRDefault="00555A52" w:rsidP="00555A52">
      <w:pPr>
        <w:spacing w:line="360" w:lineRule="auto"/>
        <w:jc w:val="right"/>
        <w:rPr>
          <w:rFonts w:ascii="Georgia" w:hAnsi="Georgia" w:cs="Georgia"/>
          <w:b/>
          <w:i/>
          <w:iCs/>
          <w:sz w:val="20"/>
          <w:szCs w:val="20"/>
        </w:rPr>
      </w:pPr>
    </w:p>
    <w:p w14:paraId="073DE774" w14:textId="77777777" w:rsidR="00555A52" w:rsidRPr="00555A52" w:rsidRDefault="00555A52" w:rsidP="00555A52">
      <w:pPr>
        <w:spacing w:line="360" w:lineRule="auto"/>
        <w:jc w:val="right"/>
        <w:rPr>
          <w:rFonts w:ascii="Georgia" w:hAnsi="Georgia" w:cs="Georgia"/>
          <w:b/>
          <w:i/>
          <w:iCs/>
          <w:sz w:val="20"/>
          <w:szCs w:val="20"/>
        </w:rPr>
      </w:pPr>
    </w:p>
    <w:p w14:paraId="6CE4FD04" w14:textId="77777777" w:rsidR="00555A52" w:rsidRPr="00555A52" w:rsidRDefault="00555A52" w:rsidP="00555A52">
      <w:pPr>
        <w:spacing w:line="360" w:lineRule="auto"/>
        <w:jc w:val="right"/>
        <w:rPr>
          <w:rFonts w:ascii="Georgia" w:hAnsi="Georgia" w:cs="Georgia"/>
          <w:b/>
          <w:i/>
          <w:iCs/>
          <w:sz w:val="20"/>
          <w:szCs w:val="20"/>
        </w:rPr>
      </w:pPr>
    </w:p>
    <w:p w14:paraId="27CB8548" w14:textId="77777777" w:rsidR="00555A52" w:rsidRPr="00555A52" w:rsidRDefault="00555A52" w:rsidP="00555A52">
      <w:pPr>
        <w:spacing w:line="360" w:lineRule="auto"/>
        <w:jc w:val="right"/>
        <w:rPr>
          <w:rFonts w:ascii="Georgia" w:hAnsi="Georgia" w:cs="Georgia"/>
          <w:b/>
          <w:i/>
          <w:iCs/>
          <w:sz w:val="20"/>
          <w:szCs w:val="20"/>
        </w:rPr>
      </w:pPr>
    </w:p>
    <w:p w14:paraId="45C4D454" w14:textId="77777777" w:rsidR="00555A52" w:rsidRPr="00555A52" w:rsidRDefault="00555A52" w:rsidP="00555A52">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2B1264B2" w14:textId="77777777" w:rsidR="00555A52" w:rsidRPr="00555A52" w:rsidRDefault="00555A52" w:rsidP="00555A52">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7BADD3C2"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Informujemy, że Administratorem Danych jest ZZOZ w Wadowicach ul.Karmelicka 5</w:t>
      </w:r>
    </w:p>
    <w:p w14:paraId="56A1A42C"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ul.Karmelicka 5, </w:t>
      </w:r>
    </w:p>
    <w:p w14:paraId="12241F01" w14:textId="77777777" w:rsidR="00555A52" w:rsidRPr="00555A52" w:rsidRDefault="00000000" w:rsidP="00555A52">
      <w:pPr>
        <w:tabs>
          <w:tab w:val="left" w:pos="567"/>
        </w:tabs>
        <w:spacing w:line="360" w:lineRule="auto"/>
        <w:jc w:val="both"/>
        <w:rPr>
          <w:rFonts w:ascii="Georgia" w:hAnsi="Georgia"/>
          <w:sz w:val="18"/>
          <w:szCs w:val="18"/>
        </w:rPr>
      </w:pPr>
      <w:hyperlink r:id="rId39" w:history="1">
        <w:r w:rsidR="00555A52" w:rsidRPr="00555A52">
          <w:rPr>
            <w:rFonts w:ascii="Georgia" w:eastAsia="Lucida Sans Unicode" w:hAnsi="Georgia"/>
            <w:color w:val="0000FF"/>
            <w:sz w:val="18"/>
            <w:szCs w:val="18"/>
            <w:u w:val="single"/>
          </w:rPr>
          <w:t>sekretariat@zzozwadowice.pl</w:t>
        </w:r>
      </w:hyperlink>
    </w:p>
    <w:p w14:paraId="0EC615E0"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0" w:history="1">
        <w:r w:rsidRPr="00555A52">
          <w:rPr>
            <w:rFonts w:ascii="Georgia" w:eastAsia="Lucida Sans Unicode" w:hAnsi="Georgia"/>
            <w:color w:val="0000FF"/>
            <w:sz w:val="18"/>
            <w:szCs w:val="18"/>
            <w:u w:val="single"/>
          </w:rPr>
          <w:t>inspektor@zzozwadowice.pl</w:t>
        </w:r>
      </w:hyperlink>
    </w:p>
    <w:p w14:paraId="6041E1CE"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5A8074D9"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0D0FA0F2"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2B9E1DE9"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Administrator może przetwarzać dane podane bezpośrednio przez kontrahentów lub osoby występujące </w:t>
      </w:r>
      <w:r w:rsidRPr="00555A52">
        <w:rPr>
          <w:rFonts w:ascii="Georgia" w:hAnsi="Georgia"/>
          <w:sz w:val="18"/>
          <w:szCs w:val="18"/>
          <w:lang w:eastAsia="en-US"/>
        </w:rPr>
        <w:br/>
        <w:t>w ich imieniu, takie jak:</w:t>
      </w:r>
    </w:p>
    <w:p w14:paraId="6BEE3DBF"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2DC3BAE1"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48E5123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16F7D47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C9DC972" w14:textId="75C1503B"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99553E">
        <w:rPr>
          <w:rFonts w:ascii="Georgia" w:hAnsi="Georgia"/>
          <w:sz w:val="18"/>
          <w:szCs w:val="18"/>
          <w:lang w:eastAsia="en-US"/>
        </w:rPr>
        <w:br/>
      </w:r>
      <w:r w:rsidRPr="00555A52">
        <w:rPr>
          <w:rFonts w:ascii="Georgia" w:hAnsi="Georgia"/>
          <w:sz w:val="18"/>
          <w:szCs w:val="18"/>
          <w:lang w:eastAsia="en-US"/>
        </w:rPr>
        <w:t>i zawodowe (np. CEIDG, KRS).</w:t>
      </w:r>
    </w:p>
    <w:p w14:paraId="0C45DE74"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6F73B8EB"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89F2BA"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8319E03"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287CE22"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2EFB9730"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04E3E60F"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35FD7ADB"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585F003E"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4F993ED0"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450B87CE"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6665C64C"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97530FE" w14:textId="77777777" w:rsidR="00555A52" w:rsidRPr="00555A52" w:rsidRDefault="00555A52" w:rsidP="00555A52">
      <w:pPr>
        <w:spacing w:line="360" w:lineRule="auto"/>
        <w:textAlignment w:val="auto"/>
        <w:rPr>
          <w:rFonts w:ascii="Georgia" w:hAnsi="Georgia" w:cs="Georgia"/>
          <w:i/>
          <w:iCs/>
          <w:sz w:val="18"/>
          <w:szCs w:val="18"/>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20"/>
    </w:p>
    <w:bookmarkEnd w:id="71"/>
    <w:bookmarkEnd w:id="72"/>
    <w:bookmarkEnd w:id="73"/>
    <w:bookmarkEnd w:id="74"/>
    <w:bookmarkEnd w:id="75"/>
    <w:bookmarkEnd w:id="76"/>
    <w:bookmarkEnd w:id="77"/>
    <w:bookmarkEnd w:id="78"/>
    <w:bookmarkEnd w:id="79"/>
    <w:bookmarkEnd w:id="80"/>
    <w:bookmarkEnd w:id="81"/>
    <w:bookmarkEnd w:id="82"/>
    <w:bookmarkEnd w:id="8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61E0F3AD" w14:textId="566F987F" w:rsidR="00A05A81" w:rsidRDefault="00A05A81" w:rsidP="00A05A81">
      <w:pPr>
        <w:suppressAutoHyphens w:val="0"/>
        <w:spacing w:after="160" w:line="259" w:lineRule="auto"/>
        <w:rPr>
          <w:rFonts w:ascii="Georgia" w:hAnsi="Georgia" w:cs="Georgia"/>
          <w:b/>
          <w:i/>
          <w:iCs/>
          <w:sz w:val="20"/>
          <w:szCs w:val="20"/>
        </w:rPr>
      </w:pPr>
    </w:p>
    <w:sectPr w:rsidR="00A05A81" w:rsidSect="002A2DDB">
      <w:headerReference w:type="default" r:id="rId41"/>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0CD2" w14:textId="77777777" w:rsidR="00063F40" w:rsidRDefault="00063F40" w:rsidP="000B473C">
      <w:pPr>
        <w:spacing w:line="240" w:lineRule="auto"/>
      </w:pPr>
      <w:r>
        <w:separator/>
      </w:r>
    </w:p>
  </w:endnote>
  <w:endnote w:type="continuationSeparator" w:id="0">
    <w:p w14:paraId="42AF231A" w14:textId="77777777" w:rsidR="00063F40" w:rsidRDefault="00063F40"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charset w:val="00"/>
    <w:family w:val="auto"/>
    <w:pitch w:val="variable"/>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ECB2" w14:textId="77777777" w:rsidR="00063F40" w:rsidRDefault="00063F40" w:rsidP="000B473C">
      <w:pPr>
        <w:spacing w:line="240" w:lineRule="auto"/>
      </w:pPr>
      <w:r>
        <w:separator/>
      </w:r>
    </w:p>
  </w:footnote>
  <w:footnote w:type="continuationSeparator" w:id="0">
    <w:p w14:paraId="3DFDE141" w14:textId="77777777" w:rsidR="00063F40" w:rsidRDefault="00063F40"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03D49FC5" w14:textId="77777777" w:rsidR="001940DB" w:rsidRDefault="001940DB" w:rsidP="001940DB">
      <w:pPr>
        <w:tabs>
          <w:tab w:val="left" w:pos="600"/>
        </w:tabs>
        <w:suppressAutoHyphens w:val="0"/>
        <w:spacing w:line="240" w:lineRule="auto"/>
        <w:textAlignment w:val="auto"/>
        <w:rPr>
          <w:rFonts w:ascii="Georgia" w:eastAsia="Georgia" w:hAnsi="Georgia"/>
          <w:sz w:val="20"/>
          <w:szCs w:val="20"/>
        </w:rPr>
      </w:pPr>
      <w:r>
        <w:rPr>
          <w:rStyle w:val="Znakiprzypiswdolnych"/>
          <w:rFonts w:eastAsia="Calibri"/>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F020171" w14:textId="77777777" w:rsidR="001940DB" w:rsidRDefault="001940DB" w:rsidP="001940DB">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AFDFA5B" w14:textId="77777777" w:rsidR="001940DB" w:rsidRDefault="001940DB" w:rsidP="001940DB">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5C7A58A3" w14:textId="77777777" w:rsidR="001940DB" w:rsidRDefault="001940DB" w:rsidP="001940DB">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97F8" w14:textId="77777777" w:rsidR="005E3A0D" w:rsidRPr="00857E77" w:rsidRDefault="005E3A0D" w:rsidP="005E3A0D">
    <w:pPr>
      <w:pStyle w:val="Nagwek"/>
      <w:pageBreakBefore/>
      <w:tabs>
        <w:tab w:val="clear" w:pos="9072"/>
        <w:tab w:val="left" w:pos="5103"/>
        <w:tab w:val="left" w:pos="8647"/>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50CCF46" w14:textId="77777777" w:rsidR="005E3A0D" w:rsidRPr="00857E77" w:rsidRDefault="005E3A0D" w:rsidP="005E3A0D">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7788386" w14:textId="7C3475D1" w:rsidR="005E3A0D" w:rsidRDefault="005E3A0D" w:rsidP="005E3A0D">
    <w:pPr>
      <w:pStyle w:val="Nagwek"/>
      <w:tabs>
        <w:tab w:val="clear" w:pos="9072"/>
        <w:tab w:val="right" w:pos="10200"/>
      </w:tabs>
      <w:rPr>
        <w:rFonts w:ascii="Georgia" w:hAnsi="Georgia"/>
        <w:sz w:val="18"/>
        <w:szCs w:val="18"/>
      </w:rPr>
    </w:pPr>
    <w:r>
      <w:rPr>
        <w:rFonts w:ascii="Georgia" w:hAnsi="Georgia"/>
        <w:sz w:val="18"/>
        <w:szCs w:val="18"/>
      </w:rPr>
      <w:t>znak: ZP.26.1.3</w:t>
    </w:r>
    <w:r w:rsidR="001E24EB">
      <w:rPr>
        <w:rFonts w:ascii="Georgia" w:hAnsi="Georgia"/>
        <w:sz w:val="18"/>
        <w:szCs w:val="18"/>
      </w:rPr>
      <w:t>4</w:t>
    </w:r>
    <w:r>
      <w:rPr>
        <w:rFonts w:ascii="Georgia" w:hAnsi="Georgia"/>
        <w:sz w:val="18"/>
        <w:szCs w:val="18"/>
      </w:rPr>
      <w:t>.2022</w:t>
    </w:r>
  </w:p>
  <w:p w14:paraId="7C018462" w14:textId="7624ACCB" w:rsidR="00A766C2" w:rsidRPr="00A766C2" w:rsidRDefault="005E3A0D" w:rsidP="00A766C2">
    <w:pPr>
      <w:pStyle w:val="Nagwek"/>
      <w:jc w:val="center"/>
      <w:rPr>
        <w:rFonts w:ascii="Georgia" w:hAnsi="Georgia" w:cs="Georgia"/>
        <w:sz w:val="18"/>
        <w:szCs w:val="18"/>
      </w:rPr>
    </w:pPr>
    <w:r w:rsidRPr="00BD4F3A">
      <w:rPr>
        <w:rFonts w:ascii="Georgia" w:hAnsi="Georgia" w:cs="Georgia"/>
        <w:sz w:val="18"/>
        <w:szCs w:val="18"/>
      </w:rPr>
      <w:t>[1</w:t>
    </w:r>
    <w:r w:rsidR="00F95031">
      <w:rPr>
        <w:rFonts w:ascii="Georgia" w:hAnsi="Georgia" w:cs="Georgia"/>
        <w:sz w:val="18"/>
        <w:szCs w:val="18"/>
      </w:rPr>
      <w:t>5</w:t>
    </w:r>
    <w:r w:rsidRPr="00BD4F3A">
      <w:rPr>
        <w:rFonts w:ascii="Georgia" w:hAnsi="Georgia" w:cs="Georgia"/>
        <w:sz w:val="18"/>
        <w:szCs w:val="18"/>
      </w:rPr>
      <w:t>.0</w:t>
    </w:r>
    <w:r w:rsidR="001E24EB" w:rsidRPr="00BD4F3A">
      <w:rPr>
        <w:rFonts w:ascii="Georgia" w:hAnsi="Georgia" w:cs="Georgia"/>
        <w:sz w:val="18"/>
        <w:szCs w:val="18"/>
      </w:rPr>
      <w:t>9</w:t>
    </w:r>
    <w:r w:rsidRPr="00BD4F3A">
      <w:rPr>
        <w:rFonts w:ascii="Georgia" w:hAnsi="Georgia" w:cs="Georgia"/>
        <w:sz w:val="18"/>
        <w:szCs w:val="18"/>
      </w:rPr>
      <w:t>.2022r.]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23D2EC6D"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864F7B">
      <w:rPr>
        <w:rFonts w:ascii="Georgia" w:hAnsi="Georgia"/>
        <w:sz w:val="18"/>
        <w:szCs w:val="18"/>
      </w:rPr>
      <w:t>3</w:t>
    </w:r>
    <w:r w:rsidR="001E24EB">
      <w:rPr>
        <w:rFonts w:ascii="Georgia" w:hAnsi="Georgia"/>
        <w:sz w:val="18"/>
        <w:szCs w:val="18"/>
      </w:rPr>
      <w:t>4</w:t>
    </w:r>
    <w:r w:rsidR="00303C83">
      <w:rPr>
        <w:rFonts w:ascii="Georgia" w:hAnsi="Georgia"/>
        <w:sz w:val="18"/>
        <w:szCs w:val="18"/>
      </w:rPr>
      <w:t>.202</w:t>
    </w:r>
    <w:r w:rsidR="00B26E62">
      <w:rPr>
        <w:rFonts w:ascii="Georgia" w:hAnsi="Georgia"/>
        <w:sz w:val="18"/>
        <w:szCs w:val="18"/>
      </w:rPr>
      <w:t>2</w:t>
    </w:r>
  </w:p>
  <w:p w14:paraId="4697F4C7" w14:textId="171B95F5" w:rsidR="00303C83" w:rsidRPr="004740FC" w:rsidRDefault="00303C83" w:rsidP="000B473C">
    <w:pPr>
      <w:pStyle w:val="Nagwek"/>
      <w:jc w:val="center"/>
      <w:rPr>
        <w:szCs w:val="18"/>
      </w:rPr>
    </w:pPr>
    <w:r w:rsidRPr="00BD4F3A">
      <w:rPr>
        <w:rFonts w:ascii="Georgia" w:hAnsi="Georgia" w:cs="Georgia"/>
        <w:sz w:val="18"/>
        <w:szCs w:val="18"/>
      </w:rPr>
      <w:t>[</w:t>
    </w:r>
    <w:r w:rsidR="00864F7B" w:rsidRPr="00BD4F3A">
      <w:rPr>
        <w:rFonts w:ascii="Georgia" w:hAnsi="Georgia" w:cs="Georgia"/>
        <w:sz w:val="18"/>
        <w:szCs w:val="18"/>
      </w:rPr>
      <w:t>1</w:t>
    </w:r>
    <w:r w:rsidR="00F95031">
      <w:rPr>
        <w:rFonts w:ascii="Georgia" w:hAnsi="Georgia" w:cs="Georgia"/>
        <w:sz w:val="18"/>
        <w:szCs w:val="18"/>
      </w:rPr>
      <w:t>5</w:t>
    </w:r>
    <w:r w:rsidR="00B34911" w:rsidRPr="00BD4F3A">
      <w:rPr>
        <w:rFonts w:ascii="Georgia" w:hAnsi="Georgia" w:cs="Georgia"/>
        <w:sz w:val="18"/>
        <w:szCs w:val="18"/>
      </w:rPr>
      <w:t>.</w:t>
    </w:r>
    <w:r w:rsidR="00B26E62" w:rsidRPr="00BD4F3A">
      <w:rPr>
        <w:rFonts w:ascii="Georgia" w:hAnsi="Georgia" w:cs="Georgia"/>
        <w:sz w:val="18"/>
        <w:szCs w:val="18"/>
      </w:rPr>
      <w:t>0</w:t>
    </w:r>
    <w:r w:rsidR="001E24EB" w:rsidRPr="00BD4F3A">
      <w:rPr>
        <w:rFonts w:ascii="Georgia" w:hAnsi="Georgia" w:cs="Georgia"/>
        <w:sz w:val="18"/>
        <w:szCs w:val="18"/>
      </w:rPr>
      <w:t>9</w:t>
    </w:r>
    <w:r w:rsidRPr="00BD4F3A">
      <w:rPr>
        <w:rFonts w:ascii="Georgia" w:hAnsi="Georgia" w:cs="Georgia"/>
        <w:sz w:val="18"/>
        <w:szCs w:val="18"/>
      </w:rPr>
      <w:t>.202</w:t>
    </w:r>
    <w:r w:rsidR="00B26E62" w:rsidRPr="00BD4F3A">
      <w:rPr>
        <w:rFonts w:ascii="Georgia" w:hAnsi="Georgia" w:cs="Georgia"/>
        <w:sz w:val="18"/>
        <w:szCs w:val="18"/>
      </w:rPr>
      <w:t>2</w:t>
    </w:r>
    <w:r w:rsidRPr="00BD4F3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AF443810"/>
    <w:name w:val="WW8Num3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15:restartNumberingAfterBreak="0">
    <w:nsid w:val="11D247AF"/>
    <w:multiLevelType w:val="hybridMultilevel"/>
    <w:tmpl w:val="8E5273C4"/>
    <w:lvl w:ilvl="0" w:tplc="C8C25A9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A236C54"/>
    <w:multiLevelType w:val="hybridMultilevel"/>
    <w:tmpl w:val="95D478E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230B1C87"/>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567CB4"/>
    <w:multiLevelType w:val="multilevel"/>
    <w:tmpl w:val="8D10328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eastAsia="Lucida Sans Unicode" w:cs="Tahoma" w:hint="default"/>
        <w:b w:val="0"/>
        <w:i w:val="0"/>
        <w:iCs w:val="0"/>
        <w:color w:val="000000"/>
        <w:sz w:val="20"/>
        <w:szCs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8295C66"/>
    <w:multiLevelType w:val="multilevel"/>
    <w:tmpl w:val="780E14FC"/>
    <w:lvl w:ilvl="0">
      <w:start w:val="4"/>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28"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2" w15:restartNumberingAfterBreak="0">
    <w:nsid w:val="3BF44AB9"/>
    <w:multiLevelType w:val="multilevel"/>
    <w:tmpl w:val="AE3CBA24"/>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3"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5"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6"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4F15D53"/>
    <w:multiLevelType w:val="multilevel"/>
    <w:tmpl w:val="DA3A9F70"/>
    <w:name w:val="WW8Num27322"/>
    <w:lvl w:ilvl="0">
      <w:start w:val="3"/>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1"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2" w15:restartNumberingAfterBreak="0">
    <w:nsid w:val="6DA64146"/>
    <w:multiLevelType w:val="multilevel"/>
    <w:tmpl w:val="BB56598A"/>
    <w:name w:val="WW8Num27322"/>
    <w:lvl w:ilvl="0">
      <w:start w:val="2"/>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6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5"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7"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0"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7"/>
  </w:num>
  <w:num w:numId="3" w16cid:durableId="1385714530">
    <w:abstractNumId w:val="6"/>
  </w:num>
  <w:num w:numId="4" w16cid:durableId="1995990289">
    <w:abstractNumId w:val="53"/>
  </w:num>
  <w:num w:numId="5" w16cid:durableId="1092822938">
    <w:abstractNumId w:val="46"/>
  </w:num>
  <w:num w:numId="6" w16cid:durableId="177357659">
    <w:abstractNumId w:val="15"/>
  </w:num>
  <w:num w:numId="7" w16cid:durableId="289017343">
    <w:abstractNumId w:val="41"/>
  </w:num>
  <w:num w:numId="8" w16cid:durableId="245043313">
    <w:abstractNumId w:val="29"/>
  </w:num>
  <w:num w:numId="9" w16cid:durableId="2121219659">
    <w:abstractNumId w:val="0"/>
  </w:num>
  <w:num w:numId="10" w16cid:durableId="1130591577">
    <w:abstractNumId w:val="51"/>
  </w:num>
  <w:num w:numId="11" w16cid:durableId="409545602">
    <w:abstractNumId w:val="42"/>
  </w:num>
  <w:num w:numId="12" w16cid:durableId="379600792">
    <w:abstractNumId w:val="24"/>
  </w:num>
  <w:num w:numId="13" w16cid:durableId="1416703894">
    <w:abstractNumId w:val="68"/>
  </w:num>
  <w:num w:numId="14" w16cid:durableId="500435608">
    <w:abstractNumId w:val="16"/>
  </w:num>
  <w:num w:numId="15" w16cid:durableId="1717772653">
    <w:abstractNumId w:val="26"/>
  </w:num>
  <w:num w:numId="16" w16cid:durableId="1285960047">
    <w:abstractNumId w:val="36"/>
  </w:num>
  <w:num w:numId="17" w16cid:durableId="372735593">
    <w:abstractNumId w:val="64"/>
  </w:num>
  <w:num w:numId="18" w16cid:durableId="575015871">
    <w:abstractNumId w:val="11"/>
  </w:num>
  <w:num w:numId="19" w16cid:durableId="648822964">
    <w:abstractNumId w:val="31"/>
  </w:num>
  <w:num w:numId="20" w16cid:durableId="450175819">
    <w:abstractNumId w:val="50"/>
  </w:num>
  <w:num w:numId="21" w16cid:durableId="1606569546">
    <w:abstractNumId w:val="21"/>
  </w:num>
  <w:num w:numId="22" w16cid:durableId="687369735">
    <w:abstractNumId w:val="52"/>
  </w:num>
  <w:num w:numId="23" w16cid:durableId="455685536">
    <w:abstractNumId w:val="66"/>
  </w:num>
  <w:num w:numId="24" w16cid:durableId="2032338570">
    <w:abstractNumId w:val="72"/>
  </w:num>
  <w:num w:numId="25" w16cid:durableId="1255478079">
    <w:abstractNumId w:val="9"/>
  </w:num>
  <w:num w:numId="26" w16cid:durableId="900023731">
    <w:abstractNumId w:val="8"/>
  </w:num>
  <w:num w:numId="27" w16cid:durableId="1018193695">
    <w:abstractNumId w:val="27"/>
  </w:num>
  <w:num w:numId="28" w16cid:durableId="2144887830">
    <w:abstractNumId w:val="35"/>
  </w:num>
  <w:num w:numId="29" w16cid:durableId="1897664804">
    <w:abstractNumId w:val="39"/>
  </w:num>
  <w:num w:numId="30" w16cid:durableId="145324195">
    <w:abstractNumId w:val="70"/>
  </w:num>
  <w:num w:numId="31" w16cid:durableId="78524421">
    <w:abstractNumId w:val="71"/>
  </w:num>
  <w:num w:numId="32" w16cid:durableId="1777434020">
    <w:abstractNumId w:val="23"/>
  </w:num>
  <w:num w:numId="33" w16cid:durableId="1314405179">
    <w:abstractNumId w:val="2"/>
    <w:lvlOverride w:ilvl="0">
      <w:startOverride w:val="1"/>
    </w:lvlOverride>
  </w:num>
  <w:num w:numId="34" w16cid:durableId="244073739">
    <w:abstractNumId w:val="63"/>
  </w:num>
  <w:num w:numId="35" w16cid:durableId="738137165">
    <w:abstractNumId w:val="10"/>
  </w:num>
  <w:num w:numId="36" w16cid:durableId="403574613">
    <w:abstractNumId w:val="55"/>
  </w:num>
  <w:num w:numId="37" w16cid:durableId="992761293">
    <w:abstractNumId w:val="58"/>
  </w:num>
  <w:num w:numId="38" w16cid:durableId="1445424247">
    <w:abstractNumId w:val="28"/>
  </w:num>
  <w:num w:numId="39" w16cid:durableId="553934900">
    <w:abstractNumId w:val="49"/>
  </w:num>
  <w:num w:numId="40" w16cid:durableId="2024816590">
    <w:abstractNumId w:val="60"/>
  </w:num>
  <w:num w:numId="41" w16cid:durableId="1226992609">
    <w:abstractNumId w:val="54"/>
  </w:num>
  <w:num w:numId="42" w16cid:durableId="414208301">
    <w:abstractNumId w:val="34"/>
  </w:num>
  <w:num w:numId="43" w16cid:durableId="956251507">
    <w:abstractNumId w:val="25"/>
  </w:num>
  <w:num w:numId="44" w16cid:durableId="1529295169">
    <w:abstractNumId w:val="38"/>
  </w:num>
  <w:num w:numId="45" w16cid:durableId="190655751">
    <w:abstractNumId w:val="19"/>
  </w:num>
  <w:num w:numId="46" w16cid:durableId="518618916">
    <w:abstractNumId w:val="13"/>
  </w:num>
  <w:num w:numId="47" w16cid:durableId="1659725984">
    <w:abstractNumId w:val="65"/>
  </w:num>
  <w:num w:numId="48" w16cid:durableId="1359042472">
    <w:abstractNumId w:val="56"/>
  </w:num>
  <w:num w:numId="49" w16cid:durableId="499349086">
    <w:abstractNumId w:val="61"/>
  </w:num>
  <w:num w:numId="50" w16cid:durableId="1966690951">
    <w:abstractNumId w:val="47"/>
  </w:num>
  <w:num w:numId="51" w16cid:durableId="1349138973">
    <w:abstractNumId w:val="37"/>
  </w:num>
  <w:num w:numId="52" w16cid:durableId="766999685">
    <w:abstractNumId w:val="40"/>
  </w:num>
  <w:num w:numId="53" w16cid:durableId="1615744094">
    <w:abstractNumId w:val="43"/>
  </w:num>
  <w:num w:numId="54" w16cid:durableId="2025664247">
    <w:abstractNumId w:val="33"/>
  </w:num>
  <w:num w:numId="55" w16cid:durableId="1704210022">
    <w:abstractNumId w:val="30"/>
  </w:num>
  <w:num w:numId="56" w16cid:durableId="899555713">
    <w:abstractNumId w:val="57"/>
  </w:num>
  <w:num w:numId="57" w16cid:durableId="2049639318">
    <w:abstractNumId w:val="18"/>
  </w:num>
  <w:num w:numId="58" w16cid:durableId="1004667079">
    <w:abstractNumId w:val="12"/>
  </w:num>
  <w:num w:numId="59" w16cid:durableId="1848204626">
    <w:abstractNumId w:val="67"/>
  </w:num>
  <w:num w:numId="60" w16cid:durableId="1804343602">
    <w:abstractNumId w:val="32"/>
  </w:num>
  <w:num w:numId="61" w16cid:durableId="942691028">
    <w:abstractNumId w:val="14"/>
  </w:num>
  <w:num w:numId="62" w16cid:durableId="691346153">
    <w:abstractNumId w:val="6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32AC"/>
    <w:rsid w:val="000121E5"/>
    <w:rsid w:val="000307A4"/>
    <w:rsid w:val="00042E2C"/>
    <w:rsid w:val="00044CAA"/>
    <w:rsid w:val="000512D4"/>
    <w:rsid w:val="0005170B"/>
    <w:rsid w:val="000624E4"/>
    <w:rsid w:val="00063F40"/>
    <w:rsid w:val="00064E3F"/>
    <w:rsid w:val="00067406"/>
    <w:rsid w:val="00067A67"/>
    <w:rsid w:val="00070600"/>
    <w:rsid w:val="00071561"/>
    <w:rsid w:val="000A1753"/>
    <w:rsid w:val="000A18F0"/>
    <w:rsid w:val="000A61CB"/>
    <w:rsid w:val="000B1CE8"/>
    <w:rsid w:val="000B30C7"/>
    <w:rsid w:val="000B3219"/>
    <w:rsid w:val="000B40F2"/>
    <w:rsid w:val="000B473C"/>
    <w:rsid w:val="000C2848"/>
    <w:rsid w:val="000D4B0D"/>
    <w:rsid w:val="000E0B3B"/>
    <w:rsid w:val="000E1BC5"/>
    <w:rsid w:val="000E5733"/>
    <w:rsid w:val="000E6B12"/>
    <w:rsid w:val="000F2854"/>
    <w:rsid w:val="000F68F1"/>
    <w:rsid w:val="000F7A89"/>
    <w:rsid w:val="001136FF"/>
    <w:rsid w:val="00116BA4"/>
    <w:rsid w:val="00116F3E"/>
    <w:rsid w:val="00120FDD"/>
    <w:rsid w:val="0012616D"/>
    <w:rsid w:val="00135B44"/>
    <w:rsid w:val="0014340F"/>
    <w:rsid w:val="001505F0"/>
    <w:rsid w:val="00153AC3"/>
    <w:rsid w:val="00170608"/>
    <w:rsid w:val="00180BFE"/>
    <w:rsid w:val="00181B35"/>
    <w:rsid w:val="00185799"/>
    <w:rsid w:val="00185ABC"/>
    <w:rsid w:val="0019079B"/>
    <w:rsid w:val="001914E5"/>
    <w:rsid w:val="001940DB"/>
    <w:rsid w:val="001947C3"/>
    <w:rsid w:val="00197CA4"/>
    <w:rsid w:val="00197D24"/>
    <w:rsid w:val="001A4A42"/>
    <w:rsid w:val="001B0D7F"/>
    <w:rsid w:val="001B72BA"/>
    <w:rsid w:val="001C1A54"/>
    <w:rsid w:val="001C2C83"/>
    <w:rsid w:val="001D23DE"/>
    <w:rsid w:val="001D4280"/>
    <w:rsid w:val="001E24EB"/>
    <w:rsid w:val="001F4FFA"/>
    <w:rsid w:val="001F78EC"/>
    <w:rsid w:val="002002B6"/>
    <w:rsid w:val="00202189"/>
    <w:rsid w:val="002030BD"/>
    <w:rsid w:val="00203435"/>
    <w:rsid w:val="00203FCF"/>
    <w:rsid w:val="00205BE4"/>
    <w:rsid w:val="00206693"/>
    <w:rsid w:val="0021050D"/>
    <w:rsid w:val="00220352"/>
    <w:rsid w:val="00222252"/>
    <w:rsid w:val="002234E8"/>
    <w:rsid w:val="00223CBF"/>
    <w:rsid w:val="00230E05"/>
    <w:rsid w:val="0023213C"/>
    <w:rsid w:val="00237A82"/>
    <w:rsid w:val="00240FC2"/>
    <w:rsid w:val="00244683"/>
    <w:rsid w:val="00257311"/>
    <w:rsid w:val="00257686"/>
    <w:rsid w:val="002615EB"/>
    <w:rsid w:val="002617D2"/>
    <w:rsid w:val="00263076"/>
    <w:rsid w:val="002636B0"/>
    <w:rsid w:val="00282801"/>
    <w:rsid w:val="00291A69"/>
    <w:rsid w:val="00292C65"/>
    <w:rsid w:val="00294697"/>
    <w:rsid w:val="00294956"/>
    <w:rsid w:val="002A2DDB"/>
    <w:rsid w:val="002A3957"/>
    <w:rsid w:val="002A4C3B"/>
    <w:rsid w:val="002B44EE"/>
    <w:rsid w:val="002C1031"/>
    <w:rsid w:val="002D1D95"/>
    <w:rsid w:val="002D26A5"/>
    <w:rsid w:val="002D35D4"/>
    <w:rsid w:val="002E462A"/>
    <w:rsid w:val="002E6C62"/>
    <w:rsid w:val="002F0A4E"/>
    <w:rsid w:val="002F59F5"/>
    <w:rsid w:val="00300277"/>
    <w:rsid w:val="003024F5"/>
    <w:rsid w:val="00303C83"/>
    <w:rsid w:val="00315CAD"/>
    <w:rsid w:val="00320E6F"/>
    <w:rsid w:val="00325CD0"/>
    <w:rsid w:val="00332092"/>
    <w:rsid w:val="00332E3C"/>
    <w:rsid w:val="003379A9"/>
    <w:rsid w:val="0034115A"/>
    <w:rsid w:val="00345347"/>
    <w:rsid w:val="0034594D"/>
    <w:rsid w:val="00350022"/>
    <w:rsid w:val="00352E41"/>
    <w:rsid w:val="0035393A"/>
    <w:rsid w:val="00357861"/>
    <w:rsid w:val="00360568"/>
    <w:rsid w:val="003748F1"/>
    <w:rsid w:val="003749EB"/>
    <w:rsid w:val="00381747"/>
    <w:rsid w:val="003840B2"/>
    <w:rsid w:val="00393B8E"/>
    <w:rsid w:val="003A30F1"/>
    <w:rsid w:val="003D60C4"/>
    <w:rsid w:val="003D625C"/>
    <w:rsid w:val="003E1CD1"/>
    <w:rsid w:val="003F212D"/>
    <w:rsid w:val="003F30C2"/>
    <w:rsid w:val="003F6167"/>
    <w:rsid w:val="00412E39"/>
    <w:rsid w:val="0041565A"/>
    <w:rsid w:val="00417C83"/>
    <w:rsid w:val="00420524"/>
    <w:rsid w:val="00424D13"/>
    <w:rsid w:val="0042605D"/>
    <w:rsid w:val="00426551"/>
    <w:rsid w:val="00432993"/>
    <w:rsid w:val="00434836"/>
    <w:rsid w:val="00436FB0"/>
    <w:rsid w:val="00441309"/>
    <w:rsid w:val="00443E1B"/>
    <w:rsid w:val="00446FBC"/>
    <w:rsid w:val="00447CDE"/>
    <w:rsid w:val="00451C35"/>
    <w:rsid w:val="00454C4A"/>
    <w:rsid w:val="004577C2"/>
    <w:rsid w:val="004702D0"/>
    <w:rsid w:val="00470CDC"/>
    <w:rsid w:val="00471267"/>
    <w:rsid w:val="00474495"/>
    <w:rsid w:val="0047669F"/>
    <w:rsid w:val="00481063"/>
    <w:rsid w:val="00491B5F"/>
    <w:rsid w:val="004A3E62"/>
    <w:rsid w:val="004B3A36"/>
    <w:rsid w:val="004C50AA"/>
    <w:rsid w:val="004C56C8"/>
    <w:rsid w:val="004D1673"/>
    <w:rsid w:val="004D2A92"/>
    <w:rsid w:val="004E4E75"/>
    <w:rsid w:val="004E6AE2"/>
    <w:rsid w:val="004F3C80"/>
    <w:rsid w:val="004F7208"/>
    <w:rsid w:val="00513BF5"/>
    <w:rsid w:val="005164AD"/>
    <w:rsid w:val="00517B0C"/>
    <w:rsid w:val="00526663"/>
    <w:rsid w:val="00526B03"/>
    <w:rsid w:val="00542DC8"/>
    <w:rsid w:val="00545591"/>
    <w:rsid w:val="00555A52"/>
    <w:rsid w:val="00557C9D"/>
    <w:rsid w:val="0056125C"/>
    <w:rsid w:val="005635E7"/>
    <w:rsid w:val="00580327"/>
    <w:rsid w:val="0058217E"/>
    <w:rsid w:val="00584A33"/>
    <w:rsid w:val="00585FB9"/>
    <w:rsid w:val="00595A40"/>
    <w:rsid w:val="005A132F"/>
    <w:rsid w:val="005A44ED"/>
    <w:rsid w:val="005D7253"/>
    <w:rsid w:val="005D769F"/>
    <w:rsid w:val="005E1D75"/>
    <w:rsid w:val="005E3A0D"/>
    <w:rsid w:val="005E5CE9"/>
    <w:rsid w:val="005F05DA"/>
    <w:rsid w:val="005F14BC"/>
    <w:rsid w:val="005F4183"/>
    <w:rsid w:val="005F4D81"/>
    <w:rsid w:val="0060088F"/>
    <w:rsid w:val="00607BCB"/>
    <w:rsid w:val="006204C6"/>
    <w:rsid w:val="00623384"/>
    <w:rsid w:val="00623F1D"/>
    <w:rsid w:val="00631767"/>
    <w:rsid w:val="00631CAD"/>
    <w:rsid w:val="006403CA"/>
    <w:rsid w:val="006624FE"/>
    <w:rsid w:val="00664774"/>
    <w:rsid w:val="00667843"/>
    <w:rsid w:val="00670E39"/>
    <w:rsid w:val="00672533"/>
    <w:rsid w:val="0067537E"/>
    <w:rsid w:val="006852C4"/>
    <w:rsid w:val="006A3BFF"/>
    <w:rsid w:val="006A61CF"/>
    <w:rsid w:val="006A69DE"/>
    <w:rsid w:val="006B5111"/>
    <w:rsid w:val="006B5671"/>
    <w:rsid w:val="006D2B00"/>
    <w:rsid w:val="006D372A"/>
    <w:rsid w:val="006D7CE5"/>
    <w:rsid w:val="006E015E"/>
    <w:rsid w:val="006E34A6"/>
    <w:rsid w:val="006E4714"/>
    <w:rsid w:val="006F417F"/>
    <w:rsid w:val="006F41E6"/>
    <w:rsid w:val="007073A8"/>
    <w:rsid w:val="00711FE8"/>
    <w:rsid w:val="00713A28"/>
    <w:rsid w:val="00721BC5"/>
    <w:rsid w:val="00722BE0"/>
    <w:rsid w:val="00725665"/>
    <w:rsid w:val="007256A0"/>
    <w:rsid w:val="00726606"/>
    <w:rsid w:val="007347BD"/>
    <w:rsid w:val="00741578"/>
    <w:rsid w:val="0074260A"/>
    <w:rsid w:val="00747D48"/>
    <w:rsid w:val="00750AA5"/>
    <w:rsid w:val="0075266D"/>
    <w:rsid w:val="00780403"/>
    <w:rsid w:val="00783C8B"/>
    <w:rsid w:val="007863BC"/>
    <w:rsid w:val="00787C7E"/>
    <w:rsid w:val="00792973"/>
    <w:rsid w:val="00793740"/>
    <w:rsid w:val="00795F5C"/>
    <w:rsid w:val="00797663"/>
    <w:rsid w:val="007A46C9"/>
    <w:rsid w:val="007A5AEB"/>
    <w:rsid w:val="007B266A"/>
    <w:rsid w:val="007B2E41"/>
    <w:rsid w:val="007B5CD1"/>
    <w:rsid w:val="007B6C17"/>
    <w:rsid w:val="007D06CB"/>
    <w:rsid w:val="007D2EDC"/>
    <w:rsid w:val="007D3176"/>
    <w:rsid w:val="007D39EA"/>
    <w:rsid w:val="007F0444"/>
    <w:rsid w:val="007F15C6"/>
    <w:rsid w:val="007F2D90"/>
    <w:rsid w:val="007F3E6F"/>
    <w:rsid w:val="007F7995"/>
    <w:rsid w:val="00804EC6"/>
    <w:rsid w:val="008106F8"/>
    <w:rsid w:val="008115A6"/>
    <w:rsid w:val="00824742"/>
    <w:rsid w:val="00824D66"/>
    <w:rsid w:val="0082783A"/>
    <w:rsid w:val="008356B4"/>
    <w:rsid w:val="00854010"/>
    <w:rsid w:val="00864C00"/>
    <w:rsid w:val="00864F7B"/>
    <w:rsid w:val="008719D8"/>
    <w:rsid w:val="00876C29"/>
    <w:rsid w:val="00882D37"/>
    <w:rsid w:val="008865E4"/>
    <w:rsid w:val="008A35D8"/>
    <w:rsid w:val="008A6957"/>
    <w:rsid w:val="008B2179"/>
    <w:rsid w:val="008B4441"/>
    <w:rsid w:val="008B7B98"/>
    <w:rsid w:val="008C059D"/>
    <w:rsid w:val="008C1EA8"/>
    <w:rsid w:val="008C3971"/>
    <w:rsid w:val="008D5226"/>
    <w:rsid w:val="008D72FD"/>
    <w:rsid w:val="008D7F8A"/>
    <w:rsid w:val="008E49CA"/>
    <w:rsid w:val="008F14C3"/>
    <w:rsid w:val="008F2556"/>
    <w:rsid w:val="008F687B"/>
    <w:rsid w:val="009149BF"/>
    <w:rsid w:val="00917557"/>
    <w:rsid w:val="00927A4E"/>
    <w:rsid w:val="009316CE"/>
    <w:rsid w:val="00937EBF"/>
    <w:rsid w:val="009425D9"/>
    <w:rsid w:val="009509E7"/>
    <w:rsid w:val="0095314C"/>
    <w:rsid w:val="00953787"/>
    <w:rsid w:val="0095579E"/>
    <w:rsid w:val="00955EEB"/>
    <w:rsid w:val="0096160A"/>
    <w:rsid w:val="00965800"/>
    <w:rsid w:val="00971C1F"/>
    <w:rsid w:val="00982160"/>
    <w:rsid w:val="00994DD0"/>
    <w:rsid w:val="0099553E"/>
    <w:rsid w:val="009A757B"/>
    <w:rsid w:val="009B5590"/>
    <w:rsid w:val="009B7061"/>
    <w:rsid w:val="009B7492"/>
    <w:rsid w:val="009B78E0"/>
    <w:rsid w:val="009C0E67"/>
    <w:rsid w:val="009C5911"/>
    <w:rsid w:val="009D1D23"/>
    <w:rsid w:val="009D62B1"/>
    <w:rsid w:val="009D6CE3"/>
    <w:rsid w:val="009F3DD0"/>
    <w:rsid w:val="009F78B5"/>
    <w:rsid w:val="00A01E94"/>
    <w:rsid w:val="00A05A81"/>
    <w:rsid w:val="00A15AFB"/>
    <w:rsid w:val="00A252A6"/>
    <w:rsid w:val="00A30883"/>
    <w:rsid w:val="00A355C5"/>
    <w:rsid w:val="00A41B9F"/>
    <w:rsid w:val="00A434B6"/>
    <w:rsid w:val="00A5292C"/>
    <w:rsid w:val="00A6319F"/>
    <w:rsid w:val="00A7248B"/>
    <w:rsid w:val="00A766C2"/>
    <w:rsid w:val="00A952C9"/>
    <w:rsid w:val="00AA2E15"/>
    <w:rsid w:val="00AA6F39"/>
    <w:rsid w:val="00AB021B"/>
    <w:rsid w:val="00AB106E"/>
    <w:rsid w:val="00AB3597"/>
    <w:rsid w:val="00AB5F6A"/>
    <w:rsid w:val="00AC030F"/>
    <w:rsid w:val="00AC11FF"/>
    <w:rsid w:val="00AC277F"/>
    <w:rsid w:val="00AC492E"/>
    <w:rsid w:val="00AD122F"/>
    <w:rsid w:val="00AD4F77"/>
    <w:rsid w:val="00AD5A47"/>
    <w:rsid w:val="00AD6560"/>
    <w:rsid w:val="00AE67B2"/>
    <w:rsid w:val="00AF07B9"/>
    <w:rsid w:val="00AF18C8"/>
    <w:rsid w:val="00AF1934"/>
    <w:rsid w:val="00B01EDB"/>
    <w:rsid w:val="00B073EB"/>
    <w:rsid w:val="00B07737"/>
    <w:rsid w:val="00B11379"/>
    <w:rsid w:val="00B148BC"/>
    <w:rsid w:val="00B2334D"/>
    <w:rsid w:val="00B256AD"/>
    <w:rsid w:val="00B26314"/>
    <w:rsid w:val="00B26E62"/>
    <w:rsid w:val="00B323E3"/>
    <w:rsid w:val="00B346F2"/>
    <w:rsid w:val="00B34911"/>
    <w:rsid w:val="00B36FE1"/>
    <w:rsid w:val="00B42719"/>
    <w:rsid w:val="00B54867"/>
    <w:rsid w:val="00B548F2"/>
    <w:rsid w:val="00B5618B"/>
    <w:rsid w:val="00B60177"/>
    <w:rsid w:val="00B615B0"/>
    <w:rsid w:val="00B65995"/>
    <w:rsid w:val="00B74118"/>
    <w:rsid w:val="00B805B8"/>
    <w:rsid w:val="00B83102"/>
    <w:rsid w:val="00B855ED"/>
    <w:rsid w:val="00B8563D"/>
    <w:rsid w:val="00B97B07"/>
    <w:rsid w:val="00BA0E83"/>
    <w:rsid w:val="00BA2FCE"/>
    <w:rsid w:val="00BA5BB0"/>
    <w:rsid w:val="00BA7C31"/>
    <w:rsid w:val="00BA7C46"/>
    <w:rsid w:val="00BB1C38"/>
    <w:rsid w:val="00BB28D1"/>
    <w:rsid w:val="00BD30FE"/>
    <w:rsid w:val="00BD4F3A"/>
    <w:rsid w:val="00BE1B69"/>
    <w:rsid w:val="00BE1EC5"/>
    <w:rsid w:val="00BE4539"/>
    <w:rsid w:val="00BE56CB"/>
    <w:rsid w:val="00BE6FCD"/>
    <w:rsid w:val="00BF3274"/>
    <w:rsid w:val="00C00CD8"/>
    <w:rsid w:val="00C01F3B"/>
    <w:rsid w:val="00C04AC5"/>
    <w:rsid w:val="00C11FF9"/>
    <w:rsid w:val="00C14DE7"/>
    <w:rsid w:val="00C21EC2"/>
    <w:rsid w:val="00C231F1"/>
    <w:rsid w:val="00C23D90"/>
    <w:rsid w:val="00C3387E"/>
    <w:rsid w:val="00C401BF"/>
    <w:rsid w:val="00C42CA1"/>
    <w:rsid w:val="00C44CE2"/>
    <w:rsid w:val="00C54818"/>
    <w:rsid w:val="00C5589F"/>
    <w:rsid w:val="00C60AEA"/>
    <w:rsid w:val="00C61C14"/>
    <w:rsid w:val="00C75825"/>
    <w:rsid w:val="00C8409D"/>
    <w:rsid w:val="00C8594A"/>
    <w:rsid w:val="00C873BF"/>
    <w:rsid w:val="00CB0F85"/>
    <w:rsid w:val="00CB378F"/>
    <w:rsid w:val="00CB6387"/>
    <w:rsid w:val="00CD0792"/>
    <w:rsid w:val="00CD0C0E"/>
    <w:rsid w:val="00CE462A"/>
    <w:rsid w:val="00CF0A24"/>
    <w:rsid w:val="00CF22D7"/>
    <w:rsid w:val="00CF2CAC"/>
    <w:rsid w:val="00CF59B2"/>
    <w:rsid w:val="00CF5CBC"/>
    <w:rsid w:val="00D043A3"/>
    <w:rsid w:val="00D07F79"/>
    <w:rsid w:val="00D12ADD"/>
    <w:rsid w:val="00D14AE8"/>
    <w:rsid w:val="00D21268"/>
    <w:rsid w:val="00D24A33"/>
    <w:rsid w:val="00D24FA0"/>
    <w:rsid w:val="00D65767"/>
    <w:rsid w:val="00D66EAD"/>
    <w:rsid w:val="00D67321"/>
    <w:rsid w:val="00D73EB4"/>
    <w:rsid w:val="00D74089"/>
    <w:rsid w:val="00D7743A"/>
    <w:rsid w:val="00D77498"/>
    <w:rsid w:val="00D779C2"/>
    <w:rsid w:val="00D806DF"/>
    <w:rsid w:val="00D8547C"/>
    <w:rsid w:val="00D90E04"/>
    <w:rsid w:val="00D93D9B"/>
    <w:rsid w:val="00D967D5"/>
    <w:rsid w:val="00D974E5"/>
    <w:rsid w:val="00D97577"/>
    <w:rsid w:val="00DA13D1"/>
    <w:rsid w:val="00DB2974"/>
    <w:rsid w:val="00DB2D2B"/>
    <w:rsid w:val="00DB3288"/>
    <w:rsid w:val="00DB4AC2"/>
    <w:rsid w:val="00DB6CC1"/>
    <w:rsid w:val="00DC10B2"/>
    <w:rsid w:val="00DC71AD"/>
    <w:rsid w:val="00DD0E0B"/>
    <w:rsid w:val="00DD0E86"/>
    <w:rsid w:val="00DD1EB2"/>
    <w:rsid w:val="00DE2932"/>
    <w:rsid w:val="00DE322D"/>
    <w:rsid w:val="00DE57D9"/>
    <w:rsid w:val="00DF58A6"/>
    <w:rsid w:val="00E007AF"/>
    <w:rsid w:val="00E00992"/>
    <w:rsid w:val="00E01DF2"/>
    <w:rsid w:val="00E063B2"/>
    <w:rsid w:val="00E066E1"/>
    <w:rsid w:val="00E06D9C"/>
    <w:rsid w:val="00E1382E"/>
    <w:rsid w:val="00E1390E"/>
    <w:rsid w:val="00E1597A"/>
    <w:rsid w:val="00E17907"/>
    <w:rsid w:val="00E36267"/>
    <w:rsid w:val="00E372C0"/>
    <w:rsid w:val="00E37619"/>
    <w:rsid w:val="00E41C00"/>
    <w:rsid w:val="00E41C72"/>
    <w:rsid w:val="00E43940"/>
    <w:rsid w:val="00E53D3B"/>
    <w:rsid w:val="00E562F6"/>
    <w:rsid w:val="00E64DAF"/>
    <w:rsid w:val="00E73124"/>
    <w:rsid w:val="00E93C1C"/>
    <w:rsid w:val="00EA3270"/>
    <w:rsid w:val="00EA357D"/>
    <w:rsid w:val="00EA694B"/>
    <w:rsid w:val="00EB0B66"/>
    <w:rsid w:val="00EB3B82"/>
    <w:rsid w:val="00EB4884"/>
    <w:rsid w:val="00EB48BD"/>
    <w:rsid w:val="00EB691E"/>
    <w:rsid w:val="00EB6F6C"/>
    <w:rsid w:val="00EC0010"/>
    <w:rsid w:val="00EE3C3E"/>
    <w:rsid w:val="00EE6768"/>
    <w:rsid w:val="00EF277E"/>
    <w:rsid w:val="00EF6570"/>
    <w:rsid w:val="00EF70EE"/>
    <w:rsid w:val="00EF74B0"/>
    <w:rsid w:val="00F106EE"/>
    <w:rsid w:val="00F128C1"/>
    <w:rsid w:val="00F14317"/>
    <w:rsid w:val="00F14B41"/>
    <w:rsid w:val="00F15B0B"/>
    <w:rsid w:val="00F20522"/>
    <w:rsid w:val="00F41EE3"/>
    <w:rsid w:val="00F459CA"/>
    <w:rsid w:val="00F601A8"/>
    <w:rsid w:val="00F81F37"/>
    <w:rsid w:val="00F90B72"/>
    <w:rsid w:val="00F91F0E"/>
    <w:rsid w:val="00F95031"/>
    <w:rsid w:val="00F97D8A"/>
    <w:rsid w:val="00FA061B"/>
    <w:rsid w:val="00FA1EB2"/>
    <w:rsid w:val="00FA4BD5"/>
    <w:rsid w:val="00FB43C9"/>
    <w:rsid w:val="00FB6260"/>
    <w:rsid w:val="00FC7AC9"/>
    <w:rsid w:val="00FD49AA"/>
    <w:rsid w:val="00FD5DFE"/>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56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673611137">
      <w:bodyDiv w:val="1"/>
      <w:marLeft w:val="0"/>
      <w:marRight w:val="0"/>
      <w:marTop w:val="0"/>
      <w:marBottom w:val="0"/>
      <w:divBdr>
        <w:top w:val="none" w:sz="0" w:space="0" w:color="auto"/>
        <w:left w:val="none" w:sz="0" w:space="0" w:color="auto"/>
        <w:bottom w:val="none" w:sz="0" w:space="0" w:color="auto"/>
        <w:right w:val="none" w:sz="0" w:space="0" w:color="auto"/>
      </w:divBdr>
    </w:div>
    <w:div w:id="704066841">
      <w:bodyDiv w:val="1"/>
      <w:marLeft w:val="0"/>
      <w:marRight w:val="0"/>
      <w:marTop w:val="0"/>
      <w:marBottom w:val="0"/>
      <w:divBdr>
        <w:top w:val="none" w:sz="0" w:space="0" w:color="auto"/>
        <w:left w:val="none" w:sz="0" w:space="0" w:color="auto"/>
        <w:bottom w:val="none" w:sz="0" w:space="0" w:color="auto"/>
        <w:right w:val="none" w:sz="0" w:space="0" w:color="auto"/>
      </w:divBdr>
    </w:div>
    <w:div w:id="776943555">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71214074">
      <w:bodyDiv w:val="1"/>
      <w:marLeft w:val="0"/>
      <w:marRight w:val="0"/>
      <w:marTop w:val="0"/>
      <w:marBottom w:val="0"/>
      <w:divBdr>
        <w:top w:val="none" w:sz="0" w:space="0" w:color="auto"/>
        <w:left w:val="none" w:sz="0" w:space="0" w:color="auto"/>
        <w:bottom w:val="none" w:sz="0" w:space="0" w:color="auto"/>
        <w:right w:val="none" w:sz="0" w:space="0" w:color="auto"/>
      </w:divBdr>
    </w:div>
    <w:div w:id="1376807091">
      <w:bodyDiv w:val="1"/>
      <w:marLeft w:val="0"/>
      <w:marRight w:val="0"/>
      <w:marTop w:val="0"/>
      <w:marBottom w:val="0"/>
      <w:divBdr>
        <w:top w:val="none" w:sz="0" w:space="0" w:color="auto"/>
        <w:left w:val="none" w:sz="0" w:space="0" w:color="auto"/>
        <w:bottom w:val="none" w:sz="0" w:space="0" w:color="auto"/>
        <w:right w:val="none" w:sz="0" w:space="0" w:color="auto"/>
      </w:divBdr>
    </w:div>
    <w:div w:id="1378771643">
      <w:bodyDiv w:val="1"/>
      <w:marLeft w:val="0"/>
      <w:marRight w:val="0"/>
      <w:marTop w:val="0"/>
      <w:marBottom w:val="0"/>
      <w:divBdr>
        <w:top w:val="none" w:sz="0" w:space="0" w:color="auto"/>
        <w:left w:val="none" w:sz="0" w:space="0" w:color="auto"/>
        <w:bottom w:val="none" w:sz="0" w:space="0" w:color="auto"/>
        <w:right w:val="none" w:sz="0" w:space="0" w:color="auto"/>
      </w:divBdr>
    </w:div>
    <w:div w:id="1503353017">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20368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ekretariat@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mailto:inspektor@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3493</TotalTime>
  <Pages>40</Pages>
  <Words>15321</Words>
  <Characters>91929</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274</cp:revision>
  <cp:lastPrinted>2022-09-14T07:56:00Z</cp:lastPrinted>
  <dcterms:created xsi:type="dcterms:W3CDTF">2021-02-25T08:41:00Z</dcterms:created>
  <dcterms:modified xsi:type="dcterms:W3CDTF">2022-09-30T08:33:00Z</dcterms:modified>
</cp:coreProperties>
</file>