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2A758" w14:textId="77777777" w:rsidR="00EA7E4F" w:rsidRPr="001C58A5" w:rsidRDefault="00EA7E4F" w:rsidP="00EA7E4F">
      <w:pPr>
        <w:pStyle w:val="Default"/>
        <w:rPr>
          <w:rFonts w:ascii="Calibri" w:hAnsi="Calibri" w:cs="Calibri"/>
        </w:rPr>
      </w:pPr>
    </w:p>
    <w:p w14:paraId="4B6A598A" w14:textId="2DA4B224" w:rsidR="000F1DC8" w:rsidRPr="000F1DC8" w:rsidRDefault="008E4A1D" w:rsidP="008E4A1D">
      <w:pPr>
        <w:pStyle w:val="Nagwek1"/>
        <w:ind w:left="4248" w:firstLine="708"/>
        <w:jc w:val="center"/>
        <w:rPr>
          <w:rFonts w:ascii="Calibri" w:hAnsi="Calibri" w:cs="Calibri"/>
          <w:color w:val="auto"/>
          <w:sz w:val="22"/>
          <w:szCs w:val="22"/>
        </w:rPr>
      </w:pPr>
      <w:r>
        <w:rPr>
          <w:rFonts w:ascii="Calibri" w:hAnsi="Calibri" w:cs="Calibri"/>
          <w:color w:val="auto"/>
          <w:sz w:val="22"/>
          <w:szCs w:val="22"/>
        </w:rPr>
        <w:t>Załącznik nr 1 do SWZ</w:t>
      </w:r>
    </w:p>
    <w:p w14:paraId="3E6B6EF7" w14:textId="6C693B89" w:rsidR="008E4A1D" w:rsidRDefault="003A2816" w:rsidP="000F1DC8">
      <w:pPr>
        <w:spacing w:after="43"/>
        <w:ind w:left="169"/>
        <w:jc w:val="center"/>
        <w:rPr>
          <w:rFonts w:ascii="Calibri" w:hAnsi="Calibri" w:cs="Calibri"/>
          <w:b/>
        </w:rPr>
      </w:pPr>
      <w:r>
        <w:rPr>
          <w:rFonts w:ascii="Calibri" w:hAnsi="Calibri" w:cs="Calibri"/>
          <w:b/>
        </w:rPr>
        <w:t xml:space="preserve">Wzór umowy </w:t>
      </w:r>
    </w:p>
    <w:p w14:paraId="49F9ED4E" w14:textId="5ADF2A6D" w:rsidR="000F1DC8" w:rsidRPr="000F1DC8" w:rsidRDefault="000F1DC8" w:rsidP="000F1DC8">
      <w:pPr>
        <w:spacing w:after="43"/>
        <w:ind w:left="169"/>
        <w:jc w:val="center"/>
        <w:rPr>
          <w:rFonts w:ascii="Calibri" w:hAnsi="Calibri" w:cs="Calibri"/>
          <w:b/>
        </w:rPr>
      </w:pPr>
      <w:r w:rsidRPr="000F1DC8">
        <w:rPr>
          <w:rFonts w:ascii="Calibri" w:hAnsi="Calibri" w:cs="Calibri"/>
          <w:b/>
        </w:rPr>
        <w:t>„Opracowanie projektów decyzji o ustaleniu warunków zabudowy i decyzji o ustaleniu lokalizacji inwestycji celu publicznego oraz zmianę projektów ww. decyzji dla terenów położonych w Gminie Trzebownisko”.</w:t>
      </w:r>
    </w:p>
    <w:p w14:paraId="1411B1F0" w14:textId="77777777" w:rsidR="000F1DC8" w:rsidRPr="000F1DC8" w:rsidRDefault="000F1DC8" w:rsidP="000F1DC8">
      <w:pPr>
        <w:spacing w:after="43"/>
        <w:ind w:left="169"/>
        <w:jc w:val="center"/>
        <w:rPr>
          <w:rFonts w:ascii="Calibri" w:hAnsi="Calibri" w:cs="Calibri"/>
          <w:b/>
        </w:rPr>
      </w:pPr>
    </w:p>
    <w:p w14:paraId="05E40D8C" w14:textId="77777777" w:rsidR="000F1DC8" w:rsidRPr="000F1DC8" w:rsidRDefault="000F1DC8" w:rsidP="000F1DC8">
      <w:pPr>
        <w:spacing w:after="77"/>
        <w:ind w:left="178"/>
        <w:rPr>
          <w:rFonts w:ascii="Calibri" w:hAnsi="Calibri" w:cs="Calibri"/>
        </w:rPr>
      </w:pPr>
    </w:p>
    <w:p w14:paraId="18E860AB" w14:textId="77777777" w:rsidR="000F1DC8" w:rsidRPr="000F1DC8" w:rsidRDefault="000F1DC8" w:rsidP="000F1DC8">
      <w:pPr>
        <w:pStyle w:val="Default"/>
        <w:rPr>
          <w:rFonts w:ascii="Calibri" w:hAnsi="Calibri" w:cs="Calibri"/>
          <w:sz w:val="22"/>
          <w:szCs w:val="22"/>
        </w:rPr>
      </w:pPr>
    </w:p>
    <w:p w14:paraId="25D14B6D"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zawarta w dniu .......................... w Trzebownisku, pomiędzy: </w:t>
      </w:r>
    </w:p>
    <w:p w14:paraId="69475D20" w14:textId="77777777" w:rsidR="000F1DC8" w:rsidRPr="000F1DC8" w:rsidRDefault="000F1DC8" w:rsidP="000F1DC8">
      <w:pPr>
        <w:pStyle w:val="Default"/>
        <w:rPr>
          <w:rFonts w:ascii="Calibri" w:hAnsi="Calibri" w:cs="Calibri"/>
          <w:sz w:val="22"/>
          <w:szCs w:val="22"/>
        </w:rPr>
      </w:pPr>
      <w:r w:rsidRPr="000F1DC8">
        <w:rPr>
          <w:rFonts w:ascii="Calibri" w:hAnsi="Calibri" w:cs="Calibri"/>
          <w:b/>
          <w:bCs/>
          <w:sz w:val="22"/>
          <w:szCs w:val="22"/>
        </w:rPr>
        <w:t xml:space="preserve">Gminą Trzebownisko </w:t>
      </w:r>
    </w:p>
    <w:p w14:paraId="71CC8E3B"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Trzebownisko 976</w:t>
      </w:r>
    </w:p>
    <w:p w14:paraId="4F796611"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36-001 Trzebownisko</w:t>
      </w:r>
    </w:p>
    <w:p w14:paraId="7F4D8518"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NIP: 517-00-37-677 reprezentowaną przez: </w:t>
      </w:r>
    </w:p>
    <w:p w14:paraId="5BF7F1A3" w14:textId="77777777" w:rsidR="000F1DC8" w:rsidRPr="000F1DC8" w:rsidRDefault="000F1DC8" w:rsidP="000F1DC8">
      <w:pPr>
        <w:pStyle w:val="Default"/>
        <w:rPr>
          <w:rFonts w:ascii="Calibri" w:hAnsi="Calibri" w:cs="Calibri"/>
          <w:sz w:val="22"/>
          <w:szCs w:val="22"/>
        </w:rPr>
      </w:pPr>
      <w:r w:rsidRPr="000F1DC8">
        <w:rPr>
          <w:rFonts w:ascii="Calibri" w:hAnsi="Calibri" w:cs="Calibri"/>
          <w:b/>
          <w:bCs/>
          <w:sz w:val="22"/>
          <w:szCs w:val="22"/>
        </w:rPr>
        <w:t xml:space="preserve">Sławomira Poradę </w:t>
      </w:r>
      <w:r w:rsidRPr="000F1DC8">
        <w:rPr>
          <w:rFonts w:ascii="Calibri" w:hAnsi="Calibri" w:cs="Calibri"/>
          <w:sz w:val="22"/>
          <w:szCs w:val="22"/>
        </w:rPr>
        <w:t xml:space="preserve">– Wójta Gminy Trzebownisko, przy </w:t>
      </w:r>
    </w:p>
    <w:p w14:paraId="51FDE73C"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zwaną dalej ZAMAWIAJĄCYM, </w:t>
      </w:r>
    </w:p>
    <w:p w14:paraId="149CCDA7"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przy kontrasygnacie Joanny </w:t>
      </w:r>
      <w:proofErr w:type="spellStart"/>
      <w:r w:rsidRPr="000F1DC8">
        <w:rPr>
          <w:rFonts w:ascii="Calibri" w:hAnsi="Calibri" w:cs="Calibri"/>
          <w:sz w:val="22"/>
          <w:szCs w:val="22"/>
        </w:rPr>
        <w:t>Flejszar</w:t>
      </w:r>
      <w:proofErr w:type="spellEnd"/>
      <w:r w:rsidRPr="000F1DC8">
        <w:rPr>
          <w:rFonts w:ascii="Calibri" w:hAnsi="Calibri" w:cs="Calibri"/>
          <w:sz w:val="22"/>
          <w:szCs w:val="22"/>
        </w:rPr>
        <w:t xml:space="preserve"> Skarbnika Gminy</w:t>
      </w:r>
    </w:p>
    <w:p w14:paraId="5E8A45E0" w14:textId="77777777" w:rsidR="000F1DC8" w:rsidRPr="000F1DC8" w:rsidRDefault="000F1DC8" w:rsidP="000F1DC8">
      <w:pPr>
        <w:pStyle w:val="Default"/>
        <w:rPr>
          <w:rFonts w:ascii="Calibri" w:hAnsi="Calibri" w:cs="Calibri"/>
          <w:sz w:val="22"/>
          <w:szCs w:val="22"/>
        </w:rPr>
      </w:pPr>
    </w:p>
    <w:p w14:paraId="79A783C7"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a </w:t>
      </w:r>
    </w:p>
    <w:p w14:paraId="2A776E98" w14:textId="77777777" w:rsidR="000F1DC8" w:rsidRPr="000F1DC8" w:rsidRDefault="000F1DC8" w:rsidP="000F1DC8">
      <w:pPr>
        <w:pStyle w:val="Default"/>
        <w:rPr>
          <w:rFonts w:ascii="Calibri" w:hAnsi="Calibri" w:cs="Calibri"/>
          <w:sz w:val="22"/>
          <w:szCs w:val="22"/>
        </w:rPr>
      </w:pPr>
    </w:p>
    <w:p w14:paraId="42DA7617"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podmiotem: …………………………………………………, </w:t>
      </w:r>
    </w:p>
    <w:p w14:paraId="51F12506"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NIP ………………………, REGON …………………, </w:t>
      </w:r>
    </w:p>
    <w:p w14:paraId="2B263AC3"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reprezentowanym przez: ………………………… </w:t>
      </w:r>
    </w:p>
    <w:p w14:paraId="74A90DAC" w14:textId="77777777" w:rsidR="000F1DC8" w:rsidRPr="000F1DC8" w:rsidRDefault="000F1DC8" w:rsidP="000F1DC8">
      <w:pPr>
        <w:pStyle w:val="Default"/>
        <w:rPr>
          <w:rFonts w:ascii="Calibri" w:hAnsi="Calibri" w:cs="Calibri"/>
          <w:sz w:val="22"/>
          <w:szCs w:val="22"/>
        </w:rPr>
      </w:pPr>
      <w:r w:rsidRPr="000F1DC8">
        <w:rPr>
          <w:rFonts w:ascii="Calibri" w:hAnsi="Calibri" w:cs="Calibri"/>
          <w:sz w:val="22"/>
          <w:szCs w:val="22"/>
        </w:rPr>
        <w:t xml:space="preserve">zwany dalej WYKONAWCĄ </w:t>
      </w:r>
    </w:p>
    <w:p w14:paraId="147E8097" w14:textId="77777777" w:rsidR="000F1DC8" w:rsidRPr="000F1DC8" w:rsidRDefault="000F1DC8" w:rsidP="000F1DC8">
      <w:pPr>
        <w:spacing w:after="0"/>
        <w:ind w:left="178"/>
        <w:rPr>
          <w:rFonts w:ascii="Calibri" w:hAnsi="Calibri" w:cs="Calibri"/>
        </w:rPr>
      </w:pPr>
      <w:r w:rsidRPr="000F1DC8">
        <w:rPr>
          <w:rFonts w:ascii="Calibri" w:hAnsi="Calibri" w:cs="Calibri"/>
        </w:rPr>
        <w:t xml:space="preserve"> </w:t>
      </w:r>
    </w:p>
    <w:p w14:paraId="310B949F" w14:textId="26400EA1" w:rsidR="000F1DC8" w:rsidRPr="000F1DC8" w:rsidRDefault="000F1DC8" w:rsidP="000F1DC8">
      <w:pPr>
        <w:spacing w:after="26"/>
        <w:jc w:val="both"/>
        <w:rPr>
          <w:rFonts w:ascii="Calibri" w:hAnsi="Calibri" w:cs="Calibri"/>
        </w:rPr>
      </w:pPr>
      <w:r w:rsidRPr="000F1DC8">
        <w:rPr>
          <w:rFonts w:ascii="Calibri" w:hAnsi="Calibri" w:cs="Calibri"/>
        </w:rPr>
        <w:t>w wyniku przeprowadzonego postępowania o udzielenie zamówienia publicznego w trybie podstawowym bez przeprowadzenia negocjacji, na podstawie art. 275 pkt 1) ustawy z dnia  11 września 2019 roku Prawo zamówień publicznych (</w:t>
      </w:r>
      <w:proofErr w:type="spellStart"/>
      <w:r w:rsidRPr="000F1DC8">
        <w:rPr>
          <w:rFonts w:ascii="Calibri" w:hAnsi="Calibri" w:cs="Calibri"/>
        </w:rPr>
        <w:t>t.j</w:t>
      </w:r>
      <w:proofErr w:type="spellEnd"/>
      <w:r w:rsidRPr="000F1DC8">
        <w:rPr>
          <w:rFonts w:ascii="Calibri" w:hAnsi="Calibri" w:cs="Calibri"/>
        </w:rPr>
        <w:t xml:space="preserve">. Dz. U. z 2024 r., poz. 1320)  o następującej treści:  </w:t>
      </w:r>
    </w:p>
    <w:p w14:paraId="37ECAFE1" w14:textId="77777777" w:rsidR="00EA7E4F" w:rsidRPr="001C58A5" w:rsidRDefault="00EA7E4F" w:rsidP="00EA7E4F">
      <w:pPr>
        <w:spacing w:after="0" w:line="240" w:lineRule="auto"/>
        <w:jc w:val="center"/>
        <w:rPr>
          <w:rFonts w:ascii="Calibri" w:hAnsi="Calibri" w:cs="Calibri"/>
        </w:rPr>
      </w:pPr>
    </w:p>
    <w:p w14:paraId="76C16066" w14:textId="14A27845" w:rsidR="00EA7E4F" w:rsidRPr="001C58A5" w:rsidRDefault="00EA7E4F" w:rsidP="00EA7E4F">
      <w:pPr>
        <w:spacing w:after="0" w:line="240" w:lineRule="auto"/>
        <w:jc w:val="center"/>
        <w:rPr>
          <w:rFonts w:ascii="Calibri" w:hAnsi="Calibri" w:cs="Calibri"/>
          <w:b/>
          <w:bCs/>
        </w:rPr>
      </w:pPr>
      <w:r w:rsidRPr="001C58A5">
        <w:rPr>
          <w:rFonts w:ascii="Calibri" w:hAnsi="Calibri" w:cs="Calibri"/>
          <w:b/>
          <w:bCs/>
        </w:rPr>
        <w:t>§ 1</w:t>
      </w:r>
    </w:p>
    <w:p w14:paraId="436B4E16" w14:textId="739C2DC0" w:rsidR="00EA7E4F" w:rsidRPr="001C58A5" w:rsidRDefault="00EA7E4F" w:rsidP="00EA7E4F">
      <w:pPr>
        <w:spacing w:after="0" w:line="240" w:lineRule="auto"/>
        <w:jc w:val="center"/>
        <w:rPr>
          <w:rFonts w:ascii="Calibri" w:hAnsi="Calibri" w:cs="Calibri"/>
          <w:b/>
          <w:bCs/>
        </w:rPr>
      </w:pPr>
      <w:r w:rsidRPr="001C58A5">
        <w:rPr>
          <w:rFonts w:ascii="Calibri" w:hAnsi="Calibri" w:cs="Calibri"/>
          <w:b/>
          <w:bCs/>
        </w:rPr>
        <w:t>[Przedmiot umowy]</w:t>
      </w:r>
    </w:p>
    <w:p w14:paraId="1C4B6B8D" w14:textId="1D07A51F" w:rsidR="00EA7E4F" w:rsidRPr="001C58A5" w:rsidRDefault="00EA7E4F" w:rsidP="00EA7E4F">
      <w:pPr>
        <w:pStyle w:val="Akapitzlist"/>
        <w:numPr>
          <w:ilvl w:val="0"/>
          <w:numId w:val="1"/>
        </w:numPr>
        <w:spacing w:after="0" w:line="240" w:lineRule="auto"/>
        <w:rPr>
          <w:rFonts w:ascii="Calibri" w:hAnsi="Calibri" w:cs="Calibri"/>
        </w:rPr>
      </w:pPr>
      <w:r w:rsidRPr="001C58A5">
        <w:rPr>
          <w:rFonts w:ascii="Calibri" w:hAnsi="Calibri" w:cs="Calibri"/>
        </w:rPr>
        <w:t>Zamawiający zleca, a Wykonawca przyjmuje do wykonania przygotowanie dla potrzeb Gminy Trzebownisko:</w:t>
      </w:r>
    </w:p>
    <w:p w14:paraId="5BDFADE3" w14:textId="0DA5BA1D" w:rsidR="000F1DC8" w:rsidRDefault="000F1DC8" w:rsidP="000A4588">
      <w:pPr>
        <w:pStyle w:val="Akapitzlist"/>
        <w:numPr>
          <w:ilvl w:val="0"/>
          <w:numId w:val="2"/>
        </w:numPr>
        <w:spacing w:after="0" w:line="240" w:lineRule="auto"/>
        <w:ind w:left="709" w:hanging="283"/>
        <w:jc w:val="both"/>
        <w:rPr>
          <w:rFonts w:ascii="Calibri" w:hAnsi="Calibri" w:cs="Calibri"/>
        </w:rPr>
      </w:pPr>
      <w:r w:rsidRPr="000F1DC8">
        <w:rPr>
          <w:rFonts w:ascii="Calibri" w:hAnsi="Calibri" w:cs="Calibri"/>
        </w:rPr>
        <w:t xml:space="preserve">sporządzenie </w:t>
      </w:r>
      <w:r w:rsidR="002D3988">
        <w:rPr>
          <w:rFonts w:ascii="Calibri" w:hAnsi="Calibri" w:cs="Calibri"/>
        </w:rPr>
        <w:t>6</w:t>
      </w:r>
      <w:r w:rsidR="00425516">
        <w:rPr>
          <w:rFonts w:ascii="Calibri" w:hAnsi="Calibri" w:cs="Calibri"/>
        </w:rPr>
        <w:t>0</w:t>
      </w:r>
      <w:r w:rsidRPr="000F1DC8">
        <w:rPr>
          <w:rFonts w:ascii="Calibri" w:hAnsi="Calibri" w:cs="Calibri"/>
        </w:rPr>
        <w:t>0 sztuk projektów decyzji o warunkach zabudowy (w tym decyzji odmawiających ustalenia warunków zabudowy) oraz niezbędnych projektów zmiany decyzji ostatecznych wydanych w tym zakresie, wraz z niezbędnymi analizami i wynikami tych analiz dotyczących warunków i zasad zagospodarowania terenu wynikających z przepisów odrębnych, oraz dokonaniem analizy stanu faktycznego i prawnego terenu, na którym przewiduje się realizację inwestycji</w:t>
      </w:r>
      <w:r>
        <w:rPr>
          <w:rFonts w:ascii="Calibri" w:hAnsi="Calibri" w:cs="Calibri"/>
        </w:rPr>
        <w:t>:</w:t>
      </w:r>
    </w:p>
    <w:p w14:paraId="3A351167" w14:textId="77777777" w:rsidR="000F1DC8" w:rsidRPr="000F1DC8" w:rsidRDefault="000F1DC8" w:rsidP="000A4588">
      <w:pPr>
        <w:pStyle w:val="Akapitzlist"/>
        <w:numPr>
          <w:ilvl w:val="0"/>
          <w:numId w:val="2"/>
        </w:numPr>
        <w:ind w:left="709" w:hanging="283"/>
        <w:rPr>
          <w:rFonts w:ascii="Calibri" w:hAnsi="Calibri" w:cs="Calibri"/>
        </w:rPr>
      </w:pPr>
      <w:r w:rsidRPr="000F1DC8">
        <w:rPr>
          <w:rFonts w:ascii="Calibri" w:hAnsi="Calibri" w:cs="Calibri"/>
        </w:rPr>
        <w:t>sporządzenie 200 sztuk projektów decyzji o ustaleniu lokalizacji inwestycji celu publicznego (w tym decyzji odmawiających o ustaleniu lokalizacji celu publicznego) oraz niezbędnych projektów zmiany decyzji ostatecznych wydanych w tym zakresie, wraz z dokonaniem analizy warunków i zasad zagospodarowania terenu oraz jego zabudowy, wynikających z przepisów odrębnych, oraz dokonaniem analizy stanu faktycznego i prawnego terenu, na którym przewiduje się realizację inwestycji;</w:t>
      </w:r>
    </w:p>
    <w:p w14:paraId="6D678F51" w14:textId="77777777" w:rsidR="000F1DC8" w:rsidRPr="000F1DC8" w:rsidRDefault="000F1DC8" w:rsidP="000A4588">
      <w:pPr>
        <w:pStyle w:val="Akapitzlist"/>
        <w:ind w:left="709" w:hanging="283"/>
        <w:rPr>
          <w:rFonts w:ascii="Calibri" w:hAnsi="Calibri" w:cs="Calibri"/>
        </w:rPr>
      </w:pPr>
      <w:r w:rsidRPr="000F1DC8">
        <w:rPr>
          <w:rFonts w:ascii="Calibri" w:hAnsi="Calibri" w:cs="Calibri"/>
        </w:rPr>
        <w:t>3)</w:t>
      </w:r>
      <w:r w:rsidRPr="000F1DC8">
        <w:rPr>
          <w:rFonts w:ascii="Calibri" w:hAnsi="Calibri" w:cs="Calibri"/>
        </w:rPr>
        <w:tab/>
        <w:t xml:space="preserve">sporządzenie projektów zmian decyzji o ustaleniu warunków zabudowy i decyzji </w:t>
      </w:r>
    </w:p>
    <w:p w14:paraId="13B8D160" w14:textId="636BC487" w:rsidR="00F66518" w:rsidRDefault="000F1DC8" w:rsidP="000A4588">
      <w:pPr>
        <w:pStyle w:val="Akapitzlist"/>
        <w:ind w:left="709"/>
        <w:rPr>
          <w:rFonts w:ascii="Calibri" w:hAnsi="Calibri" w:cs="Calibri"/>
        </w:rPr>
      </w:pPr>
      <w:r w:rsidRPr="000F1DC8">
        <w:rPr>
          <w:rFonts w:ascii="Calibri" w:hAnsi="Calibri" w:cs="Calibri"/>
        </w:rPr>
        <w:t>o lokalizacji inwestycji celu publicznego – zakładana ilość: 30 projektów</w:t>
      </w:r>
      <w:r>
        <w:rPr>
          <w:rFonts w:ascii="Calibri" w:hAnsi="Calibri" w:cs="Calibri"/>
        </w:rPr>
        <w:t>.</w:t>
      </w:r>
    </w:p>
    <w:p w14:paraId="3D10FA07" w14:textId="77777777" w:rsidR="000F1DC8" w:rsidRPr="001C58A5" w:rsidRDefault="000F1DC8" w:rsidP="000F1DC8">
      <w:pPr>
        <w:pStyle w:val="Akapitzlist"/>
        <w:ind w:left="1080"/>
        <w:rPr>
          <w:rFonts w:ascii="Calibri" w:hAnsi="Calibri" w:cs="Calibri"/>
        </w:rPr>
      </w:pPr>
    </w:p>
    <w:p w14:paraId="31718964" w14:textId="46772673" w:rsidR="000A0819" w:rsidRPr="00425516" w:rsidRDefault="000A0819" w:rsidP="000A0819">
      <w:pPr>
        <w:pStyle w:val="Akapitzlist"/>
        <w:numPr>
          <w:ilvl w:val="0"/>
          <w:numId w:val="1"/>
        </w:numPr>
        <w:spacing w:after="0" w:line="240" w:lineRule="auto"/>
        <w:jc w:val="both"/>
        <w:rPr>
          <w:rFonts w:ascii="Calibri" w:hAnsi="Calibri" w:cs="Calibri"/>
        </w:rPr>
      </w:pPr>
      <w:r w:rsidRPr="00425516">
        <w:rPr>
          <w:rFonts w:ascii="Calibri" w:hAnsi="Calibri" w:cs="Calibri"/>
        </w:rPr>
        <w:lastRenderedPageBreak/>
        <w:t xml:space="preserve">Realizacja przedmiotu niniejszego zamówienia realizowana będzie w oparciu o sukcesywnie  przekazywane Wykonawcy, w trakcie obowiązywania umowy, wnioski o wydanie decyzji o ustaleniu warunków zabudowy lub zmiany decyzji o ustaleniu warunków zabudowy lub wnioski o wydanie decyzji o lokalizacji inwestycji celu publicznego, które to wpłyną do Urzędu Gminy Trzebownisko w terminie do 31.12.2025 r. </w:t>
      </w:r>
    </w:p>
    <w:p w14:paraId="419A4AD7" w14:textId="77777777" w:rsidR="000A0819" w:rsidRPr="000A0819" w:rsidRDefault="000A0819" w:rsidP="000A0819">
      <w:pPr>
        <w:pStyle w:val="Akapitzlist"/>
        <w:numPr>
          <w:ilvl w:val="0"/>
          <w:numId w:val="1"/>
        </w:numPr>
        <w:rPr>
          <w:rFonts w:ascii="Calibri" w:hAnsi="Calibri" w:cs="Calibri"/>
        </w:rPr>
      </w:pPr>
      <w:r w:rsidRPr="000A0819">
        <w:rPr>
          <w:rFonts w:ascii="Calibri" w:hAnsi="Calibri" w:cs="Calibri"/>
        </w:rPr>
        <w:t>Zakres przygotowania i opracowania jednej decyzji obejmuje w szczególności:</w:t>
      </w:r>
    </w:p>
    <w:p w14:paraId="43F3D7E7"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ocenę kompletności wniosku o wydanie decyzji o warunkach zabudowy, ustaleniu o lokalizacji inwestycji celu publicznego – w porozumieniu z Zamawiającym;</w:t>
      </w:r>
    </w:p>
    <w:p w14:paraId="56E0F8C9"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ocenę możliwości wydania decyzji o warunkach zabudowy bądź ustaleniu o lokalizacji inwestycji celu publicznego;</w:t>
      </w:r>
    </w:p>
    <w:p w14:paraId="5F527D20"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analizę wniosku inwestora, dokumentacji postępowania w sprawie oceny oddziaływania inwestycji na środowisko i otrzymanej dokumentacji geodezyjno-kartograficznej;</w:t>
      </w:r>
    </w:p>
    <w:p w14:paraId="191B00B4"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 xml:space="preserve">wizję w terenie, uzupełnienie materiałów; </w:t>
      </w:r>
    </w:p>
    <w:p w14:paraId="000FE774"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opracowanie projektu decyzji o warunkach zabudowy lub o ustaleniu lokalizacji inwestycji celu publicznego i przekazanie projektu decyzji wraz z pełną dokumentacją Zamawiającemu;</w:t>
      </w:r>
    </w:p>
    <w:p w14:paraId="0B4E2469"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ustalenie i powiadomienie stron zainteresowanych postępowaniem lokalizacyjnym - Zamawiający przy udziale Wykonawcy;</w:t>
      </w:r>
    </w:p>
    <w:p w14:paraId="60C7E08D" w14:textId="77777777"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usunięcie niezgodności stwierdzonych przez odpowiedni organ administracyjny lub sąd administracyjny przy odwołaniu inwestora od wydanej decyzji;</w:t>
      </w:r>
    </w:p>
    <w:p w14:paraId="7F3F551F" w14:textId="08B750C8" w:rsidR="000A0819" w:rsidRPr="000A0819" w:rsidRDefault="000A0819" w:rsidP="000A0819">
      <w:pPr>
        <w:pStyle w:val="Akapitzlist"/>
        <w:numPr>
          <w:ilvl w:val="0"/>
          <w:numId w:val="14"/>
        </w:numPr>
        <w:rPr>
          <w:rFonts w:ascii="Calibri" w:hAnsi="Calibri" w:cs="Calibri"/>
        </w:rPr>
      </w:pPr>
      <w:r w:rsidRPr="000A0819">
        <w:rPr>
          <w:rFonts w:ascii="Calibri" w:hAnsi="Calibri" w:cs="Calibri"/>
        </w:rPr>
        <w:t>inne czynności niezbędne do wykonania w celu sporządzenia projektu decyzji.</w:t>
      </w:r>
    </w:p>
    <w:p w14:paraId="28A656C3" w14:textId="77777777" w:rsidR="000A0819" w:rsidRDefault="00F66518" w:rsidP="000A0819">
      <w:pPr>
        <w:pStyle w:val="Akapitzlist"/>
        <w:numPr>
          <w:ilvl w:val="0"/>
          <w:numId w:val="1"/>
        </w:numPr>
        <w:spacing w:after="0" w:line="240" w:lineRule="auto"/>
        <w:jc w:val="both"/>
        <w:rPr>
          <w:rFonts w:ascii="Calibri" w:hAnsi="Calibri" w:cs="Calibri"/>
        </w:rPr>
      </w:pPr>
      <w:r w:rsidRPr="001C58A5">
        <w:rPr>
          <w:rFonts w:ascii="Calibri" w:hAnsi="Calibri" w:cs="Calibri"/>
        </w:rPr>
        <w:t>Każdy projekt decyzji będzie sporządzany przez Wykonawcę w 1 egzemplarzu w wersji papierowej oraz elektronicznej.</w:t>
      </w:r>
    </w:p>
    <w:p w14:paraId="7D0C2204" w14:textId="29D9EEAE" w:rsidR="000A0819" w:rsidRPr="000A4588" w:rsidRDefault="000A0819" w:rsidP="000A0819">
      <w:pPr>
        <w:pStyle w:val="Akapitzlist"/>
        <w:numPr>
          <w:ilvl w:val="0"/>
          <w:numId w:val="1"/>
        </w:numPr>
        <w:spacing w:after="0" w:line="240" w:lineRule="auto"/>
        <w:jc w:val="both"/>
        <w:rPr>
          <w:rFonts w:ascii="Calibri" w:hAnsi="Calibri" w:cs="Calibri"/>
        </w:rPr>
      </w:pPr>
      <w:r w:rsidRPr="000A4588">
        <w:rPr>
          <w:rFonts w:ascii="Calibri" w:hAnsi="Calibri" w:cs="Calibri"/>
        </w:rPr>
        <w:t xml:space="preserve">Sporządzony projekt </w:t>
      </w:r>
      <w:r w:rsidRPr="000A4588">
        <w:rPr>
          <w:rFonts w:ascii="Calibri" w:hAnsi="Calibri" w:cs="Calibri"/>
          <w:b/>
        </w:rPr>
        <w:t>decyzji o warunkach zabudowy</w:t>
      </w:r>
      <w:r w:rsidRPr="000A4588">
        <w:rPr>
          <w:rFonts w:ascii="Calibri" w:hAnsi="Calibri" w:cs="Calibri"/>
        </w:rPr>
        <w:t xml:space="preserve"> wraz z analizą powinien zawierać:</w:t>
      </w:r>
    </w:p>
    <w:p w14:paraId="5581FB72" w14:textId="77777777" w:rsidR="000A0819" w:rsidRPr="000A4588" w:rsidRDefault="000A0819" w:rsidP="000A4588">
      <w:pPr>
        <w:numPr>
          <w:ilvl w:val="0"/>
          <w:numId w:val="16"/>
        </w:numPr>
        <w:spacing w:after="0" w:line="240" w:lineRule="auto"/>
        <w:ind w:left="993" w:hanging="284"/>
        <w:jc w:val="both"/>
        <w:rPr>
          <w:rFonts w:ascii="Calibri" w:hAnsi="Calibri" w:cs="Calibri"/>
        </w:rPr>
      </w:pPr>
      <w:r w:rsidRPr="000A4588">
        <w:rPr>
          <w:rFonts w:ascii="Calibri" w:hAnsi="Calibri" w:cs="Calibri"/>
          <w:b/>
        </w:rPr>
        <w:t>część tekstową</w:t>
      </w:r>
      <w:r w:rsidRPr="000A4588">
        <w:rPr>
          <w:rFonts w:ascii="Calibri" w:hAnsi="Calibri" w:cs="Calibri"/>
        </w:rPr>
        <w:t xml:space="preserve"> projektu decyzji o warunkach zabudowy zawierającą ustalenia, określone w art. 54 pkt 1 i 2 ustawy o planowaniu i zagospodarowaniu przestrzennym, posiadającą podstawowe części składowe i formę zgodną z art. 107 ustawy z dnia 14.06.1960 r. Kodeks postępowania administracyjnego (Dz. U. z 2024, poz. 572);</w:t>
      </w:r>
    </w:p>
    <w:p w14:paraId="76983853" w14:textId="77777777" w:rsidR="000A0819" w:rsidRPr="000A4588" w:rsidRDefault="000A0819" w:rsidP="000A4588">
      <w:pPr>
        <w:numPr>
          <w:ilvl w:val="0"/>
          <w:numId w:val="16"/>
        </w:numPr>
        <w:spacing w:after="0" w:line="240" w:lineRule="auto"/>
        <w:ind w:left="993" w:hanging="284"/>
        <w:jc w:val="both"/>
        <w:rPr>
          <w:rFonts w:ascii="Calibri" w:hAnsi="Calibri" w:cs="Calibri"/>
        </w:rPr>
      </w:pPr>
      <w:r w:rsidRPr="000A4588">
        <w:rPr>
          <w:rFonts w:ascii="Calibri" w:hAnsi="Calibri" w:cs="Calibri"/>
          <w:b/>
        </w:rPr>
        <w:t>załączniki tekstowe i graficzne</w:t>
      </w:r>
      <w:r w:rsidRPr="000A4588">
        <w:rPr>
          <w:rFonts w:ascii="Calibri" w:hAnsi="Calibri" w:cs="Calibri"/>
        </w:rPr>
        <w:t xml:space="preserve"> stanowiące integralną część projektu decyzji o warunkach zabudowy:</w:t>
      </w:r>
    </w:p>
    <w:p w14:paraId="48B5C848" w14:textId="77777777" w:rsidR="000A0819" w:rsidRPr="000A4588" w:rsidRDefault="000A0819" w:rsidP="000A4588">
      <w:pPr>
        <w:spacing w:after="0" w:line="240" w:lineRule="auto"/>
        <w:ind w:left="993" w:hanging="284"/>
        <w:rPr>
          <w:rFonts w:ascii="Calibri" w:hAnsi="Calibri" w:cs="Calibri"/>
        </w:rPr>
      </w:pPr>
      <w:r w:rsidRPr="000A4588">
        <w:rPr>
          <w:rFonts w:ascii="Calibri" w:hAnsi="Calibri" w:cs="Calibri"/>
        </w:rPr>
        <w:t xml:space="preserve">- załącznik nr 2 - wyniki analizy funkcji oraz cech zabudowy i zagospodarowania terenu – część tekstowa, </w:t>
      </w:r>
    </w:p>
    <w:p w14:paraId="00D13D04" w14:textId="77777777" w:rsidR="000A0819" w:rsidRPr="000A4588" w:rsidRDefault="000A0819" w:rsidP="000A4588">
      <w:pPr>
        <w:spacing w:after="0" w:line="240" w:lineRule="auto"/>
        <w:ind w:left="993" w:hanging="284"/>
        <w:rPr>
          <w:rFonts w:ascii="Calibri" w:hAnsi="Calibri" w:cs="Calibri"/>
        </w:rPr>
      </w:pPr>
      <w:r w:rsidRPr="000A4588">
        <w:rPr>
          <w:rFonts w:ascii="Calibri" w:hAnsi="Calibri" w:cs="Calibri"/>
        </w:rPr>
        <w:t xml:space="preserve">- załącznik nr 3 </w:t>
      </w:r>
      <w:r w:rsidRPr="000A4588">
        <w:rPr>
          <w:rFonts w:ascii="Calibri" w:hAnsi="Calibri" w:cs="Calibri"/>
          <w:b/>
          <w:bCs/>
        </w:rPr>
        <w:t>( 2 szt.)</w:t>
      </w:r>
      <w:r w:rsidRPr="000A4588">
        <w:rPr>
          <w:rFonts w:ascii="Calibri" w:hAnsi="Calibri" w:cs="Calibri"/>
        </w:rPr>
        <w:t xml:space="preserve"> - część graficzna wyników analizy funkcji oraz cech zabudowy i zagospodarowania terenu.</w:t>
      </w:r>
    </w:p>
    <w:p w14:paraId="761E612C" w14:textId="77777777" w:rsidR="000A0819" w:rsidRPr="000A4588" w:rsidRDefault="000A0819" w:rsidP="000A4588">
      <w:pPr>
        <w:pStyle w:val="Akapitzlist"/>
        <w:numPr>
          <w:ilvl w:val="0"/>
          <w:numId w:val="16"/>
        </w:numPr>
        <w:spacing w:after="0" w:line="240" w:lineRule="auto"/>
        <w:ind w:left="993" w:hanging="284"/>
        <w:jc w:val="both"/>
        <w:rPr>
          <w:rFonts w:ascii="Calibri" w:hAnsi="Calibri" w:cs="Calibri"/>
        </w:rPr>
      </w:pPr>
      <w:r w:rsidRPr="000A4588">
        <w:rPr>
          <w:rFonts w:ascii="Calibri" w:hAnsi="Calibri" w:cs="Calibri"/>
          <w:b/>
        </w:rPr>
        <w:t>analizę funkcji oraz cech zabudowy i zagospodarowania terenu</w:t>
      </w:r>
      <w:r w:rsidRPr="000A4588">
        <w:rPr>
          <w:rFonts w:ascii="Calibri" w:hAnsi="Calibri" w:cs="Calibri"/>
        </w:rPr>
        <w:t xml:space="preserve"> w zakresie warunków, </w:t>
      </w:r>
      <w:r w:rsidRPr="000A4588">
        <w:rPr>
          <w:rFonts w:ascii="Calibri" w:hAnsi="Calibri" w:cs="Calibri"/>
        </w:rPr>
        <w:br/>
        <w:t>o których mowa w art. 61 ust. 1 – 5 ustawy o planowaniu i zagospodarowaniu przestrzennym, przeprowadzoną w obszarze analizowanym, wyznaczonym wokół działki budowlanej, której dotyczy wniosek o ustalenie warunków zabudowy, wyznaczonego zgodnie z zasadami określonymi w § 3 ust. 2 rozporządzenia Ministra Infrastruktury z dnia 26.08.2003r. w sprawie sposobu ustalania wymagań dotyczących nowej zabudowy i zagospodarowania terenu w przypadku braku miejscowego planu zagospodarowania przestrzennego (Dz. U. z 2003r. Nr 164, poz. 1588), zawierającą:</w:t>
      </w:r>
    </w:p>
    <w:p w14:paraId="0682C0F6" w14:textId="77777777" w:rsidR="000A0819" w:rsidRPr="000A4588" w:rsidRDefault="000A0819" w:rsidP="000A4588">
      <w:pPr>
        <w:pStyle w:val="Akapitzlist"/>
        <w:spacing w:after="0" w:line="240" w:lineRule="auto"/>
        <w:ind w:left="993" w:hanging="284"/>
        <w:rPr>
          <w:rFonts w:ascii="Calibri" w:hAnsi="Calibri" w:cs="Calibri"/>
        </w:rPr>
      </w:pPr>
      <w:r w:rsidRPr="000A4588">
        <w:rPr>
          <w:rFonts w:ascii="Calibri" w:hAnsi="Calibri" w:cs="Calibri"/>
          <w:b/>
        </w:rPr>
        <w:t>- część tekstową</w:t>
      </w:r>
      <w:r w:rsidRPr="000A4588">
        <w:rPr>
          <w:rFonts w:ascii="Calibri" w:hAnsi="Calibri" w:cs="Calibri"/>
        </w:rPr>
        <w:t xml:space="preserve"> z charakterystyką zagospodarowania obszaru analizowanego, w tym </w:t>
      </w:r>
      <w:r w:rsidRPr="000A4588">
        <w:rPr>
          <w:rFonts w:ascii="Calibri" w:hAnsi="Calibri" w:cs="Calibri"/>
        </w:rPr>
        <w:br/>
        <w:t xml:space="preserve">z opisem sposobu wyznaczenia granic obszaru analizowanego, z zestawieniem parametrów urbanistycznych dla zabudowanych działek sąsiednich, zawierającym nr </w:t>
      </w:r>
      <w:proofErr w:type="spellStart"/>
      <w:r w:rsidRPr="000A4588">
        <w:rPr>
          <w:rFonts w:ascii="Calibri" w:hAnsi="Calibri" w:cs="Calibri"/>
        </w:rPr>
        <w:t>ewid</w:t>
      </w:r>
      <w:proofErr w:type="spellEnd"/>
      <w:r w:rsidRPr="000A4588">
        <w:rPr>
          <w:rFonts w:ascii="Calibri" w:hAnsi="Calibri" w:cs="Calibri"/>
        </w:rPr>
        <w:t xml:space="preserve">. działki, nr obrębu, powierzchnię, powierzchnię zabudowy, powierzchnię utwardzeń, powierzchnię czynną biologicznie, wraz z udziałem procentowym, funkcję budynku, dodatkowe uwagi, z zestawieniem parametrów architektonicznych zabudowy działek sąsiednich, zawierającym nr </w:t>
      </w:r>
      <w:proofErr w:type="spellStart"/>
      <w:r w:rsidRPr="000A4588">
        <w:rPr>
          <w:rFonts w:ascii="Calibri" w:hAnsi="Calibri" w:cs="Calibri"/>
        </w:rPr>
        <w:t>ewid</w:t>
      </w:r>
      <w:proofErr w:type="spellEnd"/>
      <w:r w:rsidRPr="000A4588">
        <w:rPr>
          <w:rFonts w:ascii="Calibri" w:hAnsi="Calibri" w:cs="Calibri"/>
        </w:rPr>
        <w:t xml:space="preserve">. działki, nr obrębu, liczbę kondygnacji nadziemnych, szerokość elewacji frontowej, wysokość górnej krawędzi elewacji frontowej, jej gzymsu lub </w:t>
      </w:r>
      <w:r w:rsidRPr="000A4588">
        <w:rPr>
          <w:rFonts w:ascii="Calibri" w:hAnsi="Calibri" w:cs="Calibri"/>
        </w:rPr>
        <w:lastRenderedPageBreak/>
        <w:t>attyki od poziomu terenu przed głównym wejściem do budynku, kąt nachylenia głównych połaci dachowych, wysokość głównej kalenicy i układ połaci dachowych;</w:t>
      </w:r>
    </w:p>
    <w:p w14:paraId="613152A4" w14:textId="77777777" w:rsidR="000A0819" w:rsidRPr="000A4588" w:rsidRDefault="000A0819" w:rsidP="000A4588">
      <w:pPr>
        <w:pStyle w:val="Akapitzlist"/>
        <w:spacing w:after="0" w:line="240" w:lineRule="auto"/>
        <w:ind w:left="993" w:hanging="284"/>
        <w:rPr>
          <w:rFonts w:ascii="Calibri" w:hAnsi="Calibri" w:cs="Calibri"/>
        </w:rPr>
      </w:pPr>
      <w:r w:rsidRPr="000A4588">
        <w:rPr>
          <w:rFonts w:ascii="Calibri" w:hAnsi="Calibri" w:cs="Calibri"/>
          <w:b/>
        </w:rPr>
        <w:t xml:space="preserve"> - część graficzną (2szt.)</w:t>
      </w:r>
      <w:r w:rsidRPr="000A4588">
        <w:rPr>
          <w:rFonts w:ascii="Calibri" w:hAnsi="Calibri" w:cs="Calibri"/>
        </w:rPr>
        <w:t xml:space="preserve"> sporządzoną z uwzględnieniem nazewnictwa i oznaczeń graficznych stosowanych w decyzji o warunkach zabudowy.</w:t>
      </w:r>
    </w:p>
    <w:p w14:paraId="3C3C3D0A" w14:textId="77777777" w:rsidR="000A0819" w:rsidRPr="000A4588" w:rsidRDefault="000A0819" w:rsidP="000A0819">
      <w:pPr>
        <w:spacing w:after="0" w:line="240" w:lineRule="auto"/>
        <w:rPr>
          <w:rFonts w:ascii="Calibri" w:hAnsi="Calibri" w:cs="Calibri"/>
        </w:rPr>
      </w:pPr>
      <w:r w:rsidRPr="000A4588">
        <w:rPr>
          <w:rFonts w:ascii="Calibri" w:hAnsi="Calibri" w:cs="Calibri"/>
        </w:rPr>
        <w:t xml:space="preserve">6. Sporządzony projekt </w:t>
      </w:r>
      <w:r w:rsidRPr="000A4588">
        <w:rPr>
          <w:rFonts w:ascii="Calibri" w:hAnsi="Calibri" w:cs="Calibri"/>
          <w:b/>
        </w:rPr>
        <w:t>decyzji o ustaleniu lokalizacji inwestycji celu publicznego</w:t>
      </w:r>
      <w:r w:rsidRPr="000A4588">
        <w:rPr>
          <w:rFonts w:ascii="Calibri" w:hAnsi="Calibri" w:cs="Calibri"/>
        </w:rPr>
        <w:t xml:space="preserve"> powinien zawierać:</w:t>
      </w:r>
    </w:p>
    <w:p w14:paraId="6DFE6BD7" w14:textId="77777777" w:rsidR="000A0819" w:rsidRPr="000A4588" w:rsidRDefault="000A0819" w:rsidP="000A0819">
      <w:pPr>
        <w:numPr>
          <w:ilvl w:val="0"/>
          <w:numId w:val="17"/>
        </w:numPr>
        <w:spacing w:after="0" w:line="240" w:lineRule="auto"/>
        <w:ind w:left="1208" w:hanging="357"/>
        <w:jc w:val="both"/>
        <w:rPr>
          <w:rFonts w:ascii="Calibri" w:hAnsi="Calibri" w:cs="Calibri"/>
        </w:rPr>
      </w:pPr>
      <w:r w:rsidRPr="000A4588">
        <w:rPr>
          <w:rFonts w:ascii="Calibri" w:hAnsi="Calibri" w:cs="Calibri"/>
          <w:b/>
        </w:rPr>
        <w:t>część tekstową</w:t>
      </w:r>
      <w:r w:rsidRPr="000A4588">
        <w:rPr>
          <w:rFonts w:ascii="Calibri" w:hAnsi="Calibri" w:cs="Calibri"/>
        </w:rPr>
        <w:t xml:space="preserve">, zawierającą ustalenia, określone w art. 54 pkt. 1 i 2 ustawy o planowaniu </w:t>
      </w:r>
      <w:r w:rsidRPr="000A4588">
        <w:rPr>
          <w:rFonts w:ascii="Calibri" w:hAnsi="Calibri" w:cs="Calibri"/>
        </w:rPr>
        <w:br/>
        <w:t>i zagospodarowaniu przestrzennym, zapisane w sposób zgodny z Rozporządzeniem Ministra Infrastruktury z dnia 26.08.2003 r. w sprawie oznaczeń i nazewnictwa stosowanych w decyzji ustaleniu lokalizacji inwestycji celu publicznego oraz w decyzji o warunkach zabudowy (Dz. U. z 2003 r. Nr 164, poz. 1589), posiadające podstawowe części składowe i formę zgodną z art. 107 ustawy z dnia 14.06.1960r. Kodeks postępowania administracyjnego (Dz. U. z 2024. poz. 572) i zawierające wyniki dokonanych analiz:</w:t>
      </w:r>
    </w:p>
    <w:p w14:paraId="547C14AF" w14:textId="77777777" w:rsidR="000A0819" w:rsidRPr="000A4588" w:rsidRDefault="000A0819" w:rsidP="000A0819">
      <w:pPr>
        <w:spacing w:after="0" w:line="240" w:lineRule="auto"/>
        <w:ind w:left="1208"/>
        <w:rPr>
          <w:rFonts w:ascii="Calibri" w:hAnsi="Calibri" w:cs="Calibri"/>
        </w:rPr>
      </w:pPr>
      <w:r w:rsidRPr="000A4588">
        <w:rPr>
          <w:rFonts w:ascii="Calibri" w:hAnsi="Calibri" w:cs="Calibri"/>
          <w:bCs/>
        </w:rPr>
        <w:t>-</w:t>
      </w:r>
      <w:r w:rsidRPr="000A4588">
        <w:rPr>
          <w:rFonts w:ascii="Calibri" w:hAnsi="Calibri" w:cs="Calibri"/>
          <w:b/>
        </w:rPr>
        <w:t xml:space="preserve"> </w:t>
      </w:r>
      <w:r w:rsidRPr="000A4588">
        <w:rPr>
          <w:rFonts w:ascii="Calibri" w:hAnsi="Calibri" w:cs="Calibri"/>
        </w:rPr>
        <w:t xml:space="preserve">warunków i zasad zagospodarowania terenu oraz jego zabudowy, wynikających </w:t>
      </w:r>
      <w:r w:rsidRPr="000A4588">
        <w:rPr>
          <w:rFonts w:ascii="Calibri" w:hAnsi="Calibri" w:cs="Calibri"/>
        </w:rPr>
        <w:br/>
        <w:t>z przepisów odrębnych,</w:t>
      </w:r>
    </w:p>
    <w:p w14:paraId="373267E6" w14:textId="77777777" w:rsidR="000A0819" w:rsidRPr="000A4588" w:rsidRDefault="000A0819" w:rsidP="000A0819">
      <w:pPr>
        <w:spacing w:after="0" w:line="240" w:lineRule="auto"/>
        <w:ind w:left="1208"/>
        <w:rPr>
          <w:rFonts w:ascii="Calibri" w:hAnsi="Calibri" w:cs="Calibri"/>
        </w:rPr>
      </w:pPr>
      <w:r w:rsidRPr="000A4588">
        <w:rPr>
          <w:rFonts w:ascii="Calibri" w:hAnsi="Calibri" w:cs="Calibri"/>
        </w:rPr>
        <w:t>- stanu faktycznego i prawnego terenu, na którym przewiduje się realizację inwestycji,</w:t>
      </w:r>
    </w:p>
    <w:p w14:paraId="23C8B2BB" w14:textId="77777777" w:rsidR="000A0819" w:rsidRPr="000A4588" w:rsidRDefault="000A0819" w:rsidP="000A0819">
      <w:pPr>
        <w:pStyle w:val="Akapitzlist"/>
        <w:numPr>
          <w:ilvl w:val="0"/>
          <w:numId w:val="17"/>
        </w:numPr>
        <w:spacing w:after="0" w:line="240" w:lineRule="auto"/>
        <w:ind w:left="1208" w:hanging="357"/>
        <w:jc w:val="both"/>
        <w:rPr>
          <w:rFonts w:ascii="Calibri" w:hAnsi="Calibri" w:cs="Calibri"/>
        </w:rPr>
      </w:pPr>
      <w:r w:rsidRPr="000A4588">
        <w:rPr>
          <w:rFonts w:ascii="Calibri" w:hAnsi="Calibri" w:cs="Calibri"/>
          <w:b/>
        </w:rPr>
        <w:t>część graficzną ( 2 szt.)</w:t>
      </w:r>
      <w:r w:rsidRPr="000A4588">
        <w:rPr>
          <w:rFonts w:ascii="Calibri" w:hAnsi="Calibri" w:cs="Calibri"/>
        </w:rPr>
        <w:t>, stanowiącą załącznik do decyzji - w odpowiedniej skali kopia mapy zasadniczej obejmująca teren, którego wniosek dotyczy oraz obszar, na który inwestycja będzie oddziaływać, z wyznaczonymi liniami rozgraniczającymi teren inwestycji, z zastosowaniem oznaczeń umożliwiających ich jednoznaczne powiązanie z tekstem decyzji.</w:t>
      </w:r>
    </w:p>
    <w:p w14:paraId="657D710B" w14:textId="77777777" w:rsidR="000A0819" w:rsidRPr="000A4588" w:rsidRDefault="000A0819" w:rsidP="000A0819">
      <w:pPr>
        <w:pStyle w:val="Akapitzlist"/>
        <w:spacing w:after="0" w:line="240" w:lineRule="auto"/>
        <w:rPr>
          <w:rFonts w:ascii="Calibri" w:hAnsi="Calibri" w:cs="Calibri"/>
          <w:sz w:val="24"/>
        </w:rPr>
      </w:pPr>
    </w:p>
    <w:p w14:paraId="1866AD48" w14:textId="77777777" w:rsidR="000A0819" w:rsidRPr="000A4588" w:rsidRDefault="000A0819" w:rsidP="000A4588">
      <w:pPr>
        <w:pStyle w:val="Akapitzlist"/>
        <w:numPr>
          <w:ilvl w:val="0"/>
          <w:numId w:val="20"/>
        </w:numPr>
        <w:spacing w:after="0" w:line="240" w:lineRule="auto"/>
        <w:ind w:hanging="436"/>
        <w:jc w:val="both"/>
        <w:rPr>
          <w:rFonts w:ascii="Calibri" w:hAnsi="Calibri" w:cs="Calibri"/>
        </w:rPr>
      </w:pPr>
      <w:r w:rsidRPr="000A4588">
        <w:rPr>
          <w:rFonts w:ascii="Calibri" w:hAnsi="Calibri" w:cs="Calibri"/>
        </w:rPr>
        <w:t>Wykonawca zobowiązuje się w ramach niniejszej Umowy (w ramach umówionego wynagrodzenia) do:</w:t>
      </w:r>
    </w:p>
    <w:p w14:paraId="3612676B" w14:textId="77777777" w:rsidR="000A0819" w:rsidRPr="000A4588" w:rsidRDefault="000A0819" w:rsidP="000A0819">
      <w:pPr>
        <w:numPr>
          <w:ilvl w:val="0"/>
          <w:numId w:val="18"/>
        </w:numPr>
        <w:spacing w:after="0" w:line="240" w:lineRule="auto"/>
        <w:ind w:left="720"/>
        <w:jc w:val="both"/>
        <w:rPr>
          <w:rFonts w:ascii="Calibri" w:hAnsi="Calibri" w:cs="Calibri"/>
        </w:rPr>
      </w:pPr>
      <w:r w:rsidRPr="000A4588">
        <w:rPr>
          <w:rFonts w:ascii="Calibri" w:hAnsi="Calibri" w:cs="Calibri"/>
        </w:rPr>
        <w:t>Obecności, na żądanie Zamawiającego, w siedzibie Urzędu Gminy Trzebownisko;</w:t>
      </w:r>
    </w:p>
    <w:p w14:paraId="7B16398D" w14:textId="77777777" w:rsidR="000A0819" w:rsidRPr="000A4588" w:rsidRDefault="000A0819" w:rsidP="000A0819">
      <w:pPr>
        <w:numPr>
          <w:ilvl w:val="0"/>
          <w:numId w:val="18"/>
        </w:numPr>
        <w:spacing w:after="0" w:line="240" w:lineRule="auto"/>
        <w:ind w:left="720"/>
        <w:jc w:val="both"/>
        <w:rPr>
          <w:rFonts w:ascii="Calibri" w:hAnsi="Calibri" w:cs="Calibri"/>
        </w:rPr>
      </w:pPr>
      <w:r w:rsidRPr="000A4588">
        <w:rPr>
          <w:rFonts w:ascii="Calibri" w:hAnsi="Calibri" w:cs="Calibri"/>
        </w:rPr>
        <w:t xml:space="preserve">Obecność w Urzędzie Gminy </w:t>
      </w:r>
      <w:r w:rsidRPr="000A4588">
        <w:rPr>
          <w:rFonts w:ascii="Calibri" w:hAnsi="Calibri" w:cs="Calibri"/>
          <w:u w:val="single"/>
        </w:rPr>
        <w:t>1 raz w tygodniu przez 4 godziny</w:t>
      </w:r>
      <w:r w:rsidRPr="000A4588">
        <w:rPr>
          <w:rFonts w:ascii="Calibri" w:hAnsi="Calibri" w:cs="Calibri"/>
        </w:rPr>
        <w:t xml:space="preserve"> w celu :  </w:t>
      </w:r>
    </w:p>
    <w:p w14:paraId="1EAAD394" w14:textId="77777777" w:rsidR="000A0819" w:rsidRPr="000A4588" w:rsidRDefault="000A0819" w:rsidP="000A0819">
      <w:pPr>
        <w:numPr>
          <w:ilvl w:val="0"/>
          <w:numId w:val="19"/>
        </w:numPr>
        <w:spacing w:after="0" w:line="240" w:lineRule="auto"/>
        <w:ind w:left="1080"/>
        <w:jc w:val="both"/>
        <w:rPr>
          <w:rFonts w:ascii="Calibri" w:hAnsi="Calibri" w:cs="Calibri"/>
        </w:rPr>
      </w:pPr>
      <w:r w:rsidRPr="000A4588">
        <w:rPr>
          <w:rFonts w:ascii="Calibri" w:hAnsi="Calibri" w:cs="Calibri"/>
        </w:rPr>
        <w:t>wymiany korespondencji m.in. wniosków o wydanie decyzji oraz przekazania i odbioru wykonanych projektów decyzji;</w:t>
      </w:r>
    </w:p>
    <w:p w14:paraId="1A83AA43" w14:textId="77777777" w:rsidR="000A0819" w:rsidRPr="000A4588" w:rsidRDefault="000A0819" w:rsidP="000A0819">
      <w:pPr>
        <w:numPr>
          <w:ilvl w:val="0"/>
          <w:numId w:val="19"/>
        </w:numPr>
        <w:spacing w:after="0" w:line="240" w:lineRule="auto"/>
        <w:ind w:left="1080"/>
        <w:jc w:val="both"/>
        <w:rPr>
          <w:rFonts w:ascii="Calibri" w:hAnsi="Calibri" w:cs="Calibri"/>
        </w:rPr>
      </w:pPr>
      <w:r w:rsidRPr="000A4588">
        <w:rPr>
          <w:rFonts w:ascii="Calibri" w:hAnsi="Calibri" w:cs="Calibri"/>
        </w:rPr>
        <w:t>niezwłocznego usunięcia błędów oraz wprowadzenia takich korekt w sporządzonych projektach decyzji, których można dokonać bez przeprowadzenia weryfikacji analizy w terenie;</w:t>
      </w:r>
    </w:p>
    <w:p w14:paraId="4827897B" w14:textId="77777777" w:rsidR="000A0819" w:rsidRPr="000A4588" w:rsidRDefault="000A0819" w:rsidP="000A0819">
      <w:pPr>
        <w:numPr>
          <w:ilvl w:val="0"/>
          <w:numId w:val="18"/>
        </w:numPr>
        <w:spacing w:after="0" w:line="240" w:lineRule="auto"/>
        <w:ind w:left="720"/>
        <w:jc w:val="both"/>
        <w:rPr>
          <w:rFonts w:ascii="Calibri" w:hAnsi="Calibri" w:cs="Calibri"/>
        </w:rPr>
      </w:pPr>
      <w:r w:rsidRPr="000A4588">
        <w:rPr>
          <w:rFonts w:ascii="Calibri" w:hAnsi="Calibri" w:cs="Calibri"/>
        </w:rPr>
        <w:t>Weryfikacji sporządzonego projektu decyzji po uzyskaniu uzgodnień oraz po wniesieniu przez strony uwag po zapoznaniu się ze zgromadzonym materiałem dowodowym;</w:t>
      </w:r>
    </w:p>
    <w:p w14:paraId="2FD215EA" w14:textId="77777777" w:rsidR="000A0819" w:rsidRPr="000A4588" w:rsidRDefault="000A0819" w:rsidP="000A0819">
      <w:pPr>
        <w:numPr>
          <w:ilvl w:val="0"/>
          <w:numId w:val="18"/>
        </w:numPr>
        <w:spacing w:after="0" w:line="240" w:lineRule="auto"/>
        <w:ind w:left="720"/>
        <w:jc w:val="both"/>
        <w:rPr>
          <w:rFonts w:ascii="Calibri" w:hAnsi="Calibri" w:cs="Calibri"/>
        </w:rPr>
      </w:pPr>
      <w:r w:rsidRPr="000A4588">
        <w:rPr>
          <w:rFonts w:ascii="Calibri" w:hAnsi="Calibri" w:cs="Calibri"/>
        </w:rPr>
        <w:t>Ustosunkowania się wobec podniesionych zarzutów w złożonym odwołaniu od decyzji wydanej w oparciu o sporządzony przez Wykonawcę projekt;</w:t>
      </w:r>
    </w:p>
    <w:p w14:paraId="299F90DE" w14:textId="77777777" w:rsidR="000A0819" w:rsidRPr="000A4588" w:rsidRDefault="000A0819" w:rsidP="000A0819">
      <w:pPr>
        <w:numPr>
          <w:ilvl w:val="0"/>
          <w:numId w:val="18"/>
        </w:numPr>
        <w:spacing w:after="0" w:line="240" w:lineRule="auto"/>
        <w:ind w:left="720"/>
        <w:jc w:val="both"/>
        <w:rPr>
          <w:rFonts w:ascii="Calibri" w:hAnsi="Calibri" w:cs="Calibri"/>
        </w:rPr>
      </w:pPr>
      <w:r w:rsidRPr="000A4588">
        <w:rPr>
          <w:rFonts w:ascii="Calibri" w:hAnsi="Calibri" w:cs="Calibri"/>
        </w:rPr>
        <w:t>Poprawienia i doprowadzenia do zgodności z prawem w ramach tego samego zlecenia projektu decyzji oraz analizy w przypadku uchylenia decyzji organu I instancji z powodu ich wadliwości.</w:t>
      </w:r>
    </w:p>
    <w:p w14:paraId="69856CD6" w14:textId="77777777" w:rsidR="000A0819" w:rsidRPr="000A4588" w:rsidRDefault="000A0819" w:rsidP="000A0819">
      <w:pPr>
        <w:pStyle w:val="Akapitzlist"/>
        <w:numPr>
          <w:ilvl w:val="0"/>
          <w:numId w:val="20"/>
        </w:numPr>
        <w:spacing w:after="0" w:line="240" w:lineRule="auto"/>
        <w:jc w:val="both"/>
        <w:rPr>
          <w:rFonts w:ascii="Calibri" w:hAnsi="Calibri" w:cs="Calibri"/>
        </w:rPr>
      </w:pPr>
      <w:r w:rsidRPr="000A4588">
        <w:rPr>
          <w:rFonts w:ascii="Calibri" w:hAnsi="Calibri" w:cs="Calibri"/>
        </w:rPr>
        <w:t xml:space="preserve">Zamawiający zobowiązuje się do niezwłocznego przekazania wniosku o wydanie decyzji </w:t>
      </w:r>
      <w:r w:rsidRPr="000A4588">
        <w:rPr>
          <w:rFonts w:ascii="Calibri" w:hAnsi="Calibri" w:cs="Calibri"/>
        </w:rPr>
        <w:br/>
        <w:t>o warunkach zabudowy lub wniosku o wydanie decyzji o ustaleniu lokalizacji inwestycji celu publicznego w siedzibie Zamawiającego. Przekazanie wniosku nastąpi na podstawie protokołu zdawczego podpisanego przez pracownika Zamawiającego oraz Wykonawcę. Wykonawca przyjmując wniosek uznaje go za kompletny, co zostaje stwierdzone jego podpisem w protokole zdawczym.</w:t>
      </w:r>
    </w:p>
    <w:p w14:paraId="3EAD45ED" w14:textId="77777777" w:rsidR="000A0819" w:rsidRPr="000A4588" w:rsidRDefault="000A0819" w:rsidP="000A0819">
      <w:pPr>
        <w:numPr>
          <w:ilvl w:val="0"/>
          <w:numId w:val="20"/>
        </w:numPr>
        <w:spacing w:after="0" w:line="240" w:lineRule="auto"/>
        <w:jc w:val="both"/>
        <w:rPr>
          <w:rFonts w:ascii="Calibri" w:hAnsi="Calibri" w:cs="Calibri"/>
        </w:rPr>
      </w:pPr>
      <w:r w:rsidRPr="000A4588">
        <w:rPr>
          <w:rFonts w:ascii="Calibri" w:hAnsi="Calibri" w:cs="Calibri"/>
        </w:rPr>
        <w:t>Wykonawca zobowiązuje się do przekazywania dokumentacji projektów decyzji o warunkach zabudowy oraz dokumentacji projektów decyzji o ustaleniu lokalizacji inwestycji celu publicznego w 1 egzemplarzu w wersji papierowej (załączniki graficzne: do decyzji 2 szt. do analizy 2 szt.) oraz w postaci elektronicznej w formacie: część tekstowa - DOC (MS Word), część graficzna - PDF.</w:t>
      </w:r>
    </w:p>
    <w:p w14:paraId="18607C6D" w14:textId="77777777" w:rsidR="000A0819" w:rsidRPr="000A4588" w:rsidRDefault="000A0819" w:rsidP="000A0819">
      <w:pPr>
        <w:numPr>
          <w:ilvl w:val="0"/>
          <w:numId w:val="20"/>
        </w:numPr>
        <w:spacing w:after="0" w:line="240" w:lineRule="auto"/>
        <w:jc w:val="both"/>
        <w:rPr>
          <w:rFonts w:ascii="Calibri" w:hAnsi="Calibri" w:cs="Calibri"/>
        </w:rPr>
      </w:pPr>
      <w:r w:rsidRPr="000A4588">
        <w:rPr>
          <w:rFonts w:ascii="Calibri" w:hAnsi="Calibri" w:cs="Calibri"/>
        </w:rPr>
        <w:t xml:space="preserve">Projekt decyzji, załączniki do decyzji, analiza funkcji oraz zabudowy i zagospodarowania terenu dostarczone Zamawiającemu w formie papierowej winny zawierać dane (imię i nazwisko, nr wpisu na listę członków izby samorządu zawodowego urbanistów lub architektów), podpis osoby sporządzającej oraz pieczęć. </w:t>
      </w:r>
    </w:p>
    <w:p w14:paraId="54A7F97C" w14:textId="77777777" w:rsidR="000A0819" w:rsidRPr="000A4588" w:rsidRDefault="000A0819" w:rsidP="000A0819">
      <w:pPr>
        <w:spacing w:after="0" w:line="240" w:lineRule="auto"/>
        <w:rPr>
          <w:rFonts w:ascii="Calibri" w:hAnsi="Calibri" w:cs="Calibri"/>
        </w:rPr>
      </w:pPr>
    </w:p>
    <w:p w14:paraId="630F7CD7" w14:textId="7F2641FB" w:rsidR="000A0819" w:rsidRPr="000A4588" w:rsidRDefault="000A0819" w:rsidP="000A0819">
      <w:pPr>
        <w:pStyle w:val="Akapitzlist"/>
        <w:numPr>
          <w:ilvl w:val="0"/>
          <w:numId w:val="20"/>
        </w:numPr>
        <w:spacing w:after="0" w:line="240" w:lineRule="auto"/>
        <w:jc w:val="both"/>
        <w:rPr>
          <w:rFonts w:ascii="Calibri" w:hAnsi="Calibri" w:cs="Calibri"/>
        </w:rPr>
      </w:pPr>
      <w:r w:rsidRPr="000A4588">
        <w:rPr>
          <w:rFonts w:ascii="Calibri" w:hAnsi="Calibri" w:cs="Calibri"/>
        </w:rPr>
        <w:t>Wykonawca zobowiązany jest dostarczyć Zamawiającemu projekt decyzji, o którym mowa w § 1 ust. 1 pkt 1 w terminie nie dłuższym niż 14 dni od daty otrzymania kopii wniosku i materiałów, a projekt decyzji, o którym mowa w art.29 ust.1 pkt 1a ustawy prawo budowlane w terminie nie dłuższym niż 7dni.</w:t>
      </w:r>
    </w:p>
    <w:p w14:paraId="3C02B084" w14:textId="7C89875B" w:rsidR="000A0819" w:rsidRPr="000A4588" w:rsidRDefault="000A0819" w:rsidP="000A0819">
      <w:pPr>
        <w:pStyle w:val="Akapitzlist"/>
        <w:numPr>
          <w:ilvl w:val="0"/>
          <w:numId w:val="20"/>
        </w:numPr>
        <w:spacing w:after="0" w:line="240" w:lineRule="auto"/>
        <w:jc w:val="both"/>
        <w:rPr>
          <w:rFonts w:ascii="Calibri" w:hAnsi="Calibri" w:cs="Calibri"/>
        </w:rPr>
      </w:pPr>
      <w:r w:rsidRPr="000A4588">
        <w:rPr>
          <w:rFonts w:ascii="Calibri" w:hAnsi="Calibri" w:cs="Calibri"/>
        </w:rPr>
        <w:t>Wykonawca zobowiązany jest dostarczyć Zamawiającemu projekt decyzji, o którym mowa w § 1 ust. 1 pkt 2 w terminie nie dłuższym niż 10 dni od daty otrzymania kopii wniosku i materiałów.</w:t>
      </w:r>
    </w:p>
    <w:p w14:paraId="37C14CE0" w14:textId="3A072E91" w:rsidR="000A0819" w:rsidRPr="000A4588" w:rsidRDefault="000A0819" w:rsidP="000A0819">
      <w:pPr>
        <w:pStyle w:val="Akapitzlist"/>
        <w:numPr>
          <w:ilvl w:val="0"/>
          <w:numId w:val="20"/>
        </w:numPr>
        <w:spacing w:after="0" w:line="240" w:lineRule="auto"/>
        <w:jc w:val="both"/>
        <w:rPr>
          <w:rFonts w:ascii="Calibri" w:hAnsi="Calibri" w:cs="Calibri"/>
        </w:rPr>
      </w:pPr>
      <w:r w:rsidRPr="000A4588">
        <w:rPr>
          <w:rFonts w:ascii="Calibri" w:hAnsi="Calibri" w:cs="Calibri"/>
        </w:rPr>
        <w:t>Wykonawca zobowiązany jest dostarczyć Zamawiającemu zmiany ww. decyzji, o którym mowa w § 1 ust. 1 pkt 3 w terminie nie dłuższym niż 14 dni od daty otrzymania kopii wniosku i materiałów.</w:t>
      </w:r>
    </w:p>
    <w:p w14:paraId="0EDFB8B7" w14:textId="4BA62A25" w:rsidR="000A0819" w:rsidRPr="000A4588" w:rsidRDefault="000A0819" w:rsidP="000A0819">
      <w:pPr>
        <w:pStyle w:val="Akapitzlist"/>
        <w:numPr>
          <w:ilvl w:val="0"/>
          <w:numId w:val="20"/>
        </w:numPr>
        <w:spacing w:after="0" w:line="240" w:lineRule="auto"/>
        <w:jc w:val="both"/>
        <w:rPr>
          <w:rFonts w:ascii="Calibri" w:hAnsi="Calibri" w:cs="Calibri"/>
        </w:rPr>
      </w:pPr>
      <w:r w:rsidRPr="000A4588">
        <w:rPr>
          <w:rFonts w:ascii="Calibri" w:hAnsi="Calibri" w:cs="Calibri"/>
        </w:rPr>
        <w:t xml:space="preserve">Z uwagi na możliwość zmiany bieżących potrzeb Zamawiającego w trakcie trwania umowy o udzielenie niniejszego zamówienia, ilość faktycznie zleconych do wykonania projektów decyzji może się różnić od ilości przyjętych w kalkulacji ceny oferty. </w:t>
      </w:r>
    </w:p>
    <w:p w14:paraId="41E5EA30" w14:textId="77777777" w:rsidR="000A0819" w:rsidRPr="000A4588" w:rsidRDefault="000A0819" w:rsidP="000A0819">
      <w:pPr>
        <w:pStyle w:val="Tekstowy"/>
        <w:numPr>
          <w:ilvl w:val="0"/>
          <w:numId w:val="20"/>
        </w:numPr>
        <w:spacing w:line="240" w:lineRule="auto"/>
        <w:rPr>
          <w:rFonts w:ascii="Calibri" w:hAnsi="Calibri" w:cs="Calibri"/>
          <w:sz w:val="22"/>
          <w:szCs w:val="22"/>
        </w:rPr>
      </w:pPr>
      <w:r w:rsidRPr="000A4588">
        <w:rPr>
          <w:rFonts w:ascii="Calibri" w:hAnsi="Calibri" w:cs="Calibri"/>
          <w:sz w:val="22"/>
          <w:szCs w:val="22"/>
        </w:rPr>
        <w:t xml:space="preserve">W uzasadnionych przypadkach, gdy opracowanie projektu decyzji będzie wymagało wydłużonej procedury postępowania administracyjnego, przeprowadzenia postępowania wyjaśniającego lub uzyskania dodatkowych uzgodnień i opinii, terminy, o których mowa powyżej mogą być za zgodą Zamawiającego wyrażoną na piśmie przedłużone na pisemny wniosek Wykonawcy. </w:t>
      </w:r>
    </w:p>
    <w:p w14:paraId="374CF09A" w14:textId="33363C0C" w:rsidR="00F66518" w:rsidRPr="000A4588" w:rsidRDefault="00F66518" w:rsidP="000A0819">
      <w:pPr>
        <w:pStyle w:val="Tekstowy"/>
        <w:numPr>
          <w:ilvl w:val="0"/>
          <w:numId w:val="20"/>
        </w:numPr>
        <w:spacing w:line="240" w:lineRule="auto"/>
        <w:rPr>
          <w:rFonts w:ascii="Calibri" w:hAnsi="Calibri" w:cs="Calibri"/>
          <w:color w:val="0070C0"/>
          <w:sz w:val="22"/>
          <w:szCs w:val="22"/>
        </w:rPr>
      </w:pPr>
      <w:r w:rsidRPr="000A4588">
        <w:rPr>
          <w:rFonts w:ascii="Calibri" w:hAnsi="Calibri" w:cs="Calibri"/>
          <w:sz w:val="22"/>
          <w:szCs w:val="22"/>
        </w:rPr>
        <w:t xml:space="preserve">W związku z możliwością wystąpienia okoliczności wskazanych w ust. </w:t>
      </w:r>
      <w:r w:rsidR="006E0BE0" w:rsidRPr="000A4588">
        <w:rPr>
          <w:rFonts w:ascii="Calibri" w:hAnsi="Calibri" w:cs="Calibri"/>
          <w:sz w:val="22"/>
          <w:szCs w:val="22"/>
        </w:rPr>
        <w:t>14</w:t>
      </w:r>
      <w:r w:rsidRPr="000A4588">
        <w:rPr>
          <w:rFonts w:ascii="Calibri" w:hAnsi="Calibri" w:cs="Calibri"/>
          <w:sz w:val="22"/>
          <w:szCs w:val="22"/>
        </w:rPr>
        <w:t xml:space="preserve"> Zamawiający zastrzega sobie prawo do:</w:t>
      </w:r>
    </w:p>
    <w:p w14:paraId="7F204F37" w14:textId="7F1D3706" w:rsidR="00F66518" w:rsidRPr="000A4588" w:rsidRDefault="00F66518" w:rsidP="00F66518">
      <w:pPr>
        <w:pStyle w:val="Akapitzlist"/>
        <w:numPr>
          <w:ilvl w:val="0"/>
          <w:numId w:val="4"/>
        </w:numPr>
        <w:spacing w:after="0" w:line="240" w:lineRule="auto"/>
        <w:jc w:val="both"/>
        <w:rPr>
          <w:rFonts w:ascii="Calibri" w:hAnsi="Calibri" w:cs="Calibri"/>
        </w:rPr>
      </w:pPr>
      <w:r w:rsidRPr="000A4588">
        <w:rPr>
          <w:rFonts w:ascii="Calibri" w:hAnsi="Calibri" w:cs="Calibri"/>
        </w:rPr>
        <w:t>zmniejszenia zakresu realizacji przedmiotu zamówienia powodującej zmianę wartości niniejszej umowy maksymalnie o 50%,</w:t>
      </w:r>
    </w:p>
    <w:p w14:paraId="65EBB463" w14:textId="289F73FB" w:rsidR="00F66518" w:rsidRPr="000A4588" w:rsidRDefault="00F66518" w:rsidP="00F66518">
      <w:pPr>
        <w:pStyle w:val="Akapitzlist"/>
        <w:numPr>
          <w:ilvl w:val="0"/>
          <w:numId w:val="4"/>
        </w:numPr>
        <w:spacing w:after="0" w:line="240" w:lineRule="auto"/>
        <w:jc w:val="both"/>
        <w:rPr>
          <w:rFonts w:ascii="Calibri" w:hAnsi="Calibri" w:cs="Calibri"/>
        </w:rPr>
      </w:pPr>
      <w:r w:rsidRPr="000A4588">
        <w:rPr>
          <w:rFonts w:ascii="Calibri" w:hAnsi="Calibri" w:cs="Calibri"/>
        </w:rPr>
        <w:t>zwiększenia zakresu realizacji przedmiotu zamówienia powodującej zmianę wartości niniejszej umowy maksymalnie o 30%,</w:t>
      </w:r>
    </w:p>
    <w:p w14:paraId="6139DF79" w14:textId="63ACFB6D" w:rsidR="00F66518" w:rsidRPr="000A4588" w:rsidRDefault="00F66518" w:rsidP="00F66518">
      <w:pPr>
        <w:pStyle w:val="Akapitzlist"/>
        <w:numPr>
          <w:ilvl w:val="0"/>
          <w:numId w:val="4"/>
        </w:numPr>
        <w:spacing w:after="0" w:line="240" w:lineRule="auto"/>
        <w:jc w:val="both"/>
        <w:rPr>
          <w:rFonts w:ascii="Calibri" w:hAnsi="Calibri" w:cs="Calibri"/>
        </w:rPr>
      </w:pPr>
      <w:r w:rsidRPr="000A4588">
        <w:rPr>
          <w:rFonts w:ascii="Calibri" w:hAnsi="Calibri" w:cs="Calibri"/>
        </w:rPr>
        <w:t>zmiany ilości w projektów decyzji danego rodzaju, określonych w ust. 1, przy zachowaniu cen jednostkowych zaoferowanych przez Wykonawcę.</w:t>
      </w:r>
    </w:p>
    <w:p w14:paraId="54221880" w14:textId="77777777" w:rsidR="001C58A5" w:rsidRPr="001C58A5" w:rsidRDefault="001C58A5" w:rsidP="001C58A5">
      <w:pPr>
        <w:spacing w:after="0" w:line="240" w:lineRule="auto"/>
        <w:jc w:val="both"/>
        <w:rPr>
          <w:rFonts w:ascii="Calibri" w:hAnsi="Calibri" w:cs="Calibri"/>
        </w:rPr>
      </w:pPr>
    </w:p>
    <w:p w14:paraId="24083AFC" w14:textId="77777777" w:rsidR="001C58A5" w:rsidRPr="001C58A5" w:rsidRDefault="001C58A5" w:rsidP="001C58A5">
      <w:pPr>
        <w:spacing w:after="0" w:line="240" w:lineRule="auto"/>
        <w:jc w:val="center"/>
        <w:rPr>
          <w:rFonts w:ascii="Calibri" w:hAnsi="Calibri" w:cs="Calibri"/>
          <w:b/>
          <w:bCs/>
        </w:rPr>
      </w:pPr>
      <w:r w:rsidRPr="001C58A5">
        <w:rPr>
          <w:rFonts w:ascii="Calibri" w:hAnsi="Calibri" w:cs="Calibri"/>
          <w:b/>
          <w:bCs/>
        </w:rPr>
        <w:t>§ 2</w:t>
      </w:r>
    </w:p>
    <w:p w14:paraId="6ACB8A12" w14:textId="77777777" w:rsidR="001C58A5" w:rsidRPr="001C58A5" w:rsidRDefault="001C58A5" w:rsidP="001C58A5">
      <w:pPr>
        <w:spacing w:after="0" w:line="240" w:lineRule="auto"/>
        <w:jc w:val="center"/>
        <w:rPr>
          <w:rFonts w:ascii="Calibri" w:hAnsi="Calibri" w:cs="Calibri"/>
          <w:b/>
          <w:bCs/>
        </w:rPr>
      </w:pPr>
      <w:r w:rsidRPr="001C58A5">
        <w:rPr>
          <w:rFonts w:ascii="Calibri" w:hAnsi="Calibri" w:cs="Calibri"/>
          <w:b/>
          <w:bCs/>
        </w:rPr>
        <w:t>[Termin realizacji przedmiotu umowy]</w:t>
      </w:r>
    </w:p>
    <w:p w14:paraId="75461C37" w14:textId="548D0CE4" w:rsidR="001C58A5" w:rsidRPr="001C58A5" w:rsidRDefault="001C58A5" w:rsidP="001C58A5">
      <w:pPr>
        <w:spacing w:after="0" w:line="240" w:lineRule="auto"/>
        <w:jc w:val="both"/>
        <w:rPr>
          <w:rFonts w:ascii="Calibri" w:hAnsi="Calibri" w:cs="Calibri"/>
        </w:rPr>
      </w:pPr>
      <w:r w:rsidRPr="001C58A5">
        <w:rPr>
          <w:rFonts w:ascii="Calibri" w:hAnsi="Calibri" w:cs="Calibri"/>
        </w:rPr>
        <w:t>Wykonawca zobowiązany jest zrealizować przedmiot umowy od dnia zawarcia umowy do wykorzystania umowy w kwocie równej 100 % maksymalnego wynagrodzenia, określonego w § 6 ust 1, lecz nie dłużej niż do dnia</w:t>
      </w:r>
      <w:r w:rsidR="00425516">
        <w:rPr>
          <w:rFonts w:ascii="Calibri" w:hAnsi="Calibri" w:cs="Calibri"/>
        </w:rPr>
        <w:t xml:space="preserve"> 31.12.2025 r.</w:t>
      </w:r>
    </w:p>
    <w:p w14:paraId="146472EB" w14:textId="77777777" w:rsidR="001C58A5" w:rsidRPr="001C58A5" w:rsidRDefault="001C58A5" w:rsidP="001C58A5">
      <w:pPr>
        <w:spacing w:after="0" w:line="240" w:lineRule="auto"/>
        <w:jc w:val="both"/>
        <w:rPr>
          <w:rFonts w:ascii="Calibri" w:hAnsi="Calibri" w:cs="Calibri"/>
        </w:rPr>
      </w:pPr>
    </w:p>
    <w:p w14:paraId="7667FC6F" w14:textId="77777777" w:rsidR="001C58A5" w:rsidRPr="001C58A5" w:rsidRDefault="001C58A5" w:rsidP="001C58A5">
      <w:pPr>
        <w:pStyle w:val="Default"/>
        <w:jc w:val="center"/>
        <w:rPr>
          <w:rFonts w:ascii="Calibri" w:hAnsi="Calibri" w:cs="Calibri"/>
          <w:b/>
          <w:bCs/>
          <w:sz w:val="22"/>
          <w:szCs w:val="22"/>
        </w:rPr>
      </w:pPr>
      <w:r w:rsidRPr="001C58A5">
        <w:rPr>
          <w:rFonts w:ascii="Calibri" w:hAnsi="Calibri" w:cs="Calibri"/>
          <w:b/>
          <w:bCs/>
          <w:sz w:val="22"/>
          <w:szCs w:val="22"/>
        </w:rPr>
        <w:t>§ 3</w:t>
      </w:r>
    </w:p>
    <w:p w14:paraId="520552BE" w14:textId="0E4C26F6" w:rsidR="001C58A5" w:rsidRDefault="001C58A5" w:rsidP="001C58A5">
      <w:pPr>
        <w:pStyle w:val="Default"/>
        <w:jc w:val="center"/>
        <w:rPr>
          <w:rFonts w:ascii="Calibri" w:hAnsi="Calibri" w:cs="Calibri"/>
          <w:b/>
          <w:bCs/>
          <w:sz w:val="22"/>
          <w:szCs w:val="22"/>
        </w:rPr>
      </w:pPr>
      <w:r w:rsidRPr="001C58A5">
        <w:rPr>
          <w:rFonts w:ascii="Calibri" w:hAnsi="Calibri" w:cs="Calibri"/>
          <w:b/>
          <w:bCs/>
          <w:sz w:val="22"/>
          <w:szCs w:val="22"/>
        </w:rPr>
        <w:t>[Obowiązki Stron umowy]</w:t>
      </w:r>
    </w:p>
    <w:p w14:paraId="0EE31634" w14:textId="0D54CCA1" w:rsidR="001C58A5" w:rsidRPr="00425516" w:rsidRDefault="001C58A5" w:rsidP="00075243">
      <w:pPr>
        <w:pStyle w:val="Default"/>
        <w:numPr>
          <w:ilvl w:val="0"/>
          <w:numId w:val="6"/>
        </w:numPr>
        <w:jc w:val="both"/>
        <w:rPr>
          <w:rFonts w:ascii="Calibri" w:hAnsi="Calibri" w:cs="Calibri"/>
          <w:sz w:val="22"/>
          <w:szCs w:val="22"/>
        </w:rPr>
      </w:pPr>
      <w:r w:rsidRPr="00425516">
        <w:rPr>
          <w:rFonts w:ascii="Calibri" w:hAnsi="Calibri" w:cs="Calibri"/>
          <w:sz w:val="22"/>
          <w:szCs w:val="22"/>
        </w:rPr>
        <w:t>Strony umowy są zobowiązane do wzajemnej współpracy na rzecz osiągnięcia celu, dla którego niniejsza umowa jest realizowana.</w:t>
      </w:r>
    </w:p>
    <w:p w14:paraId="33B5F82E" w14:textId="2B48B368" w:rsidR="001C58A5" w:rsidRPr="00425516" w:rsidRDefault="001C58A5" w:rsidP="00075243">
      <w:pPr>
        <w:pStyle w:val="Default"/>
        <w:numPr>
          <w:ilvl w:val="0"/>
          <w:numId w:val="6"/>
        </w:numPr>
        <w:jc w:val="both"/>
        <w:rPr>
          <w:rFonts w:ascii="Calibri" w:hAnsi="Calibri" w:cs="Calibri"/>
          <w:sz w:val="22"/>
          <w:szCs w:val="22"/>
        </w:rPr>
      </w:pPr>
      <w:r w:rsidRPr="00425516">
        <w:rPr>
          <w:rFonts w:ascii="Calibri" w:hAnsi="Calibri" w:cs="Calibri"/>
          <w:sz w:val="22"/>
          <w:szCs w:val="22"/>
        </w:rPr>
        <w:t>Do obowiązków Zamawiającego należy, w szczególności:</w:t>
      </w:r>
    </w:p>
    <w:p w14:paraId="41DB0D99" w14:textId="7B0004BA" w:rsidR="001C58A5" w:rsidRPr="00425516" w:rsidRDefault="001C58A5" w:rsidP="00075243">
      <w:pPr>
        <w:pStyle w:val="Default"/>
        <w:numPr>
          <w:ilvl w:val="0"/>
          <w:numId w:val="7"/>
        </w:numPr>
        <w:jc w:val="both"/>
        <w:rPr>
          <w:rFonts w:ascii="Calibri" w:hAnsi="Calibri" w:cs="Calibri"/>
          <w:sz w:val="22"/>
          <w:szCs w:val="22"/>
        </w:rPr>
      </w:pPr>
      <w:r w:rsidRPr="00425516">
        <w:rPr>
          <w:rFonts w:ascii="Calibri" w:hAnsi="Calibri" w:cs="Calibri"/>
          <w:sz w:val="22"/>
          <w:szCs w:val="22"/>
        </w:rPr>
        <w:t>koordynacja i kontrola jakości świadczonych przez Wykonawcę usług,</w:t>
      </w:r>
    </w:p>
    <w:p w14:paraId="1D11994C" w14:textId="4FE8590A" w:rsidR="001C58A5" w:rsidRPr="00425516" w:rsidRDefault="001C58A5" w:rsidP="00075243">
      <w:pPr>
        <w:pStyle w:val="Default"/>
        <w:numPr>
          <w:ilvl w:val="0"/>
          <w:numId w:val="7"/>
        </w:numPr>
        <w:jc w:val="both"/>
        <w:rPr>
          <w:rFonts w:ascii="Calibri" w:hAnsi="Calibri" w:cs="Calibri"/>
          <w:sz w:val="22"/>
          <w:szCs w:val="22"/>
        </w:rPr>
      </w:pPr>
      <w:r w:rsidRPr="00425516">
        <w:rPr>
          <w:rFonts w:ascii="Calibri" w:hAnsi="Calibri" w:cs="Calibri"/>
          <w:sz w:val="22"/>
          <w:szCs w:val="22"/>
        </w:rPr>
        <w:t>odbiór zamówionego przedmiotu umowy,</w:t>
      </w:r>
    </w:p>
    <w:p w14:paraId="4085946B" w14:textId="1532DB36" w:rsidR="001C58A5" w:rsidRPr="00425516" w:rsidRDefault="00075243" w:rsidP="00075243">
      <w:pPr>
        <w:pStyle w:val="Default"/>
        <w:numPr>
          <w:ilvl w:val="0"/>
          <w:numId w:val="7"/>
        </w:numPr>
        <w:jc w:val="both"/>
        <w:rPr>
          <w:rFonts w:ascii="Calibri" w:hAnsi="Calibri" w:cs="Calibri"/>
          <w:sz w:val="22"/>
          <w:szCs w:val="22"/>
        </w:rPr>
      </w:pPr>
      <w:r w:rsidRPr="00425516">
        <w:rPr>
          <w:rFonts w:ascii="Calibri" w:hAnsi="Calibri" w:cs="Calibri"/>
          <w:sz w:val="22"/>
          <w:szCs w:val="22"/>
        </w:rPr>
        <w:t>terminowa zapłata wynagrodzenia</w:t>
      </w:r>
    </w:p>
    <w:p w14:paraId="6090960E" w14:textId="45F8C01A" w:rsidR="001C58A5" w:rsidRPr="00425516" w:rsidRDefault="001C58A5" w:rsidP="006E0BE0">
      <w:pPr>
        <w:pStyle w:val="Default"/>
        <w:numPr>
          <w:ilvl w:val="0"/>
          <w:numId w:val="6"/>
        </w:numPr>
        <w:jc w:val="both"/>
        <w:rPr>
          <w:rFonts w:ascii="Calibri" w:hAnsi="Calibri" w:cs="Calibri"/>
          <w:sz w:val="22"/>
          <w:szCs w:val="22"/>
        </w:rPr>
      </w:pPr>
      <w:r w:rsidRPr="00425516">
        <w:rPr>
          <w:rFonts w:ascii="Calibri" w:hAnsi="Calibri" w:cs="Calibri"/>
          <w:sz w:val="22"/>
          <w:szCs w:val="22"/>
        </w:rPr>
        <w:t>Do obowiązków Wykonawcy należy w szczególności:</w:t>
      </w:r>
    </w:p>
    <w:p w14:paraId="1AC4BC59" w14:textId="3BF03907" w:rsidR="00075243" w:rsidRPr="00425516" w:rsidRDefault="00075243" w:rsidP="006E0BE0">
      <w:pPr>
        <w:pStyle w:val="Default"/>
        <w:numPr>
          <w:ilvl w:val="0"/>
          <w:numId w:val="8"/>
        </w:numPr>
        <w:jc w:val="both"/>
        <w:rPr>
          <w:rFonts w:ascii="Calibri" w:hAnsi="Calibri" w:cs="Calibri"/>
          <w:sz w:val="22"/>
          <w:szCs w:val="22"/>
        </w:rPr>
      </w:pPr>
      <w:r w:rsidRPr="00425516">
        <w:rPr>
          <w:rFonts w:ascii="Calibri" w:hAnsi="Calibri" w:cs="Calibri"/>
          <w:sz w:val="22"/>
          <w:szCs w:val="22"/>
        </w:rPr>
        <w:t>Terminowe wykonywanie zakresu zleconych prac,</w:t>
      </w:r>
    </w:p>
    <w:p w14:paraId="6F1ABA7D" w14:textId="384D24A8" w:rsidR="00075243" w:rsidRPr="00425516" w:rsidRDefault="00075243" w:rsidP="006E0BE0">
      <w:pPr>
        <w:pStyle w:val="Default"/>
        <w:numPr>
          <w:ilvl w:val="0"/>
          <w:numId w:val="8"/>
        </w:numPr>
        <w:jc w:val="both"/>
        <w:rPr>
          <w:rFonts w:ascii="Calibri" w:hAnsi="Calibri" w:cs="Calibri"/>
          <w:sz w:val="22"/>
          <w:szCs w:val="22"/>
        </w:rPr>
      </w:pPr>
      <w:r w:rsidRPr="00425516">
        <w:rPr>
          <w:rFonts w:ascii="Calibri" w:hAnsi="Calibri" w:cs="Calibri"/>
          <w:sz w:val="22"/>
          <w:szCs w:val="22"/>
        </w:rPr>
        <w:t>Wykonywanie przedmiotu umowy zgodnie z wymogami aktualnie obowiązującymi przepisami prawa w tym zakresie, w szczególności:</w:t>
      </w:r>
    </w:p>
    <w:p w14:paraId="210F0B5B" w14:textId="77777777" w:rsidR="006E0BE0" w:rsidRPr="00425516" w:rsidRDefault="00075243" w:rsidP="006E0BE0">
      <w:pPr>
        <w:pStyle w:val="Default"/>
        <w:numPr>
          <w:ilvl w:val="0"/>
          <w:numId w:val="9"/>
        </w:numPr>
        <w:ind w:left="1134" w:hanging="283"/>
        <w:jc w:val="both"/>
        <w:rPr>
          <w:rFonts w:ascii="Calibri" w:hAnsi="Calibri" w:cs="Calibri"/>
          <w:sz w:val="22"/>
          <w:szCs w:val="22"/>
        </w:rPr>
      </w:pPr>
      <w:r w:rsidRPr="00425516">
        <w:rPr>
          <w:rFonts w:ascii="Calibri" w:hAnsi="Calibri" w:cs="Calibri"/>
          <w:sz w:val="22"/>
          <w:szCs w:val="22"/>
        </w:rPr>
        <w:t xml:space="preserve">ustawy z dnia 27 marca 2003 roku o planowaniu przestrzennym (tj. Dz. U. </w:t>
      </w:r>
      <w:r w:rsidRPr="00425516">
        <w:rPr>
          <w:rFonts w:ascii="Calibri" w:hAnsi="Calibri" w:cs="Calibri"/>
          <w:sz w:val="22"/>
          <w:szCs w:val="22"/>
        </w:rPr>
        <w:br/>
        <w:t>z 2023 roku poz. 977 ze zm. ) oraz ustawy z dnia 14 czerwca 1960 roku Kodeks postępowania administracyjnego (tj. Dz. U. z 2023 roku, poz. 775 ze zm. ) oraz,</w:t>
      </w:r>
    </w:p>
    <w:p w14:paraId="4521702A" w14:textId="60F3EF5F" w:rsidR="006E0BE0" w:rsidRPr="00425516" w:rsidRDefault="006E0BE0" w:rsidP="006E0BE0">
      <w:pPr>
        <w:pStyle w:val="Default"/>
        <w:numPr>
          <w:ilvl w:val="0"/>
          <w:numId w:val="9"/>
        </w:numPr>
        <w:ind w:left="1134" w:hanging="283"/>
        <w:jc w:val="both"/>
        <w:rPr>
          <w:rFonts w:ascii="Calibri" w:hAnsi="Calibri" w:cs="Calibri"/>
          <w:sz w:val="22"/>
          <w:szCs w:val="22"/>
        </w:rPr>
      </w:pPr>
      <w:r w:rsidRPr="00425516">
        <w:rPr>
          <w:rFonts w:ascii="Calibri" w:hAnsi="Calibri" w:cs="Calibri"/>
          <w:sz w:val="22"/>
          <w:szCs w:val="22"/>
        </w:rPr>
        <w:t xml:space="preserve">aktualnymi aktami wykonawczymi wydanymi na podstawie w/w ustaw, a także zgodnie ze standardami zawodowymi stosowanymi przy wykonywaniu prac zlecanych w ramach niniejszej umowy, </w:t>
      </w:r>
    </w:p>
    <w:p w14:paraId="34E399DC"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Wykonawca zobowiązuje się do usunięcia wad, dokonywania wszelkich poprawek </w:t>
      </w:r>
    </w:p>
    <w:p w14:paraId="1A926351" w14:textId="77777777" w:rsidR="00ED5185" w:rsidRPr="00ED5185" w:rsidRDefault="00ED5185" w:rsidP="00ED5185">
      <w:pPr>
        <w:pStyle w:val="Default"/>
        <w:ind w:left="1080"/>
        <w:jc w:val="both"/>
        <w:rPr>
          <w:rFonts w:ascii="Calibri" w:hAnsi="Calibri" w:cs="Calibri"/>
          <w:sz w:val="22"/>
          <w:szCs w:val="22"/>
        </w:rPr>
      </w:pPr>
      <w:r w:rsidRPr="00ED5185">
        <w:rPr>
          <w:rFonts w:ascii="Calibri" w:hAnsi="Calibri" w:cs="Calibri"/>
          <w:sz w:val="22"/>
          <w:szCs w:val="22"/>
        </w:rPr>
        <w:lastRenderedPageBreak/>
        <w:t>i uzupełnień w projektach decyzji w ramach umówionego wynagrodzenia.</w:t>
      </w:r>
    </w:p>
    <w:p w14:paraId="7CF8DE75"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W przypadku stwierdzenia wad lub błędów w sporządzonych projektach decyzji Wykonawca zobowiązany będzie do usunięcia wad bądź uzupełnienia projektów decyzji w terminie 7 dni od daty wezwania przez Zamawiającego. </w:t>
      </w:r>
    </w:p>
    <w:p w14:paraId="727B2C02"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Projekty decyzji, które wymagają usunięcia oczywistych omyłek albo wymagają zmian </w:t>
      </w:r>
    </w:p>
    <w:p w14:paraId="7A542C27" w14:textId="77777777" w:rsidR="00ED5185" w:rsidRPr="00ED5185" w:rsidRDefault="00ED5185" w:rsidP="00ED5185">
      <w:pPr>
        <w:pStyle w:val="Default"/>
        <w:ind w:left="1080"/>
        <w:jc w:val="both"/>
        <w:rPr>
          <w:rFonts w:ascii="Calibri" w:hAnsi="Calibri" w:cs="Calibri"/>
          <w:sz w:val="22"/>
          <w:szCs w:val="22"/>
        </w:rPr>
      </w:pPr>
      <w:r w:rsidRPr="00ED5185">
        <w:rPr>
          <w:rFonts w:ascii="Calibri" w:hAnsi="Calibri" w:cs="Calibri"/>
          <w:sz w:val="22"/>
          <w:szCs w:val="22"/>
        </w:rPr>
        <w:t>w wyniku wniesionych przez Zamawiającego uwag przy odbiorze albo uwag wniesionych przez strony postępowania albo zmian w wyniku dokonanych uzgodnień z właściwymi organami, winny zostać skorygowane przez Wykonawcę w ramach tego samego zamówienia w ciągu 7 dni od daty otrzymania wezwania ze strony Zamawiającego albo od daty otrzymania od Zamawiającego uzgodnień lub wniesionych przez strony uwag.</w:t>
      </w:r>
    </w:p>
    <w:p w14:paraId="0A2ED5DF"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Zamawiający przekaże Wykonawcy ewentualne uwagi do odbieranych projektów decyzji, o których mowa w § 1 ust. 1 umowy, najpóźniej w ciągu 7 dni od daty otrzymania projektu decyzji.</w:t>
      </w:r>
    </w:p>
    <w:p w14:paraId="41CF8FAC"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W razie wniesienia odwołania od decyzji wydanej na podstawie sporządzonego przez Wykonawcę projektu, Wykonawca zobowiązany będzie do ustosunkowania się wobec podniesionych zarzutów najpóźniej w ciągu 3 dni roboczych od daty przekazania Wykonawcy takiego odwołania przez Zamawiającego, sporządzenia zmiany lub uchylenia decyzji, która zostanie wydana w ramach autokontroli organu I instancji.</w:t>
      </w:r>
    </w:p>
    <w:p w14:paraId="4D8B4767" w14:textId="059E6CA8"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Decyzje, które zostaną uchylone przez organ wyższej instancji lub sąd administracyjny, powinny zostać przez Wykonawcę ponownie przeanalizowane, a projekty decyzji poprawione i doprowadzone do zgodności z prawem z uwzględnieniem ustaleń organu wyższej instancji lub sądu administracyjnego oraz zgodnie z wymaganiami Zamawiającego w ramach tego samego zlecenia w terminie 14 dni od daty doręczenia kopii decyzji organu wyższej instancji lub wyroku sądu administracyjnego, nawet po upływie obowiązywania umowy.</w:t>
      </w:r>
    </w:p>
    <w:p w14:paraId="733F0CD6"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Ponoszenie pełnej odpowiedzialności za ewentualne szkody, które spowodował Zamawiającemu lub osobom trzecim w związku z wykonywaniem przedmiotu umowy lub zaniechaniem wykonania czynności, do których był zobowiązany w ramach umowy. </w:t>
      </w:r>
    </w:p>
    <w:p w14:paraId="54DC6673"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Udział w sprawach sądowych lub posiedzeniach organów władzy w związku z przedmiotem wykonywanych prac. </w:t>
      </w:r>
    </w:p>
    <w:p w14:paraId="26533B98" w14:textId="77777777" w:rsidR="00ED5185" w:rsidRPr="00ED5185" w:rsidRDefault="00ED5185" w:rsidP="00ED5185">
      <w:pPr>
        <w:pStyle w:val="Default"/>
        <w:numPr>
          <w:ilvl w:val="0"/>
          <w:numId w:val="8"/>
        </w:numPr>
        <w:jc w:val="both"/>
        <w:rPr>
          <w:rFonts w:ascii="Calibri" w:hAnsi="Calibri" w:cs="Calibri"/>
          <w:sz w:val="22"/>
          <w:szCs w:val="22"/>
        </w:rPr>
      </w:pPr>
      <w:r w:rsidRPr="00ED5185">
        <w:rPr>
          <w:rFonts w:ascii="Calibri" w:hAnsi="Calibri" w:cs="Calibri"/>
          <w:sz w:val="22"/>
          <w:szCs w:val="22"/>
        </w:rPr>
        <w:t xml:space="preserve">Zamieszczanie w każdym projekcie decyzji oświadczenia stwierdzającego, że decyzja została przygotowana zgodnie z obowiązującymi przepisami prawa w tym zakresie oraz że jest kompletna z punktu widzenia celu, któremu ma służyć. </w:t>
      </w:r>
    </w:p>
    <w:p w14:paraId="01BBCD09" w14:textId="190D5C1D" w:rsidR="006E0BE0" w:rsidRPr="006E0BE0" w:rsidRDefault="006E0BE0" w:rsidP="00ED5185">
      <w:pPr>
        <w:pStyle w:val="Default"/>
        <w:ind w:left="1080"/>
        <w:jc w:val="both"/>
        <w:rPr>
          <w:rFonts w:ascii="Calibri" w:hAnsi="Calibri" w:cs="Calibri"/>
          <w:sz w:val="22"/>
          <w:szCs w:val="22"/>
        </w:rPr>
      </w:pPr>
    </w:p>
    <w:p w14:paraId="3A0AB5B9" w14:textId="77777777" w:rsidR="00075243" w:rsidRPr="00075243" w:rsidRDefault="00075243" w:rsidP="00075243">
      <w:pPr>
        <w:pStyle w:val="Default"/>
        <w:ind w:left="360"/>
        <w:rPr>
          <w:rFonts w:ascii="Calibri" w:hAnsi="Calibri" w:cs="Calibri"/>
          <w:b/>
          <w:bCs/>
          <w:sz w:val="22"/>
          <w:szCs w:val="22"/>
        </w:rPr>
      </w:pPr>
    </w:p>
    <w:p w14:paraId="4A91FD03" w14:textId="7EFDC568" w:rsidR="00ED5185" w:rsidRPr="00ED5185" w:rsidRDefault="00ED5185" w:rsidP="00ED5185">
      <w:pPr>
        <w:pStyle w:val="Default"/>
        <w:ind w:left="360"/>
        <w:jc w:val="center"/>
        <w:rPr>
          <w:rFonts w:ascii="Calibri" w:hAnsi="Calibri" w:cs="Calibri"/>
          <w:b/>
          <w:bCs/>
          <w:sz w:val="22"/>
          <w:szCs w:val="22"/>
        </w:rPr>
      </w:pPr>
      <w:r w:rsidRPr="00ED5185">
        <w:rPr>
          <w:rFonts w:ascii="Calibri" w:hAnsi="Calibri" w:cs="Calibri"/>
          <w:b/>
          <w:bCs/>
          <w:sz w:val="22"/>
          <w:szCs w:val="22"/>
        </w:rPr>
        <w:t>§ 4</w:t>
      </w:r>
    </w:p>
    <w:p w14:paraId="47EA4210" w14:textId="5DA43122" w:rsidR="00075243" w:rsidRDefault="00ED5185" w:rsidP="00ED5185">
      <w:pPr>
        <w:pStyle w:val="Default"/>
        <w:ind w:left="360"/>
        <w:jc w:val="center"/>
        <w:rPr>
          <w:rFonts w:ascii="Calibri" w:hAnsi="Calibri" w:cs="Calibri"/>
          <w:b/>
          <w:bCs/>
          <w:sz w:val="22"/>
          <w:szCs w:val="22"/>
        </w:rPr>
      </w:pPr>
      <w:r w:rsidRPr="00ED5185">
        <w:rPr>
          <w:rFonts w:ascii="Calibri" w:hAnsi="Calibri" w:cs="Calibri"/>
          <w:b/>
          <w:bCs/>
          <w:sz w:val="22"/>
          <w:szCs w:val="22"/>
        </w:rPr>
        <w:t>[Osoby upoważnione do wykonywania postanowień umowy]</w:t>
      </w:r>
    </w:p>
    <w:p w14:paraId="16FB90DD" w14:textId="77777777" w:rsidR="00ED5185" w:rsidRPr="00ED5185" w:rsidRDefault="00ED5185" w:rsidP="00ED5185">
      <w:pPr>
        <w:pStyle w:val="Akapitzlist"/>
        <w:numPr>
          <w:ilvl w:val="0"/>
          <w:numId w:val="22"/>
        </w:numPr>
        <w:rPr>
          <w:rFonts w:ascii="Calibri" w:hAnsi="Calibri" w:cs="Calibri"/>
          <w:color w:val="000000"/>
          <w:kern w:val="0"/>
        </w:rPr>
      </w:pPr>
      <w:r w:rsidRPr="00ED5185">
        <w:rPr>
          <w:rFonts w:ascii="Calibri" w:hAnsi="Calibri" w:cs="Calibri"/>
          <w:color w:val="000000"/>
          <w:kern w:val="0"/>
        </w:rPr>
        <w:t xml:space="preserve">Osobą upoważnioną do dokonywania bieżących uzgodnień dotyczących realizacji przedmiotu umowy ze strony Zamawiającego jest ………………. lub zastępująca ją osoba. </w:t>
      </w:r>
    </w:p>
    <w:p w14:paraId="6D969C47" w14:textId="77777777" w:rsidR="00ED5185" w:rsidRDefault="00ED5185" w:rsidP="00ED5185">
      <w:pPr>
        <w:pStyle w:val="Akapitzlist"/>
        <w:numPr>
          <w:ilvl w:val="0"/>
          <w:numId w:val="22"/>
        </w:numPr>
        <w:rPr>
          <w:rFonts w:ascii="Calibri" w:hAnsi="Calibri" w:cs="Calibri"/>
          <w:color w:val="000000"/>
          <w:kern w:val="0"/>
        </w:rPr>
      </w:pPr>
      <w:r w:rsidRPr="00ED5185">
        <w:rPr>
          <w:rFonts w:ascii="Calibri" w:hAnsi="Calibri" w:cs="Calibri"/>
          <w:color w:val="000000"/>
          <w:kern w:val="0"/>
        </w:rPr>
        <w:t xml:space="preserve">Osobami realizującymi przedmiot niniejszej umowy są: </w:t>
      </w:r>
    </w:p>
    <w:p w14:paraId="46575FD5" w14:textId="7F3F4A27" w:rsidR="00ED5185" w:rsidRDefault="00ED5185" w:rsidP="00ED5185">
      <w:pPr>
        <w:pStyle w:val="Akapitzlist"/>
        <w:numPr>
          <w:ilvl w:val="0"/>
          <w:numId w:val="23"/>
        </w:numPr>
        <w:rPr>
          <w:rFonts w:ascii="Calibri" w:hAnsi="Calibri" w:cs="Calibri"/>
          <w:color w:val="000000"/>
          <w:kern w:val="0"/>
        </w:rPr>
      </w:pPr>
      <w:r>
        <w:rPr>
          <w:rFonts w:ascii="Calibri" w:hAnsi="Calibri" w:cs="Calibri"/>
          <w:color w:val="000000"/>
          <w:kern w:val="0"/>
        </w:rPr>
        <w:t>……………………………</w:t>
      </w:r>
    </w:p>
    <w:p w14:paraId="15E659CC" w14:textId="2C8B9864" w:rsidR="00ED5185" w:rsidRPr="00ED5185" w:rsidRDefault="00ED5185" w:rsidP="00ED5185">
      <w:pPr>
        <w:pStyle w:val="Akapitzlist"/>
        <w:numPr>
          <w:ilvl w:val="0"/>
          <w:numId w:val="23"/>
        </w:numPr>
        <w:rPr>
          <w:rFonts w:ascii="Calibri" w:hAnsi="Calibri" w:cs="Calibri"/>
          <w:color w:val="000000"/>
          <w:kern w:val="0"/>
        </w:rPr>
      </w:pPr>
      <w:r>
        <w:rPr>
          <w:rFonts w:ascii="Calibri" w:hAnsi="Calibri" w:cs="Calibri"/>
          <w:color w:val="000000"/>
          <w:kern w:val="0"/>
        </w:rPr>
        <w:t>…………………………….</w:t>
      </w:r>
    </w:p>
    <w:p w14:paraId="73EF1C52" w14:textId="1C39B82C" w:rsidR="00ED5185" w:rsidRPr="00ED5185" w:rsidRDefault="00ED5185" w:rsidP="00ED5185">
      <w:pPr>
        <w:pStyle w:val="Akapitzlist"/>
        <w:numPr>
          <w:ilvl w:val="0"/>
          <w:numId w:val="22"/>
        </w:numPr>
        <w:jc w:val="both"/>
        <w:rPr>
          <w:rFonts w:ascii="Calibri" w:hAnsi="Calibri" w:cs="Calibri"/>
          <w:color w:val="000000"/>
          <w:kern w:val="0"/>
        </w:rPr>
      </w:pPr>
      <w:r w:rsidRPr="00ED5185">
        <w:rPr>
          <w:rFonts w:ascii="Calibri" w:hAnsi="Calibri" w:cs="Calibri"/>
          <w:color w:val="000000"/>
          <w:kern w:val="0"/>
        </w:rPr>
        <w:t xml:space="preserve">Wykonawca może dokonać zmiany wśród osób, o których mowa w ust. 2, jednakże osoba zastępująca musi posiadać uprawnienia oraz doświadczenie zawodowe określone w pkt 2  </w:t>
      </w:r>
      <w:proofErr w:type="spellStart"/>
      <w:r w:rsidRPr="00ED5185">
        <w:rPr>
          <w:rFonts w:ascii="Calibri" w:hAnsi="Calibri" w:cs="Calibri"/>
          <w:color w:val="000000"/>
          <w:kern w:val="0"/>
        </w:rPr>
        <w:t>ppkt</w:t>
      </w:r>
      <w:proofErr w:type="spellEnd"/>
      <w:r w:rsidRPr="00ED5185">
        <w:rPr>
          <w:rFonts w:ascii="Calibri" w:hAnsi="Calibri" w:cs="Calibri"/>
          <w:color w:val="000000"/>
          <w:kern w:val="0"/>
        </w:rPr>
        <w:t xml:space="preserve"> 4) lit. b) Działu </w:t>
      </w:r>
      <w:r>
        <w:rPr>
          <w:rFonts w:ascii="Calibri" w:hAnsi="Calibri" w:cs="Calibri"/>
          <w:color w:val="000000"/>
          <w:kern w:val="0"/>
        </w:rPr>
        <w:t>VII</w:t>
      </w:r>
      <w:r w:rsidRPr="00ED5185">
        <w:rPr>
          <w:rFonts w:ascii="Calibri" w:hAnsi="Calibri" w:cs="Calibri"/>
          <w:color w:val="000000"/>
          <w:kern w:val="0"/>
        </w:rPr>
        <w:t xml:space="preserve"> SWZ. O zmianie należy na piśmie powiadomić Zamawiającego. </w:t>
      </w:r>
    </w:p>
    <w:p w14:paraId="3626EDFE" w14:textId="1BB370CD" w:rsidR="00ED5185" w:rsidRPr="00ED5185" w:rsidRDefault="00ED5185" w:rsidP="00ED5185">
      <w:pPr>
        <w:pStyle w:val="Default"/>
        <w:jc w:val="center"/>
        <w:rPr>
          <w:rFonts w:ascii="Calibri" w:hAnsi="Calibri" w:cs="Calibri"/>
          <w:b/>
          <w:bCs/>
          <w:sz w:val="22"/>
          <w:szCs w:val="22"/>
        </w:rPr>
      </w:pPr>
      <w:r w:rsidRPr="00ED5185">
        <w:rPr>
          <w:rFonts w:ascii="Calibri" w:hAnsi="Calibri" w:cs="Calibri"/>
          <w:b/>
          <w:bCs/>
          <w:sz w:val="22"/>
          <w:szCs w:val="22"/>
        </w:rPr>
        <w:t>§ 5</w:t>
      </w:r>
    </w:p>
    <w:p w14:paraId="7C837CFE" w14:textId="5B5F1834" w:rsidR="00ED5185" w:rsidRDefault="00ED5185" w:rsidP="00ED5185">
      <w:pPr>
        <w:pStyle w:val="Default"/>
        <w:jc w:val="center"/>
        <w:rPr>
          <w:rFonts w:ascii="Calibri" w:hAnsi="Calibri" w:cs="Calibri"/>
          <w:b/>
          <w:bCs/>
          <w:sz w:val="22"/>
          <w:szCs w:val="22"/>
        </w:rPr>
      </w:pPr>
      <w:r w:rsidRPr="00ED5185">
        <w:rPr>
          <w:rFonts w:ascii="Calibri" w:hAnsi="Calibri" w:cs="Calibri"/>
          <w:b/>
          <w:bCs/>
          <w:sz w:val="22"/>
          <w:szCs w:val="22"/>
        </w:rPr>
        <w:t>[Zasady zlecania i odbioru przedmiotu umowy]</w:t>
      </w:r>
    </w:p>
    <w:p w14:paraId="6C5EFEAD" w14:textId="77777777" w:rsidR="00ED5185" w:rsidRPr="00ED5185" w:rsidRDefault="00ED5185" w:rsidP="00ED5185">
      <w:pPr>
        <w:pStyle w:val="Akapitzlist"/>
        <w:numPr>
          <w:ilvl w:val="0"/>
          <w:numId w:val="25"/>
        </w:numPr>
        <w:jc w:val="both"/>
        <w:rPr>
          <w:rFonts w:ascii="Calibri" w:hAnsi="Calibri" w:cs="Calibri"/>
          <w:color w:val="000000"/>
          <w:kern w:val="0"/>
        </w:rPr>
      </w:pPr>
      <w:r w:rsidRPr="00ED5185">
        <w:rPr>
          <w:rFonts w:ascii="Calibri" w:hAnsi="Calibri" w:cs="Calibri"/>
          <w:color w:val="000000"/>
          <w:kern w:val="0"/>
        </w:rPr>
        <w:t xml:space="preserve">Realizacja poszczególnych prac następować będzie sukcesywnie na podstawie każdorazowo składanych pisemnych </w:t>
      </w:r>
      <w:proofErr w:type="spellStart"/>
      <w:r w:rsidRPr="00ED5185">
        <w:rPr>
          <w:rFonts w:ascii="Calibri" w:hAnsi="Calibri" w:cs="Calibri"/>
          <w:color w:val="000000"/>
          <w:kern w:val="0"/>
        </w:rPr>
        <w:t>zapotrzebowań</w:t>
      </w:r>
      <w:proofErr w:type="spellEnd"/>
      <w:r w:rsidRPr="00ED5185">
        <w:rPr>
          <w:rFonts w:ascii="Calibri" w:hAnsi="Calibri" w:cs="Calibri"/>
          <w:color w:val="000000"/>
          <w:kern w:val="0"/>
        </w:rPr>
        <w:t xml:space="preserve">, w których Zamawiający określa rodzaj, ilość i termin wykonania projektów decyzji. </w:t>
      </w:r>
    </w:p>
    <w:p w14:paraId="68F68B60" w14:textId="77777777" w:rsidR="00ED5185" w:rsidRPr="00ED5185" w:rsidRDefault="00ED5185" w:rsidP="00ED5185">
      <w:pPr>
        <w:pStyle w:val="Akapitzlist"/>
        <w:numPr>
          <w:ilvl w:val="0"/>
          <w:numId w:val="25"/>
        </w:numPr>
        <w:jc w:val="both"/>
        <w:rPr>
          <w:rFonts w:ascii="Calibri" w:hAnsi="Calibri" w:cs="Calibri"/>
          <w:color w:val="000000"/>
          <w:kern w:val="0"/>
        </w:rPr>
      </w:pPr>
      <w:r w:rsidRPr="00ED5185">
        <w:rPr>
          <w:rFonts w:ascii="Calibri" w:hAnsi="Calibri" w:cs="Calibri"/>
          <w:color w:val="000000"/>
          <w:kern w:val="0"/>
        </w:rPr>
        <w:lastRenderedPageBreak/>
        <w:t xml:space="preserve">Terminem zakończenia realizacji danego zapotrzebowania będzie data podpisania, przez osobę, o której mowa w § 4 ust. 1, protokołu odbioru prac objętych odpowiednim zapotrzebowaniem. </w:t>
      </w:r>
    </w:p>
    <w:p w14:paraId="39AC4547" w14:textId="77777777" w:rsidR="00ED5185" w:rsidRPr="00ED5185" w:rsidRDefault="00ED5185" w:rsidP="00ED5185">
      <w:pPr>
        <w:pStyle w:val="Akapitzlist"/>
        <w:numPr>
          <w:ilvl w:val="0"/>
          <w:numId w:val="25"/>
        </w:numPr>
        <w:jc w:val="both"/>
        <w:rPr>
          <w:rFonts w:ascii="Calibri" w:hAnsi="Calibri" w:cs="Calibri"/>
          <w:color w:val="000000"/>
          <w:kern w:val="0"/>
        </w:rPr>
      </w:pPr>
      <w:r w:rsidRPr="00ED5185">
        <w:rPr>
          <w:rFonts w:ascii="Calibri" w:hAnsi="Calibri" w:cs="Calibri"/>
          <w:color w:val="000000"/>
          <w:kern w:val="0"/>
        </w:rPr>
        <w:t xml:space="preserve">W przypadku zwłoki Wykonawcy w realizacji przedmiotu umowy, trwającej co najmniej 5 dni roboczych, w stosunku do terminu określonego w zapotrzebowaniu, Zamawiający ma prawo zlecić ich wykonanie innemu podmiotowi na koszt i ryzyko Wykonawcy, a także obciążyć go karą umowną, zgodnie z § 8 ust. 1 pkt. 1). </w:t>
      </w:r>
    </w:p>
    <w:p w14:paraId="01C34660" w14:textId="3DB9FEF3" w:rsidR="00ED5185" w:rsidRPr="00ED5185" w:rsidRDefault="00ED5185" w:rsidP="00ED5185">
      <w:pPr>
        <w:spacing w:after="0" w:line="240" w:lineRule="auto"/>
        <w:jc w:val="center"/>
        <w:rPr>
          <w:rFonts w:ascii="Calibri" w:hAnsi="Calibri" w:cs="Calibri"/>
          <w:b/>
          <w:bCs/>
          <w:color w:val="000000"/>
          <w:kern w:val="0"/>
        </w:rPr>
      </w:pPr>
      <w:r w:rsidRPr="00ED5185">
        <w:rPr>
          <w:rFonts w:ascii="Calibri" w:hAnsi="Calibri" w:cs="Calibri"/>
          <w:b/>
          <w:bCs/>
          <w:color w:val="000000"/>
          <w:kern w:val="0"/>
        </w:rPr>
        <w:t>§ 6</w:t>
      </w:r>
    </w:p>
    <w:p w14:paraId="0394A7FA" w14:textId="3B6F73CB" w:rsidR="00ED5185" w:rsidRPr="00ED5185" w:rsidRDefault="00ED5185" w:rsidP="00ED5185">
      <w:pPr>
        <w:spacing w:after="0" w:line="240" w:lineRule="auto"/>
        <w:jc w:val="center"/>
        <w:rPr>
          <w:rFonts w:ascii="Calibri" w:hAnsi="Calibri" w:cs="Calibri"/>
          <w:b/>
          <w:bCs/>
          <w:color w:val="000000"/>
          <w:kern w:val="0"/>
        </w:rPr>
      </w:pPr>
      <w:r w:rsidRPr="00ED5185">
        <w:rPr>
          <w:rFonts w:ascii="Calibri" w:hAnsi="Calibri" w:cs="Calibri"/>
          <w:b/>
          <w:bCs/>
          <w:color w:val="000000"/>
          <w:kern w:val="0"/>
        </w:rPr>
        <w:t>[Wynagrodzenie]</w:t>
      </w:r>
    </w:p>
    <w:p w14:paraId="7E059C50" w14:textId="77777777" w:rsidR="00ED5185" w:rsidRDefault="00ED5185" w:rsidP="00ED5185">
      <w:pPr>
        <w:pStyle w:val="Akapitzlist"/>
        <w:numPr>
          <w:ilvl w:val="0"/>
          <w:numId w:val="26"/>
        </w:numPr>
        <w:rPr>
          <w:rFonts w:ascii="Calibri" w:hAnsi="Calibri" w:cs="Calibri"/>
          <w:color w:val="000000"/>
          <w:kern w:val="0"/>
        </w:rPr>
      </w:pPr>
      <w:r w:rsidRPr="00ED5185">
        <w:rPr>
          <w:rFonts w:ascii="Calibri" w:hAnsi="Calibri" w:cs="Calibri"/>
          <w:color w:val="000000"/>
          <w:kern w:val="0"/>
        </w:rPr>
        <w:t xml:space="preserve">Maksymalna wartość umowy stanowiąca kosztorysowe wynagrodzenie za wykonanie przedmiotu umowy, określone przez Wykonawcę w złożonej ofercie, wynosi: </w:t>
      </w:r>
    </w:p>
    <w:p w14:paraId="4CB378C2" w14:textId="77777777" w:rsidR="00ED5185" w:rsidRPr="00ED5185" w:rsidRDefault="00ED5185" w:rsidP="00385AF6">
      <w:pPr>
        <w:pStyle w:val="Akapitzlist"/>
        <w:ind w:firstLine="414"/>
        <w:rPr>
          <w:rFonts w:ascii="Calibri" w:hAnsi="Calibri" w:cs="Calibri"/>
          <w:color w:val="000000"/>
          <w:kern w:val="0"/>
        </w:rPr>
      </w:pPr>
      <w:r w:rsidRPr="00ED5185">
        <w:rPr>
          <w:rFonts w:ascii="Calibri" w:hAnsi="Calibri" w:cs="Calibri"/>
          <w:color w:val="000000"/>
          <w:kern w:val="0"/>
        </w:rPr>
        <w:t>•</w:t>
      </w:r>
      <w:r w:rsidRPr="00ED5185">
        <w:rPr>
          <w:rFonts w:ascii="Calibri" w:hAnsi="Calibri" w:cs="Calibri"/>
          <w:color w:val="000000"/>
          <w:kern w:val="0"/>
        </w:rPr>
        <w:tab/>
        <w:t xml:space="preserve">Wynagrodzenie  netto (bez podatku VAT): </w:t>
      </w:r>
      <w:r w:rsidRPr="00ED5185">
        <w:rPr>
          <w:rFonts w:ascii="Calibri" w:hAnsi="Calibri" w:cs="Calibri"/>
          <w:color w:val="000000"/>
          <w:kern w:val="0"/>
        </w:rPr>
        <w:tab/>
        <w:t xml:space="preserve">                       ………………..…. zł  </w:t>
      </w:r>
    </w:p>
    <w:p w14:paraId="1C2C8DFC" w14:textId="77777777" w:rsidR="00ED5185" w:rsidRPr="00ED5185" w:rsidRDefault="00ED5185" w:rsidP="00385AF6">
      <w:pPr>
        <w:pStyle w:val="Akapitzlist"/>
        <w:ind w:firstLine="414"/>
        <w:rPr>
          <w:rFonts w:ascii="Calibri" w:hAnsi="Calibri" w:cs="Calibri"/>
          <w:color w:val="000000"/>
          <w:kern w:val="0"/>
        </w:rPr>
      </w:pPr>
      <w:r w:rsidRPr="00ED5185">
        <w:rPr>
          <w:rFonts w:ascii="Calibri" w:hAnsi="Calibri" w:cs="Calibri"/>
          <w:color w:val="000000"/>
          <w:kern w:val="0"/>
        </w:rPr>
        <w:t>•</w:t>
      </w:r>
      <w:r w:rsidRPr="00ED5185">
        <w:rPr>
          <w:rFonts w:ascii="Calibri" w:hAnsi="Calibri" w:cs="Calibri"/>
          <w:color w:val="000000"/>
          <w:kern w:val="0"/>
        </w:rPr>
        <w:tab/>
        <w:t xml:space="preserve">Wartość podatku VAT wg stawki 23 %: </w:t>
      </w:r>
      <w:r w:rsidRPr="00ED5185">
        <w:rPr>
          <w:rFonts w:ascii="Calibri" w:hAnsi="Calibri" w:cs="Calibri"/>
          <w:color w:val="000000"/>
          <w:kern w:val="0"/>
        </w:rPr>
        <w:tab/>
        <w:t xml:space="preserve">………………..…. zł </w:t>
      </w:r>
    </w:p>
    <w:p w14:paraId="7D2C15FA" w14:textId="744FB869" w:rsidR="00ED5185" w:rsidRPr="00ED5185" w:rsidRDefault="00ED5185" w:rsidP="00385AF6">
      <w:pPr>
        <w:pStyle w:val="Akapitzlist"/>
        <w:ind w:firstLine="414"/>
        <w:rPr>
          <w:rFonts w:ascii="Calibri" w:hAnsi="Calibri" w:cs="Calibri"/>
          <w:color w:val="000000"/>
          <w:kern w:val="0"/>
        </w:rPr>
      </w:pPr>
      <w:r w:rsidRPr="00ED5185">
        <w:rPr>
          <w:rFonts w:ascii="Calibri" w:hAnsi="Calibri" w:cs="Calibri"/>
          <w:color w:val="000000"/>
          <w:kern w:val="0"/>
        </w:rPr>
        <w:t>•</w:t>
      </w:r>
      <w:r w:rsidRPr="00ED5185">
        <w:rPr>
          <w:rFonts w:ascii="Calibri" w:hAnsi="Calibri" w:cs="Calibri"/>
          <w:color w:val="000000"/>
          <w:kern w:val="0"/>
        </w:rPr>
        <w:tab/>
        <w:t xml:space="preserve">Wynagrodzenie  brutto (z podatkiem VAT): </w:t>
      </w:r>
      <w:r w:rsidRPr="00ED5185">
        <w:rPr>
          <w:rFonts w:ascii="Calibri" w:hAnsi="Calibri" w:cs="Calibri"/>
          <w:color w:val="000000"/>
          <w:kern w:val="0"/>
        </w:rPr>
        <w:tab/>
        <w:t>………………..…. zł</w:t>
      </w:r>
    </w:p>
    <w:p w14:paraId="5030E3E9" w14:textId="77777777" w:rsidR="00ED5185" w:rsidRDefault="00ED5185" w:rsidP="00ED5185">
      <w:pPr>
        <w:pStyle w:val="Akapitzlist"/>
        <w:numPr>
          <w:ilvl w:val="0"/>
          <w:numId w:val="26"/>
        </w:numPr>
        <w:rPr>
          <w:rFonts w:ascii="Calibri" w:hAnsi="Calibri" w:cs="Calibri"/>
          <w:color w:val="000000"/>
          <w:kern w:val="0"/>
        </w:rPr>
      </w:pPr>
      <w:r w:rsidRPr="00ED5185">
        <w:rPr>
          <w:rFonts w:ascii="Calibri" w:hAnsi="Calibri" w:cs="Calibri"/>
          <w:color w:val="000000"/>
          <w:kern w:val="0"/>
        </w:rPr>
        <w:t xml:space="preserve">Ryczałtowe ceny jednostkowe wykonanie projektów decyzji danego rodzaju, wynoszą odpowiednio: </w:t>
      </w:r>
    </w:p>
    <w:p w14:paraId="675EB598" w14:textId="77777777" w:rsidR="00ED5185" w:rsidRDefault="00ED5185" w:rsidP="00ED5185">
      <w:pPr>
        <w:pStyle w:val="Akapitzlist"/>
        <w:numPr>
          <w:ilvl w:val="0"/>
          <w:numId w:val="27"/>
        </w:numPr>
        <w:jc w:val="both"/>
        <w:rPr>
          <w:rFonts w:ascii="Calibri" w:hAnsi="Calibri" w:cs="Calibri"/>
          <w:color w:val="000000"/>
          <w:kern w:val="0"/>
        </w:rPr>
      </w:pPr>
      <w:r w:rsidRPr="00ED5185">
        <w:rPr>
          <w:rFonts w:ascii="Calibri" w:hAnsi="Calibri" w:cs="Calibri"/>
          <w:color w:val="000000"/>
          <w:kern w:val="0"/>
        </w:rPr>
        <w:t xml:space="preserve">Jednostkowa cena ryczałtowa za sporządzenie projektów decyzji o ustaleniu warunków zabudowy – ………….. zł netto, </w:t>
      </w:r>
    </w:p>
    <w:p w14:paraId="6ED810F7" w14:textId="62531EC6" w:rsidR="00ED5185" w:rsidRPr="00ED5185" w:rsidRDefault="00ED5185" w:rsidP="00ED5185">
      <w:pPr>
        <w:pStyle w:val="Akapitzlist"/>
        <w:numPr>
          <w:ilvl w:val="0"/>
          <w:numId w:val="27"/>
        </w:numPr>
        <w:jc w:val="both"/>
        <w:rPr>
          <w:rFonts w:ascii="Calibri" w:hAnsi="Calibri" w:cs="Calibri"/>
          <w:color w:val="000000"/>
          <w:kern w:val="0"/>
        </w:rPr>
      </w:pPr>
      <w:r w:rsidRPr="00ED5185">
        <w:rPr>
          <w:rFonts w:ascii="Calibri" w:hAnsi="Calibri" w:cs="Calibri"/>
          <w:color w:val="000000"/>
          <w:kern w:val="0"/>
        </w:rPr>
        <w:t xml:space="preserve">Jednostkowa cena ryczałtowa za sporządzenie projektów decyzji o lokalizacji inwestycji celu publicznego– ………….. zł netto. </w:t>
      </w:r>
    </w:p>
    <w:p w14:paraId="29CD0550" w14:textId="2A9C3330" w:rsidR="00ED5185" w:rsidRPr="00ED5185" w:rsidRDefault="00ED5185" w:rsidP="00ED5185">
      <w:pPr>
        <w:pStyle w:val="Akapitzlist"/>
        <w:numPr>
          <w:ilvl w:val="0"/>
          <w:numId w:val="27"/>
        </w:numPr>
        <w:jc w:val="both"/>
        <w:rPr>
          <w:rFonts w:ascii="Calibri" w:hAnsi="Calibri" w:cs="Calibri"/>
          <w:color w:val="000000"/>
          <w:kern w:val="0"/>
        </w:rPr>
      </w:pPr>
      <w:r w:rsidRPr="00ED5185">
        <w:rPr>
          <w:rFonts w:ascii="Calibri" w:hAnsi="Calibri" w:cs="Calibri"/>
          <w:color w:val="000000"/>
          <w:kern w:val="0"/>
        </w:rPr>
        <w:t xml:space="preserve">Jednostkowa cena ryczałtowa za sporządzenie projektów zmian decyzji o ustaleniu warunków zabudowy </w:t>
      </w:r>
      <w:r w:rsidR="00425516">
        <w:rPr>
          <w:rFonts w:ascii="Calibri" w:hAnsi="Calibri" w:cs="Calibri"/>
          <w:color w:val="000000"/>
          <w:kern w:val="0"/>
        </w:rPr>
        <w:t xml:space="preserve">i </w:t>
      </w:r>
      <w:r w:rsidR="00425516" w:rsidRPr="00425516">
        <w:rPr>
          <w:rFonts w:ascii="Calibri" w:hAnsi="Calibri" w:cs="Calibri"/>
          <w:color w:val="000000"/>
          <w:kern w:val="0"/>
        </w:rPr>
        <w:t xml:space="preserve"> lokalizacji inwestycji celu publicznego </w:t>
      </w:r>
      <w:r w:rsidRPr="00ED5185">
        <w:rPr>
          <w:rFonts w:ascii="Calibri" w:hAnsi="Calibri" w:cs="Calibri"/>
          <w:color w:val="000000"/>
          <w:kern w:val="0"/>
        </w:rPr>
        <w:t xml:space="preserve">– ………….. zł netto, </w:t>
      </w:r>
    </w:p>
    <w:p w14:paraId="1B9876F4" w14:textId="77777777" w:rsidR="00ED5185" w:rsidRDefault="00ED5185" w:rsidP="00ED5185">
      <w:pPr>
        <w:pStyle w:val="Akapitzlist"/>
        <w:numPr>
          <w:ilvl w:val="0"/>
          <w:numId w:val="26"/>
        </w:numPr>
        <w:rPr>
          <w:rFonts w:ascii="Calibri" w:hAnsi="Calibri" w:cs="Calibri"/>
          <w:color w:val="000000"/>
          <w:kern w:val="0"/>
        </w:rPr>
      </w:pPr>
      <w:r w:rsidRPr="00ED5185">
        <w:rPr>
          <w:rFonts w:ascii="Calibri" w:hAnsi="Calibri" w:cs="Calibri"/>
          <w:color w:val="000000"/>
          <w:kern w:val="0"/>
        </w:rPr>
        <w:t xml:space="preserve">Wynagrodzenie określone w ust. 1 i 2: </w:t>
      </w:r>
    </w:p>
    <w:p w14:paraId="509B13B1" w14:textId="77777777" w:rsidR="00ED5185" w:rsidRPr="00ED5185" w:rsidRDefault="00ED5185" w:rsidP="00ED5185">
      <w:pPr>
        <w:pStyle w:val="Akapitzlist"/>
        <w:numPr>
          <w:ilvl w:val="0"/>
          <w:numId w:val="28"/>
        </w:numPr>
        <w:rPr>
          <w:rFonts w:ascii="Calibri" w:hAnsi="Calibri" w:cs="Calibri"/>
          <w:color w:val="000000"/>
          <w:kern w:val="0"/>
        </w:rPr>
      </w:pPr>
      <w:r w:rsidRPr="00ED5185">
        <w:rPr>
          <w:rFonts w:ascii="Calibri" w:hAnsi="Calibri" w:cs="Calibri"/>
          <w:color w:val="000000"/>
          <w:kern w:val="0"/>
        </w:rPr>
        <w:t xml:space="preserve">stanowi wartość zobowiązania Zamawiającego, które ekwiwalentnie odpowiada zobowiązaniu Wykonawcy za świadczenie określone zakresem rzeczowym  i standardem wykonania przedmiotu zamówienia, o którym mowa w § 1, </w:t>
      </w:r>
    </w:p>
    <w:p w14:paraId="11D25291" w14:textId="77777777" w:rsidR="00ED5185" w:rsidRPr="00ED5185" w:rsidRDefault="00ED5185" w:rsidP="00ED5185">
      <w:pPr>
        <w:pStyle w:val="Akapitzlist"/>
        <w:numPr>
          <w:ilvl w:val="0"/>
          <w:numId w:val="28"/>
        </w:numPr>
        <w:rPr>
          <w:rFonts w:ascii="Calibri" w:hAnsi="Calibri" w:cs="Calibri"/>
          <w:color w:val="000000"/>
          <w:kern w:val="0"/>
        </w:rPr>
      </w:pPr>
      <w:r w:rsidRPr="00ED5185">
        <w:rPr>
          <w:rFonts w:ascii="Calibri" w:hAnsi="Calibri" w:cs="Calibri"/>
          <w:color w:val="000000"/>
          <w:kern w:val="0"/>
        </w:rPr>
        <w:t xml:space="preserve">zawiera wszystkie niezbędnie koszty związane z realizacją przedmiotu umowy wprost lub pośrednio określone niniejszą umową, w tym zawiera między innymi: </w:t>
      </w:r>
    </w:p>
    <w:p w14:paraId="42F30B0B" w14:textId="77777777" w:rsidR="00ED5185" w:rsidRPr="00ED5185" w:rsidRDefault="00ED5185" w:rsidP="00ED5185">
      <w:pPr>
        <w:pStyle w:val="Akapitzlist"/>
        <w:numPr>
          <w:ilvl w:val="0"/>
          <w:numId w:val="29"/>
        </w:numPr>
        <w:rPr>
          <w:rFonts w:ascii="Calibri" w:hAnsi="Calibri" w:cs="Calibri"/>
          <w:color w:val="000000"/>
          <w:kern w:val="0"/>
        </w:rPr>
      </w:pPr>
      <w:r w:rsidRPr="00ED5185">
        <w:rPr>
          <w:rFonts w:ascii="Calibri" w:hAnsi="Calibri" w:cs="Calibri"/>
          <w:color w:val="000000"/>
          <w:kern w:val="0"/>
        </w:rPr>
        <w:t xml:space="preserve">wszelkie opłaty i podatki naliczone zgodnie z obowiązującymi przepisami w tym zakresie, </w:t>
      </w:r>
    </w:p>
    <w:p w14:paraId="3F63AC77" w14:textId="62B2019B" w:rsidR="00ED5185" w:rsidRPr="00ED5185" w:rsidRDefault="00ED5185" w:rsidP="00ED5185">
      <w:pPr>
        <w:pStyle w:val="Akapitzlist"/>
        <w:numPr>
          <w:ilvl w:val="0"/>
          <w:numId w:val="29"/>
        </w:numPr>
        <w:rPr>
          <w:rFonts w:ascii="Calibri" w:hAnsi="Calibri" w:cs="Calibri"/>
          <w:color w:val="000000"/>
          <w:kern w:val="0"/>
        </w:rPr>
      </w:pPr>
      <w:r w:rsidRPr="00ED5185">
        <w:rPr>
          <w:rFonts w:ascii="Calibri" w:hAnsi="Calibri" w:cs="Calibri"/>
          <w:color w:val="000000"/>
          <w:kern w:val="0"/>
        </w:rPr>
        <w:t xml:space="preserve">normalne ryzyko związane z okolicznościami, których nie można przewidzieć  w chwili zawarcia umowy, immanentnie związane z faktem prowadzenia działalności gospodarczej. </w:t>
      </w:r>
    </w:p>
    <w:p w14:paraId="357BA4F7" w14:textId="74E5091A" w:rsidR="00ED5185" w:rsidRPr="00ED5185" w:rsidRDefault="00ED5185" w:rsidP="00ED5185">
      <w:pPr>
        <w:pStyle w:val="Akapitzlist"/>
        <w:numPr>
          <w:ilvl w:val="0"/>
          <w:numId w:val="26"/>
        </w:numPr>
        <w:jc w:val="both"/>
        <w:rPr>
          <w:rFonts w:ascii="Calibri" w:hAnsi="Calibri" w:cs="Calibri"/>
          <w:color w:val="000000"/>
          <w:kern w:val="0"/>
        </w:rPr>
      </w:pPr>
      <w:r w:rsidRPr="00ED5185">
        <w:rPr>
          <w:rFonts w:ascii="Calibri" w:hAnsi="Calibri" w:cs="Calibri"/>
          <w:color w:val="000000"/>
          <w:kern w:val="0"/>
        </w:rPr>
        <w:t xml:space="preserve">W sytuacji określonej w § 1 ust. </w:t>
      </w:r>
      <w:r w:rsidR="00385AF6">
        <w:rPr>
          <w:rFonts w:ascii="Calibri" w:hAnsi="Calibri" w:cs="Calibri"/>
          <w:color w:val="000000"/>
          <w:kern w:val="0"/>
        </w:rPr>
        <w:t>16</w:t>
      </w:r>
      <w:r w:rsidRPr="00ED5185">
        <w:rPr>
          <w:rFonts w:ascii="Calibri" w:hAnsi="Calibri" w:cs="Calibri"/>
          <w:color w:val="000000"/>
          <w:kern w:val="0"/>
        </w:rPr>
        <w:t xml:space="preserve"> pkt 1), wynagrodzenie określone w ust. 1, ulegnie pomniejszeniu o wartość usług niewykonanych. </w:t>
      </w:r>
    </w:p>
    <w:p w14:paraId="3742C25A" w14:textId="77777777" w:rsidR="00385AF6" w:rsidRDefault="00385AF6" w:rsidP="00385AF6">
      <w:pPr>
        <w:spacing w:after="0" w:line="240" w:lineRule="auto"/>
        <w:jc w:val="center"/>
        <w:rPr>
          <w:rFonts w:ascii="Calibri" w:hAnsi="Calibri" w:cs="Calibri"/>
          <w:b/>
          <w:bCs/>
        </w:rPr>
      </w:pPr>
    </w:p>
    <w:p w14:paraId="78436E27" w14:textId="7F59E8BE" w:rsidR="00385AF6" w:rsidRPr="00385AF6" w:rsidRDefault="00385AF6" w:rsidP="00385AF6">
      <w:pPr>
        <w:spacing w:after="0" w:line="240" w:lineRule="auto"/>
        <w:jc w:val="center"/>
        <w:rPr>
          <w:rFonts w:ascii="Calibri" w:hAnsi="Calibri" w:cs="Calibri"/>
          <w:color w:val="000000"/>
          <w:kern w:val="0"/>
        </w:rPr>
      </w:pPr>
      <w:r w:rsidRPr="00385AF6">
        <w:rPr>
          <w:rFonts w:ascii="Calibri" w:hAnsi="Calibri" w:cs="Calibri"/>
          <w:b/>
          <w:bCs/>
        </w:rPr>
        <w:t>§ 7</w:t>
      </w:r>
    </w:p>
    <w:p w14:paraId="5DD63FC9" w14:textId="0C9BA36C" w:rsidR="00385AF6" w:rsidRDefault="00385AF6" w:rsidP="00385AF6">
      <w:pPr>
        <w:pStyle w:val="Default"/>
        <w:jc w:val="center"/>
        <w:rPr>
          <w:rFonts w:ascii="Calibri" w:hAnsi="Calibri" w:cs="Calibri"/>
          <w:b/>
          <w:bCs/>
          <w:sz w:val="22"/>
          <w:szCs w:val="22"/>
        </w:rPr>
      </w:pPr>
      <w:r w:rsidRPr="00385AF6">
        <w:rPr>
          <w:rFonts w:ascii="Calibri" w:hAnsi="Calibri" w:cs="Calibri"/>
          <w:b/>
          <w:bCs/>
          <w:sz w:val="22"/>
          <w:szCs w:val="22"/>
        </w:rPr>
        <w:t>[Zasady rozliczeń i płatności za wykonane roboty]</w:t>
      </w:r>
    </w:p>
    <w:p w14:paraId="2796F9FB" w14:textId="300DF757" w:rsidR="00385AF6" w:rsidRDefault="00385AF6" w:rsidP="00D434EB">
      <w:pPr>
        <w:pStyle w:val="Default"/>
        <w:numPr>
          <w:ilvl w:val="3"/>
          <w:numId w:val="18"/>
        </w:numPr>
        <w:ind w:left="709" w:hanging="425"/>
        <w:jc w:val="both"/>
        <w:rPr>
          <w:rFonts w:ascii="Calibri" w:hAnsi="Calibri" w:cs="Calibri"/>
          <w:sz w:val="22"/>
          <w:szCs w:val="22"/>
        </w:rPr>
      </w:pPr>
      <w:r w:rsidRPr="00385AF6">
        <w:rPr>
          <w:rFonts w:ascii="Calibri" w:hAnsi="Calibri" w:cs="Calibri"/>
          <w:sz w:val="22"/>
          <w:szCs w:val="22"/>
        </w:rPr>
        <w:t>Rozliczenie finansowe zleconych prac przeprowadza się  na podstawie faktury VAT/rachunku wystawianego jeden raz w miesiącu. Podstawą ustalenia wynagrodzenia jest:</w:t>
      </w:r>
    </w:p>
    <w:p w14:paraId="5BD8DD02" w14:textId="6A3FFAC7" w:rsidR="00A305D7" w:rsidRPr="00A305D7" w:rsidRDefault="00A305D7" w:rsidP="00D434EB">
      <w:pPr>
        <w:pStyle w:val="Akapitzlist"/>
        <w:numPr>
          <w:ilvl w:val="0"/>
          <w:numId w:val="31"/>
        </w:numPr>
        <w:jc w:val="both"/>
        <w:rPr>
          <w:rFonts w:ascii="Calibri" w:hAnsi="Calibri" w:cs="Calibri"/>
          <w:color w:val="000000"/>
          <w:kern w:val="0"/>
        </w:rPr>
      </w:pPr>
      <w:r w:rsidRPr="00A305D7">
        <w:rPr>
          <w:rFonts w:ascii="Calibri" w:hAnsi="Calibri" w:cs="Calibri"/>
          <w:color w:val="000000"/>
          <w:kern w:val="0"/>
        </w:rPr>
        <w:t>ilości odebranych projektów decyzji danego rodzaju, które zostały określone</w:t>
      </w:r>
      <w:r>
        <w:rPr>
          <w:rFonts w:ascii="Calibri" w:hAnsi="Calibri" w:cs="Calibri"/>
          <w:color w:val="000000"/>
          <w:kern w:val="0"/>
        </w:rPr>
        <w:t xml:space="preserve"> </w:t>
      </w:r>
      <w:r>
        <w:rPr>
          <w:rFonts w:ascii="Calibri" w:hAnsi="Calibri" w:cs="Calibri"/>
          <w:color w:val="000000"/>
          <w:kern w:val="0"/>
        </w:rPr>
        <w:br/>
      </w:r>
      <w:r w:rsidRPr="00A305D7">
        <w:rPr>
          <w:rFonts w:ascii="Calibri" w:hAnsi="Calibri" w:cs="Calibri"/>
          <w:color w:val="000000"/>
          <w:kern w:val="0"/>
        </w:rPr>
        <w:t xml:space="preserve">w rozliczanych </w:t>
      </w:r>
      <w:proofErr w:type="spellStart"/>
      <w:r w:rsidRPr="00A305D7">
        <w:rPr>
          <w:rFonts w:ascii="Calibri" w:hAnsi="Calibri" w:cs="Calibri"/>
          <w:color w:val="000000"/>
          <w:kern w:val="0"/>
        </w:rPr>
        <w:t>zapotrzebowaniach</w:t>
      </w:r>
      <w:proofErr w:type="spellEnd"/>
      <w:r w:rsidRPr="00A305D7">
        <w:rPr>
          <w:rFonts w:ascii="Calibri" w:hAnsi="Calibri" w:cs="Calibri"/>
          <w:color w:val="000000"/>
          <w:kern w:val="0"/>
        </w:rPr>
        <w:t xml:space="preserve">, </w:t>
      </w:r>
    </w:p>
    <w:p w14:paraId="7FBB7CFF" w14:textId="542D483E" w:rsidR="00385AF6" w:rsidRPr="00A305D7" w:rsidRDefault="00A305D7" w:rsidP="00D434EB">
      <w:pPr>
        <w:pStyle w:val="Akapitzlist"/>
        <w:numPr>
          <w:ilvl w:val="0"/>
          <w:numId w:val="31"/>
        </w:numPr>
        <w:jc w:val="both"/>
        <w:rPr>
          <w:rFonts w:ascii="Calibri" w:hAnsi="Calibri" w:cs="Calibri"/>
          <w:color w:val="000000"/>
          <w:kern w:val="0"/>
        </w:rPr>
      </w:pPr>
      <w:r w:rsidRPr="00A305D7">
        <w:rPr>
          <w:rFonts w:ascii="Calibri" w:hAnsi="Calibri" w:cs="Calibri"/>
          <w:color w:val="000000"/>
          <w:kern w:val="0"/>
        </w:rPr>
        <w:t xml:space="preserve">ryczałtowe ceny jednostkowe określone § 6 ust. 2 niniejszej umowy dla danego rodzaju projektów decyzji. </w:t>
      </w:r>
    </w:p>
    <w:p w14:paraId="7617015E" w14:textId="77777777" w:rsidR="00A305D7" w:rsidRPr="00A305D7" w:rsidRDefault="00A305D7" w:rsidP="00D434EB">
      <w:pPr>
        <w:pStyle w:val="Akapitzlist"/>
        <w:numPr>
          <w:ilvl w:val="3"/>
          <w:numId w:val="18"/>
        </w:numPr>
        <w:ind w:left="567" w:hanging="283"/>
        <w:jc w:val="both"/>
        <w:rPr>
          <w:rFonts w:ascii="Calibri" w:hAnsi="Calibri" w:cs="Calibri"/>
          <w:color w:val="000000"/>
          <w:kern w:val="0"/>
        </w:rPr>
      </w:pPr>
      <w:r w:rsidRPr="00A305D7">
        <w:rPr>
          <w:rFonts w:ascii="Calibri" w:hAnsi="Calibri" w:cs="Calibri"/>
          <w:color w:val="000000"/>
          <w:kern w:val="0"/>
        </w:rPr>
        <w:t xml:space="preserve">Faktura VAT / Rachunek łącznie kopami protokołów odbioru wykonanych i rozliczanych projektów decyzji, Wykonawca niezwłocznie składa w siedzibie Zamawiającego. </w:t>
      </w:r>
    </w:p>
    <w:p w14:paraId="49848335" w14:textId="77777777" w:rsidR="00D434EB" w:rsidRDefault="00D434EB" w:rsidP="00D434EB">
      <w:pPr>
        <w:pStyle w:val="Akapitzlist"/>
        <w:numPr>
          <w:ilvl w:val="3"/>
          <w:numId w:val="18"/>
        </w:numPr>
        <w:ind w:left="567" w:hanging="283"/>
        <w:jc w:val="both"/>
        <w:rPr>
          <w:rFonts w:ascii="Calibri" w:hAnsi="Calibri" w:cs="Calibri"/>
          <w:color w:val="000000"/>
          <w:kern w:val="0"/>
        </w:rPr>
      </w:pPr>
      <w:r w:rsidRPr="00D434EB">
        <w:rPr>
          <w:rFonts w:ascii="Calibri" w:hAnsi="Calibri" w:cs="Calibri"/>
          <w:color w:val="000000"/>
          <w:kern w:val="0"/>
        </w:rPr>
        <w:t xml:space="preserve">Wykonawca na fakturze/rachunku zobowiązany jest wskazać: </w:t>
      </w:r>
    </w:p>
    <w:p w14:paraId="59882CAC" w14:textId="32D891F2" w:rsidR="00D434EB" w:rsidRPr="00D434EB" w:rsidRDefault="00D434EB" w:rsidP="00D434EB">
      <w:pPr>
        <w:pStyle w:val="Akapitzlist"/>
        <w:numPr>
          <w:ilvl w:val="0"/>
          <w:numId w:val="32"/>
        </w:numPr>
        <w:jc w:val="both"/>
        <w:rPr>
          <w:rFonts w:ascii="Calibri" w:hAnsi="Calibri" w:cs="Calibri"/>
          <w:color w:val="000000"/>
          <w:kern w:val="0"/>
        </w:rPr>
      </w:pPr>
      <w:r w:rsidRPr="00D434EB">
        <w:rPr>
          <w:rFonts w:ascii="Calibri" w:hAnsi="Calibri" w:cs="Calibri"/>
          <w:color w:val="000000"/>
          <w:kern w:val="0"/>
        </w:rPr>
        <w:lastRenderedPageBreak/>
        <w:t>Nabywcę: Gmina</w:t>
      </w:r>
      <w:r>
        <w:rPr>
          <w:rFonts w:ascii="Calibri" w:hAnsi="Calibri" w:cs="Calibri"/>
          <w:color w:val="000000"/>
          <w:kern w:val="0"/>
        </w:rPr>
        <w:t xml:space="preserve"> Trzebownisko </w:t>
      </w:r>
      <w:proofErr w:type="spellStart"/>
      <w:r w:rsidRPr="00D434EB">
        <w:rPr>
          <w:rFonts w:ascii="Calibri" w:hAnsi="Calibri" w:cs="Calibri"/>
          <w:color w:val="000000"/>
          <w:kern w:val="0"/>
        </w:rPr>
        <w:t>Trzebownisko</w:t>
      </w:r>
      <w:proofErr w:type="spellEnd"/>
      <w:r w:rsidRPr="00D434EB">
        <w:rPr>
          <w:rFonts w:ascii="Calibri" w:hAnsi="Calibri" w:cs="Calibri"/>
          <w:color w:val="000000"/>
          <w:kern w:val="0"/>
        </w:rPr>
        <w:t xml:space="preserve"> 976</w:t>
      </w:r>
      <w:r>
        <w:rPr>
          <w:rFonts w:ascii="Calibri" w:hAnsi="Calibri" w:cs="Calibri"/>
          <w:color w:val="000000"/>
          <w:kern w:val="0"/>
        </w:rPr>
        <w:t xml:space="preserve">, </w:t>
      </w:r>
      <w:r w:rsidRPr="00D434EB">
        <w:rPr>
          <w:rFonts w:ascii="Calibri" w:hAnsi="Calibri" w:cs="Calibri"/>
          <w:color w:val="000000"/>
          <w:kern w:val="0"/>
        </w:rPr>
        <w:t>36-001 Trzebownisko</w:t>
      </w:r>
      <w:r>
        <w:rPr>
          <w:rFonts w:ascii="Calibri" w:hAnsi="Calibri" w:cs="Calibri"/>
          <w:color w:val="000000"/>
          <w:kern w:val="0"/>
        </w:rPr>
        <w:t xml:space="preserve">, </w:t>
      </w:r>
      <w:r w:rsidRPr="00D434EB">
        <w:rPr>
          <w:rFonts w:ascii="Calibri" w:hAnsi="Calibri" w:cs="Calibri"/>
          <w:color w:val="000000"/>
          <w:kern w:val="0"/>
        </w:rPr>
        <w:t>NIP: 517-00-37-677</w:t>
      </w:r>
      <w:r>
        <w:rPr>
          <w:rFonts w:ascii="Calibri" w:hAnsi="Calibri" w:cs="Calibri"/>
          <w:color w:val="000000"/>
          <w:kern w:val="0"/>
        </w:rPr>
        <w:t>.</w:t>
      </w:r>
    </w:p>
    <w:p w14:paraId="1BC92E32" w14:textId="77777777" w:rsidR="00D434EB" w:rsidRPr="00D434EB" w:rsidRDefault="00D434EB" w:rsidP="00D434EB">
      <w:pPr>
        <w:pStyle w:val="Akapitzlist"/>
        <w:numPr>
          <w:ilvl w:val="3"/>
          <w:numId w:val="18"/>
        </w:numPr>
        <w:ind w:left="709" w:hanging="425"/>
        <w:jc w:val="both"/>
        <w:rPr>
          <w:rFonts w:ascii="Calibri" w:hAnsi="Calibri" w:cs="Calibri"/>
          <w:color w:val="000000"/>
          <w:kern w:val="0"/>
        </w:rPr>
      </w:pPr>
      <w:r w:rsidRPr="00D434EB">
        <w:rPr>
          <w:rFonts w:ascii="Calibri" w:hAnsi="Calibri" w:cs="Calibri"/>
          <w:color w:val="000000"/>
          <w:kern w:val="0"/>
        </w:rPr>
        <w:t xml:space="preserve">Zamawiający dokona płatności przelewem na rachunek Wykonawcy w terminie do 21 dni od daty otrzymania prawidłowego rachunku wystawionego na podstawie protokołu odbioru,  o którym mowa w § 5 ust. 2 umowy, na rachunek Wykonawcy wskazany w rachunku. </w:t>
      </w:r>
    </w:p>
    <w:p w14:paraId="69CA0C84" w14:textId="77777777" w:rsidR="00D434EB" w:rsidRPr="00D434EB" w:rsidRDefault="00D434EB" w:rsidP="00D434EB">
      <w:pPr>
        <w:pStyle w:val="Akapitzlist"/>
        <w:numPr>
          <w:ilvl w:val="3"/>
          <w:numId w:val="18"/>
        </w:numPr>
        <w:ind w:left="567" w:hanging="283"/>
        <w:jc w:val="both"/>
        <w:rPr>
          <w:rFonts w:ascii="Calibri" w:hAnsi="Calibri" w:cs="Calibri"/>
          <w:color w:val="000000"/>
          <w:kern w:val="0"/>
        </w:rPr>
      </w:pPr>
      <w:r w:rsidRPr="00D434EB">
        <w:rPr>
          <w:rFonts w:ascii="Calibri" w:hAnsi="Calibri" w:cs="Calibri"/>
          <w:color w:val="000000"/>
          <w:kern w:val="0"/>
        </w:rPr>
        <w:t xml:space="preserve">Termin zapłaty uważa się za dotrzymany, gdy rachunek bankowy Zamawiającego zostanie obciążony w terminie określonym w ust. 3. </w:t>
      </w:r>
    </w:p>
    <w:p w14:paraId="4408622D" w14:textId="22717BF3" w:rsidR="00385AF6" w:rsidRDefault="00D434EB" w:rsidP="00D434EB">
      <w:pPr>
        <w:pStyle w:val="Default"/>
        <w:numPr>
          <w:ilvl w:val="3"/>
          <w:numId w:val="18"/>
        </w:numPr>
        <w:ind w:left="709" w:hanging="425"/>
        <w:jc w:val="both"/>
        <w:rPr>
          <w:rFonts w:ascii="Calibri" w:hAnsi="Calibri" w:cs="Calibri"/>
          <w:sz w:val="22"/>
          <w:szCs w:val="22"/>
        </w:rPr>
      </w:pPr>
      <w:r w:rsidRPr="00D434EB">
        <w:rPr>
          <w:rFonts w:ascii="Calibri" w:hAnsi="Calibri" w:cs="Calibri"/>
          <w:sz w:val="22"/>
          <w:szCs w:val="22"/>
        </w:rPr>
        <w:t>W przypadku opóźnienia w płatnościach Wykonawca może żądać zapłaty odsetek ustawowych za opóźnienie w transakcjach handlowych za każdy dzień opóźnienia.</w:t>
      </w:r>
    </w:p>
    <w:p w14:paraId="44316650" w14:textId="77777777" w:rsidR="00D434EB" w:rsidRPr="00D434EB" w:rsidRDefault="00D434EB" w:rsidP="00D434EB">
      <w:pPr>
        <w:pStyle w:val="Akapitzlist"/>
        <w:numPr>
          <w:ilvl w:val="3"/>
          <w:numId w:val="18"/>
        </w:numPr>
        <w:ind w:left="567" w:hanging="283"/>
        <w:jc w:val="both"/>
        <w:rPr>
          <w:rFonts w:ascii="Calibri" w:hAnsi="Calibri" w:cs="Calibri"/>
          <w:color w:val="000000"/>
          <w:kern w:val="0"/>
        </w:rPr>
      </w:pPr>
      <w:r w:rsidRPr="00D434EB">
        <w:rPr>
          <w:rFonts w:ascii="Calibri" w:hAnsi="Calibri" w:cs="Calibri"/>
          <w:color w:val="000000"/>
          <w:kern w:val="0"/>
        </w:rPr>
        <w:t xml:space="preserve">Strony zgodnie uzgadniają, że Zamawiającemu przysługuje prawo do potrącania  z wynagrodzenia należnego Wykonawcy z tytułu realizacji niniejszej umowy ewentualnych roszczeń z tytułu szkód i kar umownych. </w:t>
      </w:r>
    </w:p>
    <w:p w14:paraId="52E5AA4A" w14:textId="77777777" w:rsidR="00D434EB" w:rsidRPr="00D434EB" w:rsidRDefault="00D434EB" w:rsidP="00D434EB">
      <w:pPr>
        <w:pStyle w:val="Default"/>
        <w:ind w:left="709"/>
        <w:rPr>
          <w:rFonts w:ascii="Calibri" w:hAnsi="Calibri" w:cs="Calibri"/>
          <w:sz w:val="22"/>
          <w:szCs w:val="22"/>
        </w:rPr>
      </w:pPr>
    </w:p>
    <w:p w14:paraId="15163D94" w14:textId="22D3DB4F" w:rsidR="00D434EB" w:rsidRPr="00D434EB" w:rsidRDefault="00D434EB" w:rsidP="00D434EB">
      <w:pPr>
        <w:pStyle w:val="Nagwek2"/>
        <w:spacing w:before="0" w:after="0" w:line="240" w:lineRule="auto"/>
        <w:ind w:left="182" w:right="176"/>
        <w:jc w:val="center"/>
        <w:rPr>
          <w:rFonts w:ascii="Calibri" w:hAnsi="Calibri" w:cs="Calibri"/>
          <w:b/>
          <w:bCs/>
          <w:color w:val="000000" w:themeColor="text1"/>
          <w:sz w:val="22"/>
          <w:szCs w:val="22"/>
        </w:rPr>
      </w:pPr>
      <w:r w:rsidRPr="00D434EB">
        <w:rPr>
          <w:rFonts w:ascii="Calibri" w:hAnsi="Calibri" w:cs="Calibri"/>
          <w:b/>
          <w:bCs/>
          <w:color w:val="000000" w:themeColor="text1"/>
          <w:sz w:val="22"/>
          <w:szCs w:val="22"/>
        </w:rPr>
        <w:t>§ 8</w:t>
      </w:r>
    </w:p>
    <w:p w14:paraId="114508F9" w14:textId="34913520" w:rsidR="00D434EB" w:rsidRPr="00D434EB" w:rsidRDefault="00D434EB" w:rsidP="00D434EB">
      <w:pPr>
        <w:pStyle w:val="Nagwek3"/>
        <w:spacing w:before="0" w:after="0" w:line="240" w:lineRule="auto"/>
        <w:ind w:right="176"/>
        <w:jc w:val="center"/>
        <w:rPr>
          <w:rFonts w:ascii="Calibri" w:hAnsi="Calibri" w:cs="Calibri"/>
          <w:b/>
          <w:bCs/>
          <w:color w:val="000000" w:themeColor="text1"/>
          <w:sz w:val="22"/>
          <w:szCs w:val="22"/>
        </w:rPr>
      </w:pPr>
      <w:r w:rsidRPr="00D434EB">
        <w:rPr>
          <w:rFonts w:ascii="Calibri" w:hAnsi="Calibri" w:cs="Calibri"/>
          <w:b/>
          <w:bCs/>
          <w:color w:val="000000" w:themeColor="text1"/>
          <w:sz w:val="22"/>
          <w:szCs w:val="22"/>
        </w:rPr>
        <w:t>[Kary umowne]</w:t>
      </w:r>
    </w:p>
    <w:p w14:paraId="2075E065" w14:textId="77777777" w:rsidR="00D434EB" w:rsidRPr="00D434EB" w:rsidRDefault="00D434EB" w:rsidP="00D434EB">
      <w:pPr>
        <w:numPr>
          <w:ilvl w:val="0"/>
          <w:numId w:val="33"/>
        </w:numPr>
        <w:spacing w:after="22" w:line="247" w:lineRule="auto"/>
        <w:ind w:hanging="360"/>
        <w:jc w:val="both"/>
        <w:rPr>
          <w:rFonts w:ascii="Calibri" w:hAnsi="Calibri" w:cs="Calibri"/>
        </w:rPr>
      </w:pPr>
      <w:r w:rsidRPr="00D434EB">
        <w:rPr>
          <w:rFonts w:ascii="Calibri" w:hAnsi="Calibri" w:cs="Calibri"/>
        </w:rPr>
        <w:t xml:space="preserve">Wykonawca zapłaci Zamawiającemu karę umowną za: </w:t>
      </w:r>
    </w:p>
    <w:p w14:paraId="652E5569" w14:textId="77777777" w:rsidR="00D434EB" w:rsidRPr="00D434EB" w:rsidRDefault="00D434EB" w:rsidP="00D434EB">
      <w:pPr>
        <w:numPr>
          <w:ilvl w:val="1"/>
          <w:numId w:val="33"/>
        </w:numPr>
        <w:spacing w:after="0" w:line="247" w:lineRule="auto"/>
        <w:ind w:hanging="360"/>
        <w:jc w:val="both"/>
        <w:rPr>
          <w:rFonts w:ascii="Calibri" w:hAnsi="Calibri" w:cs="Calibri"/>
        </w:rPr>
      </w:pPr>
      <w:r w:rsidRPr="00D434EB">
        <w:rPr>
          <w:rFonts w:ascii="Calibri" w:hAnsi="Calibri" w:cs="Calibri"/>
        </w:rPr>
        <w:t xml:space="preserve">zwłokę w wykonaniu przedmiotu umowy w wysokości w wysokości 1,0% wartości brutto nieterminowo zrealizowanych prac, za każdy rozpoczęty dzień zwłoki, </w:t>
      </w:r>
    </w:p>
    <w:p w14:paraId="3D8F8B5D" w14:textId="77777777" w:rsidR="00D434EB" w:rsidRPr="00D434EB" w:rsidRDefault="00D434EB" w:rsidP="00D434EB">
      <w:pPr>
        <w:numPr>
          <w:ilvl w:val="1"/>
          <w:numId w:val="33"/>
        </w:numPr>
        <w:spacing w:after="9" w:line="247" w:lineRule="auto"/>
        <w:ind w:hanging="360"/>
        <w:jc w:val="both"/>
        <w:rPr>
          <w:rFonts w:ascii="Calibri" w:hAnsi="Calibri" w:cs="Calibri"/>
        </w:rPr>
      </w:pPr>
      <w:r w:rsidRPr="00D434EB">
        <w:rPr>
          <w:rFonts w:ascii="Calibri" w:hAnsi="Calibri" w:cs="Calibri"/>
        </w:rPr>
        <w:t xml:space="preserve">za odstąpienie od umowy z przyczyn zależnych od Wykonawcy w wysokości 20% wartości niezrealizowanej części umowy, lecz nie więcej niż 10% wynagrodzenia określonego w § 6 ust.1. </w:t>
      </w:r>
    </w:p>
    <w:p w14:paraId="46E2500B" w14:textId="77777777" w:rsidR="00D434EB" w:rsidRPr="00D434EB" w:rsidRDefault="00D434EB" w:rsidP="00D434EB">
      <w:pPr>
        <w:numPr>
          <w:ilvl w:val="1"/>
          <w:numId w:val="33"/>
        </w:numPr>
        <w:spacing w:after="117" w:line="247" w:lineRule="auto"/>
        <w:ind w:hanging="360"/>
        <w:jc w:val="both"/>
        <w:rPr>
          <w:rFonts w:ascii="Calibri" w:hAnsi="Calibri" w:cs="Calibri"/>
        </w:rPr>
      </w:pPr>
      <w:r w:rsidRPr="00D434EB">
        <w:rPr>
          <w:rFonts w:ascii="Calibri" w:hAnsi="Calibri" w:cs="Calibri"/>
        </w:rPr>
        <w:t>w przypadku gdy mimo zmiany wynagrodzenia Wykonawcy wprowadzonego zgodnie  z § 9 ust. 2 pkt 4)</w:t>
      </w:r>
      <w:r w:rsidRPr="00D434EB">
        <w:rPr>
          <w:rFonts w:ascii="Calibri" w:hAnsi="Calibri" w:cs="Calibri"/>
          <w:b/>
        </w:rPr>
        <w:t xml:space="preserve"> </w:t>
      </w:r>
      <w:r w:rsidRPr="00D434EB">
        <w:rPr>
          <w:rFonts w:ascii="Calibri" w:hAnsi="Calibri" w:cs="Calibri"/>
        </w:rPr>
        <w:t xml:space="preserve">niniejszej umowy, Wykonawca nie dokona zmiany wynagrodzenia przysługującego podwykonawcy, z którym zawarł umowę, w zakresie odpowiadającym zmianom cen materiałów lub kosztów dotyczących zobowiązana podwykonawcy – Wykonawca zobowiązuje się zapłacić karę umowną w wysokości 2.000,00 zł za każdy przypadek nie dokonania zmiany wynagrodzenia należnego podwykonawcy. </w:t>
      </w:r>
    </w:p>
    <w:p w14:paraId="732586FE" w14:textId="77777777" w:rsidR="00D434EB" w:rsidRPr="00D434EB" w:rsidRDefault="00D434EB" w:rsidP="00D434EB">
      <w:pPr>
        <w:numPr>
          <w:ilvl w:val="0"/>
          <w:numId w:val="33"/>
        </w:numPr>
        <w:spacing w:after="148" w:line="247" w:lineRule="auto"/>
        <w:ind w:hanging="360"/>
        <w:jc w:val="both"/>
        <w:rPr>
          <w:rFonts w:ascii="Calibri" w:hAnsi="Calibri" w:cs="Calibri"/>
        </w:rPr>
      </w:pPr>
      <w:r w:rsidRPr="00D434EB">
        <w:rPr>
          <w:rFonts w:ascii="Calibri" w:hAnsi="Calibri" w:cs="Calibri"/>
        </w:rPr>
        <w:t xml:space="preserve">W przypadku odstąpienia od umowy z winy Zamawiającego, Zamawiający zapłaci karę umowną Wykonawcy w wysokości 20% wartości niezrealizowanej części umowy, lecz nie więcej niż 10% wynagrodzenia określonego w § 6 ust. 1. </w:t>
      </w:r>
    </w:p>
    <w:p w14:paraId="01B8A5AE" w14:textId="77777777" w:rsidR="00D434EB" w:rsidRPr="00D434EB" w:rsidRDefault="00D434EB" w:rsidP="00D434EB">
      <w:pPr>
        <w:numPr>
          <w:ilvl w:val="0"/>
          <w:numId w:val="33"/>
        </w:numPr>
        <w:spacing w:after="148" w:line="247" w:lineRule="auto"/>
        <w:ind w:hanging="360"/>
        <w:jc w:val="both"/>
        <w:rPr>
          <w:rFonts w:ascii="Calibri" w:hAnsi="Calibri" w:cs="Calibri"/>
        </w:rPr>
      </w:pPr>
      <w:r w:rsidRPr="00D434EB">
        <w:rPr>
          <w:rFonts w:ascii="Calibri" w:hAnsi="Calibri" w:cs="Calibri"/>
        </w:rPr>
        <w:t xml:space="preserve">Strony zastrzegają sobie prawo dochodzenia odszkodowania uzupełniającego, przewyższającego wysokość kar umownych do wysokości poniesionej szkody zgodnie  z ustawą „Kodeks cywilny” (t. j. Dz. U. z 2024 r., poz. 1061 z </w:t>
      </w:r>
      <w:proofErr w:type="spellStart"/>
      <w:r w:rsidRPr="00D434EB">
        <w:rPr>
          <w:rFonts w:ascii="Calibri" w:hAnsi="Calibri" w:cs="Calibri"/>
        </w:rPr>
        <w:t>późn</w:t>
      </w:r>
      <w:proofErr w:type="spellEnd"/>
      <w:r w:rsidRPr="00D434EB">
        <w:rPr>
          <w:rFonts w:ascii="Calibri" w:hAnsi="Calibri" w:cs="Calibri"/>
        </w:rPr>
        <w:t xml:space="preserve">. zm.). </w:t>
      </w:r>
    </w:p>
    <w:p w14:paraId="23B8AACD" w14:textId="77777777" w:rsidR="00D434EB" w:rsidRPr="00D434EB" w:rsidRDefault="00D434EB" w:rsidP="00D434EB">
      <w:pPr>
        <w:numPr>
          <w:ilvl w:val="0"/>
          <w:numId w:val="33"/>
        </w:numPr>
        <w:spacing w:after="148" w:line="247" w:lineRule="auto"/>
        <w:ind w:hanging="360"/>
        <w:jc w:val="both"/>
        <w:rPr>
          <w:rFonts w:ascii="Calibri" w:hAnsi="Calibri" w:cs="Calibri"/>
        </w:rPr>
      </w:pPr>
      <w:r w:rsidRPr="00D434EB">
        <w:rPr>
          <w:rFonts w:ascii="Calibri" w:hAnsi="Calibri" w:cs="Calibri"/>
        </w:rPr>
        <w:t xml:space="preserve">Zamawiający może usunąć, w zastępstwie Wykonawcy i na jego koszt, wady nieusunięte  w wyznaczonym terminie. </w:t>
      </w:r>
    </w:p>
    <w:p w14:paraId="7E7D42DA" w14:textId="77777777" w:rsidR="00D434EB" w:rsidRPr="00D434EB" w:rsidRDefault="00D434EB" w:rsidP="00D434EB">
      <w:pPr>
        <w:numPr>
          <w:ilvl w:val="0"/>
          <w:numId w:val="33"/>
        </w:numPr>
        <w:spacing w:after="15" w:line="247" w:lineRule="auto"/>
        <w:ind w:hanging="360"/>
        <w:jc w:val="both"/>
        <w:rPr>
          <w:rFonts w:ascii="Calibri" w:hAnsi="Calibri" w:cs="Calibri"/>
        </w:rPr>
      </w:pPr>
      <w:r w:rsidRPr="00D434EB">
        <w:rPr>
          <w:rFonts w:ascii="Calibri" w:hAnsi="Calibri" w:cs="Calibri"/>
        </w:rPr>
        <w:t xml:space="preserve">Zamawiający dopuszcza możliwość łącznego naliczania kar umownych. Łączna maksymalna wysokość kar umownych, których mogą dochodzić strony wynosi 20% wynagrodzenia brutto określonego w § 6 ust. 1. </w:t>
      </w:r>
    </w:p>
    <w:p w14:paraId="3D3E86DD" w14:textId="77777777" w:rsidR="00075243" w:rsidRPr="0073135E" w:rsidRDefault="00075243" w:rsidP="00075243">
      <w:pPr>
        <w:pStyle w:val="Default"/>
        <w:ind w:left="360"/>
        <w:rPr>
          <w:rFonts w:ascii="Calibri" w:hAnsi="Calibri" w:cs="Calibri"/>
          <w:b/>
          <w:bCs/>
          <w:sz w:val="22"/>
          <w:szCs w:val="22"/>
        </w:rPr>
      </w:pPr>
    </w:p>
    <w:p w14:paraId="04DC3129" w14:textId="77777777" w:rsidR="0073135E" w:rsidRPr="0073135E" w:rsidRDefault="0073135E" w:rsidP="0073135E">
      <w:pPr>
        <w:pStyle w:val="Nagwek2"/>
        <w:spacing w:before="0" w:after="0" w:line="240" w:lineRule="auto"/>
        <w:ind w:left="182" w:right="177"/>
        <w:jc w:val="center"/>
        <w:rPr>
          <w:rFonts w:ascii="Calibri" w:hAnsi="Calibri" w:cs="Calibri"/>
          <w:b/>
          <w:bCs/>
          <w:color w:val="000000" w:themeColor="text1"/>
          <w:sz w:val="22"/>
          <w:szCs w:val="22"/>
        </w:rPr>
      </w:pPr>
      <w:r w:rsidRPr="0073135E">
        <w:rPr>
          <w:rFonts w:ascii="Calibri" w:hAnsi="Calibri" w:cs="Calibri"/>
          <w:b/>
          <w:bCs/>
          <w:color w:val="000000" w:themeColor="text1"/>
          <w:sz w:val="22"/>
          <w:szCs w:val="22"/>
        </w:rPr>
        <w:t>§ 9</w:t>
      </w:r>
    </w:p>
    <w:p w14:paraId="0E56A7FF" w14:textId="4641AC1E" w:rsidR="0073135E" w:rsidRPr="0073135E" w:rsidRDefault="0073135E" w:rsidP="0073135E">
      <w:pPr>
        <w:pStyle w:val="Nagwek3"/>
        <w:spacing w:before="0" w:after="0" w:line="240" w:lineRule="auto"/>
        <w:ind w:right="180"/>
        <w:jc w:val="center"/>
        <w:rPr>
          <w:rFonts w:ascii="Calibri" w:hAnsi="Calibri" w:cs="Calibri"/>
          <w:b/>
          <w:bCs/>
          <w:color w:val="000000" w:themeColor="text1"/>
          <w:sz w:val="22"/>
          <w:szCs w:val="22"/>
        </w:rPr>
      </w:pPr>
      <w:r w:rsidRPr="0073135E">
        <w:rPr>
          <w:rFonts w:ascii="Calibri" w:hAnsi="Calibri" w:cs="Calibri"/>
          <w:b/>
          <w:bCs/>
          <w:color w:val="000000" w:themeColor="text1"/>
          <w:sz w:val="22"/>
          <w:szCs w:val="22"/>
        </w:rPr>
        <w:t>[Odstąpienie od umowy]</w:t>
      </w:r>
    </w:p>
    <w:p w14:paraId="2D779AA9" w14:textId="6074D57C" w:rsidR="0073135E" w:rsidRPr="0073135E" w:rsidRDefault="0073135E" w:rsidP="0073135E">
      <w:pPr>
        <w:ind w:left="427"/>
        <w:rPr>
          <w:rFonts w:ascii="Calibri" w:hAnsi="Calibri" w:cs="Calibri"/>
        </w:rPr>
      </w:pPr>
      <w:r w:rsidRPr="0073135E">
        <w:rPr>
          <w:rFonts w:ascii="Calibri" w:hAnsi="Calibri" w:cs="Calibri"/>
        </w:rPr>
        <w:t xml:space="preserve">Z wyłączeniem przypadku, o którym mowa w art. 456 ust. 1 ustawy </w:t>
      </w:r>
      <w:proofErr w:type="spellStart"/>
      <w:r w:rsidRPr="0073135E">
        <w:rPr>
          <w:rFonts w:ascii="Calibri" w:hAnsi="Calibri" w:cs="Calibri"/>
        </w:rPr>
        <w:t>Pzp</w:t>
      </w:r>
      <w:proofErr w:type="spellEnd"/>
      <w:r w:rsidRPr="0073135E">
        <w:rPr>
          <w:rFonts w:ascii="Calibri" w:hAnsi="Calibri" w:cs="Calibri"/>
        </w:rPr>
        <w:t>, za odstąpienie od niniejszej umowy przez jedną ze stron, strona po której leżą przyczyny odstąpienia, zapłaci drugiej stronie karę umowną w wysokości określonej w § 5.</w:t>
      </w:r>
    </w:p>
    <w:p w14:paraId="1EC82593" w14:textId="77777777" w:rsidR="0073135E" w:rsidRPr="0073135E" w:rsidRDefault="0073135E" w:rsidP="0073135E">
      <w:pPr>
        <w:numPr>
          <w:ilvl w:val="0"/>
          <w:numId w:val="34"/>
        </w:numPr>
        <w:spacing w:after="26" w:line="247" w:lineRule="auto"/>
        <w:ind w:hanging="427"/>
        <w:rPr>
          <w:rFonts w:ascii="Calibri" w:hAnsi="Calibri" w:cs="Calibri"/>
        </w:rPr>
      </w:pPr>
      <w:r w:rsidRPr="0073135E">
        <w:rPr>
          <w:rFonts w:ascii="Calibri" w:hAnsi="Calibri" w:cs="Calibri"/>
        </w:rPr>
        <w:t xml:space="preserve">Stronom przysługuje prawo odstąpienia od umowy w następujących przypadkach:  </w:t>
      </w:r>
    </w:p>
    <w:p w14:paraId="607501A3" w14:textId="44557DCE" w:rsidR="0073135E" w:rsidRPr="0073135E" w:rsidRDefault="0073135E" w:rsidP="0073135E">
      <w:pPr>
        <w:spacing w:after="26" w:line="247" w:lineRule="auto"/>
        <w:ind w:left="479"/>
        <w:rPr>
          <w:rFonts w:ascii="Calibri" w:hAnsi="Calibri" w:cs="Calibri"/>
        </w:rPr>
      </w:pPr>
      <w:r w:rsidRPr="0073135E">
        <w:rPr>
          <w:rFonts w:ascii="Calibri" w:hAnsi="Calibri" w:cs="Calibri"/>
        </w:rPr>
        <w:t>1) Zamawiającemu przysługuje prawo odstąpienia od umowy gdy:</w:t>
      </w:r>
    </w:p>
    <w:p w14:paraId="03CCA58E" w14:textId="0B62412E" w:rsidR="0073135E" w:rsidRPr="0073135E" w:rsidRDefault="0073135E" w:rsidP="0073135E">
      <w:pPr>
        <w:numPr>
          <w:ilvl w:val="1"/>
          <w:numId w:val="35"/>
        </w:numPr>
        <w:spacing w:after="25" w:line="247" w:lineRule="auto"/>
        <w:ind w:left="1134" w:hanging="283"/>
        <w:rPr>
          <w:rFonts w:ascii="Calibri" w:hAnsi="Calibri" w:cs="Calibri"/>
        </w:rPr>
      </w:pPr>
      <w:r w:rsidRPr="0073135E">
        <w:rPr>
          <w:rFonts w:ascii="Calibri" w:hAnsi="Calibri" w:cs="Calibri"/>
        </w:rPr>
        <w:lastRenderedPageBreak/>
        <w:t>zostanie ogłoszona likwidacja lub rozwiązanie firmy Wykonawcy,</w:t>
      </w:r>
    </w:p>
    <w:p w14:paraId="5CF7FC2B" w14:textId="536B2D65" w:rsidR="0073135E" w:rsidRPr="0073135E" w:rsidRDefault="0073135E" w:rsidP="0073135E">
      <w:pPr>
        <w:numPr>
          <w:ilvl w:val="1"/>
          <w:numId w:val="35"/>
        </w:numPr>
        <w:spacing w:after="21" w:line="247" w:lineRule="auto"/>
        <w:ind w:left="1134" w:hanging="283"/>
        <w:rPr>
          <w:rFonts w:ascii="Calibri" w:hAnsi="Calibri" w:cs="Calibri"/>
        </w:rPr>
      </w:pPr>
      <w:r w:rsidRPr="0073135E">
        <w:rPr>
          <w:rFonts w:ascii="Calibri" w:hAnsi="Calibri" w:cs="Calibri"/>
        </w:rPr>
        <w:t>zostanie wydany nakaz zajęcia majątku Wykonawcy,</w:t>
      </w:r>
    </w:p>
    <w:p w14:paraId="3091F7AE" w14:textId="51B9518F" w:rsidR="0073135E" w:rsidRPr="0073135E" w:rsidRDefault="0073135E" w:rsidP="0073135E">
      <w:pPr>
        <w:numPr>
          <w:ilvl w:val="1"/>
          <w:numId w:val="35"/>
        </w:numPr>
        <w:spacing w:after="148" w:line="247" w:lineRule="auto"/>
        <w:ind w:left="1134" w:hanging="283"/>
        <w:rPr>
          <w:rFonts w:ascii="Calibri" w:hAnsi="Calibri" w:cs="Calibri"/>
        </w:rPr>
      </w:pPr>
      <w:r w:rsidRPr="0073135E">
        <w:rPr>
          <w:rFonts w:ascii="Calibri" w:hAnsi="Calibri" w:cs="Calibri"/>
        </w:rPr>
        <w:t>Wykonawca rażąco narusza postanowienia niniejszej umowy, w szczególności wykonywania dokumentacji projektowej niezgodnie z ofertą złożoną przez Wykonawcę i warunkami zamówienia, pomimo uprzedniego pisemnego wezwania Wykonawcy do wypełnienia swoich zobowiązań wynikających  z niniejszej umowy.</w:t>
      </w:r>
    </w:p>
    <w:p w14:paraId="6AD7A3ED" w14:textId="4D7ABAEF" w:rsidR="0073135E" w:rsidRPr="0073135E" w:rsidRDefault="0073135E" w:rsidP="0073135E">
      <w:pPr>
        <w:spacing w:after="29"/>
        <w:ind w:left="773" w:hanging="206"/>
        <w:rPr>
          <w:rFonts w:ascii="Calibri" w:hAnsi="Calibri" w:cs="Calibri"/>
        </w:rPr>
      </w:pPr>
      <w:r w:rsidRPr="0073135E">
        <w:rPr>
          <w:rFonts w:ascii="Calibri" w:hAnsi="Calibri" w:cs="Calibri"/>
        </w:rPr>
        <w:t>2) Wykonawcy przysługuje prawo odstąpienia od umowy w szczególności jeżeli:</w:t>
      </w:r>
    </w:p>
    <w:p w14:paraId="6DB8B381" w14:textId="78623072" w:rsidR="0073135E" w:rsidRPr="0073135E" w:rsidRDefault="0073135E" w:rsidP="0073135E">
      <w:pPr>
        <w:numPr>
          <w:ilvl w:val="1"/>
          <w:numId w:val="34"/>
        </w:numPr>
        <w:spacing w:after="23" w:line="247" w:lineRule="auto"/>
        <w:ind w:left="1134" w:hanging="283"/>
        <w:rPr>
          <w:rFonts w:ascii="Calibri" w:hAnsi="Calibri" w:cs="Calibri"/>
        </w:rPr>
      </w:pPr>
      <w:r w:rsidRPr="0073135E">
        <w:rPr>
          <w:rFonts w:ascii="Calibri" w:hAnsi="Calibri" w:cs="Calibri"/>
        </w:rPr>
        <w:t>Zamawiający zawiadomi Wykonawcę, iż wobec zaistnienia uprzednio nie przewidzianych okoliczności nie będzie mógł spełnić</w:t>
      </w:r>
      <w:r w:rsidRPr="0073135E">
        <w:rPr>
          <w:rFonts w:ascii="Calibri" w:hAnsi="Calibri" w:cs="Calibri"/>
          <w:b/>
        </w:rPr>
        <w:t xml:space="preserve"> </w:t>
      </w:r>
      <w:r w:rsidRPr="0073135E">
        <w:rPr>
          <w:rFonts w:ascii="Calibri" w:hAnsi="Calibri" w:cs="Calibri"/>
        </w:rPr>
        <w:t>swoich zobowiązań umownych wobec Wykonawcy,</w:t>
      </w:r>
    </w:p>
    <w:p w14:paraId="61CB582B" w14:textId="69E98C82" w:rsidR="0073135E" w:rsidRPr="0073135E" w:rsidRDefault="0073135E" w:rsidP="0073135E">
      <w:pPr>
        <w:numPr>
          <w:ilvl w:val="1"/>
          <w:numId w:val="34"/>
        </w:numPr>
        <w:spacing w:after="148" w:line="247" w:lineRule="auto"/>
        <w:ind w:left="1134" w:hanging="283"/>
        <w:rPr>
          <w:rFonts w:ascii="Calibri" w:hAnsi="Calibri" w:cs="Calibri"/>
        </w:rPr>
      </w:pPr>
      <w:r w:rsidRPr="0073135E">
        <w:rPr>
          <w:rFonts w:ascii="Calibri" w:hAnsi="Calibri" w:cs="Calibri"/>
        </w:rPr>
        <w:t>Zamawiający rażąco narusza postanowienia niniejszej umowy, pomimo uprzedniego pisemnego wezwania Zamawiającego do wypełnienia swoich zobowiązań wynikających z niniejszej umowy.</w:t>
      </w:r>
    </w:p>
    <w:p w14:paraId="510250A6" w14:textId="3FC0443F" w:rsidR="0073135E" w:rsidRPr="0073135E" w:rsidRDefault="0073135E" w:rsidP="0073135E">
      <w:pPr>
        <w:numPr>
          <w:ilvl w:val="0"/>
          <w:numId w:val="34"/>
        </w:numPr>
        <w:spacing w:after="148" w:line="247" w:lineRule="auto"/>
        <w:ind w:hanging="427"/>
        <w:rPr>
          <w:rFonts w:ascii="Calibri" w:hAnsi="Calibri" w:cs="Calibri"/>
        </w:rPr>
      </w:pPr>
      <w:r w:rsidRPr="0073135E">
        <w:rPr>
          <w:rFonts w:ascii="Calibri" w:hAnsi="Calibri" w:cs="Calibri"/>
        </w:rPr>
        <w:t>Odstąpienie od umowy powinno nastąpić w formie pisemnej pod rygorem nieważności takiego oświadczenia i powinno zawierać uzasadnienie.</w:t>
      </w:r>
    </w:p>
    <w:p w14:paraId="60DCC0C7" w14:textId="4E0709BD" w:rsidR="0073135E" w:rsidRPr="0073135E" w:rsidRDefault="0073135E" w:rsidP="0073135E">
      <w:pPr>
        <w:numPr>
          <w:ilvl w:val="0"/>
          <w:numId w:val="34"/>
        </w:numPr>
        <w:spacing w:after="148" w:line="247" w:lineRule="auto"/>
        <w:ind w:hanging="427"/>
        <w:rPr>
          <w:rFonts w:ascii="Calibri" w:hAnsi="Calibri" w:cs="Calibri"/>
        </w:rPr>
      </w:pPr>
      <w:r w:rsidRPr="0073135E">
        <w:rPr>
          <w:rFonts w:ascii="Calibri" w:hAnsi="Calibri" w:cs="Calibri"/>
        </w:rPr>
        <w:t>W przypadku odstąpienia od umowy Wykonawca otrzyma wynagrodzenie za wykonaną do dnia odstąpienia od umowy część projektu. Podstawą do wyceny będzie protokół inwentaryzacji stanu zaawansowania prac projektowych sporządzony przez przedstawicieli Zamawiającego  i Wykonawcy.</w:t>
      </w:r>
    </w:p>
    <w:p w14:paraId="0FDC6F48" w14:textId="7F0D843A" w:rsidR="0073135E" w:rsidRPr="0073135E" w:rsidRDefault="0073135E" w:rsidP="0073135E">
      <w:pPr>
        <w:numPr>
          <w:ilvl w:val="0"/>
          <w:numId w:val="34"/>
        </w:numPr>
        <w:spacing w:after="148" w:line="247" w:lineRule="auto"/>
        <w:ind w:hanging="427"/>
        <w:rPr>
          <w:rFonts w:ascii="Calibri" w:hAnsi="Calibri" w:cs="Calibri"/>
        </w:rPr>
      </w:pPr>
      <w:r w:rsidRPr="0073135E">
        <w:rPr>
          <w:rFonts w:ascii="Calibri" w:hAnsi="Calibri" w:cs="Calibri"/>
        </w:rPr>
        <w:t>Odstąpienie Zamawiającego od umowy z przyczyn określonych w ust. 1 nie stanowi podstawy dochodzenia przez Wykonawcę jakichkolwiek dodatkowych roszczeń w stosunku do Zamawiającego przekraczających wartość wykonanych prac na dzień odstąpienia od umowy.</w:t>
      </w:r>
    </w:p>
    <w:p w14:paraId="4FF77751" w14:textId="342ABA22" w:rsidR="0073135E" w:rsidRPr="0073135E" w:rsidRDefault="0073135E" w:rsidP="0073135E">
      <w:pPr>
        <w:pStyle w:val="Nagwek2"/>
        <w:ind w:left="182" w:right="175"/>
        <w:jc w:val="center"/>
        <w:rPr>
          <w:rFonts w:ascii="Calibri" w:hAnsi="Calibri" w:cs="Calibri"/>
          <w:b/>
          <w:bCs/>
          <w:color w:val="auto"/>
          <w:sz w:val="22"/>
          <w:szCs w:val="22"/>
        </w:rPr>
      </w:pPr>
      <w:r w:rsidRPr="0073135E">
        <w:rPr>
          <w:rFonts w:ascii="Calibri" w:hAnsi="Calibri" w:cs="Calibri"/>
          <w:b/>
          <w:bCs/>
          <w:color w:val="auto"/>
          <w:sz w:val="22"/>
          <w:szCs w:val="22"/>
        </w:rPr>
        <w:t>§ 10</w:t>
      </w:r>
    </w:p>
    <w:p w14:paraId="63A92DEC" w14:textId="66337654" w:rsidR="0073135E" w:rsidRPr="0073135E" w:rsidRDefault="0073135E" w:rsidP="0073135E">
      <w:pPr>
        <w:pStyle w:val="Nagwek3"/>
        <w:ind w:right="180"/>
        <w:jc w:val="center"/>
        <w:rPr>
          <w:rFonts w:ascii="Calibri" w:hAnsi="Calibri" w:cs="Calibri"/>
          <w:b/>
          <w:bCs/>
          <w:color w:val="auto"/>
          <w:sz w:val="22"/>
          <w:szCs w:val="22"/>
        </w:rPr>
      </w:pPr>
      <w:r w:rsidRPr="0073135E">
        <w:rPr>
          <w:rFonts w:ascii="Calibri" w:hAnsi="Calibri" w:cs="Calibri"/>
          <w:b/>
          <w:bCs/>
          <w:color w:val="auto"/>
          <w:sz w:val="22"/>
          <w:szCs w:val="22"/>
        </w:rPr>
        <w:t>[Podwykonawcy]</w:t>
      </w:r>
    </w:p>
    <w:p w14:paraId="6C53AC38" w14:textId="77777777" w:rsidR="0073135E" w:rsidRPr="0073135E" w:rsidRDefault="0073135E" w:rsidP="0073135E">
      <w:pPr>
        <w:numPr>
          <w:ilvl w:val="0"/>
          <w:numId w:val="36"/>
        </w:numPr>
        <w:spacing w:after="148" w:line="247" w:lineRule="auto"/>
        <w:ind w:hanging="360"/>
        <w:jc w:val="both"/>
        <w:rPr>
          <w:rFonts w:ascii="Calibri" w:hAnsi="Calibri" w:cs="Calibri"/>
        </w:rPr>
      </w:pPr>
      <w:r w:rsidRPr="0073135E">
        <w:rPr>
          <w:rFonts w:ascii="Calibri" w:hAnsi="Calibri" w:cs="Calibri"/>
        </w:rPr>
        <w:t xml:space="preserve">Wykonawca może powierzyć wykonanie części zamówienia podwykonawcom. </w:t>
      </w:r>
    </w:p>
    <w:p w14:paraId="6102D95A" w14:textId="77777777" w:rsidR="0073135E" w:rsidRPr="0073135E" w:rsidRDefault="0073135E" w:rsidP="0073135E">
      <w:pPr>
        <w:numPr>
          <w:ilvl w:val="0"/>
          <w:numId w:val="36"/>
        </w:numPr>
        <w:spacing w:after="148" w:line="247" w:lineRule="auto"/>
        <w:ind w:hanging="360"/>
        <w:jc w:val="both"/>
        <w:rPr>
          <w:rFonts w:ascii="Calibri" w:hAnsi="Calibri" w:cs="Calibri"/>
        </w:rPr>
      </w:pPr>
      <w:r w:rsidRPr="0073135E">
        <w:rPr>
          <w:rFonts w:ascii="Calibri" w:hAnsi="Calibri" w:cs="Calibri"/>
        </w:rPr>
        <w:t xml:space="preserve">Jeżeli zmiana albo rezygnacja z podwykonawcy dotyczy podmiotu, na którego zasoby Wykonawca powoływał się, na zasadach określonych w art. 118 ust. 1 ustawy </w:t>
      </w:r>
      <w:proofErr w:type="spellStart"/>
      <w:r w:rsidRPr="0073135E">
        <w:rPr>
          <w:rFonts w:ascii="Calibri" w:hAnsi="Calibri" w:cs="Calibri"/>
        </w:rPr>
        <w:t>Pzp</w:t>
      </w:r>
      <w:proofErr w:type="spellEnd"/>
      <w:r w:rsidRPr="0073135E">
        <w:rPr>
          <w:rFonts w:ascii="Calibri" w:hAnsi="Calibri" w:cs="Calibri"/>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3135E">
        <w:rPr>
          <w:rFonts w:ascii="Calibri" w:hAnsi="Calibri" w:cs="Calibri"/>
        </w:rPr>
        <w:t>Pzp</w:t>
      </w:r>
      <w:proofErr w:type="spellEnd"/>
      <w:r w:rsidRPr="0073135E">
        <w:rPr>
          <w:rFonts w:ascii="Calibri" w:hAnsi="Calibri" w:cs="Calibri"/>
        </w:rPr>
        <w:t xml:space="preserve"> stosuje się odpowiednio. </w:t>
      </w:r>
    </w:p>
    <w:p w14:paraId="45593905" w14:textId="77777777" w:rsidR="0073135E" w:rsidRPr="0073135E" w:rsidRDefault="0073135E" w:rsidP="0073135E">
      <w:pPr>
        <w:numPr>
          <w:ilvl w:val="0"/>
          <w:numId w:val="36"/>
        </w:numPr>
        <w:spacing w:after="148" w:line="247" w:lineRule="auto"/>
        <w:ind w:hanging="360"/>
        <w:jc w:val="both"/>
        <w:rPr>
          <w:rFonts w:ascii="Calibri" w:hAnsi="Calibri" w:cs="Calibri"/>
        </w:rPr>
      </w:pPr>
      <w:r w:rsidRPr="0073135E">
        <w:rPr>
          <w:rFonts w:ascii="Calibri" w:hAnsi="Calibri" w:cs="Calibri"/>
        </w:rPr>
        <w:t xml:space="preserve">Wykonawca jest odpowiedzialny za działania i zaniechania osób, z których pomocą wykonuje przedmiot umowy oraz za podwykonawców, którym powierzył wykonanie części przedmiotu umowy. </w:t>
      </w:r>
    </w:p>
    <w:p w14:paraId="0AED612B" w14:textId="77777777" w:rsidR="0073135E" w:rsidRPr="0073135E" w:rsidRDefault="0073135E" w:rsidP="0073135E">
      <w:pPr>
        <w:numPr>
          <w:ilvl w:val="0"/>
          <w:numId w:val="36"/>
        </w:numPr>
        <w:spacing w:after="14" w:line="247" w:lineRule="auto"/>
        <w:ind w:hanging="360"/>
        <w:jc w:val="both"/>
        <w:rPr>
          <w:rFonts w:ascii="Calibri" w:hAnsi="Calibri" w:cs="Calibri"/>
        </w:rPr>
      </w:pPr>
      <w:r w:rsidRPr="0073135E">
        <w:rPr>
          <w:rFonts w:ascii="Calibri" w:hAnsi="Calibri" w:cs="Calibri"/>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 11 umowy oraz przeniesienia ich na Zamawiającego zgodnie z tym paragrafem.  </w:t>
      </w:r>
    </w:p>
    <w:p w14:paraId="4FB554C2" w14:textId="77777777" w:rsidR="0073135E" w:rsidRDefault="0073135E" w:rsidP="0073135E">
      <w:pPr>
        <w:spacing w:after="0"/>
      </w:pPr>
      <w:r>
        <w:t xml:space="preserve"> </w:t>
      </w:r>
    </w:p>
    <w:p w14:paraId="1AD4F4AA" w14:textId="77777777" w:rsidR="0073135E" w:rsidRDefault="0073135E" w:rsidP="0073135E">
      <w:pPr>
        <w:spacing w:after="0"/>
      </w:pPr>
    </w:p>
    <w:p w14:paraId="776D9077" w14:textId="77777777" w:rsidR="0073135E" w:rsidRPr="0073135E" w:rsidRDefault="0073135E" w:rsidP="0073135E">
      <w:pPr>
        <w:pStyle w:val="Nagwek2"/>
        <w:ind w:left="182" w:right="175"/>
        <w:jc w:val="center"/>
        <w:rPr>
          <w:rFonts w:ascii="Calibri" w:hAnsi="Calibri" w:cs="Calibri"/>
          <w:b/>
          <w:bCs/>
          <w:color w:val="auto"/>
          <w:sz w:val="22"/>
          <w:szCs w:val="22"/>
        </w:rPr>
      </w:pPr>
      <w:r w:rsidRPr="0073135E">
        <w:rPr>
          <w:rFonts w:ascii="Calibri" w:hAnsi="Calibri" w:cs="Calibri"/>
          <w:b/>
          <w:bCs/>
          <w:color w:val="auto"/>
          <w:sz w:val="22"/>
          <w:szCs w:val="22"/>
        </w:rPr>
        <w:t>§ 11</w:t>
      </w:r>
    </w:p>
    <w:p w14:paraId="414C20CA" w14:textId="440A566A" w:rsidR="0073135E" w:rsidRPr="0073135E" w:rsidRDefault="0073135E" w:rsidP="0073135E">
      <w:pPr>
        <w:pStyle w:val="Nagwek3"/>
        <w:ind w:right="180"/>
        <w:jc w:val="center"/>
        <w:rPr>
          <w:rFonts w:ascii="Calibri" w:hAnsi="Calibri" w:cs="Calibri"/>
          <w:b/>
          <w:bCs/>
          <w:color w:val="auto"/>
          <w:sz w:val="22"/>
          <w:szCs w:val="22"/>
        </w:rPr>
      </w:pPr>
      <w:r w:rsidRPr="0073135E">
        <w:rPr>
          <w:rFonts w:ascii="Calibri" w:hAnsi="Calibri" w:cs="Calibri"/>
          <w:b/>
          <w:bCs/>
          <w:color w:val="auto"/>
          <w:sz w:val="22"/>
          <w:szCs w:val="22"/>
        </w:rPr>
        <w:t>[Prawa autorskie]</w:t>
      </w:r>
    </w:p>
    <w:p w14:paraId="2092AD17" w14:textId="17904E58" w:rsidR="0073135E" w:rsidRPr="0073135E" w:rsidRDefault="0073135E" w:rsidP="0073135E">
      <w:pPr>
        <w:pStyle w:val="Akapitzlist"/>
        <w:numPr>
          <w:ilvl w:val="0"/>
          <w:numId w:val="37"/>
        </w:numPr>
        <w:ind w:hanging="412"/>
        <w:rPr>
          <w:rFonts w:ascii="Calibri" w:hAnsi="Calibri" w:cs="Calibri"/>
        </w:rPr>
      </w:pPr>
      <w:r w:rsidRPr="0073135E">
        <w:rPr>
          <w:rFonts w:ascii="Calibri" w:hAnsi="Calibri" w:cs="Calibri"/>
        </w:rPr>
        <w:t xml:space="preserve">W ramach ustalonego wynagrodzenia, w dniu podpisania protokołu odbioru wykonanych usług Wykonawca przenosi na rzecz Zamawiającego autorskie prawa majątkowe oraz prawa zależne do </w:t>
      </w:r>
      <w:r w:rsidRPr="0073135E">
        <w:rPr>
          <w:rFonts w:ascii="Calibri" w:hAnsi="Calibri" w:cs="Calibri"/>
        </w:rPr>
        <w:lastRenderedPageBreak/>
        <w:t xml:space="preserve">opracowań będących przedmiotem umowy, o których to mowa w ustawie </w:t>
      </w:r>
      <w:r w:rsidRPr="0073135E">
        <w:rPr>
          <w:rFonts w:ascii="Calibri" w:hAnsi="Calibri" w:cs="Calibri"/>
          <w:i/>
        </w:rPr>
        <w:t xml:space="preserve">„o prawie autorskim i prawach pokrewnych” </w:t>
      </w:r>
      <w:r w:rsidRPr="0073135E">
        <w:rPr>
          <w:rFonts w:ascii="Calibri" w:hAnsi="Calibri" w:cs="Calibri"/>
        </w:rPr>
        <w:t xml:space="preserve">(t. j. Dz. U z 2022 r., poz. 2509 z </w:t>
      </w:r>
      <w:proofErr w:type="spellStart"/>
      <w:r w:rsidRPr="0073135E">
        <w:rPr>
          <w:rFonts w:ascii="Calibri" w:hAnsi="Calibri" w:cs="Calibri"/>
        </w:rPr>
        <w:t>późn</w:t>
      </w:r>
      <w:proofErr w:type="spellEnd"/>
      <w:r w:rsidRPr="0073135E">
        <w:rPr>
          <w:rFonts w:ascii="Calibri" w:hAnsi="Calibri" w:cs="Calibri"/>
        </w:rPr>
        <w:t xml:space="preserve">. zm.), w szczególności w zakresie zgodnym z jego gospodarczym przeznaczeniem. </w:t>
      </w:r>
    </w:p>
    <w:p w14:paraId="36071EAD" w14:textId="77777777" w:rsidR="0073135E" w:rsidRPr="0073135E" w:rsidRDefault="0073135E" w:rsidP="0073135E">
      <w:pPr>
        <w:numPr>
          <w:ilvl w:val="0"/>
          <w:numId w:val="37"/>
        </w:numPr>
        <w:spacing w:after="148" w:line="247" w:lineRule="auto"/>
        <w:ind w:hanging="360"/>
        <w:jc w:val="both"/>
        <w:rPr>
          <w:rFonts w:ascii="Calibri" w:hAnsi="Calibri" w:cs="Calibri"/>
        </w:rPr>
      </w:pPr>
      <w:r w:rsidRPr="0073135E">
        <w:rPr>
          <w:rFonts w:ascii="Calibri" w:hAnsi="Calibri" w:cs="Calibri"/>
        </w:rPr>
        <w:t xml:space="preserve">Z chwilą przeniesienia autorskich praw, o których mowa powyżej, Wykonawca udziela Zamawiającemu w ramach wynagrodzenia określonego w § 6 ust. 1 niniejszej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i rozpowszechnianie utworów zależnych, o których mowa powyżej, przez osoby trzecie bez konieczności uzyskiwania zgody Wykonawcy. </w:t>
      </w:r>
    </w:p>
    <w:p w14:paraId="4A30AC16" w14:textId="77777777" w:rsidR="0073135E" w:rsidRPr="0073135E" w:rsidRDefault="0073135E" w:rsidP="0073135E">
      <w:pPr>
        <w:numPr>
          <w:ilvl w:val="0"/>
          <w:numId w:val="37"/>
        </w:numPr>
        <w:spacing w:after="148" w:line="247" w:lineRule="auto"/>
        <w:ind w:hanging="360"/>
        <w:jc w:val="both"/>
        <w:rPr>
          <w:rFonts w:ascii="Calibri" w:hAnsi="Calibri" w:cs="Calibri"/>
        </w:rPr>
      </w:pPr>
      <w:r w:rsidRPr="0073135E">
        <w:rPr>
          <w:rFonts w:ascii="Calibri" w:hAnsi="Calibri" w:cs="Calibri"/>
        </w:rPr>
        <w:t xml:space="preserve">Wykonawca zobowiązuje się, że w wypadku, gdyby jakiekolwiek majątkowe lub osobiste prawa autorskie lub osobiste prawa zależne przysługiwały osobom trzecim, w tym w szczególności pracownikom i podwykonawcom,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 </w:t>
      </w:r>
    </w:p>
    <w:p w14:paraId="31021496" w14:textId="77777777" w:rsidR="0073135E" w:rsidRDefault="0073135E" w:rsidP="0073135E">
      <w:pPr>
        <w:numPr>
          <w:ilvl w:val="0"/>
          <w:numId w:val="37"/>
        </w:numPr>
        <w:spacing w:after="148" w:line="247" w:lineRule="auto"/>
        <w:ind w:hanging="360"/>
        <w:jc w:val="both"/>
        <w:rPr>
          <w:rFonts w:ascii="Calibri" w:hAnsi="Calibri" w:cs="Calibri"/>
        </w:rPr>
      </w:pPr>
      <w:r w:rsidRPr="0073135E">
        <w:rPr>
          <w:rFonts w:ascii="Calibri" w:hAnsi="Calibri" w:cs="Calibri"/>
        </w:rPr>
        <w:t xml:space="preserve">Wykonawca zapewnia, iż osoby, które opracowały utwory wytworzone w trakcie realizacji przedmiotu umowy, a którym przysługują majątkowe i osobiste prawa autorskie lub jakiekolwiek prawa w odniesieniu do utworów zależnych, nie będą podnosić w stosunku do Zamawiającego żadnych roszczeń z tytułu naruszenia ich praw, w szczególności roszczeń wynikających  z dokonywania przez Zamawiającego jakichkolwiek zmian, adaptacji i przeróbek dokumentacji.  </w:t>
      </w:r>
    </w:p>
    <w:p w14:paraId="4846AEA5" w14:textId="37DC8C91" w:rsidR="0073135E" w:rsidRPr="0073135E" w:rsidRDefault="0073135E" w:rsidP="0073135E">
      <w:pPr>
        <w:numPr>
          <w:ilvl w:val="0"/>
          <w:numId w:val="37"/>
        </w:numPr>
        <w:spacing w:after="148" w:line="247" w:lineRule="auto"/>
        <w:ind w:hanging="360"/>
        <w:jc w:val="both"/>
        <w:rPr>
          <w:rFonts w:ascii="Calibri" w:hAnsi="Calibri" w:cs="Calibri"/>
        </w:rPr>
      </w:pPr>
      <w:r w:rsidRPr="0073135E">
        <w:rPr>
          <w:rFonts w:ascii="Calibri" w:hAnsi="Calibri" w:cs="Calibri"/>
        </w:rPr>
        <w:t xml:space="preserve">Wykonawca przenosi na Zamawiającego własność utworu oraz własność wszystkich egzemplarzy, które zostaną Zamawiającemu wydane w związku z wykonaniem przez Wykonawcę przedmiotu umowy. </w:t>
      </w:r>
    </w:p>
    <w:p w14:paraId="5AA6C3EF" w14:textId="77777777" w:rsidR="0073135E" w:rsidRPr="0073135E" w:rsidRDefault="0073135E" w:rsidP="0073135E">
      <w:pPr>
        <w:spacing w:after="8"/>
        <w:ind w:left="420"/>
        <w:rPr>
          <w:rFonts w:ascii="Calibri" w:hAnsi="Calibri" w:cs="Calibri"/>
        </w:rPr>
      </w:pPr>
      <w:r w:rsidRPr="0073135E">
        <w:rPr>
          <w:rFonts w:ascii="Calibri" w:hAnsi="Calibri" w:cs="Calibri"/>
        </w:rPr>
        <w:t xml:space="preserve">6. Zapłata wynagrodzenia za wykonany i odebrany przez Zamawiającego przedmiot umowy, wyczerpuje roszczenia Wykonawcy z tytułu przeniesienia na rzecz Zamawiającego autorskich praw majątkowych oraz praw zależnych. </w:t>
      </w:r>
    </w:p>
    <w:p w14:paraId="4FB75CDE" w14:textId="47F76390" w:rsidR="0073135E" w:rsidRPr="00FA7CD5" w:rsidRDefault="0073135E" w:rsidP="00FA7CD5">
      <w:pPr>
        <w:pStyle w:val="Nagwek2"/>
        <w:ind w:left="182" w:right="175"/>
        <w:jc w:val="center"/>
        <w:rPr>
          <w:rFonts w:ascii="Calibri" w:hAnsi="Calibri" w:cs="Calibri"/>
          <w:b/>
          <w:bCs/>
          <w:color w:val="auto"/>
          <w:sz w:val="22"/>
          <w:szCs w:val="22"/>
        </w:rPr>
      </w:pPr>
      <w:r w:rsidRPr="00FA7CD5">
        <w:rPr>
          <w:rFonts w:ascii="Calibri" w:hAnsi="Calibri" w:cs="Calibri"/>
          <w:b/>
          <w:bCs/>
          <w:color w:val="auto"/>
          <w:sz w:val="22"/>
          <w:szCs w:val="22"/>
        </w:rPr>
        <w:t>§ 12</w:t>
      </w:r>
    </w:p>
    <w:p w14:paraId="48727D99" w14:textId="78B370EA" w:rsidR="0073135E" w:rsidRPr="00FA7CD5" w:rsidRDefault="0073135E" w:rsidP="00FA7CD5">
      <w:pPr>
        <w:pStyle w:val="Nagwek3"/>
        <w:ind w:right="177"/>
        <w:jc w:val="center"/>
        <w:rPr>
          <w:rFonts w:ascii="Calibri" w:hAnsi="Calibri" w:cs="Calibri"/>
          <w:b/>
          <w:bCs/>
          <w:color w:val="auto"/>
          <w:sz w:val="22"/>
          <w:szCs w:val="22"/>
        </w:rPr>
      </w:pPr>
      <w:r w:rsidRPr="00FA7CD5">
        <w:rPr>
          <w:rFonts w:ascii="Calibri" w:hAnsi="Calibri" w:cs="Calibri"/>
          <w:b/>
          <w:bCs/>
          <w:color w:val="auto"/>
          <w:sz w:val="22"/>
          <w:szCs w:val="22"/>
        </w:rPr>
        <w:t>[Zmiany w umowie]</w:t>
      </w:r>
    </w:p>
    <w:p w14:paraId="6B494553" w14:textId="77777777" w:rsidR="0073135E" w:rsidRPr="00FA7CD5" w:rsidRDefault="0073135E"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Zgodnie z treścią art. 455 ust. 1 pkt 1) ustawy </w:t>
      </w:r>
      <w:proofErr w:type="spellStart"/>
      <w:r w:rsidRPr="00FA7CD5">
        <w:rPr>
          <w:rFonts w:ascii="Calibri" w:hAnsi="Calibri" w:cs="Calibri"/>
        </w:rPr>
        <w:t>Pzp</w:t>
      </w:r>
      <w:proofErr w:type="spellEnd"/>
      <w:r w:rsidRPr="00FA7CD5">
        <w:rPr>
          <w:rFonts w:ascii="Calibri" w:hAnsi="Calibri" w:cs="Calibri"/>
        </w:rPr>
        <w:t xml:space="preserve"> Zamawiający przewiduje możliwość dokonania zmian postanowień zawartej umowy w stosunku do treści oferty Wykonawcy. </w:t>
      </w:r>
    </w:p>
    <w:p w14:paraId="74F56CD2" w14:textId="77777777" w:rsidR="0073135E" w:rsidRPr="00FA7CD5" w:rsidRDefault="0073135E" w:rsidP="00FA7CD5">
      <w:pPr>
        <w:numPr>
          <w:ilvl w:val="0"/>
          <w:numId w:val="38"/>
        </w:numPr>
        <w:spacing w:after="25" w:line="247" w:lineRule="auto"/>
        <w:ind w:hanging="360"/>
        <w:jc w:val="both"/>
        <w:rPr>
          <w:rFonts w:ascii="Calibri" w:hAnsi="Calibri" w:cs="Calibri"/>
        </w:rPr>
      </w:pPr>
      <w:r w:rsidRPr="00FA7CD5">
        <w:rPr>
          <w:rFonts w:ascii="Calibri" w:hAnsi="Calibri" w:cs="Calibri"/>
        </w:rPr>
        <w:t xml:space="preserve">Zmiany istotnych postanowień umowy, na skutek wystąpienia poniższych okoliczności mogą dotyczyć następujących jej elementów: </w:t>
      </w:r>
    </w:p>
    <w:p w14:paraId="24F3C74E" w14:textId="77777777" w:rsidR="00E56AB3" w:rsidRPr="00FA7CD5" w:rsidRDefault="00E56AB3" w:rsidP="00FA7CD5">
      <w:pPr>
        <w:numPr>
          <w:ilvl w:val="1"/>
          <w:numId w:val="38"/>
        </w:numPr>
        <w:spacing w:after="28" w:line="247" w:lineRule="auto"/>
        <w:ind w:hanging="360"/>
        <w:jc w:val="both"/>
        <w:rPr>
          <w:rFonts w:ascii="Calibri" w:hAnsi="Calibri" w:cs="Calibri"/>
        </w:rPr>
      </w:pPr>
      <w:r w:rsidRPr="00FA7CD5">
        <w:rPr>
          <w:rFonts w:ascii="Calibri" w:hAnsi="Calibri" w:cs="Calibri"/>
        </w:rPr>
        <w:t xml:space="preserve">terminu wykonania zamówienia: </w:t>
      </w:r>
    </w:p>
    <w:p w14:paraId="3731D10E" w14:textId="77777777" w:rsidR="00E56AB3" w:rsidRPr="00FA7CD5" w:rsidRDefault="00E56AB3" w:rsidP="00FA7CD5">
      <w:pPr>
        <w:numPr>
          <w:ilvl w:val="2"/>
          <w:numId w:val="39"/>
        </w:numPr>
        <w:spacing w:after="27" w:line="247" w:lineRule="auto"/>
        <w:ind w:hanging="360"/>
        <w:jc w:val="both"/>
        <w:rPr>
          <w:rFonts w:ascii="Calibri" w:hAnsi="Calibri" w:cs="Calibri"/>
        </w:rPr>
      </w:pPr>
      <w:r w:rsidRPr="00FA7CD5">
        <w:rPr>
          <w:rFonts w:ascii="Calibri" w:hAnsi="Calibri" w:cs="Calibri"/>
        </w:rPr>
        <w:t xml:space="preserve">wystąpienie okoliczności niezależnych od Wykonawcy skutkujących niemożliwością dotrzymania terminu realizacji przedmiotu umowy, </w:t>
      </w:r>
    </w:p>
    <w:p w14:paraId="0D2DD823" w14:textId="77777777" w:rsidR="00E56AB3" w:rsidRPr="00FA7CD5" w:rsidRDefault="00E56AB3" w:rsidP="00FA7CD5">
      <w:pPr>
        <w:numPr>
          <w:ilvl w:val="2"/>
          <w:numId w:val="39"/>
        </w:numPr>
        <w:spacing w:after="25" w:line="247" w:lineRule="auto"/>
        <w:ind w:hanging="360"/>
        <w:jc w:val="both"/>
        <w:rPr>
          <w:rFonts w:ascii="Calibri" w:hAnsi="Calibri" w:cs="Calibri"/>
        </w:rPr>
      </w:pPr>
      <w:r w:rsidRPr="00FA7CD5">
        <w:rPr>
          <w:rFonts w:ascii="Calibri" w:hAnsi="Calibri" w:cs="Calibri"/>
        </w:rPr>
        <w:t xml:space="preserve">działania osób trzecich uniemożliwiających wykonanie usług, które to działania nie są konsekwencją winy którejkolwiek ze Stron, </w:t>
      </w:r>
    </w:p>
    <w:p w14:paraId="32C96638" w14:textId="77777777" w:rsidR="00E56AB3" w:rsidRPr="00FA7CD5" w:rsidRDefault="00E56AB3" w:rsidP="00FA7CD5">
      <w:pPr>
        <w:numPr>
          <w:ilvl w:val="2"/>
          <w:numId w:val="39"/>
        </w:numPr>
        <w:spacing w:after="22" w:line="247" w:lineRule="auto"/>
        <w:ind w:hanging="360"/>
        <w:jc w:val="both"/>
        <w:rPr>
          <w:rFonts w:ascii="Calibri" w:hAnsi="Calibri" w:cs="Calibri"/>
        </w:rPr>
      </w:pPr>
      <w:r w:rsidRPr="00FA7CD5">
        <w:rPr>
          <w:rFonts w:ascii="Calibri" w:hAnsi="Calibri" w:cs="Calibri"/>
        </w:rPr>
        <w:t xml:space="preserve">przerwa w realizacji usług powstała z przyczyn nieleżących po stronie Wykonawcy, </w:t>
      </w:r>
    </w:p>
    <w:p w14:paraId="73635253" w14:textId="77777777" w:rsidR="00E56AB3" w:rsidRPr="00FA7CD5" w:rsidRDefault="00E56AB3" w:rsidP="00FA7CD5">
      <w:pPr>
        <w:numPr>
          <w:ilvl w:val="1"/>
          <w:numId w:val="38"/>
        </w:numPr>
        <w:spacing w:after="3"/>
        <w:ind w:hanging="360"/>
        <w:jc w:val="both"/>
        <w:rPr>
          <w:rFonts w:ascii="Calibri" w:hAnsi="Calibri" w:cs="Calibri"/>
        </w:rPr>
      </w:pPr>
      <w:r w:rsidRPr="00FA7CD5">
        <w:rPr>
          <w:rFonts w:ascii="Calibri" w:hAnsi="Calibri" w:cs="Calibri"/>
        </w:rPr>
        <w:t xml:space="preserve">wynagrodzenia w wyniku wystąpienia okoliczności określonych w art. 436 pkt 4) ustawy </w:t>
      </w:r>
    </w:p>
    <w:p w14:paraId="445A2E24" w14:textId="77777777" w:rsidR="00E56AB3" w:rsidRPr="00FA7CD5" w:rsidRDefault="00E56AB3" w:rsidP="00FA7CD5">
      <w:pPr>
        <w:spacing w:after="26"/>
        <w:ind w:left="1133"/>
        <w:jc w:val="both"/>
        <w:rPr>
          <w:rFonts w:ascii="Calibri" w:hAnsi="Calibri" w:cs="Calibri"/>
        </w:rPr>
      </w:pPr>
      <w:proofErr w:type="spellStart"/>
      <w:r w:rsidRPr="00FA7CD5">
        <w:rPr>
          <w:rFonts w:ascii="Calibri" w:hAnsi="Calibri" w:cs="Calibri"/>
        </w:rPr>
        <w:t>Pzp</w:t>
      </w:r>
      <w:proofErr w:type="spellEnd"/>
      <w:r w:rsidRPr="00FA7CD5">
        <w:rPr>
          <w:rFonts w:ascii="Calibri" w:hAnsi="Calibri" w:cs="Calibri"/>
        </w:rPr>
        <w:t xml:space="preserve">, tj.: </w:t>
      </w:r>
    </w:p>
    <w:p w14:paraId="52A8FBCF" w14:textId="77777777" w:rsidR="00E56AB3" w:rsidRPr="00FA7CD5" w:rsidRDefault="00E56AB3" w:rsidP="00FA7CD5">
      <w:pPr>
        <w:numPr>
          <w:ilvl w:val="2"/>
          <w:numId w:val="40"/>
        </w:numPr>
        <w:spacing w:after="3"/>
        <w:ind w:right="-4" w:hanging="360"/>
        <w:jc w:val="both"/>
        <w:rPr>
          <w:rFonts w:ascii="Calibri" w:hAnsi="Calibri" w:cs="Calibri"/>
        </w:rPr>
      </w:pPr>
      <w:r w:rsidRPr="00FA7CD5">
        <w:rPr>
          <w:rFonts w:ascii="Calibri" w:hAnsi="Calibri" w:cs="Calibri"/>
        </w:rPr>
        <w:lastRenderedPageBreak/>
        <w:t>urzędowa zmiana stawki podatku VAT (dotyczy to części wynagrodzenia za usługi, których w dniu zmiany stawki podatku VAT jeszcze nie wykonano), lub innych właściwych przepisów lub podatku akcyzowego,</w:t>
      </w:r>
    </w:p>
    <w:p w14:paraId="37D12125" w14:textId="77777777" w:rsidR="00E56AB3" w:rsidRPr="00FA7CD5" w:rsidRDefault="00E56AB3" w:rsidP="00FA7CD5">
      <w:pPr>
        <w:numPr>
          <w:ilvl w:val="2"/>
          <w:numId w:val="40"/>
        </w:numPr>
        <w:spacing w:after="25" w:line="247" w:lineRule="auto"/>
        <w:ind w:right="-4" w:hanging="360"/>
        <w:jc w:val="both"/>
        <w:rPr>
          <w:rFonts w:ascii="Calibri" w:hAnsi="Calibri" w:cs="Calibri"/>
        </w:rPr>
      </w:pPr>
      <w:r w:rsidRPr="00FA7CD5">
        <w:rPr>
          <w:rFonts w:ascii="Calibri" w:hAnsi="Calibri" w:cs="Calibri"/>
        </w:rPr>
        <w:t xml:space="preserve">wysokości minimalnego wynagrodzenia za pracę albo wysokości minimalnej stawki godzinowej, ustalonych na podstawie ustawy z dnia 10 października  </w:t>
      </w:r>
    </w:p>
    <w:p w14:paraId="6CF16653" w14:textId="77777777" w:rsidR="00E56AB3" w:rsidRPr="00FA7CD5" w:rsidRDefault="00E56AB3" w:rsidP="00FA7CD5">
      <w:pPr>
        <w:spacing w:after="29"/>
        <w:ind w:left="1702"/>
        <w:jc w:val="both"/>
        <w:rPr>
          <w:rFonts w:ascii="Calibri" w:hAnsi="Calibri" w:cs="Calibri"/>
        </w:rPr>
      </w:pPr>
      <w:r w:rsidRPr="00FA7CD5">
        <w:rPr>
          <w:rFonts w:ascii="Calibri" w:hAnsi="Calibri" w:cs="Calibri"/>
        </w:rPr>
        <w:t xml:space="preserve">2002 r. o minimalnym wynagrodzeniu za pracę, </w:t>
      </w:r>
    </w:p>
    <w:p w14:paraId="03EF6ED9" w14:textId="77777777" w:rsidR="00E56AB3" w:rsidRPr="00FA7CD5" w:rsidRDefault="00E56AB3" w:rsidP="00FA7CD5">
      <w:pPr>
        <w:numPr>
          <w:ilvl w:val="2"/>
          <w:numId w:val="40"/>
        </w:numPr>
        <w:spacing w:after="26" w:line="247" w:lineRule="auto"/>
        <w:ind w:hanging="180"/>
        <w:jc w:val="both"/>
        <w:rPr>
          <w:rFonts w:ascii="Calibri" w:hAnsi="Calibri" w:cs="Calibri"/>
        </w:rPr>
      </w:pPr>
      <w:r w:rsidRPr="00FA7CD5">
        <w:rPr>
          <w:rFonts w:ascii="Calibri" w:hAnsi="Calibri" w:cs="Calibri"/>
        </w:rPr>
        <w:t xml:space="preserve">zasad podlegania ubezpieczeniom społecznym lub ubezpieczeniu zdrowotnemu lub wysokości stawki składki na ubezpieczenia społeczne lub zdrowotne, </w:t>
      </w:r>
    </w:p>
    <w:p w14:paraId="137C3581" w14:textId="77777777" w:rsidR="00E56AB3" w:rsidRPr="00FA7CD5" w:rsidRDefault="00E56AB3" w:rsidP="00FA7CD5">
      <w:pPr>
        <w:numPr>
          <w:ilvl w:val="2"/>
          <w:numId w:val="40"/>
        </w:numPr>
        <w:spacing w:after="90" w:line="247" w:lineRule="auto"/>
        <w:ind w:hanging="180"/>
        <w:jc w:val="both"/>
        <w:rPr>
          <w:rFonts w:ascii="Calibri" w:hAnsi="Calibri" w:cs="Calibri"/>
        </w:rPr>
      </w:pPr>
      <w:r w:rsidRPr="00FA7CD5">
        <w:rPr>
          <w:rFonts w:ascii="Calibri" w:hAnsi="Calibri" w:cs="Calibri"/>
        </w:rPr>
        <w:t xml:space="preserve">zasad gromadzenia i wysokości wpłat do pracowniczych planów kapitałowych,  o których mowa w ustawie z dnia 4 października 2018 r. o pracowniczych planach kapitałowych, </w:t>
      </w:r>
    </w:p>
    <w:p w14:paraId="1F1D51F5" w14:textId="77777777" w:rsidR="00E56AB3" w:rsidRPr="00FA7CD5" w:rsidRDefault="00E56AB3" w:rsidP="00FA7CD5">
      <w:pPr>
        <w:spacing w:after="3"/>
        <w:ind w:left="1031" w:right="-4"/>
        <w:jc w:val="both"/>
        <w:rPr>
          <w:rFonts w:ascii="Calibri" w:hAnsi="Calibri" w:cs="Calibri"/>
        </w:rPr>
      </w:pPr>
      <w:r w:rsidRPr="00FA7CD5">
        <w:rPr>
          <w:rFonts w:ascii="Calibri" w:hAnsi="Calibri" w:cs="Calibri"/>
        </w:rPr>
        <w:t>- jeżeli zmiany te będą miały wpływ na koszty wykonania zamówienia przez Wykonawcę.</w:t>
      </w:r>
    </w:p>
    <w:p w14:paraId="42DDF168" w14:textId="77777777" w:rsidR="00E56AB3" w:rsidRPr="00FA7CD5" w:rsidRDefault="00E56AB3" w:rsidP="00FA7CD5">
      <w:pPr>
        <w:pStyle w:val="Akapitzlist"/>
        <w:spacing w:after="3"/>
        <w:ind w:right="-4"/>
        <w:jc w:val="both"/>
        <w:rPr>
          <w:rFonts w:ascii="Calibri" w:hAnsi="Calibri" w:cs="Calibri"/>
        </w:rPr>
      </w:pPr>
      <w:r w:rsidRPr="00FA7CD5">
        <w:rPr>
          <w:rFonts w:ascii="Calibri" w:hAnsi="Calibri" w:cs="Calibri"/>
        </w:rPr>
        <w:t xml:space="preserve">3) wynagrodzenia w wyniku dokonania waloryzacji wynagrodzenia oraz cen jednostkowych, zgodnie z art. 439 ustawy </w:t>
      </w:r>
      <w:proofErr w:type="spellStart"/>
      <w:r w:rsidRPr="00FA7CD5">
        <w:rPr>
          <w:rFonts w:ascii="Calibri" w:hAnsi="Calibri" w:cs="Calibri"/>
        </w:rPr>
        <w:t>Pzp</w:t>
      </w:r>
      <w:proofErr w:type="spellEnd"/>
      <w:r w:rsidRPr="00FA7CD5">
        <w:rPr>
          <w:rFonts w:ascii="Calibri" w:hAnsi="Calibri" w:cs="Calibri"/>
        </w:rPr>
        <w:t>.</w:t>
      </w:r>
    </w:p>
    <w:p w14:paraId="37F7C779" w14:textId="77777777" w:rsidR="00E56AB3" w:rsidRPr="00FA7CD5" w:rsidRDefault="00E56AB3" w:rsidP="00FA7CD5">
      <w:pPr>
        <w:spacing w:after="25" w:line="247" w:lineRule="auto"/>
        <w:ind w:left="412"/>
        <w:jc w:val="both"/>
        <w:rPr>
          <w:rFonts w:ascii="Calibri" w:hAnsi="Calibri" w:cs="Calibri"/>
        </w:rPr>
      </w:pPr>
    </w:p>
    <w:p w14:paraId="72564E91" w14:textId="77777777" w:rsidR="00E56AB3" w:rsidRPr="00FA7CD5" w:rsidRDefault="00E56AB3" w:rsidP="00FA7CD5">
      <w:pPr>
        <w:numPr>
          <w:ilvl w:val="0"/>
          <w:numId w:val="38"/>
        </w:numPr>
        <w:spacing w:after="11" w:line="247" w:lineRule="auto"/>
        <w:ind w:hanging="360"/>
        <w:jc w:val="both"/>
        <w:rPr>
          <w:rFonts w:ascii="Calibri" w:hAnsi="Calibri" w:cs="Calibri"/>
        </w:rPr>
      </w:pPr>
      <w:r w:rsidRPr="00FA7CD5">
        <w:rPr>
          <w:rFonts w:ascii="Calibri" w:hAnsi="Calibri" w:cs="Calibri"/>
        </w:rPr>
        <w:t>Nadto Zamawiający przewiduje możliwość dokonania zmian:</w:t>
      </w:r>
      <w:r w:rsidRPr="00FA7CD5">
        <w:rPr>
          <w:rFonts w:ascii="Calibri" w:hAnsi="Calibri" w:cs="Calibri"/>
          <w:color w:val="00B050"/>
        </w:rPr>
        <w:t xml:space="preserve"> </w:t>
      </w:r>
    </w:p>
    <w:p w14:paraId="741101AA" w14:textId="77777777" w:rsidR="00E56AB3" w:rsidRPr="00FA7CD5" w:rsidRDefault="00E56AB3" w:rsidP="00FA7CD5">
      <w:pPr>
        <w:numPr>
          <w:ilvl w:val="1"/>
          <w:numId w:val="38"/>
        </w:numPr>
        <w:spacing w:after="22" w:line="247" w:lineRule="auto"/>
        <w:ind w:hanging="360"/>
        <w:jc w:val="both"/>
        <w:rPr>
          <w:rFonts w:ascii="Calibri" w:hAnsi="Calibri" w:cs="Calibri"/>
        </w:rPr>
      </w:pPr>
      <w:r w:rsidRPr="00FA7CD5">
        <w:rPr>
          <w:rFonts w:ascii="Calibri" w:hAnsi="Calibri" w:cs="Calibri"/>
        </w:rPr>
        <w:t>zmiany nazw, siedziby Stron umowy, innych danych identyfikacyjnych,</w:t>
      </w:r>
      <w:r w:rsidRPr="00FA7CD5">
        <w:rPr>
          <w:rFonts w:ascii="Calibri" w:hAnsi="Calibri" w:cs="Calibri"/>
          <w:color w:val="00B050"/>
        </w:rPr>
        <w:t xml:space="preserve"> </w:t>
      </w:r>
    </w:p>
    <w:p w14:paraId="4B79D3AA" w14:textId="77777777" w:rsidR="00E56AB3" w:rsidRPr="00FA7CD5" w:rsidRDefault="00E56AB3" w:rsidP="00FA7CD5">
      <w:pPr>
        <w:numPr>
          <w:ilvl w:val="1"/>
          <w:numId w:val="38"/>
        </w:numPr>
        <w:spacing w:after="148" w:line="247" w:lineRule="auto"/>
        <w:ind w:hanging="360"/>
        <w:jc w:val="both"/>
        <w:rPr>
          <w:rFonts w:ascii="Calibri" w:hAnsi="Calibri" w:cs="Calibri"/>
        </w:rPr>
      </w:pPr>
      <w:r w:rsidRPr="00FA7CD5">
        <w:rPr>
          <w:rFonts w:ascii="Calibri" w:hAnsi="Calibri" w:cs="Calibri"/>
        </w:rPr>
        <w:t>zmiany osób odpowiedzialnych za kontakty i nadzór nad przedmiotem umowy.</w:t>
      </w:r>
      <w:r w:rsidRPr="00FA7CD5">
        <w:rPr>
          <w:rFonts w:ascii="Calibri" w:hAnsi="Calibri" w:cs="Calibri"/>
          <w:color w:val="00B050"/>
        </w:rPr>
        <w:t xml:space="preserve"> </w:t>
      </w:r>
    </w:p>
    <w:p w14:paraId="6C588610"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Zamawiający przewiduje także możliwość zmian umowy w przypadku wystąpienia co najmniej jednej z okoliczności, o których mowa w art. 455 ust. 1 pkt 2) – 4) oraz ust. 2 ustawy </w:t>
      </w:r>
      <w:proofErr w:type="spellStart"/>
      <w:r w:rsidRPr="00FA7CD5">
        <w:rPr>
          <w:rFonts w:ascii="Calibri" w:hAnsi="Calibri" w:cs="Calibri"/>
        </w:rPr>
        <w:t>Pzp</w:t>
      </w:r>
      <w:proofErr w:type="spellEnd"/>
      <w:r w:rsidRPr="00FA7CD5">
        <w:rPr>
          <w:rFonts w:ascii="Calibri" w:hAnsi="Calibri" w:cs="Calibri"/>
        </w:rPr>
        <w:t>.</w:t>
      </w:r>
      <w:r w:rsidRPr="00FA7CD5">
        <w:rPr>
          <w:rFonts w:ascii="Calibri" w:hAnsi="Calibri" w:cs="Calibri"/>
          <w:color w:val="00B050"/>
        </w:rPr>
        <w:t xml:space="preserve"> </w:t>
      </w:r>
    </w:p>
    <w:p w14:paraId="00B7B96E"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W przypadku wystąpienia okoliczności wskazanych w ust. 2 pkt 1), skutkujących niemożnością dotrzymania terminu realizacji przedmiotu umowy, termin ten może ulec przedłużeniu, nie dłużej jednak niż o czas trwania tych okoliczności.</w:t>
      </w:r>
      <w:r w:rsidRPr="00FA7CD5">
        <w:rPr>
          <w:rFonts w:ascii="Calibri" w:hAnsi="Calibri" w:cs="Calibri"/>
          <w:color w:val="00B050"/>
        </w:rPr>
        <w:t xml:space="preserve"> </w:t>
      </w:r>
    </w:p>
    <w:p w14:paraId="5C375546"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W przypadku wystąpienia okoliczności stanowiących podstawę do zmiany postanowień umowy Wykonawca zobowiązany jest do niezwłocznego poinformowania o tym fakcie Zamawiającego  i wystąpienia z pisemnym wnioskiem o dokonanie zmian w przedmiotowej umowie.</w:t>
      </w:r>
      <w:r w:rsidRPr="00FA7CD5">
        <w:rPr>
          <w:rFonts w:ascii="Calibri" w:hAnsi="Calibri" w:cs="Calibri"/>
          <w:color w:val="00B050"/>
        </w:rPr>
        <w:t xml:space="preserve"> </w:t>
      </w:r>
    </w:p>
    <w:p w14:paraId="10D5F65D"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Jeżeli Zamawiający uzna, że okoliczności wskazane przez Wykonawcę jako stanowiące podstawę do zmiany umowy nie są zasadne, Wykonawca zobowiązany jest do realizacji zadania zgodnie z warunkami zawartymi w umowie. </w:t>
      </w:r>
    </w:p>
    <w:p w14:paraId="2791C052"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Powyższe postanowienia stanowią katalog zmian, na które Zamawiający może wyrazić zgodę. Nie stanowią natomiast zobowiązania Zamawiającego do wyrażenia zgody na ich wprowadzenie. </w:t>
      </w:r>
    </w:p>
    <w:p w14:paraId="36591BB2" w14:textId="6594FDDC" w:rsidR="00E56AB3" w:rsidRPr="00FA7CD5" w:rsidRDefault="00E56AB3" w:rsidP="00FA7CD5">
      <w:pPr>
        <w:pStyle w:val="Akapitzlist"/>
        <w:numPr>
          <w:ilvl w:val="0"/>
          <w:numId w:val="38"/>
        </w:numPr>
        <w:spacing w:after="148" w:line="247" w:lineRule="auto"/>
        <w:ind w:hanging="412"/>
        <w:jc w:val="both"/>
        <w:rPr>
          <w:rFonts w:ascii="Calibri" w:hAnsi="Calibri" w:cs="Calibri"/>
        </w:rPr>
      </w:pPr>
      <w:r w:rsidRPr="00FA7CD5">
        <w:rPr>
          <w:rFonts w:ascii="Calibri" w:hAnsi="Calibri" w:cs="Calibri"/>
        </w:rPr>
        <w:t>W sytuacji wystąpienia okoliczności wskazanych w ust. 2 pkt 2) lit. a)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1B7F87E9" w14:textId="750DB439"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W sytuacji wystąpienia okoliczności wskazanych w ust. 2 pkt 2) lit. b)  powyżej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t>
      </w:r>
      <w:r w:rsidRPr="00FA7CD5">
        <w:rPr>
          <w:rFonts w:ascii="Calibri" w:hAnsi="Calibri" w:cs="Calibri"/>
        </w:rPr>
        <w:lastRenderedPageBreak/>
        <w:t>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 Pierwsza zmiana wynagrodzenia w wyniku wystąpienia okoliczności określonych w  ust. 2  pkt 2) lit. b), może wejść w życie nie wcześniej niż od 01.01.2026 roku.</w:t>
      </w:r>
      <w:r w:rsidRPr="00FA7CD5">
        <w:rPr>
          <w:rFonts w:ascii="Calibri" w:hAnsi="Calibri" w:cs="Calibri"/>
          <w:color w:val="00B050"/>
        </w:rPr>
        <w:t xml:space="preserve"> </w:t>
      </w:r>
    </w:p>
    <w:p w14:paraId="7547DC6C" w14:textId="77777777" w:rsidR="00E56AB3" w:rsidRPr="00FA7CD5" w:rsidRDefault="00E56AB3" w:rsidP="00FA7CD5">
      <w:pPr>
        <w:numPr>
          <w:ilvl w:val="0"/>
          <w:numId w:val="38"/>
        </w:numPr>
        <w:spacing w:after="148" w:line="247" w:lineRule="auto"/>
        <w:ind w:hanging="360"/>
        <w:jc w:val="both"/>
        <w:rPr>
          <w:rFonts w:ascii="Calibri" w:hAnsi="Calibri" w:cs="Calibri"/>
        </w:rPr>
      </w:pPr>
      <w:r w:rsidRPr="00FA7CD5">
        <w:rPr>
          <w:rFonts w:ascii="Calibri" w:hAnsi="Calibri" w:cs="Calibri"/>
        </w:rPr>
        <w:t xml:space="preserve">W sytuacji wystąpienia okoliczności wskazanych w ust. 2 pkt 2) lit. c)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c)  powyżej na kalkulację wynagrodzenia. Wniosek może obejmować jedynie dodatkowe koszty realizacji umowy, które Wykonawca obowiązkowo ponosi w związku ze zmianą zasad, o których mowa w ust. 2 pkt 2) lit. c). </w:t>
      </w:r>
    </w:p>
    <w:p w14:paraId="3D2D0FCE" w14:textId="77777777" w:rsidR="00E56AB3" w:rsidRPr="00FA7CD5" w:rsidRDefault="00E56AB3" w:rsidP="00FA7CD5">
      <w:pPr>
        <w:numPr>
          <w:ilvl w:val="0"/>
          <w:numId w:val="38"/>
        </w:numPr>
        <w:spacing w:after="23" w:line="247" w:lineRule="auto"/>
        <w:ind w:hanging="360"/>
        <w:jc w:val="both"/>
        <w:rPr>
          <w:rFonts w:ascii="Calibri" w:hAnsi="Calibri" w:cs="Calibri"/>
        </w:rPr>
      </w:pPr>
      <w:r w:rsidRPr="00FA7CD5">
        <w:rPr>
          <w:rFonts w:ascii="Calibri" w:hAnsi="Calibri" w:cs="Calibri"/>
        </w:rPr>
        <w:t xml:space="preserve">W przypadku wystąpienia okoliczności określonych w ust. 2 pkt 3), waloryzacja wynagrodzenia oraz jednostkowych cen określonych w § 6 ust. 2 niniejszej umowy, zostanie dokonana według następujących zasad: </w:t>
      </w:r>
    </w:p>
    <w:p w14:paraId="521319CD" w14:textId="77777777" w:rsidR="00E56AB3" w:rsidRPr="00FA7CD5" w:rsidRDefault="00E56AB3" w:rsidP="00FA7CD5">
      <w:pPr>
        <w:numPr>
          <w:ilvl w:val="1"/>
          <w:numId w:val="38"/>
        </w:numPr>
        <w:spacing w:after="9" w:line="247" w:lineRule="auto"/>
        <w:ind w:hanging="360"/>
        <w:jc w:val="both"/>
        <w:rPr>
          <w:rFonts w:ascii="Calibri" w:hAnsi="Calibri" w:cs="Calibri"/>
        </w:rPr>
      </w:pPr>
      <w:r w:rsidRPr="00FA7CD5">
        <w:rPr>
          <w:rFonts w:ascii="Calibri" w:hAnsi="Calibri" w:cs="Calibri"/>
        </w:rPr>
        <w:t xml:space="preserve">Waloryzacja wynagrodzenia będzie odnosić się wyłącznie do części przedmiotu umowy zrealizowanej i rozliczonej, po dniu wejścia w życie aneksu do niniejszej umowy zmieniającego to wynagrodzenie; </w:t>
      </w:r>
    </w:p>
    <w:p w14:paraId="036335D3" w14:textId="77777777" w:rsidR="00E56AB3" w:rsidRPr="00FA7CD5" w:rsidRDefault="00E56AB3" w:rsidP="00FA7CD5">
      <w:pPr>
        <w:numPr>
          <w:ilvl w:val="1"/>
          <w:numId w:val="38"/>
        </w:numPr>
        <w:spacing w:after="29" w:line="247" w:lineRule="auto"/>
        <w:ind w:hanging="360"/>
        <w:jc w:val="both"/>
        <w:rPr>
          <w:rFonts w:ascii="Calibri" w:hAnsi="Calibri" w:cs="Calibri"/>
        </w:rPr>
      </w:pPr>
      <w:r w:rsidRPr="00FA7CD5">
        <w:rPr>
          <w:rFonts w:ascii="Calibri" w:hAnsi="Calibri" w:cs="Calibri"/>
        </w:rPr>
        <w:t xml:space="preserve">Pierwsza zmiana wynagrodzenia oraz jednostkowych cen wejdzie w życie nie wcześniej niż po upływie 9 miesięcy licząc od dnia zawarcia niniejszej umowy. Każda kolejna zmiana wynagrodzenia, o ile zostanie wydłużony okres obowiązywania niniejszej umowy, będzie ustalana po upływie kolejnych 12 miesięcy. </w:t>
      </w:r>
    </w:p>
    <w:p w14:paraId="1CBC466A" w14:textId="77777777" w:rsidR="00E56AB3" w:rsidRPr="00FA7CD5" w:rsidRDefault="00E56AB3" w:rsidP="00FA7CD5">
      <w:pPr>
        <w:numPr>
          <w:ilvl w:val="1"/>
          <w:numId w:val="38"/>
        </w:numPr>
        <w:spacing w:after="27" w:line="247" w:lineRule="auto"/>
        <w:ind w:hanging="360"/>
        <w:jc w:val="both"/>
        <w:rPr>
          <w:rFonts w:ascii="Calibri" w:hAnsi="Calibri" w:cs="Calibri"/>
        </w:rPr>
      </w:pPr>
      <w:r w:rsidRPr="00FA7CD5">
        <w:rPr>
          <w:rFonts w:ascii="Calibri" w:hAnsi="Calibri" w:cs="Calibri"/>
        </w:rPr>
        <w:t>Podczas określania poziomu waloryzacji wynagrodzenia Wykonawcy, uwzględniane będą wskaźniki publikowane przez GUS w zestawieniu pn. „</w:t>
      </w:r>
      <w:r w:rsidRPr="00FA7CD5">
        <w:rPr>
          <w:rFonts w:ascii="Calibri" w:hAnsi="Calibri" w:cs="Calibri"/>
          <w:i/>
        </w:rPr>
        <w:t>Wybrane miesięczne wskaźniki makroekonomiczne</w:t>
      </w:r>
      <w:r w:rsidRPr="00FA7CD5">
        <w:rPr>
          <w:rFonts w:ascii="Calibri" w:hAnsi="Calibri" w:cs="Calibri"/>
        </w:rPr>
        <w:t xml:space="preserve">”, dostępnym na stronie </w:t>
      </w:r>
      <w:r w:rsidRPr="00FA7CD5">
        <w:rPr>
          <w:rFonts w:ascii="Calibri" w:hAnsi="Calibri" w:cs="Calibri"/>
          <w:color w:val="0000FF"/>
        </w:rPr>
        <w:t>https://stat.gov.pl/wskaznikimakroekonomiczne/</w:t>
      </w:r>
      <w:r w:rsidRPr="00FA7CD5">
        <w:rPr>
          <w:rFonts w:ascii="Calibri" w:hAnsi="Calibri" w:cs="Calibri"/>
        </w:rPr>
        <w:t>. Za referencyjne Zamawiający uznaje wskaźniki cen towarów  i usług konsumpcyjnych wyszczególnione w grupie „B”, prezentującej dane  w odniesieniu do okresu poprzedniego.</w:t>
      </w:r>
      <w:r w:rsidRPr="00FA7CD5">
        <w:rPr>
          <w:rFonts w:ascii="Calibri" w:hAnsi="Calibri" w:cs="Calibri"/>
          <w:color w:val="00B050"/>
        </w:rPr>
        <w:t xml:space="preserve"> </w:t>
      </w:r>
    </w:p>
    <w:p w14:paraId="459AC42A" w14:textId="77777777" w:rsidR="00E56AB3" w:rsidRPr="00FA7CD5" w:rsidRDefault="00E56AB3" w:rsidP="00FA7CD5">
      <w:pPr>
        <w:numPr>
          <w:ilvl w:val="1"/>
          <w:numId w:val="38"/>
        </w:numPr>
        <w:spacing w:after="98" w:line="247" w:lineRule="auto"/>
        <w:ind w:hanging="360"/>
        <w:jc w:val="both"/>
        <w:rPr>
          <w:rFonts w:ascii="Calibri" w:hAnsi="Calibri" w:cs="Calibri"/>
        </w:rPr>
      </w:pPr>
      <w:r w:rsidRPr="00FA7CD5">
        <w:rPr>
          <w:rFonts w:ascii="Calibri" w:hAnsi="Calibri" w:cs="Calibri"/>
        </w:rPr>
        <w:t>Obliczenie wysokości zmienionej (zwiększonej lub obniżonej) kwoty wynagrodzenia, nastąpi wg wzoru:</w:t>
      </w:r>
      <w:r w:rsidRPr="00FA7CD5">
        <w:rPr>
          <w:rFonts w:ascii="Calibri" w:hAnsi="Calibri" w:cs="Calibri"/>
          <w:color w:val="00B050"/>
        </w:rPr>
        <w:t xml:space="preserve"> </w:t>
      </w:r>
    </w:p>
    <w:p w14:paraId="5D644B89" w14:textId="77777777" w:rsidR="00E56AB3" w:rsidRPr="00FA7CD5" w:rsidRDefault="00E56AB3" w:rsidP="00FA7CD5">
      <w:pPr>
        <w:spacing w:after="60" w:line="216" w:lineRule="auto"/>
        <w:ind w:left="1118" w:right="2279" w:firstLine="2922"/>
        <w:jc w:val="both"/>
        <w:rPr>
          <w:rFonts w:ascii="Calibri" w:hAnsi="Calibri" w:cs="Calibri"/>
        </w:rPr>
      </w:pPr>
      <w:r w:rsidRPr="00FA7CD5">
        <w:rPr>
          <w:rFonts w:ascii="Calibri" w:hAnsi="Calibri" w:cs="Calibri"/>
          <w:noProof/>
        </w:rPr>
        <w:drawing>
          <wp:inline distT="0" distB="0" distL="0" distR="0" wp14:anchorId="1C566BBF" wp14:editId="3A7032EA">
            <wp:extent cx="1752600" cy="200025"/>
            <wp:effectExtent l="0" t="0" r="0" b="0"/>
            <wp:docPr id="1841" name="Picture 1841"/>
            <wp:cNvGraphicFramePr/>
            <a:graphic xmlns:a="http://schemas.openxmlformats.org/drawingml/2006/main">
              <a:graphicData uri="http://schemas.openxmlformats.org/drawingml/2006/picture">
                <pic:pic xmlns:pic="http://schemas.openxmlformats.org/drawingml/2006/picture">
                  <pic:nvPicPr>
                    <pic:cNvPr id="1841" name="Picture 1841"/>
                    <pic:cNvPicPr/>
                  </pic:nvPicPr>
                  <pic:blipFill>
                    <a:blip r:embed="rId7"/>
                    <a:stretch>
                      <a:fillRect/>
                    </a:stretch>
                  </pic:blipFill>
                  <pic:spPr>
                    <a:xfrm>
                      <a:off x="0" y="0"/>
                      <a:ext cx="1752600" cy="200025"/>
                    </a:xfrm>
                    <a:prstGeom prst="rect">
                      <a:avLst/>
                    </a:prstGeom>
                  </pic:spPr>
                </pic:pic>
              </a:graphicData>
            </a:graphic>
          </wp:inline>
        </w:drawing>
      </w:r>
      <w:r w:rsidRPr="00FA7CD5">
        <w:rPr>
          <w:rFonts w:ascii="Calibri" w:hAnsi="Calibri" w:cs="Calibri"/>
          <w:color w:val="00B050"/>
        </w:rPr>
        <w:t xml:space="preserve"> </w:t>
      </w:r>
      <w:r w:rsidRPr="00FA7CD5">
        <w:rPr>
          <w:rFonts w:ascii="Calibri" w:hAnsi="Calibri" w:cs="Calibri"/>
          <w:u w:val="single" w:color="000000"/>
        </w:rPr>
        <w:t>gdzie:</w:t>
      </w:r>
      <w:r w:rsidRPr="00FA7CD5">
        <w:rPr>
          <w:rFonts w:ascii="Calibri" w:hAnsi="Calibri" w:cs="Calibri"/>
        </w:rPr>
        <w:t xml:space="preserve">  </w:t>
      </w:r>
    </w:p>
    <w:p w14:paraId="6BB29D29" w14:textId="77777777" w:rsidR="00E56AB3" w:rsidRPr="00FA7CD5" w:rsidRDefault="00E56AB3" w:rsidP="00FA7CD5">
      <w:pPr>
        <w:spacing w:after="30"/>
        <w:ind w:left="1843" w:hanging="711"/>
        <w:jc w:val="both"/>
        <w:rPr>
          <w:rFonts w:ascii="Calibri" w:hAnsi="Calibri" w:cs="Calibri"/>
        </w:rPr>
      </w:pPr>
      <w:r w:rsidRPr="00FA7CD5">
        <w:rPr>
          <w:rFonts w:ascii="Calibri" w:hAnsi="Calibri" w:cs="Calibri"/>
          <w:noProof/>
        </w:rPr>
        <w:drawing>
          <wp:inline distT="0" distB="0" distL="0" distR="0" wp14:anchorId="7D5DFB25" wp14:editId="1978A6DE">
            <wp:extent cx="210185" cy="161925"/>
            <wp:effectExtent l="0" t="0" r="0" b="0"/>
            <wp:docPr id="1847" name="Picture 1847"/>
            <wp:cNvGraphicFramePr/>
            <a:graphic xmlns:a="http://schemas.openxmlformats.org/drawingml/2006/main">
              <a:graphicData uri="http://schemas.openxmlformats.org/drawingml/2006/picture">
                <pic:pic xmlns:pic="http://schemas.openxmlformats.org/drawingml/2006/picture">
                  <pic:nvPicPr>
                    <pic:cNvPr id="1847" name="Picture 1847"/>
                    <pic:cNvPicPr/>
                  </pic:nvPicPr>
                  <pic:blipFill>
                    <a:blip r:embed="rId8"/>
                    <a:stretch>
                      <a:fillRect/>
                    </a:stretch>
                  </pic:blipFill>
                  <pic:spPr>
                    <a:xfrm>
                      <a:off x="0" y="0"/>
                      <a:ext cx="210185" cy="161925"/>
                    </a:xfrm>
                    <a:prstGeom prst="rect">
                      <a:avLst/>
                    </a:prstGeom>
                  </pic:spPr>
                </pic:pic>
              </a:graphicData>
            </a:graphic>
          </wp:inline>
        </w:drawing>
      </w:r>
      <w:r w:rsidRPr="00FA7CD5">
        <w:rPr>
          <w:rFonts w:ascii="Calibri" w:hAnsi="Calibri" w:cs="Calibri"/>
          <w:b/>
          <w:sz w:val="14"/>
        </w:rPr>
        <w:t xml:space="preserve">  </w:t>
      </w:r>
      <w:r w:rsidRPr="00FA7CD5">
        <w:rPr>
          <w:rFonts w:ascii="Calibri" w:hAnsi="Calibri" w:cs="Calibri"/>
          <w:sz w:val="20"/>
        </w:rPr>
        <w:t xml:space="preserve">–  </w:t>
      </w:r>
      <w:r w:rsidRPr="00FA7CD5">
        <w:rPr>
          <w:rFonts w:ascii="Calibri" w:hAnsi="Calibri" w:cs="Calibri"/>
        </w:rPr>
        <w:t xml:space="preserve">wysokość wynagrodzenia netto po waloryzacji w PLN, z dokładnością do dwóch miejsc po przecinku;  </w:t>
      </w:r>
    </w:p>
    <w:p w14:paraId="3E44184B" w14:textId="77777777" w:rsidR="00E56AB3" w:rsidRPr="00FA7CD5" w:rsidRDefault="00E56AB3" w:rsidP="00FA7CD5">
      <w:pPr>
        <w:spacing w:after="26"/>
        <w:ind w:left="1843" w:hanging="711"/>
        <w:jc w:val="both"/>
        <w:rPr>
          <w:rFonts w:ascii="Calibri" w:hAnsi="Calibri" w:cs="Calibri"/>
        </w:rPr>
      </w:pPr>
      <w:r w:rsidRPr="00FA7CD5">
        <w:rPr>
          <w:rFonts w:ascii="Calibri" w:hAnsi="Calibri" w:cs="Calibri"/>
          <w:noProof/>
        </w:rPr>
        <w:drawing>
          <wp:inline distT="0" distB="0" distL="0" distR="0" wp14:anchorId="44A63FD5" wp14:editId="38EB9629">
            <wp:extent cx="210185" cy="161925"/>
            <wp:effectExtent l="0" t="0" r="0" b="0"/>
            <wp:docPr id="1857" name="Picture 1857"/>
            <wp:cNvGraphicFramePr/>
            <a:graphic xmlns:a="http://schemas.openxmlformats.org/drawingml/2006/main">
              <a:graphicData uri="http://schemas.openxmlformats.org/drawingml/2006/picture">
                <pic:pic xmlns:pic="http://schemas.openxmlformats.org/drawingml/2006/picture">
                  <pic:nvPicPr>
                    <pic:cNvPr id="1857" name="Picture 1857"/>
                    <pic:cNvPicPr/>
                  </pic:nvPicPr>
                  <pic:blipFill>
                    <a:blip r:embed="rId9"/>
                    <a:stretch>
                      <a:fillRect/>
                    </a:stretch>
                  </pic:blipFill>
                  <pic:spPr>
                    <a:xfrm>
                      <a:off x="0" y="0"/>
                      <a:ext cx="210185" cy="161925"/>
                    </a:xfrm>
                    <a:prstGeom prst="rect">
                      <a:avLst/>
                    </a:prstGeom>
                  </pic:spPr>
                </pic:pic>
              </a:graphicData>
            </a:graphic>
          </wp:inline>
        </w:drawing>
      </w:r>
      <w:r w:rsidRPr="00FA7CD5">
        <w:rPr>
          <w:rFonts w:ascii="Calibri" w:hAnsi="Calibri" w:cs="Calibri"/>
          <w:b/>
          <w:i/>
          <w:sz w:val="17"/>
        </w:rPr>
        <w:t xml:space="preserve"> </w:t>
      </w:r>
      <w:r w:rsidRPr="00FA7CD5">
        <w:rPr>
          <w:rFonts w:ascii="Calibri" w:hAnsi="Calibri" w:cs="Calibri"/>
          <w:sz w:val="20"/>
        </w:rPr>
        <w:t xml:space="preserve">–  </w:t>
      </w:r>
      <w:r w:rsidRPr="00FA7CD5">
        <w:rPr>
          <w:rFonts w:ascii="Calibri" w:hAnsi="Calibri" w:cs="Calibri"/>
        </w:rPr>
        <w:t xml:space="preserve">wysokość wynagrodzenia netto niepodlegająca waloryzacji (rozliczona na podstawie wystawionych faktur) w PLN, z dokładnością do dwóch miejsc po przecinku;  </w:t>
      </w:r>
    </w:p>
    <w:p w14:paraId="5564CC63" w14:textId="77777777" w:rsidR="00E56AB3" w:rsidRPr="00FA7CD5" w:rsidRDefault="00E56AB3" w:rsidP="00FA7CD5">
      <w:pPr>
        <w:spacing w:after="76"/>
        <w:ind w:left="1843" w:hanging="711"/>
        <w:jc w:val="both"/>
        <w:rPr>
          <w:rFonts w:ascii="Calibri" w:hAnsi="Calibri" w:cs="Calibri"/>
        </w:rPr>
      </w:pPr>
      <w:r w:rsidRPr="00FA7CD5">
        <w:rPr>
          <w:rFonts w:ascii="Calibri" w:hAnsi="Calibri" w:cs="Calibri"/>
          <w:noProof/>
        </w:rPr>
        <w:drawing>
          <wp:inline distT="0" distB="0" distL="0" distR="0" wp14:anchorId="40EC7D2F" wp14:editId="4B8B4931">
            <wp:extent cx="324485" cy="161290"/>
            <wp:effectExtent l="0" t="0" r="0" b="0"/>
            <wp:docPr id="1867" name="Picture 1867"/>
            <wp:cNvGraphicFramePr/>
            <a:graphic xmlns:a="http://schemas.openxmlformats.org/drawingml/2006/main">
              <a:graphicData uri="http://schemas.openxmlformats.org/drawingml/2006/picture">
                <pic:pic xmlns:pic="http://schemas.openxmlformats.org/drawingml/2006/picture">
                  <pic:nvPicPr>
                    <pic:cNvPr id="1867" name="Picture 1867"/>
                    <pic:cNvPicPr/>
                  </pic:nvPicPr>
                  <pic:blipFill>
                    <a:blip r:embed="rId10"/>
                    <a:stretch>
                      <a:fillRect/>
                    </a:stretch>
                  </pic:blipFill>
                  <pic:spPr>
                    <a:xfrm>
                      <a:off x="0" y="0"/>
                      <a:ext cx="324485" cy="161290"/>
                    </a:xfrm>
                    <a:prstGeom prst="rect">
                      <a:avLst/>
                    </a:prstGeom>
                  </pic:spPr>
                </pic:pic>
              </a:graphicData>
            </a:graphic>
          </wp:inline>
        </w:drawing>
      </w:r>
      <w:r w:rsidRPr="00FA7CD5">
        <w:rPr>
          <w:rFonts w:ascii="Calibri" w:hAnsi="Calibri" w:cs="Calibri"/>
          <w:b/>
          <w:sz w:val="14"/>
        </w:rPr>
        <w:t xml:space="preserve"> </w:t>
      </w:r>
      <w:r w:rsidRPr="00FA7CD5">
        <w:rPr>
          <w:rFonts w:ascii="Calibri" w:hAnsi="Calibri" w:cs="Calibri"/>
          <w:sz w:val="20"/>
        </w:rPr>
        <w:t xml:space="preserve">–  </w:t>
      </w:r>
      <w:r w:rsidRPr="00FA7CD5">
        <w:rPr>
          <w:rFonts w:ascii="Calibri" w:hAnsi="Calibri" w:cs="Calibri"/>
          <w:sz w:val="20"/>
        </w:rPr>
        <w:tab/>
      </w:r>
      <w:r w:rsidRPr="00FA7CD5">
        <w:rPr>
          <w:rFonts w:ascii="Calibri" w:hAnsi="Calibri" w:cs="Calibri"/>
        </w:rPr>
        <w:t xml:space="preserve">wysokość wynagrodzenia netto podlegająca waloryzacji w PLN, z dokładnością do dwóch miejsc po przecinku;  </w:t>
      </w:r>
    </w:p>
    <w:p w14:paraId="1701D553" w14:textId="77777777" w:rsidR="00E56AB3" w:rsidRPr="00FA7CD5" w:rsidRDefault="00E56AB3" w:rsidP="00FA7CD5">
      <w:pPr>
        <w:spacing w:after="99"/>
        <w:ind w:left="1985" w:hanging="853"/>
        <w:jc w:val="both"/>
        <w:rPr>
          <w:rFonts w:ascii="Calibri" w:hAnsi="Calibri" w:cs="Calibri"/>
        </w:rPr>
      </w:pPr>
      <w:r w:rsidRPr="00FA7CD5">
        <w:rPr>
          <w:rFonts w:ascii="Calibri" w:hAnsi="Calibri" w:cs="Calibri"/>
          <w:noProof/>
        </w:rPr>
        <w:lastRenderedPageBreak/>
        <w:drawing>
          <wp:inline distT="0" distB="0" distL="0" distR="0" wp14:anchorId="3983C3D4" wp14:editId="0EFC6C7E">
            <wp:extent cx="372110" cy="181610"/>
            <wp:effectExtent l="0" t="0" r="0" b="0"/>
            <wp:docPr id="1877" name="Picture 1877"/>
            <wp:cNvGraphicFramePr/>
            <a:graphic xmlns:a="http://schemas.openxmlformats.org/drawingml/2006/main">
              <a:graphicData uri="http://schemas.openxmlformats.org/drawingml/2006/picture">
                <pic:pic xmlns:pic="http://schemas.openxmlformats.org/drawingml/2006/picture">
                  <pic:nvPicPr>
                    <pic:cNvPr id="1877" name="Picture 1877"/>
                    <pic:cNvPicPr/>
                  </pic:nvPicPr>
                  <pic:blipFill>
                    <a:blip r:embed="rId11"/>
                    <a:stretch>
                      <a:fillRect/>
                    </a:stretch>
                  </pic:blipFill>
                  <pic:spPr>
                    <a:xfrm>
                      <a:off x="0" y="0"/>
                      <a:ext cx="372110" cy="181610"/>
                    </a:xfrm>
                    <a:prstGeom prst="rect">
                      <a:avLst/>
                    </a:prstGeom>
                  </pic:spPr>
                </pic:pic>
              </a:graphicData>
            </a:graphic>
          </wp:inline>
        </w:drawing>
      </w:r>
      <w:r w:rsidRPr="00FA7CD5">
        <w:rPr>
          <w:rFonts w:ascii="Calibri" w:hAnsi="Calibri" w:cs="Calibri"/>
          <w:b/>
          <w:sz w:val="14"/>
        </w:rPr>
        <w:t xml:space="preserve"> </w:t>
      </w:r>
      <w:r w:rsidRPr="00FA7CD5">
        <w:rPr>
          <w:rFonts w:ascii="Calibri" w:hAnsi="Calibri" w:cs="Calibri"/>
          <w:sz w:val="24"/>
        </w:rPr>
        <w:t xml:space="preserve">– </w:t>
      </w:r>
      <w:r w:rsidRPr="00FA7CD5">
        <w:rPr>
          <w:rFonts w:ascii="Calibri" w:hAnsi="Calibri" w:cs="Calibri"/>
        </w:rPr>
        <w:t>wskaźnik korygujący, obliczany na podstawie poniższego wzoru,  z dokładnością do dwóch miejsc po przecinku, wyznaczany wg wzoru:</w:t>
      </w:r>
      <w:r w:rsidRPr="00FA7CD5">
        <w:rPr>
          <w:rFonts w:ascii="Calibri" w:hAnsi="Calibri" w:cs="Calibri"/>
          <w:color w:val="00B050"/>
        </w:rPr>
        <w:t xml:space="preserve"> </w:t>
      </w:r>
    </w:p>
    <w:p w14:paraId="3C617F15" w14:textId="56B6346A" w:rsidR="00E56AB3" w:rsidRPr="00FA7CD5" w:rsidRDefault="00E56AB3" w:rsidP="00FA7CD5">
      <w:pPr>
        <w:spacing w:after="55"/>
        <w:ind w:right="1495" w:firstLine="2410"/>
        <w:jc w:val="center"/>
        <w:rPr>
          <w:rFonts w:ascii="Calibri" w:hAnsi="Calibri" w:cs="Calibri"/>
        </w:rPr>
      </w:pPr>
      <w:r w:rsidRPr="00FA7CD5">
        <w:rPr>
          <w:rFonts w:ascii="Calibri" w:hAnsi="Calibri" w:cs="Calibri"/>
          <w:noProof/>
        </w:rPr>
        <w:drawing>
          <wp:inline distT="0" distB="0" distL="0" distR="0" wp14:anchorId="04DAD466" wp14:editId="5A13107D">
            <wp:extent cx="3494405" cy="313690"/>
            <wp:effectExtent l="0" t="0" r="0" b="0"/>
            <wp:docPr id="1891" name="Picture 1891"/>
            <wp:cNvGraphicFramePr/>
            <a:graphic xmlns:a="http://schemas.openxmlformats.org/drawingml/2006/main">
              <a:graphicData uri="http://schemas.openxmlformats.org/drawingml/2006/picture">
                <pic:pic xmlns:pic="http://schemas.openxmlformats.org/drawingml/2006/picture">
                  <pic:nvPicPr>
                    <pic:cNvPr id="1891" name="Picture 1891"/>
                    <pic:cNvPicPr/>
                  </pic:nvPicPr>
                  <pic:blipFill>
                    <a:blip r:embed="rId12"/>
                    <a:stretch>
                      <a:fillRect/>
                    </a:stretch>
                  </pic:blipFill>
                  <pic:spPr>
                    <a:xfrm>
                      <a:off x="0" y="0"/>
                      <a:ext cx="3494405" cy="313690"/>
                    </a:xfrm>
                    <a:prstGeom prst="rect">
                      <a:avLst/>
                    </a:prstGeom>
                  </pic:spPr>
                </pic:pic>
              </a:graphicData>
            </a:graphic>
          </wp:inline>
        </w:drawing>
      </w:r>
    </w:p>
    <w:p w14:paraId="03552FBC" w14:textId="77777777" w:rsidR="00E56AB3" w:rsidRPr="00FA7CD5" w:rsidRDefault="00E56AB3" w:rsidP="00FA7CD5">
      <w:pPr>
        <w:spacing w:after="98"/>
        <w:ind w:left="1985"/>
        <w:jc w:val="both"/>
        <w:rPr>
          <w:rFonts w:ascii="Calibri" w:hAnsi="Calibri" w:cs="Calibri"/>
        </w:rPr>
      </w:pPr>
      <w:r w:rsidRPr="00FA7CD5">
        <w:rPr>
          <w:rFonts w:ascii="Calibri" w:hAnsi="Calibri" w:cs="Calibri"/>
        </w:rPr>
        <w:t xml:space="preserve"> </w:t>
      </w:r>
    </w:p>
    <w:p w14:paraId="29616597" w14:textId="77777777" w:rsidR="00E56AB3" w:rsidRPr="00FA7CD5" w:rsidRDefault="00E56AB3" w:rsidP="00FA7CD5">
      <w:pPr>
        <w:spacing w:after="98"/>
        <w:ind w:left="1985"/>
        <w:jc w:val="both"/>
        <w:rPr>
          <w:rFonts w:ascii="Calibri" w:hAnsi="Calibri" w:cs="Calibri"/>
        </w:rPr>
      </w:pPr>
    </w:p>
    <w:p w14:paraId="1883093B" w14:textId="77777777" w:rsidR="00E56AB3" w:rsidRPr="00FA7CD5" w:rsidRDefault="00E56AB3" w:rsidP="00FA7CD5">
      <w:pPr>
        <w:spacing w:after="60" w:line="216" w:lineRule="auto"/>
        <w:ind w:left="1995" w:right="2279" w:hanging="10"/>
        <w:jc w:val="both"/>
        <w:rPr>
          <w:rFonts w:ascii="Calibri" w:hAnsi="Calibri" w:cs="Calibri"/>
        </w:rPr>
      </w:pPr>
      <w:r w:rsidRPr="00FA7CD5">
        <w:rPr>
          <w:rFonts w:ascii="Calibri" w:hAnsi="Calibri" w:cs="Calibri"/>
          <w:u w:val="single" w:color="000000"/>
        </w:rPr>
        <w:t>Gdzie:</w:t>
      </w:r>
      <w:r w:rsidRPr="00FA7CD5">
        <w:rPr>
          <w:rFonts w:ascii="Calibri" w:hAnsi="Calibri" w:cs="Calibri"/>
        </w:rPr>
        <w:t xml:space="preserve"> </w:t>
      </w:r>
    </w:p>
    <w:p w14:paraId="7605D8D3" w14:textId="77777777" w:rsidR="00E56AB3" w:rsidRPr="00FA7CD5" w:rsidRDefault="00E56AB3" w:rsidP="00FA7CD5">
      <w:pPr>
        <w:spacing w:after="43"/>
        <w:ind w:left="2976" w:hanging="850"/>
        <w:jc w:val="both"/>
        <w:rPr>
          <w:rFonts w:ascii="Calibri" w:hAnsi="Calibri" w:cs="Calibri"/>
        </w:rPr>
      </w:pPr>
      <w:r w:rsidRPr="00FA7CD5">
        <w:rPr>
          <w:rFonts w:ascii="Calibri" w:hAnsi="Calibri" w:cs="Calibri"/>
          <w:noProof/>
        </w:rPr>
        <w:drawing>
          <wp:inline distT="0" distB="0" distL="0" distR="0" wp14:anchorId="1E6451B9" wp14:editId="099FF5C9">
            <wp:extent cx="199390" cy="161290"/>
            <wp:effectExtent l="0" t="0" r="0" b="0"/>
            <wp:docPr id="1898" name="Picture 1898"/>
            <wp:cNvGraphicFramePr/>
            <a:graphic xmlns:a="http://schemas.openxmlformats.org/drawingml/2006/main">
              <a:graphicData uri="http://schemas.openxmlformats.org/drawingml/2006/picture">
                <pic:pic xmlns:pic="http://schemas.openxmlformats.org/drawingml/2006/picture">
                  <pic:nvPicPr>
                    <pic:cNvPr id="1898" name="Picture 1898"/>
                    <pic:cNvPicPr/>
                  </pic:nvPicPr>
                  <pic:blipFill>
                    <a:blip r:embed="rId13"/>
                    <a:stretch>
                      <a:fillRect/>
                    </a:stretch>
                  </pic:blipFill>
                  <pic:spPr>
                    <a:xfrm>
                      <a:off x="0" y="0"/>
                      <a:ext cx="199390" cy="161290"/>
                    </a:xfrm>
                    <a:prstGeom prst="rect">
                      <a:avLst/>
                    </a:prstGeom>
                  </pic:spPr>
                </pic:pic>
              </a:graphicData>
            </a:graphic>
          </wp:inline>
        </w:drawing>
      </w:r>
      <w:r w:rsidRPr="00FA7CD5">
        <w:rPr>
          <w:rFonts w:ascii="Calibri" w:hAnsi="Calibri" w:cs="Calibri"/>
          <w:b/>
          <w:i/>
        </w:rPr>
        <w:t xml:space="preserve"> </w:t>
      </w:r>
      <w:r w:rsidRPr="00FA7CD5">
        <w:rPr>
          <w:rFonts w:ascii="Calibri" w:hAnsi="Calibri" w:cs="Calibri"/>
        </w:rPr>
        <w:t>-  wskaźnik „1” cen towarów i usług konsumpcyjnych dotyczący następnego miesiąca po zawarciu niniejszej umowy / dokonaniu poprzedniej waloryzacji</w:t>
      </w:r>
      <w:r w:rsidRPr="00FA7CD5">
        <w:rPr>
          <w:rFonts w:ascii="Calibri" w:hAnsi="Calibri" w:cs="Calibri"/>
          <w:b/>
          <w:i/>
        </w:rPr>
        <w:t xml:space="preserve"> </w:t>
      </w:r>
    </w:p>
    <w:p w14:paraId="595BFFED" w14:textId="77777777" w:rsidR="00E56AB3" w:rsidRPr="00FA7CD5" w:rsidRDefault="00E56AB3" w:rsidP="00FA7CD5">
      <w:pPr>
        <w:ind w:left="2976" w:hanging="850"/>
        <w:jc w:val="both"/>
        <w:rPr>
          <w:rFonts w:ascii="Calibri" w:hAnsi="Calibri" w:cs="Calibri"/>
        </w:rPr>
      </w:pPr>
      <w:r w:rsidRPr="00FA7CD5">
        <w:rPr>
          <w:rFonts w:ascii="Calibri" w:hAnsi="Calibri" w:cs="Calibri"/>
          <w:noProof/>
        </w:rPr>
        <w:drawing>
          <wp:inline distT="0" distB="0" distL="0" distR="0" wp14:anchorId="58A4DE22" wp14:editId="47EAAE72">
            <wp:extent cx="381000" cy="172085"/>
            <wp:effectExtent l="0" t="0" r="0" b="0"/>
            <wp:docPr id="1912" name="Picture 1912"/>
            <wp:cNvGraphicFramePr/>
            <a:graphic xmlns:a="http://schemas.openxmlformats.org/drawingml/2006/main">
              <a:graphicData uri="http://schemas.openxmlformats.org/drawingml/2006/picture">
                <pic:pic xmlns:pic="http://schemas.openxmlformats.org/drawingml/2006/picture">
                  <pic:nvPicPr>
                    <pic:cNvPr id="1912" name="Picture 1912"/>
                    <pic:cNvPicPr/>
                  </pic:nvPicPr>
                  <pic:blipFill>
                    <a:blip r:embed="rId14"/>
                    <a:stretch>
                      <a:fillRect/>
                    </a:stretch>
                  </pic:blipFill>
                  <pic:spPr>
                    <a:xfrm>
                      <a:off x="0" y="0"/>
                      <a:ext cx="381000" cy="172085"/>
                    </a:xfrm>
                    <a:prstGeom prst="rect">
                      <a:avLst/>
                    </a:prstGeom>
                  </pic:spPr>
                </pic:pic>
              </a:graphicData>
            </a:graphic>
          </wp:inline>
        </w:drawing>
      </w:r>
      <w:r w:rsidRPr="00FA7CD5">
        <w:rPr>
          <w:rFonts w:ascii="Calibri" w:hAnsi="Calibri" w:cs="Calibri"/>
          <w:b/>
          <w:i/>
        </w:rPr>
        <w:t xml:space="preserve"> </w:t>
      </w:r>
      <w:r w:rsidRPr="00FA7CD5">
        <w:rPr>
          <w:rFonts w:ascii="Calibri" w:hAnsi="Calibri" w:cs="Calibri"/>
        </w:rPr>
        <w:t xml:space="preserve">- wskaźniki „2”, „3”,… cen towarów i usług konsumpcyjnych dotyczących kolejnych miesięcy po zawarciu niniejszej umowy / dokonaniu poprzedniej waloryzacji </w:t>
      </w:r>
    </w:p>
    <w:p w14:paraId="397608E1" w14:textId="77777777" w:rsidR="00E56AB3" w:rsidRPr="00FA7CD5" w:rsidRDefault="00E56AB3" w:rsidP="00FA7CD5">
      <w:pPr>
        <w:spacing w:after="45"/>
        <w:ind w:left="2976" w:hanging="850"/>
        <w:jc w:val="both"/>
        <w:rPr>
          <w:rFonts w:ascii="Calibri" w:hAnsi="Calibri" w:cs="Calibri"/>
        </w:rPr>
      </w:pPr>
      <w:r w:rsidRPr="00FA7CD5">
        <w:rPr>
          <w:rFonts w:ascii="Calibri" w:hAnsi="Calibri" w:cs="Calibri"/>
          <w:noProof/>
        </w:rPr>
        <w:drawing>
          <wp:inline distT="0" distB="0" distL="0" distR="0" wp14:anchorId="11331B11" wp14:editId="70A211DF">
            <wp:extent cx="342900" cy="161290"/>
            <wp:effectExtent l="0" t="0" r="0" b="0"/>
            <wp:docPr id="1970" name="Picture 1970"/>
            <wp:cNvGraphicFramePr/>
            <a:graphic xmlns:a="http://schemas.openxmlformats.org/drawingml/2006/main">
              <a:graphicData uri="http://schemas.openxmlformats.org/drawingml/2006/picture">
                <pic:pic xmlns:pic="http://schemas.openxmlformats.org/drawingml/2006/picture">
                  <pic:nvPicPr>
                    <pic:cNvPr id="1970" name="Picture 1970"/>
                    <pic:cNvPicPr/>
                  </pic:nvPicPr>
                  <pic:blipFill>
                    <a:blip r:embed="rId15"/>
                    <a:stretch>
                      <a:fillRect/>
                    </a:stretch>
                  </pic:blipFill>
                  <pic:spPr>
                    <a:xfrm>
                      <a:off x="0" y="0"/>
                      <a:ext cx="342900" cy="161290"/>
                    </a:xfrm>
                    <a:prstGeom prst="rect">
                      <a:avLst/>
                    </a:prstGeom>
                  </pic:spPr>
                </pic:pic>
              </a:graphicData>
            </a:graphic>
          </wp:inline>
        </w:drawing>
      </w:r>
      <w:r w:rsidRPr="00FA7CD5">
        <w:rPr>
          <w:rFonts w:ascii="Calibri" w:hAnsi="Calibri" w:cs="Calibri"/>
          <w:b/>
          <w:i/>
        </w:rPr>
        <w:t xml:space="preserve"> </w:t>
      </w:r>
      <w:r w:rsidRPr="00FA7CD5">
        <w:rPr>
          <w:rFonts w:ascii="Calibri" w:hAnsi="Calibri" w:cs="Calibri"/>
          <w:i/>
        </w:rPr>
        <w:t xml:space="preserve">-  </w:t>
      </w:r>
      <w:r w:rsidRPr="00FA7CD5">
        <w:rPr>
          <w:rFonts w:ascii="Calibri" w:hAnsi="Calibri" w:cs="Calibri"/>
        </w:rPr>
        <w:t>wskaźnik „n-1” cen towarów i usług konsumpcyjnych dotyczący miesiąca poprzedzającego miesiąc, w którym nastąpi waloryzacja wynagrodzenia</w:t>
      </w:r>
      <w:r w:rsidRPr="00FA7CD5">
        <w:rPr>
          <w:rFonts w:ascii="Calibri" w:hAnsi="Calibri" w:cs="Calibri"/>
          <w:b/>
          <w:i/>
        </w:rPr>
        <w:t xml:space="preserve"> </w:t>
      </w:r>
    </w:p>
    <w:p w14:paraId="003F7B28" w14:textId="77777777" w:rsidR="00E56AB3" w:rsidRPr="00FA7CD5" w:rsidRDefault="00E56AB3" w:rsidP="00FA7CD5">
      <w:pPr>
        <w:ind w:left="2976" w:hanging="850"/>
        <w:jc w:val="both"/>
        <w:rPr>
          <w:rFonts w:ascii="Calibri" w:hAnsi="Calibri" w:cs="Calibri"/>
        </w:rPr>
      </w:pPr>
      <w:r w:rsidRPr="00FA7CD5">
        <w:rPr>
          <w:rFonts w:ascii="Calibri" w:hAnsi="Calibri" w:cs="Calibri"/>
          <w:noProof/>
        </w:rPr>
        <w:drawing>
          <wp:inline distT="0" distB="0" distL="0" distR="0" wp14:anchorId="149488C8" wp14:editId="2150225F">
            <wp:extent cx="210185" cy="161290"/>
            <wp:effectExtent l="0" t="0" r="0" b="0"/>
            <wp:docPr id="1992" name="Picture 1992"/>
            <wp:cNvGraphicFramePr/>
            <a:graphic xmlns:a="http://schemas.openxmlformats.org/drawingml/2006/main">
              <a:graphicData uri="http://schemas.openxmlformats.org/drawingml/2006/picture">
                <pic:pic xmlns:pic="http://schemas.openxmlformats.org/drawingml/2006/picture">
                  <pic:nvPicPr>
                    <pic:cNvPr id="1992" name="Picture 1992"/>
                    <pic:cNvPicPr/>
                  </pic:nvPicPr>
                  <pic:blipFill>
                    <a:blip r:embed="rId16"/>
                    <a:stretch>
                      <a:fillRect/>
                    </a:stretch>
                  </pic:blipFill>
                  <pic:spPr>
                    <a:xfrm>
                      <a:off x="0" y="0"/>
                      <a:ext cx="210185" cy="161290"/>
                    </a:xfrm>
                    <a:prstGeom prst="rect">
                      <a:avLst/>
                    </a:prstGeom>
                  </pic:spPr>
                </pic:pic>
              </a:graphicData>
            </a:graphic>
          </wp:inline>
        </w:drawing>
      </w:r>
      <w:r w:rsidRPr="00FA7CD5">
        <w:rPr>
          <w:rFonts w:ascii="Calibri" w:hAnsi="Calibri" w:cs="Calibri"/>
          <w:b/>
        </w:rPr>
        <w:t xml:space="preserve"> </w:t>
      </w:r>
      <w:r w:rsidRPr="00FA7CD5">
        <w:rPr>
          <w:rFonts w:ascii="Calibri" w:hAnsi="Calibri" w:cs="Calibri"/>
        </w:rPr>
        <w:t>-  wskaźnik „n” cen towarów i usług konsumpcyjnych opublikowany  w miesiącu, w którym nastąpi waloryzacja wynagrodzenia</w:t>
      </w:r>
      <w:r w:rsidRPr="00FA7CD5">
        <w:rPr>
          <w:rFonts w:ascii="Calibri" w:hAnsi="Calibri" w:cs="Calibri"/>
          <w:b/>
          <w:i/>
        </w:rPr>
        <w:t xml:space="preserve"> </w:t>
      </w:r>
    </w:p>
    <w:p w14:paraId="6213F65F" w14:textId="08B42751" w:rsidR="00E56AB3" w:rsidRPr="00FA7CD5" w:rsidRDefault="00E56AB3" w:rsidP="00FA7CD5">
      <w:pPr>
        <w:numPr>
          <w:ilvl w:val="0"/>
          <w:numId w:val="44"/>
        </w:numPr>
        <w:spacing w:after="148" w:line="247" w:lineRule="auto"/>
        <w:ind w:hanging="360"/>
        <w:jc w:val="both"/>
        <w:rPr>
          <w:rFonts w:ascii="Calibri" w:hAnsi="Calibri" w:cs="Calibri"/>
        </w:rPr>
      </w:pPr>
      <w:r w:rsidRPr="00FA7CD5">
        <w:rPr>
          <w:rFonts w:ascii="Calibri" w:hAnsi="Calibri" w:cs="Calibri"/>
        </w:rPr>
        <w:t xml:space="preserve">Waloryzacja cen jednostkowych określonych w § 6 ust. 2 niniejszej umowy nastąpi analogicznie, tj. w oparciu o uzyskany wskaźnik korygujący </w:t>
      </w:r>
      <w:r w:rsidRPr="00FA7CD5">
        <w:rPr>
          <w:rFonts w:ascii="Calibri" w:hAnsi="Calibri" w:cs="Calibri"/>
          <w:noProof/>
        </w:rPr>
        <w:drawing>
          <wp:inline distT="0" distB="0" distL="0" distR="0" wp14:anchorId="41F26D32" wp14:editId="0C53E52B">
            <wp:extent cx="371475" cy="181610"/>
            <wp:effectExtent l="0" t="0" r="0" b="0"/>
            <wp:docPr id="2014" name="Picture 2014"/>
            <wp:cNvGraphicFramePr/>
            <a:graphic xmlns:a="http://schemas.openxmlformats.org/drawingml/2006/main">
              <a:graphicData uri="http://schemas.openxmlformats.org/drawingml/2006/picture">
                <pic:pic xmlns:pic="http://schemas.openxmlformats.org/drawingml/2006/picture">
                  <pic:nvPicPr>
                    <pic:cNvPr id="2014" name="Picture 2014"/>
                    <pic:cNvPicPr/>
                  </pic:nvPicPr>
                  <pic:blipFill>
                    <a:blip r:embed="rId11"/>
                    <a:stretch>
                      <a:fillRect/>
                    </a:stretch>
                  </pic:blipFill>
                  <pic:spPr>
                    <a:xfrm>
                      <a:off x="0" y="0"/>
                      <a:ext cx="371475" cy="181610"/>
                    </a:xfrm>
                    <a:prstGeom prst="rect">
                      <a:avLst/>
                    </a:prstGeom>
                  </pic:spPr>
                </pic:pic>
              </a:graphicData>
            </a:graphic>
          </wp:inline>
        </w:drawing>
      </w:r>
      <w:r w:rsidRPr="00FA7CD5">
        <w:rPr>
          <w:rFonts w:ascii="Calibri" w:hAnsi="Calibri" w:cs="Calibri"/>
        </w:rPr>
        <w:t xml:space="preserve"> </w:t>
      </w:r>
    </w:p>
    <w:p w14:paraId="366F2A07" w14:textId="77777777" w:rsidR="00E56AB3" w:rsidRPr="00FA7CD5" w:rsidRDefault="00E56AB3" w:rsidP="00FA7CD5">
      <w:pPr>
        <w:pStyle w:val="Akapitzlist"/>
        <w:numPr>
          <w:ilvl w:val="0"/>
          <w:numId w:val="44"/>
        </w:numPr>
        <w:ind w:hanging="424"/>
        <w:jc w:val="both"/>
        <w:rPr>
          <w:rFonts w:ascii="Calibri" w:hAnsi="Calibri" w:cs="Calibri"/>
        </w:rPr>
      </w:pPr>
      <w:r w:rsidRPr="00FA7CD5">
        <w:rPr>
          <w:rFonts w:ascii="Calibri" w:hAnsi="Calibri" w:cs="Calibri"/>
        </w:rPr>
        <w:t xml:space="preserve">Suma waloryzacji wynagrodzenia może spowodować wzrost cen jednostkowych z dnia zawarcia niniejszej umowy, określonych w § 6 ust. 2, maksymalnie o +/- 10%. </w:t>
      </w:r>
    </w:p>
    <w:p w14:paraId="7D8DCD90" w14:textId="6610F841" w:rsidR="00E56AB3" w:rsidRPr="00FA7CD5" w:rsidRDefault="00E56AB3" w:rsidP="00FA7CD5">
      <w:pPr>
        <w:pStyle w:val="Akapitzlist"/>
        <w:numPr>
          <w:ilvl w:val="0"/>
          <w:numId w:val="44"/>
        </w:numPr>
        <w:ind w:hanging="424"/>
        <w:jc w:val="both"/>
        <w:rPr>
          <w:rFonts w:ascii="Calibri" w:hAnsi="Calibri" w:cs="Calibri"/>
        </w:rPr>
      </w:pPr>
      <w:r w:rsidRPr="00FA7CD5">
        <w:rPr>
          <w:rFonts w:ascii="Calibri" w:hAnsi="Calibri" w:cs="Calibri"/>
        </w:rPr>
        <w:t xml:space="preserve">W przypadku dokonania waloryzacji wynagrodzenia, Wykonawca, w terminie  14 dni od dokonania waloryzacji wynagrodzenia, zobowiązany będzie dokonać odpowiednią zmianę wynagrodzenia podwykonawcy na zasadach nie mniej korzystnych niż określone w niniejszej umowie, jeżeli okres obowiązywania umowy z podwykonawcą będzie przekraczał 6 miesięcy. W celu potwierdzenia dochowania w/w obowiązku, Wykonawca przekaże Zamawiającemu dokument potwierdzający dokonanie zmiany umowy tj. potwierdzoną przez Wykonawcę i podwykonawcę kopię zawartego aneksu do umowy podwykonawczej. Nie dochowanie  w/w obowiązku skutkować będzie naliczeniem kary umownej, o której mowa w § 8 ust. 1 pkt 3). </w:t>
      </w:r>
    </w:p>
    <w:p w14:paraId="5CA28BC2" w14:textId="16291635" w:rsidR="00E56AB3" w:rsidRPr="00FA7CD5" w:rsidRDefault="00E56AB3" w:rsidP="00FA7CD5">
      <w:pPr>
        <w:pStyle w:val="Akapitzlist"/>
        <w:numPr>
          <w:ilvl w:val="0"/>
          <w:numId w:val="38"/>
        </w:numPr>
        <w:spacing w:after="23"/>
        <w:jc w:val="both"/>
        <w:rPr>
          <w:rFonts w:ascii="Calibri" w:hAnsi="Calibri" w:cs="Calibri"/>
        </w:rPr>
      </w:pPr>
      <w:r w:rsidRPr="00FA7CD5">
        <w:rPr>
          <w:rFonts w:ascii="Calibri" w:hAnsi="Calibri" w:cs="Calibri"/>
        </w:rPr>
        <w:t xml:space="preserve"> Zmiana wynagrodzenia w oparciu o postanowienia niniejszego paragrafu wymaga zgodnej woli obu Stron wyrażonej w postaci aneksu do umowy.</w:t>
      </w:r>
    </w:p>
    <w:p w14:paraId="51021E2D" w14:textId="77777777" w:rsidR="00E56AB3" w:rsidRPr="00FA7CD5" w:rsidRDefault="00E56AB3" w:rsidP="00FA7CD5">
      <w:pPr>
        <w:spacing w:after="148" w:line="247" w:lineRule="auto"/>
        <w:ind w:left="412"/>
        <w:jc w:val="both"/>
        <w:rPr>
          <w:rFonts w:ascii="Calibri" w:hAnsi="Calibri" w:cs="Calibri"/>
        </w:rPr>
      </w:pPr>
    </w:p>
    <w:p w14:paraId="3BA6AA7A" w14:textId="4182C9A2" w:rsidR="00FA7CD5" w:rsidRPr="00FA7CD5" w:rsidRDefault="00FA7CD5" w:rsidP="00FA7CD5">
      <w:pPr>
        <w:pStyle w:val="Nagwek2"/>
        <w:ind w:left="182" w:right="174"/>
        <w:jc w:val="center"/>
        <w:rPr>
          <w:rFonts w:ascii="Calibri" w:hAnsi="Calibri" w:cs="Calibri"/>
          <w:b/>
          <w:bCs/>
          <w:color w:val="auto"/>
          <w:sz w:val="22"/>
          <w:szCs w:val="22"/>
        </w:rPr>
      </w:pPr>
      <w:r w:rsidRPr="00FA7CD5">
        <w:rPr>
          <w:rFonts w:ascii="Calibri" w:hAnsi="Calibri" w:cs="Calibri"/>
          <w:b/>
          <w:bCs/>
          <w:color w:val="auto"/>
          <w:sz w:val="22"/>
          <w:szCs w:val="22"/>
        </w:rPr>
        <w:t>§ 13</w:t>
      </w:r>
    </w:p>
    <w:p w14:paraId="03E6D447" w14:textId="517E2BFC" w:rsidR="00FA7CD5" w:rsidRPr="00FA7CD5" w:rsidRDefault="00FA7CD5" w:rsidP="00FA7CD5">
      <w:pPr>
        <w:pStyle w:val="Nagwek3"/>
        <w:ind w:right="180"/>
        <w:jc w:val="center"/>
        <w:rPr>
          <w:rFonts w:ascii="Calibri" w:hAnsi="Calibri" w:cs="Calibri"/>
          <w:b/>
          <w:bCs/>
          <w:color w:val="auto"/>
          <w:sz w:val="22"/>
          <w:szCs w:val="22"/>
        </w:rPr>
      </w:pPr>
      <w:r w:rsidRPr="00FA7CD5">
        <w:rPr>
          <w:rFonts w:ascii="Calibri" w:hAnsi="Calibri" w:cs="Calibri"/>
          <w:b/>
          <w:bCs/>
          <w:color w:val="auto"/>
          <w:sz w:val="22"/>
          <w:szCs w:val="22"/>
        </w:rPr>
        <w:t>[Informacja o przetwarzaniu danych osobowych]</w:t>
      </w:r>
    </w:p>
    <w:p w14:paraId="1A747DEA" w14:textId="41ADC03B" w:rsidR="00FA7CD5" w:rsidRPr="00FA7CD5" w:rsidRDefault="00FA7CD5" w:rsidP="00FA7CD5">
      <w:pPr>
        <w:numPr>
          <w:ilvl w:val="0"/>
          <w:numId w:val="47"/>
        </w:numPr>
        <w:spacing w:before="120" w:after="0" w:line="240" w:lineRule="auto"/>
        <w:ind w:left="284" w:hanging="454"/>
        <w:jc w:val="both"/>
        <w:rPr>
          <w:rFonts w:ascii="Calibri" w:hAnsi="Calibri" w:cs="Calibri"/>
          <w:color w:val="000000" w:themeColor="text1"/>
        </w:rPr>
      </w:pPr>
      <w:r w:rsidRPr="00FA7CD5">
        <w:rPr>
          <w:rFonts w:ascii="Calibri" w:hAnsi="Calibri" w:cs="Calibri"/>
          <w:color w:val="000000" w:themeColor="text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w:t>
      </w:r>
    </w:p>
    <w:p w14:paraId="020F3C53"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 xml:space="preserve">administratorem Pani/Pana danych osobowych jest Gmina Trzebownisko, 36-001 Trzebownisko 976, nr tel. 17 77-13-700. </w:t>
      </w:r>
    </w:p>
    <w:p w14:paraId="1D89E61D"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lastRenderedPageBreak/>
        <w:t>administrator wyznaczył Inspektora Danych Osobowych, z którym można się kontaktować pod adresem e-mail: daneosobowe@trzebownisko.pl</w:t>
      </w:r>
    </w:p>
    <w:p w14:paraId="4E4DB596"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Pani/Pana dane osobowe przetwarzane będą na podstawie art. 6 ust. 1 lit. c RODO w celu związanym z przedmiotowym postępowaniem o udzielenie zamówienia publicznego, prowadzonym w trybie podstawowym.</w:t>
      </w:r>
    </w:p>
    <w:p w14:paraId="163C1E2D"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odbiorcami Pani/Pana danych osobowych będą osoby lub podmioty, którym udostępniona zostanie dokumentacja postępowania w oparciu o art. 74 ustawy PZP</w:t>
      </w:r>
    </w:p>
    <w:p w14:paraId="1B5E604B"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Pani/Pana dane osobowe będą przechowywane, zgodnie z art. 78 ust. 1 PZP przez okres 4 lat od dnia zakończenia postępowania o udzielenie zamówienia, a jeżeli czas trwania umowy przekracza 4 lata, okres przechowywania obejmuje cały czas trwania umowy;</w:t>
      </w:r>
    </w:p>
    <w:p w14:paraId="0EA0DCB7"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obowiązek podania przez Panią/Pana danych osobowych bezpośrednio Pani/Pana dotyczących jest wymogiem ustawowym określonym w przepisach ustawy PZP, związanym z udziałem w postępowaniu o udzielenie zamówienia publicznego.</w:t>
      </w:r>
    </w:p>
    <w:p w14:paraId="4C400630"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w odniesieniu do Pani/Pana danych osobowych decyzje nie będą podejmowane w sposób zautomatyzowany, stosownie do art. 22 RODO.</w:t>
      </w:r>
    </w:p>
    <w:p w14:paraId="4F3A31A2"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posiada Pani/Pan:</w:t>
      </w:r>
    </w:p>
    <w:p w14:paraId="068EF7A9" w14:textId="77777777" w:rsidR="00FA7CD5" w:rsidRPr="00FA7CD5" w:rsidRDefault="00FA7CD5" w:rsidP="00FA7CD5">
      <w:pPr>
        <w:numPr>
          <w:ilvl w:val="0"/>
          <w:numId w:val="46"/>
        </w:numPr>
        <w:spacing w:after="60" w:line="240" w:lineRule="auto"/>
        <w:ind w:left="1064" w:hanging="462"/>
        <w:jc w:val="both"/>
        <w:rPr>
          <w:rFonts w:ascii="Calibri" w:hAnsi="Calibri" w:cs="Calibri"/>
          <w:color w:val="000000" w:themeColor="text1"/>
        </w:rPr>
      </w:pPr>
      <w:r w:rsidRPr="00FA7CD5">
        <w:rPr>
          <w:rFonts w:ascii="Calibri" w:hAnsi="Calibri" w:cs="Calibri"/>
          <w:color w:val="000000" w:themeColor="text1"/>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BFBFC6" w14:textId="77777777" w:rsidR="00FA7CD5" w:rsidRPr="00FA7CD5" w:rsidRDefault="00FA7CD5" w:rsidP="00FA7CD5">
      <w:pPr>
        <w:numPr>
          <w:ilvl w:val="0"/>
          <w:numId w:val="46"/>
        </w:numPr>
        <w:spacing w:after="60" w:line="240" w:lineRule="auto"/>
        <w:ind w:left="1064" w:hanging="462"/>
        <w:jc w:val="both"/>
        <w:rPr>
          <w:rFonts w:ascii="Calibri" w:hAnsi="Calibri" w:cs="Calibri"/>
          <w:color w:val="000000" w:themeColor="text1"/>
        </w:rPr>
      </w:pPr>
      <w:r w:rsidRPr="00FA7CD5">
        <w:rPr>
          <w:rFonts w:ascii="Calibri" w:hAnsi="Calibri" w:cs="Calibri"/>
          <w:color w:val="000000" w:themeColor="text1"/>
        </w:rPr>
        <w:t>na podstawie art. 16 RODO prawo do sprostowania Pani/Pana danych osobowych (</w:t>
      </w:r>
      <w:r w:rsidRPr="00FA7CD5">
        <w:rPr>
          <w:rFonts w:ascii="Calibri" w:hAnsi="Calibri" w:cs="Calibri"/>
          <w:i/>
          <w:color w:val="000000" w:themeColor="text1"/>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A7CD5">
        <w:rPr>
          <w:rFonts w:ascii="Calibri" w:hAnsi="Calibri" w:cs="Calibri"/>
          <w:color w:val="000000" w:themeColor="text1"/>
        </w:rPr>
        <w:t>);</w:t>
      </w:r>
    </w:p>
    <w:p w14:paraId="182CDD4F" w14:textId="77777777" w:rsidR="00FA7CD5" w:rsidRPr="00FA7CD5" w:rsidRDefault="00FA7CD5" w:rsidP="00FA7CD5">
      <w:pPr>
        <w:numPr>
          <w:ilvl w:val="0"/>
          <w:numId w:val="46"/>
        </w:numPr>
        <w:spacing w:after="60" w:line="240" w:lineRule="auto"/>
        <w:ind w:left="1064" w:hanging="462"/>
        <w:jc w:val="both"/>
        <w:rPr>
          <w:rFonts w:ascii="Calibri" w:hAnsi="Calibri" w:cs="Calibri"/>
          <w:color w:val="000000" w:themeColor="text1"/>
        </w:rPr>
      </w:pPr>
      <w:r w:rsidRPr="00FA7CD5">
        <w:rPr>
          <w:rFonts w:ascii="Calibri" w:hAnsi="Calibri" w:cs="Calibri"/>
          <w:color w:val="000000" w:themeColor="text1"/>
        </w:rPr>
        <w:t>na podstawie art. 18 RODO prawo żądania od administratora ograniczenia przetwarzania danych osobowych z zastrzeżeniem okresu trwania postępowania o udzielenie zamówienia publicznego lub konkursu oraz przypadków, o których mowa w art. 18 ust. 2 RODO (</w:t>
      </w:r>
      <w:r w:rsidRPr="00FA7CD5">
        <w:rPr>
          <w:rFonts w:ascii="Calibri" w:hAnsi="Calibri" w:cs="Calibri"/>
          <w:i/>
          <w:color w:val="000000" w:themeColor="text1"/>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A7CD5">
        <w:rPr>
          <w:rFonts w:ascii="Calibri" w:hAnsi="Calibri" w:cs="Calibri"/>
          <w:color w:val="000000" w:themeColor="text1"/>
        </w:rPr>
        <w:t>);</w:t>
      </w:r>
    </w:p>
    <w:p w14:paraId="0C32D307" w14:textId="77777777" w:rsidR="00FA7CD5" w:rsidRPr="00FA7CD5" w:rsidRDefault="00FA7CD5" w:rsidP="00FA7CD5">
      <w:pPr>
        <w:numPr>
          <w:ilvl w:val="0"/>
          <w:numId w:val="46"/>
        </w:numPr>
        <w:spacing w:after="60" w:line="240" w:lineRule="auto"/>
        <w:ind w:left="1064" w:hanging="462"/>
        <w:jc w:val="both"/>
        <w:rPr>
          <w:rFonts w:ascii="Calibri" w:hAnsi="Calibri" w:cs="Calibri"/>
          <w:color w:val="000000" w:themeColor="text1"/>
        </w:rPr>
      </w:pPr>
      <w:r w:rsidRPr="00FA7CD5">
        <w:rPr>
          <w:rFonts w:ascii="Calibri" w:hAnsi="Calibri" w:cs="Calibri"/>
          <w:color w:val="000000" w:themeColor="text1"/>
        </w:rPr>
        <w:t xml:space="preserve">prawo do wniesienia skargi do Prezesa Urzędu Ochrony Danych Osobowych, gdy uzna Pani/Pan, że przetwarzanie danych osobowych Pani/Pana dotyczących narusza przepisy RODO; </w:t>
      </w:r>
      <w:r w:rsidRPr="00FA7CD5">
        <w:rPr>
          <w:rFonts w:ascii="Calibri" w:hAnsi="Calibri" w:cs="Calibri"/>
          <w:i/>
          <w:color w:val="000000" w:themeColor="text1"/>
        </w:rPr>
        <w:t xml:space="preserve"> </w:t>
      </w:r>
    </w:p>
    <w:p w14:paraId="14D67748" w14:textId="77777777" w:rsidR="00FA7CD5" w:rsidRPr="00FA7CD5" w:rsidRDefault="00FA7CD5" w:rsidP="00FA7CD5">
      <w:pPr>
        <w:numPr>
          <w:ilvl w:val="0"/>
          <w:numId w:val="45"/>
        </w:numPr>
        <w:spacing w:after="60" w:line="240" w:lineRule="auto"/>
        <w:ind w:left="709" w:hanging="401"/>
        <w:jc w:val="both"/>
        <w:rPr>
          <w:rFonts w:ascii="Calibri" w:hAnsi="Calibri" w:cs="Calibri"/>
          <w:color w:val="000000" w:themeColor="text1"/>
        </w:rPr>
      </w:pPr>
      <w:r w:rsidRPr="00FA7CD5">
        <w:rPr>
          <w:rFonts w:ascii="Calibri" w:hAnsi="Calibri" w:cs="Calibri"/>
          <w:color w:val="000000" w:themeColor="text1"/>
        </w:rPr>
        <w:t>nie przysługuje Pani/Panu:</w:t>
      </w:r>
    </w:p>
    <w:p w14:paraId="02AAC06E" w14:textId="77777777" w:rsidR="00FA7CD5" w:rsidRPr="00FA7CD5" w:rsidRDefault="00FA7CD5" w:rsidP="00FA7CD5">
      <w:pPr>
        <w:numPr>
          <w:ilvl w:val="0"/>
          <w:numId w:val="48"/>
        </w:numPr>
        <w:spacing w:after="60" w:line="240" w:lineRule="auto"/>
        <w:ind w:left="1008" w:hanging="392"/>
        <w:jc w:val="both"/>
        <w:rPr>
          <w:rFonts w:ascii="Calibri" w:hAnsi="Calibri" w:cs="Calibri"/>
          <w:color w:val="000000" w:themeColor="text1"/>
        </w:rPr>
      </w:pPr>
      <w:r w:rsidRPr="00FA7CD5">
        <w:rPr>
          <w:rFonts w:ascii="Calibri" w:hAnsi="Calibri" w:cs="Calibri"/>
          <w:color w:val="000000" w:themeColor="text1"/>
        </w:rPr>
        <w:t>w związku z art. 17 ust. 3 lit. b, d lub e RODO prawo do usunięcia danych osobowych;</w:t>
      </w:r>
    </w:p>
    <w:p w14:paraId="6BA4E312" w14:textId="77777777" w:rsidR="00FA7CD5" w:rsidRPr="00FA7CD5" w:rsidRDefault="00FA7CD5" w:rsidP="00FA7CD5">
      <w:pPr>
        <w:numPr>
          <w:ilvl w:val="0"/>
          <w:numId w:val="48"/>
        </w:numPr>
        <w:spacing w:after="60" w:line="240" w:lineRule="auto"/>
        <w:ind w:left="1008" w:hanging="392"/>
        <w:jc w:val="both"/>
        <w:rPr>
          <w:rFonts w:ascii="Calibri" w:hAnsi="Calibri" w:cs="Calibri"/>
          <w:color w:val="000000" w:themeColor="text1"/>
        </w:rPr>
      </w:pPr>
      <w:r w:rsidRPr="00FA7CD5">
        <w:rPr>
          <w:rFonts w:ascii="Calibri" w:hAnsi="Calibri" w:cs="Calibri"/>
          <w:color w:val="000000" w:themeColor="text1"/>
        </w:rPr>
        <w:t>prawo do przenoszenia danych osobowych, o którym mowa w art. 20 RODO;</w:t>
      </w:r>
    </w:p>
    <w:p w14:paraId="2FA822B4" w14:textId="77777777" w:rsidR="00FA7CD5" w:rsidRPr="00FA7CD5" w:rsidRDefault="00FA7CD5" w:rsidP="00FA7CD5">
      <w:pPr>
        <w:numPr>
          <w:ilvl w:val="0"/>
          <w:numId w:val="48"/>
        </w:numPr>
        <w:spacing w:after="60" w:line="240" w:lineRule="auto"/>
        <w:ind w:left="1008" w:hanging="392"/>
        <w:jc w:val="both"/>
        <w:rPr>
          <w:rFonts w:ascii="Calibri" w:hAnsi="Calibri" w:cs="Calibri"/>
          <w:color w:val="000000" w:themeColor="text1"/>
        </w:rPr>
      </w:pPr>
      <w:r w:rsidRPr="00FA7CD5">
        <w:rPr>
          <w:rFonts w:ascii="Calibri" w:hAnsi="Calibri" w:cs="Calibri"/>
          <w:color w:val="000000" w:themeColor="text1"/>
        </w:rPr>
        <w:t xml:space="preserve">na podstawie art. 21 RODO prawo sprzeciwu, wobec przetwarzania danych osobowych, gdyż podstawą prawną przetwarzania Pani/Pana danych osobowych jest art. 6 ust. 1 lit. c RODO; </w:t>
      </w:r>
    </w:p>
    <w:p w14:paraId="604812DA" w14:textId="77777777" w:rsidR="00FA7CD5" w:rsidRPr="00FA7CD5" w:rsidRDefault="00FA7CD5" w:rsidP="00FA7CD5">
      <w:pPr>
        <w:numPr>
          <w:ilvl w:val="0"/>
          <w:numId w:val="45"/>
        </w:numPr>
        <w:spacing w:after="0" w:line="240" w:lineRule="auto"/>
        <w:ind w:left="709" w:hanging="403"/>
        <w:jc w:val="both"/>
        <w:rPr>
          <w:rFonts w:ascii="Calibri" w:hAnsi="Calibri" w:cs="Calibri"/>
          <w:color w:val="000000" w:themeColor="text1"/>
        </w:rPr>
      </w:pPr>
      <w:r w:rsidRPr="00FA7CD5">
        <w:rPr>
          <w:rFonts w:ascii="Calibri" w:hAnsi="Calibri" w:cs="Calibri"/>
          <w:color w:val="000000" w:themeColor="text1"/>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56D3752" w14:textId="77777777" w:rsidR="000A4588" w:rsidRDefault="000A4588" w:rsidP="000A4588">
      <w:pPr>
        <w:spacing w:after="2"/>
        <w:ind w:left="58"/>
        <w:jc w:val="center"/>
      </w:pPr>
    </w:p>
    <w:p w14:paraId="39F01497" w14:textId="5666EE7A" w:rsidR="000A4588" w:rsidRPr="000A4588" w:rsidRDefault="000A4588" w:rsidP="000A4588">
      <w:pPr>
        <w:pStyle w:val="Nagwek2"/>
        <w:ind w:left="182" w:right="173"/>
        <w:jc w:val="center"/>
        <w:rPr>
          <w:rFonts w:ascii="Calibri" w:hAnsi="Calibri" w:cs="Calibri"/>
          <w:b/>
          <w:bCs/>
          <w:color w:val="auto"/>
          <w:sz w:val="22"/>
          <w:szCs w:val="22"/>
        </w:rPr>
      </w:pPr>
      <w:r w:rsidRPr="000A4588">
        <w:rPr>
          <w:rFonts w:ascii="Calibri" w:hAnsi="Calibri" w:cs="Calibri"/>
          <w:b/>
          <w:bCs/>
          <w:color w:val="auto"/>
          <w:sz w:val="22"/>
          <w:szCs w:val="22"/>
        </w:rPr>
        <w:lastRenderedPageBreak/>
        <w:t>§ 14</w:t>
      </w:r>
    </w:p>
    <w:p w14:paraId="4A52A97D" w14:textId="45D7AC3D" w:rsidR="000A4588" w:rsidRPr="000A4588" w:rsidRDefault="000A4588" w:rsidP="000A4588">
      <w:pPr>
        <w:pStyle w:val="Nagwek3"/>
        <w:ind w:right="178"/>
        <w:jc w:val="center"/>
        <w:rPr>
          <w:rFonts w:ascii="Calibri" w:hAnsi="Calibri" w:cs="Calibri"/>
          <w:b/>
          <w:bCs/>
          <w:color w:val="auto"/>
          <w:sz w:val="22"/>
          <w:szCs w:val="22"/>
        </w:rPr>
      </w:pPr>
      <w:r w:rsidRPr="000A4588">
        <w:rPr>
          <w:rFonts w:ascii="Calibri" w:hAnsi="Calibri" w:cs="Calibri"/>
          <w:b/>
          <w:bCs/>
          <w:color w:val="auto"/>
          <w:sz w:val="22"/>
          <w:szCs w:val="22"/>
        </w:rPr>
        <w:t>[Postanowienia końcowe]</w:t>
      </w:r>
    </w:p>
    <w:p w14:paraId="603D08EF" w14:textId="77777777" w:rsidR="000A4588" w:rsidRPr="000A4588" w:rsidRDefault="000A4588" w:rsidP="000A4588">
      <w:pPr>
        <w:numPr>
          <w:ilvl w:val="0"/>
          <w:numId w:val="49"/>
        </w:numPr>
        <w:spacing w:after="148" w:line="247" w:lineRule="auto"/>
        <w:ind w:hanging="360"/>
        <w:jc w:val="both"/>
        <w:rPr>
          <w:rFonts w:ascii="Calibri" w:hAnsi="Calibri" w:cs="Calibri"/>
        </w:rPr>
      </w:pPr>
      <w:r w:rsidRPr="000A4588">
        <w:rPr>
          <w:rFonts w:ascii="Calibri" w:hAnsi="Calibri" w:cs="Calibri"/>
        </w:rPr>
        <w:t xml:space="preserve">Wykonawca odpowiadać będzie wobec Zamawiającego za wszelkiego rodzaju roszczenia, odszkodowania i koszty, jakie mogą powstać wskutek lub w związku z realizowaną usługą  w zakresie, w jakim Wykonawca jest za nie odpowiedzialny, a w razie dopuszczenia do ich powstania – zrekompensuje Zamawiającemu poniesione przez niego z tego tytułu koszty lub straty. </w:t>
      </w:r>
    </w:p>
    <w:p w14:paraId="208CA194" w14:textId="77777777" w:rsidR="000A4588" w:rsidRPr="000A4588" w:rsidRDefault="000A4588" w:rsidP="000A4588">
      <w:pPr>
        <w:numPr>
          <w:ilvl w:val="0"/>
          <w:numId w:val="49"/>
        </w:numPr>
        <w:spacing w:after="148" w:line="247" w:lineRule="auto"/>
        <w:ind w:hanging="360"/>
        <w:jc w:val="both"/>
        <w:rPr>
          <w:rFonts w:ascii="Calibri" w:hAnsi="Calibri" w:cs="Calibri"/>
        </w:rPr>
      </w:pPr>
      <w:r w:rsidRPr="000A4588">
        <w:rPr>
          <w:rFonts w:ascii="Calibri" w:hAnsi="Calibri" w:cs="Calibri"/>
        </w:rPr>
        <w:t xml:space="preserve">W sprawach nieuregulowanych niniejszą umową stosuje się przepisy ustaw </w:t>
      </w:r>
      <w:r w:rsidRPr="000A4588">
        <w:rPr>
          <w:rFonts w:ascii="Calibri" w:hAnsi="Calibri" w:cs="Calibri"/>
          <w:i/>
        </w:rPr>
        <w:t xml:space="preserve">Prawo zamówień publicznych </w:t>
      </w:r>
      <w:r w:rsidRPr="000A4588">
        <w:rPr>
          <w:rFonts w:ascii="Calibri" w:hAnsi="Calibri" w:cs="Calibri"/>
        </w:rPr>
        <w:t xml:space="preserve">oraz </w:t>
      </w:r>
      <w:r w:rsidRPr="000A4588">
        <w:rPr>
          <w:rFonts w:ascii="Calibri" w:hAnsi="Calibri" w:cs="Calibri"/>
          <w:i/>
        </w:rPr>
        <w:t>Kodeks cywilny.</w:t>
      </w:r>
      <w:r w:rsidRPr="000A4588">
        <w:rPr>
          <w:rFonts w:ascii="Calibri" w:hAnsi="Calibri" w:cs="Calibri"/>
        </w:rPr>
        <w:t xml:space="preserve"> </w:t>
      </w:r>
    </w:p>
    <w:p w14:paraId="4E1F5BB1" w14:textId="77777777" w:rsidR="000A4588" w:rsidRPr="000A4588" w:rsidRDefault="000A4588" w:rsidP="000A4588">
      <w:pPr>
        <w:numPr>
          <w:ilvl w:val="0"/>
          <w:numId w:val="49"/>
        </w:numPr>
        <w:spacing w:after="148" w:line="247" w:lineRule="auto"/>
        <w:ind w:hanging="360"/>
        <w:jc w:val="both"/>
        <w:rPr>
          <w:rFonts w:ascii="Calibri" w:hAnsi="Calibri" w:cs="Calibri"/>
        </w:rPr>
      </w:pPr>
      <w:r w:rsidRPr="000A4588">
        <w:rPr>
          <w:rFonts w:ascii="Calibri" w:hAnsi="Calibri" w:cs="Calibri"/>
        </w:rPr>
        <w:t xml:space="preserve">Wszystkie spory wynikające z wykonania niniejszej umowy, które nie mogą być rozstrzygnięte polubownie, będą rozstrzygane przez Sąd właściwy dla miejsca wykonania umowy. </w:t>
      </w:r>
    </w:p>
    <w:p w14:paraId="240D8698" w14:textId="77777777" w:rsidR="000A4588" w:rsidRPr="000A4588" w:rsidRDefault="000A4588" w:rsidP="000A4588">
      <w:pPr>
        <w:numPr>
          <w:ilvl w:val="0"/>
          <w:numId w:val="49"/>
        </w:numPr>
        <w:spacing w:after="148" w:line="247" w:lineRule="auto"/>
        <w:ind w:hanging="360"/>
        <w:jc w:val="both"/>
        <w:rPr>
          <w:rFonts w:ascii="Calibri" w:hAnsi="Calibri" w:cs="Calibri"/>
        </w:rPr>
      </w:pPr>
      <w:r w:rsidRPr="000A4588">
        <w:rPr>
          <w:rFonts w:ascii="Calibri" w:hAnsi="Calibri" w:cs="Calibri"/>
        </w:rPr>
        <w:t xml:space="preserve">Na wypadek sporu między stronami na tle wykonania niniejszej Umowy, Wykonawca jest zobowiązany do wyczerpania przede wszystkim drogi postępowania reklamacyjnego polegającego na rozpatrzeniu konkretnego roszczenia od Zamawiającego. Wykonawca ma obowiązek pisemnego ustosunkowania do zgłoszonego roszczenia w terminie </w:t>
      </w:r>
      <w:r w:rsidRPr="000A4588">
        <w:rPr>
          <w:rFonts w:ascii="Calibri" w:hAnsi="Calibri" w:cs="Calibri"/>
          <w:b/>
        </w:rPr>
        <w:t xml:space="preserve">7 dni </w:t>
      </w:r>
      <w:r w:rsidRPr="000A4588">
        <w:rPr>
          <w:rFonts w:ascii="Calibri" w:hAnsi="Calibri" w:cs="Calibri"/>
        </w:rPr>
        <w:t xml:space="preserve">od daty zgłoszenia roszczenia na piśmie. W razie odmowy Wykonawcy uznania roszczenia Zamawiającego, względnie nie udzielenia odpowiedzi na roszczenie w terminie Zamawiający jest uprawniony do wystąpienia na drogę sądową. </w:t>
      </w:r>
    </w:p>
    <w:p w14:paraId="35F14146" w14:textId="77777777" w:rsidR="000A4588" w:rsidRPr="000A4588" w:rsidRDefault="000A4588" w:rsidP="000A4588">
      <w:pPr>
        <w:numPr>
          <w:ilvl w:val="0"/>
          <w:numId w:val="49"/>
        </w:numPr>
        <w:spacing w:after="19" w:line="247" w:lineRule="auto"/>
        <w:ind w:hanging="360"/>
        <w:jc w:val="both"/>
        <w:rPr>
          <w:rFonts w:ascii="Calibri" w:hAnsi="Calibri" w:cs="Calibri"/>
        </w:rPr>
      </w:pPr>
      <w:r w:rsidRPr="000A4588">
        <w:rPr>
          <w:rFonts w:ascii="Calibri" w:hAnsi="Calibri" w:cs="Calibri"/>
        </w:rPr>
        <w:t xml:space="preserve">Do bieżącej współpracy w sprawach związanych z wykonywaniem umowy upoważnieni są: </w:t>
      </w:r>
    </w:p>
    <w:p w14:paraId="0361DBEC" w14:textId="77777777" w:rsidR="000A4588" w:rsidRPr="000A4588" w:rsidRDefault="000A4588" w:rsidP="000A4588">
      <w:pPr>
        <w:numPr>
          <w:ilvl w:val="1"/>
          <w:numId w:val="49"/>
        </w:numPr>
        <w:spacing w:after="18" w:line="247" w:lineRule="auto"/>
        <w:ind w:hanging="360"/>
        <w:jc w:val="both"/>
        <w:rPr>
          <w:rFonts w:ascii="Calibri" w:hAnsi="Calibri" w:cs="Calibri"/>
        </w:rPr>
      </w:pPr>
      <w:r w:rsidRPr="000A4588">
        <w:rPr>
          <w:rFonts w:ascii="Calibri" w:hAnsi="Calibri" w:cs="Calibri"/>
        </w:rPr>
        <w:t xml:space="preserve">ze strony Zamawiającego: </w:t>
      </w:r>
      <w:r w:rsidRPr="000A4588">
        <w:rPr>
          <w:rFonts w:ascii="Calibri" w:hAnsi="Calibri" w:cs="Calibri"/>
          <w:b/>
        </w:rPr>
        <w:t>…………………………….</w:t>
      </w:r>
      <w:r w:rsidRPr="000A4588">
        <w:rPr>
          <w:rFonts w:ascii="Calibri" w:hAnsi="Calibri" w:cs="Calibri"/>
        </w:rPr>
        <w:t xml:space="preserve">, (tel. nr: </w:t>
      </w:r>
      <w:r w:rsidRPr="000A4588">
        <w:rPr>
          <w:rFonts w:ascii="Calibri" w:hAnsi="Calibri" w:cs="Calibri"/>
          <w:b/>
        </w:rPr>
        <w:t xml:space="preserve">………………….., </w:t>
      </w:r>
      <w:r w:rsidRPr="000A4588">
        <w:rPr>
          <w:rFonts w:ascii="Calibri" w:hAnsi="Calibri" w:cs="Calibri"/>
        </w:rPr>
        <w:t xml:space="preserve">adres email: </w:t>
      </w:r>
      <w:r w:rsidRPr="000A4588">
        <w:rPr>
          <w:rFonts w:ascii="Calibri" w:hAnsi="Calibri" w:cs="Calibri"/>
          <w:b/>
        </w:rPr>
        <w:t xml:space="preserve">……………………………… </w:t>
      </w:r>
      <w:r w:rsidRPr="000A4588">
        <w:rPr>
          <w:rFonts w:ascii="Calibri" w:hAnsi="Calibri" w:cs="Calibri"/>
        </w:rPr>
        <w:t xml:space="preserve">) </w:t>
      </w:r>
    </w:p>
    <w:p w14:paraId="5C3E96C5" w14:textId="77777777" w:rsidR="000A4588" w:rsidRPr="000A4588" w:rsidRDefault="000A4588" w:rsidP="000A4588">
      <w:pPr>
        <w:numPr>
          <w:ilvl w:val="1"/>
          <w:numId w:val="49"/>
        </w:numPr>
        <w:spacing w:after="148" w:line="247" w:lineRule="auto"/>
        <w:ind w:hanging="360"/>
        <w:jc w:val="both"/>
        <w:rPr>
          <w:rFonts w:ascii="Calibri" w:hAnsi="Calibri" w:cs="Calibri"/>
        </w:rPr>
      </w:pPr>
      <w:r w:rsidRPr="000A4588">
        <w:rPr>
          <w:rFonts w:ascii="Calibri" w:hAnsi="Calibri" w:cs="Calibri"/>
        </w:rPr>
        <w:t xml:space="preserve">ze strony Wykonawcy: </w:t>
      </w:r>
      <w:r w:rsidRPr="000A4588">
        <w:rPr>
          <w:rFonts w:ascii="Calibri" w:hAnsi="Calibri" w:cs="Calibri"/>
          <w:b/>
        </w:rPr>
        <w:t>…………………………….</w:t>
      </w:r>
      <w:r w:rsidRPr="000A4588">
        <w:rPr>
          <w:rFonts w:ascii="Calibri" w:hAnsi="Calibri" w:cs="Calibri"/>
        </w:rPr>
        <w:t xml:space="preserve">, (tel. nr: </w:t>
      </w:r>
      <w:r w:rsidRPr="000A4588">
        <w:rPr>
          <w:rFonts w:ascii="Calibri" w:hAnsi="Calibri" w:cs="Calibri"/>
          <w:b/>
        </w:rPr>
        <w:t xml:space="preserve">………………….., </w:t>
      </w:r>
      <w:r w:rsidRPr="000A4588">
        <w:rPr>
          <w:rFonts w:ascii="Calibri" w:hAnsi="Calibri" w:cs="Calibri"/>
        </w:rPr>
        <w:t xml:space="preserve">adres email: </w:t>
      </w:r>
      <w:r w:rsidRPr="000A4588">
        <w:rPr>
          <w:rFonts w:ascii="Calibri" w:hAnsi="Calibri" w:cs="Calibri"/>
          <w:b/>
        </w:rPr>
        <w:t xml:space="preserve">……………………………… </w:t>
      </w:r>
      <w:r w:rsidRPr="000A4588">
        <w:rPr>
          <w:rFonts w:ascii="Calibri" w:hAnsi="Calibri" w:cs="Calibri"/>
        </w:rPr>
        <w:t>)</w:t>
      </w:r>
      <w:r w:rsidRPr="000A4588">
        <w:rPr>
          <w:rFonts w:ascii="Calibri" w:hAnsi="Calibri" w:cs="Calibri"/>
          <w:b/>
        </w:rPr>
        <w:t>.</w:t>
      </w:r>
      <w:r w:rsidRPr="000A4588">
        <w:rPr>
          <w:rFonts w:ascii="Calibri" w:hAnsi="Calibri" w:cs="Calibri"/>
        </w:rPr>
        <w:t xml:space="preserve"> </w:t>
      </w:r>
    </w:p>
    <w:p w14:paraId="682AD995" w14:textId="77777777" w:rsidR="000A4588" w:rsidRPr="000A4588" w:rsidRDefault="000A4588" w:rsidP="000A4588">
      <w:pPr>
        <w:numPr>
          <w:ilvl w:val="0"/>
          <w:numId w:val="49"/>
        </w:numPr>
        <w:spacing w:after="0" w:line="247" w:lineRule="auto"/>
        <w:ind w:hanging="360"/>
        <w:jc w:val="both"/>
        <w:rPr>
          <w:rFonts w:ascii="Calibri" w:hAnsi="Calibri" w:cs="Calibri"/>
        </w:rPr>
      </w:pPr>
      <w:r w:rsidRPr="000A4588">
        <w:rPr>
          <w:rFonts w:ascii="Calibri" w:hAnsi="Calibri" w:cs="Calibri"/>
        </w:rPr>
        <w:t xml:space="preserve">Umowę sporządzono w czterech jednobrzmiących egzemplarzach, trzy dla Zamawiającego,  a jeden dla Wykonawcy.  </w:t>
      </w:r>
    </w:p>
    <w:p w14:paraId="3785DA6C" w14:textId="74233183" w:rsidR="00075243" w:rsidRPr="000A4588" w:rsidRDefault="000A4588" w:rsidP="00E56AB3">
      <w:pPr>
        <w:pStyle w:val="Default"/>
        <w:rPr>
          <w:rFonts w:ascii="Calibri" w:hAnsi="Calibri" w:cs="Calibri"/>
          <w:b/>
          <w:bCs/>
          <w:sz w:val="22"/>
          <w:szCs w:val="22"/>
        </w:rPr>
      </w:pPr>
      <w:r w:rsidRPr="000A4588">
        <w:rPr>
          <w:rFonts w:ascii="Calibri" w:hAnsi="Calibri" w:cs="Calibri"/>
          <w:b/>
          <w:sz w:val="22"/>
          <w:szCs w:val="22"/>
        </w:rPr>
        <w:t xml:space="preserve">WYKONAWCA:       </w:t>
      </w:r>
      <w:r w:rsidRPr="000A4588">
        <w:rPr>
          <w:rFonts w:ascii="Calibri" w:hAnsi="Calibri" w:cs="Calibri"/>
          <w:b/>
          <w:sz w:val="22"/>
          <w:szCs w:val="22"/>
        </w:rPr>
        <w:tab/>
        <w:t xml:space="preserve"> </w:t>
      </w:r>
      <w:r w:rsidRPr="000A4588">
        <w:rPr>
          <w:rFonts w:ascii="Calibri" w:hAnsi="Calibri" w:cs="Calibri"/>
          <w:b/>
          <w:sz w:val="22"/>
          <w:szCs w:val="22"/>
        </w:rPr>
        <w:tab/>
        <w:t xml:space="preserve"> </w:t>
      </w:r>
      <w:r w:rsidRPr="000A4588">
        <w:rPr>
          <w:rFonts w:ascii="Calibri" w:hAnsi="Calibri" w:cs="Calibri"/>
          <w:b/>
          <w:sz w:val="22"/>
          <w:szCs w:val="22"/>
        </w:rPr>
        <w:tab/>
        <w:t xml:space="preserve"> </w:t>
      </w:r>
      <w:r w:rsidRPr="000A4588">
        <w:rPr>
          <w:rFonts w:ascii="Calibri" w:hAnsi="Calibri" w:cs="Calibri"/>
          <w:b/>
          <w:sz w:val="22"/>
          <w:szCs w:val="22"/>
        </w:rPr>
        <w:tab/>
        <w:t xml:space="preserve"> </w:t>
      </w:r>
      <w:r w:rsidRPr="000A4588">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0A4588">
        <w:rPr>
          <w:rFonts w:ascii="Calibri" w:hAnsi="Calibri" w:cs="Calibri"/>
          <w:b/>
          <w:sz w:val="22"/>
          <w:szCs w:val="22"/>
        </w:rPr>
        <w:t xml:space="preserve">  ZAMAWIAJĄCY:   </w:t>
      </w:r>
    </w:p>
    <w:sectPr w:rsidR="00075243" w:rsidRPr="000A4588">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61698" w14:textId="77777777" w:rsidR="000F1DC8" w:rsidRDefault="000F1DC8" w:rsidP="000F1DC8">
      <w:pPr>
        <w:spacing w:after="0" w:line="240" w:lineRule="auto"/>
      </w:pPr>
      <w:r>
        <w:separator/>
      </w:r>
    </w:p>
  </w:endnote>
  <w:endnote w:type="continuationSeparator" w:id="0">
    <w:p w14:paraId="2EC5EFAB" w14:textId="77777777" w:rsidR="000F1DC8" w:rsidRDefault="000F1DC8" w:rsidP="000F1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3C48A" w14:textId="77777777" w:rsidR="000F1DC8" w:rsidRDefault="000F1DC8" w:rsidP="000F1DC8">
      <w:pPr>
        <w:spacing w:after="0" w:line="240" w:lineRule="auto"/>
      </w:pPr>
      <w:r>
        <w:separator/>
      </w:r>
    </w:p>
  </w:footnote>
  <w:footnote w:type="continuationSeparator" w:id="0">
    <w:p w14:paraId="490D8071" w14:textId="77777777" w:rsidR="000F1DC8" w:rsidRDefault="000F1DC8" w:rsidP="000F1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44E79" w14:textId="77777777" w:rsidR="000F1DC8" w:rsidRPr="000F1DC8" w:rsidRDefault="000F1DC8" w:rsidP="000F1DC8">
    <w:pPr>
      <w:pStyle w:val="Nagwek"/>
      <w:tabs>
        <w:tab w:val="left" w:pos="3660"/>
      </w:tabs>
      <w:rPr>
        <w:rFonts w:ascii="Calibri" w:hAnsi="Calibri" w:cs="Calibri"/>
        <w:sz w:val="16"/>
        <w:szCs w:val="16"/>
      </w:rPr>
    </w:pPr>
    <w:r>
      <w:tab/>
    </w:r>
    <w:r w:rsidRPr="000F1DC8">
      <w:rPr>
        <w:rFonts w:ascii="Calibri" w:hAnsi="Calibri" w:cs="Calibri"/>
        <w:sz w:val="16"/>
        <w:szCs w:val="16"/>
      </w:rPr>
      <w:t>BR.271.1.39.2024</w:t>
    </w:r>
  </w:p>
  <w:p w14:paraId="023E619B" w14:textId="38D354A5" w:rsidR="000F1DC8" w:rsidRPr="000F1DC8" w:rsidRDefault="000F1DC8" w:rsidP="000F1DC8">
    <w:pPr>
      <w:pStyle w:val="Nagwek"/>
      <w:tabs>
        <w:tab w:val="clear" w:pos="4536"/>
        <w:tab w:val="clear" w:pos="9072"/>
        <w:tab w:val="left" w:pos="3660"/>
      </w:tabs>
      <w:rPr>
        <w:rFonts w:ascii="Calibri" w:hAnsi="Calibri" w:cs="Calibri"/>
        <w:sz w:val="16"/>
        <w:szCs w:val="16"/>
      </w:rPr>
    </w:pPr>
    <w:r w:rsidRPr="000F1DC8">
      <w:rPr>
        <w:rFonts w:ascii="Calibri" w:hAnsi="Calibri" w:cs="Calibri"/>
        <w:sz w:val="16"/>
        <w:szCs w:val="16"/>
      </w:rPr>
      <w:t>„Opracowanie projektów decyzji o ustaleniu warunków zabudowy i decyzji o ustaleniu lokalizacji inwestycji celu publicznego oraz zmianę projektów ww. decyzji dla terenów położonych w Gminie Trzebownisko”.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1288D"/>
    <w:multiLevelType w:val="hybridMultilevel"/>
    <w:tmpl w:val="C8FCEE50"/>
    <w:lvl w:ilvl="0" w:tplc="92DEF9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2039FA"/>
    <w:multiLevelType w:val="hybridMultilevel"/>
    <w:tmpl w:val="671AEC9C"/>
    <w:lvl w:ilvl="0" w:tplc="842E74C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C6A7DF9"/>
    <w:multiLevelType w:val="hybridMultilevel"/>
    <w:tmpl w:val="0B3C75B6"/>
    <w:lvl w:ilvl="0" w:tplc="4EBE43CC">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9E4AED"/>
    <w:multiLevelType w:val="hybridMultilevel"/>
    <w:tmpl w:val="63AC36C8"/>
    <w:lvl w:ilvl="0" w:tplc="04150017">
      <w:start w:val="1"/>
      <w:numFmt w:val="lowerLetter"/>
      <w:lvlText w:val="%1)"/>
      <w:lvlJc w:val="left"/>
      <w:pPr>
        <w:ind w:left="1494"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2DB1845"/>
    <w:multiLevelType w:val="hybridMultilevel"/>
    <w:tmpl w:val="C06EEFB6"/>
    <w:lvl w:ilvl="0" w:tplc="0824CDE0">
      <w:start w:val="2"/>
      <w:numFmt w:val="decimal"/>
      <w:lvlText w:val="%1."/>
      <w:lvlJc w:val="left"/>
      <w:pPr>
        <w:ind w:left="479"/>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AB3E118C">
      <w:start w:val="1"/>
      <w:numFmt w:val="lowerLetter"/>
      <w:lvlText w:val="%2)"/>
      <w:lvlJc w:val="left"/>
      <w:pPr>
        <w:ind w:left="184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6A909E70">
      <w:start w:val="1"/>
      <w:numFmt w:val="lowerRoman"/>
      <w:lvlText w:val="%3"/>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12AA28">
      <w:start w:val="1"/>
      <w:numFmt w:val="decimal"/>
      <w:lvlText w:val="%4"/>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82F2DA">
      <w:start w:val="1"/>
      <w:numFmt w:val="lowerLetter"/>
      <w:lvlText w:val="%5"/>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F29DE2">
      <w:start w:val="1"/>
      <w:numFmt w:val="lowerRoman"/>
      <w:lvlText w:val="%6"/>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FC65EC">
      <w:start w:val="1"/>
      <w:numFmt w:val="decimal"/>
      <w:lvlText w:val="%7"/>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A8E0">
      <w:start w:val="1"/>
      <w:numFmt w:val="lowerLetter"/>
      <w:lvlText w:val="%8"/>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9C22F0">
      <w:start w:val="1"/>
      <w:numFmt w:val="lowerRoman"/>
      <w:lvlText w:val="%9"/>
      <w:lvlJc w:val="left"/>
      <w:pPr>
        <w:ind w:left="68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4426F11"/>
    <w:multiLevelType w:val="hybridMultilevel"/>
    <w:tmpl w:val="C0D2DC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94C01"/>
    <w:multiLevelType w:val="hybridMultilevel"/>
    <w:tmpl w:val="36384CA4"/>
    <w:lvl w:ilvl="0" w:tplc="235C00BA">
      <w:start w:val="1"/>
      <w:numFmt w:val="decimal"/>
      <w:lvlText w:val="%1."/>
      <w:lvlJc w:val="left"/>
      <w:pPr>
        <w:ind w:left="41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A7A4EC0C">
      <w:start w:val="1"/>
      <w:numFmt w:val="decimal"/>
      <w:lvlText w:val="%2)"/>
      <w:lvlJc w:val="left"/>
      <w:pPr>
        <w:ind w:left="113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32206384">
      <w:start w:val="1"/>
      <w:numFmt w:val="lowerRoman"/>
      <w:lvlText w:val="%3"/>
      <w:lvlJc w:val="left"/>
      <w:pPr>
        <w:ind w:left="1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7E05F4">
      <w:start w:val="1"/>
      <w:numFmt w:val="decimal"/>
      <w:lvlText w:val="%4"/>
      <w:lvlJc w:val="left"/>
      <w:pPr>
        <w:ind w:left="2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AF83716">
      <w:start w:val="1"/>
      <w:numFmt w:val="lowerLetter"/>
      <w:lvlText w:val="%5"/>
      <w:lvlJc w:val="left"/>
      <w:pPr>
        <w:ind w:left="3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D0E4D8">
      <w:start w:val="1"/>
      <w:numFmt w:val="lowerRoman"/>
      <w:lvlText w:val="%6"/>
      <w:lvlJc w:val="left"/>
      <w:pPr>
        <w:ind w:left="3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103EC0">
      <w:start w:val="1"/>
      <w:numFmt w:val="decimal"/>
      <w:lvlText w:val="%7"/>
      <w:lvlJc w:val="left"/>
      <w:pPr>
        <w:ind w:left="4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B0C304">
      <w:start w:val="1"/>
      <w:numFmt w:val="lowerLetter"/>
      <w:lvlText w:val="%8"/>
      <w:lvlJc w:val="left"/>
      <w:pPr>
        <w:ind w:left="5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C2493E">
      <w:start w:val="1"/>
      <w:numFmt w:val="lowerRoman"/>
      <w:lvlText w:val="%9"/>
      <w:lvlJc w:val="left"/>
      <w:pPr>
        <w:ind w:left="6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B2294B"/>
    <w:multiLevelType w:val="multilevel"/>
    <w:tmpl w:val="556442A8"/>
    <w:lvl w:ilvl="0">
      <w:start w:val="1"/>
      <w:numFmt w:val="lowerLetter"/>
      <w:lvlText w:val="%1)"/>
      <w:lvlJc w:val="left"/>
      <w:pPr>
        <w:ind w:left="1636" w:hanging="360"/>
      </w:pPr>
      <w:rPr>
        <w:rFonts w:ascii="Calibri" w:hAnsi="Calibri" w:cs="Calibri" w:hint="default"/>
        <w:b w:val="0"/>
        <w:bCs/>
        <w:sz w:val="22"/>
        <w:szCs w:val="22"/>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8" w15:restartNumberingAfterBreak="0">
    <w:nsid w:val="1F011281"/>
    <w:multiLevelType w:val="hybridMultilevel"/>
    <w:tmpl w:val="C5E466DA"/>
    <w:lvl w:ilvl="0" w:tplc="1292C38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7B6680"/>
    <w:multiLevelType w:val="hybridMultilevel"/>
    <w:tmpl w:val="B4FEF90E"/>
    <w:lvl w:ilvl="0" w:tplc="2CE483F2">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9010EF"/>
    <w:multiLevelType w:val="hybridMultilevel"/>
    <w:tmpl w:val="426C75C0"/>
    <w:lvl w:ilvl="0" w:tplc="A1523C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461C23"/>
    <w:multiLevelType w:val="multilevel"/>
    <w:tmpl w:val="42DA1910"/>
    <w:lvl w:ilvl="0">
      <w:start w:val="1"/>
      <w:numFmt w:val="decimal"/>
      <w:lvlText w:val="%1)"/>
      <w:lvlJc w:val="left"/>
      <w:pPr>
        <w:ind w:left="916" w:hanging="360"/>
      </w:pPr>
      <w:rPr>
        <w:b w:val="0"/>
        <w:bCs/>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2" w15:restartNumberingAfterBreak="0">
    <w:nsid w:val="252416DA"/>
    <w:multiLevelType w:val="hybridMultilevel"/>
    <w:tmpl w:val="81807730"/>
    <w:lvl w:ilvl="0" w:tplc="63182F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D37BAB"/>
    <w:multiLevelType w:val="hybridMultilevel"/>
    <w:tmpl w:val="62EC5F76"/>
    <w:lvl w:ilvl="0" w:tplc="B714281E">
      <w:start w:val="1"/>
      <w:numFmt w:val="decimal"/>
      <w:lvlText w:val="%1."/>
      <w:lvlJc w:val="left"/>
      <w:pPr>
        <w:ind w:left="605"/>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5EF0884E">
      <w:start w:val="1"/>
      <w:numFmt w:val="lowerLetter"/>
      <w:lvlText w:val="%2"/>
      <w:lvlJc w:val="left"/>
      <w:pPr>
        <w:ind w:left="1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0E5AFC">
      <w:start w:val="1"/>
      <w:numFmt w:val="lowerRoman"/>
      <w:lvlText w:val="%3"/>
      <w:lvlJc w:val="left"/>
      <w:pPr>
        <w:ind w:left="1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1A4CB62">
      <w:start w:val="1"/>
      <w:numFmt w:val="decimal"/>
      <w:lvlText w:val="%4"/>
      <w:lvlJc w:val="left"/>
      <w:pPr>
        <w:ind w:left="2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7EB808">
      <w:start w:val="1"/>
      <w:numFmt w:val="lowerLetter"/>
      <w:lvlText w:val="%5"/>
      <w:lvlJc w:val="left"/>
      <w:pPr>
        <w:ind w:left="3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48E5AA">
      <w:start w:val="1"/>
      <w:numFmt w:val="lowerRoman"/>
      <w:lvlText w:val="%6"/>
      <w:lvlJc w:val="left"/>
      <w:pPr>
        <w:ind w:left="4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A185812">
      <w:start w:val="1"/>
      <w:numFmt w:val="decimal"/>
      <w:lvlText w:val="%7"/>
      <w:lvlJc w:val="left"/>
      <w:pPr>
        <w:ind w:left="4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7E8BEA">
      <w:start w:val="1"/>
      <w:numFmt w:val="lowerLetter"/>
      <w:lvlText w:val="%8"/>
      <w:lvlJc w:val="left"/>
      <w:pPr>
        <w:ind w:left="5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7E7DA4">
      <w:start w:val="1"/>
      <w:numFmt w:val="lowerRoman"/>
      <w:lvlText w:val="%9"/>
      <w:lvlJc w:val="left"/>
      <w:pPr>
        <w:ind w:left="6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92A6DA2"/>
    <w:multiLevelType w:val="hybridMultilevel"/>
    <w:tmpl w:val="B4E6810E"/>
    <w:lvl w:ilvl="0" w:tplc="860A9D38">
      <w:start w:val="1"/>
      <w:numFmt w:val="decimal"/>
      <w:lvlText w:val="%1."/>
      <w:lvlJc w:val="left"/>
      <w:pPr>
        <w:ind w:left="41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F62C7CB4">
      <w:start w:val="1"/>
      <w:numFmt w:val="decimal"/>
      <w:lvlText w:val="%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B870EE">
      <w:start w:val="1"/>
      <w:numFmt w:val="lowerRoman"/>
      <w:lvlText w:val="%3"/>
      <w:lvlJc w:val="left"/>
      <w:pPr>
        <w:ind w:left="1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48B82C">
      <w:start w:val="1"/>
      <w:numFmt w:val="decimal"/>
      <w:lvlText w:val="%4"/>
      <w:lvlJc w:val="left"/>
      <w:pPr>
        <w:ind w:left="2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4E6EF0">
      <w:start w:val="1"/>
      <w:numFmt w:val="lowerLetter"/>
      <w:lvlText w:val="%5"/>
      <w:lvlJc w:val="left"/>
      <w:pPr>
        <w:ind w:left="3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F85DE8">
      <w:start w:val="1"/>
      <w:numFmt w:val="lowerRoman"/>
      <w:lvlText w:val="%6"/>
      <w:lvlJc w:val="left"/>
      <w:pPr>
        <w:ind w:left="3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383B42">
      <w:start w:val="1"/>
      <w:numFmt w:val="decimal"/>
      <w:lvlText w:val="%7"/>
      <w:lvlJc w:val="left"/>
      <w:pPr>
        <w:ind w:left="4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7E9AC6">
      <w:start w:val="1"/>
      <w:numFmt w:val="lowerLetter"/>
      <w:lvlText w:val="%8"/>
      <w:lvlJc w:val="left"/>
      <w:pPr>
        <w:ind w:left="5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8A16D4">
      <w:start w:val="1"/>
      <w:numFmt w:val="lowerRoman"/>
      <w:lvlText w:val="%9"/>
      <w:lvlJc w:val="left"/>
      <w:pPr>
        <w:ind w:left="6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067171"/>
    <w:multiLevelType w:val="hybridMultilevel"/>
    <w:tmpl w:val="32A8DA1A"/>
    <w:lvl w:ilvl="0" w:tplc="B18263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1F1A3F"/>
    <w:multiLevelType w:val="hybridMultilevel"/>
    <w:tmpl w:val="91D64F82"/>
    <w:lvl w:ilvl="0" w:tplc="98A0BA90">
      <w:start w:val="1"/>
      <w:numFmt w:val="decimal"/>
      <w:lvlText w:val="%1)"/>
      <w:lvlJc w:val="left"/>
      <w:pPr>
        <w:ind w:left="1080" w:hanging="360"/>
      </w:pPr>
      <w:rPr>
        <w:rFonts w:ascii="Calibri"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50771D"/>
    <w:multiLevelType w:val="hybridMultilevel"/>
    <w:tmpl w:val="299CA5D2"/>
    <w:lvl w:ilvl="0" w:tplc="EB3C18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DD18C7"/>
    <w:multiLevelType w:val="hybridMultilevel"/>
    <w:tmpl w:val="B816C9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743422"/>
    <w:multiLevelType w:val="hybridMultilevel"/>
    <w:tmpl w:val="2704107C"/>
    <w:lvl w:ilvl="0" w:tplc="6658C6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5CD3508"/>
    <w:multiLevelType w:val="hybridMultilevel"/>
    <w:tmpl w:val="49D87124"/>
    <w:lvl w:ilvl="0" w:tplc="07C8F5A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5C7666">
      <w:start w:val="1"/>
      <w:numFmt w:val="lowerLetter"/>
      <w:lvlText w:val="%2"/>
      <w:lvlJc w:val="left"/>
      <w:pPr>
        <w:ind w:left="9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90ED4C">
      <w:start w:val="3"/>
      <w:numFmt w:val="lowerLetter"/>
      <w:lvlRestart w:val="0"/>
      <w:lvlText w:val="%3)"/>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6A6CF2">
      <w:start w:val="1"/>
      <w:numFmt w:val="decimal"/>
      <w:lvlText w:val="%4"/>
      <w:lvlJc w:val="left"/>
      <w:pPr>
        <w:ind w:left="2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A23342">
      <w:start w:val="1"/>
      <w:numFmt w:val="lowerLetter"/>
      <w:lvlText w:val="%5"/>
      <w:lvlJc w:val="left"/>
      <w:pPr>
        <w:ind w:left="3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948DD2">
      <w:start w:val="1"/>
      <w:numFmt w:val="lowerRoman"/>
      <w:lvlText w:val="%6"/>
      <w:lvlJc w:val="left"/>
      <w:pPr>
        <w:ind w:left="3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5ABB84">
      <w:start w:val="1"/>
      <w:numFmt w:val="decimal"/>
      <w:lvlText w:val="%7"/>
      <w:lvlJc w:val="left"/>
      <w:pPr>
        <w:ind w:left="4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C0C56E">
      <w:start w:val="1"/>
      <w:numFmt w:val="lowerLetter"/>
      <w:lvlText w:val="%8"/>
      <w:lvlJc w:val="left"/>
      <w:pPr>
        <w:ind w:left="5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242450">
      <w:start w:val="1"/>
      <w:numFmt w:val="lowerRoman"/>
      <w:lvlText w:val="%9"/>
      <w:lvlJc w:val="left"/>
      <w:pPr>
        <w:ind w:left="5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893DA9"/>
    <w:multiLevelType w:val="hybridMultilevel"/>
    <w:tmpl w:val="90C669A4"/>
    <w:lvl w:ilvl="0" w:tplc="A1523C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A2609F9"/>
    <w:multiLevelType w:val="hybridMultilevel"/>
    <w:tmpl w:val="C9F67C14"/>
    <w:lvl w:ilvl="0" w:tplc="A19E9E08">
      <w:start w:val="1"/>
      <w:numFmt w:val="decimal"/>
      <w:lvlText w:val="%1."/>
      <w:lvlJc w:val="left"/>
      <w:pPr>
        <w:ind w:left="720" w:hanging="360"/>
      </w:pPr>
      <w:rPr>
        <w:rFonts w:hint="default"/>
        <w:b w:val="0"/>
        <w:bCs/>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BA3A78"/>
    <w:multiLevelType w:val="hybridMultilevel"/>
    <w:tmpl w:val="3B2A3F64"/>
    <w:lvl w:ilvl="0" w:tplc="45BEEEB6">
      <w:start w:val="1"/>
      <w:numFmt w:val="decimal"/>
      <w:lvlText w:val="%1."/>
      <w:lvlJc w:val="left"/>
      <w:pPr>
        <w:ind w:left="41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D506ED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B40C74">
      <w:start w:val="1"/>
      <w:numFmt w:val="lowerRoman"/>
      <w:lvlText w:val="%3"/>
      <w:lvlJc w:val="left"/>
      <w:pPr>
        <w:ind w:left="18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946A8C">
      <w:start w:val="1"/>
      <w:numFmt w:val="decimal"/>
      <w:lvlText w:val="%4"/>
      <w:lvlJc w:val="left"/>
      <w:pPr>
        <w:ind w:left="2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CC8F68">
      <w:start w:val="1"/>
      <w:numFmt w:val="lowerLetter"/>
      <w:lvlText w:val="%5"/>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0E0A7C">
      <w:start w:val="1"/>
      <w:numFmt w:val="lowerRoman"/>
      <w:lvlText w:val="%6"/>
      <w:lvlJc w:val="left"/>
      <w:pPr>
        <w:ind w:left="4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7EE1B12">
      <w:start w:val="1"/>
      <w:numFmt w:val="decimal"/>
      <w:lvlText w:val="%7"/>
      <w:lvlJc w:val="left"/>
      <w:pPr>
        <w:ind w:left="4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929000">
      <w:start w:val="1"/>
      <w:numFmt w:val="lowerLetter"/>
      <w:lvlText w:val="%8"/>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EC2B06">
      <w:start w:val="1"/>
      <w:numFmt w:val="lowerRoman"/>
      <w:lvlText w:val="%9"/>
      <w:lvlJc w:val="left"/>
      <w:pPr>
        <w:ind w:left="6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1453C71"/>
    <w:multiLevelType w:val="hybridMultilevel"/>
    <w:tmpl w:val="48C63368"/>
    <w:lvl w:ilvl="0" w:tplc="6352B02E">
      <w:start w:val="7"/>
      <w:numFmt w:val="decimal"/>
      <w:lvlText w:val="%1."/>
      <w:lvlJc w:val="left"/>
      <w:pPr>
        <w:ind w:left="72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B56139"/>
    <w:multiLevelType w:val="hybridMultilevel"/>
    <w:tmpl w:val="ACF83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380C37"/>
    <w:multiLevelType w:val="hybridMultilevel"/>
    <w:tmpl w:val="31FCE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670DA7"/>
    <w:multiLevelType w:val="hybridMultilevel"/>
    <w:tmpl w:val="D51878F0"/>
    <w:lvl w:ilvl="0" w:tplc="A1523C4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AF06D5"/>
    <w:multiLevelType w:val="hybridMultilevel"/>
    <w:tmpl w:val="2B34BB0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BE354BA"/>
    <w:multiLevelType w:val="hybridMultilevel"/>
    <w:tmpl w:val="4D623F0A"/>
    <w:lvl w:ilvl="0" w:tplc="BAAC096A">
      <w:start w:val="1"/>
      <w:numFmt w:val="lowerLetter"/>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CE744EB"/>
    <w:multiLevelType w:val="hybridMultilevel"/>
    <w:tmpl w:val="04F68A58"/>
    <w:lvl w:ilvl="0" w:tplc="31923B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D5F3EBB"/>
    <w:multiLevelType w:val="hybridMultilevel"/>
    <w:tmpl w:val="98A210BC"/>
    <w:lvl w:ilvl="0" w:tplc="A1523C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6A080E"/>
    <w:multiLevelType w:val="hybridMultilevel"/>
    <w:tmpl w:val="802EC492"/>
    <w:lvl w:ilvl="0" w:tplc="DADA76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1B759F"/>
    <w:multiLevelType w:val="hybridMultilevel"/>
    <w:tmpl w:val="0CFA4BBC"/>
    <w:lvl w:ilvl="0" w:tplc="522482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E343799"/>
    <w:multiLevelType w:val="hybridMultilevel"/>
    <w:tmpl w:val="E2325AD2"/>
    <w:lvl w:ilvl="0" w:tplc="A5868C66">
      <w:start w:val="1"/>
      <w:numFmt w:val="decimal"/>
      <w:lvlText w:val="%1."/>
      <w:lvlJc w:val="left"/>
      <w:pPr>
        <w:ind w:left="41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B1F8F68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CC4E0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C623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6C19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4AE6B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4AA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20406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A4AA2D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ED25C6E"/>
    <w:multiLevelType w:val="multilevel"/>
    <w:tmpl w:val="4F10ABA8"/>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611666A7"/>
    <w:multiLevelType w:val="hybridMultilevel"/>
    <w:tmpl w:val="AEF68CFC"/>
    <w:lvl w:ilvl="0" w:tplc="19BEFFEA">
      <w:start w:val="1"/>
      <w:numFmt w:val="decimal"/>
      <w:lvlText w:val="%1."/>
      <w:lvlJc w:val="left"/>
      <w:pPr>
        <w:ind w:left="41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6974FB6C">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F071DC">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C0A2CE">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7CFF30">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D07E84">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66AF30">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085F7A">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B423AA">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1635F6B"/>
    <w:multiLevelType w:val="hybridMultilevel"/>
    <w:tmpl w:val="D3FABAD4"/>
    <w:lvl w:ilvl="0" w:tplc="7472DD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76C8D6">
      <w:start w:val="1"/>
      <w:numFmt w:val="lowerLetter"/>
      <w:lvlText w:val="%2"/>
      <w:lvlJc w:val="left"/>
      <w:pPr>
        <w:ind w:left="9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5AE71E">
      <w:start w:val="1"/>
      <w:numFmt w:val="lowerLetter"/>
      <w:lvlRestart w:val="0"/>
      <w:lvlText w:val="%3)"/>
      <w:lvlJc w:val="left"/>
      <w:pPr>
        <w:ind w:left="1702"/>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3" w:tplc="39E8FE42">
      <w:start w:val="1"/>
      <w:numFmt w:val="decimal"/>
      <w:lvlText w:val="%4"/>
      <w:lvlJc w:val="left"/>
      <w:pPr>
        <w:ind w:left="2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A23050">
      <w:start w:val="1"/>
      <w:numFmt w:val="lowerLetter"/>
      <w:lvlText w:val="%5"/>
      <w:lvlJc w:val="left"/>
      <w:pPr>
        <w:ind w:left="3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E63F6C">
      <w:start w:val="1"/>
      <w:numFmt w:val="lowerRoman"/>
      <w:lvlText w:val="%6"/>
      <w:lvlJc w:val="left"/>
      <w:pPr>
        <w:ind w:left="3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AEDDC6">
      <w:start w:val="1"/>
      <w:numFmt w:val="decimal"/>
      <w:lvlText w:val="%7"/>
      <w:lvlJc w:val="left"/>
      <w:pPr>
        <w:ind w:left="4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C02EFE">
      <w:start w:val="1"/>
      <w:numFmt w:val="lowerLetter"/>
      <w:lvlText w:val="%8"/>
      <w:lvlJc w:val="left"/>
      <w:pPr>
        <w:ind w:left="5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0CE276">
      <w:start w:val="1"/>
      <w:numFmt w:val="lowerRoman"/>
      <w:lvlText w:val="%9"/>
      <w:lvlJc w:val="left"/>
      <w:pPr>
        <w:ind w:left="5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3C71502"/>
    <w:multiLevelType w:val="hybridMultilevel"/>
    <w:tmpl w:val="D2B4BB50"/>
    <w:lvl w:ilvl="0" w:tplc="A5C40442">
      <w:start w:val="5"/>
      <w:numFmt w:val="decimal"/>
      <w:lvlText w:val="%1)"/>
      <w:lvlJc w:val="left"/>
      <w:pPr>
        <w:ind w:left="113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2676E2AC">
      <w:start w:val="1"/>
      <w:numFmt w:val="lowerLetter"/>
      <w:lvlText w:val="%2"/>
      <w:lvlJc w:val="left"/>
      <w:pPr>
        <w:ind w:left="18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8108010">
      <w:start w:val="1"/>
      <w:numFmt w:val="lowerRoman"/>
      <w:lvlText w:val="%3"/>
      <w:lvlJc w:val="left"/>
      <w:pPr>
        <w:ind w:left="2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E447AA">
      <w:start w:val="1"/>
      <w:numFmt w:val="decimal"/>
      <w:lvlText w:val="%4"/>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CA1B86">
      <w:start w:val="1"/>
      <w:numFmt w:val="lowerLetter"/>
      <w:lvlText w:val="%5"/>
      <w:lvlJc w:val="left"/>
      <w:pPr>
        <w:ind w:left="4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7EB38E">
      <w:start w:val="1"/>
      <w:numFmt w:val="lowerRoman"/>
      <w:lvlText w:val="%6"/>
      <w:lvlJc w:val="left"/>
      <w:pPr>
        <w:ind w:left="4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AEAAE0">
      <w:start w:val="1"/>
      <w:numFmt w:val="decimal"/>
      <w:lvlText w:val="%7"/>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DE1E12">
      <w:start w:val="1"/>
      <w:numFmt w:val="lowerLetter"/>
      <w:lvlText w:val="%8"/>
      <w:lvlJc w:val="left"/>
      <w:pPr>
        <w:ind w:left="6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42EDBC">
      <w:start w:val="1"/>
      <w:numFmt w:val="lowerRoman"/>
      <w:lvlText w:val="%9"/>
      <w:lvlJc w:val="left"/>
      <w:pPr>
        <w:ind w:left="68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4E443FB"/>
    <w:multiLevelType w:val="hybridMultilevel"/>
    <w:tmpl w:val="CDC4744E"/>
    <w:lvl w:ilvl="0" w:tplc="A1523C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5E25EF8"/>
    <w:multiLevelType w:val="hybridMultilevel"/>
    <w:tmpl w:val="4ADE8788"/>
    <w:lvl w:ilvl="0" w:tplc="D9FE8032">
      <w:start w:val="9"/>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94057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16E4D38">
      <w:start w:val="1"/>
      <w:numFmt w:val="lowerRoman"/>
      <w:lvlText w:val="%3"/>
      <w:lvlJc w:val="left"/>
      <w:pPr>
        <w:ind w:left="1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70DA6C">
      <w:start w:val="1"/>
      <w:numFmt w:val="decimal"/>
      <w:lvlText w:val="%4"/>
      <w:lvlJc w:val="left"/>
      <w:pPr>
        <w:ind w:left="2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2262A2">
      <w:start w:val="1"/>
      <w:numFmt w:val="lowerLetter"/>
      <w:lvlText w:val="%5"/>
      <w:lvlJc w:val="left"/>
      <w:pPr>
        <w:ind w:left="3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2ECDE6">
      <w:start w:val="1"/>
      <w:numFmt w:val="lowerRoman"/>
      <w:lvlText w:val="%6"/>
      <w:lvlJc w:val="left"/>
      <w:pPr>
        <w:ind w:left="3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B76E2B6">
      <w:start w:val="1"/>
      <w:numFmt w:val="decimal"/>
      <w:lvlText w:val="%7"/>
      <w:lvlJc w:val="left"/>
      <w:pPr>
        <w:ind w:left="4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289C5E">
      <w:start w:val="1"/>
      <w:numFmt w:val="lowerLetter"/>
      <w:lvlText w:val="%8"/>
      <w:lvlJc w:val="left"/>
      <w:pPr>
        <w:ind w:left="5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641D52">
      <w:start w:val="1"/>
      <w:numFmt w:val="lowerRoman"/>
      <w:lvlText w:val="%9"/>
      <w:lvlJc w:val="left"/>
      <w:pPr>
        <w:ind w:left="6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7626876"/>
    <w:multiLevelType w:val="hybridMultilevel"/>
    <w:tmpl w:val="BBECE11A"/>
    <w:lvl w:ilvl="0" w:tplc="04150017">
      <w:start w:val="1"/>
      <w:numFmt w:val="lowerLetter"/>
      <w:lvlText w:val="%1)"/>
      <w:lvlJc w:val="left"/>
      <w:pPr>
        <w:ind w:left="720" w:hanging="360"/>
      </w:pPr>
    </w:lvl>
    <w:lvl w:ilvl="1" w:tplc="17CEBEC6">
      <w:start w:val="1"/>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81364B1"/>
    <w:multiLevelType w:val="hybridMultilevel"/>
    <w:tmpl w:val="E5DA8358"/>
    <w:lvl w:ilvl="0" w:tplc="2850CD6E">
      <w:start w:val="1"/>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05BBC"/>
    <w:multiLevelType w:val="multilevel"/>
    <w:tmpl w:val="B5D2ADB6"/>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4" w15:restartNumberingAfterBreak="0">
    <w:nsid w:val="74C50469"/>
    <w:multiLevelType w:val="hybridMultilevel"/>
    <w:tmpl w:val="5B0C76B8"/>
    <w:lvl w:ilvl="0" w:tplc="DADA76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7B24267"/>
    <w:multiLevelType w:val="hybridMultilevel"/>
    <w:tmpl w:val="28DAB34E"/>
    <w:lvl w:ilvl="0" w:tplc="E6109C1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449F84">
      <w:start w:val="1"/>
      <w:numFmt w:val="lowerLetter"/>
      <w:lvlText w:val="%2"/>
      <w:lvlJc w:val="left"/>
      <w:pPr>
        <w:ind w:left="9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B42BC4">
      <w:start w:val="1"/>
      <w:numFmt w:val="lowerLetter"/>
      <w:lvlRestart w:val="0"/>
      <w:lvlText w:val="%3)"/>
      <w:lvlJc w:val="left"/>
      <w:pPr>
        <w:ind w:left="1031"/>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3" w:tplc="9470F05C">
      <w:start w:val="1"/>
      <w:numFmt w:val="decimal"/>
      <w:lvlText w:val="%4"/>
      <w:lvlJc w:val="left"/>
      <w:pPr>
        <w:ind w:left="2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3E1182">
      <w:start w:val="1"/>
      <w:numFmt w:val="lowerLetter"/>
      <w:lvlText w:val="%5"/>
      <w:lvlJc w:val="left"/>
      <w:pPr>
        <w:ind w:left="3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38DF5A">
      <w:start w:val="1"/>
      <w:numFmt w:val="lowerRoman"/>
      <w:lvlText w:val="%6"/>
      <w:lvlJc w:val="left"/>
      <w:pPr>
        <w:ind w:left="3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CC50DA">
      <w:start w:val="1"/>
      <w:numFmt w:val="decimal"/>
      <w:lvlText w:val="%7"/>
      <w:lvlJc w:val="left"/>
      <w:pPr>
        <w:ind w:left="4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62481A">
      <w:start w:val="1"/>
      <w:numFmt w:val="lowerLetter"/>
      <w:lvlText w:val="%8"/>
      <w:lvlJc w:val="left"/>
      <w:pPr>
        <w:ind w:left="5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C2F93C">
      <w:start w:val="1"/>
      <w:numFmt w:val="lowerRoman"/>
      <w:lvlText w:val="%9"/>
      <w:lvlJc w:val="left"/>
      <w:pPr>
        <w:ind w:left="5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A020191"/>
    <w:multiLevelType w:val="hybridMultilevel"/>
    <w:tmpl w:val="1C36A1E6"/>
    <w:lvl w:ilvl="0" w:tplc="E7B25F0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D8C3969"/>
    <w:multiLevelType w:val="hybridMultilevel"/>
    <w:tmpl w:val="66C87994"/>
    <w:lvl w:ilvl="0" w:tplc="E81404C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F64FF6">
      <w:start w:val="1"/>
      <w:numFmt w:val="lowerLetter"/>
      <w:lvlRestart w:val="0"/>
      <w:lvlText w:val="%2)"/>
      <w:lvlJc w:val="left"/>
      <w:pPr>
        <w:ind w:left="184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C64AA660">
      <w:start w:val="1"/>
      <w:numFmt w:val="lowerRoman"/>
      <w:lvlText w:val="%3"/>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F647EC">
      <w:start w:val="1"/>
      <w:numFmt w:val="decimal"/>
      <w:lvlText w:val="%4"/>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84E998">
      <w:start w:val="1"/>
      <w:numFmt w:val="lowerLetter"/>
      <w:lvlText w:val="%5"/>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2E19B2">
      <w:start w:val="1"/>
      <w:numFmt w:val="lowerRoman"/>
      <w:lvlText w:val="%6"/>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F4EEA8">
      <w:start w:val="1"/>
      <w:numFmt w:val="decimal"/>
      <w:lvlText w:val="%7"/>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5A3FC6">
      <w:start w:val="1"/>
      <w:numFmt w:val="lowerLetter"/>
      <w:lvlText w:val="%8"/>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2E495A">
      <w:start w:val="1"/>
      <w:numFmt w:val="lowerRoman"/>
      <w:lvlText w:val="%9"/>
      <w:lvlJc w:val="left"/>
      <w:pPr>
        <w:ind w:left="68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586649427">
    <w:abstractNumId w:val="26"/>
  </w:num>
  <w:num w:numId="2" w16cid:durableId="1184318943">
    <w:abstractNumId w:val="19"/>
  </w:num>
  <w:num w:numId="3" w16cid:durableId="1019237974">
    <w:abstractNumId w:val="15"/>
  </w:num>
  <w:num w:numId="4" w16cid:durableId="1170021581">
    <w:abstractNumId w:val="30"/>
  </w:num>
  <w:num w:numId="5" w16cid:durableId="113909293">
    <w:abstractNumId w:val="0"/>
  </w:num>
  <w:num w:numId="6" w16cid:durableId="703822620">
    <w:abstractNumId w:val="22"/>
  </w:num>
  <w:num w:numId="7" w16cid:durableId="164440388">
    <w:abstractNumId w:val="16"/>
  </w:num>
  <w:num w:numId="8" w16cid:durableId="2144536220">
    <w:abstractNumId w:val="9"/>
  </w:num>
  <w:num w:numId="9" w16cid:durableId="1334188157">
    <w:abstractNumId w:val="29"/>
  </w:num>
  <w:num w:numId="10" w16cid:durableId="1449394357">
    <w:abstractNumId w:val="5"/>
  </w:num>
  <w:num w:numId="11" w16cid:durableId="788402464">
    <w:abstractNumId w:val="42"/>
  </w:num>
  <w:num w:numId="12" w16cid:durableId="26835860">
    <w:abstractNumId w:val="12"/>
  </w:num>
  <w:num w:numId="13" w16cid:durableId="796336589">
    <w:abstractNumId w:val="17"/>
  </w:num>
  <w:num w:numId="14" w16cid:durableId="1553544244">
    <w:abstractNumId w:val="18"/>
  </w:num>
  <w:num w:numId="15" w16cid:durableId="1968852957">
    <w:abstractNumId w:val="13"/>
  </w:num>
  <w:num w:numId="16" w16cid:durableId="544145760">
    <w:abstractNumId w:val="28"/>
  </w:num>
  <w:num w:numId="17" w16cid:durableId="781413962">
    <w:abstractNumId w:val="41"/>
  </w:num>
  <w:num w:numId="18" w16cid:durableId="1594122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168755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526634">
    <w:abstractNumId w:val="24"/>
  </w:num>
  <w:num w:numId="21" w16cid:durableId="501822501">
    <w:abstractNumId w:val="3"/>
  </w:num>
  <w:num w:numId="22" w16cid:durableId="1810778415">
    <w:abstractNumId w:val="25"/>
  </w:num>
  <w:num w:numId="23" w16cid:durableId="958338714">
    <w:abstractNumId w:val="21"/>
  </w:num>
  <w:num w:numId="24" w16cid:durableId="1850170542">
    <w:abstractNumId w:val="27"/>
  </w:num>
  <w:num w:numId="25" w16cid:durableId="570971082">
    <w:abstractNumId w:val="8"/>
  </w:num>
  <w:num w:numId="26" w16cid:durableId="320549385">
    <w:abstractNumId w:val="2"/>
  </w:num>
  <w:num w:numId="27" w16cid:durableId="46341330">
    <w:abstractNumId w:val="39"/>
  </w:num>
  <w:num w:numId="28" w16cid:durableId="579023949">
    <w:abstractNumId w:val="10"/>
  </w:num>
  <w:num w:numId="29" w16cid:durableId="1288313082">
    <w:abstractNumId w:val="44"/>
  </w:num>
  <w:num w:numId="30" w16cid:durableId="377827503">
    <w:abstractNumId w:val="32"/>
  </w:num>
  <w:num w:numId="31" w16cid:durableId="224225798">
    <w:abstractNumId w:val="1"/>
  </w:num>
  <w:num w:numId="32" w16cid:durableId="1851794781">
    <w:abstractNumId w:val="33"/>
  </w:num>
  <w:num w:numId="33" w16cid:durableId="2071417066">
    <w:abstractNumId w:val="14"/>
  </w:num>
  <w:num w:numId="34" w16cid:durableId="236982181">
    <w:abstractNumId w:val="4"/>
  </w:num>
  <w:num w:numId="35" w16cid:durableId="1268149425">
    <w:abstractNumId w:val="47"/>
  </w:num>
  <w:num w:numId="36" w16cid:durableId="328294583">
    <w:abstractNumId w:val="36"/>
  </w:num>
  <w:num w:numId="37" w16cid:durableId="1105417659">
    <w:abstractNumId w:val="34"/>
  </w:num>
  <w:num w:numId="38" w16cid:durableId="204948407">
    <w:abstractNumId w:val="6"/>
  </w:num>
  <w:num w:numId="39" w16cid:durableId="722949155">
    <w:abstractNumId w:val="37"/>
  </w:num>
  <w:num w:numId="40" w16cid:durableId="2072148941">
    <w:abstractNumId w:val="45"/>
  </w:num>
  <w:num w:numId="41" w16cid:durableId="1074888582">
    <w:abstractNumId w:val="20"/>
  </w:num>
  <w:num w:numId="42" w16cid:durableId="1903635460">
    <w:abstractNumId w:val="31"/>
  </w:num>
  <w:num w:numId="43" w16cid:durableId="2038043832">
    <w:abstractNumId w:val="40"/>
  </w:num>
  <w:num w:numId="44" w16cid:durableId="2136559086">
    <w:abstractNumId w:val="38"/>
  </w:num>
  <w:num w:numId="45" w16cid:durableId="1083646998">
    <w:abstractNumId w:val="11"/>
  </w:num>
  <w:num w:numId="46" w16cid:durableId="1297905511">
    <w:abstractNumId w:val="7"/>
  </w:num>
  <w:num w:numId="47" w16cid:durableId="438640818">
    <w:abstractNumId w:val="43"/>
  </w:num>
  <w:num w:numId="48" w16cid:durableId="1519810834">
    <w:abstractNumId w:val="35"/>
  </w:num>
  <w:num w:numId="49" w16cid:durableId="209357706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E4F"/>
    <w:rsid w:val="00075243"/>
    <w:rsid w:val="000A0819"/>
    <w:rsid w:val="000A4588"/>
    <w:rsid w:val="000F1DC8"/>
    <w:rsid w:val="0012093D"/>
    <w:rsid w:val="001C58A5"/>
    <w:rsid w:val="002504A7"/>
    <w:rsid w:val="00265DF2"/>
    <w:rsid w:val="002D3988"/>
    <w:rsid w:val="00385AF6"/>
    <w:rsid w:val="003A2816"/>
    <w:rsid w:val="00425516"/>
    <w:rsid w:val="006E0BE0"/>
    <w:rsid w:val="0073135E"/>
    <w:rsid w:val="0077071C"/>
    <w:rsid w:val="008B7396"/>
    <w:rsid w:val="008E4A1D"/>
    <w:rsid w:val="0091051D"/>
    <w:rsid w:val="009114AB"/>
    <w:rsid w:val="009A7AD1"/>
    <w:rsid w:val="00A305D7"/>
    <w:rsid w:val="00D434EB"/>
    <w:rsid w:val="00E56AB3"/>
    <w:rsid w:val="00EA7E4F"/>
    <w:rsid w:val="00EC0BA2"/>
    <w:rsid w:val="00ED5185"/>
    <w:rsid w:val="00F66518"/>
    <w:rsid w:val="00FA7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5D35A"/>
  <w15:chartTrackingRefBased/>
  <w15:docId w15:val="{949227D1-0BFE-4A1A-8409-90EB5597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A7E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A7E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A7E4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A7E4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A7E4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A7E4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7E4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7E4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7E4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7E4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A7E4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A7E4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A7E4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A7E4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A7E4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7E4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7E4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7E4F"/>
    <w:rPr>
      <w:rFonts w:eastAsiaTheme="majorEastAsia" w:cstheme="majorBidi"/>
      <w:color w:val="272727" w:themeColor="text1" w:themeTint="D8"/>
    </w:rPr>
  </w:style>
  <w:style w:type="paragraph" w:styleId="Tytu">
    <w:name w:val="Title"/>
    <w:basedOn w:val="Normalny"/>
    <w:next w:val="Normalny"/>
    <w:link w:val="TytuZnak"/>
    <w:uiPriority w:val="10"/>
    <w:qFormat/>
    <w:rsid w:val="00EA7E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7E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7E4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7E4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7E4F"/>
    <w:pPr>
      <w:spacing w:before="160"/>
      <w:jc w:val="center"/>
    </w:pPr>
    <w:rPr>
      <w:i/>
      <w:iCs/>
      <w:color w:val="404040" w:themeColor="text1" w:themeTint="BF"/>
    </w:rPr>
  </w:style>
  <w:style w:type="character" w:customStyle="1" w:styleId="CytatZnak">
    <w:name w:val="Cytat Znak"/>
    <w:basedOn w:val="Domylnaczcionkaakapitu"/>
    <w:link w:val="Cytat"/>
    <w:uiPriority w:val="29"/>
    <w:rsid w:val="00EA7E4F"/>
    <w:rPr>
      <w:i/>
      <w:iCs/>
      <w:color w:val="404040" w:themeColor="text1" w:themeTint="BF"/>
    </w:rPr>
  </w:style>
  <w:style w:type="paragraph" w:styleId="Akapitzlist">
    <w:name w:val="List Paragraph"/>
    <w:basedOn w:val="Normalny"/>
    <w:uiPriority w:val="34"/>
    <w:qFormat/>
    <w:rsid w:val="00EA7E4F"/>
    <w:pPr>
      <w:ind w:left="720"/>
      <w:contextualSpacing/>
    </w:pPr>
  </w:style>
  <w:style w:type="character" w:styleId="Wyrnienieintensywne">
    <w:name w:val="Intense Emphasis"/>
    <w:basedOn w:val="Domylnaczcionkaakapitu"/>
    <w:uiPriority w:val="21"/>
    <w:qFormat/>
    <w:rsid w:val="00EA7E4F"/>
    <w:rPr>
      <w:i/>
      <w:iCs/>
      <w:color w:val="0F4761" w:themeColor="accent1" w:themeShade="BF"/>
    </w:rPr>
  </w:style>
  <w:style w:type="paragraph" w:styleId="Cytatintensywny">
    <w:name w:val="Intense Quote"/>
    <w:basedOn w:val="Normalny"/>
    <w:next w:val="Normalny"/>
    <w:link w:val="CytatintensywnyZnak"/>
    <w:uiPriority w:val="30"/>
    <w:qFormat/>
    <w:rsid w:val="00EA7E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A7E4F"/>
    <w:rPr>
      <w:i/>
      <w:iCs/>
      <w:color w:val="0F4761" w:themeColor="accent1" w:themeShade="BF"/>
    </w:rPr>
  </w:style>
  <w:style w:type="character" w:styleId="Odwoanieintensywne">
    <w:name w:val="Intense Reference"/>
    <w:basedOn w:val="Domylnaczcionkaakapitu"/>
    <w:uiPriority w:val="32"/>
    <w:qFormat/>
    <w:rsid w:val="00EA7E4F"/>
    <w:rPr>
      <w:b/>
      <w:bCs/>
      <w:smallCaps/>
      <w:color w:val="0F4761" w:themeColor="accent1" w:themeShade="BF"/>
      <w:spacing w:val="5"/>
    </w:rPr>
  </w:style>
  <w:style w:type="paragraph" w:customStyle="1" w:styleId="Default">
    <w:name w:val="Default"/>
    <w:rsid w:val="00EA7E4F"/>
    <w:pPr>
      <w:autoSpaceDE w:val="0"/>
      <w:autoSpaceDN w:val="0"/>
      <w:adjustRightInd w:val="0"/>
      <w:spacing w:after="0" w:line="240" w:lineRule="auto"/>
    </w:pPr>
    <w:rPr>
      <w:rFonts w:ascii="Arial" w:hAnsi="Arial" w:cs="Arial"/>
      <w:color w:val="000000"/>
      <w:kern w:val="0"/>
      <w:sz w:val="24"/>
      <w:szCs w:val="24"/>
    </w:rPr>
  </w:style>
  <w:style w:type="paragraph" w:styleId="Nagwek">
    <w:name w:val="header"/>
    <w:basedOn w:val="Normalny"/>
    <w:link w:val="NagwekZnak"/>
    <w:uiPriority w:val="99"/>
    <w:unhideWhenUsed/>
    <w:rsid w:val="000F1D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1DC8"/>
  </w:style>
  <w:style w:type="paragraph" w:styleId="Stopka">
    <w:name w:val="footer"/>
    <w:basedOn w:val="Normalny"/>
    <w:link w:val="StopkaZnak"/>
    <w:uiPriority w:val="99"/>
    <w:unhideWhenUsed/>
    <w:rsid w:val="000F1D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1DC8"/>
  </w:style>
  <w:style w:type="paragraph" w:customStyle="1" w:styleId="Tekstowy">
    <w:name w:val="Tekstowy"/>
    <w:basedOn w:val="Normalny"/>
    <w:rsid w:val="000A0819"/>
    <w:pPr>
      <w:spacing w:after="0" w:line="360" w:lineRule="auto"/>
      <w:ind w:firstLine="709"/>
      <w:jc w:val="both"/>
    </w:pPr>
    <w:rPr>
      <w:rFonts w:ascii="Times New Roman" w:eastAsia="Times New Roman" w:hAnsi="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14</Pages>
  <Words>5902</Words>
  <Characters>35418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Lassota</dc:creator>
  <cp:keywords/>
  <dc:description/>
  <cp:lastModifiedBy>Magdalena Lassota</cp:lastModifiedBy>
  <cp:revision>8</cp:revision>
  <cp:lastPrinted>2024-11-22T11:48:00Z</cp:lastPrinted>
  <dcterms:created xsi:type="dcterms:W3CDTF">2024-11-22T07:34:00Z</dcterms:created>
  <dcterms:modified xsi:type="dcterms:W3CDTF">2024-11-25T13:39:00Z</dcterms:modified>
</cp:coreProperties>
</file>