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407F" w14:textId="6B9F67BB" w:rsidR="0043477E" w:rsidRPr="000575A4" w:rsidRDefault="00FB5FCC" w:rsidP="002C3F07">
      <w:pPr>
        <w:spacing w:after="0"/>
        <w:contextualSpacing/>
        <w:rPr>
          <w:rFonts w:ascii="Arial" w:hAnsi="Arial" w:cs="Arial"/>
          <w:b/>
        </w:rPr>
      </w:pPr>
      <w:r w:rsidRPr="000575A4">
        <w:rPr>
          <w:rFonts w:ascii="Arial" w:hAnsi="Arial" w:cs="Arial"/>
          <w:b/>
        </w:rPr>
        <w:t>Pełna nazwa Zamawiającego: 32 Wojskowy Oddział Gospodarczy w Zamościu</w:t>
      </w:r>
    </w:p>
    <w:p w14:paraId="36121C5B" w14:textId="77777777" w:rsidR="0043477E" w:rsidRPr="000575A4" w:rsidRDefault="00FB5FCC" w:rsidP="002C3F07">
      <w:pPr>
        <w:spacing w:after="0"/>
        <w:rPr>
          <w:rFonts w:ascii="Arial" w:hAnsi="Arial" w:cs="Arial"/>
          <w:b/>
        </w:rPr>
      </w:pPr>
      <w:r w:rsidRPr="000575A4">
        <w:rPr>
          <w:rFonts w:ascii="Arial" w:hAnsi="Arial" w:cs="Arial"/>
          <w:b/>
        </w:rPr>
        <w:t>Adres: ul. Wojska</w:t>
      </w:r>
      <w:r w:rsidR="00FB397D" w:rsidRPr="000575A4">
        <w:rPr>
          <w:rFonts w:ascii="Arial" w:hAnsi="Arial" w:cs="Arial"/>
          <w:b/>
        </w:rPr>
        <w:t xml:space="preserve"> Polskiego 2F, 22 – 400 Zamość </w:t>
      </w:r>
    </w:p>
    <w:p w14:paraId="6FD6AF30" w14:textId="77777777" w:rsidR="0043477E" w:rsidRPr="000575A4" w:rsidRDefault="00FB5FCC" w:rsidP="002C3F07">
      <w:pPr>
        <w:spacing w:after="0"/>
        <w:rPr>
          <w:rFonts w:ascii="Arial" w:hAnsi="Arial" w:cs="Arial"/>
          <w:b/>
        </w:rPr>
      </w:pPr>
      <w:r w:rsidRPr="000575A4">
        <w:rPr>
          <w:rFonts w:ascii="Arial" w:hAnsi="Arial" w:cs="Arial"/>
          <w:b/>
        </w:rPr>
        <w:t xml:space="preserve">Adres strony internetowej: </w:t>
      </w:r>
      <w:hyperlink r:id="rId9">
        <w:r w:rsidRPr="000575A4">
          <w:rPr>
            <w:rStyle w:val="czeinternetowe"/>
            <w:rFonts w:ascii="Arial" w:hAnsi="Arial" w:cs="Arial"/>
            <w:b/>
            <w:color w:val="auto"/>
          </w:rPr>
          <w:t>www.32wog.wp.mil.pl</w:t>
        </w:r>
      </w:hyperlink>
    </w:p>
    <w:p w14:paraId="1A0BC65E" w14:textId="77777777" w:rsidR="0043477E" w:rsidRPr="000575A4" w:rsidRDefault="002B58D4" w:rsidP="002C3F07">
      <w:pPr>
        <w:contextualSpacing/>
        <w:jc w:val="both"/>
        <w:rPr>
          <w:rFonts w:ascii="Arial" w:hAnsi="Arial" w:cs="Arial"/>
          <w:b/>
          <w:color w:val="000000" w:themeColor="text1"/>
        </w:rPr>
      </w:pPr>
      <w:hyperlink r:id="rId10">
        <w:r w:rsidR="00FB5FCC" w:rsidRPr="000575A4">
          <w:rPr>
            <w:rFonts w:ascii="Arial" w:hAnsi="Arial" w:cs="Arial"/>
            <w:b/>
            <w:color w:val="000000" w:themeColor="text1"/>
            <w:u w:val="single"/>
          </w:rPr>
          <w:t>https://platformazakupowa.pl/pn/32wog</w:t>
        </w:r>
      </w:hyperlink>
      <w:r w:rsidR="00FB5FCC" w:rsidRPr="000575A4">
        <w:rPr>
          <w:rFonts w:ascii="Arial" w:hAnsi="Arial" w:cs="Arial"/>
          <w:b/>
          <w:color w:val="000000" w:themeColor="text1"/>
        </w:rPr>
        <w:t xml:space="preserve"> </w:t>
      </w:r>
    </w:p>
    <w:p w14:paraId="50C5B66D" w14:textId="77777777" w:rsidR="0043477E" w:rsidRPr="000575A4" w:rsidRDefault="00FB5FCC" w:rsidP="002C3F07">
      <w:pPr>
        <w:spacing w:after="0"/>
        <w:rPr>
          <w:rFonts w:ascii="Arial" w:hAnsi="Arial" w:cs="Arial"/>
          <w:b/>
        </w:rPr>
      </w:pPr>
      <w:r w:rsidRPr="000575A4">
        <w:rPr>
          <w:rFonts w:ascii="Arial" w:hAnsi="Arial" w:cs="Arial"/>
          <w:b/>
        </w:rPr>
        <w:t>NIP: 922-304-63-57</w:t>
      </w:r>
    </w:p>
    <w:p w14:paraId="4BF448DE" w14:textId="77777777" w:rsidR="0043477E" w:rsidRPr="000575A4" w:rsidRDefault="00FB397D" w:rsidP="002C3F07">
      <w:pPr>
        <w:spacing w:after="0"/>
        <w:rPr>
          <w:rFonts w:ascii="Arial" w:hAnsi="Arial" w:cs="Arial"/>
          <w:b/>
        </w:rPr>
      </w:pPr>
      <w:r w:rsidRPr="000575A4">
        <w:rPr>
          <w:rFonts w:ascii="Arial" w:hAnsi="Arial" w:cs="Arial"/>
          <w:b/>
        </w:rPr>
        <w:t>Telefon</w:t>
      </w:r>
      <w:r w:rsidR="00FB5FCC" w:rsidRPr="000575A4">
        <w:rPr>
          <w:rFonts w:ascii="Arial" w:hAnsi="Arial" w:cs="Arial"/>
          <w:b/>
        </w:rPr>
        <w:t xml:space="preserve">: </w:t>
      </w:r>
      <w:r w:rsidRPr="000575A4">
        <w:rPr>
          <w:rFonts w:ascii="Arial" w:hAnsi="Arial" w:cs="Arial"/>
          <w:b/>
        </w:rPr>
        <w:t xml:space="preserve">261 181 </w:t>
      </w:r>
      <w:r w:rsidR="00FB5FCC" w:rsidRPr="000575A4">
        <w:rPr>
          <w:rFonts w:ascii="Arial" w:hAnsi="Arial" w:cs="Arial"/>
          <w:b/>
        </w:rPr>
        <w:t>387</w:t>
      </w:r>
    </w:p>
    <w:p w14:paraId="759C3B3F" w14:textId="053C1CC4" w:rsidR="0043477E" w:rsidRPr="000575A4" w:rsidRDefault="000575A4" w:rsidP="002C3F07">
      <w:pPr>
        <w:spacing w:after="0"/>
        <w:rPr>
          <w:rFonts w:ascii="Arial" w:hAnsi="Arial" w:cs="Arial"/>
          <w:b/>
        </w:rPr>
      </w:pPr>
      <w:r>
        <w:rPr>
          <w:rFonts w:ascii="Arial" w:hAnsi="Arial" w:cs="Arial"/>
          <w:b/>
        </w:rPr>
        <w:t>e</w:t>
      </w:r>
      <w:r w:rsidR="00FB5FCC" w:rsidRPr="000575A4">
        <w:rPr>
          <w:rFonts w:ascii="Arial" w:hAnsi="Arial" w:cs="Arial"/>
          <w:b/>
        </w:rPr>
        <w:t xml:space="preserve">-mail: </w:t>
      </w:r>
      <w:hyperlink r:id="rId11">
        <w:r w:rsidR="00FB5FCC" w:rsidRPr="000575A4">
          <w:rPr>
            <w:rStyle w:val="czeinternetowe"/>
            <w:rFonts w:ascii="Arial" w:hAnsi="Arial" w:cs="Arial"/>
            <w:b/>
            <w:color w:val="auto"/>
          </w:rPr>
          <w:t>32wog.zampub@ron.mil.pl</w:t>
        </w:r>
      </w:hyperlink>
    </w:p>
    <w:p w14:paraId="0599CE7C" w14:textId="77777777" w:rsidR="0043477E" w:rsidRPr="000575A4" w:rsidRDefault="00FB5FCC" w:rsidP="002C3F07">
      <w:pPr>
        <w:contextualSpacing/>
        <w:rPr>
          <w:rFonts w:ascii="Arial" w:hAnsi="Arial" w:cs="Arial"/>
          <w:b/>
          <w:u w:val="single"/>
        </w:rPr>
      </w:pPr>
      <w:r w:rsidRPr="000575A4">
        <w:rPr>
          <w:rFonts w:ascii="Arial" w:hAnsi="Arial" w:cs="Arial"/>
          <w:b/>
          <w:u w:val="single"/>
        </w:rPr>
        <w:t>Godziny pracy 32 Wojskowego Oddziału Gospodarczego w Zamościu:</w:t>
      </w:r>
    </w:p>
    <w:p w14:paraId="7893226A" w14:textId="77777777" w:rsidR="0043477E" w:rsidRPr="000575A4" w:rsidRDefault="00FB5FCC" w:rsidP="002C3F07">
      <w:pPr>
        <w:spacing w:after="0"/>
        <w:ind w:firstLine="708"/>
        <w:rPr>
          <w:rFonts w:ascii="Arial" w:hAnsi="Arial" w:cs="Arial"/>
          <w:b/>
        </w:rPr>
      </w:pPr>
      <w:r w:rsidRPr="000575A4">
        <w:rPr>
          <w:rFonts w:ascii="Arial" w:hAnsi="Arial" w:cs="Arial"/>
          <w:b/>
        </w:rPr>
        <w:t>- od poniedziałk</w:t>
      </w:r>
      <w:r w:rsidR="00FB397D" w:rsidRPr="000575A4">
        <w:rPr>
          <w:rFonts w:ascii="Arial" w:hAnsi="Arial" w:cs="Arial"/>
          <w:b/>
        </w:rPr>
        <w:t>u do czwartku w godz.:</w:t>
      </w:r>
      <w:r w:rsidRPr="000575A4">
        <w:rPr>
          <w:rFonts w:ascii="Arial" w:hAnsi="Arial" w:cs="Arial"/>
          <w:b/>
        </w:rPr>
        <w:t xml:space="preserve"> 7:00 – 15:30</w:t>
      </w:r>
    </w:p>
    <w:p w14:paraId="6927F48C" w14:textId="40DB02A5" w:rsidR="00F65626" w:rsidRPr="000575A4" w:rsidRDefault="00FB5FCC" w:rsidP="002C3F07">
      <w:pPr>
        <w:spacing w:after="0"/>
        <w:ind w:firstLine="708"/>
        <w:rPr>
          <w:rFonts w:ascii="Arial" w:hAnsi="Arial" w:cs="Arial"/>
          <w:b/>
        </w:rPr>
      </w:pPr>
      <w:r w:rsidRPr="000575A4">
        <w:rPr>
          <w:rFonts w:ascii="Arial" w:hAnsi="Arial" w:cs="Arial"/>
          <w:b/>
        </w:rPr>
        <w:t xml:space="preserve">- w piątek w godz.: 7:00 – 13:00 </w:t>
      </w:r>
    </w:p>
    <w:p w14:paraId="668A72C0" w14:textId="77777777" w:rsidR="004A24CA" w:rsidRPr="000575A4" w:rsidRDefault="004A24CA" w:rsidP="002C3F07">
      <w:pPr>
        <w:spacing w:after="0"/>
        <w:ind w:firstLine="708"/>
        <w:rPr>
          <w:rFonts w:ascii="Arial" w:hAnsi="Arial" w:cs="Arial"/>
          <w:b/>
        </w:rPr>
      </w:pPr>
    </w:p>
    <w:p w14:paraId="5612569D" w14:textId="20341CC2" w:rsidR="00830A68" w:rsidRPr="002C3F07" w:rsidRDefault="00FB5FCC" w:rsidP="002C3F07">
      <w:pPr>
        <w:spacing w:after="0"/>
        <w:jc w:val="center"/>
        <w:textAlignment w:val="baseline"/>
        <w:rPr>
          <w:rFonts w:ascii="Arial" w:eastAsia="Times New Roman" w:hAnsi="Arial" w:cs="Arial"/>
          <w:b/>
          <w:bCs/>
          <w:lang w:eastAsia="pl-PL"/>
        </w:rPr>
      </w:pPr>
      <w:r w:rsidRPr="002C3F07">
        <w:rPr>
          <w:rFonts w:ascii="Arial" w:eastAsia="Times New Roman" w:hAnsi="Arial" w:cs="Arial"/>
          <w:b/>
          <w:bCs/>
          <w:lang w:eastAsia="pl-PL"/>
        </w:rPr>
        <w:t>ZAPYTANIE</w:t>
      </w:r>
      <w:r w:rsidRPr="002C3F07">
        <w:rPr>
          <w:rFonts w:ascii="Arial" w:eastAsia="Times New Roman" w:hAnsi="Arial" w:cs="Arial"/>
          <w:b/>
          <w:lang w:eastAsia="pl-PL"/>
        </w:rPr>
        <w:t xml:space="preserve"> </w:t>
      </w:r>
      <w:r w:rsidRPr="002C3F07">
        <w:rPr>
          <w:rFonts w:ascii="Arial" w:eastAsia="Times New Roman" w:hAnsi="Arial" w:cs="Arial"/>
          <w:b/>
          <w:bCs/>
          <w:lang w:eastAsia="pl-PL"/>
        </w:rPr>
        <w:t>OFERTOWE</w:t>
      </w:r>
    </w:p>
    <w:p w14:paraId="4651063F" w14:textId="5E1885B7" w:rsidR="00425197" w:rsidRDefault="00705B6B" w:rsidP="00532A27">
      <w:pPr>
        <w:spacing w:after="0"/>
        <w:jc w:val="both"/>
        <w:rPr>
          <w:rFonts w:ascii="Arial" w:hAnsi="Arial" w:cs="Arial"/>
          <w:b/>
        </w:rPr>
      </w:pPr>
      <w:r w:rsidRPr="002C3F07">
        <w:rPr>
          <w:rFonts w:ascii="Arial" w:hAnsi="Arial" w:cs="Arial"/>
        </w:rPr>
        <w:t>32 Wojskowy Oddział Gospodarczy</w:t>
      </w:r>
      <w:r w:rsidR="00FB397D" w:rsidRPr="002C3F07">
        <w:rPr>
          <w:rFonts w:ascii="Arial" w:hAnsi="Arial" w:cs="Arial"/>
        </w:rPr>
        <w:t xml:space="preserve">, 22 - 400 </w:t>
      </w:r>
      <w:r w:rsidR="00FB5FCC" w:rsidRPr="002C3F07">
        <w:rPr>
          <w:rFonts w:ascii="Arial" w:hAnsi="Arial" w:cs="Arial"/>
        </w:rPr>
        <w:t>Zamość, ul. Wojska Polskiego 2F</w:t>
      </w:r>
      <w:r w:rsidR="00FB397D" w:rsidRPr="002C3F07">
        <w:rPr>
          <w:rFonts w:ascii="Arial" w:eastAsia="Times New Roman" w:hAnsi="Arial" w:cs="Arial"/>
          <w:color w:val="000000"/>
          <w:lang w:eastAsia="pl-PL"/>
        </w:rPr>
        <w:t>,</w:t>
      </w:r>
      <w:r w:rsidR="000575A4">
        <w:rPr>
          <w:rFonts w:ascii="Arial" w:eastAsia="Times New Roman" w:hAnsi="Arial" w:cs="Arial"/>
          <w:color w:val="000000"/>
          <w:lang w:eastAsia="pl-PL"/>
        </w:rPr>
        <w:t xml:space="preserve"> </w:t>
      </w:r>
      <w:r w:rsidR="00FB397D" w:rsidRPr="002C3F07">
        <w:rPr>
          <w:rFonts w:ascii="Arial" w:eastAsia="Times New Roman" w:hAnsi="Arial" w:cs="Arial"/>
          <w:color w:val="000000"/>
          <w:lang w:eastAsia="pl-PL"/>
        </w:rPr>
        <w:t xml:space="preserve">działając </w:t>
      </w:r>
      <w:r w:rsidR="00FB5FCC" w:rsidRPr="002C3F07">
        <w:rPr>
          <w:rFonts w:ascii="Arial" w:eastAsia="Times New Roman" w:hAnsi="Arial" w:cs="Arial"/>
          <w:color w:val="000000"/>
          <w:lang w:eastAsia="pl-PL"/>
        </w:rPr>
        <w:t>w oparciu o zapisy regulaminu dotyczącego udzielenia zamówień o wartości</w:t>
      </w:r>
      <w:r w:rsidRPr="002C3F07">
        <w:rPr>
          <w:rFonts w:ascii="Arial" w:eastAsia="Times New Roman" w:hAnsi="Arial" w:cs="Arial"/>
          <w:lang w:eastAsia="pl-PL"/>
        </w:rPr>
        <w:t xml:space="preserve"> nie</w:t>
      </w:r>
      <w:r w:rsidR="00FB5FCC" w:rsidRPr="002C3F07">
        <w:rPr>
          <w:rFonts w:ascii="Arial" w:eastAsia="Times New Roman" w:hAnsi="Arial" w:cs="Arial"/>
          <w:lang w:eastAsia="pl-PL"/>
        </w:rPr>
        <w:t>przekr</w:t>
      </w:r>
      <w:r w:rsidR="00FB397D" w:rsidRPr="002C3F07">
        <w:rPr>
          <w:rFonts w:ascii="Arial" w:eastAsia="Times New Roman" w:hAnsi="Arial" w:cs="Arial"/>
          <w:lang w:eastAsia="pl-PL"/>
        </w:rPr>
        <w:t xml:space="preserve">aczającej 130 </w:t>
      </w:r>
      <w:r w:rsidRPr="002C3F07">
        <w:rPr>
          <w:rFonts w:ascii="Arial" w:eastAsia="Times New Roman" w:hAnsi="Arial" w:cs="Arial"/>
          <w:lang w:eastAsia="pl-PL"/>
        </w:rPr>
        <w:t>000, 00 zł netto,</w:t>
      </w:r>
      <w:r w:rsidR="00FB397D" w:rsidRPr="002C3F07">
        <w:rPr>
          <w:rFonts w:ascii="Arial" w:eastAsia="Times New Roman" w:hAnsi="Arial" w:cs="Arial"/>
          <w:lang w:eastAsia="pl-PL"/>
        </w:rPr>
        <w:t xml:space="preserve"> zaprasza do złożenia oferty w postępowaniu pod nazwą</w:t>
      </w:r>
      <w:r w:rsidR="00A910B7" w:rsidRPr="002C3F07">
        <w:rPr>
          <w:rFonts w:ascii="Arial" w:eastAsia="Times New Roman" w:hAnsi="Arial" w:cs="Arial"/>
          <w:lang w:eastAsia="pl-PL"/>
        </w:rPr>
        <w:t>:</w:t>
      </w:r>
      <w:r w:rsidR="00124185" w:rsidRPr="002C3F07">
        <w:rPr>
          <w:rFonts w:ascii="Arial" w:hAnsi="Arial" w:cs="Arial"/>
          <w:b/>
        </w:rPr>
        <w:t xml:space="preserve"> </w:t>
      </w:r>
      <w:bookmarkStart w:id="0" w:name="_Hlk95203911"/>
      <w:r w:rsidR="00532A27">
        <w:rPr>
          <w:rFonts w:ascii="Arial" w:hAnsi="Arial" w:cs="Arial"/>
          <w:b/>
        </w:rPr>
        <w:t>przegląd i naprawa instalacji i urządzeń technologicznych, przygotowanie do badań dozorowych oraz uwierzytelnienie narzędzi pomiarowych stacji paliw 32 WOG w Zamościu, Lublinie, Chełmie i Hrubieszowie</w:t>
      </w:r>
      <w:r w:rsidR="00425197" w:rsidRPr="00425197">
        <w:rPr>
          <w:rFonts w:ascii="Arial" w:hAnsi="Arial" w:cs="Arial"/>
          <w:b/>
        </w:rPr>
        <w:t>.</w:t>
      </w:r>
      <w:r w:rsidR="009E248D" w:rsidRPr="002C3F07">
        <w:rPr>
          <w:rFonts w:ascii="Arial" w:hAnsi="Arial" w:cs="Arial"/>
          <w:b/>
        </w:rPr>
        <w:t xml:space="preserve"> </w:t>
      </w:r>
    </w:p>
    <w:p w14:paraId="751FF199" w14:textId="2658A87D" w:rsidR="009E248D" w:rsidRPr="002C3F07" w:rsidRDefault="009E248D" w:rsidP="00425197">
      <w:pPr>
        <w:spacing w:after="0"/>
        <w:jc w:val="both"/>
        <w:rPr>
          <w:rFonts w:ascii="Arial" w:hAnsi="Arial" w:cs="Arial"/>
          <w:b/>
        </w:rPr>
      </w:pPr>
      <w:r w:rsidRPr="002C3F07">
        <w:rPr>
          <w:rFonts w:ascii="Arial" w:hAnsi="Arial" w:cs="Arial"/>
          <w:b/>
        </w:rPr>
        <w:t>Nr sprawy: ZP/ZO/</w:t>
      </w:r>
      <w:r w:rsidR="00425197">
        <w:rPr>
          <w:rFonts w:ascii="Arial" w:hAnsi="Arial" w:cs="Arial"/>
          <w:b/>
        </w:rPr>
        <w:t>1</w:t>
      </w:r>
      <w:r w:rsidR="00806E70">
        <w:rPr>
          <w:rFonts w:ascii="Arial" w:hAnsi="Arial" w:cs="Arial"/>
          <w:b/>
        </w:rPr>
        <w:t>7</w:t>
      </w:r>
      <w:r w:rsidRPr="002C3F07">
        <w:rPr>
          <w:rFonts w:ascii="Arial" w:hAnsi="Arial" w:cs="Arial"/>
          <w:b/>
        </w:rPr>
        <w:t>/2022</w:t>
      </w:r>
    </w:p>
    <w:bookmarkEnd w:id="0"/>
    <w:p w14:paraId="104C3884" w14:textId="1E567053" w:rsidR="00830A68" w:rsidRPr="002C3F07" w:rsidRDefault="00830A68" w:rsidP="002C3F07">
      <w:pPr>
        <w:spacing w:after="0"/>
        <w:contextualSpacing/>
        <w:jc w:val="both"/>
        <w:rPr>
          <w:rFonts w:ascii="Arial" w:hAnsi="Arial" w:cs="Arial"/>
          <w:b/>
        </w:rPr>
      </w:pPr>
    </w:p>
    <w:p w14:paraId="12B28DEE" w14:textId="77777777" w:rsidR="00CD56B6" w:rsidRDefault="00FB5FCC" w:rsidP="00CD56B6">
      <w:pPr>
        <w:spacing w:after="0"/>
        <w:contextualSpacing/>
        <w:jc w:val="both"/>
        <w:rPr>
          <w:rFonts w:ascii="Arial" w:hAnsi="Arial" w:cs="Arial"/>
          <w:b/>
        </w:rPr>
      </w:pPr>
      <w:r w:rsidRPr="002C3F07">
        <w:rPr>
          <w:rFonts w:ascii="Arial" w:hAnsi="Arial" w:cs="Arial"/>
          <w:b/>
        </w:rPr>
        <w:t>Korzystanie z platformy zakupowej przez Wykonawcę jest bezpłatne.</w:t>
      </w:r>
    </w:p>
    <w:p w14:paraId="7B1655E7" w14:textId="0FAA03C1" w:rsidR="0043477E" w:rsidRDefault="00CD56B6" w:rsidP="00CD56B6">
      <w:pPr>
        <w:spacing w:after="0"/>
        <w:contextualSpacing/>
        <w:jc w:val="both"/>
        <w:rPr>
          <w:rFonts w:ascii="Arial" w:eastAsia="Times New Roman" w:hAnsi="Arial" w:cs="Arial"/>
          <w:b/>
          <w:lang w:eastAsia="pl-PL"/>
        </w:rPr>
      </w:pPr>
      <w:r w:rsidRPr="00CD56B6">
        <w:rPr>
          <w:rFonts w:ascii="Arial" w:eastAsia="Times New Roman" w:hAnsi="Arial" w:cs="Arial"/>
          <w:b/>
          <w:lang w:eastAsia="pl-PL"/>
        </w:rPr>
        <w:t xml:space="preserve">Wstęp OBCOKRAJOWCÓW do obiektów wojskowych może być realizowany wyłącznie na podstawie POZWOLEŃ wydanych na zasadach określonych </w:t>
      </w:r>
      <w:r>
        <w:rPr>
          <w:rFonts w:ascii="Arial" w:hAnsi="Arial" w:cs="Arial"/>
          <w:b/>
        </w:rPr>
        <w:br/>
      </w:r>
      <w:r w:rsidRPr="00CD56B6">
        <w:rPr>
          <w:rFonts w:ascii="Arial" w:eastAsia="Times New Roman" w:hAnsi="Arial" w:cs="Arial"/>
          <w:b/>
          <w:lang w:eastAsia="pl-PL"/>
        </w:rPr>
        <w:t xml:space="preserve">w decyzji Nr 107/MON Ministra Obrony Narodowej z dnia 18 sierpnia 2021 r. </w:t>
      </w:r>
      <w:r>
        <w:rPr>
          <w:rFonts w:ascii="Arial" w:hAnsi="Arial" w:cs="Arial"/>
          <w:b/>
        </w:rPr>
        <w:br/>
      </w:r>
      <w:r w:rsidRPr="00CD56B6">
        <w:rPr>
          <w:rFonts w:ascii="Arial" w:eastAsia="Times New Roman" w:hAnsi="Arial" w:cs="Arial"/>
          <w:b/>
          <w:lang w:eastAsia="pl-PL"/>
        </w:rPr>
        <w:t>w sprawie organizowania współpracy międzynarodowej w resorcie obrony narodowej (Dz. Urz. MON z 2021 r. poz. 177).</w:t>
      </w:r>
    </w:p>
    <w:p w14:paraId="085EB6F8" w14:textId="77777777" w:rsidR="00CD56B6" w:rsidRPr="00CD56B6" w:rsidRDefault="00CD56B6" w:rsidP="00CD56B6">
      <w:pPr>
        <w:spacing w:after="0"/>
        <w:contextualSpacing/>
        <w:jc w:val="both"/>
        <w:rPr>
          <w:rFonts w:ascii="Arial" w:hAnsi="Arial" w:cs="Arial"/>
          <w:b/>
        </w:rPr>
      </w:pPr>
    </w:p>
    <w:p w14:paraId="22EA6DF7" w14:textId="77777777" w:rsidR="0043477E" w:rsidRPr="002C3F07" w:rsidRDefault="00FB5FCC" w:rsidP="002C3F07">
      <w:pPr>
        <w:numPr>
          <w:ilvl w:val="0"/>
          <w:numId w:val="2"/>
        </w:numPr>
        <w:spacing w:after="0"/>
        <w:contextualSpacing/>
        <w:jc w:val="both"/>
        <w:rPr>
          <w:rFonts w:ascii="Arial" w:hAnsi="Arial" w:cs="Arial"/>
        </w:rPr>
      </w:pPr>
      <w:r w:rsidRPr="002C3F07">
        <w:rPr>
          <w:rFonts w:ascii="Arial" w:hAnsi="Arial" w:cs="Arial"/>
        </w:rPr>
        <w:t>Zgodnie z art. 13 ust. 1 i 2 rozporządzenia Parlamentu Euro</w:t>
      </w:r>
      <w:r w:rsidR="00FB397D" w:rsidRPr="002C3F07">
        <w:rPr>
          <w:rFonts w:ascii="Arial" w:hAnsi="Arial" w:cs="Arial"/>
        </w:rPr>
        <w:t xml:space="preserve">pejskiego </w:t>
      </w:r>
      <w:r w:rsidRPr="002C3F07">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14:paraId="168957B4"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Administratorem Pani/Pana danych osobowych jest 32 Wojskow</w:t>
      </w:r>
      <w:r w:rsidR="006A1302" w:rsidRPr="002C3F07">
        <w:rPr>
          <w:rFonts w:ascii="Arial" w:hAnsi="Arial" w:cs="Arial"/>
        </w:rPr>
        <w:t>y</w:t>
      </w:r>
      <w:r w:rsidRPr="002C3F07">
        <w:rPr>
          <w:rFonts w:ascii="Arial" w:hAnsi="Arial" w:cs="Arial"/>
        </w:rPr>
        <w:t xml:space="preserve"> Oddział Gospodarcz</w:t>
      </w:r>
      <w:r w:rsidR="006A1302" w:rsidRPr="002C3F07">
        <w:rPr>
          <w:rFonts w:ascii="Arial" w:hAnsi="Arial" w:cs="Arial"/>
        </w:rPr>
        <w:t>y</w:t>
      </w:r>
      <w:r w:rsidRPr="002C3F07">
        <w:rPr>
          <w:rFonts w:ascii="Arial" w:hAnsi="Arial" w:cs="Arial"/>
        </w:rPr>
        <w:t xml:space="preserve"> w Zamościu, ul. Wojska Polskiego 2F, 22 – 400 Zamość;</w:t>
      </w:r>
    </w:p>
    <w:p w14:paraId="3536AA8D" w14:textId="77777777" w:rsidR="00425197" w:rsidRDefault="00FB5FCC" w:rsidP="00425197">
      <w:pPr>
        <w:numPr>
          <w:ilvl w:val="0"/>
          <w:numId w:val="1"/>
        </w:numPr>
        <w:spacing w:after="0"/>
        <w:ind w:left="851" w:hanging="425"/>
        <w:contextualSpacing/>
        <w:jc w:val="both"/>
        <w:rPr>
          <w:rFonts w:ascii="Arial" w:hAnsi="Arial" w:cs="Arial"/>
          <w:color w:val="000000" w:themeColor="text1"/>
          <w:u w:val="single"/>
        </w:rPr>
      </w:pPr>
      <w:r w:rsidRPr="002C3F07">
        <w:rPr>
          <w:rFonts w:ascii="Arial" w:hAnsi="Arial" w:cs="Arial"/>
          <w:color w:val="000000" w:themeColor="text1"/>
        </w:rPr>
        <w:t>In</w:t>
      </w:r>
      <w:r w:rsidRPr="002C3F07">
        <w:rPr>
          <w:rFonts w:ascii="Arial" w:hAnsi="Arial" w:cs="Arial"/>
        </w:rPr>
        <w:t>spektor ochrony danych osobo</w:t>
      </w:r>
      <w:r w:rsidRPr="002C3F07">
        <w:rPr>
          <w:rFonts w:ascii="Arial" w:hAnsi="Arial" w:cs="Arial"/>
          <w:color w:val="000000" w:themeColor="text1"/>
        </w:rPr>
        <w:t xml:space="preserve">wych w 32 Wojskowym Oddziale Gospodarczym w Zamościu kontakt e-mail: </w:t>
      </w:r>
      <w:hyperlink r:id="rId12" w:history="1">
        <w:r w:rsidR="006A1302" w:rsidRPr="002C3F07">
          <w:rPr>
            <w:rStyle w:val="Hipercze"/>
            <w:rFonts w:ascii="Arial" w:hAnsi="Arial" w:cs="Arial"/>
          </w:rPr>
          <w:t>32wog.iod@ron.mil.pl</w:t>
        </w:r>
      </w:hyperlink>
      <w:r w:rsidRPr="002C3F07">
        <w:rPr>
          <w:rFonts w:ascii="Arial" w:hAnsi="Arial" w:cs="Arial"/>
          <w:color w:val="000000" w:themeColor="text1"/>
          <w:u w:val="single"/>
        </w:rPr>
        <w:t>;</w:t>
      </w:r>
    </w:p>
    <w:p w14:paraId="69EF2889" w14:textId="2337F024" w:rsidR="00D71650" w:rsidRPr="00425197" w:rsidRDefault="00FB5FCC" w:rsidP="00425197">
      <w:pPr>
        <w:numPr>
          <w:ilvl w:val="0"/>
          <w:numId w:val="1"/>
        </w:numPr>
        <w:spacing w:after="0"/>
        <w:ind w:left="851" w:hanging="425"/>
        <w:contextualSpacing/>
        <w:jc w:val="both"/>
        <w:rPr>
          <w:rFonts w:ascii="Arial" w:hAnsi="Arial" w:cs="Arial"/>
          <w:color w:val="000000" w:themeColor="text1"/>
          <w:u w:val="single"/>
        </w:rPr>
      </w:pPr>
      <w:r w:rsidRPr="00425197">
        <w:rPr>
          <w:rFonts w:ascii="Arial" w:hAnsi="Arial" w:cs="Arial"/>
        </w:rPr>
        <w:t xml:space="preserve">Pani/Pana dane osobowe przetwarzane będą na podstawie art. 6 ust. 1 lit. c RODO w celu związanym z postępowaniem o udzielenie zamówienia publicznego pod nazwą: </w:t>
      </w:r>
      <w:r w:rsidR="00425197" w:rsidRPr="00425197">
        <w:rPr>
          <w:rFonts w:ascii="Arial" w:hAnsi="Arial" w:cs="Arial"/>
          <w:i/>
        </w:rPr>
        <w:t xml:space="preserve">Dostawa naczyń jednorazowego użytku w tym: widelec jednorazowy, nóż jednorazowy, łyżka jednorazowa, flaczarka jednorazowa </w:t>
      </w:r>
      <w:r w:rsidR="005E3AD6">
        <w:rPr>
          <w:rFonts w:ascii="Arial" w:hAnsi="Arial" w:cs="Arial"/>
          <w:i/>
        </w:rPr>
        <w:br/>
      </w:r>
      <w:r w:rsidR="00425197" w:rsidRPr="00425197">
        <w:rPr>
          <w:rFonts w:ascii="Arial" w:hAnsi="Arial" w:cs="Arial"/>
          <w:i/>
        </w:rPr>
        <w:t>o pojemności 500ml, talerz jednorazowy płaski fi 22cm-23cm, kubek jednorazowy do napojów gorących o pojemności 0,2ml-0,4ml, kubek jednorazowy do napojów zimnych o pojemności 0,2ml-0,4ml, pojemnik styropianowy trójdzielny typu – LUNCHBOX, pojemnik styropianowy na zupę + wieczko o pojemności 400ml-500ml, talerz jednorazowy płaski deserowy Fi 15cm-17cm – wraz z rozładunkiem w magazynie 32 Wojskowego Oddziału Gospodarczego w Zamościu. Nr sprawy: ZP/ZO/16/2022</w:t>
      </w:r>
    </w:p>
    <w:p w14:paraId="6F0388E9" w14:textId="7564C23D" w:rsidR="0043477E" w:rsidRPr="002C3F07" w:rsidRDefault="00FB5FCC" w:rsidP="002C3F07">
      <w:pPr>
        <w:numPr>
          <w:ilvl w:val="0"/>
          <w:numId w:val="1"/>
        </w:numPr>
        <w:spacing w:after="0"/>
        <w:ind w:left="851" w:hanging="425"/>
        <w:contextualSpacing/>
        <w:jc w:val="both"/>
        <w:rPr>
          <w:rFonts w:ascii="Arial" w:hAnsi="Arial" w:cs="Arial"/>
          <w:color w:val="000000" w:themeColor="text1"/>
          <w:u w:val="single"/>
        </w:rPr>
      </w:pPr>
      <w:r w:rsidRPr="002C3F07">
        <w:rPr>
          <w:rFonts w:ascii="Arial" w:hAnsi="Arial" w:cs="Arial"/>
        </w:rPr>
        <w:lastRenderedPageBreak/>
        <w:t>Odbiorcami Pani/Pana danych osobowych będą osoby lub podmioty, którym zostanie udostępniona dokumentacja postępowania w oparciu o art. 18 ora</w:t>
      </w:r>
      <w:r w:rsidR="00FB397D" w:rsidRPr="002C3F07">
        <w:rPr>
          <w:rFonts w:ascii="Arial" w:hAnsi="Arial" w:cs="Arial"/>
        </w:rPr>
        <w:t>z art. 74 ustawy z dnia 11 wrześ</w:t>
      </w:r>
      <w:r w:rsidRPr="002C3F07">
        <w:rPr>
          <w:rFonts w:ascii="Arial" w:hAnsi="Arial" w:cs="Arial"/>
        </w:rPr>
        <w:t>nia 2019 r. – Prawo zamówień publicznych (Dz. U.</w:t>
      </w:r>
      <w:r w:rsidR="00093DE7">
        <w:rPr>
          <w:rFonts w:ascii="Arial" w:hAnsi="Arial" w:cs="Arial"/>
        </w:rPr>
        <w:t xml:space="preserve"> 2021</w:t>
      </w:r>
      <w:r w:rsidRPr="002C3F07">
        <w:rPr>
          <w:rFonts w:ascii="Arial" w:hAnsi="Arial" w:cs="Arial"/>
        </w:rPr>
        <w:t xml:space="preserve"> poz. </w:t>
      </w:r>
      <w:r w:rsidR="00093DE7">
        <w:rPr>
          <w:rFonts w:ascii="Arial" w:hAnsi="Arial" w:cs="Arial"/>
        </w:rPr>
        <w:t>1129</w:t>
      </w:r>
      <w:r w:rsidRPr="002C3F07">
        <w:rPr>
          <w:rFonts w:ascii="Arial" w:hAnsi="Arial" w:cs="Arial"/>
        </w:rPr>
        <w:t>), dalej “ustawa Pzp”;</w:t>
      </w:r>
    </w:p>
    <w:p w14:paraId="75A83DDD"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Pani/Pana dane osobowe będą przechowywane, zgodnie z art. 78 ustawy Pzp, przez okres 4 lat od dnia zakończenia postępowania o udzielenie zamówienia w sposób gwarantujący jego nienaruszalność.</w:t>
      </w:r>
    </w:p>
    <w:p w14:paraId="525A44CA"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C0DDCCF"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W odniesieniu do Pani/pana danych osobowych decyzje nie będą podejmowane w sposób zautomatyzowany, stosownie do art. 22 RODO;</w:t>
      </w:r>
    </w:p>
    <w:p w14:paraId="6ADCF2D3"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 xml:space="preserve">Posiada Pani/Pan: </w:t>
      </w:r>
      <w:r w:rsidRPr="002C3F07">
        <w:rPr>
          <w:rFonts w:ascii="Arial" w:hAnsi="Arial" w:cs="Arial"/>
        </w:rPr>
        <w:tab/>
      </w:r>
      <w:r w:rsidRPr="002C3F07">
        <w:rPr>
          <w:rFonts w:ascii="Arial" w:hAnsi="Arial" w:cs="Arial"/>
        </w:rPr>
        <w:br/>
        <w:t>- na podstawie art. 15 RODO prawo dostępu do danych osobowych Pani/Pana dotyczących;</w:t>
      </w:r>
    </w:p>
    <w:p w14:paraId="395C6BC9" w14:textId="77777777" w:rsidR="0043477E" w:rsidRPr="002C3F07" w:rsidRDefault="00FB5FCC" w:rsidP="002C3F07">
      <w:pPr>
        <w:spacing w:after="0"/>
        <w:ind w:left="851"/>
        <w:contextualSpacing/>
        <w:jc w:val="both"/>
        <w:rPr>
          <w:rFonts w:ascii="Arial" w:hAnsi="Arial" w:cs="Arial"/>
        </w:rPr>
      </w:pPr>
      <w:r w:rsidRPr="002C3F07">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integralności protokołu postępowania o udzielenie zamówienia publicznego oraz jego załączników;</w:t>
      </w:r>
      <w:r w:rsidRPr="002C3F07">
        <w:rPr>
          <w:rFonts w:ascii="Arial" w:hAnsi="Arial" w:cs="Arial"/>
        </w:rPr>
        <w:tab/>
      </w:r>
      <w:r w:rsidRPr="002C3F07">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2C3F07">
        <w:rPr>
          <w:rFonts w:ascii="Arial" w:hAnsi="Arial" w:cs="Arial"/>
        </w:rPr>
        <w:tab/>
      </w:r>
      <w:r w:rsidRPr="002C3F07">
        <w:rPr>
          <w:rFonts w:ascii="Arial" w:hAnsi="Arial" w:cs="Arial"/>
        </w:rPr>
        <w:br/>
        <w:t xml:space="preserve"> - prawo do wniesienia skargi do Prezesa Urzędu Ochrony Danych Osobowych, gdy uzna Pani/Pan, że przetwarzanie danych osobowych Pani/Pana dotyczących narusza przepisy RODO;</w:t>
      </w:r>
    </w:p>
    <w:p w14:paraId="299FBD7C"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 xml:space="preserve">Nie przysługuje Pani/Panu: </w:t>
      </w:r>
      <w:r w:rsidRPr="002C3F07">
        <w:rPr>
          <w:rFonts w:ascii="Arial" w:hAnsi="Arial" w:cs="Arial"/>
        </w:rPr>
        <w:tab/>
      </w:r>
      <w:r w:rsidRPr="002C3F07">
        <w:rPr>
          <w:rFonts w:ascii="Arial" w:hAnsi="Arial" w:cs="Arial"/>
        </w:rPr>
        <w:br/>
        <w:t>- W związku z art. 17 ust. 3 lit. b, d lub e RODO prawo do usunięcia danych osobowych;</w:t>
      </w:r>
    </w:p>
    <w:p w14:paraId="7035121D" w14:textId="77777777" w:rsidR="0043477E" w:rsidRPr="002C3F07" w:rsidRDefault="00FB5FCC" w:rsidP="002C3F07">
      <w:pPr>
        <w:spacing w:after="0"/>
        <w:ind w:left="851"/>
        <w:contextualSpacing/>
        <w:jc w:val="both"/>
        <w:rPr>
          <w:rFonts w:ascii="Arial" w:hAnsi="Arial" w:cs="Arial"/>
        </w:rPr>
      </w:pPr>
      <w:r w:rsidRPr="002C3F07">
        <w:rPr>
          <w:rFonts w:ascii="Arial" w:hAnsi="Arial" w:cs="Arial"/>
        </w:rPr>
        <w:t>- Prawo do przenoszenia danych osobowych, o którym mowa w art. 20 RODO;</w:t>
      </w:r>
    </w:p>
    <w:p w14:paraId="3F04DB18" w14:textId="77777777" w:rsidR="0043477E" w:rsidRPr="002C3F07" w:rsidRDefault="00FB5FCC" w:rsidP="002C3F07">
      <w:pPr>
        <w:spacing w:after="0"/>
        <w:ind w:left="851"/>
        <w:contextualSpacing/>
        <w:jc w:val="both"/>
        <w:rPr>
          <w:rFonts w:ascii="Arial" w:hAnsi="Arial" w:cs="Arial"/>
        </w:rPr>
      </w:pPr>
      <w:r w:rsidRPr="002C3F07">
        <w:rPr>
          <w:rFonts w:ascii="Arial" w:hAnsi="Arial" w:cs="Arial"/>
        </w:rPr>
        <w:t>- Na podstawie art. 21 RODO prawo sprzeciwu, wobec przetwarzania danych osobowych, gdyż podstawą prawną przetwarzania Pani/Pana danych osobowych jest art. 6 ust. 1 lit. c RODO.</w:t>
      </w:r>
    </w:p>
    <w:p w14:paraId="23A4DF44" w14:textId="77777777" w:rsidR="005E3AD6" w:rsidRPr="002C3F07" w:rsidRDefault="005E3AD6" w:rsidP="002C3F07">
      <w:pPr>
        <w:spacing w:after="0"/>
        <w:ind w:left="851"/>
        <w:contextualSpacing/>
        <w:jc w:val="both"/>
        <w:rPr>
          <w:rFonts w:ascii="Arial" w:hAnsi="Arial" w:cs="Arial"/>
        </w:rPr>
      </w:pPr>
    </w:p>
    <w:p w14:paraId="5807CB4A" w14:textId="2B6D20FF" w:rsidR="00FB397D" w:rsidRDefault="00FB397D" w:rsidP="002C3F07">
      <w:pPr>
        <w:spacing w:after="0"/>
        <w:ind w:left="851"/>
        <w:contextualSpacing/>
        <w:jc w:val="right"/>
        <w:rPr>
          <w:rFonts w:ascii="Arial" w:eastAsia="Times New Roman" w:hAnsi="Arial" w:cs="Arial"/>
          <w:b/>
          <w:lang w:eastAsia="pl-PL"/>
        </w:rPr>
      </w:pPr>
      <w:r w:rsidRPr="002C3F07">
        <w:rPr>
          <w:rFonts w:ascii="Arial" w:eastAsia="Times New Roman" w:hAnsi="Arial" w:cs="Arial"/>
          <w:b/>
          <w:lang w:eastAsia="pl-PL"/>
        </w:rPr>
        <w:t>Oznaczen</w:t>
      </w:r>
      <w:r w:rsidR="00124185" w:rsidRPr="002C3F07">
        <w:rPr>
          <w:rFonts w:ascii="Arial" w:eastAsia="Times New Roman" w:hAnsi="Arial" w:cs="Arial"/>
          <w:b/>
          <w:lang w:eastAsia="pl-PL"/>
        </w:rPr>
        <w:t>ie sprawy ZP/ZO/</w:t>
      </w:r>
      <w:r w:rsidR="009B48B9">
        <w:rPr>
          <w:rFonts w:ascii="Arial" w:eastAsia="Times New Roman" w:hAnsi="Arial" w:cs="Arial"/>
          <w:b/>
          <w:lang w:eastAsia="pl-PL"/>
        </w:rPr>
        <w:t>1</w:t>
      </w:r>
      <w:r w:rsidR="00532A27">
        <w:rPr>
          <w:rFonts w:ascii="Arial" w:eastAsia="Times New Roman" w:hAnsi="Arial" w:cs="Arial"/>
          <w:b/>
          <w:lang w:eastAsia="pl-PL"/>
        </w:rPr>
        <w:t>7</w:t>
      </w:r>
      <w:r w:rsidRPr="002C3F07">
        <w:rPr>
          <w:rFonts w:ascii="Arial" w:eastAsia="Times New Roman" w:hAnsi="Arial" w:cs="Arial"/>
          <w:b/>
          <w:lang w:eastAsia="pl-PL"/>
        </w:rPr>
        <w:t>/202</w:t>
      </w:r>
      <w:r w:rsidR="004A24CA" w:rsidRPr="002C3F07">
        <w:rPr>
          <w:rFonts w:ascii="Arial" w:eastAsia="Times New Roman" w:hAnsi="Arial" w:cs="Arial"/>
          <w:b/>
          <w:lang w:eastAsia="pl-PL"/>
        </w:rPr>
        <w:t>2</w:t>
      </w:r>
    </w:p>
    <w:p w14:paraId="6F6C54B5" w14:textId="77777777" w:rsidR="005E3AD6" w:rsidRPr="002C3F07" w:rsidRDefault="005E3AD6" w:rsidP="002C3F07">
      <w:pPr>
        <w:spacing w:after="0"/>
        <w:ind w:left="851"/>
        <w:contextualSpacing/>
        <w:jc w:val="right"/>
        <w:rPr>
          <w:rFonts w:ascii="Arial" w:hAnsi="Arial" w:cs="Arial"/>
        </w:rPr>
      </w:pPr>
    </w:p>
    <w:p w14:paraId="57E1F690" w14:textId="4F16E1EB" w:rsidR="0043477E" w:rsidRPr="00786DF0" w:rsidRDefault="00FB5FCC" w:rsidP="002C3F07">
      <w:pPr>
        <w:numPr>
          <w:ilvl w:val="0"/>
          <w:numId w:val="3"/>
        </w:numPr>
        <w:spacing w:after="0"/>
        <w:ind w:left="426" w:hanging="426"/>
        <w:rPr>
          <w:rFonts w:ascii="Arial" w:eastAsia="Times New Roman" w:hAnsi="Arial" w:cs="Arial"/>
          <w:b/>
          <w:lang w:eastAsia="pl-PL"/>
        </w:rPr>
      </w:pPr>
      <w:r w:rsidRPr="002C3F07">
        <w:rPr>
          <w:rFonts w:ascii="Arial" w:eastAsia="Times New Roman" w:hAnsi="Arial" w:cs="Arial"/>
          <w:b/>
          <w:u w:val="single"/>
          <w:lang w:eastAsia="pl-PL"/>
        </w:rPr>
        <w:t>PRZEDMIOT ZAMÓWIENIA</w:t>
      </w:r>
      <w:r w:rsidRPr="002C3F07">
        <w:rPr>
          <w:rFonts w:ascii="Arial" w:eastAsia="Times New Roman" w:hAnsi="Arial" w:cs="Arial"/>
          <w:b/>
          <w:lang w:eastAsia="pl-PL"/>
        </w:rPr>
        <w:t xml:space="preserve"> </w:t>
      </w:r>
      <w:r w:rsidRPr="002C3F07">
        <w:rPr>
          <w:rFonts w:ascii="Arial" w:eastAsia="Times New Roman" w:hAnsi="Arial" w:cs="Arial"/>
          <w:b/>
          <w:lang w:eastAsia="pl-PL"/>
        </w:rPr>
        <w:tab/>
      </w:r>
      <w:r w:rsidRPr="002C3F07">
        <w:rPr>
          <w:rFonts w:ascii="Arial" w:eastAsia="Times New Roman" w:hAnsi="Arial" w:cs="Arial"/>
          <w:b/>
          <w:lang w:eastAsia="pl-PL"/>
        </w:rPr>
        <w:tab/>
        <w:t xml:space="preserve">      </w:t>
      </w:r>
      <w:r w:rsidR="00FB397D" w:rsidRPr="002C3F07">
        <w:rPr>
          <w:rFonts w:ascii="Arial" w:eastAsia="Times New Roman" w:hAnsi="Arial" w:cs="Arial"/>
          <w:b/>
          <w:lang w:eastAsia="pl-PL"/>
        </w:rPr>
        <w:t xml:space="preserve">     </w:t>
      </w:r>
      <w:r w:rsidRPr="002C3F07">
        <w:rPr>
          <w:rFonts w:ascii="Arial" w:eastAsia="Times New Roman" w:hAnsi="Arial" w:cs="Arial"/>
          <w:b/>
          <w:lang w:eastAsia="pl-PL"/>
        </w:rPr>
        <w:t xml:space="preserve"> </w:t>
      </w:r>
    </w:p>
    <w:p w14:paraId="574E62E7" w14:textId="13BF065F" w:rsidR="009B48B9" w:rsidRDefault="00532A27" w:rsidP="009B48B9">
      <w:pPr>
        <w:spacing w:after="0"/>
        <w:jc w:val="both"/>
        <w:rPr>
          <w:rFonts w:ascii="Arial" w:hAnsi="Arial" w:cs="Arial"/>
          <w:b/>
        </w:rPr>
      </w:pPr>
      <w:r>
        <w:rPr>
          <w:rFonts w:ascii="Arial" w:hAnsi="Arial" w:cs="Arial"/>
          <w:b/>
        </w:rPr>
        <w:t>Przegląd i naprawa instalacji i urządzeń technologicznych, przygotowanie do badań dozorowych oraz uwierzytelnienie narzędzi pomiarowych stacji paliw 32 WOG w Zamościu, Lublinie, Chełmie i Hrubieszowie</w:t>
      </w:r>
      <w:r w:rsidR="009B48B9" w:rsidRPr="009B48B9">
        <w:rPr>
          <w:rFonts w:ascii="Arial" w:hAnsi="Arial" w:cs="Arial"/>
          <w:b/>
        </w:rPr>
        <w:t xml:space="preserve">. </w:t>
      </w:r>
    </w:p>
    <w:p w14:paraId="2A729ADD" w14:textId="76637EA1" w:rsidR="004A24CA" w:rsidRPr="002C3F07" w:rsidRDefault="004A24CA" w:rsidP="009B48B9">
      <w:pPr>
        <w:spacing w:after="0"/>
        <w:jc w:val="both"/>
        <w:rPr>
          <w:rFonts w:ascii="Arial" w:hAnsi="Arial" w:cs="Arial"/>
          <w:b/>
        </w:rPr>
      </w:pPr>
      <w:r w:rsidRPr="002C3F07">
        <w:rPr>
          <w:rFonts w:ascii="Arial" w:hAnsi="Arial" w:cs="Arial"/>
          <w:b/>
        </w:rPr>
        <w:t>Nr sprawy: ZP/ZO/</w:t>
      </w:r>
      <w:r w:rsidR="009B48B9">
        <w:rPr>
          <w:rFonts w:ascii="Arial" w:hAnsi="Arial" w:cs="Arial"/>
          <w:b/>
        </w:rPr>
        <w:t>1</w:t>
      </w:r>
      <w:r w:rsidR="00532A27">
        <w:rPr>
          <w:rFonts w:ascii="Arial" w:hAnsi="Arial" w:cs="Arial"/>
          <w:b/>
        </w:rPr>
        <w:t>7</w:t>
      </w:r>
      <w:r w:rsidRPr="002C3F07">
        <w:rPr>
          <w:rFonts w:ascii="Arial" w:hAnsi="Arial" w:cs="Arial"/>
          <w:b/>
        </w:rPr>
        <w:t>/2022</w:t>
      </w:r>
    </w:p>
    <w:p w14:paraId="15DDB138" w14:textId="6E662FC4" w:rsidR="00830A68" w:rsidRPr="002C3F07" w:rsidRDefault="00830A68" w:rsidP="002C3F07">
      <w:pPr>
        <w:spacing w:after="0"/>
        <w:jc w:val="both"/>
        <w:rPr>
          <w:rFonts w:ascii="Arial" w:hAnsi="Arial" w:cs="Arial"/>
        </w:rPr>
      </w:pPr>
    </w:p>
    <w:p w14:paraId="0340EE23" w14:textId="333A1A59" w:rsidR="00F66C29" w:rsidRPr="00786DF0" w:rsidRDefault="009B48B9" w:rsidP="00786DF0">
      <w:pPr>
        <w:spacing w:after="0"/>
        <w:rPr>
          <w:rFonts w:ascii="Arial" w:hAnsi="Arial" w:cs="Arial"/>
          <w:b/>
        </w:rPr>
      </w:pPr>
      <w:r w:rsidRPr="009B48B9">
        <w:rPr>
          <w:rFonts w:ascii="Arial" w:hAnsi="Arial" w:cs="Arial"/>
          <w:b/>
        </w:rPr>
        <w:t xml:space="preserve">Kod CPV: </w:t>
      </w:r>
      <w:r w:rsidR="00532A27">
        <w:rPr>
          <w:rFonts w:ascii="Arial" w:hAnsi="Arial" w:cs="Arial"/>
          <w:b/>
        </w:rPr>
        <w:t>98390000</w:t>
      </w:r>
      <w:r w:rsidRPr="009B48B9">
        <w:rPr>
          <w:rFonts w:ascii="Arial" w:hAnsi="Arial" w:cs="Arial"/>
          <w:b/>
        </w:rPr>
        <w:t xml:space="preserve"> –</w:t>
      </w:r>
      <w:r w:rsidR="00532A27">
        <w:rPr>
          <w:rFonts w:ascii="Arial" w:hAnsi="Arial" w:cs="Arial"/>
          <w:b/>
        </w:rPr>
        <w:t xml:space="preserve"> 3 </w:t>
      </w:r>
      <w:r w:rsidRPr="009B48B9">
        <w:rPr>
          <w:rFonts w:ascii="Arial" w:hAnsi="Arial" w:cs="Arial"/>
          <w:b/>
        </w:rPr>
        <w:t xml:space="preserve"> </w:t>
      </w:r>
      <w:r w:rsidR="00532A27">
        <w:rPr>
          <w:rFonts w:ascii="Arial" w:hAnsi="Arial" w:cs="Arial"/>
          <w:b/>
        </w:rPr>
        <w:t>inne usługi</w:t>
      </w:r>
    </w:p>
    <w:p w14:paraId="5E74F973" w14:textId="77777777" w:rsidR="00532A27" w:rsidRDefault="00532A27" w:rsidP="002C3F07">
      <w:pPr>
        <w:spacing w:after="0"/>
        <w:jc w:val="right"/>
        <w:rPr>
          <w:rFonts w:ascii="Arial" w:hAnsi="Arial" w:cs="Arial"/>
          <w:i/>
        </w:rPr>
        <w:sectPr w:rsidR="00532A27" w:rsidSect="005E3AD6">
          <w:footerReference w:type="default" r:id="rId13"/>
          <w:type w:val="nextColumn"/>
          <w:pgSz w:w="11906" w:h="16838"/>
          <w:pgMar w:top="1418" w:right="1418" w:bottom="1418" w:left="1985" w:header="0" w:footer="709" w:gutter="0"/>
          <w:cols w:space="708"/>
          <w:formProt w:val="0"/>
          <w:docGrid w:linePitch="360" w:charSpace="4096"/>
        </w:sectPr>
      </w:pPr>
    </w:p>
    <w:p w14:paraId="2E424075" w14:textId="75EE9FCA" w:rsidR="00304772" w:rsidRDefault="00304772" w:rsidP="002C3F07">
      <w:pPr>
        <w:spacing w:after="0"/>
        <w:jc w:val="right"/>
        <w:rPr>
          <w:rFonts w:ascii="Arial" w:hAnsi="Arial" w:cs="Arial"/>
          <w:i/>
        </w:rPr>
      </w:pPr>
      <w:r w:rsidRPr="002C3F07">
        <w:rPr>
          <w:rFonts w:ascii="Arial" w:hAnsi="Arial" w:cs="Arial"/>
          <w:i/>
        </w:rPr>
        <w:lastRenderedPageBreak/>
        <w:t>Załącznik nr 1 do ZO</w:t>
      </w:r>
    </w:p>
    <w:p w14:paraId="384749EB" w14:textId="0F8EDF4A" w:rsidR="00786DF0" w:rsidRDefault="00786DF0" w:rsidP="002C3F07">
      <w:pPr>
        <w:spacing w:after="0"/>
        <w:jc w:val="right"/>
        <w:rPr>
          <w:rFonts w:ascii="Arial" w:hAnsi="Arial" w:cs="Arial"/>
          <w:i/>
        </w:rPr>
      </w:pPr>
    </w:p>
    <w:p w14:paraId="7718C94F" w14:textId="77777777" w:rsidR="005E3AD6" w:rsidRPr="002C3F07" w:rsidRDefault="005E3AD6" w:rsidP="002C3F07">
      <w:pPr>
        <w:spacing w:after="0"/>
        <w:jc w:val="right"/>
        <w:rPr>
          <w:rFonts w:ascii="Arial" w:hAnsi="Arial" w:cs="Arial"/>
          <w:i/>
        </w:rPr>
      </w:pPr>
    </w:p>
    <w:p w14:paraId="7430E5CF" w14:textId="21EB8AC0" w:rsidR="004A24CA" w:rsidRPr="00786DF0" w:rsidRDefault="00FB5FCC" w:rsidP="00786DF0">
      <w:pPr>
        <w:spacing w:after="0"/>
        <w:jc w:val="center"/>
        <w:rPr>
          <w:rFonts w:ascii="Arial" w:hAnsi="Arial" w:cs="Arial"/>
          <w:b/>
          <w:u w:val="single"/>
        </w:rPr>
      </w:pPr>
      <w:r w:rsidRPr="002C3F07">
        <w:rPr>
          <w:rFonts w:ascii="Arial" w:hAnsi="Arial" w:cs="Arial"/>
          <w:b/>
          <w:u w:val="single"/>
        </w:rPr>
        <w:t>SZCZEGÓŁOWY OPIS PRZE</w:t>
      </w:r>
      <w:r w:rsidR="00D8721F" w:rsidRPr="002C3F07">
        <w:rPr>
          <w:rFonts w:ascii="Arial" w:hAnsi="Arial" w:cs="Arial"/>
          <w:b/>
          <w:u w:val="single"/>
        </w:rPr>
        <w:t>DMIOTU ZAMÓWIENIA</w:t>
      </w:r>
    </w:p>
    <w:p w14:paraId="118D140D" w14:textId="77777777" w:rsidR="00532A27" w:rsidRPr="00EE552E" w:rsidRDefault="00532A27" w:rsidP="00532A27">
      <w:pPr>
        <w:spacing w:before="60" w:after="60" w:line="360" w:lineRule="auto"/>
        <w:jc w:val="center"/>
        <w:rPr>
          <w:rFonts w:ascii="Arial" w:hAnsi="Arial" w:cs="Arial"/>
          <w:b/>
          <w:sz w:val="24"/>
          <w:szCs w:val="24"/>
        </w:rPr>
      </w:pPr>
      <w:r>
        <w:rPr>
          <w:rFonts w:ascii="Arial" w:hAnsi="Arial" w:cs="Arial"/>
          <w:b/>
          <w:sz w:val="24"/>
          <w:szCs w:val="24"/>
        </w:rPr>
        <w:t>OPIS PRZEDMIOTU ZAMÓWIENIA</w:t>
      </w:r>
    </w:p>
    <w:p w14:paraId="428148C1" w14:textId="77777777" w:rsidR="003B1894" w:rsidRPr="00EE552E" w:rsidRDefault="003B1894" w:rsidP="003B1894">
      <w:pPr>
        <w:spacing w:after="0" w:line="360" w:lineRule="auto"/>
        <w:rPr>
          <w:rFonts w:ascii="Arial" w:hAnsi="Arial" w:cs="Arial"/>
          <w:sz w:val="24"/>
          <w:szCs w:val="24"/>
        </w:rPr>
      </w:pPr>
      <w:r w:rsidRPr="00EE552E">
        <w:rPr>
          <w:rFonts w:ascii="Arial" w:hAnsi="Arial" w:cs="Arial"/>
          <w:sz w:val="24"/>
          <w:szCs w:val="24"/>
        </w:rPr>
        <w:t xml:space="preserve">Przedmiot zamówienia obejmuje </w:t>
      </w:r>
      <w:r>
        <w:rPr>
          <w:rFonts w:ascii="Arial" w:hAnsi="Arial" w:cs="Arial"/>
          <w:sz w:val="24"/>
          <w:szCs w:val="24"/>
        </w:rPr>
        <w:t>zadanie</w:t>
      </w:r>
      <w:r w:rsidRPr="00EE552E">
        <w:rPr>
          <w:rFonts w:ascii="Arial" w:hAnsi="Arial" w:cs="Arial"/>
          <w:sz w:val="24"/>
          <w:szCs w:val="24"/>
        </w:rPr>
        <w:t>:</w:t>
      </w:r>
    </w:p>
    <w:p w14:paraId="74D0DA65" w14:textId="77777777" w:rsidR="003B1894" w:rsidRPr="00EE552E" w:rsidRDefault="003B1894" w:rsidP="00CB65FD">
      <w:pPr>
        <w:pStyle w:val="Akapitzlist"/>
        <w:numPr>
          <w:ilvl w:val="0"/>
          <w:numId w:val="38"/>
        </w:numPr>
        <w:suppressAutoHyphens w:val="0"/>
        <w:spacing w:before="60" w:after="60" w:line="360" w:lineRule="auto"/>
        <w:contextualSpacing/>
        <w:rPr>
          <w:rFonts w:ascii="Arial" w:hAnsi="Arial" w:cs="Arial"/>
          <w:b/>
          <w:sz w:val="24"/>
          <w:szCs w:val="24"/>
        </w:rPr>
      </w:pPr>
      <w:r w:rsidRPr="00EE552E">
        <w:rPr>
          <w:rFonts w:ascii="Arial" w:hAnsi="Arial" w:cs="Arial"/>
          <w:b/>
          <w:sz w:val="24"/>
          <w:szCs w:val="24"/>
        </w:rPr>
        <w:t>Zadanie nr 1</w:t>
      </w:r>
      <w:r w:rsidRPr="00EE552E">
        <w:rPr>
          <w:rFonts w:ascii="Arial" w:hAnsi="Arial" w:cs="Arial"/>
          <w:sz w:val="24"/>
          <w:szCs w:val="24"/>
        </w:rPr>
        <w:t xml:space="preserve"> - „Przegląd i naprawa instalacji i urządzeń technologicznych, przygotowanie do badań dozorowych oraz uwierzytelnianie  narzędzi pomiarowych stacji paliw 32 WOG w Zamościu, Lublinie, Chełmie i Hrubieszowie”. </w:t>
      </w:r>
    </w:p>
    <w:p w14:paraId="0B573D12" w14:textId="77777777" w:rsidR="003B1894" w:rsidRPr="00EE552E" w:rsidRDefault="003B1894" w:rsidP="00CB65FD">
      <w:pPr>
        <w:pStyle w:val="Akapitzlist"/>
        <w:numPr>
          <w:ilvl w:val="0"/>
          <w:numId w:val="37"/>
        </w:numPr>
        <w:suppressAutoHyphens w:val="0"/>
        <w:spacing w:before="60" w:after="60" w:line="360" w:lineRule="auto"/>
        <w:contextualSpacing/>
        <w:rPr>
          <w:rFonts w:ascii="Arial" w:hAnsi="Arial" w:cs="Arial"/>
          <w:b/>
          <w:sz w:val="24"/>
          <w:szCs w:val="24"/>
        </w:rPr>
      </w:pPr>
      <w:r w:rsidRPr="00EE552E">
        <w:rPr>
          <w:rFonts w:ascii="Arial" w:hAnsi="Arial" w:cs="Arial"/>
          <w:b/>
          <w:sz w:val="24"/>
          <w:szCs w:val="24"/>
        </w:rPr>
        <w:t xml:space="preserve">Zadanie nr 1 </w:t>
      </w:r>
      <w:r>
        <w:rPr>
          <w:rFonts w:ascii="Arial" w:hAnsi="Arial" w:cs="Arial"/>
          <w:sz w:val="24"/>
          <w:szCs w:val="24"/>
        </w:rPr>
        <w:t xml:space="preserve"> - „</w:t>
      </w:r>
      <w:r w:rsidRPr="00EE552E">
        <w:rPr>
          <w:rFonts w:ascii="Arial" w:hAnsi="Arial" w:cs="Arial"/>
          <w:sz w:val="24"/>
          <w:szCs w:val="24"/>
        </w:rPr>
        <w:t>Przegląd instalacji i urządzeń technologicznych, przygotowanie do badań dozorowych oraz uwierzytelnienie narzędzi pomiarowych stacji paliw 32 WOG w Zamościu, Lublinie, Chełmie i Hrubieszowie” obejmuje następujący zakres prac:</w:t>
      </w:r>
    </w:p>
    <w:tbl>
      <w:tblPr>
        <w:tblStyle w:val="Tabela-Siatka"/>
        <w:tblW w:w="5000" w:type="pct"/>
        <w:jc w:val="center"/>
        <w:tblLook w:val="04A0" w:firstRow="1" w:lastRow="0" w:firstColumn="1" w:lastColumn="0" w:noHBand="0" w:noVBand="1"/>
      </w:tblPr>
      <w:tblGrid>
        <w:gridCol w:w="1779"/>
        <w:gridCol w:w="4735"/>
        <w:gridCol w:w="5309"/>
        <w:gridCol w:w="2169"/>
      </w:tblGrid>
      <w:tr w:rsidR="003B1894" w:rsidRPr="001A34A5" w14:paraId="37ECF466" w14:textId="77777777" w:rsidTr="008C4BB0">
        <w:trPr>
          <w:trHeight w:val="470"/>
          <w:tblHeader/>
          <w:jc w:val="center"/>
        </w:trPr>
        <w:tc>
          <w:tcPr>
            <w:tcW w:w="636" w:type="pct"/>
            <w:tcBorders>
              <w:bottom w:val="single" w:sz="4" w:space="0" w:color="auto"/>
            </w:tcBorders>
            <w:shd w:val="pct10" w:color="auto" w:fill="auto"/>
            <w:vAlign w:val="center"/>
          </w:tcPr>
          <w:p w14:paraId="2CCE9011" w14:textId="77777777" w:rsidR="003B1894" w:rsidRPr="001A34A5" w:rsidRDefault="003B1894" w:rsidP="008C4BB0">
            <w:pPr>
              <w:spacing w:before="60" w:after="60"/>
              <w:jc w:val="center"/>
              <w:rPr>
                <w:rFonts w:ascii="Arial" w:hAnsi="Arial" w:cs="Arial"/>
                <w:b/>
              </w:rPr>
            </w:pPr>
            <w:r w:rsidRPr="001A34A5">
              <w:rPr>
                <w:rFonts w:ascii="Arial" w:hAnsi="Arial" w:cs="Arial"/>
                <w:b/>
              </w:rPr>
              <w:t>Adres</w:t>
            </w:r>
          </w:p>
        </w:tc>
        <w:tc>
          <w:tcPr>
            <w:tcW w:w="1692" w:type="pct"/>
            <w:tcBorders>
              <w:bottom w:val="single" w:sz="4" w:space="0" w:color="auto"/>
            </w:tcBorders>
            <w:shd w:val="pct10" w:color="auto" w:fill="auto"/>
            <w:vAlign w:val="center"/>
          </w:tcPr>
          <w:p w14:paraId="0B799C51" w14:textId="77777777" w:rsidR="003B1894" w:rsidRPr="001A34A5" w:rsidRDefault="003B1894" w:rsidP="008C4BB0">
            <w:pPr>
              <w:spacing w:before="60" w:after="60"/>
              <w:jc w:val="center"/>
              <w:rPr>
                <w:rFonts w:ascii="Arial" w:hAnsi="Arial" w:cs="Arial"/>
                <w:b/>
              </w:rPr>
            </w:pPr>
            <w:r w:rsidRPr="001A34A5">
              <w:rPr>
                <w:rFonts w:ascii="Arial" w:hAnsi="Arial" w:cs="Arial"/>
                <w:b/>
              </w:rPr>
              <w:t>Opis techniczny</w:t>
            </w:r>
          </w:p>
          <w:p w14:paraId="536E957C" w14:textId="77777777" w:rsidR="003B1894" w:rsidRPr="001A34A5" w:rsidRDefault="003B1894" w:rsidP="008C4BB0">
            <w:pPr>
              <w:spacing w:before="60" w:after="60"/>
              <w:jc w:val="center"/>
              <w:rPr>
                <w:rFonts w:ascii="Arial" w:hAnsi="Arial" w:cs="Arial"/>
                <w:b/>
              </w:rPr>
            </w:pPr>
            <w:r w:rsidRPr="001A34A5">
              <w:rPr>
                <w:rFonts w:ascii="Arial" w:hAnsi="Arial" w:cs="Arial"/>
                <w:b/>
              </w:rPr>
              <w:t>urządzeń</w:t>
            </w:r>
          </w:p>
        </w:tc>
        <w:tc>
          <w:tcPr>
            <w:tcW w:w="1897" w:type="pct"/>
            <w:tcBorders>
              <w:bottom w:val="single" w:sz="4" w:space="0" w:color="auto"/>
            </w:tcBorders>
            <w:shd w:val="pct10" w:color="auto" w:fill="auto"/>
            <w:vAlign w:val="center"/>
          </w:tcPr>
          <w:p w14:paraId="54698984" w14:textId="77777777" w:rsidR="003B1894" w:rsidRPr="001A34A5" w:rsidRDefault="003B1894" w:rsidP="008C4BB0">
            <w:pPr>
              <w:spacing w:before="60" w:after="60"/>
              <w:jc w:val="center"/>
              <w:rPr>
                <w:rFonts w:ascii="Arial" w:hAnsi="Arial" w:cs="Arial"/>
                <w:b/>
              </w:rPr>
            </w:pPr>
            <w:r w:rsidRPr="001A34A5">
              <w:rPr>
                <w:rFonts w:ascii="Arial" w:hAnsi="Arial" w:cs="Arial"/>
                <w:b/>
              </w:rPr>
              <w:t>Zakres prac</w:t>
            </w:r>
          </w:p>
        </w:tc>
        <w:tc>
          <w:tcPr>
            <w:tcW w:w="775" w:type="pct"/>
            <w:tcBorders>
              <w:bottom w:val="single" w:sz="4" w:space="0" w:color="auto"/>
            </w:tcBorders>
            <w:shd w:val="pct10" w:color="auto" w:fill="auto"/>
            <w:vAlign w:val="center"/>
          </w:tcPr>
          <w:p w14:paraId="6FCD7420" w14:textId="77777777" w:rsidR="003B1894" w:rsidRPr="001A34A5" w:rsidRDefault="003B1894" w:rsidP="008C4BB0">
            <w:pPr>
              <w:spacing w:before="60" w:after="60"/>
              <w:jc w:val="center"/>
              <w:rPr>
                <w:rFonts w:ascii="Arial" w:hAnsi="Arial" w:cs="Arial"/>
                <w:b/>
              </w:rPr>
            </w:pPr>
            <w:r w:rsidRPr="001A34A5">
              <w:rPr>
                <w:rFonts w:ascii="Arial" w:hAnsi="Arial" w:cs="Arial"/>
                <w:b/>
              </w:rPr>
              <w:t>Termin wykonania</w:t>
            </w:r>
          </w:p>
        </w:tc>
      </w:tr>
      <w:tr w:rsidR="003B1894" w:rsidRPr="00F35104" w14:paraId="3A4B9D90" w14:textId="77777777" w:rsidTr="008C4BB0">
        <w:trPr>
          <w:trHeight w:val="160"/>
          <w:tblHeader/>
          <w:jc w:val="center"/>
        </w:trPr>
        <w:tc>
          <w:tcPr>
            <w:tcW w:w="636" w:type="pct"/>
            <w:shd w:val="clear" w:color="auto" w:fill="auto"/>
            <w:vAlign w:val="center"/>
          </w:tcPr>
          <w:p w14:paraId="1868C1CD" w14:textId="77777777" w:rsidR="003B1894" w:rsidRPr="00F35104" w:rsidRDefault="003B1894" w:rsidP="00CB65FD">
            <w:pPr>
              <w:pStyle w:val="Akapitzlist"/>
              <w:numPr>
                <w:ilvl w:val="0"/>
                <w:numId w:val="39"/>
              </w:numPr>
              <w:suppressAutoHyphens w:val="0"/>
              <w:spacing w:before="60" w:after="60"/>
              <w:contextualSpacing/>
              <w:jc w:val="center"/>
              <w:rPr>
                <w:rFonts w:ascii="Arial" w:hAnsi="Arial" w:cs="Arial"/>
                <w:sz w:val="18"/>
              </w:rPr>
            </w:pPr>
          </w:p>
        </w:tc>
        <w:tc>
          <w:tcPr>
            <w:tcW w:w="1692" w:type="pct"/>
            <w:shd w:val="clear" w:color="auto" w:fill="auto"/>
            <w:vAlign w:val="center"/>
          </w:tcPr>
          <w:p w14:paraId="05DF99A9" w14:textId="77777777" w:rsidR="003B1894" w:rsidRPr="00F35104" w:rsidRDefault="003B1894" w:rsidP="00CB65FD">
            <w:pPr>
              <w:pStyle w:val="Akapitzlist"/>
              <w:numPr>
                <w:ilvl w:val="0"/>
                <w:numId w:val="39"/>
              </w:numPr>
              <w:suppressAutoHyphens w:val="0"/>
              <w:spacing w:before="60" w:after="60"/>
              <w:contextualSpacing/>
              <w:jc w:val="center"/>
              <w:rPr>
                <w:rFonts w:ascii="Arial" w:hAnsi="Arial" w:cs="Arial"/>
                <w:sz w:val="18"/>
              </w:rPr>
            </w:pPr>
          </w:p>
        </w:tc>
        <w:tc>
          <w:tcPr>
            <w:tcW w:w="1897" w:type="pct"/>
            <w:shd w:val="clear" w:color="auto" w:fill="auto"/>
            <w:vAlign w:val="center"/>
          </w:tcPr>
          <w:p w14:paraId="6E16A71B" w14:textId="77777777" w:rsidR="003B1894" w:rsidRPr="00F35104" w:rsidRDefault="003B1894" w:rsidP="00CB65FD">
            <w:pPr>
              <w:pStyle w:val="Akapitzlist"/>
              <w:numPr>
                <w:ilvl w:val="0"/>
                <w:numId w:val="39"/>
              </w:numPr>
              <w:suppressAutoHyphens w:val="0"/>
              <w:spacing w:before="60" w:after="60"/>
              <w:contextualSpacing/>
              <w:jc w:val="center"/>
              <w:rPr>
                <w:rFonts w:ascii="Arial" w:hAnsi="Arial" w:cs="Arial"/>
                <w:sz w:val="18"/>
              </w:rPr>
            </w:pPr>
          </w:p>
        </w:tc>
        <w:tc>
          <w:tcPr>
            <w:tcW w:w="775" w:type="pct"/>
            <w:shd w:val="clear" w:color="auto" w:fill="auto"/>
            <w:vAlign w:val="center"/>
          </w:tcPr>
          <w:p w14:paraId="7615B848" w14:textId="77777777" w:rsidR="003B1894" w:rsidRPr="00F35104" w:rsidRDefault="003B1894" w:rsidP="00CB65FD">
            <w:pPr>
              <w:pStyle w:val="Akapitzlist"/>
              <w:numPr>
                <w:ilvl w:val="0"/>
                <w:numId w:val="39"/>
              </w:numPr>
              <w:suppressAutoHyphens w:val="0"/>
              <w:spacing w:before="60" w:after="60"/>
              <w:contextualSpacing/>
              <w:jc w:val="center"/>
              <w:rPr>
                <w:rFonts w:ascii="Arial" w:hAnsi="Arial" w:cs="Arial"/>
                <w:sz w:val="18"/>
              </w:rPr>
            </w:pPr>
          </w:p>
        </w:tc>
      </w:tr>
      <w:tr w:rsidR="003B1894" w:rsidRPr="001A34A5" w14:paraId="3C733F3F" w14:textId="77777777" w:rsidTr="008C4BB0">
        <w:trPr>
          <w:jc w:val="center"/>
        </w:trPr>
        <w:tc>
          <w:tcPr>
            <w:tcW w:w="636" w:type="pct"/>
            <w:vAlign w:val="center"/>
          </w:tcPr>
          <w:p w14:paraId="01E87D73" w14:textId="77777777" w:rsidR="003B1894" w:rsidRPr="00EE552E" w:rsidRDefault="003B1894" w:rsidP="008C4BB0">
            <w:pPr>
              <w:spacing w:before="60" w:after="60"/>
              <w:ind w:left="-7"/>
              <w:jc w:val="center"/>
              <w:rPr>
                <w:rFonts w:ascii="Arial" w:hAnsi="Arial" w:cs="Arial"/>
              </w:rPr>
            </w:pPr>
            <w:r w:rsidRPr="00EE552E">
              <w:rPr>
                <w:rFonts w:ascii="Arial" w:hAnsi="Arial" w:cs="Arial"/>
              </w:rPr>
              <w:t>LUBLIN</w:t>
            </w:r>
            <w:r w:rsidRPr="00EE552E">
              <w:rPr>
                <w:rFonts w:ascii="Arial" w:hAnsi="Arial" w:cs="Arial"/>
              </w:rPr>
              <w:br/>
              <w:t>ul. Zbigniewa Herberta 49</w:t>
            </w:r>
          </w:p>
          <w:p w14:paraId="4F2159FA" w14:textId="77777777" w:rsidR="003B1894" w:rsidRPr="00EE552E" w:rsidRDefault="003B1894" w:rsidP="008C4BB0">
            <w:pPr>
              <w:spacing w:before="60" w:after="60"/>
              <w:ind w:left="12"/>
              <w:jc w:val="center"/>
              <w:rPr>
                <w:rFonts w:ascii="Arial" w:hAnsi="Arial" w:cs="Arial"/>
              </w:rPr>
            </w:pPr>
          </w:p>
        </w:tc>
        <w:tc>
          <w:tcPr>
            <w:tcW w:w="1692" w:type="pct"/>
          </w:tcPr>
          <w:p w14:paraId="4D85A450" w14:textId="77777777" w:rsidR="003B1894" w:rsidRPr="00EE552E" w:rsidRDefault="003B1894" w:rsidP="008C4BB0">
            <w:pPr>
              <w:spacing w:before="60" w:after="60"/>
              <w:rPr>
                <w:rFonts w:ascii="Arial" w:hAnsi="Arial" w:cs="Arial"/>
                <w:b/>
              </w:rPr>
            </w:pPr>
            <w:r>
              <w:rPr>
                <w:rFonts w:ascii="Arial" w:hAnsi="Arial" w:cs="Arial"/>
                <w:b/>
              </w:rPr>
              <w:t>Odmierzacz paliw</w:t>
            </w:r>
            <w:r w:rsidRPr="00EE552E">
              <w:rPr>
                <w:rFonts w:ascii="Arial" w:hAnsi="Arial" w:cs="Arial"/>
                <w:b/>
              </w:rPr>
              <w:t>:</w:t>
            </w:r>
          </w:p>
          <w:p w14:paraId="1AFD6F66" w14:textId="77777777" w:rsidR="003B1894" w:rsidRPr="009B0DFA" w:rsidRDefault="003B1894" w:rsidP="008C4BB0">
            <w:pPr>
              <w:spacing w:before="60" w:after="60"/>
              <w:rPr>
                <w:rFonts w:ascii="Arial" w:hAnsi="Arial" w:cs="Arial"/>
                <w:b/>
              </w:rPr>
            </w:pPr>
            <w:r w:rsidRPr="00A30B1B">
              <w:rPr>
                <w:rFonts w:ascii="Arial" w:hAnsi="Arial" w:cs="Arial"/>
              </w:rPr>
              <w:t>TOKHEIM QUANTIUM Q 200 SHD 2-2 1XVRS</w:t>
            </w:r>
            <w:r>
              <w:rPr>
                <w:rFonts w:ascii="Arial" w:hAnsi="Arial" w:cs="Arial"/>
              </w:rPr>
              <w:t xml:space="preserve"> – 1szt. [ 2 punkty wydawcze (BS + ON) ]</w:t>
            </w:r>
          </w:p>
        </w:tc>
        <w:tc>
          <w:tcPr>
            <w:tcW w:w="1897" w:type="pct"/>
          </w:tcPr>
          <w:p w14:paraId="07A769D6" w14:textId="77777777" w:rsidR="003B1894" w:rsidRDefault="003B1894" w:rsidP="00CB65FD">
            <w:pPr>
              <w:pStyle w:val="Akapitzlist"/>
              <w:numPr>
                <w:ilvl w:val="0"/>
                <w:numId w:val="34"/>
              </w:numPr>
              <w:suppressAutoHyphens w:val="0"/>
              <w:spacing w:before="60" w:after="60"/>
              <w:rPr>
                <w:rFonts w:ascii="Arial" w:hAnsi="Arial" w:cs="Arial"/>
              </w:rPr>
            </w:pPr>
            <w:r>
              <w:rPr>
                <w:rFonts w:ascii="Arial" w:hAnsi="Arial" w:cs="Arial"/>
              </w:rPr>
              <w:t>legalizacja odmierzacza; sprawdzenie poprawności działania odmierzaczy, likwidacja uszkodzeń, przecieków, czyszczenie lub wymiana filtrów, regulacja (wg. potrzeb)</w:t>
            </w:r>
          </w:p>
          <w:p w14:paraId="3C93D8AF" w14:textId="77777777" w:rsidR="003B1894" w:rsidRPr="008E0BA0" w:rsidRDefault="003B1894" w:rsidP="00CB65FD">
            <w:pPr>
              <w:pStyle w:val="Akapitzlist"/>
              <w:numPr>
                <w:ilvl w:val="0"/>
                <w:numId w:val="34"/>
              </w:numPr>
              <w:suppressAutoHyphens w:val="0"/>
              <w:rPr>
                <w:rFonts w:ascii="Arial" w:hAnsi="Arial" w:cs="Arial"/>
              </w:rPr>
            </w:pPr>
            <w:r w:rsidRPr="008E0BA0">
              <w:rPr>
                <w:rFonts w:ascii="Arial" w:hAnsi="Arial" w:cs="Arial"/>
              </w:rPr>
              <w:t>wymiana baterii podtrzymującej pamięć (wg. potrzeb)</w:t>
            </w:r>
          </w:p>
        </w:tc>
        <w:tc>
          <w:tcPr>
            <w:tcW w:w="775" w:type="pct"/>
            <w:vAlign w:val="center"/>
          </w:tcPr>
          <w:p w14:paraId="0EEC9648" w14:textId="77777777" w:rsidR="003B1894" w:rsidRPr="006D75F0" w:rsidRDefault="003B1894" w:rsidP="00CB65FD">
            <w:pPr>
              <w:pStyle w:val="Akapitzlist"/>
              <w:numPr>
                <w:ilvl w:val="0"/>
                <w:numId w:val="36"/>
              </w:numPr>
              <w:suppressAutoHyphens w:val="0"/>
              <w:spacing w:before="60" w:after="60"/>
              <w:ind w:left="357" w:hanging="357"/>
              <w:rPr>
                <w:rFonts w:ascii="Arial" w:hAnsi="Arial" w:cs="Arial"/>
                <w:b/>
              </w:rPr>
            </w:pPr>
            <w:r>
              <w:rPr>
                <w:rFonts w:ascii="Arial" w:hAnsi="Arial" w:cs="Arial"/>
                <w:b/>
              </w:rPr>
              <w:t>do 30.09.2022</w:t>
            </w:r>
            <w:r w:rsidRPr="006D75F0">
              <w:rPr>
                <w:rFonts w:ascii="Arial" w:hAnsi="Arial" w:cs="Arial"/>
                <w:b/>
              </w:rPr>
              <w:t>r.</w:t>
            </w:r>
          </w:p>
          <w:p w14:paraId="254E006E" w14:textId="77777777" w:rsidR="003B1894" w:rsidRPr="001A34A5" w:rsidRDefault="003B1894" w:rsidP="008C4BB0">
            <w:pPr>
              <w:spacing w:before="60" w:after="60"/>
              <w:rPr>
                <w:rFonts w:ascii="Arial" w:hAnsi="Arial" w:cs="Arial"/>
              </w:rPr>
            </w:pPr>
          </w:p>
        </w:tc>
      </w:tr>
      <w:tr w:rsidR="003B1894" w:rsidRPr="001A34A5" w14:paraId="11AB4A13" w14:textId="77777777" w:rsidTr="008C4BB0">
        <w:trPr>
          <w:jc w:val="center"/>
        </w:trPr>
        <w:tc>
          <w:tcPr>
            <w:tcW w:w="636" w:type="pct"/>
            <w:vMerge w:val="restart"/>
            <w:vAlign w:val="center"/>
          </w:tcPr>
          <w:p w14:paraId="2C4E3213" w14:textId="77777777" w:rsidR="003B1894" w:rsidRDefault="003B1894" w:rsidP="008C4BB0">
            <w:pPr>
              <w:spacing w:before="60" w:after="60"/>
              <w:rPr>
                <w:rFonts w:ascii="Arial" w:hAnsi="Arial" w:cs="Arial"/>
              </w:rPr>
            </w:pPr>
          </w:p>
          <w:p w14:paraId="4EE3C2BE" w14:textId="77777777" w:rsidR="003B1894" w:rsidRDefault="003B1894" w:rsidP="008C4BB0">
            <w:pPr>
              <w:spacing w:before="60" w:after="60"/>
              <w:rPr>
                <w:rFonts w:ascii="Arial" w:hAnsi="Arial" w:cs="Arial"/>
              </w:rPr>
            </w:pPr>
          </w:p>
          <w:p w14:paraId="12B2C393" w14:textId="77777777" w:rsidR="003B1894" w:rsidRDefault="003B1894" w:rsidP="008C4BB0">
            <w:pPr>
              <w:spacing w:before="60" w:after="60"/>
              <w:rPr>
                <w:rFonts w:ascii="Arial" w:hAnsi="Arial" w:cs="Arial"/>
              </w:rPr>
            </w:pPr>
          </w:p>
          <w:p w14:paraId="6F059BFE" w14:textId="77777777" w:rsidR="003B1894" w:rsidRDefault="003B1894" w:rsidP="008C4BB0">
            <w:pPr>
              <w:spacing w:before="60" w:after="60"/>
              <w:ind w:left="-7"/>
              <w:jc w:val="center"/>
              <w:rPr>
                <w:rFonts w:ascii="Arial" w:hAnsi="Arial" w:cs="Arial"/>
              </w:rPr>
            </w:pPr>
          </w:p>
          <w:p w14:paraId="453E44F3" w14:textId="77777777" w:rsidR="003B1894" w:rsidRPr="001A34A5" w:rsidRDefault="003B1894" w:rsidP="008C4BB0">
            <w:pPr>
              <w:spacing w:before="60" w:after="60"/>
              <w:ind w:left="-7"/>
              <w:jc w:val="center"/>
              <w:rPr>
                <w:rFonts w:ascii="Arial" w:hAnsi="Arial" w:cs="Arial"/>
              </w:rPr>
            </w:pPr>
            <w:r w:rsidRPr="001A34A5">
              <w:rPr>
                <w:rFonts w:ascii="Arial" w:hAnsi="Arial" w:cs="Arial"/>
              </w:rPr>
              <w:lastRenderedPageBreak/>
              <w:t>LUBLIN</w:t>
            </w:r>
          </w:p>
          <w:p w14:paraId="00E80ADA" w14:textId="77777777" w:rsidR="003B1894" w:rsidRPr="001A34A5" w:rsidRDefault="003B1894" w:rsidP="008C4BB0">
            <w:pPr>
              <w:spacing w:before="60" w:after="60"/>
              <w:ind w:left="-7"/>
              <w:jc w:val="center"/>
              <w:rPr>
                <w:rFonts w:ascii="Arial" w:hAnsi="Arial" w:cs="Arial"/>
              </w:rPr>
            </w:pPr>
            <w:r w:rsidRPr="001A34A5">
              <w:rPr>
                <w:rFonts w:ascii="Arial" w:hAnsi="Arial" w:cs="Arial"/>
              </w:rPr>
              <w:t>Al. Racławickie 44</w:t>
            </w:r>
          </w:p>
        </w:tc>
        <w:tc>
          <w:tcPr>
            <w:tcW w:w="1692" w:type="pct"/>
            <w:vAlign w:val="center"/>
          </w:tcPr>
          <w:p w14:paraId="60F5083D" w14:textId="77777777" w:rsidR="003B1894" w:rsidRPr="005E3CEE" w:rsidRDefault="003B1894" w:rsidP="008C4BB0">
            <w:pPr>
              <w:spacing w:before="60" w:after="60"/>
              <w:rPr>
                <w:rFonts w:ascii="Arial" w:hAnsi="Arial" w:cs="Arial"/>
                <w:b/>
              </w:rPr>
            </w:pPr>
            <w:r w:rsidRPr="005E3CEE">
              <w:rPr>
                <w:rFonts w:ascii="Arial" w:hAnsi="Arial" w:cs="Arial"/>
                <w:b/>
              </w:rPr>
              <w:lastRenderedPageBreak/>
              <w:t xml:space="preserve">Stacjonarna stacja paliw: </w:t>
            </w:r>
          </w:p>
          <w:p w14:paraId="3349EB19" w14:textId="77777777" w:rsidR="003B1894" w:rsidRPr="004D35E9" w:rsidRDefault="003B1894" w:rsidP="008C4BB0">
            <w:pPr>
              <w:spacing w:before="60" w:after="60"/>
              <w:rPr>
                <w:rFonts w:ascii="Arial" w:hAnsi="Arial" w:cs="Arial"/>
              </w:rPr>
            </w:pPr>
            <w:r w:rsidRPr="005E3CEE">
              <w:rPr>
                <w:rFonts w:ascii="Arial" w:hAnsi="Arial" w:cs="Arial"/>
              </w:rPr>
              <w:t>Zbiornik</w:t>
            </w:r>
            <w:r w:rsidRPr="004D35E9">
              <w:rPr>
                <w:rFonts w:ascii="Arial" w:hAnsi="Arial" w:cs="Arial"/>
              </w:rPr>
              <w:t xml:space="preserve"> dwupłaszczowy, dwukomorowy 50 m</w:t>
            </w:r>
            <w:r w:rsidRPr="004D35E9">
              <w:rPr>
                <w:rFonts w:ascii="Arial" w:hAnsi="Arial" w:cs="Arial"/>
                <w:vertAlign w:val="superscript"/>
              </w:rPr>
              <w:t>3</w:t>
            </w:r>
            <w:r w:rsidRPr="004D35E9">
              <w:rPr>
                <w:rFonts w:ascii="Arial" w:hAnsi="Arial" w:cs="Arial"/>
              </w:rPr>
              <w:t xml:space="preserve"> (</w:t>
            </w:r>
            <w:r>
              <w:rPr>
                <w:rFonts w:ascii="Arial" w:hAnsi="Arial" w:cs="Arial"/>
              </w:rPr>
              <w:t>BS</w:t>
            </w:r>
            <w:r w:rsidRPr="004D35E9">
              <w:rPr>
                <w:rFonts w:ascii="Arial" w:hAnsi="Arial" w:cs="Arial"/>
              </w:rPr>
              <w:t xml:space="preserve"> 15 m</w:t>
            </w:r>
            <w:r w:rsidRPr="004D35E9">
              <w:rPr>
                <w:rFonts w:ascii="Arial" w:hAnsi="Arial" w:cs="Arial"/>
                <w:vertAlign w:val="superscript"/>
              </w:rPr>
              <w:t>3</w:t>
            </w:r>
            <w:r w:rsidRPr="004D35E9">
              <w:rPr>
                <w:rFonts w:ascii="Arial" w:hAnsi="Arial" w:cs="Arial"/>
              </w:rPr>
              <w:t>, ON 35 m</w:t>
            </w:r>
            <w:r w:rsidRPr="004D35E9">
              <w:rPr>
                <w:rFonts w:ascii="Arial" w:hAnsi="Arial" w:cs="Arial"/>
                <w:vertAlign w:val="superscript"/>
              </w:rPr>
              <w:t>3</w:t>
            </w:r>
            <w:r w:rsidRPr="004D35E9">
              <w:rPr>
                <w:rFonts w:ascii="Arial" w:hAnsi="Arial" w:cs="Arial"/>
              </w:rPr>
              <w:t>)</w:t>
            </w:r>
          </w:p>
          <w:p w14:paraId="35CCE258" w14:textId="77777777" w:rsidR="003B1894" w:rsidRPr="004D35E9" w:rsidRDefault="003B1894" w:rsidP="008C4BB0">
            <w:pPr>
              <w:spacing w:before="60" w:after="60"/>
              <w:rPr>
                <w:rFonts w:ascii="Arial" w:hAnsi="Arial" w:cs="Arial"/>
              </w:rPr>
            </w:pPr>
            <w:r w:rsidRPr="004D35E9">
              <w:rPr>
                <w:rFonts w:ascii="Arial" w:hAnsi="Arial" w:cs="Arial"/>
              </w:rPr>
              <w:t>System kontrolno-pomiarowy: OPW SiteSentinel-1</w:t>
            </w:r>
          </w:p>
          <w:p w14:paraId="10140FA8" w14:textId="77777777" w:rsidR="003B1894" w:rsidRPr="004D35E9" w:rsidRDefault="003B1894" w:rsidP="008C4BB0">
            <w:pPr>
              <w:spacing w:before="60" w:after="60"/>
              <w:rPr>
                <w:rFonts w:ascii="Arial" w:hAnsi="Arial" w:cs="Arial"/>
              </w:rPr>
            </w:pPr>
            <w:r w:rsidRPr="004D35E9">
              <w:rPr>
                <w:rFonts w:ascii="Arial" w:hAnsi="Arial" w:cs="Arial"/>
              </w:rPr>
              <w:lastRenderedPageBreak/>
              <w:t>Czujnik OPW typ. 30-3221-1A</w:t>
            </w:r>
          </w:p>
          <w:p w14:paraId="6CA950A8" w14:textId="77777777" w:rsidR="003B1894" w:rsidRPr="004D35E9" w:rsidRDefault="003B1894" w:rsidP="008C4BB0">
            <w:pPr>
              <w:spacing w:before="60" w:after="60"/>
              <w:rPr>
                <w:rFonts w:ascii="Arial" w:hAnsi="Arial" w:cs="Arial"/>
              </w:rPr>
            </w:pPr>
            <w:r w:rsidRPr="004D35E9">
              <w:rPr>
                <w:rFonts w:ascii="Arial" w:hAnsi="Arial" w:cs="Arial"/>
              </w:rPr>
              <w:t>Zawory oddechowe ZO-2,ZO-2ON (Petroster)</w:t>
            </w:r>
          </w:p>
          <w:p w14:paraId="368838D0" w14:textId="77777777" w:rsidR="003B1894" w:rsidRPr="004D35E9" w:rsidRDefault="003B1894" w:rsidP="008C4BB0">
            <w:pPr>
              <w:spacing w:before="60" w:after="60"/>
              <w:rPr>
                <w:rFonts w:ascii="Arial" w:hAnsi="Arial" w:cs="Arial"/>
                <w:u w:val="single"/>
              </w:rPr>
            </w:pPr>
          </w:p>
        </w:tc>
        <w:tc>
          <w:tcPr>
            <w:tcW w:w="1897" w:type="pct"/>
            <w:vAlign w:val="center"/>
          </w:tcPr>
          <w:p w14:paraId="22F8601A" w14:textId="77777777" w:rsidR="003B1894" w:rsidRDefault="003B1894" w:rsidP="008C4BB0">
            <w:pPr>
              <w:rPr>
                <w:rFonts w:ascii="Arial" w:hAnsi="Arial" w:cs="Arial"/>
                <w:b/>
              </w:rPr>
            </w:pPr>
            <w:r>
              <w:rPr>
                <w:rFonts w:ascii="Arial" w:hAnsi="Arial" w:cs="Arial"/>
                <w:b/>
              </w:rPr>
              <w:lastRenderedPageBreak/>
              <w:t>SPRAWDZENIE SOND POMIAROWYCH ZBIORNIKÓW</w:t>
            </w:r>
          </w:p>
          <w:p w14:paraId="2D8B856F" w14:textId="77777777" w:rsidR="003B1894" w:rsidRPr="00637DDE" w:rsidRDefault="003B1894" w:rsidP="008C4BB0">
            <w:pPr>
              <w:rPr>
                <w:rFonts w:ascii="Arial" w:hAnsi="Arial" w:cs="Arial"/>
                <w:b/>
                <w:color w:val="00B050"/>
              </w:rPr>
            </w:pPr>
          </w:p>
          <w:p w14:paraId="5C8AD1CF" w14:textId="77777777" w:rsidR="003B1894" w:rsidRPr="00C765AB" w:rsidRDefault="003B1894" w:rsidP="00CB65FD">
            <w:pPr>
              <w:pStyle w:val="Akapitzlist"/>
              <w:numPr>
                <w:ilvl w:val="0"/>
                <w:numId w:val="34"/>
              </w:numPr>
              <w:suppressAutoHyphens w:val="0"/>
              <w:rPr>
                <w:rFonts w:ascii="Arial" w:hAnsi="Arial" w:cs="Arial"/>
              </w:rPr>
            </w:pPr>
            <w:r w:rsidRPr="00E901FE">
              <w:rPr>
                <w:rFonts w:ascii="Arial" w:hAnsi="Arial" w:cs="Arial"/>
              </w:rPr>
              <w:t xml:space="preserve">sprawdzenie </w:t>
            </w:r>
            <w:r>
              <w:rPr>
                <w:rFonts w:ascii="Arial" w:hAnsi="Arial" w:cs="Arial"/>
              </w:rPr>
              <w:t xml:space="preserve">dwóch </w:t>
            </w:r>
            <w:r w:rsidRPr="00E901FE">
              <w:rPr>
                <w:rFonts w:ascii="Arial" w:hAnsi="Arial" w:cs="Arial"/>
              </w:rPr>
              <w:t>sond pomiarow</w:t>
            </w:r>
            <w:r>
              <w:rPr>
                <w:rFonts w:ascii="Arial" w:hAnsi="Arial" w:cs="Arial"/>
              </w:rPr>
              <w:t xml:space="preserve">ych </w:t>
            </w:r>
            <w:r w:rsidRPr="00E901FE">
              <w:rPr>
                <w:rFonts w:ascii="Arial" w:hAnsi="Arial" w:cs="Arial"/>
              </w:rPr>
              <w:t>zbiorników</w:t>
            </w:r>
            <w:r>
              <w:rPr>
                <w:rFonts w:ascii="Arial" w:hAnsi="Arial" w:cs="Arial"/>
              </w:rPr>
              <w:t xml:space="preserve"> </w:t>
            </w:r>
            <w:r w:rsidRPr="00397BA6">
              <w:rPr>
                <w:rFonts w:ascii="Arial" w:hAnsi="Arial" w:cs="Arial"/>
              </w:rPr>
              <w:t>(z wystawieniem protokołu)</w:t>
            </w:r>
          </w:p>
        </w:tc>
        <w:tc>
          <w:tcPr>
            <w:tcW w:w="775" w:type="pct"/>
            <w:vMerge w:val="restart"/>
            <w:vAlign w:val="center"/>
          </w:tcPr>
          <w:p w14:paraId="549FCDE9" w14:textId="77777777" w:rsidR="003B1894" w:rsidRPr="009B0DFA" w:rsidRDefault="003B1894" w:rsidP="008C4BB0">
            <w:pPr>
              <w:spacing w:before="60" w:after="60"/>
              <w:rPr>
                <w:rFonts w:ascii="Arial" w:hAnsi="Arial" w:cs="Arial"/>
                <w:b/>
              </w:rPr>
            </w:pPr>
            <w:r>
              <w:rPr>
                <w:rFonts w:ascii="Arial" w:hAnsi="Arial" w:cs="Arial"/>
                <w:b/>
              </w:rPr>
              <w:t>-  do 30.11</w:t>
            </w:r>
            <w:r w:rsidRPr="009B0DFA">
              <w:rPr>
                <w:rFonts w:ascii="Arial" w:hAnsi="Arial" w:cs="Arial"/>
                <w:b/>
              </w:rPr>
              <w:t>.202</w:t>
            </w:r>
            <w:r>
              <w:rPr>
                <w:rFonts w:ascii="Arial" w:hAnsi="Arial" w:cs="Arial"/>
                <w:b/>
              </w:rPr>
              <w:t>2</w:t>
            </w:r>
            <w:r w:rsidRPr="009B0DFA">
              <w:rPr>
                <w:rFonts w:ascii="Arial" w:hAnsi="Arial" w:cs="Arial"/>
                <w:b/>
              </w:rPr>
              <w:t>r.</w:t>
            </w:r>
          </w:p>
        </w:tc>
      </w:tr>
      <w:tr w:rsidR="003B1894" w:rsidRPr="001A34A5" w14:paraId="11D73382" w14:textId="77777777" w:rsidTr="008C4BB0">
        <w:trPr>
          <w:jc w:val="center"/>
        </w:trPr>
        <w:tc>
          <w:tcPr>
            <w:tcW w:w="636" w:type="pct"/>
            <w:vMerge/>
            <w:vAlign w:val="center"/>
          </w:tcPr>
          <w:p w14:paraId="734579FD" w14:textId="77777777" w:rsidR="003B1894" w:rsidRDefault="003B1894" w:rsidP="008C4BB0">
            <w:pPr>
              <w:spacing w:before="60" w:after="60"/>
              <w:rPr>
                <w:rFonts w:ascii="Arial" w:hAnsi="Arial" w:cs="Arial"/>
              </w:rPr>
            </w:pPr>
          </w:p>
        </w:tc>
        <w:tc>
          <w:tcPr>
            <w:tcW w:w="1692" w:type="pct"/>
            <w:vAlign w:val="center"/>
          </w:tcPr>
          <w:p w14:paraId="4B65DCDD" w14:textId="77777777" w:rsidR="003B1894" w:rsidRPr="005E3CEE" w:rsidRDefault="003B1894" w:rsidP="008C4BB0">
            <w:pPr>
              <w:spacing w:before="60" w:after="60"/>
              <w:rPr>
                <w:rFonts w:ascii="Arial" w:hAnsi="Arial" w:cs="Arial"/>
                <w:b/>
              </w:rPr>
            </w:pPr>
            <w:r w:rsidRPr="00734A99">
              <w:rPr>
                <w:rFonts w:ascii="Arial" w:hAnsi="Arial" w:cs="Arial"/>
              </w:rPr>
              <w:t>Instalacja ochrony katodowej</w:t>
            </w:r>
          </w:p>
        </w:tc>
        <w:tc>
          <w:tcPr>
            <w:tcW w:w="1897" w:type="pct"/>
            <w:vAlign w:val="center"/>
          </w:tcPr>
          <w:p w14:paraId="1DD6F12A" w14:textId="77777777" w:rsidR="003B1894" w:rsidRPr="00734A99" w:rsidRDefault="003B1894" w:rsidP="00CB65FD">
            <w:pPr>
              <w:pStyle w:val="Akapitzlist"/>
              <w:numPr>
                <w:ilvl w:val="0"/>
                <w:numId w:val="34"/>
              </w:numPr>
              <w:suppressAutoHyphens w:val="0"/>
              <w:spacing w:before="60" w:after="60"/>
              <w:contextualSpacing/>
              <w:rPr>
                <w:rFonts w:ascii="Arial" w:hAnsi="Arial" w:cs="Arial"/>
              </w:rPr>
            </w:pPr>
            <w:r w:rsidRPr="00734A99">
              <w:rPr>
                <w:rFonts w:ascii="Arial" w:hAnsi="Arial" w:cs="Arial"/>
              </w:rPr>
              <w:t>przegląd i konserwacja</w:t>
            </w:r>
          </w:p>
          <w:p w14:paraId="59EE9ACB" w14:textId="77777777" w:rsidR="003B1894" w:rsidRPr="00CD7587" w:rsidRDefault="003B1894" w:rsidP="00CB65FD">
            <w:pPr>
              <w:pStyle w:val="Akapitzlist"/>
              <w:numPr>
                <w:ilvl w:val="0"/>
                <w:numId w:val="34"/>
              </w:numPr>
              <w:suppressAutoHyphens w:val="0"/>
              <w:spacing w:before="60" w:after="60"/>
              <w:contextualSpacing/>
              <w:rPr>
                <w:rFonts w:ascii="Arial" w:hAnsi="Arial" w:cs="Arial"/>
              </w:rPr>
            </w:pPr>
            <w:r w:rsidRPr="00734A99">
              <w:rPr>
                <w:rFonts w:ascii="Arial" w:hAnsi="Arial" w:cs="Arial"/>
              </w:rPr>
              <w:t>pomiary kontrolne skuteczności ochrony katodowej</w:t>
            </w:r>
          </w:p>
        </w:tc>
        <w:tc>
          <w:tcPr>
            <w:tcW w:w="775" w:type="pct"/>
            <w:vMerge/>
            <w:vAlign w:val="center"/>
          </w:tcPr>
          <w:p w14:paraId="31B542FA" w14:textId="77777777" w:rsidR="003B1894" w:rsidRDefault="003B1894" w:rsidP="008C4BB0">
            <w:pPr>
              <w:spacing w:before="60" w:after="60"/>
              <w:rPr>
                <w:rFonts w:ascii="Arial" w:hAnsi="Arial" w:cs="Arial"/>
                <w:b/>
              </w:rPr>
            </w:pPr>
          </w:p>
        </w:tc>
      </w:tr>
      <w:tr w:rsidR="003B1894" w:rsidRPr="001A34A5" w14:paraId="2FAF3C71" w14:textId="77777777" w:rsidTr="008C4BB0">
        <w:trPr>
          <w:trHeight w:val="2991"/>
          <w:jc w:val="center"/>
        </w:trPr>
        <w:tc>
          <w:tcPr>
            <w:tcW w:w="636" w:type="pct"/>
            <w:vMerge w:val="restart"/>
            <w:vAlign w:val="center"/>
          </w:tcPr>
          <w:p w14:paraId="07DFCF08" w14:textId="77777777" w:rsidR="003B1894" w:rsidRPr="001A34A5" w:rsidRDefault="003B1894" w:rsidP="008C4BB0">
            <w:pPr>
              <w:spacing w:before="60" w:after="60"/>
              <w:ind w:left="-7"/>
              <w:jc w:val="center"/>
              <w:rPr>
                <w:rFonts w:ascii="Arial" w:hAnsi="Arial" w:cs="Arial"/>
              </w:rPr>
            </w:pPr>
            <w:r w:rsidRPr="001A34A5">
              <w:rPr>
                <w:rFonts w:ascii="Arial" w:hAnsi="Arial" w:cs="Arial"/>
              </w:rPr>
              <w:t>ZAMOŚĆ</w:t>
            </w:r>
            <w:r w:rsidRPr="001A34A5">
              <w:rPr>
                <w:rFonts w:ascii="Arial" w:hAnsi="Arial" w:cs="Arial"/>
              </w:rPr>
              <w:br/>
              <w:t>ul. Wojska Polskiego 2F</w:t>
            </w:r>
          </w:p>
          <w:p w14:paraId="3016205A" w14:textId="77777777" w:rsidR="003B1894" w:rsidRPr="001A34A5" w:rsidRDefault="003B1894" w:rsidP="008C4BB0">
            <w:pPr>
              <w:spacing w:before="60" w:after="60"/>
              <w:ind w:left="360"/>
              <w:jc w:val="center"/>
              <w:rPr>
                <w:rFonts w:ascii="Arial" w:hAnsi="Arial" w:cs="Arial"/>
              </w:rPr>
            </w:pPr>
          </w:p>
        </w:tc>
        <w:tc>
          <w:tcPr>
            <w:tcW w:w="1692" w:type="pct"/>
            <w:vAlign w:val="center"/>
          </w:tcPr>
          <w:p w14:paraId="5BE3EA3F" w14:textId="77777777" w:rsidR="003B1894" w:rsidRPr="001A34A5" w:rsidRDefault="003B1894" w:rsidP="008C4BB0">
            <w:pPr>
              <w:spacing w:before="60" w:after="60"/>
              <w:rPr>
                <w:rFonts w:ascii="Arial" w:hAnsi="Arial" w:cs="Arial"/>
                <w:b/>
              </w:rPr>
            </w:pPr>
            <w:r w:rsidRPr="001A34A5">
              <w:rPr>
                <w:rFonts w:ascii="Arial" w:hAnsi="Arial" w:cs="Arial"/>
                <w:b/>
              </w:rPr>
              <w:t>KSP – 20</w:t>
            </w:r>
          </w:p>
          <w:p w14:paraId="519E4CA6" w14:textId="77777777" w:rsidR="003B1894" w:rsidRPr="001A34A5" w:rsidRDefault="003B1894" w:rsidP="008C4BB0">
            <w:pPr>
              <w:spacing w:before="60" w:after="60"/>
              <w:rPr>
                <w:rFonts w:ascii="Arial" w:hAnsi="Arial" w:cs="Arial"/>
              </w:rPr>
            </w:pPr>
            <w:r w:rsidRPr="001A34A5">
              <w:rPr>
                <w:rFonts w:ascii="Arial" w:hAnsi="Arial" w:cs="Arial"/>
              </w:rPr>
              <w:t>Producent: CELTECH Kościan, 2006r.</w:t>
            </w:r>
          </w:p>
          <w:p w14:paraId="40EF6D5F" w14:textId="77777777" w:rsidR="003B1894" w:rsidRPr="001A34A5" w:rsidRDefault="003B1894" w:rsidP="008C4BB0">
            <w:pPr>
              <w:spacing w:before="60" w:after="60"/>
              <w:ind w:left="21"/>
              <w:rPr>
                <w:rFonts w:ascii="Arial" w:hAnsi="Arial" w:cs="Arial"/>
              </w:rPr>
            </w:pPr>
            <w:r w:rsidRPr="001A34A5">
              <w:rPr>
                <w:rFonts w:ascii="Arial" w:hAnsi="Arial" w:cs="Arial"/>
              </w:rPr>
              <w:t>Zbiornik dwukomorowy 5 m</w:t>
            </w:r>
            <w:r w:rsidRPr="001A34A5">
              <w:rPr>
                <w:rFonts w:ascii="Arial" w:hAnsi="Arial" w:cs="Arial"/>
                <w:vertAlign w:val="superscript"/>
              </w:rPr>
              <w:t>3</w:t>
            </w:r>
            <w:r w:rsidRPr="001A34A5">
              <w:rPr>
                <w:rFonts w:ascii="Arial" w:hAnsi="Arial" w:cs="Arial"/>
              </w:rPr>
              <w:t>(BS) i 15 m</w:t>
            </w:r>
            <w:r w:rsidRPr="001A34A5">
              <w:rPr>
                <w:rFonts w:ascii="Arial" w:hAnsi="Arial" w:cs="Arial"/>
                <w:vertAlign w:val="superscript"/>
              </w:rPr>
              <w:t>3</w:t>
            </w:r>
            <w:r w:rsidRPr="001A34A5">
              <w:rPr>
                <w:rFonts w:ascii="Arial" w:hAnsi="Arial" w:cs="Arial"/>
              </w:rPr>
              <w:t>(ON) dwupłaszczowy.</w:t>
            </w:r>
          </w:p>
          <w:p w14:paraId="3C43B306" w14:textId="77777777" w:rsidR="003B1894" w:rsidRDefault="003B1894" w:rsidP="008C4BB0">
            <w:pPr>
              <w:spacing w:before="60" w:after="60"/>
              <w:ind w:left="21"/>
              <w:rPr>
                <w:rFonts w:ascii="Arial" w:hAnsi="Arial" w:cs="Arial"/>
              </w:rPr>
            </w:pPr>
            <w:r w:rsidRPr="001A34A5">
              <w:rPr>
                <w:rFonts w:ascii="Arial" w:hAnsi="Arial" w:cs="Arial"/>
              </w:rPr>
              <w:t>System kontrolno-pomiarowy: TankSentinel INCON</w:t>
            </w:r>
            <w:r>
              <w:rPr>
                <w:rFonts w:ascii="Arial" w:hAnsi="Arial" w:cs="Arial"/>
              </w:rPr>
              <w:t xml:space="preserve">, </w:t>
            </w:r>
            <w:r w:rsidRPr="001A34A5">
              <w:rPr>
                <w:rFonts w:ascii="Arial" w:hAnsi="Arial" w:cs="Arial"/>
              </w:rPr>
              <w:t>Typ centralki TS 504 (prod. Arcon)</w:t>
            </w:r>
          </w:p>
          <w:p w14:paraId="0C37BB09" w14:textId="77777777" w:rsidR="003B1894" w:rsidRDefault="003B1894" w:rsidP="008C4BB0">
            <w:pPr>
              <w:spacing w:before="60" w:after="60"/>
              <w:ind w:left="21"/>
              <w:rPr>
                <w:rFonts w:ascii="Arial" w:hAnsi="Arial" w:cs="Arial"/>
              </w:rPr>
            </w:pPr>
          </w:p>
          <w:p w14:paraId="510EF12E" w14:textId="77777777" w:rsidR="003B1894" w:rsidRDefault="003B1894" w:rsidP="008C4BB0">
            <w:pPr>
              <w:spacing w:before="60" w:after="60"/>
              <w:ind w:left="21"/>
              <w:rPr>
                <w:rFonts w:ascii="Arial" w:hAnsi="Arial" w:cs="Arial"/>
              </w:rPr>
            </w:pPr>
          </w:p>
          <w:p w14:paraId="4547524B" w14:textId="77777777" w:rsidR="003B1894" w:rsidRPr="002A3B52" w:rsidRDefault="003B1894" w:rsidP="008C4BB0">
            <w:pPr>
              <w:spacing w:before="60" w:after="60"/>
              <w:rPr>
                <w:rFonts w:ascii="Arial" w:hAnsi="Arial" w:cs="Arial"/>
                <w:b/>
              </w:rPr>
            </w:pPr>
            <w:r w:rsidRPr="002A3B52">
              <w:rPr>
                <w:rFonts w:ascii="Arial" w:hAnsi="Arial" w:cs="Arial"/>
                <w:b/>
              </w:rPr>
              <w:t>Odmierzacz</w:t>
            </w:r>
            <w:r>
              <w:rPr>
                <w:rFonts w:ascii="Arial" w:hAnsi="Arial" w:cs="Arial"/>
                <w:b/>
              </w:rPr>
              <w:t>e</w:t>
            </w:r>
            <w:r w:rsidRPr="002A3B52">
              <w:rPr>
                <w:rFonts w:ascii="Arial" w:hAnsi="Arial" w:cs="Arial"/>
                <w:b/>
              </w:rPr>
              <w:t xml:space="preserve"> paliw:</w:t>
            </w:r>
          </w:p>
          <w:p w14:paraId="5C2CE641" w14:textId="77777777" w:rsidR="003B1894" w:rsidRDefault="003B1894" w:rsidP="008C4BB0">
            <w:pPr>
              <w:spacing w:before="60" w:after="60"/>
              <w:rPr>
                <w:rFonts w:ascii="Arial" w:hAnsi="Arial" w:cs="Arial"/>
              </w:rPr>
            </w:pPr>
            <w:r>
              <w:rPr>
                <w:rFonts w:ascii="Arial" w:hAnsi="Arial" w:cs="Arial"/>
              </w:rPr>
              <w:t xml:space="preserve">TOKHEIM QUANTIUM 200T 2-2 </w:t>
            </w:r>
            <w:r>
              <w:rPr>
                <w:rFonts w:ascii="Arial" w:hAnsi="Arial" w:cs="Arial"/>
              </w:rPr>
              <w:br/>
              <w:t>-</w:t>
            </w:r>
            <w:r w:rsidRPr="00B72BB2">
              <w:rPr>
                <w:rFonts w:ascii="Arial" w:hAnsi="Arial" w:cs="Arial"/>
              </w:rPr>
              <w:t>1 szt.</w:t>
            </w:r>
            <w:r>
              <w:rPr>
                <w:rFonts w:ascii="Arial" w:hAnsi="Arial" w:cs="Arial"/>
              </w:rPr>
              <w:t xml:space="preserve"> [ 2 punkty wydawcze (BS + ON) ]</w:t>
            </w:r>
          </w:p>
          <w:p w14:paraId="418A31BE" w14:textId="77777777" w:rsidR="003B1894" w:rsidRPr="001A34A5" w:rsidRDefault="003B1894" w:rsidP="008C4BB0">
            <w:pPr>
              <w:spacing w:before="60" w:after="60"/>
              <w:rPr>
                <w:rFonts w:ascii="Arial" w:hAnsi="Arial" w:cs="Arial"/>
              </w:rPr>
            </w:pPr>
            <w:r w:rsidRPr="008247E6">
              <w:rPr>
                <w:rFonts w:ascii="Arial" w:hAnsi="Arial" w:cs="Arial"/>
              </w:rPr>
              <w:t>ADAST MINOR V-LINE</w:t>
            </w:r>
            <w:r>
              <w:rPr>
                <w:rFonts w:ascii="Arial" w:hAnsi="Arial" w:cs="Arial"/>
              </w:rPr>
              <w:t xml:space="preserve"> – 2 szt. [ po 1 punkcie wydawczym (ON) ]</w:t>
            </w:r>
          </w:p>
        </w:tc>
        <w:tc>
          <w:tcPr>
            <w:tcW w:w="1897" w:type="pct"/>
          </w:tcPr>
          <w:p w14:paraId="6DA30F9A" w14:textId="77777777" w:rsidR="003B1894" w:rsidRPr="00637DDE" w:rsidRDefault="003B1894" w:rsidP="008C4BB0">
            <w:pPr>
              <w:pStyle w:val="Akapitzlist"/>
              <w:spacing w:before="60" w:after="120"/>
              <w:ind w:left="360"/>
              <w:rPr>
                <w:rFonts w:ascii="Arial" w:hAnsi="Arial" w:cs="Arial"/>
                <w:b/>
              </w:rPr>
            </w:pPr>
            <w:r>
              <w:rPr>
                <w:rFonts w:ascii="Arial" w:hAnsi="Arial" w:cs="Arial"/>
                <w:b/>
              </w:rPr>
              <w:t>SPRAWDZENIE SOND POMIAROWYCH ZBIORNIKÓW</w:t>
            </w:r>
          </w:p>
          <w:p w14:paraId="239A6F06" w14:textId="77777777" w:rsidR="003B1894" w:rsidRPr="002C6CE2" w:rsidRDefault="003B1894" w:rsidP="00CB65FD">
            <w:pPr>
              <w:pStyle w:val="Akapitzlist"/>
              <w:numPr>
                <w:ilvl w:val="0"/>
                <w:numId w:val="35"/>
              </w:numPr>
              <w:suppressAutoHyphens w:val="0"/>
              <w:spacing w:before="60" w:after="60"/>
              <w:rPr>
                <w:rFonts w:ascii="Arial" w:hAnsi="Arial" w:cs="Arial"/>
              </w:rPr>
            </w:pPr>
            <w:r w:rsidRPr="00E901FE">
              <w:rPr>
                <w:rFonts w:ascii="Arial" w:hAnsi="Arial" w:cs="Arial"/>
              </w:rPr>
              <w:t xml:space="preserve">sprawdzenie </w:t>
            </w:r>
            <w:r>
              <w:rPr>
                <w:rFonts w:ascii="Arial" w:hAnsi="Arial" w:cs="Arial"/>
              </w:rPr>
              <w:t xml:space="preserve">dwóch </w:t>
            </w:r>
            <w:r w:rsidRPr="00E901FE">
              <w:rPr>
                <w:rFonts w:ascii="Arial" w:hAnsi="Arial" w:cs="Arial"/>
              </w:rPr>
              <w:t>sond pomiarow</w:t>
            </w:r>
            <w:r>
              <w:rPr>
                <w:rFonts w:ascii="Arial" w:hAnsi="Arial" w:cs="Arial"/>
              </w:rPr>
              <w:t xml:space="preserve">ych </w:t>
            </w:r>
            <w:r w:rsidRPr="00E901FE">
              <w:rPr>
                <w:rFonts w:ascii="Arial" w:hAnsi="Arial" w:cs="Arial"/>
              </w:rPr>
              <w:t>zbiorników</w:t>
            </w:r>
            <w:r>
              <w:rPr>
                <w:rFonts w:ascii="Arial" w:hAnsi="Arial" w:cs="Arial"/>
              </w:rPr>
              <w:t xml:space="preserve"> </w:t>
            </w:r>
            <w:r w:rsidRPr="00397BA6">
              <w:rPr>
                <w:rFonts w:ascii="Arial" w:hAnsi="Arial" w:cs="Arial"/>
              </w:rPr>
              <w:t>(z wystawieniem protokołu)</w:t>
            </w:r>
          </w:p>
          <w:p w14:paraId="76A1F831" w14:textId="77777777" w:rsidR="003B1894" w:rsidRDefault="003B1894" w:rsidP="008C4BB0">
            <w:pPr>
              <w:rPr>
                <w:rFonts w:ascii="Arial" w:hAnsi="Arial" w:cs="Arial"/>
              </w:rPr>
            </w:pPr>
          </w:p>
          <w:p w14:paraId="3EBB66CA" w14:textId="77777777" w:rsidR="003B1894" w:rsidRDefault="003B1894" w:rsidP="008C4BB0">
            <w:pPr>
              <w:rPr>
                <w:rFonts w:ascii="Arial" w:hAnsi="Arial" w:cs="Arial"/>
              </w:rPr>
            </w:pPr>
          </w:p>
          <w:p w14:paraId="366317F1" w14:textId="77777777" w:rsidR="003B1894" w:rsidRDefault="003B1894" w:rsidP="008C4BB0">
            <w:pPr>
              <w:rPr>
                <w:rFonts w:ascii="Arial" w:hAnsi="Arial" w:cs="Arial"/>
              </w:rPr>
            </w:pPr>
          </w:p>
          <w:p w14:paraId="129A5A1C" w14:textId="77777777" w:rsidR="003B1894" w:rsidRPr="00E35748" w:rsidRDefault="003B1894" w:rsidP="008C4BB0">
            <w:pPr>
              <w:rPr>
                <w:rFonts w:ascii="Arial" w:hAnsi="Arial" w:cs="Arial"/>
              </w:rPr>
            </w:pPr>
          </w:p>
          <w:p w14:paraId="467FAAAE" w14:textId="77777777" w:rsidR="003B1894" w:rsidRPr="008E0BA0" w:rsidRDefault="003B1894" w:rsidP="00CB65FD">
            <w:pPr>
              <w:pStyle w:val="Akapitzlist"/>
              <w:numPr>
                <w:ilvl w:val="0"/>
                <w:numId w:val="35"/>
              </w:numPr>
              <w:suppressAutoHyphens w:val="0"/>
              <w:spacing w:before="60" w:after="60"/>
              <w:rPr>
                <w:rFonts w:ascii="Arial" w:hAnsi="Arial" w:cs="Arial"/>
              </w:rPr>
            </w:pPr>
            <w:r>
              <w:rPr>
                <w:rFonts w:ascii="Arial" w:hAnsi="Arial" w:cs="Arial"/>
              </w:rPr>
              <w:t>legalizacja odmierzacza; sprawdzenie poprawności działania odmierzaczy, likwidacja uszkodzeń, przecieków, czyszczenie lub wymiana filtrów, regulacja (wg. potrzeb)</w:t>
            </w:r>
          </w:p>
        </w:tc>
        <w:tc>
          <w:tcPr>
            <w:tcW w:w="775" w:type="pct"/>
            <w:vAlign w:val="center"/>
          </w:tcPr>
          <w:p w14:paraId="2AC3AC21" w14:textId="77777777" w:rsidR="003B1894" w:rsidRPr="001A34A5" w:rsidRDefault="003B1894" w:rsidP="00CB65FD">
            <w:pPr>
              <w:pStyle w:val="Akapitzlist"/>
              <w:numPr>
                <w:ilvl w:val="0"/>
                <w:numId w:val="35"/>
              </w:numPr>
              <w:suppressAutoHyphens w:val="0"/>
              <w:spacing w:before="60" w:after="60"/>
              <w:rPr>
                <w:rFonts w:ascii="Arial" w:hAnsi="Arial" w:cs="Arial"/>
              </w:rPr>
            </w:pPr>
            <w:r>
              <w:rPr>
                <w:rFonts w:ascii="Arial" w:hAnsi="Arial" w:cs="Arial"/>
                <w:b/>
              </w:rPr>
              <w:t>do 31.08.2022</w:t>
            </w:r>
            <w:r w:rsidRPr="006D75F0">
              <w:rPr>
                <w:rFonts w:ascii="Arial" w:hAnsi="Arial" w:cs="Arial"/>
                <w:b/>
              </w:rPr>
              <w:t>r.</w:t>
            </w:r>
          </w:p>
        </w:tc>
      </w:tr>
      <w:tr w:rsidR="003B1894" w:rsidRPr="001A34A5" w14:paraId="7E3D90EE" w14:textId="77777777" w:rsidTr="008C4BB0">
        <w:trPr>
          <w:trHeight w:val="377"/>
          <w:jc w:val="center"/>
        </w:trPr>
        <w:tc>
          <w:tcPr>
            <w:tcW w:w="636" w:type="pct"/>
            <w:vMerge/>
            <w:vAlign w:val="center"/>
          </w:tcPr>
          <w:p w14:paraId="70AE7558" w14:textId="77777777" w:rsidR="003B1894" w:rsidRPr="001A34A5" w:rsidRDefault="003B1894" w:rsidP="008C4BB0">
            <w:pPr>
              <w:spacing w:before="60" w:after="60"/>
              <w:ind w:left="-7"/>
              <w:jc w:val="center"/>
              <w:rPr>
                <w:rFonts w:ascii="Arial" w:hAnsi="Arial" w:cs="Arial"/>
              </w:rPr>
            </w:pPr>
          </w:p>
        </w:tc>
        <w:tc>
          <w:tcPr>
            <w:tcW w:w="1692" w:type="pct"/>
            <w:vAlign w:val="center"/>
          </w:tcPr>
          <w:p w14:paraId="6FD896F2" w14:textId="77777777" w:rsidR="003B1894" w:rsidRPr="001A34A5" w:rsidRDefault="003B1894" w:rsidP="008C4BB0">
            <w:pPr>
              <w:spacing w:before="60" w:after="60"/>
              <w:rPr>
                <w:rFonts w:ascii="Arial" w:hAnsi="Arial" w:cs="Arial"/>
              </w:rPr>
            </w:pPr>
            <w:r w:rsidRPr="001A34A5">
              <w:rPr>
                <w:rFonts w:ascii="Arial" w:hAnsi="Arial" w:cs="Arial"/>
                <w:b/>
              </w:rPr>
              <w:t>Stacjonarna stacja paliw</w:t>
            </w:r>
            <w:r w:rsidRPr="001A34A5">
              <w:rPr>
                <w:rFonts w:ascii="Arial" w:hAnsi="Arial" w:cs="Arial"/>
              </w:rPr>
              <w:t>: (2 x zbiornik 16 m</w:t>
            </w:r>
            <w:r w:rsidRPr="001A34A5">
              <w:rPr>
                <w:rFonts w:ascii="Arial" w:hAnsi="Arial" w:cs="Arial"/>
                <w:vertAlign w:val="superscript"/>
              </w:rPr>
              <w:t>3</w:t>
            </w:r>
            <w:r w:rsidRPr="001A34A5">
              <w:rPr>
                <w:rFonts w:ascii="Arial" w:hAnsi="Arial" w:cs="Arial"/>
              </w:rPr>
              <w:t>, 1x zbiornik 25 m</w:t>
            </w:r>
            <w:r w:rsidRPr="001A34A5">
              <w:rPr>
                <w:rFonts w:ascii="Arial" w:hAnsi="Arial" w:cs="Arial"/>
                <w:vertAlign w:val="superscript"/>
              </w:rPr>
              <w:t>3</w:t>
            </w:r>
            <w:r w:rsidRPr="001A34A5">
              <w:rPr>
                <w:rFonts w:ascii="Arial" w:hAnsi="Arial" w:cs="Arial"/>
              </w:rPr>
              <w:t>). Dwupłaszczowe. Produkt ON,</w:t>
            </w:r>
          </w:p>
          <w:p w14:paraId="6323A3FE" w14:textId="77777777" w:rsidR="003B1894" w:rsidRPr="001A34A5" w:rsidRDefault="003B1894" w:rsidP="008C4BB0">
            <w:pPr>
              <w:spacing w:before="60" w:after="60"/>
              <w:ind w:left="21"/>
              <w:rPr>
                <w:rFonts w:ascii="Arial" w:hAnsi="Arial" w:cs="Arial"/>
              </w:rPr>
            </w:pPr>
            <w:r w:rsidRPr="001A34A5">
              <w:rPr>
                <w:rFonts w:ascii="Arial" w:hAnsi="Arial" w:cs="Arial"/>
              </w:rPr>
              <w:lastRenderedPageBreak/>
              <w:t>System kontrolno-pomiarowy: Veeder-Root (suchy)</w:t>
            </w:r>
            <w:r>
              <w:rPr>
                <w:rFonts w:ascii="Arial" w:hAnsi="Arial" w:cs="Arial"/>
              </w:rPr>
              <w:t>,</w:t>
            </w:r>
            <w:r w:rsidRPr="001A34A5">
              <w:rPr>
                <w:rFonts w:ascii="Arial" w:hAnsi="Arial" w:cs="Arial"/>
              </w:rPr>
              <w:t>Typ sondy: MAG 9 (84-63-61-314)</w:t>
            </w:r>
          </w:p>
          <w:p w14:paraId="69573EA2" w14:textId="77777777" w:rsidR="003B1894" w:rsidRDefault="003B1894" w:rsidP="008C4BB0">
            <w:pPr>
              <w:spacing w:before="60" w:after="60"/>
              <w:ind w:left="21"/>
              <w:rPr>
                <w:rFonts w:ascii="Arial" w:hAnsi="Arial" w:cs="Arial"/>
              </w:rPr>
            </w:pPr>
            <w:r w:rsidRPr="001A34A5">
              <w:rPr>
                <w:rFonts w:ascii="Arial" w:hAnsi="Arial" w:cs="Arial"/>
              </w:rPr>
              <w:t>Typ konsoli: TLS 300</w:t>
            </w:r>
          </w:p>
          <w:p w14:paraId="530AB440" w14:textId="77777777" w:rsidR="003B1894" w:rsidRDefault="003B1894" w:rsidP="008C4BB0">
            <w:pPr>
              <w:spacing w:before="60" w:after="60"/>
              <w:rPr>
                <w:rFonts w:ascii="Arial" w:hAnsi="Arial" w:cs="Arial"/>
              </w:rPr>
            </w:pPr>
          </w:p>
          <w:p w14:paraId="5CB1EE90" w14:textId="77777777" w:rsidR="003B1894" w:rsidRPr="00DE6C5E" w:rsidRDefault="003B1894" w:rsidP="008C4BB0">
            <w:pPr>
              <w:spacing w:before="60" w:after="60"/>
              <w:rPr>
                <w:rFonts w:ascii="Arial" w:hAnsi="Arial" w:cs="Arial"/>
                <w:b/>
                <w:color w:val="C0504D" w:themeColor="accent2"/>
              </w:rPr>
            </w:pPr>
          </w:p>
        </w:tc>
        <w:tc>
          <w:tcPr>
            <w:tcW w:w="1897" w:type="pct"/>
          </w:tcPr>
          <w:p w14:paraId="3119F90F" w14:textId="77777777" w:rsidR="003B1894" w:rsidRPr="00206F77" w:rsidRDefault="003B1894" w:rsidP="008C4BB0">
            <w:pPr>
              <w:pStyle w:val="Akapitzlist"/>
              <w:spacing w:before="60" w:after="120"/>
              <w:ind w:left="360"/>
              <w:rPr>
                <w:rFonts w:ascii="Arial" w:hAnsi="Arial" w:cs="Arial"/>
                <w:b/>
              </w:rPr>
            </w:pPr>
            <w:r>
              <w:rPr>
                <w:rFonts w:ascii="Arial" w:hAnsi="Arial" w:cs="Arial"/>
                <w:b/>
              </w:rPr>
              <w:lastRenderedPageBreak/>
              <w:t>SPRAWDZENIE SOND POMIAROWYCH ZBIORNIKÓW</w:t>
            </w:r>
          </w:p>
          <w:p w14:paraId="4C7479C2" w14:textId="77777777" w:rsidR="003B1894" w:rsidRPr="00DE6C5E" w:rsidRDefault="003B1894" w:rsidP="00CB65FD">
            <w:pPr>
              <w:pStyle w:val="Akapitzlist"/>
              <w:numPr>
                <w:ilvl w:val="0"/>
                <w:numId w:val="40"/>
              </w:numPr>
              <w:suppressAutoHyphens w:val="0"/>
              <w:spacing w:before="60" w:after="60"/>
              <w:rPr>
                <w:rFonts w:ascii="Arial" w:hAnsi="Arial" w:cs="Arial"/>
              </w:rPr>
            </w:pPr>
            <w:r w:rsidRPr="00E901FE">
              <w:rPr>
                <w:rFonts w:ascii="Arial" w:hAnsi="Arial" w:cs="Arial"/>
              </w:rPr>
              <w:t xml:space="preserve">sprawdzenie </w:t>
            </w:r>
            <w:r>
              <w:rPr>
                <w:rFonts w:ascii="Arial" w:hAnsi="Arial" w:cs="Arial"/>
              </w:rPr>
              <w:t xml:space="preserve">trzech </w:t>
            </w:r>
            <w:r w:rsidRPr="00E901FE">
              <w:rPr>
                <w:rFonts w:ascii="Arial" w:hAnsi="Arial" w:cs="Arial"/>
              </w:rPr>
              <w:t>sond pomiarow</w:t>
            </w:r>
            <w:r>
              <w:rPr>
                <w:rFonts w:ascii="Arial" w:hAnsi="Arial" w:cs="Arial"/>
              </w:rPr>
              <w:t xml:space="preserve">ych </w:t>
            </w:r>
            <w:r w:rsidRPr="00E901FE">
              <w:rPr>
                <w:rFonts w:ascii="Arial" w:hAnsi="Arial" w:cs="Arial"/>
              </w:rPr>
              <w:t>zbiorników</w:t>
            </w:r>
            <w:r>
              <w:rPr>
                <w:rFonts w:ascii="Arial" w:hAnsi="Arial" w:cs="Arial"/>
              </w:rPr>
              <w:t xml:space="preserve"> </w:t>
            </w:r>
            <w:r w:rsidRPr="00397BA6">
              <w:rPr>
                <w:rFonts w:ascii="Arial" w:hAnsi="Arial" w:cs="Arial"/>
              </w:rPr>
              <w:t>(z wystawieniem protokołu)</w:t>
            </w:r>
          </w:p>
        </w:tc>
        <w:tc>
          <w:tcPr>
            <w:tcW w:w="775" w:type="pct"/>
            <w:vAlign w:val="center"/>
          </w:tcPr>
          <w:p w14:paraId="2B6FE1FE" w14:textId="77777777" w:rsidR="003B1894" w:rsidRPr="001A34A5" w:rsidRDefault="003B1894" w:rsidP="00CB65FD">
            <w:pPr>
              <w:pStyle w:val="Akapitzlist"/>
              <w:numPr>
                <w:ilvl w:val="0"/>
                <w:numId w:val="35"/>
              </w:numPr>
              <w:suppressAutoHyphens w:val="0"/>
              <w:spacing w:before="60" w:after="60"/>
              <w:rPr>
                <w:rFonts w:ascii="Arial" w:hAnsi="Arial" w:cs="Arial"/>
              </w:rPr>
            </w:pPr>
            <w:r>
              <w:rPr>
                <w:rFonts w:ascii="Arial" w:hAnsi="Arial" w:cs="Arial"/>
                <w:b/>
              </w:rPr>
              <w:t>do 31.08.2022</w:t>
            </w:r>
            <w:r w:rsidRPr="006D75F0">
              <w:rPr>
                <w:rFonts w:ascii="Arial" w:hAnsi="Arial" w:cs="Arial"/>
                <w:b/>
              </w:rPr>
              <w:t>r.</w:t>
            </w:r>
          </w:p>
        </w:tc>
      </w:tr>
      <w:tr w:rsidR="003B1894" w:rsidRPr="001A34A5" w14:paraId="35BD6A5C" w14:textId="77777777" w:rsidTr="008C4BB0">
        <w:trPr>
          <w:trHeight w:val="377"/>
          <w:jc w:val="center"/>
        </w:trPr>
        <w:tc>
          <w:tcPr>
            <w:tcW w:w="636" w:type="pct"/>
            <w:vMerge/>
            <w:vAlign w:val="center"/>
          </w:tcPr>
          <w:p w14:paraId="1AEDFB7D" w14:textId="77777777" w:rsidR="003B1894" w:rsidRPr="001A34A5" w:rsidRDefault="003B1894" w:rsidP="008C4BB0">
            <w:pPr>
              <w:spacing w:before="60" w:after="60"/>
              <w:ind w:left="-7"/>
              <w:jc w:val="center"/>
              <w:rPr>
                <w:rFonts w:ascii="Arial" w:hAnsi="Arial" w:cs="Arial"/>
              </w:rPr>
            </w:pPr>
          </w:p>
        </w:tc>
        <w:tc>
          <w:tcPr>
            <w:tcW w:w="1692" w:type="pct"/>
            <w:vAlign w:val="center"/>
          </w:tcPr>
          <w:p w14:paraId="36D5BC28" w14:textId="77777777" w:rsidR="003B1894" w:rsidRPr="00734A99" w:rsidRDefault="003B1894" w:rsidP="008C4BB0">
            <w:pPr>
              <w:spacing w:before="60" w:after="60"/>
              <w:rPr>
                <w:rFonts w:ascii="Arial" w:hAnsi="Arial" w:cs="Arial"/>
              </w:rPr>
            </w:pPr>
            <w:r w:rsidRPr="00734A99">
              <w:rPr>
                <w:rFonts w:ascii="Arial" w:hAnsi="Arial" w:cs="Arial"/>
              </w:rPr>
              <w:t>Instalacja ochrony katodowej</w:t>
            </w:r>
          </w:p>
        </w:tc>
        <w:tc>
          <w:tcPr>
            <w:tcW w:w="1897" w:type="pct"/>
            <w:vAlign w:val="center"/>
          </w:tcPr>
          <w:p w14:paraId="40A02AE4" w14:textId="77777777" w:rsidR="003B1894" w:rsidRPr="00734A99" w:rsidRDefault="003B1894" w:rsidP="00CB65FD">
            <w:pPr>
              <w:pStyle w:val="Akapitzlist"/>
              <w:numPr>
                <w:ilvl w:val="0"/>
                <w:numId w:val="34"/>
              </w:numPr>
              <w:suppressAutoHyphens w:val="0"/>
              <w:spacing w:before="60" w:after="60"/>
              <w:contextualSpacing/>
              <w:rPr>
                <w:rFonts w:ascii="Arial" w:hAnsi="Arial" w:cs="Arial"/>
              </w:rPr>
            </w:pPr>
            <w:r w:rsidRPr="00734A99">
              <w:rPr>
                <w:rFonts w:ascii="Arial" w:hAnsi="Arial" w:cs="Arial"/>
              </w:rPr>
              <w:t>przegląd i konserwacja</w:t>
            </w:r>
          </w:p>
          <w:p w14:paraId="5B9A36EE" w14:textId="77777777" w:rsidR="003B1894" w:rsidRPr="00734A99" w:rsidRDefault="003B1894" w:rsidP="00CB65FD">
            <w:pPr>
              <w:pStyle w:val="Akapitzlist"/>
              <w:numPr>
                <w:ilvl w:val="0"/>
                <w:numId w:val="34"/>
              </w:numPr>
              <w:suppressAutoHyphens w:val="0"/>
              <w:spacing w:before="60" w:after="60"/>
              <w:contextualSpacing/>
              <w:rPr>
                <w:rFonts w:ascii="Arial" w:hAnsi="Arial" w:cs="Arial"/>
              </w:rPr>
            </w:pPr>
            <w:r w:rsidRPr="00734A99">
              <w:rPr>
                <w:rFonts w:ascii="Arial" w:hAnsi="Arial" w:cs="Arial"/>
              </w:rPr>
              <w:t>pomiary kontrolne skuteczności ochrony katodowej</w:t>
            </w:r>
          </w:p>
          <w:p w14:paraId="463A3AF4" w14:textId="77777777" w:rsidR="003B1894" w:rsidRPr="00734A99" w:rsidRDefault="003B1894" w:rsidP="008C4BB0">
            <w:pPr>
              <w:pStyle w:val="Akapitzlist"/>
              <w:spacing w:before="60" w:after="60"/>
              <w:ind w:left="360"/>
              <w:rPr>
                <w:rFonts w:ascii="Arial" w:hAnsi="Arial" w:cs="Arial"/>
              </w:rPr>
            </w:pPr>
          </w:p>
        </w:tc>
        <w:tc>
          <w:tcPr>
            <w:tcW w:w="775" w:type="pct"/>
            <w:vAlign w:val="center"/>
          </w:tcPr>
          <w:p w14:paraId="42F46B19" w14:textId="77777777" w:rsidR="003B1894" w:rsidRPr="00734A99" w:rsidRDefault="003B1894" w:rsidP="00CB65FD">
            <w:pPr>
              <w:pStyle w:val="Akapitzlist"/>
              <w:numPr>
                <w:ilvl w:val="0"/>
                <w:numId w:val="36"/>
              </w:numPr>
              <w:suppressAutoHyphens w:val="0"/>
              <w:spacing w:before="60" w:after="60"/>
              <w:contextualSpacing/>
              <w:rPr>
                <w:rFonts w:ascii="Arial" w:hAnsi="Arial" w:cs="Arial"/>
                <w:b/>
              </w:rPr>
            </w:pPr>
            <w:r w:rsidRPr="00734A99">
              <w:rPr>
                <w:rFonts w:ascii="Arial" w:hAnsi="Arial" w:cs="Arial"/>
                <w:b/>
              </w:rPr>
              <w:t>do 3</w:t>
            </w:r>
            <w:r>
              <w:rPr>
                <w:rFonts w:ascii="Arial" w:hAnsi="Arial" w:cs="Arial"/>
                <w:b/>
              </w:rPr>
              <w:t>1</w:t>
            </w:r>
            <w:r w:rsidRPr="00734A99">
              <w:rPr>
                <w:rFonts w:ascii="Arial" w:hAnsi="Arial" w:cs="Arial"/>
                <w:b/>
              </w:rPr>
              <w:t>.08.2022r.</w:t>
            </w:r>
          </w:p>
        </w:tc>
      </w:tr>
      <w:tr w:rsidR="003B1894" w:rsidRPr="001A34A5" w14:paraId="6F706262" w14:textId="77777777" w:rsidTr="008C4BB0">
        <w:trPr>
          <w:jc w:val="center"/>
        </w:trPr>
        <w:tc>
          <w:tcPr>
            <w:tcW w:w="636" w:type="pct"/>
            <w:vMerge w:val="restart"/>
            <w:vAlign w:val="center"/>
          </w:tcPr>
          <w:p w14:paraId="3EA621D1" w14:textId="77777777" w:rsidR="003B1894" w:rsidRDefault="003B1894" w:rsidP="008C4BB0">
            <w:pPr>
              <w:spacing w:before="60" w:after="60"/>
              <w:jc w:val="center"/>
              <w:rPr>
                <w:rFonts w:ascii="Arial" w:hAnsi="Arial" w:cs="Arial"/>
              </w:rPr>
            </w:pPr>
          </w:p>
          <w:p w14:paraId="066C12F7" w14:textId="77777777" w:rsidR="003B1894" w:rsidRDefault="003B1894" w:rsidP="008C4BB0">
            <w:pPr>
              <w:spacing w:before="60" w:after="60"/>
              <w:jc w:val="center"/>
              <w:rPr>
                <w:rFonts w:ascii="Arial" w:hAnsi="Arial" w:cs="Arial"/>
              </w:rPr>
            </w:pPr>
          </w:p>
          <w:p w14:paraId="7B203E81" w14:textId="77777777" w:rsidR="003B1894" w:rsidRDefault="003B1894" w:rsidP="008C4BB0">
            <w:pPr>
              <w:spacing w:before="60" w:after="60"/>
              <w:jc w:val="center"/>
              <w:rPr>
                <w:rFonts w:ascii="Arial" w:hAnsi="Arial" w:cs="Arial"/>
              </w:rPr>
            </w:pPr>
          </w:p>
          <w:p w14:paraId="1F0AE495" w14:textId="77777777" w:rsidR="003B1894" w:rsidRDefault="003B1894" w:rsidP="008C4BB0">
            <w:pPr>
              <w:spacing w:before="60" w:after="60"/>
              <w:jc w:val="center"/>
              <w:rPr>
                <w:rFonts w:ascii="Arial" w:hAnsi="Arial" w:cs="Arial"/>
              </w:rPr>
            </w:pPr>
          </w:p>
          <w:p w14:paraId="7FEFFC92" w14:textId="77777777" w:rsidR="003B1894" w:rsidRDefault="003B1894" w:rsidP="008C4BB0">
            <w:pPr>
              <w:spacing w:before="60" w:after="60"/>
              <w:jc w:val="center"/>
              <w:rPr>
                <w:rFonts w:ascii="Arial" w:hAnsi="Arial" w:cs="Arial"/>
              </w:rPr>
            </w:pPr>
          </w:p>
          <w:p w14:paraId="34B96214" w14:textId="77777777" w:rsidR="003B1894" w:rsidRDefault="003B1894" w:rsidP="008C4BB0">
            <w:pPr>
              <w:spacing w:before="60" w:after="60"/>
              <w:jc w:val="center"/>
              <w:rPr>
                <w:rFonts w:ascii="Arial" w:hAnsi="Arial" w:cs="Arial"/>
              </w:rPr>
            </w:pPr>
          </w:p>
          <w:p w14:paraId="46F4689D" w14:textId="77777777" w:rsidR="003B1894" w:rsidRPr="001A34A5" w:rsidRDefault="003B1894" w:rsidP="008C4BB0">
            <w:pPr>
              <w:spacing w:before="60" w:after="60"/>
              <w:jc w:val="center"/>
              <w:rPr>
                <w:rFonts w:ascii="Arial" w:hAnsi="Arial" w:cs="Arial"/>
              </w:rPr>
            </w:pPr>
            <w:r w:rsidRPr="001A34A5">
              <w:rPr>
                <w:rFonts w:ascii="Arial" w:hAnsi="Arial" w:cs="Arial"/>
              </w:rPr>
              <w:t>HRUBIESZÓW</w:t>
            </w:r>
          </w:p>
          <w:p w14:paraId="295E3696" w14:textId="77777777" w:rsidR="003B1894" w:rsidRPr="001A34A5" w:rsidRDefault="003B1894" w:rsidP="008C4BB0">
            <w:pPr>
              <w:spacing w:before="60" w:after="60"/>
              <w:jc w:val="center"/>
              <w:rPr>
                <w:rFonts w:ascii="Arial" w:hAnsi="Arial" w:cs="Arial"/>
              </w:rPr>
            </w:pPr>
            <w:r w:rsidRPr="001A34A5">
              <w:rPr>
                <w:rFonts w:ascii="Arial" w:hAnsi="Arial" w:cs="Arial"/>
              </w:rPr>
              <w:t xml:space="preserve"> ul. Dwernickiego 4</w:t>
            </w:r>
          </w:p>
          <w:p w14:paraId="1E60F362" w14:textId="77777777" w:rsidR="003B1894" w:rsidRPr="001A34A5" w:rsidRDefault="003B1894" w:rsidP="008C4BB0">
            <w:pPr>
              <w:spacing w:before="60" w:after="60"/>
              <w:ind w:left="360"/>
              <w:jc w:val="center"/>
              <w:rPr>
                <w:rFonts w:ascii="Arial" w:hAnsi="Arial" w:cs="Arial"/>
              </w:rPr>
            </w:pPr>
          </w:p>
        </w:tc>
        <w:tc>
          <w:tcPr>
            <w:tcW w:w="1692" w:type="pct"/>
            <w:vAlign w:val="center"/>
          </w:tcPr>
          <w:p w14:paraId="0865B6BE" w14:textId="77777777" w:rsidR="003B1894" w:rsidRPr="00E901FE" w:rsidRDefault="003B1894" w:rsidP="008C4BB0">
            <w:pPr>
              <w:spacing w:before="60" w:after="60"/>
              <w:rPr>
                <w:rFonts w:ascii="Arial" w:hAnsi="Arial" w:cs="Arial"/>
                <w:b/>
              </w:rPr>
            </w:pPr>
          </w:p>
        </w:tc>
        <w:tc>
          <w:tcPr>
            <w:tcW w:w="1897" w:type="pct"/>
          </w:tcPr>
          <w:p w14:paraId="41205D15" w14:textId="77777777" w:rsidR="003B1894" w:rsidRPr="00E901FE" w:rsidRDefault="003B1894" w:rsidP="008C4BB0">
            <w:pPr>
              <w:spacing w:before="60" w:after="60"/>
              <w:rPr>
                <w:rFonts w:ascii="Arial" w:hAnsi="Arial" w:cs="Arial"/>
              </w:rPr>
            </w:pPr>
          </w:p>
        </w:tc>
        <w:tc>
          <w:tcPr>
            <w:tcW w:w="775" w:type="pct"/>
            <w:vAlign w:val="center"/>
          </w:tcPr>
          <w:p w14:paraId="119FC21A" w14:textId="77777777" w:rsidR="003B1894" w:rsidRPr="00E901FE" w:rsidRDefault="003B1894" w:rsidP="008C4BB0">
            <w:pPr>
              <w:spacing w:before="60" w:after="60"/>
              <w:rPr>
                <w:rFonts w:ascii="Arial" w:hAnsi="Arial" w:cs="Arial"/>
              </w:rPr>
            </w:pPr>
          </w:p>
          <w:p w14:paraId="38E62042" w14:textId="77777777" w:rsidR="003B1894" w:rsidRPr="001A34A5" w:rsidRDefault="003B1894" w:rsidP="008C4BB0">
            <w:pPr>
              <w:spacing w:before="60" w:after="60"/>
              <w:rPr>
                <w:rFonts w:ascii="Arial" w:hAnsi="Arial" w:cs="Arial"/>
              </w:rPr>
            </w:pPr>
          </w:p>
        </w:tc>
      </w:tr>
      <w:tr w:rsidR="003B1894" w:rsidRPr="001A34A5" w14:paraId="398B1C5B" w14:textId="77777777" w:rsidTr="008C4BB0">
        <w:trPr>
          <w:jc w:val="center"/>
        </w:trPr>
        <w:tc>
          <w:tcPr>
            <w:tcW w:w="636" w:type="pct"/>
            <w:vMerge/>
            <w:vAlign w:val="center"/>
          </w:tcPr>
          <w:p w14:paraId="457B44B5" w14:textId="77777777" w:rsidR="003B1894" w:rsidRPr="001A34A5" w:rsidRDefault="003B1894" w:rsidP="008C4BB0">
            <w:pPr>
              <w:spacing w:before="60" w:after="60"/>
              <w:jc w:val="center"/>
              <w:rPr>
                <w:rFonts w:ascii="Arial" w:hAnsi="Arial" w:cs="Arial"/>
              </w:rPr>
            </w:pPr>
          </w:p>
        </w:tc>
        <w:tc>
          <w:tcPr>
            <w:tcW w:w="1692" w:type="pct"/>
            <w:vAlign w:val="center"/>
          </w:tcPr>
          <w:p w14:paraId="2507BE61" w14:textId="77777777" w:rsidR="003B1894" w:rsidRPr="001A34A5" w:rsidRDefault="003B1894" w:rsidP="008C4BB0">
            <w:pPr>
              <w:spacing w:before="60" w:after="60"/>
              <w:rPr>
                <w:rFonts w:ascii="Arial" w:hAnsi="Arial" w:cs="Arial"/>
                <w:b/>
              </w:rPr>
            </w:pPr>
            <w:r w:rsidRPr="001A34A5">
              <w:rPr>
                <w:rFonts w:ascii="Arial" w:hAnsi="Arial" w:cs="Arial"/>
                <w:b/>
              </w:rPr>
              <w:t>KSP – 20</w:t>
            </w:r>
          </w:p>
          <w:p w14:paraId="351F54EC" w14:textId="77777777" w:rsidR="003B1894" w:rsidRPr="008E0BA0" w:rsidRDefault="003B1894" w:rsidP="008C4BB0">
            <w:pPr>
              <w:spacing w:before="60" w:after="60"/>
              <w:rPr>
                <w:rFonts w:ascii="Arial" w:hAnsi="Arial" w:cs="Arial"/>
              </w:rPr>
            </w:pPr>
            <w:r w:rsidRPr="008E0BA0">
              <w:rPr>
                <w:rFonts w:ascii="Arial" w:hAnsi="Arial" w:cs="Arial"/>
              </w:rPr>
              <w:t>Producent: CELTECH Kościan, 2006r.</w:t>
            </w:r>
          </w:p>
          <w:p w14:paraId="0E09B8BB" w14:textId="77777777" w:rsidR="003B1894" w:rsidRPr="008E0BA0" w:rsidRDefault="003B1894" w:rsidP="008C4BB0">
            <w:pPr>
              <w:spacing w:before="60" w:after="60"/>
              <w:ind w:left="21"/>
              <w:rPr>
                <w:rFonts w:ascii="Arial" w:hAnsi="Arial" w:cs="Arial"/>
              </w:rPr>
            </w:pPr>
            <w:r w:rsidRPr="008E0BA0">
              <w:rPr>
                <w:rFonts w:ascii="Arial" w:hAnsi="Arial" w:cs="Arial"/>
              </w:rPr>
              <w:t>Zbiornik dwukomorowy 5 m</w:t>
            </w:r>
            <w:r w:rsidRPr="008E0BA0">
              <w:rPr>
                <w:rFonts w:ascii="Arial" w:hAnsi="Arial" w:cs="Arial"/>
                <w:vertAlign w:val="superscript"/>
              </w:rPr>
              <w:t>3</w:t>
            </w:r>
            <w:r w:rsidRPr="008E0BA0">
              <w:rPr>
                <w:rFonts w:ascii="Arial" w:hAnsi="Arial" w:cs="Arial"/>
              </w:rPr>
              <w:t>(BS) i 15 m</w:t>
            </w:r>
            <w:r w:rsidRPr="008E0BA0">
              <w:rPr>
                <w:rFonts w:ascii="Arial" w:hAnsi="Arial" w:cs="Arial"/>
                <w:vertAlign w:val="superscript"/>
              </w:rPr>
              <w:t>3</w:t>
            </w:r>
            <w:r w:rsidRPr="008E0BA0">
              <w:rPr>
                <w:rFonts w:ascii="Arial" w:hAnsi="Arial" w:cs="Arial"/>
              </w:rPr>
              <w:t>(ON) dwupłaszczowy.</w:t>
            </w:r>
          </w:p>
          <w:p w14:paraId="26008CFE" w14:textId="77777777" w:rsidR="003B1894" w:rsidRPr="008E0BA0" w:rsidRDefault="003B1894" w:rsidP="008C4BB0">
            <w:pPr>
              <w:spacing w:before="60" w:after="60"/>
              <w:ind w:left="21"/>
              <w:rPr>
                <w:rFonts w:ascii="Arial" w:hAnsi="Arial" w:cs="Arial"/>
              </w:rPr>
            </w:pPr>
            <w:r w:rsidRPr="008E0BA0">
              <w:rPr>
                <w:rFonts w:ascii="Arial" w:hAnsi="Arial" w:cs="Arial"/>
              </w:rPr>
              <w:t>System kontrolno-pomiarowy: TankSentinel INCON, Typ centralki TS 504 (prod. Arcon)</w:t>
            </w:r>
          </w:p>
          <w:p w14:paraId="7E2DA271" w14:textId="77777777" w:rsidR="003B1894" w:rsidRDefault="003B1894" w:rsidP="008C4BB0">
            <w:pPr>
              <w:spacing w:before="60" w:after="60"/>
              <w:ind w:left="21"/>
              <w:rPr>
                <w:rFonts w:ascii="Arial" w:hAnsi="Arial" w:cs="Arial"/>
                <w:color w:val="FF0000"/>
              </w:rPr>
            </w:pPr>
          </w:p>
          <w:p w14:paraId="37BDD5C4" w14:textId="77777777" w:rsidR="003B1894" w:rsidRDefault="003B1894" w:rsidP="008C4BB0">
            <w:pPr>
              <w:spacing w:before="60" w:after="60"/>
              <w:ind w:left="21"/>
              <w:rPr>
                <w:rFonts w:ascii="Arial" w:hAnsi="Arial" w:cs="Arial"/>
                <w:color w:val="FF0000"/>
              </w:rPr>
            </w:pPr>
          </w:p>
          <w:p w14:paraId="08BE9ED7" w14:textId="77777777" w:rsidR="003B1894" w:rsidRPr="008539B8" w:rsidRDefault="003B1894" w:rsidP="008C4BB0">
            <w:pPr>
              <w:spacing w:before="60" w:after="60"/>
              <w:rPr>
                <w:rFonts w:ascii="Arial" w:hAnsi="Arial" w:cs="Arial"/>
                <w:b/>
              </w:rPr>
            </w:pPr>
            <w:r>
              <w:rPr>
                <w:rFonts w:ascii="Arial" w:hAnsi="Arial" w:cs="Arial"/>
                <w:b/>
                <w:color w:val="000000" w:themeColor="text1"/>
              </w:rPr>
              <w:t>O</w:t>
            </w:r>
            <w:r w:rsidRPr="000905D5">
              <w:rPr>
                <w:rFonts w:ascii="Arial" w:hAnsi="Arial" w:cs="Arial"/>
                <w:b/>
                <w:color w:val="000000" w:themeColor="text1"/>
              </w:rPr>
              <w:t>dmierzacz</w:t>
            </w:r>
            <w:r>
              <w:rPr>
                <w:rFonts w:ascii="Arial" w:hAnsi="Arial" w:cs="Arial"/>
                <w:b/>
                <w:color w:val="000000" w:themeColor="text1"/>
              </w:rPr>
              <w:t xml:space="preserve"> paliw (</w:t>
            </w:r>
            <w:r w:rsidRPr="008539B8">
              <w:rPr>
                <w:rFonts w:ascii="Arial" w:hAnsi="Arial" w:cs="Arial"/>
                <w:b/>
              </w:rPr>
              <w:t>KSP-20</w:t>
            </w:r>
            <w:r>
              <w:rPr>
                <w:rFonts w:ascii="Arial" w:hAnsi="Arial" w:cs="Arial"/>
                <w:b/>
              </w:rPr>
              <w:t>):</w:t>
            </w:r>
          </w:p>
          <w:p w14:paraId="13E06165" w14:textId="77777777" w:rsidR="003B1894" w:rsidRDefault="003B1894" w:rsidP="008C4BB0">
            <w:pPr>
              <w:spacing w:before="60" w:after="60"/>
              <w:rPr>
                <w:rFonts w:ascii="Arial" w:hAnsi="Arial" w:cs="Arial"/>
              </w:rPr>
            </w:pPr>
            <w:r w:rsidRPr="00D27D15">
              <w:rPr>
                <w:rFonts w:ascii="Arial" w:hAnsi="Arial" w:cs="Arial"/>
              </w:rPr>
              <w:t>QUANTI 200T SHD 2-2</w:t>
            </w:r>
            <w:r>
              <w:rPr>
                <w:rFonts w:ascii="Arial" w:hAnsi="Arial" w:cs="Arial"/>
              </w:rPr>
              <w:br/>
              <w:t>-</w:t>
            </w:r>
            <w:r w:rsidRPr="00B72BB2">
              <w:rPr>
                <w:rFonts w:ascii="Arial" w:hAnsi="Arial" w:cs="Arial"/>
              </w:rPr>
              <w:t>1 szt.</w:t>
            </w:r>
            <w:r>
              <w:rPr>
                <w:rFonts w:ascii="Arial" w:hAnsi="Arial" w:cs="Arial"/>
              </w:rPr>
              <w:t xml:space="preserve"> [ 2 punkty wydawcze (BS + ON) ]</w:t>
            </w:r>
          </w:p>
          <w:p w14:paraId="22051784" w14:textId="77777777" w:rsidR="003B1894" w:rsidRPr="004D0BA1" w:rsidRDefault="003B1894" w:rsidP="008C4BB0">
            <w:pPr>
              <w:spacing w:before="60" w:after="60"/>
              <w:ind w:left="21"/>
              <w:rPr>
                <w:rFonts w:ascii="Arial" w:hAnsi="Arial" w:cs="Arial"/>
                <w:color w:val="FF0000"/>
              </w:rPr>
            </w:pPr>
          </w:p>
          <w:p w14:paraId="3863E2CB" w14:textId="77777777" w:rsidR="003B1894" w:rsidRPr="001A34A5" w:rsidRDefault="003B1894" w:rsidP="008C4BB0">
            <w:pPr>
              <w:spacing w:before="60" w:after="60"/>
              <w:rPr>
                <w:rFonts w:ascii="Arial" w:hAnsi="Arial" w:cs="Arial"/>
                <w:b/>
              </w:rPr>
            </w:pPr>
          </w:p>
        </w:tc>
        <w:tc>
          <w:tcPr>
            <w:tcW w:w="1897" w:type="pct"/>
          </w:tcPr>
          <w:p w14:paraId="6B00564B" w14:textId="77777777" w:rsidR="003B1894" w:rsidRDefault="003B1894" w:rsidP="008C4BB0">
            <w:pPr>
              <w:rPr>
                <w:rFonts w:ascii="Arial" w:hAnsi="Arial" w:cs="Arial"/>
                <w:b/>
              </w:rPr>
            </w:pPr>
            <w:r w:rsidRPr="00637DDE">
              <w:rPr>
                <w:rFonts w:ascii="Arial" w:hAnsi="Arial" w:cs="Arial"/>
                <w:b/>
              </w:rPr>
              <w:lastRenderedPageBreak/>
              <w:t>REWIZJA ZEWNĘTRZNA</w:t>
            </w:r>
          </w:p>
          <w:p w14:paraId="06FB5F34" w14:textId="77777777" w:rsidR="003B1894" w:rsidRPr="004D0BA1" w:rsidRDefault="003B1894" w:rsidP="00CB65FD">
            <w:pPr>
              <w:pStyle w:val="Akapitzlist"/>
              <w:numPr>
                <w:ilvl w:val="0"/>
                <w:numId w:val="34"/>
              </w:numPr>
              <w:suppressAutoHyphens w:val="0"/>
              <w:spacing w:before="60" w:after="60"/>
              <w:contextualSpacing/>
              <w:rPr>
                <w:rFonts w:ascii="Arial" w:hAnsi="Arial" w:cs="Arial"/>
              </w:rPr>
            </w:pPr>
            <w:r w:rsidRPr="00397BA6">
              <w:rPr>
                <w:rFonts w:ascii="Arial" w:hAnsi="Arial" w:cs="Arial"/>
              </w:rPr>
              <w:t>przygotowanie do rewizji zewnętrznej pod nadzorem WDT (konserwacja i badanie sprawności zaworów oddechowych, przegląd, sprawdzenie działania, konserwacja systemu kontrolno-pomiarowego monitorowania stanów magazynowych i detekcji wycieku)</w:t>
            </w:r>
          </w:p>
          <w:p w14:paraId="74800D5A" w14:textId="77777777" w:rsidR="003B1894" w:rsidRDefault="003B1894" w:rsidP="008C4BB0">
            <w:pPr>
              <w:spacing w:before="60" w:after="120"/>
              <w:rPr>
                <w:rFonts w:ascii="Arial" w:hAnsi="Arial" w:cs="Arial"/>
                <w:b/>
              </w:rPr>
            </w:pPr>
          </w:p>
          <w:p w14:paraId="6F8D3020" w14:textId="77777777" w:rsidR="003B1894" w:rsidRDefault="003B1894" w:rsidP="008C4BB0">
            <w:pPr>
              <w:spacing w:before="60" w:after="120"/>
              <w:rPr>
                <w:rFonts w:ascii="Arial" w:hAnsi="Arial" w:cs="Arial"/>
                <w:b/>
              </w:rPr>
            </w:pPr>
          </w:p>
          <w:p w14:paraId="167C3456" w14:textId="77777777" w:rsidR="003B1894" w:rsidRDefault="003B1894" w:rsidP="00CB65FD">
            <w:pPr>
              <w:pStyle w:val="Akapitzlist"/>
              <w:numPr>
                <w:ilvl w:val="0"/>
                <w:numId w:val="35"/>
              </w:numPr>
              <w:suppressAutoHyphens w:val="0"/>
              <w:spacing w:before="60" w:after="60"/>
              <w:rPr>
                <w:rFonts w:ascii="Arial" w:hAnsi="Arial" w:cs="Arial"/>
              </w:rPr>
            </w:pPr>
            <w:r>
              <w:rPr>
                <w:rFonts w:ascii="Arial" w:hAnsi="Arial" w:cs="Arial"/>
              </w:rPr>
              <w:t>legalizacja odmierzacza; sprawdzenie poprawności działania odmierzaczy, likwidacja uszkodzeń, przecieków, czyszczenie lub wymiana filtrów, regulacja (wg. potrzeb)</w:t>
            </w:r>
          </w:p>
          <w:p w14:paraId="35F092B2" w14:textId="77777777" w:rsidR="003B1894" w:rsidRPr="008E0BA0" w:rsidRDefault="003B1894" w:rsidP="00CB65FD">
            <w:pPr>
              <w:pStyle w:val="Akapitzlist"/>
              <w:numPr>
                <w:ilvl w:val="0"/>
                <w:numId w:val="35"/>
              </w:numPr>
              <w:suppressAutoHyphens w:val="0"/>
              <w:rPr>
                <w:rFonts w:ascii="Arial" w:hAnsi="Arial" w:cs="Arial"/>
              </w:rPr>
            </w:pPr>
            <w:r w:rsidRPr="008E0BA0">
              <w:rPr>
                <w:rFonts w:ascii="Arial" w:hAnsi="Arial" w:cs="Arial"/>
              </w:rPr>
              <w:t>wymiana baterii podtrzymującej pamięć</w:t>
            </w:r>
          </w:p>
        </w:tc>
        <w:tc>
          <w:tcPr>
            <w:tcW w:w="775" w:type="pct"/>
            <w:vAlign w:val="center"/>
          </w:tcPr>
          <w:p w14:paraId="69388D21" w14:textId="77777777" w:rsidR="003B1894" w:rsidRDefault="003B1894" w:rsidP="00CB65FD">
            <w:pPr>
              <w:pStyle w:val="Akapitzlist"/>
              <w:numPr>
                <w:ilvl w:val="0"/>
                <w:numId w:val="35"/>
              </w:numPr>
              <w:suppressAutoHyphens w:val="0"/>
              <w:spacing w:before="60" w:after="60"/>
              <w:rPr>
                <w:rFonts w:ascii="Arial" w:hAnsi="Arial" w:cs="Arial"/>
                <w:b/>
              </w:rPr>
            </w:pPr>
            <w:r>
              <w:rPr>
                <w:rFonts w:ascii="Arial" w:hAnsi="Arial" w:cs="Arial"/>
                <w:b/>
              </w:rPr>
              <w:t>do 30.11.2022r.</w:t>
            </w:r>
          </w:p>
        </w:tc>
      </w:tr>
      <w:tr w:rsidR="003B1894" w:rsidRPr="001A34A5" w14:paraId="2CCD3F9D" w14:textId="77777777" w:rsidTr="008C4BB0">
        <w:trPr>
          <w:jc w:val="center"/>
        </w:trPr>
        <w:tc>
          <w:tcPr>
            <w:tcW w:w="636" w:type="pct"/>
            <w:vMerge/>
            <w:vAlign w:val="center"/>
          </w:tcPr>
          <w:p w14:paraId="28CBA215" w14:textId="77777777" w:rsidR="003B1894" w:rsidRPr="001A34A5" w:rsidRDefault="003B1894" w:rsidP="008C4BB0">
            <w:pPr>
              <w:spacing w:before="60" w:after="60"/>
              <w:jc w:val="center"/>
              <w:rPr>
                <w:rFonts w:ascii="Arial" w:hAnsi="Arial" w:cs="Arial"/>
              </w:rPr>
            </w:pPr>
          </w:p>
        </w:tc>
        <w:tc>
          <w:tcPr>
            <w:tcW w:w="1692" w:type="pct"/>
            <w:vAlign w:val="center"/>
          </w:tcPr>
          <w:p w14:paraId="2715BCFF" w14:textId="77777777" w:rsidR="003B1894" w:rsidRPr="001A34A5" w:rsidRDefault="003B1894" w:rsidP="008C4BB0">
            <w:pPr>
              <w:spacing w:before="60" w:after="60"/>
              <w:rPr>
                <w:rFonts w:ascii="Arial" w:hAnsi="Arial" w:cs="Arial"/>
              </w:rPr>
            </w:pPr>
            <w:r w:rsidRPr="001A34A5">
              <w:rPr>
                <w:rFonts w:ascii="Arial" w:hAnsi="Arial" w:cs="Arial"/>
                <w:b/>
              </w:rPr>
              <w:t xml:space="preserve">Zbiorniki magazynowe: </w:t>
            </w:r>
            <w:r w:rsidRPr="001A34A5">
              <w:rPr>
                <w:rFonts w:ascii="Arial" w:hAnsi="Arial" w:cs="Arial"/>
              </w:rPr>
              <w:t>2 x zbiornik dwupłaszczowy16 m</w:t>
            </w:r>
            <w:r w:rsidRPr="001A34A5">
              <w:rPr>
                <w:rFonts w:ascii="Arial" w:hAnsi="Arial" w:cs="Arial"/>
                <w:vertAlign w:val="superscript"/>
              </w:rPr>
              <w:t>3</w:t>
            </w:r>
            <w:r w:rsidRPr="001A34A5">
              <w:rPr>
                <w:rFonts w:ascii="Arial" w:hAnsi="Arial" w:cs="Arial"/>
              </w:rPr>
              <w:t xml:space="preserve"> (ON),</w:t>
            </w:r>
          </w:p>
          <w:p w14:paraId="0800536A" w14:textId="77777777" w:rsidR="003B1894" w:rsidRPr="001A34A5" w:rsidRDefault="003B1894" w:rsidP="008C4BB0">
            <w:pPr>
              <w:spacing w:before="60" w:after="60"/>
              <w:ind w:left="21"/>
              <w:rPr>
                <w:rFonts w:ascii="Arial" w:hAnsi="Arial" w:cs="Arial"/>
              </w:rPr>
            </w:pPr>
            <w:r w:rsidRPr="001A34A5">
              <w:rPr>
                <w:rFonts w:ascii="Arial" w:hAnsi="Arial" w:cs="Arial"/>
              </w:rPr>
              <w:t>System kontrolno-pomiarowy: OPW SiteSentinel – 3</w:t>
            </w:r>
            <w:r>
              <w:rPr>
                <w:rFonts w:ascii="Arial" w:hAnsi="Arial" w:cs="Arial"/>
              </w:rPr>
              <w:t>,</w:t>
            </w:r>
            <w:r w:rsidRPr="001A34A5">
              <w:rPr>
                <w:rFonts w:ascii="Arial" w:hAnsi="Arial" w:cs="Arial"/>
              </w:rPr>
              <w:t>Typ sondy: OPW model 924</w:t>
            </w:r>
          </w:p>
          <w:p w14:paraId="0F8CB5A5" w14:textId="77777777" w:rsidR="003B1894" w:rsidRDefault="003B1894" w:rsidP="008C4BB0">
            <w:pPr>
              <w:spacing w:before="60" w:after="60"/>
              <w:rPr>
                <w:rFonts w:ascii="Arial" w:hAnsi="Arial" w:cs="Arial"/>
              </w:rPr>
            </w:pPr>
            <w:r w:rsidRPr="001A34A5">
              <w:rPr>
                <w:rFonts w:ascii="Arial" w:hAnsi="Arial" w:cs="Arial"/>
              </w:rPr>
              <w:t>Czujnik: typ PCO prod. Petroster</w:t>
            </w:r>
          </w:p>
          <w:p w14:paraId="24212DE5" w14:textId="77777777" w:rsidR="003B1894" w:rsidRPr="00562FD6" w:rsidRDefault="003B1894" w:rsidP="008C4BB0">
            <w:pPr>
              <w:spacing w:before="60" w:after="60"/>
              <w:rPr>
                <w:rFonts w:ascii="Arial" w:hAnsi="Arial" w:cs="Arial"/>
              </w:rPr>
            </w:pPr>
          </w:p>
        </w:tc>
        <w:tc>
          <w:tcPr>
            <w:tcW w:w="1897" w:type="pct"/>
          </w:tcPr>
          <w:p w14:paraId="27EA7173" w14:textId="77777777" w:rsidR="003B1894" w:rsidRPr="00D27D15" w:rsidRDefault="003B1894" w:rsidP="008C4BB0">
            <w:pPr>
              <w:pStyle w:val="Akapitzlist"/>
              <w:spacing w:before="60" w:after="120"/>
              <w:ind w:left="360"/>
              <w:rPr>
                <w:rFonts w:ascii="Arial" w:hAnsi="Arial" w:cs="Arial"/>
                <w:b/>
              </w:rPr>
            </w:pPr>
            <w:r>
              <w:rPr>
                <w:rFonts w:ascii="Arial" w:hAnsi="Arial" w:cs="Arial"/>
                <w:b/>
              </w:rPr>
              <w:t>SPRAWDZENIE SOND POMIAROWYCH ZBIORNIKÓW</w:t>
            </w:r>
          </w:p>
          <w:p w14:paraId="680F18A6" w14:textId="77777777" w:rsidR="003B1894" w:rsidRPr="002C6CE2" w:rsidRDefault="003B1894" w:rsidP="00CB65FD">
            <w:pPr>
              <w:pStyle w:val="Akapitzlist"/>
              <w:numPr>
                <w:ilvl w:val="0"/>
                <w:numId w:val="35"/>
              </w:numPr>
              <w:suppressAutoHyphens w:val="0"/>
              <w:spacing w:before="60" w:after="60"/>
              <w:rPr>
                <w:rFonts w:ascii="Arial" w:hAnsi="Arial" w:cs="Arial"/>
              </w:rPr>
            </w:pPr>
            <w:r w:rsidRPr="00E901FE">
              <w:rPr>
                <w:rFonts w:ascii="Arial" w:hAnsi="Arial" w:cs="Arial"/>
              </w:rPr>
              <w:t xml:space="preserve">sprawdzenie </w:t>
            </w:r>
            <w:r>
              <w:rPr>
                <w:rFonts w:ascii="Arial" w:hAnsi="Arial" w:cs="Arial"/>
              </w:rPr>
              <w:t xml:space="preserve">dwóch </w:t>
            </w:r>
            <w:r w:rsidRPr="00E901FE">
              <w:rPr>
                <w:rFonts w:ascii="Arial" w:hAnsi="Arial" w:cs="Arial"/>
              </w:rPr>
              <w:t>sond pomiarow</w:t>
            </w:r>
            <w:r>
              <w:rPr>
                <w:rFonts w:ascii="Arial" w:hAnsi="Arial" w:cs="Arial"/>
              </w:rPr>
              <w:t xml:space="preserve">ych </w:t>
            </w:r>
            <w:r w:rsidRPr="00E901FE">
              <w:rPr>
                <w:rFonts w:ascii="Arial" w:hAnsi="Arial" w:cs="Arial"/>
              </w:rPr>
              <w:t>zbiorników</w:t>
            </w:r>
            <w:r>
              <w:rPr>
                <w:rFonts w:ascii="Arial" w:hAnsi="Arial" w:cs="Arial"/>
              </w:rPr>
              <w:t xml:space="preserve"> </w:t>
            </w:r>
            <w:r w:rsidRPr="00397BA6">
              <w:rPr>
                <w:rFonts w:ascii="Arial" w:hAnsi="Arial" w:cs="Arial"/>
              </w:rPr>
              <w:t>(z wystawieniem protokołu)</w:t>
            </w:r>
          </w:p>
          <w:p w14:paraId="26318A46" w14:textId="77777777" w:rsidR="003B1894" w:rsidRDefault="003B1894" w:rsidP="008C4BB0">
            <w:pPr>
              <w:pStyle w:val="Akapitzlist"/>
              <w:spacing w:before="60" w:after="60"/>
              <w:ind w:left="360"/>
              <w:rPr>
                <w:rFonts w:ascii="Arial" w:hAnsi="Arial" w:cs="Arial"/>
              </w:rPr>
            </w:pPr>
          </w:p>
          <w:p w14:paraId="55925D78" w14:textId="77777777" w:rsidR="003B1894" w:rsidRPr="00671386" w:rsidRDefault="003B1894" w:rsidP="008C4BB0">
            <w:pPr>
              <w:rPr>
                <w:rFonts w:ascii="Arial" w:hAnsi="Arial" w:cs="Arial"/>
                <w:color w:val="00B050"/>
              </w:rPr>
            </w:pPr>
          </w:p>
        </w:tc>
        <w:tc>
          <w:tcPr>
            <w:tcW w:w="775" w:type="pct"/>
            <w:vAlign w:val="center"/>
          </w:tcPr>
          <w:p w14:paraId="6B18ADB7" w14:textId="77777777" w:rsidR="003B1894" w:rsidRPr="001A34A5" w:rsidRDefault="003B1894" w:rsidP="00CB65FD">
            <w:pPr>
              <w:pStyle w:val="Akapitzlist"/>
              <w:numPr>
                <w:ilvl w:val="0"/>
                <w:numId w:val="35"/>
              </w:numPr>
              <w:suppressAutoHyphens w:val="0"/>
              <w:spacing w:before="60" w:after="60"/>
              <w:rPr>
                <w:rFonts w:ascii="Arial" w:hAnsi="Arial" w:cs="Arial"/>
              </w:rPr>
            </w:pPr>
            <w:r>
              <w:rPr>
                <w:rFonts w:ascii="Arial" w:hAnsi="Arial" w:cs="Arial"/>
                <w:b/>
              </w:rPr>
              <w:t>do 30.11.2022</w:t>
            </w:r>
            <w:r w:rsidRPr="006D75F0">
              <w:rPr>
                <w:rFonts w:ascii="Arial" w:hAnsi="Arial" w:cs="Arial"/>
                <w:b/>
              </w:rPr>
              <w:t>r.</w:t>
            </w:r>
          </w:p>
        </w:tc>
      </w:tr>
      <w:tr w:rsidR="003B1894" w:rsidRPr="001A34A5" w14:paraId="1BA3BFA4" w14:textId="77777777" w:rsidTr="008C4BB0">
        <w:trPr>
          <w:jc w:val="center"/>
        </w:trPr>
        <w:tc>
          <w:tcPr>
            <w:tcW w:w="636" w:type="pct"/>
            <w:vMerge/>
            <w:vAlign w:val="center"/>
          </w:tcPr>
          <w:p w14:paraId="590E46DF" w14:textId="77777777" w:rsidR="003B1894" w:rsidRPr="001A34A5" w:rsidRDefault="003B1894" w:rsidP="008C4BB0">
            <w:pPr>
              <w:spacing w:before="60" w:after="60"/>
              <w:jc w:val="center"/>
              <w:rPr>
                <w:rFonts w:ascii="Arial" w:hAnsi="Arial" w:cs="Arial"/>
              </w:rPr>
            </w:pPr>
          </w:p>
        </w:tc>
        <w:tc>
          <w:tcPr>
            <w:tcW w:w="1692" w:type="pct"/>
            <w:vAlign w:val="center"/>
          </w:tcPr>
          <w:p w14:paraId="13C1B4E0" w14:textId="77777777" w:rsidR="003B1894" w:rsidRPr="00E90A3E" w:rsidRDefault="003B1894" w:rsidP="008C4BB0">
            <w:pPr>
              <w:spacing w:before="60" w:after="60"/>
              <w:rPr>
                <w:rFonts w:ascii="Arial" w:hAnsi="Arial" w:cs="Arial"/>
              </w:rPr>
            </w:pPr>
            <w:r w:rsidRPr="00E90A3E">
              <w:rPr>
                <w:rFonts w:ascii="Arial" w:hAnsi="Arial" w:cs="Arial"/>
              </w:rPr>
              <w:t>Instalacja ochrony katodowej</w:t>
            </w:r>
          </w:p>
        </w:tc>
        <w:tc>
          <w:tcPr>
            <w:tcW w:w="1897" w:type="pct"/>
            <w:vAlign w:val="center"/>
          </w:tcPr>
          <w:p w14:paraId="0944C361" w14:textId="77777777" w:rsidR="003B1894" w:rsidRPr="00E90A3E" w:rsidRDefault="003B1894" w:rsidP="00CB65FD">
            <w:pPr>
              <w:pStyle w:val="Akapitzlist"/>
              <w:numPr>
                <w:ilvl w:val="0"/>
                <w:numId w:val="34"/>
              </w:numPr>
              <w:suppressAutoHyphens w:val="0"/>
              <w:spacing w:before="60" w:after="60"/>
              <w:contextualSpacing/>
              <w:rPr>
                <w:rFonts w:ascii="Arial" w:hAnsi="Arial" w:cs="Arial"/>
              </w:rPr>
            </w:pPr>
            <w:r w:rsidRPr="00E90A3E">
              <w:rPr>
                <w:rFonts w:ascii="Arial" w:hAnsi="Arial" w:cs="Arial"/>
              </w:rPr>
              <w:t>przegląd i konserwacja</w:t>
            </w:r>
          </w:p>
          <w:p w14:paraId="2E081716" w14:textId="77777777" w:rsidR="003B1894" w:rsidRPr="00E90A3E" w:rsidRDefault="003B1894" w:rsidP="00CB65FD">
            <w:pPr>
              <w:pStyle w:val="Akapitzlist"/>
              <w:numPr>
                <w:ilvl w:val="0"/>
                <w:numId w:val="34"/>
              </w:numPr>
              <w:suppressAutoHyphens w:val="0"/>
              <w:spacing w:before="60" w:after="60"/>
              <w:contextualSpacing/>
              <w:rPr>
                <w:rFonts w:ascii="Arial" w:hAnsi="Arial" w:cs="Arial"/>
              </w:rPr>
            </w:pPr>
            <w:r w:rsidRPr="00E90A3E">
              <w:rPr>
                <w:rFonts w:ascii="Arial" w:hAnsi="Arial" w:cs="Arial"/>
              </w:rPr>
              <w:t>pomiary kontrolne skuteczności ochrony katodowej</w:t>
            </w:r>
          </w:p>
        </w:tc>
        <w:tc>
          <w:tcPr>
            <w:tcW w:w="775" w:type="pct"/>
            <w:vAlign w:val="center"/>
          </w:tcPr>
          <w:p w14:paraId="076A7F56" w14:textId="77777777" w:rsidR="003B1894" w:rsidRPr="00E90A3E" w:rsidRDefault="003B1894" w:rsidP="00CB65FD">
            <w:pPr>
              <w:pStyle w:val="Akapitzlist"/>
              <w:numPr>
                <w:ilvl w:val="0"/>
                <w:numId w:val="36"/>
              </w:numPr>
              <w:suppressAutoHyphens w:val="0"/>
              <w:spacing w:before="60" w:after="60"/>
              <w:contextualSpacing/>
              <w:rPr>
                <w:rFonts w:ascii="Arial" w:hAnsi="Arial" w:cs="Arial"/>
                <w:b/>
              </w:rPr>
            </w:pPr>
            <w:r w:rsidRPr="00E90A3E">
              <w:rPr>
                <w:rFonts w:ascii="Arial" w:hAnsi="Arial" w:cs="Arial"/>
                <w:b/>
              </w:rPr>
              <w:t>do 30.06.2022r.</w:t>
            </w:r>
          </w:p>
        </w:tc>
      </w:tr>
      <w:tr w:rsidR="003B1894" w:rsidRPr="001A34A5" w14:paraId="52620AC3" w14:textId="77777777" w:rsidTr="008C4BB0">
        <w:trPr>
          <w:jc w:val="center"/>
        </w:trPr>
        <w:tc>
          <w:tcPr>
            <w:tcW w:w="636" w:type="pct"/>
            <w:vMerge w:val="restart"/>
            <w:vAlign w:val="center"/>
          </w:tcPr>
          <w:p w14:paraId="73FBAF4C" w14:textId="77777777" w:rsidR="003B1894" w:rsidRPr="001A34A5" w:rsidRDefault="003B1894" w:rsidP="008C4BB0">
            <w:pPr>
              <w:spacing w:before="60" w:after="60"/>
              <w:ind w:left="-7"/>
              <w:jc w:val="center"/>
              <w:rPr>
                <w:rFonts w:ascii="Arial" w:hAnsi="Arial" w:cs="Arial"/>
              </w:rPr>
            </w:pPr>
            <w:r w:rsidRPr="001A34A5">
              <w:rPr>
                <w:rFonts w:ascii="Arial" w:hAnsi="Arial" w:cs="Arial"/>
              </w:rPr>
              <w:br/>
              <w:t>CHEŁM</w:t>
            </w:r>
            <w:r w:rsidRPr="001A34A5">
              <w:rPr>
                <w:rFonts w:ascii="Arial" w:hAnsi="Arial" w:cs="Arial"/>
              </w:rPr>
              <w:br/>
              <w:t xml:space="preserve"> ul. Lubelska 139</w:t>
            </w:r>
          </w:p>
          <w:p w14:paraId="1980E3B5" w14:textId="77777777" w:rsidR="003B1894" w:rsidRPr="001A34A5" w:rsidRDefault="003B1894" w:rsidP="008C4BB0">
            <w:pPr>
              <w:spacing w:before="60" w:after="60"/>
              <w:jc w:val="center"/>
              <w:rPr>
                <w:rFonts w:ascii="Arial" w:hAnsi="Arial" w:cs="Arial"/>
              </w:rPr>
            </w:pPr>
          </w:p>
        </w:tc>
        <w:tc>
          <w:tcPr>
            <w:tcW w:w="1692" w:type="pct"/>
            <w:vAlign w:val="center"/>
          </w:tcPr>
          <w:p w14:paraId="00AC5C37" w14:textId="77777777" w:rsidR="003B1894" w:rsidRPr="00B22773" w:rsidRDefault="003B1894" w:rsidP="008C4BB0">
            <w:pPr>
              <w:spacing w:before="60" w:after="60"/>
              <w:rPr>
                <w:rFonts w:ascii="Arial" w:hAnsi="Arial" w:cs="Arial"/>
                <w:b/>
              </w:rPr>
            </w:pPr>
            <w:r w:rsidRPr="00B22773">
              <w:rPr>
                <w:rFonts w:ascii="Arial" w:hAnsi="Arial" w:cs="Arial"/>
                <w:b/>
              </w:rPr>
              <w:t>Stacjonarna stacja paliw:</w:t>
            </w:r>
          </w:p>
          <w:p w14:paraId="6F5A6C11" w14:textId="77777777" w:rsidR="003B1894" w:rsidRPr="001A34A5" w:rsidRDefault="003B1894" w:rsidP="008C4BB0">
            <w:pPr>
              <w:spacing w:before="60" w:after="60"/>
              <w:rPr>
                <w:rFonts w:ascii="Arial" w:hAnsi="Arial" w:cs="Arial"/>
              </w:rPr>
            </w:pPr>
            <w:r w:rsidRPr="001A34A5">
              <w:rPr>
                <w:rFonts w:ascii="Arial" w:hAnsi="Arial" w:cs="Arial"/>
              </w:rPr>
              <w:t xml:space="preserve">(3x </w:t>
            </w:r>
            <w:r>
              <w:rPr>
                <w:rFonts w:ascii="Arial" w:hAnsi="Arial" w:cs="Arial"/>
              </w:rPr>
              <w:t>z</w:t>
            </w:r>
            <w:r w:rsidRPr="001A34A5">
              <w:rPr>
                <w:rFonts w:ascii="Arial" w:hAnsi="Arial" w:cs="Arial"/>
              </w:rPr>
              <w:t>biorniki dwupłaszczowe 50 m</w:t>
            </w:r>
            <w:r w:rsidRPr="001A34A5">
              <w:rPr>
                <w:rFonts w:ascii="Arial" w:hAnsi="Arial" w:cs="Arial"/>
                <w:vertAlign w:val="superscript"/>
              </w:rPr>
              <w:t>3</w:t>
            </w:r>
            <w:r w:rsidRPr="001A34A5">
              <w:rPr>
                <w:rFonts w:ascii="Arial" w:hAnsi="Arial" w:cs="Arial"/>
              </w:rPr>
              <w:t>) Produkt:  ON,</w:t>
            </w:r>
          </w:p>
          <w:p w14:paraId="7AF0A9F5" w14:textId="77777777" w:rsidR="003B1894" w:rsidRPr="001A34A5" w:rsidRDefault="003B1894" w:rsidP="008C4BB0">
            <w:pPr>
              <w:spacing w:before="60" w:after="60"/>
              <w:rPr>
                <w:rFonts w:ascii="Arial" w:hAnsi="Arial" w:cs="Arial"/>
              </w:rPr>
            </w:pPr>
            <w:r w:rsidRPr="001A34A5">
              <w:rPr>
                <w:rFonts w:ascii="Arial" w:hAnsi="Arial" w:cs="Arial"/>
              </w:rPr>
              <w:t>System kontrolno-pomiarowy: OPW SiteSentinel – 1</w:t>
            </w:r>
            <w:r>
              <w:rPr>
                <w:rFonts w:ascii="Arial" w:hAnsi="Arial" w:cs="Arial"/>
              </w:rPr>
              <w:t xml:space="preserve">, </w:t>
            </w:r>
            <w:r w:rsidRPr="001A34A5">
              <w:rPr>
                <w:rFonts w:ascii="Arial" w:hAnsi="Arial" w:cs="Arial"/>
              </w:rPr>
              <w:t>Typ sond: OPW 924B</w:t>
            </w:r>
          </w:p>
          <w:p w14:paraId="7DB50307" w14:textId="77777777" w:rsidR="003B1894" w:rsidRDefault="003B1894" w:rsidP="008C4BB0">
            <w:pPr>
              <w:spacing w:before="60" w:after="60"/>
              <w:rPr>
                <w:rFonts w:ascii="Arial" w:hAnsi="Arial" w:cs="Arial"/>
                <w:b/>
              </w:rPr>
            </w:pPr>
            <w:r w:rsidRPr="001A34A5">
              <w:rPr>
                <w:rFonts w:ascii="Arial" w:hAnsi="Arial" w:cs="Arial"/>
              </w:rPr>
              <w:t>Zawory oddechowe – OPW 523UK</w:t>
            </w:r>
            <w:r w:rsidRPr="001A34A5">
              <w:rPr>
                <w:rFonts w:ascii="Arial" w:hAnsi="Arial" w:cs="Arial"/>
                <w:b/>
              </w:rPr>
              <w:t xml:space="preserve"> </w:t>
            </w:r>
          </w:p>
          <w:p w14:paraId="24421A75" w14:textId="77777777" w:rsidR="003B1894" w:rsidRDefault="003B1894" w:rsidP="008C4BB0">
            <w:pPr>
              <w:spacing w:before="60" w:after="60"/>
              <w:rPr>
                <w:rFonts w:ascii="Arial" w:hAnsi="Arial" w:cs="Arial"/>
                <w:b/>
              </w:rPr>
            </w:pPr>
          </w:p>
          <w:p w14:paraId="16FDB82C" w14:textId="77777777" w:rsidR="003B1894" w:rsidRPr="001A34A5" w:rsidRDefault="003B1894" w:rsidP="008C4BB0">
            <w:pPr>
              <w:spacing w:before="60" w:after="60"/>
              <w:rPr>
                <w:rFonts w:ascii="Arial" w:hAnsi="Arial" w:cs="Arial"/>
              </w:rPr>
            </w:pPr>
          </w:p>
        </w:tc>
        <w:tc>
          <w:tcPr>
            <w:tcW w:w="1897" w:type="pct"/>
          </w:tcPr>
          <w:p w14:paraId="1E8F3645" w14:textId="77777777" w:rsidR="003B1894" w:rsidRPr="00B22773" w:rsidRDefault="003B1894" w:rsidP="008C4BB0">
            <w:pPr>
              <w:rPr>
                <w:rFonts w:ascii="Arial" w:hAnsi="Arial" w:cs="Arial"/>
                <w:b/>
              </w:rPr>
            </w:pPr>
            <w:r w:rsidRPr="00637DDE">
              <w:rPr>
                <w:rFonts w:ascii="Arial" w:hAnsi="Arial" w:cs="Arial"/>
                <w:b/>
              </w:rPr>
              <w:t>REWIZJA ZEWNĘTRZNA</w:t>
            </w:r>
            <w:r>
              <w:rPr>
                <w:rFonts w:ascii="Arial" w:hAnsi="Arial" w:cs="Arial"/>
                <w:b/>
              </w:rPr>
              <w:t>, REWIZJA WEWNĘTRZNA, PRÓBA SZCZELNOŚCI I LEGALIZACJA ZBIORNIKÓW</w:t>
            </w:r>
          </w:p>
          <w:p w14:paraId="7721B713" w14:textId="77777777" w:rsidR="003B1894" w:rsidRDefault="003B1894" w:rsidP="00CB65FD">
            <w:pPr>
              <w:pStyle w:val="Akapitzlist"/>
              <w:numPr>
                <w:ilvl w:val="0"/>
                <w:numId w:val="34"/>
              </w:numPr>
              <w:suppressAutoHyphens w:val="0"/>
              <w:spacing w:before="60" w:after="60"/>
              <w:rPr>
                <w:rFonts w:ascii="Arial" w:hAnsi="Arial" w:cs="Arial"/>
              </w:rPr>
            </w:pPr>
            <w:r w:rsidRPr="00397BA6">
              <w:rPr>
                <w:rFonts w:ascii="Arial" w:hAnsi="Arial" w:cs="Arial"/>
              </w:rPr>
              <w:t>przygotowanie do rewizji zewnętrznej</w:t>
            </w:r>
            <w:r>
              <w:rPr>
                <w:rFonts w:ascii="Arial" w:hAnsi="Arial" w:cs="Arial"/>
              </w:rPr>
              <w:t>, wewnętrznej, wykonanie próby szczelności oraz wykonanie legalizacji wraz z wystawieniem świadectwa</w:t>
            </w:r>
            <w:r w:rsidRPr="00397BA6">
              <w:rPr>
                <w:rFonts w:ascii="Arial" w:hAnsi="Arial" w:cs="Arial"/>
              </w:rPr>
              <w:t xml:space="preserve"> pod nadzorem WDT (konserwacja i badanie sprawności zaworów oddechowych, przegląd, sprawdzenie działania, konserwacja systemu kontrolno-pomiarowego monitorowania stanów magazynowych i detekcji wycieku)</w:t>
            </w:r>
          </w:p>
          <w:p w14:paraId="63795514" w14:textId="77777777" w:rsidR="003B1894" w:rsidRPr="00EB730C" w:rsidRDefault="003B1894" w:rsidP="00CB65FD">
            <w:pPr>
              <w:pStyle w:val="Akapitzlist"/>
              <w:numPr>
                <w:ilvl w:val="0"/>
                <w:numId w:val="34"/>
              </w:numPr>
              <w:suppressAutoHyphens w:val="0"/>
              <w:spacing w:before="60" w:after="60"/>
              <w:rPr>
                <w:rFonts w:ascii="Arial" w:hAnsi="Arial" w:cs="Arial"/>
              </w:rPr>
            </w:pPr>
            <w:r>
              <w:rPr>
                <w:rFonts w:ascii="Arial" w:hAnsi="Arial" w:cs="Arial"/>
              </w:rPr>
              <w:t>wzorcowanie</w:t>
            </w:r>
            <w:r w:rsidRPr="00E901FE">
              <w:rPr>
                <w:rFonts w:ascii="Arial" w:hAnsi="Arial" w:cs="Arial"/>
              </w:rPr>
              <w:t xml:space="preserve"> </w:t>
            </w:r>
            <w:r>
              <w:rPr>
                <w:rFonts w:ascii="Arial" w:hAnsi="Arial" w:cs="Arial"/>
              </w:rPr>
              <w:t xml:space="preserve">trzech </w:t>
            </w:r>
            <w:r w:rsidRPr="00E901FE">
              <w:rPr>
                <w:rFonts w:ascii="Arial" w:hAnsi="Arial" w:cs="Arial"/>
              </w:rPr>
              <w:t>sond pomiarow</w:t>
            </w:r>
            <w:r>
              <w:rPr>
                <w:rFonts w:ascii="Arial" w:hAnsi="Arial" w:cs="Arial"/>
              </w:rPr>
              <w:t xml:space="preserve">ych </w:t>
            </w:r>
            <w:r w:rsidRPr="00E901FE">
              <w:rPr>
                <w:rFonts w:ascii="Arial" w:hAnsi="Arial" w:cs="Arial"/>
              </w:rPr>
              <w:t>zbiorników</w:t>
            </w:r>
            <w:r>
              <w:rPr>
                <w:rFonts w:ascii="Arial" w:hAnsi="Arial" w:cs="Arial"/>
              </w:rPr>
              <w:t xml:space="preserve">  przez Urząd Miar wraz z wystawieniem świadectw wzorcowania. </w:t>
            </w:r>
          </w:p>
        </w:tc>
        <w:tc>
          <w:tcPr>
            <w:tcW w:w="775" w:type="pct"/>
            <w:vAlign w:val="center"/>
          </w:tcPr>
          <w:p w14:paraId="40C1BFCD" w14:textId="77777777" w:rsidR="003B1894" w:rsidRPr="00397BA6" w:rsidRDefault="003B1894" w:rsidP="00CB65FD">
            <w:pPr>
              <w:pStyle w:val="Akapitzlist"/>
              <w:numPr>
                <w:ilvl w:val="0"/>
                <w:numId w:val="34"/>
              </w:numPr>
              <w:suppressAutoHyphens w:val="0"/>
              <w:spacing w:before="60" w:after="60"/>
              <w:contextualSpacing/>
              <w:rPr>
                <w:rFonts w:ascii="Arial" w:hAnsi="Arial" w:cs="Arial"/>
              </w:rPr>
            </w:pPr>
            <w:r>
              <w:rPr>
                <w:rFonts w:ascii="Arial" w:hAnsi="Arial" w:cs="Arial"/>
                <w:b/>
              </w:rPr>
              <w:t>do 30.06.2022</w:t>
            </w:r>
            <w:r w:rsidRPr="00397BA6">
              <w:rPr>
                <w:rFonts w:ascii="Arial" w:hAnsi="Arial" w:cs="Arial"/>
                <w:b/>
              </w:rPr>
              <w:t>r.</w:t>
            </w:r>
          </w:p>
          <w:p w14:paraId="63E7E5A6" w14:textId="77777777" w:rsidR="003B1894" w:rsidRPr="00E248FD" w:rsidRDefault="003B1894" w:rsidP="008C4BB0">
            <w:pPr>
              <w:pStyle w:val="Akapitzlist"/>
              <w:spacing w:before="60" w:after="60"/>
              <w:ind w:left="360"/>
              <w:rPr>
                <w:rFonts w:ascii="Arial" w:hAnsi="Arial" w:cs="Arial"/>
                <w:color w:val="00B050"/>
              </w:rPr>
            </w:pPr>
          </w:p>
        </w:tc>
      </w:tr>
      <w:tr w:rsidR="003B1894" w:rsidRPr="001A34A5" w14:paraId="61D705E2" w14:textId="77777777" w:rsidTr="008C4BB0">
        <w:trPr>
          <w:jc w:val="center"/>
        </w:trPr>
        <w:tc>
          <w:tcPr>
            <w:tcW w:w="636" w:type="pct"/>
            <w:vMerge/>
            <w:vAlign w:val="center"/>
          </w:tcPr>
          <w:p w14:paraId="1643C58A" w14:textId="77777777" w:rsidR="003B1894" w:rsidRPr="001A34A5" w:rsidRDefault="003B1894" w:rsidP="008C4BB0">
            <w:pPr>
              <w:spacing w:before="60" w:after="60"/>
              <w:ind w:left="-7"/>
              <w:jc w:val="center"/>
              <w:rPr>
                <w:rFonts w:ascii="Arial" w:hAnsi="Arial" w:cs="Arial"/>
              </w:rPr>
            </w:pPr>
          </w:p>
        </w:tc>
        <w:tc>
          <w:tcPr>
            <w:tcW w:w="1692" w:type="pct"/>
            <w:vAlign w:val="center"/>
          </w:tcPr>
          <w:p w14:paraId="40FE0BC9" w14:textId="77777777" w:rsidR="003B1894" w:rsidRPr="00397BA6" w:rsidRDefault="003B1894" w:rsidP="008C4BB0">
            <w:pPr>
              <w:spacing w:before="60" w:after="60"/>
              <w:rPr>
                <w:rFonts w:ascii="Arial" w:hAnsi="Arial" w:cs="Arial"/>
              </w:rPr>
            </w:pPr>
            <w:r>
              <w:rPr>
                <w:rFonts w:ascii="Arial" w:hAnsi="Arial" w:cs="Arial"/>
              </w:rPr>
              <w:t>Naprawa skuteczności</w:t>
            </w:r>
            <w:r w:rsidRPr="00397BA6">
              <w:rPr>
                <w:rFonts w:ascii="Arial" w:hAnsi="Arial" w:cs="Arial"/>
              </w:rPr>
              <w:t xml:space="preserve"> ochrony katodowej</w:t>
            </w:r>
            <w:r>
              <w:rPr>
                <w:rFonts w:ascii="Arial" w:hAnsi="Arial" w:cs="Arial"/>
              </w:rPr>
              <w:t xml:space="preserve"> 3 x zbiornik podziemny dwupłaszczowy 50 </w:t>
            </w:r>
            <w:r w:rsidRPr="001A34A5">
              <w:rPr>
                <w:rFonts w:ascii="Arial" w:hAnsi="Arial" w:cs="Arial"/>
              </w:rPr>
              <w:t>m</w:t>
            </w:r>
            <w:r w:rsidRPr="001A34A5">
              <w:rPr>
                <w:rFonts w:ascii="Arial" w:hAnsi="Arial" w:cs="Arial"/>
                <w:vertAlign w:val="superscript"/>
              </w:rPr>
              <w:t>3</w:t>
            </w:r>
            <w:r>
              <w:rPr>
                <w:rFonts w:ascii="Arial" w:hAnsi="Arial" w:cs="Arial"/>
                <w:vertAlign w:val="superscript"/>
              </w:rPr>
              <w:t xml:space="preserve">  </w:t>
            </w:r>
            <w:r>
              <w:rPr>
                <w:rFonts w:ascii="Arial" w:hAnsi="Arial" w:cs="Arial"/>
              </w:rPr>
              <w:t>ON</w:t>
            </w:r>
          </w:p>
        </w:tc>
        <w:tc>
          <w:tcPr>
            <w:tcW w:w="1897" w:type="pct"/>
            <w:vAlign w:val="center"/>
          </w:tcPr>
          <w:p w14:paraId="6D16F0E3" w14:textId="77777777" w:rsidR="003B1894" w:rsidRDefault="003B1894" w:rsidP="00CB65FD">
            <w:pPr>
              <w:pStyle w:val="Akapitzlist"/>
              <w:numPr>
                <w:ilvl w:val="0"/>
                <w:numId w:val="34"/>
              </w:numPr>
              <w:suppressAutoHyphens w:val="0"/>
              <w:spacing w:before="60" w:after="60"/>
              <w:contextualSpacing/>
              <w:rPr>
                <w:rFonts w:ascii="Arial" w:hAnsi="Arial" w:cs="Arial"/>
              </w:rPr>
            </w:pPr>
            <w:r>
              <w:rPr>
                <w:rFonts w:ascii="Arial" w:hAnsi="Arial" w:cs="Arial"/>
              </w:rPr>
              <w:t>wymiana uziomu anodowego oraz trzech sond Fe/Si Fi 50 x 1000mm</w:t>
            </w:r>
          </w:p>
          <w:p w14:paraId="242430A0" w14:textId="77777777" w:rsidR="003B1894" w:rsidRDefault="003B1894" w:rsidP="00CB65FD">
            <w:pPr>
              <w:pStyle w:val="Akapitzlist"/>
              <w:numPr>
                <w:ilvl w:val="0"/>
                <w:numId w:val="34"/>
              </w:numPr>
              <w:suppressAutoHyphens w:val="0"/>
              <w:spacing w:before="60" w:after="60"/>
              <w:contextualSpacing/>
              <w:rPr>
                <w:rFonts w:ascii="Arial" w:hAnsi="Arial" w:cs="Arial"/>
              </w:rPr>
            </w:pPr>
            <w:r>
              <w:rPr>
                <w:rFonts w:ascii="Arial" w:hAnsi="Arial" w:cs="Arial"/>
              </w:rPr>
              <w:t>wymiana szafki ochrony katodowej</w:t>
            </w:r>
          </w:p>
          <w:p w14:paraId="1B6A1CDB" w14:textId="77777777" w:rsidR="003B1894" w:rsidRDefault="003B1894" w:rsidP="00CB65FD">
            <w:pPr>
              <w:pStyle w:val="Akapitzlist"/>
              <w:numPr>
                <w:ilvl w:val="0"/>
                <w:numId w:val="34"/>
              </w:numPr>
              <w:suppressAutoHyphens w:val="0"/>
              <w:spacing w:before="60" w:after="60"/>
              <w:contextualSpacing/>
              <w:rPr>
                <w:rFonts w:ascii="Arial" w:hAnsi="Arial" w:cs="Arial"/>
              </w:rPr>
            </w:pPr>
            <w:r>
              <w:rPr>
                <w:rFonts w:ascii="Arial" w:hAnsi="Arial" w:cs="Arial"/>
              </w:rPr>
              <w:t>wymiana słupka anodowego</w:t>
            </w:r>
          </w:p>
          <w:p w14:paraId="50E1AFE9" w14:textId="77777777" w:rsidR="003B1894" w:rsidRDefault="003B1894" w:rsidP="00CB65FD">
            <w:pPr>
              <w:pStyle w:val="Akapitzlist"/>
              <w:numPr>
                <w:ilvl w:val="0"/>
                <w:numId w:val="34"/>
              </w:numPr>
              <w:suppressAutoHyphens w:val="0"/>
              <w:spacing w:before="60" w:after="60"/>
              <w:contextualSpacing/>
              <w:rPr>
                <w:rFonts w:ascii="Arial" w:hAnsi="Arial" w:cs="Arial"/>
              </w:rPr>
            </w:pPr>
            <w:r>
              <w:rPr>
                <w:rFonts w:ascii="Arial" w:hAnsi="Arial" w:cs="Arial"/>
              </w:rPr>
              <w:t>montaż stacji ochrony katodowej 2A, 48V</w:t>
            </w:r>
          </w:p>
          <w:p w14:paraId="7D2659E1" w14:textId="77777777" w:rsidR="003B1894" w:rsidRPr="00E90A3E" w:rsidRDefault="003B1894" w:rsidP="00CB65FD">
            <w:pPr>
              <w:pStyle w:val="Akapitzlist"/>
              <w:numPr>
                <w:ilvl w:val="0"/>
                <w:numId w:val="34"/>
              </w:numPr>
              <w:suppressAutoHyphens w:val="0"/>
              <w:spacing w:before="60" w:after="60"/>
              <w:contextualSpacing/>
              <w:rPr>
                <w:rFonts w:ascii="Arial" w:hAnsi="Arial" w:cs="Arial"/>
              </w:rPr>
            </w:pPr>
            <w:r>
              <w:rPr>
                <w:rFonts w:ascii="Arial" w:hAnsi="Arial" w:cs="Arial"/>
              </w:rPr>
              <w:t>wykonanie dokumentacji powykonawczej</w:t>
            </w:r>
          </w:p>
        </w:tc>
        <w:tc>
          <w:tcPr>
            <w:tcW w:w="775" w:type="pct"/>
            <w:vAlign w:val="center"/>
          </w:tcPr>
          <w:p w14:paraId="4352FD95" w14:textId="77777777" w:rsidR="003B1894" w:rsidRPr="00397BA6" w:rsidRDefault="003B1894" w:rsidP="00CB65FD">
            <w:pPr>
              <w:pStyle w:val="Akapitzlist"/>
              <w:numPr>
                <w:ilvl w:val="0"/>
                <w:numId w:val="36"/>
              </w:numPr>
              <w:suppressAutoHyphens w:val="0"/>
              <w:spacing w:before="60" w:after="60"/>
              <w:contextualSpacing/>
              <w:rPr>
                <w:rFonts w:ascii="Arial" w:hAnsi="Arial" w:cs="Arial"/>
                <w:b/>
              </w:rPr>
            </w:pPr>
            <w:r>
              <w:rPr>
                <w:rFonts w:ascii="Arial" w:hAnsi="Arial" w:cs="Arial"/>
                <w:b/>
              </w:rPr>
              <w:t>do 30.06.2021</w:t>
            </w:r>
            <w:r w:rsidRPr="00397BA6">
              <w:rPr>
                <w:rFonts w:ascii="Arial" w:hAnsi="Arial" w:cs="Arial"/>
                <w:b/>
              </w:rPr>
              <w:t>r.</w:t>
            </w:r>
          </w:p>
        </w:tc>
      </w:tr>
    </w:tbl>
    <w:p w14:paraId="11099741" w14:textId="77777777" w:rsidR="003B1894" w:rsidRDefault="003B1894" w:rsidP="003B1894">
      <w:pPr>
        <w:spacing w:before="60" w:after="60"/>
        <w:ind w:left="360"/>
        <w:jc w:val="both"/>
        <w:rPr>
          <w:rFonts w:ascii="Arial" w:hAnsi="Arial" w:cs="Arial"/>
          <w:b/>
        </w:rPr>
      </w:pPr>
    </w:p>
    <w:tbl>
      <w:tblPr>
        <w:tblStyle w:val="Tabela-Siatka"/>
        <w:tblW w:w="5000" w:type="pct"/>
        <w:jc w:val="center"/>
        <w:tblLook w:val="04A0" w:firstRow="1" w:lastRow="0" w:firstColumn="1" w:lastColumn="0" w:noHBand="0" w:noVBand="1"/>
      </w:tblPr>
      <w:tblGrid>
        <w:gridCol w:w="1779"/>
        <w:gridCol w:w="4735"/>
        <w:gridCol w:w="5309"/>
        <w:gridCol w:w="2169"/>
      </w:tblGrid>
      <w:tr w:rsidR="003B1894" w:rsidRPr="00E248FD" w14:paraId="1F87B8DC" w14:textId="77777777" w:rsidTr="008C4BB0">
        <w:trPr>
          <w:jc w:val="center"/>
        </w:trPr>
        <w:tc>
          <w:tcPr>
            <w:tcW w:w="636" w:type="pct"/>
            <w:vAlign w:val="center"/>
          </w:tcPr>
          <w:p w14:paraId="37FC5E86" w14:textId="77777777" w:rsidR="003B1894" w:rsidRPr="00631AFB" w:rsidRDefault="003B1894" w:rsidP="008C4BB0">
            <w:pPr>
              <w:spacing w:before="60" w:after="60"/>
              <w:ind w:left="-7"/>
              <w:jc w:val="center"/>
              <w:rPr>
                <w:rFonts w:ascii="Arial" w:hAnsi="Arial" w:cs="Arial"/>
              </w:rPr>
            </w:pPr>
            <w:r>
              <w:rPr>
                <w:rFonts w:ascii="Arial" w:hAnsi="Arial" w:cs="Arial"/>
              </w:rPr>
              <w:br/>
            </w:r>
            <w:r w:rsidRPr="00631AFB">
              <w:rPr>
                <w:rFonts w:ascii="Arial" w:hAnsi="Arial" w:cs="Arial"/>
              </w:rPr>
              <w:t>Lublin</w:t>
            </w:r>
            <w:r w:rsidRPr="00631AFB">
              <w:rPr>
                <w:rFonts w:ascii="Arial" w:hAnsi="Arial" w:cs="Arial"/>
              </w:rPr>
              <w:br/>
              <w:t xml:space="preserve"> ul. Męczenników Majdanka 70</w:t>
            </w:r>
          </w:p>
          <w:p w14:paraId="67C30036" w14:textId="77777777" w:rsidR="003B1894" w:rsidRPr="001A34A5" w:rsidRDefault="003B1894" w:rsidP="008C4BB0">
            <w:pPr>
              <w:spacing w:before="60" w:after="60"/>
              <w:jc w:val="center"/>
              <w:rPr>
                <w:rFonts w:ascii="Arial" w:hAnsi="Arial" w:cs="Arial"/>
              </w:rPr>
            </w:pPr>
          </w:p>
        </w:tc>
        <w:tc>
          <w:tcPr>
            <w:tcW w:w="1692" w:type="pct"/>
            <w:vAlign w:val="center"/>
          </w:tcPr>
          <w:p w14:paraId="3EEC0709" w14:textId="77777777" w:rsidR="003B1894" w:rsidRPr="005E3CEE" w:rsidRDefault="003B1894" w:rsidP="008C4BB0">
            <w:pPr>
              <w:spacing w:before="60" w:after="60"/>
              <w:rPr>
                <w:rFonts w:ascii="Arial" w:hAnsi="Arial" w:cs="Arial"/>
                <w:b/>
              </w:rPr>
            </w:pPr>
            <w:r w:rsidRPr="005E3CEE">
              <w:rPr>
                <w:rFonts w:ascii="Arial" w:hAnsi="Arial" w:cs="Arial"/>
                <w:b/>
              </w:rPr>
              <w:t>Stacjonarna stacja paliw:</w:t>
            </w:r>
          </w:p>
          <w:p w14:paraId="7FD6C1ED" w14:textId="77777777" w:rsidR="003B1894" w:rsidRPr="00591C09" w:rsidRDefault="003B1894" w:rsidP="008C4BB0">
            <w:pPr>
              <w:spacing w:before="60" w:after="60"/>
              <w:rPr>
                <w:rFonts w:ascii="Arial" w:hAnsi="Arial" w:cs="Arial"/>
              </w:rPr>
            </w:pPr>
            <w:r>
              <w:rPr>
                <w:rFonts w:ascii="Arial" w:hAnsi="Arial" w:cs="Arial"/>
              </w:rPr>
              <w:t>-</w:t>
            </w:r>
            <w:r w:rsidRPr="00591C09">
              <w:rPr>
                <w:rFonts w:ascii="Arial" w:hAnsi="Arial" w:cs="Arial"/>
              </w:rPr>
              <w:t xml:space="preserve">(1x </w:t>
            </w:r>
            <w:r>
              <w:rPr>
                <w:rFonts w:ascii="Arial" w:hAnsi="Arial" w:cs="Arial"/>
              </w:rPr>
              <w:t>z</w:t>
            </w:r>
            <w:r w:rsidRPr="00591C09">
              <w:rPr>
                <w:rFonts w:ascii="Arial" w:hAnsi="Arial" w:cs="Arial"/>
              </w:rPr>
              <w:t>biornik ZSS 50 m</w:t>
            </w:r>
            <w:r w:rsidRPr="00591C09">
              <w:rPr>
                <w:rFonts w:ascii="Arial" w:hAnsi="Arial" w:cs="Arial"/>
                <w:vertAlign w:val="superscript"/>
              </w:rPr>
              <w:t>3</w:t>
            </w:r>
            <w:r w:rsidRPr="00591C09">
              <w:rPr>
                <w:rFonts w:ascii="Arial" w:hAnsi="Arial" w:cs="Arial"/>
              </w:rPr>
              <w:t>) Produkt:  ON,</w:t>
            </w:r>
          </w:p>
          <w:p w14:paraId="6CDAA33F" w14:textId="77777777" w:rsidR="003B1894" w:rsidRPr="00591C09" w:rsidRDefault="003B1894" w:rsidP="008C4BB0">
            <w:pPr>
              <w:spacing w:before="60" w:after="60"/>
              <w:rPr>
                <w:rFonts w:ascii="Arial" w:hAnsi="Arial" w:cs="Arial"/>
                <w:b/>
              </w:rPr>
            </w:pPr>
            <w:r w:rsidRPr="00591C09">
              <w:rPr>
                <w:rFonts w:ascii="Arial" w:hAnsi="Arial" w:cs="Arial"/>
              </w:rPr>
              <w:t>Zawory oddechowe – OPW 523UK</w:t>
            </w:r>
            <w:r w:rsidRPr="00591C09">
              <w:rPr>
                <w:rFonts w:ascii="Arial" w:hAnsi="Arial" w:cs="Arial"/>
                <w:b/>
              </w:rPr>
              <w:t xml:space="preserve"> </w:t>
            </w:r>
          </w:p>
          <w:p w14:paraId="1AB5955C" w14:textId="77777777" w:rsidR="003B1894" w:rsidRPr="00591C09" w:rsidRDefault="003B1894" w:rsidP="008C4BB0">
            <w:pPr>
              <w:spacing w:before="60" w:after="60"/>
              <w:rPr>
                <w:rFonts w:ascii="Arial" w:hAnsi="Arial" w:cs="Arial"/>
              </w:rPr>
            </w:pPr>
            <w:r>
              <w:rPr>
                <w:rFonts w:ascii="Arial" w:hAnsi="Arial" w:cs="Arial"/>
              </w:rPr>
              <w:t>-</w:t>
            </w:r>
            <w:r w:rsidRPr="00591C09">
              <w:rPr>
                <w:rFonts w:ascii="Arial" w:hAnsi="Arial" w:cs="Arial"/>
              </w:rPr>
              <w:t xml:space="preserve">(1x </w:t>
            </w:r>
            <w:r>
              <w:rPr>
                <w:rFonts w:ascii="Arial" w:hAnsi="Arial" w:cs="Arial"/>
              </w:rPr>
              <w:t>z</w:t>
            </w:r>
            <w:r w:rsidRPr="00591C09">
              <w:rPr>
                <w:rFonts w:ascii="Arial" w:hAnsi="Arial" w:cs="Arial"/>
              </w:rPr>
              <w:t>biornik ZSS 25 m</w:t>
            </w:r>
            <w:r w:rsidRPr="00591C09">
              <w:rPr>
                <w:rFonts w:ascii="Arial" w:hAnsi="Arial" w:cs="Arial"/>
                <w:vertAlign w:val="superscript"/>
              </w:rPr>
              <w:t>3</w:t>
            </w:r>
            <w:r w:rsidRPr="00591C09">
              <w:rPr>
                <w:rFonts w:ascii="Arial" w:hAnsi="Arial" w:cs="Arial"/>
              </w:rPr>
              <w:t>) Produkt:  BS-95</w:t>
            </w:r>
          </w:p>
          <w:p w14:paraId="432FAC6F" w14:textId="77777777" w:rsidR="003B1894" w:rsidRPr="00591C09" w:rsidRDefault="003B1894" w:rsidP="008C4BB0">
            <w:pPr>
              <w:spacing w:before="60" w:after="60"/>
              <w:rPr>
                <w:rFonts w:ascii="Arial" w:hAnsi="Arial" w:cs="Arial"/>
                <w:b/>
              </w:rPr>
            </w:pPr>
          </w:p>
          <w:p w14:paraId="16F6F924" w14:textId="77777777" w:rsidR="003B1894" w:rsidRDefault="003B1894" w:rsidP="008C4BB0">
            <w:pPr>
              <w:spacing w:before="60" w:after="60"/>
              <w:rPr>
                <w:rFonts w:ascii="Arial" w:hAnsi="Arial" w:cs="Arial"/>
              </w:rPr>
            </w:pPr>
          </w:p>
          <w:p w14:paraId="1BC09340" w14:textId="77777777" w:rsidR="003B1894" w:rsidRDefault="003B1894" w:rsidP="008C4BB0">
            <w:pPr>
              <w:spacing w:before="60" w:after="60"/>
              <w:rPr>
                <w:rFonts w:ascii="Arial" w:hAnsi="Arial" w:cs="Arial"/>
              </w:rPr>
            </w:pPr>
          </w:p>
          <w:p w14:paraId="45DDC86E" w14:textId="77777777" w:rsidR="003B1894" w:rsidRDefault="003B1894" w:rsidP="008C4BB0">
            <w:pPr>
              <w:spacing w:before="60" w:after="60"/>
              <w:rPr>
                <w:rFonts w:ascii="Arial" w:hAnsi="Arial" w:cs="Arial"/>
              </w:rPr>
            </w:pPr>
            <w:r>
              <w:rPr>
                <w:rFonts w:ascii="Arial" w:hAnsi="Arial" w:cs="Arial"/>
              </w:rPr>
              <w:t>Wzorcowanie listwy pomiarowej zbiorników:</w:t>
            </w:r>
          </w:p>
          <w:p w14:paraId="685EF70E" w14:textId="77777777" w:rsidR="003B1894" w:rsidRPr="00591C09" w:rsidRDefault="003B1894" w:rsidP="008C4BB0">
            <w:pPr>
              <w:spacing w:before="60" w:after="60"/>
              <w:rPr>
                <w:rFonts w:ascii="Arial" w:hAnsi="Arial" w:cs="Arial"/>
              </w:rPr>
            </w:pPr>
            <w:r>
              <w:rPr>
                <w:rFonts w:ascii="Arial" w:hAnsi="Arial" w:cs="Arial"/>
              </w:rPr>
              <w:t>-</w:t>
            </w:r>
            <w:r w:rsidRPr="00591C09">
              <w:rPr>
                <w:rFonts w:ascii="Arial" w:hAnsi="Arial" w:cs="Arial"/>
              </w:rPr>
              <w:t xml:space="preserve">(1x </w:t>
            </w:r>
            <w:r>
              <w:rPr>
                <w:rFonts w:ascii="Arial" w:hAnsi="Arial" w:cs="Arial"/>
              </w:rPr>
              <w:t>z</w:t>
            </w:r>
            <w:r w:rsidRPr="00591C09">
              <w:rPr>
                <w:rFonts w:ascii="Arial" w:hAnsi="Arial" w:cs="Arial"/>
              </w:rPr>
              <w:t>biornik ZSS 50 m</w:t>
            </w:r>
            <w:r w:rsidRPr="00591C09">
              <w:rPr>
                <w:rFonts w:ascii="Arial" w:hAnsi="Arial" w:cs="Arial"/>
                <w:vertAlign w:val="superscript"/>
              </w:rPr>
              <w:t>3</w:t>
            </w:r>
            <w:r w:rsidRPr="00591C09">
              <w:rPr>
                <w:rFonts w:ascii="Arial" w:hAnsi="Arial" w:cs="Arial"/>
              </w:rPr>
              <w:t>) Produkt:  ON,</w:t>
            </w:r>
          </w:p>
          <w:p w14:paraId="1E38BEC9" w14:textId="77777777" w:rsidR="003B1894" w:rsidRPr="00591C09" w:rsidRDefault="003B1894" w:rsidP="008C4BB0">
            <w:pPr>
              <w:spacing w:before="60" w:after="60"/>
              <w:rPr>
                <w:rFonts w:ascii="Arial" w:hAnsi="Arial" w:cs="Arial"/>
              </w:rPr>
            </w:pPr>
            <w:r>
              <w:rPr>
                <w:rFonts w:ascii="Arial" w:hAnsi="Arial" w:cs="Arial"/>
              </w:rPr>
              <w:t>-</w:t>
            </w:r>
            <w:r w:rsidRPr="00591C09">
              <w:rPr>
                <w:rFonts w:ascii="Arial" w:hAnsi="Arial" w:cs="Arial"/>
              </w:rPr>
              <w:t xml:space="preserve">(1x </w:t>
            </w:r>
            <w:r>
              <w:rPr>
                <w:rFonts w:ascii="Arial" w:hAnsi="Arial" w:cs="Arial"/>
              </w:rPr>
              <w:t>z</w:t>
            </w:r>
            <w:r w:rsidRPr="00591C09">
              <w:rPr>
                <w:rFonts w:ascii="Arial" w:hAnsi="Arial" w:cs="Arial"/>
              </w:rPr>
              <w:t>biornik ZSS 25 m</w:t>
            </w:r>
            <w:r w:rsidRPr="00591C09">
              <w:rPr>
                <w:rFonts w:ascii="Arial" w:hAnsi="Arial" w:cs="Arial"/>
                <w:vertAlign w:val="superscript"/>
              </w:rPr>
              <w:t>3</w:t>
            </w:r>
            <w:r w:rsidRPr="00591C09">
              <w:rPr>
                <w:rFonts w:ascii="Arial" w:hAnsi="Arial" w:cs="Arial"/>
              </w:rPr>
              <w:t>) Produkt:  BS-95</w:t>
            </w:r>
          </w:p>
        </w:tc>
        <w:tc>
          <w:tcPr>
            <w:tcW w:w="1897" w:type="pct"/>
          </w:tcPr>
          <w:p w14:paraId="01FBF1AD" w14:textId="77777777" w:rsidR="003B1894" w:rsidRPr="005E3CEE" w:rsidRDefault="003B1894" w:rsidP="008C4BB0">
            <w:pPr>
              <w:rPr>
                <w:rFonts w:ascii="Arial" w:hAnsi="Arial" w:cs="Arial"/>
                <w:b/>
              </w:rPr>
            </w:pPr>
            <w:r w:rsidRPr="00637DDE">
              <w:rPr>
                <w:rFonts w:ascii="Arial" w:hAnsi="Arial" w:cs="Arial"/>
                <w:b/>
              </w:rPr>
              <w:t>REWIZJA ZEWNĘTRZNA</w:t>
            </w:r>
          </w:p>
          <w:p w14:paraId="3973265B" w14:textId="77777777" w:rsidR="003B1894" w:rsidRPr="008E266D" w:rsidRDefault="003B1894" w:rsidP="00CB65FD">
            <w:pPr>
              <w:pStyle w:val="Akapitzlist"/>
              <w:numPr>
                <w:ilvl w:val="0"/>
                <w:numId w:val="34"/>
              </w:numPr>
              <w:suppressAutoHyphens w:val="0"/>
              <w:spacing w:before="60" w:after="60"/>
              <w:rPr>
                <w:rFonts w:ascii="Arial" w:hAnsi="Arial" w:cs="Arial"/>
              </w:rPr>
            </w:pPr>
            <w:r w:rsidRPr="008E266D">
              <w:rPr>
                <w:rFonts w:ascii="Arial" w:hAnsi="Arial" w:cs="Arial"/>
              </w:rPr>
              <w:t xml:space="preserve">przygotowanie do rewizji zewnętrznej pod nadzorem WDT (konserwacja i badanie sprawności zaworów oddechowych. </w:t>
            </w:r>
          </w:p>
          <w:p w14:paraId="119346DB" w14:textId="77777777" w:rsidR="003B1894" w:rsidRPr="00591C09" w:rsidRDefault="003B1894" w:rsidP="008C4BB0">
            <w:pPr>
              <w:pStyle w:val="Akapitzlist"/>
              <w:spacing w:before="60" w:after="60"/>
              <w:ind w:left="360"/>
              <w:rPr>
                <w:rFonts w:ascii="Arial" w:hAnsi="Arial" w:cs="Arial"/>
              </w:rPr>
            </w:pPr>
          </w:p>
          <w:p w14:paraId="5A120936" w14:textId="77777777" w:rsidR="003B1894" w:rsidRDefault="003B1894" w:rsidP="008C4BB0">
            <w:pPr>
              <w:rPr>
                <w:rFonts w:ascii="Arial" w:hAnsi="Arial" w:cs="Arial"/>
              </w:rPr>
            </w:pPr>
          </w:p>
          <w:p w14:paraId="00F84BAA" w14:textId="77777777" w:rsidR="003B1894" w:rsidRPr="00591C09" w:rsidRDefault="003B1894" w:rsidP="008C4BB0">
            <w:pPr>
              <w:rPr>
                <w:rFonts w:ascii="Arial" w:hAnsi="Arial" w:cs="Arial"/>
              </w:rPr>
            </w:pPr>
          </w:p>
          <w:p w14:paraId="507B7393" w14:textId="77777777" w:rsidR="003B1894" w:rsidRPr="00591C09" w:rsidRDefault="003B1894" w:rsidP="00CB65FD">
            <w:pPr>
              <w:pStyle w:val="Akapitzlist"/>
              <w:numPr>
                <w:ilvl w:val="0"/>
                <w:numId w:val="34"/>
              </w:numPr>
              <w:suppressAutoHyphens w:val="0"/>
              <w:spacing w:after="200" w:line="276" w:lineRule="auto"/>
              <w:contextualSpacing/>
              <w:rPr>
                <w:rFonts w:ascii="Arial" w:hAnsi="Arial" w:cs="Arial"/>
              </w:rPr>
            </w:pPr>
            <w:r>
              <w:rPr>
                <w:rFonts w:ascii="Arial" w:hAnsi="Arial" w:cs="Arial"/>
              </w:rPr>
              <w:t xml:space="preserve">wzorcowanie listw pomiarowych w dwóch zbiornikach ( 1x zbiornik ZSS 50 </w:t>
            </w:r>
            <w:r w:rsidRPr="00591C09">
              <w:rPr>
                <w:rFonts w:ascii="Arial" w:hAnsi="Arial" w:cs="Arial"/>
              </w:rPr>
              <w:t>m</w:t>
            </w:r>
            <w:r w:rsidRPr="00591C09">
              <w:rPr>
                <w:rFonts w:ascii="Arial" w:hAnsi="Arial" w:cs="Arial"/>
                <w:vertAlign w:val="superscript"/>
              </w:rPr>
              <w:t>3</w:t>
            </w:r>
            <w:r>
              <w:rPr>
                <w:rFonts w:ascii="Arial" w:hAnsi="Arial" w:cs="Arial"/>
                <w:vertAlign w:val="superscript"/>
              </w:rPr>
              <w:t xml:space="preserve"> </w:t>
            </w:r>
            <w:r>
              <w:rPr>
                <w:rFonts w:ascii="Arial" w:hAnsi="Arial" w:cs="Arial"/>
              </w:rPr>
              <w:t xml:space="preserve">Produkt: ON, 1 x zbiornik ZSS 25 </w:t>
            </w:r>
            <w:r w:rsidRPr="00591C09">
              <w:rPr>
                <w:rFonts w:ascii="Arial" w:hAnsi="Arial" w:cs="Arial"/>
              </w:rPr>
              <w:t>m</w:t>
            </w:r>
            <w:r w:rsidRPr="00591C09">
              <w:rPr>
                <w:rFonts w:ascii="Arial" w:hAnsi="Arial" w:cs="Arial"/>
                <w:vertAlign w:val="superscript"/>
              </w:rPr>
              <w:t>3</w:t>
            </w:r>
            <w:r>
              <w:rPr>
                <w:rFonts w:ascii="Arial" w:hAnsi="Arial" w:cs="Arial"/>
                <w:vertAlign w:val="superscript"/>
              </w:rPr>
              <w:t xml:space="preserve"> </w:t>
            </w:r>
            <w:r>
              <w:rPr>
                <w:rFonts w:ascii="Arial" w:hAnsi="Arial" w:cs="Arial"/>
              </w:rPr>
              <w:t>Produkt: BS-95) wraz z wystawieniem świadectwa przez Urząd Miar.</w:t>
            </w:r>
          </w:p>
        </w:tc>
        <w:tc>
          <w:tcPr>
            <w:tcW w:w="775" w:type="pct"/>
            <w:vAlign w:val="center"/>
          </w:tcPr>
          <w:p w14:paraId="2B0DBECC" w14:textId="77777777" w:rsidR="003B1894" w:rsidRPr="00397BA6" w:rsidRDefault="003B1894" w:rsidP="00CB65FD">
            <w:pPr>
              <w:pStyle w:val="Akapitzlist"/>
              <w:numPr>
                <w:ilvl w:val="0"/>
                <w:numId w:val="34"/>
              </w:numPr>
              <w:suppressAutoHyphens w:val="0"/>
              <w:spacing w:before="60" w:after="60"/>
              <w:contextualSpacing/>
              <w:rPr>
                <w:rFonts w:ascii="Arial" w:hAnsi="Arial" w:cs="Arial"/>
              </w:rPr>
            </w:pPr>
            <w:r>
              <w:rPr>
                <w:rFonts w:ascii="Arial" w:hAnsi="Arial" w:cs="Arial"/>
                <w:b/>
              </w:rPr>
              <w:t>do 30.11.2022</w:t>
            </w:r>
            <w:r w:rsidRPr="00397BA6">
              <w:rPr>
                <w:rFonts w:ascii="Arial" w:hAnsi="Arial" w:cs="Arial"/>
                <w:b/>
              </w:rPr>
              <w:t>r.</w:t>
            </w:r>
          </w:p>
          <w:p w14:paraId="495D68BB" w14:textId="77777777" w:rsidR="003B1894" w:rsidRPr="00E248FD" w:rsidRDefault="003B1894" w:rsidP="008C4BB0">
            <w:pPr>
              <w:pStyle w:val="Akapitzlist"/>
              <w:spacing w:before="60" w:after="60"/>
              <w:ind w:left="360"/>
              <w:rPr>
                <w:rFonts w:ascii="Arial" w:hAnsi="Arial" w:cs="Arial"/>
                <w:color w:val="00B050"/>
              </w:rPr>
            </w:pPr>
          </w:p>
        </w:tc>
      </w:tr>
    </w:tbl>
    <w:p w14:paraId="507267C0" w14:textId="77777777" w:rsidR="003B1894" w:rsidRDefault="003B1894" w:rsidP="003B1894">
      <w:pPr>
        <w:spacing w:before="60" w:after="60"/>
        <w:jc w:val="both"/>
        <w:rPr>
          <w:rFonts w:ascii="Arial" w:hAnsi="Arial" w:cs="Arial"/>
          <w:b/>
        </w:rPr>
        <w:sectPr w:rsidR="003B1894" w:rsidSect="003B1894">
          <w:pgSz w:w="16838" w:h="11906" w:orient="landscape"/>
          <w:pgMar w:top="1985" w:right="1418" w:bottom="1418" w:left="1418" w:header="0" w:footer="709" w:gutter="0"/>
          <w:cols w:space="708"/>
          <w:formProt w:val="0"/>
          <w:docGrid w:linePitch="360" w:charSpace="4096"/>
        </w:sectPr>
      </w:pPr>
    </w:p>
    <w:p w14:paraId="34CB8B1E" w14:textId="0BA83E80" w:rsidR="003B1894" w:rsidRDefault="003B1894" w:rsidP="003B1894">
      <w:pPr>
        <w:spacing w:before="60" w:after="60"/>
        <w:jc w:val="both"/>
        <w:rPr>
          <w:rFonts w:ascii="Arial" w:hAnsi="Arial" w:cs="Arial"/>
          <w:b/>
        </w:rPr>
      </w:pPr>
    </w:p>
    <w:p w14:paraId="7FA4C467" w14:textId="77777777" w:rsidR="003B1894" w:rsidRDefault="003B1894" w:rsidP="003B1894">
      <w:pPr>
        <w:spacing w:before="60" w:after="60"/>
        <w:jc w:val="both"/>
        <w:rPr>
          <w:rFonts w:ascii="Arial" w:hAnsi="Arial" w:cs="Arial"/>
          <w:b/>
        </w:rPr>
      </w:pPr>
    </w:p>
    <w:p w14:paraId="6F0FA0B2" w14:textId="77777777" w:rsidR="003B1894" w:rsidRDefault="003B1894" w:rsidP="003B1894">
      <w:pPr>
        <w:spacing w:before="60" w:after="60"/>
        <w:ind w:left="360"/>
        <w:jc w:val="both"/>
        <w:rPr>
          <w:rFonts w:ascii="Arial" w:hAnsi="Arial" w:cs="Arial"/>
          <w:b/>
        </w:rPr>
      </w:pPr>
    </w:p>
    <w:p w14:paraId="4594C17A" w14:textId="77777777" w:rsidR="003B1894" w:rsidRPr="00397BA6" w:rsidRDefault="003B1894" w:rsidP="003B1894">
      <w:pPr>
        <w:spacing w:before="60" w:after="60"/>
        <w:ind w:left="360"/>
        <w:jc w:val="both"/>
        <w:rPr>
          <w:rFonts w:ascii="Arial" w:hAnsi="Arial" w:cs="Arial"/>
          <w:b/>
        </w:rPr>
      </w:pPr>
      <w:r w:rsidRPr="00397BA6">
        <w:rPr>
          <w:rFonts w:ascii="Arial" w:hAnsi="Arial" w:cs="Arial"/>
          <w:b/>
        </w:rPr>
        <w:t>Uwagi:</w:t>
      </w:r>
    </w:p>
    <w:p w14:paraId="76CF460D" w14:textId="77777777" w:rsidR="003B1894" w:rsidRPr="00397BA6" w:rsidRDefault="003B1894" w:rsidP="003B1894">
      <w:pPr>
        <w:spacing w:before="60" w:after="60"/>
        <w:ind w:left="360"/>
        <w:jc w:val="both"/>
        <w:rPr>
          <w:rFonts w:ascii="Arial" w:hAnsi="Arial" w:cs="Arial"/>
        </w:rPr>
      </w:pPr>
      <w:r w:rsidRPr="00397BA6">
        <w:rPr>
          <w:rFonts w:ascii="Arial" w:hAnsi="Arial" w:cs="Arial"/>
        </w:rPr>
        <w:t>W przypadku konieczności wymiany uszkodzonych, zużytych elementów urządzeń, części zamiennych itp. (nie wymienionych w opisie przedmiotu zamówienia) Wykonawca po uzgadnianiu z Zamawiającym u z Zamawiającym dokonuje bezpłatnej wymiany natomiast Zamawiający pokrywa koszty zakupu części podlegającej wymianie.</w:t>
      </w:r>
    </w:p>
    <w:p w14:paraId="08BF4DAC" w14:textId="77777777" w:rsidR="003B1894" w:rsidRPr="00397BA6" w:rsidRDefault="003B1894" w:rsidP="003B1894">
      <w:pPr>
        <w:spacing w:before="60" w:after="60"/>
        <w:ind w:left="360"/>
        <w:jc w:val="both"/>
        <w:rPr>
          <w:rFonts w:ascii="Arial" w:hAnsi="Arial" w:cs="Arial"/>
        </w:rPr>
      </w:pPr>
      <w:r w:rsidRPr="00397BA6">
        <w:rPr>
          <w:rFonts w:ascii="Arial" w:hAnsi="Arial" w:cs="Arial"/>
        </w:rPr>
        <w:t xml:space="preserve">Przyrządy użyte do wykonania usługi uwierzytelnienia przyrządów pomiarowych powinny posiadać aktualne świadectwa legalizacji. </w:t>
      </w:r>
    </w:p>
    <w:p w14:paraId="2E137728" w14:textId="77777777" w:rsidR="003B1894" w:rsidRPr="00397BA6" w:rsidRDefault="003B1894" w:rsidP="003B1894">
      <w:pPr>
        <w:spacing w:before="60" w:after="60"/>
        <w:ind w:left="360"/>
        <w:jc w:val="both"/>
        <w:rPr>
          <w:rFonts w:ascii="Arial" w:hAnsi="Arial" w:cs="Arial"/>
        </w:rPr>
      </w:pPr>
      <w:r w:rsidRPr="00397BA6">
        <w:rPr>
          <w:rFonts w:ascii="Arial" w:hAnsi="Arial" w:cs="Arial"/>
        </w:rPr>
        <w:t>Na wykonane usługi Wykonawca udziela 24 gwarancji.</w:t>
      </w:r>
    </w:p>
    <w:p w14:paraId="3BCF11CC" w14:textId="77777777" w:rsidR="003B1894" w:rsidRDefault="003B1894" w:rsidP="003B1894">
      <w:pPr>
        <w:spacing w:before="60" w:after="60"/>
        <w:ind w:left="360"/>
        <w:jc w:val="both"/>
        <w:rPr>
          <w:rFonts w:ascii="Arial" w:hAnsi="Arial" w:cs="Arial"/>
        </w:rPr>
      </w:pPr>
      <w:r w:rsidRPr="00397BA6">
        <w:rPr>
          <w:rFonts w:ascii="Arial" w:hAnsi="Arial" w:cs="Arial"/>
        </w:rPr>
        <w:t>Potwierdzeniem wykonania usługi są świadectwa (decyzje, protokoły) wystawione przez uprawniony organ oraz protokoły odbioru sporządzone przez przedstawicieli Zamawiającego i Wykonawcy</w:t>
      </w:r>
      <w:r>
        <w:rPr>
          <w:rFonts w:ascii="Arial" w:hAnsi="Arial" w:cs="Arial"/>
        </w:rPr>
        <w:t>.</w:t>
      </w:r>
    </w:p>
    <w:p w14:paraId="11EA97E7" w14:textId="77777777" w:rsidR="003B1894" w:rsidRDefault="003B1894" w:rsidP="003B1894">
      <w:pPr>
        <w:spacing w:before="60" w:after="60"/>
        <w:ind w:left="360"/>
        <w:jc w:val="both"/>
        <w:rPr>
          <w:rFonts w:ascii="Arial" w:hAnsi="Arial" w:cs="Arial"/>
        </w:rPr>
      </w:pPr>
    </w:p>
    <w:p w14:paraId="6FD235C2" w14:textId="77777777" w:rsidR="003B1894" w:rsidRPr="006943B6" w:rsidRDefault="003B1894" w:rsidP="003B1894">
      <w:pPr>
        <w:spacing w:before="60" w:after="60" w:line="360" w:lineRule="auto"/>
        <w:jc w:val="both"/>
        <w:rPr>
          <w:rFonts w:ascii="Arial" w:hAnsi="Arial" w:cs="Arial"/>
        </w:rPr>
      </w:pPr>
      <w:r>
        <w:rPr>
          <w:rFonts w:ascii="Arial" w:hAnsi="Arial" w:cs="Arial"/>
        </w:rPr>
        <w:t>Paliwo do przeprowadzenia prób dozorowych zabezpiecza Wykonawca.</w:t>
      </w:r>
    </w:p>
    <w:p w14:paraId="6E654032" w14:textId="77777777" w:rsidR="003B1894" w:rsidRDefault="003B1894" w:rsidP="003B1894">
      <w:pPr>
        <w:spacing w:before="60" w:after="60" w:line="360" w:lineRule="auto"/>
        <w:jc w:val="both"/>
        <w:rPr>
          <w:rFonts w:ascii="Arial" w:hAnsi="Arial" w:cs="Arial"/>
        </w:rPr>
      </w:pPr>
      <w:r w:rsidRPr="006943B6">
        <w:rPr>
          <w:rFonts w:ascii="Arial" w:hAnsi="Arial" w:cs="Arial"/>
        </w:rPr>
        <w:t>Potwierdzeniem wykonania usługi są (decyzje, protokoły) wystawione przez Delegaturę WDT i wykonawcę oraz protokoły odbioru sporządzone przez przedstawicieli Zamawiającego i Wykonawcy.</w:t>
      </w:r>
      <w:r w:rsidRPr="00397BA6">
        <w:rPr>
          <w:rFonts w:ascii="Arial" w:hAnsi="Arial" w:cs="Arial"/>
        </w:rPr>
        <w:t xml:space="preserve"> </w:t>
      </w:r>
    </w:p>
    <w:p w14:paraId="3D5CAD95" w14:textId="77777777" w:rsidR="003B1894" w:rsidRDefault="003B1894" w:rsidP="003B1894">
      <w:pPr>
        <w:spacing w:before="60" w:after="60" w:line="360" w:lineRule="auto"/>
        <w:jc w:val="both"/>
        <w:rPr>
          <w:rFonts w:ascii="Arial" w:hAnsi="Arial" w:cs="Arial"/>
        </w:rPr>
      </w:pPr>
      <w:r w:rsidRPr="00397BA6">
        <w:rPr>
          <w:rFonts w:ascii="Arial" w:hAnsi="Arial" w:cs="Arial"/>
        </w:rPr>
        <w:t xml:space="preserve">Na wykonane usługi Wykonawca udziela 24 </w:t>
      </w:r>
      <w:r>
        <w:rPr>
          <w:rFonts w:ascii="Arial" w:hAnsi="Arial" w:cs="Arial"/>
        </w:rPr>
        <w:t xml:space="preserve">miesiące </w:t>
      </w:r>
      <w:r w:rsidRPr="00397BA6">
        <w:rPr>
          <w:rFonts w:ascii="Arial" w:hAnsi="Arial" w:cs="Arial"/>
        </w:rPr>
        <w:t>gwarancji.</w:t>
      </w:r>
    </w:p>
    <w:p w14:paraId="277C0ADE" w14:textId="77777777" w:rsidR="003B1894" w:rsidRPr="006943B6" w:rsidRDefault="003B1894" w:rsidP="003B1894">
      <w:pPr>
        <w:spacing w:before="60" w:after="60" w:line="360" w:lineRule="auto"/>
        <w:jc w:val="both"/>
        <w:rPr>
          <w:rFonts w:ascii="Arial" w:hAnsi="Arial" w:cs="Arial"/>
        </w:rPr>
      </w:pPr>
    </w:p>
    <w:p w14:paraId="5CB9A30A" w14:textId="77777777" w:rsidR="003B1894" w:rsidRPr="00002ECF" w:rsidRDefault="003B1894" w:rsidP="00CB65FD">
      <w:pPr>
        <w:pStyle w:val="Akapitzlist"/>
        <w:numPr>
          <w:ilvl w:val="0"/>
          <w:numId w:val="41"/>
        </w:numPr>
        <w:suppressAutoHyphens w:val="0"/>
        <w:spacing w:line="276" w:lineRule="auto"/>
        <w:contextualSpacing/>
        <w:rPr>
          <w:rFonts w:ascii="Arial" w:hAnsi="Arial" w:cs="Arial"/>
        </w:rPr>
      </w:pPr>
      <w:r w:rsidRPr="00002ECF">
        <w:rPr>
          <w:rFonts w:ascii="Arial" w:hAnsi="Arial" w:cs="Arial"/>
          <w:b/>
        </w:rPr>
        <w:t>Warunki</w:t>
      </w:r>
      <w:r w:rsidRPr="00002ECF">
        <w:rPr>
          <w:rFonts w:ascii="Arial" w:hAnsi="Arial" w:cs="Arial"/>
        </w:rPr>
        <w:t xml:space="preserve"> </w:t>
      </w:r>
      <w:r w:rsidRPr="00002ECF">
        <w:rPr>
          <w:rFonts w:ascii="Arial" w:hAnsi="Arial" w:cs="Arial"/>
          <w:b/>
        </w:rPr>
        <w:t>udziału w postępowaniu:</w:t>
      </w:r>
      <w:r w:rsidRPr="00002ECF">
        <w:rPr>
          <w:rFonts w:ascii="Arial" w:hAnsi="Arial" w:cs="Arial"/>
        </w:rPr>
        <w:t xml:space="preserve"> </w:t>
      </w:r>
    </w:p>
    <w:p w14:paraId="58B09FE8" w14:textId="77777777" w:rsidR="003B1894" w:rsidRDefault="003B1894" w:rsidP="003B1894">
      <w:pPr>
        <w:spacing w:before="100" w:beforeAutospacing="1" w:after="100" w:afterAutospacing="1"/>
        <w:rPr>
          <w:rFonts w:ascii="Arial" w:hAnsi="Arial" w:cs="Arial"/>
        </w:rPr>
      </w:pPr>
      <w:r w:rsidRPr="00A069CA">
        <w:rPr>
          <w:rFonts w:ascii="Arial" w:eastAsia="Times New Roman" w:hAnsi="Arial" w:cs="Arial"/>
          <w:b/>
          <w:lang w:eastAsia="pl-PL"/>
        </w:rPr>
        <w:t xml:space="preserve">Dysponowania osobami zdolnymi do wykonania zamówienia. </w:t>
      </w:r>
      <w:r w:rsidRPr="00A069CA">
        <w:rPr>
          <w:rFonts w:ascii="Arial" w:eastAsia="Times New Roman" w:hAnsi="Arial" w:cs="Arial"/>
          <w:b/>
          <w:lang w:eastAsia="pl-PL"/>
        </w:rPr>
        <w:br/>
      </w:r>
      <w:r w:rsidRPr="00A069CA">
        <w:rPr>
          <w:rFonts w:ascii="Arial" w:eastAsia="Times New Roman" w:hAnsi="Arial" w:cs="Arial"/>
          <w:lang w:eastAsia="pl-PL"/>
        </w:rPr>
        <w:t>Warunek zostanie spełniony jeżeli Wykonawca wykaże, że dysponuje sprzętem warsztatowym umożliwiającym wykonanie badań określonych w opisie przedmiotu zamówienia</w:t>
      </w:r>
      <w:r w:rsidRPr="00A069CA">
        <w:rPr>
          <w:rFonts w:ascii="Arial" w:eastAsia="Calibri" w:hAnsi="Arial" w:cs="Arial"/>
        </w:rPr>
        <w:t xml:space="preserve"> w tym co najmniej jedno stanowisko umożliwiające badanie sprawności zaworów oddechowych oraz pracownikami posiadającymi </w:t>
      </w:r>
      <w:r w:rsidRPr="00A069CA">
        <w:rPr>
          <w:rFonts w:ascii="Arial" w:eastAsia="Times New Roman" w:hAnsi="Arial" w:cs="Arial"/>
          <w:lang w:eastAsia="pl-PL"/>
        </w:rPr>
        <w:t xml:space="preserve">kwalifikacje zawodowe, doświadczenia i wykształcenia niezbędne do realizacji zamówienia, w tym osobami </w:t>
      </w:r>
      <w:r w:rsidRPr="00A069CA">
        <w:rPr>
          <w:rFonts w:ascii="Arial" w:hAnsi="Arial" w:cs="Arial"/>
        </w:rPr>
        <w:t>posiadającymi uprawnienia oraz doświadczenie w zakresie obsługi urządzeń ochrony antykorozyjnej</w:t>
      </w:r>
      <w:r w:rsidRPr="00A069CA">
        <w:rPr>
          <w:rFonts w:ascii="Arial" w:eastAsia="Times New Roman" w:hAnsi="Arial" w:cs="Arial"/>
          <w:lang w:eastAsia="pl-PL"/>
        </w:rPr>
        <w:t xml:space="preserve"> wraz z  informacją o podstawie dysponowania</w:t>
      </w:r>
      <w:r w:rsidRPr="00A069CA">
        <w:rPr>
          <w:rFonts w:ascii="Arial" w:hAnsi="Arial" w:cs="Arial"/>
        </w:rPr>
        <w:t xml:space="preserve"> tymi osobami.</w:t>
      </w:r>
    </w:p>
    <w:p w14:paraId="0AF368FE" w14:textId="77777777" w:rsidR="003B1894" w:rsidRPr="00363C0F" w:rsidRDefault="003B1894" w:rsidP="003B1894">
      <w:pPr>
        <w:spacing w:before="100" w:beforeAutospacing="1" w:after="100" w:afterAutospacing="1"/>
        <w:rPr>
          <w:rFonts w:ascii="Arial" w:hAnsi="Arial" w:cs="Arial"/>
        </w:rPr>
      </w:pPr>
      <w:r w:rsidRPr="00363C0F">
        <w:rPr>
          <w:rFonts w:ascii="Arial" w:hAnsi="Arial" w:cs="Arial"/>
        </w:rPr>
        <w:t>Dokumenty, które powinien posiadać Wykonawca:</w:t>
      </w:r>
    </w:p>
    <w:p w14:paraId="370F865B" w14:textId="77777777" w:rsidR="003B1894" w:rsidRPr="00A069CA" w:rsidRDefault="003B1894" w:rsidP="003B1894">
      <w:pPr>
        <w:spacing w:before="100" w:beforeAutospacing="1" w:after="100" w:afterAutospacing="1"/>
        <w:rPr>
          <w:rFonts w:ascii="Arial" w:hAnsi="Arial" w:cs="Arial"/>
        </w:rPr>
      </w:pPr>
      <w:r w:rsidRPr="00363C0F">
        <w:rPr>
          <w:rFonts w:ascii="Arial" w:hAnsi="Arial" w:cs="Arial"/>
        </w:rPr>
        <w:t>- Uprawnienia do napraw i modernizacji stałych zbiorników ciśnieniowych, zbiorników bezciśnieniowych i zbiorników o nadciśnieniu nie wyższym niż 0,5 bara do magazynowania materiałów ciekłych zapalnych, trujących lub żrących  oraz do wytwarzania napraw i modernizacji urządzeń do napełniania i opróżniania zbiorników transportowych przeznaczonych do Sił Zbrojnych RP wydawane w formie decyzji WDT.</w:t>
      </w:r>
    </w:p>
    <w:p w14:paraId="69A21FBB" w14:textId="77777777" w:rsidR="003B1894" w:rsidRPr="00002ECF" w:rsidRDefault="003B1894" w:rsidP="003B1894">
      <w:pPr>
        <w:rPr>
          <w:rFonts w:ascii="Arial" w:hAnsi="Arial" w:cs="Arial"/>
        </w:rPr>
      </w:pPr>
    </w:p>
    <w:p w14:paraId="545A9C5D" w14:textId="77777777" w:rsidR="00532A27" w:rsidRPr="00002ECF" w:rsidRDefault="00532A27" w:rsidP="00532A27">
      <w:pPr>
        <w:rPr>
          <w:rFonts w:ascii="Arial" w:hAnsi="Arial" w:cs="Arial"/>
        </w:rPr>
      </w:pPr>
    </w:p>
    <w:p w14:paraId="203FA9CE" w14:textId="77777777" w:rsidR="000575A4" w:rsidRPr="000575A4" w:rsidRDefault="00372910" w:rsidP="00E73975">
      <w:pPr>
        <w:numPr>
          <w:ilvl w:val="0"/>
          <w:numId w:val="3"/>
        </w:numPr>
        <w:spacing w:after="0"/>
        <w:ind w:left="426"/>
        <w:jc w:val="both"/>
        <w:rPr>
          <w:rFonts w:ascii="Arial" w:hAnsi="Arial" w:cs="Arial"/>
        </w:rPr>
      </w:pPr>
      <w:r w:rsidRPr="000575A4">
        <w:rPr>
          <w:rFonts w:ascii="Arial" w:eastAsia="Times New Roman" w:hAnsi="Arial" w:cs="Arial"/>
          <w:b/>
          <w:color w:val="000000" w:themeColor="text1"/>
          <w:u w:val="single"/>
          <w:lang w:eastAsia="pl-PL"/>
        </w:rPr>
        <w:lastRenderedPageBreak/>
        <w:t>TERMIN</w:t>
      </w:r>
      <w:r w:rsidR="00CE7C01" w:rsidRPr="000575A4">
        <w:rPr>
          <w:rFonts w:ascii="Arial" w:eastAsia="Times New Roman" w:hAnsi="Arial" w:cs="Arial"/>
          <w:b/>
          <w:color w:val="000000" w:themeColor="text1"/>
          <w:u w:val="single"/>
          <w:lang w:eastAsia="pl-PL"/>
        </w:rPr>
        <w:t xml:space="preserve"> </w:t>
      </w:r>
      <w:r w:rsidR="00EA02D6" w:rsidRPr="000575A4">
        <w:rPr>
          <w:rFonts w:ascii="Arial" w:eastAsia="Times New Roman" w:hAnsi="Arial" w:cs="Arial"/>
          <w:b/>
          <w:color w:val="000000" w:themeColor="text1"/>
          <w:u w:val="single"/>
          <w:lang w:eastAsia="pl-PL"/>
        </w:rPr>
        <w:t>REALIZACJI ZAMÓWIENIA</w:t>
      </w:r>
      <w:r w:rsidR="007D0C4F" w:rsidRPr="000575A4">
        <w:rPr>
          <w:rFonts w:ascii="Arial" w:eastAsia="Times New Roman" w:hAnsi="Arial" w:cs="Arial"/>
          <w:b/>
          <w:color w:val="000000" w:themeColor="text1"/>
          <w:u w:val="single"/>
          <w:lang w:eastAsia="pl-PL"/>
        </w:rPr>
        <w:t xml:space="preserve"> </w:t>
      </w:r>
    </w:p>
    <w:p w14:paraId="3DE59677" w14:textId="77777777" w:rsidR="003C0682" w:rsidRDefault="00CE7C01" w:rsidP="003C0682">
      <w:pPr>
        <w:spacing w:after="0"/>
        <w:ind w:left="426"/>
        <w:jc w:val="both"/>
        <w:rPr>
          <w:rFonts w:ascii="Arial" w:hAnsi="Arial" w:cs="Arial"/>
        </w:rPr>
      </w:pPr>
      <w:r w:rsidRPr="000575A4">
        <w:rPr>
          <w:rFonts w:ascii="Arial" w:hAnsi="Arial" w:cs="Arial"/>
          <w:color w:val="000000" w:themeColor="text1"/>
        </w:rPr>
        <w:t>- roz</w:t>
      </w:r>
      <w:r w:rsidRPr="000575A4">
        <w:rPr>
          <w:rFonts w:ascii="Arial" w:hAnsi="Arial" w:cs="Arial"/>
        </w:rPr>
        <w:t>poczęcie</w:t>
      </w:r>
      <w:r w:rsidR="007D0C4F" w:rsidRPr="000575A4">
        <w:rPr>
          <w:rFonts w:ascii="Arial" w:hAnsi="Arial" w:cs="Arial"/>
        </w:rPr>
        <w:t>:</w:t>
      </w:r>
      <w:r w:rsidR="00E43838" w:rsidRPr="000575A4">
        <w:rPr>
          <w:rFonts w:ascii="Arial" w:hAnsi="Arial" w:cs="Arial"/>
        </w:rPr>
        <w:t xml:space="preserve"> od</w:t>
      </w:r>
      <w:r w:rsidR="007D0C4F" w:rsidRPr="000575A4">
        <w:rPr>
          <w:rFonts w:ascii="Arial" w:hAnsi="Arial" w:cs="Arial"/>
        </w:rPr>
        <w:t xml:space="preserve"> </w:t>
      </w:r>
      <w:r w:rsidR="00E815E8" w:rsidRPr="000575A4">
        <w:rPr>
          <w:rFonts w:ascii="Arial" w:hAnsi="Arial" w:cs="Arial"/>
        </w:rPr>
        <w:t>dnia podpisania umowy</w:t>
      </w:r>
    </w:p>
    <w:p w14:paraId="12A73037" w14:textId="75E73681" w:rsidR="003905E9" w:rsidRPr="007A4247" w:rsidRDefault="007D0C4F" w:rsidP="003C0682">
      <w:pPr>
        <w:spacing w:after="0"/>
        <w:ind w:left="426"/>
        <w:jc w:val="both"/>
        <w:rPr>
          <w:rFonts w:ascii="Arial" w:hAnsi="Arial" w:cs="Arial"/>
        </w:rPr>
      </w:pPr>
      <w:r w:rsidRPr="002C3F07">
        <w:rPr>
          <w:rFonts w:ascii="Arial" w:hAnsi="Arial" w:cs="Arial"/>
        </w:rPr>
        <w:t xml:space="preserve">- </w:t>
      </w:r>
      <w:r w:rsidR="00661EBC" w:rsidRPr="002C3F07">
        <w:rPr>
          <w:rFonts w:ascii="Arial" w:hAnsi="Arial" w:cs="Arial"/>
        </w:rPr>
        <w:t xml:space="preserve">zakończenie: </w:t>
      </w:r>
      <w:r w:rsidR="003905E9">
        <w:rPr>
          <w:rFonts w:ascii="Arial" w:hAnsi="Arial" w:cs="Arial"/>
        </w:rPr>
        <w:t xml:space="preserve">do </w:t>
      </w:r>
      <w:r w:rsidR="00E6242F">
        <w:rPr>
          <w:rFonts w:ascii="Arial" w:hAnsi="Arial" w:cs="Arial"/>
        </w:rPr>
        <w:t>dnia 30.11.2022r.</w:t>
      </w:r>
    </w:p>
    <w:p w14:paraId="16C5A9BF" w14:textId="4ED313B0" w:rsidR="00661EBC" w:rsidRPr="002C3F07" w:rsidRDefault="00661EBC" w:rsidP="002C3F07">
      <w:pPr>
        <w:spacing w:after="0"/>
        <w:ind w:left="426"/>
        <w:jc w:val="both"/>
        <w:rPr>
          <w:rFonts w:ascii="Arial" w:hAnsi="Arial" w:cs="Arial"/>
        </w:rPr>
      </w:pPr>
    </w:p>
    <w:p w14:paraId="5DFCA876" w14:textId="77777777" w:rsidR="005A112E" w:rsidRPr="002C3F07" w:rsidRDefault="00FB5FCC" w:rsidP="000575A4">
      <w:pPr>
        <w:numPr>
          <w:ilvl w:val="0"/>
          <w:numId w:val="3"/>
        </w:numPr>
        <w:spacing w:after="0"/>
        <w:jc w:val="both"/>
        <w:rPr>
          <w:rFonts w:ascii="Arial" w:eastAsia="Times New Roman" w:hAnsi="Arial" w:cs="Arial"/>
          <w:b/>
          <w:bCs/>
          <w:u w:val="single"/>
          <w:lang w:eastAsia="pl-PL"/>
        </w:rPr>
      </w:pPr>
      <w:r w:rsidRPr="002C3F07">
        <w:rPr>
          <w:rFonts w:ascii="Arial" w:eastAsia="Times New Roman" w:hAnsi="Arial" w:cs="Arial"/>
          <w:b/>
          <w:bCs/>
          <w:color w:val="000000"/>
          <w:u w:val="single"/>
          <w:lang w:eastAsia="pl-PL"/>
        </w:rPr>
        <w:t xml:space="preserve">INFORMACJE O SPOSOBIE POROZUMIEWANIA SIĘ ZAMAWIAJĄCEGO </w:t>
      </w:r>
      <w:r w:rsidRPr="002C3F07">
        <w:rPr>
          <w:rFonts w:ascii="Arial" w:eastAsia="Times New Roman" w:hAnsi="Arial" w:cs="Arial"/>
          <w:b/>
          <w:bCs/>
          <w:color w:val="000000"/>
          <w:u w:val="single"/>
          <w:lang w:eastAsia="pl-PL"/>
        </w:rPr>
        <w:br/>
        <w:t>Z WYKONAWCAMI</w:t>
      </w:r>
      <w:r w:rsidRPr="002C3F07">
        <w:rPr>
          <w:rFonts w:ascii="Arial" w:eastAsia="Times New Roman" w:hAnsi="Arial" w:cs="Arial"/>
          <w:b/>
          <w:bCs/>
          <w:u w:val="single"/>
          <w:lang w:eastAsia="pl-PL"/>
        </w:rPr>
        <w:t xml:space="preserve"> ORAZ POZYSKIWANIA OŚWIADCZEŃ I DOKUMENTÓW.</w:t>
      </w:r>
    </w:p>
    <w:p w14:paraId="40D7943A" w14:textId="77777777" w:rsidR="005A112E" w:rsidRPr="002C3F07" w:rsidRDefault="005A112E" w:rsidP="002C3F07">
      <w:pPr>
        <w:spacing w:after="0"/>
        <w:ind w:left="360"/>
        <w:rPr>
          <w:rFonts w:ascii="Arial" w:eastAsia="Times New Roman" w:hAnsi="Arial" w:cs="Arial"/>
          <w:b/>
          <w:bCs/>
          <w:color w:val="000000"/>
          <w:lang w:eastAsia="pl-PL"/>
        </w:rPr>
      </w:pPr>
    </w:p>
    <w:p w14:paraId="295E5B59" w14:textId="77777777" w:rsidR="005A112E" w:rsidRPr="002C3F07" w:rsidRDefault="00FB5FCC" w:rsidP="002C3F07">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 xml:space="preserve">Środkiem komunikacji elektronicznej, służącym złożeniu przez Wykonawcę oferty jest platforma zakupowa </w:t>
      </w:r>
      <w:hyperlink r:id="rId14">
        <w:r w:rsidRPr="002C3F07">
          <w:rPr>
            <w:rStyle w:val="czeinternetowe"/>
            <w:rFonts w:ascii="Arial" w:eastAsiaTheme="majorEastAsia" w:hAnsi="Arial" w:cs="Arial"/>
            <w:b/>
            <w:sz w:val="22"/>
            <w:szCs w:val="22"/>
          </w:rPr>
          <w:t>https://platformazakupowa.pl/pn/32wog</w:t>
        </w:r>
      </w:hyperlink>
      <w:r w:rsidRPr="002C3F07">
        <w:rPr>
          <w:rFonts w:ascii="Arial" w:hAnsi="Arial" w:cs="Arial"/>
          <w:b/>
          <w:sz w:val="22"/>
          <w:szCs w:val="22"/>
        </w:rPr>
        <w:t xml:space="preserve"> </w:t>
      </w:r>
    </w:p>
    <w:p w14:paraId="23E33CDA" w14:textId="77777777" w:rsidR="005A112E" w:rsidRPr="002C3F07" w:rsidRDefault="005A112E" w:rsidP="002C3F07">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 xml:space="preserve">Wykonawca przedstawia ofertę zgodnie z wymogami </w:t>
      </w:r>
      <w:r w:rsidR="00FB5FCC" w:rsidRPr="002C3F07">
        <w:rPr>
          <w:rFonts w:ascii="Arial" w:hAnsi="Arial" w:cs="Arial"/>
          <w:sz w:val="22"/>
          <w:szCs w:val="22"/>
        </w:rPr>
        <w:t>zapytania ofertowego.</w:t>
      </w:r>
    </w:p>
    <w:p w14:paraId="5FA230AA" w14:textId="77777777" w:rsidR="00F65626" w:rsidRPr="002C3F07" w:rsidRDefault="00FB5FCC" w:rsidP="002C3F07">
      <w:pPr>
        <w:pStyle w:val="Akapitzlist"/>
        <w:numPr>
          <w:ilvl w:val="0"/>
          <w:numId w:val="4"/>
        </w:numPr>
        <w:spacing w:line="276" w:lineRule="auto"/>
        <w:jc w:val="both"/>
        <w:rPr>
          <w:rStyle w:val="czeinternetowe"/>
          <w:rFonts w:ascii="Arial" w:hAnsi="Arial" w:cs="Arial"/>
          <w:b/>
          <w:bCs/>
          <w:color w:val="auto"/>
          <w:sz w:val="22"/>
          <w:szCs w:val="22"/>
          <w:u w:val="none"/>
        </w:rPr>
      </w:pPr>
      <w:r w:rsidRPr="002C3F07">
        <w:rPr>
          <w:rFonts w:ascii="Arial" w:hAnsi="Arial" w:cs="Arial"/>
          <w:sz w:val="22"/>
          <w:szCs w:val="22"/>
        </w:rPr>
        <w:t xml:space="preserve">Wszelkie oświadczenia, wnioski, zawiadomienia oraz informacje Zamawiający </w:t>
      </w:r>
      <w:r w:rsidRPr="002C3F07">
        <w:rPr>
          <w:rFonts w:ascii="Arial" w:hAnsi="Arial" w:cs="Arial"/>
          <w:sz w:val="22"/>
          <w:szCs w:val="22"/>
        </w:rPr>
        <w:br/>
        <w:t>i Wykon</w:t>
      </w:r>
      <w:r w:rsidR="005A112E" w:rsidRPr="002C3F07">
        <w:rPr>
          <w:rFonts w:ascii="Arial" w:hAnsi="Arial" w:cs="Arial"/>
          <w:sz w:val="22"/>
          <w:szCs w:val="22"/>
        </w:rPr>
        <w:t>awcy przekazują sobie za pomocą</w:t>
      </w:r>
      <w:r w:rsidRPr="002C3F07">
        <w:rPr>
          <w:rFonts w:ascii="Arial" w:hAnsi="Arial" w:cs="Arial"/>
          <w:sz w:val="22"/>
          <w:szCs w:val="22"/>
        </w:rPr>
        <w:t xml:space="preserve"> platformy zakupowej </w:t>
      </w:r>
      <w:hyperlink r:id="rId15">
        <w:r w:rsidRPr="002C3F07">
          <w:rPr>
            <w:rStyle w:val="czeinternetowe"/>
            <w:rFonts w:ascii="Arial" w:eastAsiaTheme="majorEastAsia" w:hAnsi="Arial" w:cs="Arial"/>
            <w:b/>
            <w:sz w:val="22"/>
            <w:szCs w:val="22"/>
          </w:rPr>
          <w:t>https://platformazakupowa.pl/pn/32wog</w:t>
        </w:r>
      </w:hyperlink>
      <w:r w:rsidRPr="002C3F07">
        <w:rPr>
          <w:rStyle w:val="czeinternetowe"/>
          <w:rFonts w:ascii="Arial" w:eastAsiaTheme="majorEastAsia" w:hAnsi="Arial" w:cs="Arial"/>
          <w:b/>
          <w:sz w:val="22"/>
          <w:szCs w:val="22"/>
          <w:u w:val="none"/>
        </w:rPr>
        <w:t xml:space="preserve"> </w:t>
      </w:r>
    </w:p>
    <w:p w14:paraId="6C31CFCF" w14:textId="77777777" w:rsidR="005A112E" w:rsidRPr="002C3F07" w:rsidRDefault="00FB5FCC" w:rsidP="002C3F07">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2C3F07">
        <w:rPr>
          <w:rFonts w:ascii="Arial" w:hAnsi="Arial" w:cs="Arial"/>
          <w:b/>
          <w:sz w:val="22"/>
          <w:szCs w:val="22"/>
        </w:rPr>
        <w:t>Wyślij wiadomość</w:t>
      </w:r>
      <w:r w:rsidRPr="002C3F07">
        <w:rPr>
          <w:rFonts w:ascii="Arial" w:hAnsi="Arial" w:cs="Arial"/>
          <w:sz w:val="22"/>
          <w:szCs w:val="22"/>
        </w:rPr>
        <w:t xml:space="preserve">” znajdującego się na stronie danego postępowania. </w:t>
      </w:r>
    </w:p>
    <w:p w14:paraId="4DFE212C" w14:textId="005C96FC" w:rsidR="005A112E" w:rsidRPr="002C3F07" w:rsidRDefault="00FB5FCC" w:rsidP="002C3F07">
      <w:pPr>
        <w:pStyle w:val="Akapitzlist"/>
        <w:numPr>
          <w:ilvl w:val="0"/>
          <w:numId w:val="4"/>
        </w:numPr>
        <w:spacing w:line="276" w:lineRule="auto"/>
        <w:jc w:val="both"/>
        <w:rPr>
          <w:rStyle w:val="czeinternetowe"/>
          <w:rFonts w:ascii="Arial" w:hAnsi="Arial" w:cs="Arial"/>
          <w:b/>
          <w:bCs/>
          <w:color w:val="auto"/>
          <w:sz w:val="22"/>
          <w:szCs w:val="22"/>
          <w:u w:val="none"/>
        </w:rPr>
      </w:pPr>
      <w:r w:rsidRPr="002C3F07">
        <w:rPr>
          <w:rFonts w:ascii="Arial" w:hAnsi="Arial" w:cs="Arial"/>
          <w:sz w:val="22"/>
          <w:szCs w:val="22"/>
        </w:rPr>
        <w:t>Wykonawca może się zwrócić do Zamawiającego o wyjaśnienie warunków udzielenia zamówienia dotyczących opisu przedmiotu zamówienia za pośrednictwem platformy zakupowej</w:t>
      </w:r>
      <w:r w:rsidR="00E6242F">
        <w:rPr>
          <w:rFonts w:ascii="Arial" w:hAnsi="Arial" w:cs="Arial"/>
          <w:sz w:val="22"/>
          <w:szCs w:val="22"/>
        </w:rPr>
        <w:t xml:space="preserve"> </w:t>
      </w:r>
      <w:hyperlink r:id="rId16" w:history="1">
        <w:r w:rsidR="00E6242F" w:rsidRPr="00A15F3E">
          <w:rPr>
            <w:rStyle w:val="Hipercze"/>
            <w:rFonts w:ascii="Arial" w:eastAsiaTheme="majorEastAsia" w:hAnsi="Arial" w:cs="Arial"/>
            <w:b/>
            <w:sz w:val="22"/>
            <w:szCs w:val="22"/>
          </w:rPr>
          <w:t>https://platformazakupowa.pl/pn/32wog</w:t>
        </w:r>
      </w:hyperlink>
      <w:r w:rsidR="00755DAF" w:rsidRPr="002C3F07">
        <w:rPr>
          <w:rStyle w:val="czeinternetowe"/>
          <w:rFonts w:ascii="Arial" w:eastAsiaTheme="majorEastAsia" w:hAnsi="Arial" w:cs="Arial"/>
          <w:b/>
          <w:sz w:val="22"/>
          <w:szCs w:val="22"/>
        </w:rPr>
        <w:t>.</w:t>
      </w:r>
    </w:p>
    <w:p w14:paraId="294B8142" w14:textId="77777777" w:rsidR="00755DAF" w:rsidRPr="002C3F07" w:rsidRDefault="00755DAF" w:rsidP="002C3F07">
      <w:pPr>
        <w:numPr>
          <w:ilvl w:val="0"/>
          <w:numId w:val="4"/>
        </w:numPr>
        <w:suppressAutoHyphens w:val="0"/>
        <w:spacing w:after="0"/>
        <w:jc w:val="both"/>
        <w:rPr>
          <w:rFonts w:ascii="Arial" w:eastAsia="Times New Roman" w:hAnsi="Arial" w:cs="Arial"/>
          <w:lang w:eastAsia="pl-PL"/>
        </w:rPr>
      </w:pPr>
      <w:r w:rsidRPr="002C3F07">
        <w:rPr>
          <w:rFonts w:ascii="Arial" w:eastAsia="Times New Roman" w:hAnsi="Arial" w:cs="Arial"/>
          <w:lang w:eastAsia="pl-PL"/>
        </w:rPr>
        <w:t>Zamawiający niezwłocznie udzieli wyjaśnień, jeżeli prośba o wyjaśnienie treści za</w:t>
      </w:r>
      <w:r w:rsidR="00960569" w:rsidRPr="002C3F07">
        <w:rPr>
          <w:rFonts w:ascii="Arial" w:eastAsia="Times New Roman" w:hAnsi="Arial" w:cs="Arial"/>
          <w:lang w:eastAsia="pl-PL"/>
        </w:rPr>
        <w:t>pytania</w:t>
      </w:r>
      <w:r w:rsidRPr="002C3F07">
        <w:rPr>
          <w:rFonts w:ascii="Arial" w:eastAsia="Times New Roman" w:hAnsi="Arial" w:cs="Arial"/>
          <w:lang w:eastAsia="pl-PL"/>
        </w:rPr>
        <w:t xml:space="preserve"> ofertowego wpłynie do niego nie później niż </w:t>
      </w:r>
      <w:r w:rsidRPr="002C3F07">
        <w:rPr>
          <w:rFonts w:ascii="Arial" w:eastAsia="Times New Roman" w:hAnsi="Arial" w:cs="Arial"/>
          <w:b/>
          <w:lang w:eastAsia="pl-PL"/>
        </w:rPr>
        <w:t>na 4 dni przed</w:t>
      </w:r>
      <w:r w:rsidRPr="002C3F07">
        <w:rPr>
          <w:rFonts w:ascii="Arial" w:eastAsia="Times New Roman" w:hAnsi="Arial" w:cs="Arial"/>
          <w:lang w:eastAsia="pl-PL"/>
        </w:rPr>
        <w:t xml:space="preserve"> upływem terminu składania ofert.</w:t>
      </w:r>
    </w:p>
    <w:p w14:paraId="50AA8682" w14:textId="77777777" w:rsidR="005A112E" w:rsidRPr="002C3F07" w:rsidRDefault="00FB5FCC" w:rsidP="002C3F07">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 xml:space="preserve">Zamawiający będzie przekazywał Wykonawcom informacje </w:t>
      </w:r>
      <w:r w:rsidR="00755DAF" w:rsidRPr="002C3F07">
        <w:rPr>
          <w:rFonts w:ascii="Arial" w:hAnsi="Arial" w:cs="Arial"/>
          <w:sz w:val="22"/>
          <w:szCs w:val="22"/>
        </w:rPr>
        <w:t xml:space="preserve">oraz treść zapytań wraz z wyjaśnieniami bez ujawniania źródła zapytania </w:t>
      </w:r>
      <w:r w:rsidRPr="002C3F07">
        <w:rPr>
          <w:rFonts w:ascii="Arial" w:hAnsi="Arial" w:cs="Arial"/>
          <w:sz w:val="22"/>
          <w:szCs w:val="22"/>
        </w:rPr>
        <w:t xml:space="preserve">w formie elektronicznej za pośrednictwem Platformy. Wszelkie informacje zamieszczane przez Zamawiającego dostępne będą  na Platformie w sekcji „Komunikaty”. </w:t>
      </w:r>
    </w:p>
    <w:p w14:paraId="38F718A5" w14:textId="77777777" w:rsidR="0043477E" w:rsidRPr="002C3F07" w:rsidRDefault="00FB5FCC" w:rsidP="002C3F07">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Wykonawca, przystępując do niniejszego postępowania o udzielenie zamówienia publicznego zobowiązany jest:</w:t>
      </w:r>
    </w:p>
    <w:p w14:paraId="7A794F99" w14:textId="77777777" w:rsidR="0043477E" w:rsidRPr="002C3F07" w:rsidRDefault="00FB5FCC" w:rsidP="002C3F07">
      <w:pPr>
        <w:numPr>
          <w:ilvl w:val="0"/>
          <w:numId w:val="5"/>
        </w:numPr>
        <w:spacing w:after="0"/>
        <w:contextualSpacing/>
        <w:jc w:val="both"/>
        <w:rPr>
          <w:rFonts w:ascii="Arial" w:hAnsi="Arial" w:cs="Arial"/>
        </w:rPr>
      </w:pPr>
      <w:r w:rsidRPr="002C3F07">
        <w:rPr>
          <w:rFonts w:ascii="Arial" w:hAnsi="Arial" w:cs="Arial"/>
        </w:rPr>
        <w:t>zaakceptować warunki korzystania z Platformy określone w Regulaminie zamieszczonym na stronie internetowej Platformy, w zakładce „Regulamin” oraz uznania go za wiążący.</w:t>
      </w:r>
    </w:p>
    <w:p w14:paraId="1AEFA2BC" w14:textId="77777777" w:rsidR="005A112E" w:rsidRPr="002C3F07" w:rsidRDefault="00FB5FCC" w:rsidP="002C3F07">
      <w:pPr>
        <w:numPr>
          <w:ilvl w:val="0"/>
          <w:numId w:val="5"/>
        </w:numPr>
        <w:spacing w:after="0"/>
        <w:contextualSpacing/>
        <w:jc w:val="both"/>
        <w:rPr>
          <w:rFonts w:ascii="Arial" w:hAnsi="Arial" w:cs="Arial"/>
        </w:rPr>
      </w:pPr>
      <w:r w:rsidRPr="002C3F07">
        <w:rPr>
          <w:rFonts w:ascii="Arial" w:hAnsi="Arial" w:cs="Arial"/>
        </w:rPr>
        <w:t>Zapoznać się i stosować do Instrukcji składania ofert/wniosków dostępnej na Platformie, w zakładce Instrukcje.</w:t>
      </w:r>
    </w:p>
    <w:p w14:paraId="7642CD67" w14:textId="77777777" w:rsidR="005A112E" w:rsidRPr="002C3F07" w:rsidRDefault="00FB5FCC"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color w:val="000000"/>
          <w:sz w:val="22"/>
          <w:szCs w:val="22"/>
          <w:lang w:eastAsia="ar-SA"/>
        </w:rPr>
        <w:t xml:space="preserve">Zamawiający informuje, że instrukcje korzystania z </w:t>
      </w:r>
      <w:hyperlink r:id="rId17">
        <w:r w:rsidRPr="002C3F07">
          <w:rPr>
            <w:rFonts w:ascii="Arial" w:hAnsi="Arial" w:cs="Arial"/>
            <w:color w:val="1155CC"/>
            <w:sz w:val="22"/>
            <w:szCs w:val="22"/>
            <w:u w:val="single"/>
            <w:lang w:eastAsia="ar-SA"/>
          </w:rPr>
          <w:t>platformazakupowa.pl</w:t>
        </w:r>
      </w:hyperlink>
      <w:r w:rsidRPr="002C3F07">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8">
        <w:r w:rsidRPr="002C3F07">
          <w:rPr>
            <w:rFonts w:ascii="Arial" w:hAnsi="Arial" w:cs="Arial"/>
            <w:color w:val="1155CC"/>
            <w:sz w:val="22"/>
            <w:szCs w:val="22"/>
            <w:u w:val="single"/>
            <w:lang w:eastAsia="ar-SA"/>
          </w:rPr>
          <w:t>platformazakupowa.pl</w:t>
        </w:r>
      </w:hyperlink>
      <w:r w:rsidRPr="002C3F07">
        <w:rPr>
          <w:rFonts w:ascii="Arial" w:hAnsi="Arial" w:cs="Arial"/>
          <w:color w:val="000000"/>
          <w:sz w:val="22"/>
          <w:szCs w:val="22"/>
          <w:lang w:eastAsia="ar-SA"/>
        </w:rPr>
        <w:t xml:space="preserve"> znajdują się w zakładce „Instrukcje dla Wykonawców" na stronie internetowej pod adresem: </w:t>
      </w:r>
      <w:hyperlink r:id="rId19">
        <w:r w:rsidRPr="002C3F07">
          <w:rPr>
            <w:rFonts w:ascii="Arial" w:hAnsi="Arial" w:cs="Arial"/>
            <w:color w:val="1155CC"/>
            <w:sz w:val="22"/>
            <w:szCs w:val="22"/>
            <w:u w:val="single"/>
            <w:lang w:eastAsia="ar-SA"/>
          </w:rPr>
          <w:t>https://platformazakupowa.pl/strona/45-instrukcje</w:t>
        </w:r>
      </w:hyperlink>
    </w:p>
    <w:p w14:paraId="7BCED0B7" w14:textId="77777777" w:rsidR="005A112E" w:rsidRPr="002C3F07" w:rsidRDefault="00FB5FCC"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sz w:val="22"/>
          <w:szCs w:val="22"/>
        </w:rPr>
        <w:t>Postępowanie o udzielenie zamówienia jest prowadzone w języku polskim.</w:t>
      </w:r>
    </w:p>
    <w:p w14:paraId="4829F6B0" w14:textId="77777777" w:rsidR="005A112E" w:rsidRPr="002C3F07" w:rsidRDefault="00FB5FCC"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sz w:val="22"/>
          <w:szCs w:val="22"/>
        </w:rPr>
        <w:t>Wykonawca może złożyć tylko jedną ofertę.</w:t>
      </w:r>
    </w:p>
    <w:p w14:paraId="0CE9A1AC" w14:textId="77777777" w:rsidR="005A112E" w:rsidRPr="002C3F07" w:rsidRDefault="00FB5FCC"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sz w:val="22"/>
          <w:szCs w:val="22"/>
        </w:rPr>
        <w:t>Złożenie oferty potwierdza możliwości oraz gotowość Wykonawcy do realizacji zadania zgodnie z wymaganiami Zamawiającego.</w:t>
      </w:r>
    </w:p>
    <w:p w14:paraId="79EBEDE4" w14:textId="5B33FFE7" w:rsidR="005A112E" w:rsidRPr="002C3F07" w:rsidRDefault="005A112E"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sz w:val="22"/>
          <w:szCs w:val="22"/>
        </w:rPr>
        <w:t xml:space="preserve">W toku badania i oceny </w:t>
      </w:r>
      <w:r w:rsidR="00FB5FCC" w:rsidRPr="002C3F07">
        <w:rPr>
          <w:rFonts w:ascii="Arial" w:hAnsi="Arial" w:cs="Arial"/>
          <w:sz w:val="22"/>
          <w:szCs w:val="22"/>
        </w:rPr>
        <w:t xml:space="preserve">ofert – </w:t>
      </w:r>
      <w:r w:rsidR="00FB5FCC" w:rsidRPr="002C3F07">
        <w:rPr>
          <w:rFonts w:ascii="Arial" w:hAnsi="Arial" w:cs="Arial"/>
          <w:b/>
          <w:sz w:val="22"/>
          <w:szCs w:val="22"/>
        </w:rPr>
        <w:t>32</w:t>
      </w:r>
      <w:r w:rsidRPr="002C3F07">
        <w:rPr>
          <w:rFonts w:ascii="Arial" w:hAnsi="Arial" w:cs="Arial"/>
          <w:b/>
          <w:sz w:val="22"/>
          <w:szCs w:val="22"/>
        </w:rPr>
        <w:t xml:space="preserve"> Wojskowy Oddział Gospodarczy </w:t>
      </w:r>
      <w:r w:rsidR="000575A4">
        <w:rPr>
          <w:rFonts w:ascii="Arial" w:hAnsi="Arial" w:cs="Arial"/>
          <w:b/>
          <w:sz w:val="22"/>
          <w:szCs w:val="22"/>
        </w:rPr>
        <w:br/>
      </w:r>
      <w:r w:rsidRPr="002C3F07">
        <w:rPr>
          <w:rFonts w:ascii="Arial" w:hAnsi="Arial" w:cs="Arial"/>
          <w:b/>
          <w:sz w:val="22"/>
          <w:szCs w:val="22"/>
        </w:rPr>
        <w:t xml:space="preserve">w </w:t>
      </w:r>
      <w:r w:rsidR="00FB5FCC" w:rsidRPr="002C3F07">
        <w:rPr>
          <w:rFonts w:ascii="Arial" w:hAnsi="Arial" w:cs="Arial"/>
          <w:b/>
          <w:sz w:val="22"/>
          <w:szCs w:val="22"/>
        </w:rPr>
        <w:t>Zamościu</w:t>
      </w:r>
      <w:r w:rsidRPr="002C3F07">
        <w:rPr>
          <w:rFonts w:ascii="Arial" w:hAnsi="Arial" w:cs="Arial"/>
          <w:sz w:val="22"/>
          <w:szCs w:val="22"/>
        </w:rPr>
        <w:t xml:space="preserve"> może </w:t>
      </w:r>
      <w:r w:rsidR="00FB5FCC" w:rsidRPr="002C3F07">
        <w:rPr>
          <w:rFonts w:ascii="Arial" w:hAnsi="Arial" w:cs="Arial"/>
          <w:sz w:val="22"/>
          <w:szCs w:val="22"/>
        </w:rPr>
        <w:t>żą</w:t>
      </w:r>
      <w:r w:rsidRPr="002C3F07">
        <w:rPr>
          <w:rFonts w:ascii="Arial" w:hAnsi="Arial" w:cs="Arial"/>
          <w:sz w:val="22"/>
          <w:szCs w:val="22"/>
        </w:rPr>
        <w:t xml:space="preserve">dać od Wykonawcy wyjaśnień dotyczących treści złożonej </w:t>
      </w:r>
      <w:r w:rsidR="00FB5FCC" w:rsidRPr="002C3F07">
        <w:rPr>
          <w:rFonts w:ascii="Arial" w:hAnsi="Arial" w:cs="Arial"/>
          <w:sz w:val="22"/>
          <w:szCs w:val="22"/>
        </w:rPr>
        <w:t>oferty.</w:t>
      </w:r>
    </w:p>
    <w:p w14:paraId="6B123CAF" w14:textId="5DC2FBB2" w:rsidR="0043477E" w:rsidRPr="002C3F07" w:rsidRDefault="00FB5FCC"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b/>
          <w:sz w:val="22"/>
          <w:szCs w:val="22"/>
        </w:rPr>
        <w:lastRenderedPageBreak/>
        <w:t>Niezłożenie wymaganych wyjaśnień</w:t>
      </w:r>
      <w:r w:rsidRPr="002C3F07">
        <w:rPr>
          <w:rFonts w:ascii="Arial" w:hAnsi="Arial" w:cs="Arial"/>
          <w:sz w:val="22"/>
          <w:szCs w:val="22"/>
        </w:rPr>
        <w:t xml:space="preserve">, o których mowa w </w:t>
      </w:r>
      <w:r w:rsidR="00960569" w:rsidRPr="002C3F07">
        <w:rPr>
          <w:rFonts w:ascii="Arial" w:hAnsi="Arial" w:cs="Arial"/>
          <w:sz w:val="22"/>
          <w:szCs w:val="22"/>
          <w:lang w:eastAsia="ar-SA"/>
        </w:rPr>
        <w:t xml:space="preserve">pkt </w:t>
      </w:r>
      <w:r w:rsidR="005A112E" w:rsidRPr="002C3F07">
        <w:rPr>
          <w:rFonts w:ascii="Arial" w:hAnsi="Arial" w:cs="Arial"/>
          <w:sz w:val="22"/>
          <w:szCs w:val="22"/>
          <w:lang w:eastAsia="ar-SA"/>
        </w:rPr>
        <w:t>12</w:t>
      </w:r>
      <w:r w:rsidRPr="002C3F07">
        <w:rPr>
          <w:rFonts w:ascii="Arial" w:hAnsi="Arial" w:cs="Arial"/>
          <w:sz w:val="22"/>
          <w:szCs w:val="22"/>
          <w:lang w:eastAsia="ar-SA"/>
        </w:rPr>
        <w:t xml:space="preserve"> </w:t>
      </w:r>
      <w:r w:rsidRPr="002C3F07">
        <w:rPr>
          <w:rFonts w:ascii="Arial" w:hAnsi="Arial" w:cs="Arial"/>
          <w:sz w:val="22"/>
          <w:szCs w:val="22"/>
        </w:rPr>
        <w:t>niniejszego zapytania ofertowego, w wyznaczonym terminie skutkować będzie odrzuceniem oferty z</w:t>
      </w:r>
      <w:r w:rsidR="005A112E" w:rsidRPr="002C3F07">
        <w:rPr>
          <w:rFonts w:ascii="Arial" w:hAnsi="Arial" w:cs="Arial"/>
          <w:sz w:val="22"/>
          <w:szCs w:val="22"/>
        </w:rPr>
        <w:t xml:space="preserve"> </w:t>
      </w:r>
      <w:r w:rsidRPr="002C3F07">
        <w:rPr>
          <w:rFonts w:ascii="Arial" w:hAnsi="Arial" w:cs="Arial"/>
          <w:sz w:val="22"/>
          <w:szCs w:val="22"/>
        </w:rPr>
        <w:t>postępowania.</w:t>
      </w:r>
    </w:p>
    <w:p w14:paraId="35AF0554" w14:textId="69C68CE1" w:rsidR="0043477E" w:rsidRPr="002C3F07" w:rsidRDefault="00FB5FC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eastAsia="Times New Roman" w:hAnsi="Arial" w:cs="Arial"/>
          <w:b/>
          <w:sz w:val="22"/>
          <w:szCs w:val="22"/>
        </w:rPr>
        <w:t>Nieuzupełnienie</w:t>
      </w:r>
      <w:r w:rsidRPr="002C3F07">
        <w:rPr>
          <w:rFonts w:ascii="Arial" w:eastAsia="Times New Roman" w:hAnsi="Arial" w:cs="Arial"/>
          <w:sz w:val="22"/>
          <w:szCs w:val="22"/>
        </w:rPr>
        <w:t xml:space="preserve"> przez Wykonawcę wymaganych dok</w:t>
      </w:r>
      <w:r w:rsidR="00CB31DB" w:rsidRPr="002C3F07">
        <w:rPr>
          <w:rFonts w:ascii="Arial" w:eastAsia="Times New Roman" w:hAnsi="Arial" w:cs="Arial"/>
          <w:sz w:val="22"/>
          <w:szCs w:val="22"/>
        </w:rPr>
        <w:t xml:space="preserve">umentów </w:t>
      </w:r>
      <w:r w:rsidR="005E3AD6">
        <w:rPr>
          <w:rFonts w:ascii="Arial" w:eastAsia="Times New Roman" w:hAnsi="Arial" w:cs="Arial"/>
          <w:sz w:val="22"/>
          <w:szCs w:val="22"/>
        </w:rPr>
        <w:br/>
      </w:r>
      <w:r w:rsidR="005A112E" w:rsidRPr="002C3F07">
        <w:rPr>
          <w:rFonts w:ascii="Arial" w:eastAsia="Times New Roman" w:hAnsi="Arial" w:cs="Arial"/>
          <w:sz w:val="22"/>
          <w:szCs w:val="22"/>
        </w:rPr>
        <w:t xml:space="preserve">w wyznaczonym terminie </w:t>
      </w:r>
      <w:r w:rsidRPr="002C3F07">
        <w:rPr>
          <w:rFonts w:ascii="Arial" w:eastAsia="Times New Roman" w:hAnsi="Arial" w:cs="Arial"/>
          <w:sz w:val="22"/>
          <w:szCs w:val="22"/>
        </w:rPr>
        <w:t>skutkować będzie odrzuceniem oferty z postępowania.</w:t>
      </w:r>
    </w:p>
    <w:p w14:paraId="166C35D2" w14:textId="77777777" w:rsidR="0043477E" w:rsidRPr="002C3F07" w:rsidRDefault="00FB5FCC" w:rsidP="002C3F07">
      <w:pPr>
        <w:numPr>
          <w:ilvl w:val="0"/>
          <w:numId w:val="4"/>
        </w:numPr>
        <w:spacing w:after="0"/>
        <w:jc w:val="both"/>
        <w:rPr>
          <w:rFonts w:ascii="Arial" w:eastAsia="Times New Roman" w:hAnsi="Arial" w:cs="Arial"/>
          <w:lang w:eastAsia="pl-PL"/>
        </w:rPr>
      </w:pPr>
      <w:r w:rsidRPr="002C3F07">
        <w:rPr>
          <w:rFonts w:ascii="Arial" w:eastAsia="Times New Roman" w:hAnsi="Arial" w:cs="Arial"/>
          <w:b/>
          <w:lang w:eastAsia="pl-PL"/>
        </w:rPr>
        <w:t>32 Wojskowy Oddział Gospodarczy w Zamościu</w:t>
      </w:r>
      <w:r w:rsidR="005A112E" w:rsidRPr="002C3F07">
        <w:rPr>
          <w:rFonts w:ascii="Arial" w:eastAsia="Times New Roman" w:hAnsi="Arial" w:cs="Arial"/>
          <w:lang w:eastAsia="pl-PL"/>
        </w:rPr>
        <w:t xml:space="preserve"> poprawi w treści oferty </w:t>
      </w:r>
      <w:r w:rsidRPr="002C3F07">
        <w:rPr>
          <w:rFonts w:ascii="Arial" w:eastAsia="Times New Roman" w:hAnsi="Arial" w:cs="Arial"/>
          <w:lang w:eastAsia="pl-PL"/>
        </w:rPr>
        <w:t>oczywist</w:t>
      </w:r>
      <w:r w:rsidR="005A112E" w:rsidRPr="002C3F07">
        <w:rPr>
          <w:rFonts w:ascii="Arial" w:eastAsia="Times New Roman" w:hAnsi="Arial" w:cs="Arial"/>
          <w:lang w:eastAsia="pl-PL"/>
        </w:rPr>
        <w:t xml:space="preserve">e omyłki pisarskie, oczywiste omyłki rachunkowe z uwzględnieniem </w:t>
      </w:r>
      <w:r w:rsidRPr="002C3F07">
        <w:rPr>
          <w:rFonts w:ascii="Arial" w:eastAsia="Times New Roman" w:hAnsi="Arial" w:cs="Arial"/>
          <w:lang w:eastAsia="pl-PL"/>
        </w:rPr>
        <w:t>konsekw</w:t>
      </w:r>
      <w:r w:rsidR="005A112E" w:rsidRPr="002C3F07">
        <w:rPr>
          <w:rFonts w:ascii="Arial" w:eastAsia="Times New Roman" w:hAnsi="Arial" w:cs="Arial"/>
          <w:lang w:eastAsia="pl-PL"/>
        </w:rPr>
        <w:t xml:space="preserve">encji rachunkowych dokonanych poprawek oraz inne omyłki </w:t>
      </w:r>
      <w:r w:rsidRPr="002C3F07">
        <w:rPr>
          <w:rFonts w:ascii="Arial" w:eastAsia="Times New Roman" w:hAnsi="Arial" w:cs="Arial"/>
          <w:lang w:eastAsia="pl-PL"/>
        </w:rPr>
        <w:t>polega</w:t>
      </w:r>
      <w:r w:rsidR="005A112E" w:rsidRPr="002C3F07">
        <w:rPr>
          <w:rFonts w:ascii="Arial" w:eastAsia="Times New Roman" w:hAnsi="Arial" w:cs="Arial"/>
          <w:lang w:eastAsia="pl-PL"/>
        </w:rPr>
        <w:t xml:space="preserve">jące na niezgodności oferty </w:t>
      </w:r>
      <w:r w:rsidRPr="002C3F07">
        <w:rPr>
          <w:rFonts w:ascii="Arial" w:eastAsia="Times New Roman" w:hAnsi="Arial" w:cs="Arial"/>
          <w:lang w:eastAsia="pl-PL"/>
        </w:rPr>
        <w:t>z treścią zapytania ofertowego nie powodując</w:t>
      </w:r>
      <w:r w:rsidR="005A112E" w:rsidRPr="002C3F07">
        <w:rPr>
          <w:rFonts w:ascii="Arial" w:eastAsia="Times New Roman" w:hAnsi="Arial" w:cs="Arial"/>
          <w:lang w:eastAsia="pl-PL"/>
        </w:rPr>
        <w:t xml:space="preserve">e istotnych zmian w treści oferty, niezwłocznie </w:t>
      </w:r>
      <w:r w:rsidRPr="002C3F07">
        <w:rPr>
          <w:rFonts w:ascii="Arial" w:eastAsia="Times New Roman" w:hAnsi="Arial" w:cs="Arial"/>
          <w:lang w:eastAsia="pl-PL"/>
        </w:rPr>
        <w:t>zawiadamiają</w:t>
      </w:r>
      <w:r w:rsidR="005A112E" w:rsidRPr="002C3F07">
        <w:rPr>
          <w:rFonts w:ascii="Arial" w:eastAsia="Times New Roman" w:hAnsi="Arial" w:cs="Arial"/>
          <w:lang w:eastAsia="pl-PL"/>
        </w:rPr>
        <w:t xml:space="preserve">c o tym Wykonawcę, którego oferta została </w:t>
      </w:r>
      <w:r w:rsidRPr="002C3F07">
        <w:rPr>
          <w:rFonts w:ascii="Arial" w:eastAsia="Times New Roman" w:hAnsi="Arial" w:cs="Arial"/>
          <w:lang w:eastAsia="pl-PL"/>
        </w:rPr>
        <w:t>poprawiona.</w:t>
      </w:r>
    </w:p>
    <w:p w14:paraId="505965A5" w14:textId="77777777" w:rsidR="0043477E" w:rsidRPr="002C3F07" w:rsidRDefault="00FB5FC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eastAsia="Times New Roman" w:hAnsi="Arial" w:cs="Arial"/>
          <w:b/>
          <w:sz w:val="22"/>
          <w:szCs w:val="22"/>
        </w:rPr>
        <w:t>Zamawiający zastrzega sobie możliwość odrzucenia oferty, jeżeli:</w:t>
      </w:r>
    </w:p>
    <w:p w14:paraId="109D592A" w14:textId="2DD6C45D"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Wykonawca w terminie 3 dni od dnia doręczenia zawiadomienia, nie zgodził się na poprawienie omyłki polegającej na niezgodności oferty z treścią zapytania ofertowego.</w:t>
      </w:r>
    </w:p>
    <w:p w14:paraId="7F725B26" w14:textId="0117864F"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jej złożenie stanowi czyn nieuczciwej konku</w:t>
      </w:r>
      <w:r w:rsidR="005A112E" w:rsidRPr="002C3F07">
        <w:rPr>
          <w:rFonts w:ascii="Arial" w:eastAsia="Times New Roman" w:hAnsi="Arial" w:cs="Arial"/>
          <w:lang w:eastAsia="pl-PL"/>
        </w:rPr>
        <w:t xml:space="preserve">rencji w rozumieniu przepisów </w:t>
      </w:r>
      <w:r w:rsidR="005E3AD6">
        <w:rPr>
          <w:rFonts w:ascii="Arial" w:eastAsia="Times New Roman" w:hAnsi="Arial" w:cs="Arial"/>
          <w:lang w:eastAsia="pl-PL"/>
        </w:rPr>
        <w:br/>
      </w:r>
      <w:r w:rsidR="005A112E" w:rsidRPr="002C3F07">
        <w:rPr>
          <w:rFonts w:ascii="Arial" w:eastAsia="Times New Roman" w:hAnsi="Arial" w:cs="Arial"/>
          <w:lang w:eastAsia="pl-PL"/>
        </w:rPr>
        <w:t xml:space="preserve">o </w:t>
      </w:r>
      <w:r w:rsidRPr="002C3F07">
        <w:rPr>
          <w:rFonts w:ascii="Arial" w:eastAsia="Times New Roman" w:hAnsi="Arial" w:cs="Arial"/>
          <w:lang w:eastAsia="pl-PL"/>
        </w:rPr>
        <w:t>zwalczaniu nieuczciwej konkurencji,</w:t>
      </w:r>
    </w:p>
    <w:p w14:paraId="611FB82A" w14:textId="77777777"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zawiera rażąco niską cenę lub koszt w stosunku do przedmiotu zamówienia,</w:t>
      </w:r>
    </w:p>
    <w:p w14:paraId="18E90ABD" w14:textId="77777777"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zawiera błędy w obliczeniu ceny lub kosztu niepodlegające czynnoś</w:t>
      </w:r>
      <w:r w:rsidR="000B1110" w:rsidRPr="002C3F07">
        <w:rPr>
          <w:rFonts w:ascii="Arial" w:eastAsia="Times New Roman" w:hAnsi="Arial" w:cs="Arial"/>
          <w:lang w:eastAsia="pl-PL"/>
        </w:rPr>
        <w:t>ci Zamawiającego opisanej w pkt</w:t>
      </w:r>
      <w:r w:rsidRPr="002C3F07">
        <w:rPr>
          <w:rFonts w:ascii="Arial" w:eastAsia="Times New Roman" w:hAnsi="Arial" w:cs="Arial"/>
          <w:lang w:eastAsia="pl-PL"/>
        </w:rPr>
        <w:t xml:space="preserve"> 15 zapytania ofertowego,</w:t>
      </w:r>
    </w:p>
    <w:p w14:paraId="3F4DA238" w14:textId="77777777"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14:paraId="2055029B" w14:textId="77777777" w:rsidR="0043477E" w:rsidRPr="002C3F07" w:rsidRDefault="00FB5FCC" w:rsidP="00D6189D">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jest nieważna na podstawie odrębnych przepisów</w:t>
      </w:r>
    </w:p>
    <w:p w14:paraId="7851B9FD" w14:textId="2231B43E" w:rsidR="0043477E" w:rsidRDefault="00FB5FCC" w:rsidP="00D6189D">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jej treść nie odpowiada treści zapytania ofertowego.</w:t>
      </w:r>
    </w:p>
    <w:p w14:paraId="04D028D9" w14:textId="0D1B5E37" w:rsidR="00D6189D" w:rsidRPr="002B4F24" w:rsidRDefault="00D6189D" w:rsidP="00D6189D">
      <w:pPr>
        <w:pStyle w:val="NormalnyWeb"/>
        <w:numPr>
          <w:ilvl w:val="0"/>
          <w:numId w:val="4"/>
        </w:numPr>
        <w:shd w:val="clear" w:color="auto" w:fill="FFFFFF"/>
        <w:tabs>
          <w:tab w:val="left" w:pos="360"/>
        </w:tabs>
        <w:spacing w:before="0" w:after="0" w:line="276" w:lineRule="auto"/>
        <w:jc w:val="both"/>
        <w:rPr>
          <w:rFonts w:ascii="Arial" w:hAnsi="Arial" w:cs="Arial"/>
          <w:b/>
          <w:sz w:val="22"/>
          <w:szCs w:val="22"/>
        </w:rPr>
      </w:pPr>
      <w:r w:rsidRPr="002B4F24">
        <w:rPr>
          <w:rFonts w:ascii="Arial" w:hAnsi="Arial" w:cs="Arial"/>
          <w:b/>
          <w:sz w:val="22"/>
          <w:szCs w:val="22"/>
        </w:rPr>
        <w:t>Zgodnie z ustawą z dnia 13 kwietnia 2022</w:t>
      </w:r>
      <w:r>
        <w:rPr>
          <w:rFonts w:ascii="Arial" w:hAnsi="Arial" w:cs="Arial"/>
          <w:b/>
          <w:sz w:val="22"/>
          <w:szCs w:val="22"/>
        </w:rPr>
        <w:t xml:space="preserve"> </w:t>
      </w:r>
      <w:r w:rsidRPr="002B4F24">
        <w:rPr>
          <w:rFonts w:ascii="Arial" w:hAnsi="Arial" w:cs="Arial"/>
          <w:b/>
          <w:sz w:val="22"/>
          <w:szCs w:val="22"/>
        </w:rPr>
        <w:t>r. (poz. 835) o szczególnych rozwiązaniach w zakresie przeciwdziałania wspieraniu agresji na Ukrainę oraz służących ochronie bezpieczeństwa narodowego:</w:t>
      </w:r>
    </w:p>
    <w:p w14:paraId="40BBC69A" w14:textId="77777777" w:rsidR="00D6189D" w:rsidRDefault="00D6189D" w:rsidP="00CB65FD">
      <w:pPr>
        <w:pStyle w:val="Akapitzlist"/>
        <w:numPr>
          <w:ilvl w:val="0"/>
          <w:numId w:val="32"/>
        </w:numPr>
        <w:tabs>
          <w:tab w:val="left" w:pos="426"/>
        </w:tabs>
        <w:spacing w:line="276" w:lineRule="auto"/>
        <w:jc w:val="both"/>
        <w:rPr>
          <w:rFonts w:ascii="Arial" w:hAnsi="Arial" w:cs="Arial"/>
          <w:sz w:val="22"/>
          <w:szCs w:val="22"/>
        </w:rPr>
      </w:pPr>
      <w:r w:rsidRPr="002F0B89">
        <w:rPr>
          <w:rFonts w:ascii="Arial" w:hAnsi="Arial" w:cs="Arial"/>
          <w:b/>
          <w:sz w:val="22"/>
          <w:szCs w:val="22"/>
        </w:rPr>
        <w:t>wykluczeniu podlegają osoby i podmioty wpisane na listę</w:t>
      </w:r>
      <w:r w:rsidRPr="002F0B89">
        <w:rPr>
          <w:rFonts w:ascii="Arial" w:hAnsi="Arial" w:cs="Arial"/>
          <w:sz w:val="22"/>
          <w:szCs w:val="22"/>
        </w:rPr>
        <w:t>, wobec których stosowane są środki, o których mowa w art. 1</w:t>
      </w:r>
      <w:r>
        <w:rPr>
          <w:rFonts w:ascii="Arial" w:hAnsi="Arial" w:cs="Arial"/>
          <w:sz w:val="22"/>
          <w:szCs w:val="22"/>
        </w:rPr>
        <w:t xml:space="preserve"> </w:t>
      </w:r>
      <w:r w:rsidRPr="002F0B89">
        <w:rPr>
          <w:rFonts w:ascii="Arial" w:hAnsi="Arial" w:cs="Arial"/>
          <w:sz w:val="22"/>
          <w:szCs w:val="22"/>
        </w:rPr>
        <w:t xml:space="preserve">ustawy, </w:t>
      </w:r>
      <w:r w:rsidRPr="002F0B89">
        <w:rPr>
          <w:rFonts w:ascii="Arial" w:hAnsi="Arial" w:cs="Arial"/>
          <w:b/>
          <w:sz w:val="22"/>
          <w:szCs w:val="22"/>
          <w:u w:val="single"/>
        </w:rPr>
        <w:t>lista</w:t>
      </w:r>
      <w:r w:rsidRPr="002F0B89">
        <w:rPr>
          <w:rFonts w:ascii="Arial" w:hAnsi="Arial" w:cs="Arial"/>
          <w:sz w:val="22"/>
          <w:szCs w:val="22"/>
        </w:rPr>
        <w:t xml:space="preserve"> prowadzona przez ministra właściwego do spraw wewnętrznych</w:t>
      </w:r>
      <w:r>
        <w:rPr>
          <w:rFonts w:ascii="Arial" w:hAnsi="Arial" w:cs="Arial"/>
          <w:sz w:val="22"/>
          <w:szCs w:val="22"/>
        </w:rPr>
        <w:t>,</w:t>
      </w:r>
      <w:r w:rsidRPr="002F0B89">
        <w:rPr>
          <w:rFonts w:ascii="Arial" w:hAnsi="Arial" w:cs="Arial"/>
          <w:sz w:val="22"/>
          <w:szCs w:val="22"/>
        </w:rPr>
        <w:t xml:space="preserve"> </w:t>
      </w:r>
      <w:r>
        <w:rPr>
          <w:rFonts w:ascii="Arial" w:hAnsi="Arial" w:cs="Arial"/>
          <w:sz w:val="22"/>
          <w:szCs w:val="22"/>
        </w:rPr>
        <w:t>l</w:t>
      </w:r>
      <w:r w:rsidRPr="002F0B89">
        <w:rPr>
          <w:rFonts w:ascii="Arial" w:hAnsi="Arial" w:cs="Arial"/>
          <w:sz w:val="22"/>
          <w:szCs w:val="22"/>
        </w:rPr>
        <w:t>ista publikowana jest w Biuletynie Informacji Publicznej na stronie podmiotowej ministra właściwego do spraw wewnętrznych</w:t>
      </w:r>
      <w:r>
        <w:rPr>
          <w:rFonts w:ascii="Arial" w:hAnsi="Arial" w:cs="Arial"/>
          <w:sz w:val="22"/>
          <w:szCs w:val="22"/>
        </w:rPr>
        <w:t>;</w:t>
      </w:r>
      <w:r w:rsidRPr="002F0B89">
        <w:rPr>
          <w:rFonts w:ascii="Arial" w:hAnsi="Arial" w:cs="Arial"/>
          <w:sz w:val="22"/>
          <w:szCs w:val="22"/>
        </w:rPr>
        <w:t xml:space="preserve"> </w:t>
      </w:r>
    </w:p>
    <w:p w14:paraId="7EBEDD81" w14:textId="41F917F0" w:rsidR="00D6189D" w:rsidRPr="002F0B89" w:rsidRDefault="00D6189D" w:rsidP="00CB65FD">
      <w:pPr>
        <w:pStyle w:val="Akapitzlist"/>
        <w:numPr>
          <w:ilvl w:val="0"/>
          <w:numId w:val="32"/>
        </w:numPr>
        <w:tabs>
          <w:tab w:val="left" w:pos="426"/>
        </w:tabs>
        <w:spacing w:line="276" w:lineRule="auto"/>
        <w:jc w:val="both"/>
        <w:rPr>
          <w:rFonts w:ascii="Arial" w:hAnsi="Arial" w:cs="Arial"/>
          <w:sz w:val="22"/>
          <w:szCs w:val="22"/>
        </w:rPr>
      </w:pPr>
      <w:r>
        <w:rPr>
          <w:rFonts w:ascii="Arial" w:hAnsi="Arial" w:cs="Arial"/>
          <w:sz w:val="22"/>
          <w:szCs w:val="22"/>
        </w:rPr>
        <w:t xml:space="preserve">na podstawie </w:t>
      </w:r>
      <w:r w:rsidRPr="002F0B89">
        <w:rPr>
          <w:rFonts w:ascii="Arial" w:hAnsi="Arial" w:cs="Arial"/>
          <w:sz w:val="22"/>
          <w:szCs w:val="22"/>
        </w:rPr>
        <w:t>art. 7 ust. 9 ustawy</w:t>
      </w:r>
      <w:r>
        <w:rPr>
          <w:rFonts w:ascii="Arial" w:hAnsi="Arial" w:cs="Arial"/>
          <w:sz w:val="22"/>
          <w:szCs w:val="22"/>
        </w:rPr>
        <w:t>,</w:t>
      </w:r>
      <w:r w:rsidRPr="002F0B89">
        <w:rPr>
          <w:rFonts w:ascii="Arial" w:hAnsi="Arial" w:cs="Arial"/>
          <w:sz w:val="22"/>
          <w:szCs w:val="22"/>
        </w:rPr>
        <w:t xml:space="preserve"> z postępowania o udzielenie zamówienia publicznego o wartości nie przekraczającej 130 tyś zł., zamówień </w:t>
      </w:r>
      <w:r>
        <w:rPr>
          <w:rFonts w:ascii="Arial" w:hAnsi="Arial" w:cs="Arial"/>
          <w:sz w:val="22"/>
          <w:szCs w:val="22"/>
        </w:rPr>
        <w:br/>
      </w:r>
      <w:r w:rsidRPr="002F0B89">
        <w:rPr>
          <w:rFonts w:ascii="Arial" w:hAnsi="Arial" w:cs="Arial"/>
          <w:sz w:val="22"/>
          <w:szCs w:val="22"/>
        </w:rPr>
        <w:t>w dziedzinie obronności i bezpieczeństwa których wartość nie przekracza progów unijnych, objętych regulacją art. 2 ust 1 ustawy z dnia 11 września 2019 r – Prawo zamówień publicznych  wyklucza się z postepowania:</w:t>
      </w:r>
    </w:p>
    <w:p w14:paraId="7B449CB7" w14:textId="50E95AD3" w:rsidR="00D6189D" w:rsidRPr="0009206E" w:rsidRDefault="00D6189D" w:rsidP="00CB65FD">
      <w:pPr>
        <w:pStyle w:val="Akapitzlist"/>
        <w:numPr>
          <w:ilvl w:val="2"/>
          <w:numId w:val="31"/>
        </w:numPr>
        <w:suppressAutoHyphens w:val="0"/>
        <w:spacing w:after="160" w:line="276" w:lineRule="auto"/>
        <w:ind w:left="1418" w:hanging="284"/>
        <w:contextualSpacing/>
        <w:jc w:val="both"/>
        <w:rPr>
          <w:rFonts w:ascii="Arial" w:hAnsi="Arial" w:cs="Arial"/>
          <w:sz w:val="22"/>
          <w:szCs w:val="22"/>
        </w:rPr>
      </w:pPr>
      <w:r w:rsidRPr="0009206E">
        <w:rPr>
          <w:rFonts w:ascii="Arial" w:hAnsi="Arial" w:cs="Arial"/>
          <w:sz w:val="22"/>
          <w:szCs w:val="22"/>
        </w:rPr>
        <w:t xml:space="preserve">Wykonawcę wymienionego w wykazach określonych w Rozporządzeniu Rady (WE) 765/2006 i Rozporządzeniu (UE)  269/2014 albo wpisanego na listę na podstawie decyzji w sprawie wpisu na listę rozstrzygającej </w:t>
      </w:r>
      <w:r>
        <w:rPr>
          <w:rFonts w:ascii="Arial" w:hAnsi="Arial" w:cs="Arial"/>
          <w:sz w:val="22"/>
          <w:szCs w:val="22"/>
        </w:rPr>
        <w:br/>
      </w:r>
      <w:r w:rsidRPr="0009206E">
        <w:rPr>
          <w:rFonts w:ascii="Arial" w:hAnsi="Arial" w:cs="Arial"/>
          <w:sz w:val="22"/>
          <w:szCs w:val="22"/>
        </w:rPr>
        <w:t>o zastosowaniu wykluczenia z postępowania o zamówienie publiczne na podstawie ustawy Pzp;</w:t>
      </w:r>
    </w:p>
    <w:p w14:paraId="123D0641" w14:textId="1FB9E63F" w:rsidR="00D6189D" w:rsidRPr="0009206E" w:rsidRDefault="00D6189D" w:rsidP="00CB65FD">
      <w:pPr>
        <w:pStyle w:val="Akapitzlist"/>
        <w:numPr>
          <w:ilvl w:val="0"/>
          <w:numId w:val="31"/>
        </w:numPr>
        <w:suppressAutoHyphens w:val="0"/>
        <w:spacing w:after="160" w:line="276" w:lineRule="auto"/>
        <w:ind w:left="1418" w:hanging="284"/>
        <w:contextualSpacing/>
        <w:jc w:val="both"/>
        <w:rPr>
          <w:rFonts w:ascii="Arial" w:hAnsi="Arial" w:cs="Arial"/>
          <w:sz w:val="22"/>
          <w:szCs w:val="22"/>
        </w:rPr>
      </w:pPr>
      <w:r w:rsidRPr="0009206E">
        <w:rPr>
          <w:rFonts w:ascii="Arial" w:hAnsi="Arial" w:cs="Arial"/>
          <w:sz w:val="22"/>
          <w:szCs w:val="22"/>
        </w:rPr>
        <w:t xml:space="preserve">Wykonawcę którego beneficjentem rzeczywistym w rozumieniu ustawy </w:t>
      </w:r>
      <w:r>
        <w:rPr>
          <w:rFonts w:ascii="Arial" w:hAnsi="Arial" w:cs="Arial"/>
          <w:sz w:val="22"/>
          <w:szCs w:val="22"/>
        </w:rPr>
        <w:br/>
      </w:r>
      <w:r w:rsidRPr="0009206E">
        <w:rPr>
          <w:rFonts w:ascii="Arial" w:hAnsi="Arial" w:cs="Arial"/>
          <w:sz w:val="22"/>
          <w:szCs w:val="22"/>
        </w:rPr>
        <w:t xml:space="preserve">z dnia 1 marca 2018 r., o przeciwdziałaniu praniu pieniędzy oraz finansowaniu terroryzmu (Dz. U. z 2022 r. poz. 593 i 655) jest osoba wymieniona w wykazach określonych w Rozporządzeniu Rady (WE) 765/2006 i Rozporządzeniu (UE) 269/2014 albo wpisana na listę lub </w:t>
      </w:r>
      <w:r w:rsidRPr="0009206E">
        <w:rPr>
          <w:rFonts w:ascii="Arial" w:hAnsi="Arial" w:cs="Arial"/>
          <w:sz w:val="22"/>
          <w:szCs w:val="22"/>
        </w:rPr>
        <w:lastRenderedPageBreak/>
        <w:t xml:space="preserve">będąca takim beneficjentem rzeczywistym od dnia 24 lutego 2022 r., </w:t>
      </w:r>
      <w:r>
        <w:rPr>
          <w:rFonts w:ascii="Arial" w:hAnsi="Arial" w:cs="Arial"/>
          <w:sz w:val="22"/>
          <w:szCs w:val="22"/>
        </w:rPr>
        <w:br/>
      </w:r>
      <w:r w:rsidRPr="0009206E">
        <w:rPr>
          <w:rFonts w:ascii="Arial" w:hAnsi="Arial" w:cs="Arial"/>
          <w:sz w:val="22"/>
          <w:szCs w:val="22"/>
        </w:rPr>
        <w:t xml:space="preserve">o ile została wpisana na listę prowadzoną przez ministra właściwego do spraw wewnętrznych na podstawie decyzji w sprawie wpisu na listę rozstrzygającej o zastosowaniu środka wykluczenia z postępowania </w:t>
      </w:r>
      <w:r>
        <w:rPr>
          <w:rFonts w:ascii="Arial" w:hAnsi="Arial" w:cs="Arial"/>
          <w:sz w:val="22"/>
          <w:szCs w:val="22"/>
        </w:rPr>
        <w:br/>
      </w:r>
      <w:r w:rsidRPr="0009206E">
        <w:rPr>
          <w:rFonts w:ascii="Arial" w:hAnsi="Arial" w:cs="Arial"/>
          <w:sz w:val="22"/>
          <w:szCs w:val="22"/>
        </w:rPr>
        <w:t xml:space="preserve">o zamówienie publiczne na podstawie ustawy Pzp; </w:t>
      </w:r>
    </w:p>
    <w:p w14:paraId="4A25A323" w14:textId="2A996E05" w:rsidR="00D6189D" w:rsidRPr="0009206E" w:rsidRDefault="00D6189D" w:rsidP="00CB65FD">
      <w:pPr>
        <w:pStyle w:val="Akapitzlist"/>
        <w:numPr>
          <w:ilvl w:val="0"/>
          <w:numId w:val="31"/>
        </w:numPr>
        <w:suppressAutoHyphens w:val="0"/>
        <w:spacing w:after="160" w:line="276" w:lineRule="auto"/>
        <w:ind w:left="1418" w:hanging="284"/>
        <w:contextualSpacing/>
        <w:jc w:val="both"/>
        <w:rPr>
          <w:rFonts w:ascii="Arial" w:hAnsi="Arial" w:cs="Arial"/>
          <w:sz w:val="22"/>
          <w:szCs w:val="22"/>
        </w:rPr>
      </w:pPr>
      <w:r w:rsidRPr="0009206E">
        <w:rPr>
          <w:rFonts w:ascii="Arial" w:hAnsi="Arial" w:cs="Arial"/>
          <w:sz w:val="22"/>
          <w:szCs w:val="22"/>
        </w:rPr>
        <w:t>Wykonawcę, którego jednostką dominującą w rozumieniu art. 3 ust 1 pkt 37 ustawy z dnia 29 września 1994 r. o rachunkowości (Dz. U. z 2021</w:t>
      </w:r>
      <w:r>
        <w:rPr>
          <w:rFonts w:ascii="Arial" w:hAnsi="Arial" w:cs="Arial"/>
          <w:sz w:val="22"/>
          <w:szCs w:val="22"/>
        </w:rPr>
        <w:t xml:space="preserve"> </w:t>
      </w:r>
      <w:r w:rsidRPr="0009206E">
        <w:rPr>
          <w:rFonts w:ascii="Arial" w:hAnsi="Arial" w:cs="Arial"/>
          <w:sz w:val="22"/>
          <w:szCs w:val="22"/>
        </w:rPr>
        <w:t>r. poz</w:t>
      </w:r>
      <w:r>
        <w:rPr>
          <w:rFonts w:ascii="Arial" w:hAnsi="Arial" w:cs="Arial"/>
          <w:sz w:val="22"/>
          <w:szCs w:val="22"/>
        </w:rPr>
        <w:t>.</w:t>
      </w:r>
      <w:r w:rsidRPr="0009206E">
        <w:rPr>
          <w:rFonts w:ascii="Arial" w:hAnsi="Arial" w:cs="Arial"/>
          <w:sz w:val="22"/>
          <w:szCs w:val="22"/>
        </w:rPr>
        <w:t xml:space="preserve"> 217, 2105 i 2106) jest podmiot wymieniony w wykazach określonych w Rozporządzeniu Rady (WE)</w:t>
      </w:r>
      <w:r>
        <w:rPr>
          <w:rFonts w:ascii="Arial" w:hAnsi="Arial" w:cs="Arial"/>
          <w:sz w:val="22"/>
          <w:szCs w:val="22"/>
        </w:rPr>
        <w:t xml:space="preserve"> </w:t>
      </w:r>
      <w:r w:rsidRPr="0009206E">
        <w:rPr>
          <w:rFonts w:ascii="Arial" w:hAnsi="Arial" w:cs="Arial"/>
          <w:sz w:val="22"/>
          <w:szCs w:val="22"/>
        </w:rPr>
        <w:t>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o zastosowaniu wykluczenia</w:t>
      </w:r>
      <w:r w:rsidR="005E3AD6">
        <w:rPr>
          <w:rFonts w:ascii="Arial" w:hAnsi="Arial" w:cs="Arial"/>
          <w:sz w:val="22"/>
          <w:szCs w:val="22"/>
        </w:rPr>
        <w:t xml:space="preserve"> </w:t>
      </w:r>
      <w:r w:rsidR="005E3AD6">
        <w:rPr>
          <w:rFonts w:ascii="Arial" w:hAnsi="Arial" w:cs="Arial"/>
          <w:sz w:val="22"/>
          <w:szCs w:val="22"/>
        </w:rPr>
        <w:br/>
      </w:r>
      <w:r w:rsidRPr="0009206E">
        <w:rPr>
          <w:rFonts w:ascii="Arial" w:hAnsi="Arial" w:cs="Arial"/>
          <w:sz w:val="22"/>
          <w:szCs w:val="22"/>
        </w:rPr>
        <w:t xml:space="preserve">z postępowania o zamówienie publiczne na podstawie ustawy Pzp; </w:t>
      </w:r>
    </w:p>
    <w:p w14:paraId="67DC6332" w14:textId="34AE7189" w:rsidR="00995026" w:rsidRPr="00D6189D" w:rsidRDefault="00D6189D" w:rsidP="00CB65FD">
      <w:pPr>
        <w:pStyle w:val="Akapitzlist"/>
        <w:numPr>
          <w:ilvl w:val="0"/>
          <w:numId w:val="32"/>
        </w:numPr>
        <w:suppressAutoHyphens w:val="0"/>
        <w:spacing w:after="160" w:line="276" w:lineRule="auto"/>
        <w:contextualSpacing/>
        <w:jc w:val="both"/>
        <w:rPr>
          <w:rFonts w:ascii="Arial" w:hAnsi="Arial" w:cs="Arial"/>
          <w:sz w:val="22"/>
          <w:szCs w:val="22"/>
        </w:rPr>
      </w:pPr>
      <w:r w:rsidRPr="0009206E">
        <w:rPr>
          <w:rFonts w:ascii="Arial" w:hAnsi="Arial" w:cs="Arial"/>
          <w:sz w:val="22"/>
          <w:szCs w:val="22"/>
        </w:rPr>
        <w:t xml:space="preserve">W przypadku </w:t>
      </w:r>
      <w:r>
        <w:rPr>
          <w:rFonts w:ascii="Arial" w:hAnsi="Arial" w:cs="Arial"/>
          <w:sz w:val="22"/>
          <w:szCs w:val="22"/>
        </w:rPr>
        <w:t>W</w:t>
      </w:r>
      <w:r w:rsidRPr="0009206E">
        <w:rPr>
          <w:rFonts w:ascii="Arial" w:hAnsi="Arial" w:cs="Arial"/>
          <w:sz w:val="22"/>
          <w:szCs w:val="22"/>
        </w:rPr>
        <w:t>ykonawcy wykluczonego na podst</w:t>
      </w:r>
      <w:r>
        <w:rPr>
          <w:rFonts w:ascii="Arial" w:hAnsi="Arial" w:cs="Arial"/>
          <w:sz w:val="22"/>
          <w:szCs w:val="22"/>
        </w:rPr>
        <w:t>awie</w:t>
      </w:r>
      <w:r w:rsidRPr="0009206E">
        <w:rPr>
          <w:rFonts w:ascii="Arial" w:hAnsi="Arial" w:cs="Arial"/>
          <w:sz w:val="22"/>
          <w:szCs w:val="22"/>
        </w:rPr>
        <w:t xml:space="preserve"> </w:t>
      </w:r>
      <w:r>
        <w:rPr>
          <w:rFonts w:ascii="Arial" w:hAnsi="Arial" w:cs="Arial"/>
          <w:sz w:val="22"/>
          <w:szCs w:val="22"/>
        </w:rPr>
        <w:t>pp</w:t>
      </w:r>
      <w:r w:rsidRPr="0009206E">
        <w:rPr>
          <w:rFonts w:ascii="Arial" w:hAnsi="Arial" w:cs="Arial"/>
          <w:sz w:val="22"/>
          <w:szCs w:val="22"/>
        </w:rPr>
        <w:t xml:space="preserve">kt </w:t>
      </w:r>
      <w:r>
        <w:rPr>
          <w:rFonts w:ascii="Arial" w:hAnsi="Arial" w:cs="Arial"/>
          <w:sz w:val="22"/>
          <w:szCs w:val="22"/>
        </w:rPr>
        <w:t>a)</w:t>
      </w:r>
      <w:r w:rsidRPr="0009206E">
        <w:rPr>
          <w:rFonts w:ascii="Arial" w:hAnsi="Arial" w:cs="Arial"/>
          <w:sz w:val="22"/>
          <w:szCs w:val="22"/>
        </w:rPr>
        <w:t>,</w:t>
      </w:r>
      <w:r>
        <w:rPr>
          <w:rFonts w:ascii="Arial" w:hAnsi="Arial" w:cs="Arial"/>
          <w:sz w:val="22"/>
          <w:szCs w:val="22"/>
        </w:rPr>
        <w:t xml:space="preserve"> b)</w:t>
      </w:r>
      <w:r w:rsidRPr="0009206E">
        <w:rPr>
          <w:rFonts w:ascii="Arial" w:hAnsi="Arial" w:cs="Arial"/>
          <w:sz w:val="22"/>
          <w:szCs w:val="22"/>
        </w:rPr>
        <w:t>,</w:t>
      </w:r>
      <w:r>
        <w:rPr>
          <w:rFonts w:ascii="Arial" w:hAnsi="Arial" w:cs="Arial"/>
          <w:sz w:val="22"/>
          <w:szCs w:val="22"/>
        </w:rPr>
        <w:t xml:space="preserve"> c) </w:t>
      </w:r>
      <w:r w:rsidRPr="0009206E">
        <w:rPr>
          <w:rFonts w:ascii="Arial" w:hAnsi="Arial" w:cs="Arial"/>
          <w:sz w:val="22"/>
          <w:szCs w:val="22"/>
        </w:rPr>
        <w:t>Zamawiają</w:t>
      </w:r>
      <w:r>
        <w:rPr>
          <w:rFonts w:ascii="Arial" w:hAnsi="Arial" w:cs="Arial"/>
          <w:sz w:val="22"/>
          <w:szCs w:val="22"/>
        </w:rPr>
        <w:t>cy</w:t>
      </w:r>
      <w:r w:rsidRPr="0009206E">
        <w:rPr>
          <w:rFonts w:ascii="Arial" w:hAnsi="Arial" w:cs="Arial"/>
          <w:sz w:val="22"/>
          <w:szCs w:val="22"/>
        </w:rPr>
        <w:t xml:space="preserve"> odrzuca ofertę takiego </w:t>
      </w:r>
      <w:r>
        <w:rPr>
          <w:rFonts w:ascii="Arial" w:hAnsi="Arial" w:cs="Arial"/>
          <w:sz w:val="22"/>
          <w:szCs w:val="22"/>
        </w:rPr>
        <w:t>W</w:t>
      </w:r>
      <w:r w:rsidRPr="0009206E">
        <w:rPr>
          <w:rFonts w:ascii="Arial" w:hAnsi="Arial" w:cs="Arial"/>
          <w:sz w:val="22"/>
          <w:szCs w:val="22"/>
        </w:rPr>
        <w:t>ykonawcy</w:t>
      </w:r>
      <w:r>
        <w:rPr>
          <w:rFonts w:ascii="Arial" w:hAnsi="Arial" w:cs="Arial"/>
          <w:sz w:val="22"/>
          <w:szCs w:val="22"/>
        </w:rPr>
        <w:t>.</w:t>
      </w:r>
      <w:r w:rsidRPr="0009206E">
        <w:rPr>
          <w:rFonts w:ascii="Arial" w:hAnsi="Arial" w:cs="Arial"/>
          <w:sz w:val="22"/>
          <w:szCs w:val="22"/>
        </w:rPr>
        <w:t xml:space="preserve"> </w:t>
      </w:r>
    </w:p>
    <w:p w14:paraId="72591C43" w14:textId="77777777" w:rsidR="0043477E" w:rsidRPr="002C3F07" w:rsidRDefault="00FB5FCC" w:rsidP="00D6189D">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2C3F07">
        <w:rPr>
          <w:rFonts w:ascii="Arial" w:hAnsi="Arial" w:cs="Arial"/>
          <w:sz w:val="22"/>
          <w:szCs w:val="22"/>
        </w:rPr>
        <w:t>Zamawiający</w:t>
      </w:r>
      <w:r w:rsidRPr="002C3F07">
        <w:rPr>
          <w:rFonts w:ascii="Arial" w:hAnsi="Arial" w:cs="Arial"/>
          <w:bCs/>
          <w:sz w:val="22"/>
          <w:szCs w:val="22"/>
        </w:rPr>
        <w:t xml:space="preserve"> zastrzega prawo do:</w:t>
      </w:r>
    </w:p>
    <w:p w14:paraId="5F9E3232" w14:textId="77777777" w:rsidR="0043477E" w:rsidRPr="002C3F07" w:rsidRDefault="00FB5FCC" w:rsidP="00D6189D">
      <w:pPr>
        <w:pStyle w:val="Akapitzlist"/>
        <w:numPr>
          <w:ilvl w:val="0"/>
          <w:numId w:val="7"/>
        </w:numPr>
        <w:spacing w:line="276" w:lineRule="auto"/>
        <w:jc w:val="both"/>
        <w:rPr>
          <w:rFonts w:ascii="Arial" w:hAnsi="Arial" w:cs="Arial"/>
          <w:sz w:val="22"/>
          <w:szCs w:val="22"/>
        </w:rPr>
      </w:pPr>
      <w:r w:rsidRPr="002C3F07">
        <w:rPr>
          <w:rFonts w:ascii="Arial" w:hAnsi="Arial" w:cs="Arial"/>
          <w:bCs/>
          <w:sz w:val="22"/>
          <w:szCs w:val="22"/>
        </w:rPr>
        <w:t xml:space="preserve">swobodnego wyboru oferty w ramach kryteriów zapytania ofertowego </w:t>
      </w:r>
    </w:p>
    <w:p w14:paraId="52F88BBE" w14:textId="77777777" w:rsidR="0043477E" w:rsidRPr="002C3F07" w:rsidRDefault="00FB5FCC" w:rsidP="00D6189D">
      <w:pPr>
        <w:pStyle w:val="Akapitzlist"/>
        <w:numPr>
          <w:ilvl w:val="0"/>
          <w:numId w:val="7"/>
        </w:numPr>
        <w:spacing w:line="276" w:lineRule="auto"/>
        <w:jc w:val="both"/>
        <w:rPr>
          <w:rFonts w:ascii="Arial" w:hAnsi="Arial" w:cs="Arial"/>
          <w:sz w:val="22"/>
          <w:szCs w:val="22"/>
        </w:rPr>
      </w:pPr>
      <w:r w:rsidRPr="002C3F07">
        <w:rPr>
          <w:rFonts w:ascii="Arial" w:hAnsi="Arial" w:cs="Arial"/>
          <w:bCs/>
          <w:sz w:val="22"/>
          <w:szCs w:val="22"/>
        </w:rPr>
        <w:t>żądania szczegółowych informacji i wyjaśnień od Wykonawców na każdym etapie zapytania ofertowego,</w:t>
      </w:r>
    </w:p>
    <w:p w14:paraId="2415E13A" w14:textId="77777777" w:rsidR="0043477E" w:rsidRPr="002C3F07" w:rsidRDefault="00FB5FCC" w:rsidP="002C3F07">
      <w:pPr>
        <w:pStyle w:val="Akapitzlist"/>
        <w:numPr>
          <w:ilvl w:val="0"/>
          <w:numId w:val="7"/>
        </w:numPr>
        <w:spacing w:line="276" w:lineRule="auto"/>
        <w:jc w:val="both"/>
        <w:rPr>
          <w:rFonts w:ascii="Arial" w:hAnsi="Arial" w:cs="Arial"/>
          <w:sz w:val="22"/>
          <w:szCs w:val="22"/>
        </w:rPr>
      </w:pPr>
      <w:r w:rsidRPr="002C3F07">
        <w:rPr>
          <w:rFonts w:ascii="Arial" w:hAnsi="Arial" w:cs="Arial"/>
          <w:bCs/>
          <w:sz w:val="22"/>
          <w:szCs w:val="22"/>
        </w:rPr>
        <w:t>zamknięcia zapytania ofertowego bez dokonywania wyboru oferty,</w:t>
      </w:r>
    </w:p>
    <w:p w14:paraId="766E2271" w14:textId="77777777" w:rsidR="0043477E" w:rsidRPr="002C3F07" w:rsidRDefault="00FB5FCC" w:rsidP="002C3F07">
      <w:pPr>
        <w:pStyle w:val="Akapitzlist"/>
        <w:numPr>
          <w:ilvl w:val="0"/>
          <w:numId w:val="7"/>
        </w:numPr>
        <w:spacing w:line="276" w:lineRule="auto"/>
        <w:jc w:val="both"/>
        <w:rPr>
          <w:rFonts w:ascii="Arial" w:hAnsi="Arial" w:cs="Arial"/>
          <w:sz w:val="22"/>
          <w:szCs w:val="22"/>
        </w:rPr>
      </w:pPr>
      <w:r w:rsidRPr="002C3F07">
        <w:rPr>
          <w:rFonts w:ascii="Arial" w:hAnsi="Arial" w:cs="Arial"/>
          <w:bCs/>
          <w:sz w:val="22"/>
          <w:szCs w:val="22"/>
        </w:rPr>
        <w:t xml:space="preserve">wyłącznej interpretacji zapisów </w:t>
      </w:r>
      <w:r w:rsidR="00440488" w:rsidRPr="002C3F07">
        <w:rPr>
          <w:rFonts w:ascii="Arial" w:hAnsi="Arial" w:cs="Arial"/>
          <w:bCs/>
          <w:sz w:val="22"/>
          <w:szCs w:val="22"/>
        </w:rPr>
        <w:t>zapytania ofertowego</w:t>
      </w:r>
      <w:r w:rsidRPr="002C3F07">
        <w:rPr>
          <w:rFonts w:ascii="Arial" w:hAnsi="Arial" w:cs="Arial"/>
          <w:bCs/>
          <w:sz w:val="22"/>
          <w:szCs w:val="22"/>
        </w:rPr>
        <w:t>.</w:t>
      </w:r>
    </w:p>
    <w:p w14:paraId="7A2C47FA" w14:textId="77777777" w:rsidR="0043477E" w:rsidRPr="002C3F07" w:rsidRDefault="00FB5FCC" w:rsidP="002C3F07">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2C3F07">
        <w:rPr>
          <w:rFonts w:ascii="Arial" w:hAnsi="Arial" w:cs="Arial"/>
          <w:sz w:val="22"/>
          <w:szCs w:val="22"/>
        </w:rPr>
        <w:t>Zamawiający informuję, że postępowanie może zakończyć się brakiem wyboru oferty w przypadku przekroczenia szacowanych środków.</w:t>
      </w:r>
    </w:p>
    <w:p w14:paraId="0FD236A3" w14:textId="77777777" w:rsidR="0043477E" w:rsidRPr="002C3F07" w:rsidRDefault="00FB5FC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2C3F07">
        <w:rPr>
          <w:rFonts w:ascii="Arial" w:eastAsia="Times New Roman" w:hAnsi="Arial" w:cs="Arial"/>
          <w:b/>
          <w:sz w:val="22"/>
          <w:szCs w:val="22"/>
        </w:rPr>
        <w:t>Zamawiającemu przysługuje prawo do unieważnienia postępowania</w:t>
      </w:r>
      <w:r w:rsidRPr="002C3F07">
        <w:rPr>
          <w:rFonts w:ascii="Arial" w:eastAsia="Times New Roman" w:hAnsi="Arial" w:cs="Arial"/>
          <w:sz w:val="22"/>
          <w:szCs w:val="22"/>
        </w:rPr>
        <w:t xml:space="preserve"> prowadzonego w trybie </w:t>
      </w:r>
      <w:r w:rsidR="00440488" w:rsidRPr="002C3F07">
        <w:rPr>
          <w:rFonts w:ascii="Arial" w:eastAsia="Times New Roman" w:hAnsi="Arial" w:cs="Arial"/>
          <w:sz w:val="22"/>
          <w:szCs w:val="22"/>
        </w:rPr>
        <w:t>zapytania ofertowego</w:t>
      </w:r>
      <w:r w:rsidRPr="002C3F07">
        <w:rPr>
          <w:rFonts w:ascii="Arial" w:eastAsia="Times New Roman" w:hAnsi="Arial" w:cs="Arial"/>
          <w:sz w:val="22"/>
          <w:szCs w:val="22"/>
        </w:rPr>
        <w:t xml:space="preserve">. </w:t>
      </w:r>
    </w:p>
    <w:p w14:paraId="21E8E45C" w14:textId="77777777" w:rsidR="00C9587F" w:rsidRPr="002C3F07" w:rsidRDefault="00FB5FC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2C3F07">
        <w:rPr>
          <w:rFonts w:ascii="Arial" w:hAnsi="Arial" w:cs="Arial"/>
          <w:sz w:val="22"/>
          <w:szCs w:val="22"/>
        </w:rPr>
        <w:t xml:space="preserve">Oferta winna być </w:t>
      </w:r>
      <w:r w:rsidRPr="002C3F07">
        <w:rPr>
          <w:rFonts w:ascii="Arial" w:hAnsi="Arial" w:cs="Arial"/>
          <w:sz w:val="22"/>
          <w:szCs w:val="22"/>
        </w:rPr>
        <w:t>p</w:t>
      </w:r>
      <w:r w:rsidR="005A112E" w:rsidRPr="002C3F07">
        <w:rPr>
          <w:rFonts w:ascii="Arial" w:hAnsi="Arial" w:cs="Arial"/>
          <w:sz w:val="22"/>
          <w:szCs w:val="22"/>
        </w:rPr>
        <w:t xml:space="preserve">odpisana przez upoważnionego </w:t>
      </w:r>
      <w:r w:rsidRPr="002C3F07">
        <w:rPr>
          <w:rFonts w:ascii="Arial" w:hAnsi="Arial" w:cs="Arial"/>
          <w:sz w:val="22"/>
          <w:szCs w:val="22"/>
        </w:rPr>
        <w:t>przedstawiciela Wykonawcy.</w:t>
      </w:r>
    </w:p>
    <w:p w14:paraId="73C2CF7D" w14:textId="77777777" w:rsidR="00C9587F" w:rsidRPr="002C3F07" w:rsidRDefault="002F20E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hAnsi="Arial" w:cs="Arial"/>
          <w:sz w:val="22"/>
          <w:szCs w:val="22"/>
        </w:rPr>
        <w:t>Jeżeli Wykonawca nie złoży wraz z ofertą wymaganych dokumentów lub złożone dokumenty będą nie kompletne, Zamawiający wezwie do ich złożenia lub</w:t>
      </w:r>
      <w:r w:rsidR="00C9587F" w:rsidRPr="002C3F07">
        <w:rPr>
          <w:rFonts w:ascii="Arial" w:hAnsi="Arial" w:cs="Arial"/>
          <w:sz w:val="22"/>
          <w:szCs w:val="22"/>
        </w:rPr>
        <w:t xml:space="preserve"> </w:t>
      </w:r>
      <w:r w:rsidRPr="002C3F07">
        <w:rPr>
          <w:rFonts w:ascii="Arial" w:hAnsi="Arial" w:cs="Arial"/>
          <w:sz w:val="22"/>
          <w:szCs w:val="22"/>
        </w:rPr>
        <w:t>uzupełnienia w wyznaczonym terminie wyłącznie wykonawcę najkorzystniejszego.</w:t>
      </w:r>
    </w:p>
    <w:p w14:paraId="5DC65048" w14:textId="688D7BA0" w:rsidR="00E815E8" w:rsidRPr="00786DF0" w:rsidRDefault="002F20E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hAnsi="Arial" w:cs="Arial"/>
          <w:sz w:val="22"/>
          <w:szCs w:val="22"/>
        </w:rPr>
        <w:t xml:space="preserve">Zamawiający przewiduje możliwość negocjacji najkorzystniejszej oferty </w:t>
      </w:r>
      <w:r w:rsidR="009A7163">
        <w:rPr>
          <w:rFonts w:ascii="Arial" w:hAnsi="Arial" w:cs="Arial"/>
          <w:sz w:val="22"/>
          <w:szCs w:val="22"/>
        </w:rPr>
        <w:br/>
      </w:r>
      <w:r w:rsidRPr="002C3F07">
        <w:rPr>
          <w:rFonts w:ascii="Arial" w:hAnsi="Arial" w:cs="Arial"/>
          <w:sz w:val="22"/>
          <w:szCs w:val="22"/>
        </w:rPr>
        <w:t xml:space="preserve">w zakresie ceny, terminu realizacji, terminu płatności, gwarancji, wysokości kar umownych. </w:t>
      </w:r>
    </w:p>
    <w:p w14:paraId="5FF44982" w14:textId="4CA8721A" w:rsidR="00D6189D" w:rsidRDefault="00D6189D" w:rsidP="002C3F07">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14:paraId="752E25AF" w14:textId="0668AD67" w:rsidR="008C4BB0" w:rsidRDefault="008C4BB0" w:rsidP="002C3F07">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14:paraId="78D10196" w14:textId="77777777" w:rsidR="008C4BB0" w:rsidRPr="002C3F07" w:rsidRDefault="008C4BB0" w:rsidP="002C3F07">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14:paraId="56328642" w14:textId="610D370B" w:rsidR="00034AAB" w:rsidRPr="00786DF0" w:rsidRDefault="00FB5FCC" w:rsidP="002C3F07">
      <w:pPr>
        <w:numPr>
          <w:ilvl w:val="0"/>
          <w:numId w:val="3"/>
        </w:numPr>
        <w:spacing w:after="0"/>
        <w:rPr>
          <w:rFonts w:ascii="Arial" w:hAnsi="Arial" w:cs="Arial"/>
        </w:rPr>
      </w:pPr>
      <w:r w:rsidRPr="002C3F07">
        <w:rPr>
          <w:rFonts w:ascii="Arial" w:eastAsia="Times New Roman" w:hAnsi="Arial" w:cs="Arial"/>
          <w:b/>
          <w:bCs/>
          <w:u w:val="single"/>
          <w:lang w:eastAsia="pl-PL"/>
        </w:rPr>
        <w:lastRenderedPageBreak/>
        <w:t>MIEJSCE SKŁADANIA OFERTY CENOWEJ</w:t>
      </w:r>
    </w:p>
    <w:p w14:paraId="6B5585BD" w14:textId="77777777" w:rsidR="0043477E" w:rsidRPr="002C3F07" w:rsidRDefault="00FB5FCC" w:rsidP="002C3F07">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2C3F07">
        <w:rPr>
          <w:rFonts w:ascii="Arial" w:hAnsi="Arial" w:cs="Arial"/>
          <w:sz w:val="22"/>
          <w:szCs w:val="22"/>
        </w:rPr>
        <w:t xml:space="preserve">Ofertę cenową przygotowaną zgodnie z pkt IV niniejszego zapytania należy złożyć za pośrednictwem platformy zakupowej, </w:t>
      </w:r>
      <w:r w:rsidRPr="002C3F07">
        <w:rPr>
          <w:rStyle w:val="czeinternetowe"/>
          <w:rFonts w:ascii="Arial" w:hAnsi="Arial" w:cs="Arial"/>
          <w:b/>
          <w:color w:val="000000" w:themeColor="text1"/>
          <w:sz w:val="22"/>
          <w:szCs w:val="22"/>
          <w:u w:val="none"/>
        </w:rPr>
        <w:t>https</w:t>
      </w:r>
      <w:r w:rsidR="00034AAB" w:rsidRPr="002C3F07">
        <w:rPr>
          <w:rStyle w:val="czeinternetowe"/>
          <w:rFonts w:ascii="Arial" w:hAnsi="Arial" w:cs="Arial"/>
          <w:b/>
          <w:color w:val="000000" w:themeColor="text1"/>
          <w:sz w:val="22"/>
          <w:szCs w:val="22"/>
          <w:u w:val="none"/>
        </w:rPr>
        <w:t>://platformazakupowa.pl/pn/32wog</w:t>
      </w:r>
    </w:p>
    <w:p w14:paraId="4AF895DA" w14:textId="79846328" w:rsidR="004D63F8" w:rsidRPr="00B61C5A" w:rsidRDefault="00FB5FCC" w:rsidP="002C3F07">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B61C5A">
        <w:rPr>
          <w:rFonts w:ascii="Arial" w:hAnsi="Arial" w:cs="Arial"/>
          <w:sz w:val="22"/>
          <w:szCs w:val="22"/>
        </w:rPr>
        <w:t>Termin skł</w:t>
      </w:r>
      <w:r w:rsidR="00FF1EE1" w:rsidRPr="00B61C5A">
        <w:rPr>
          <w:rFonts w:ascii="Arial" w:hAnsi="Arial" w:cs="Arial"/>
          <w:sz w:val="22"/>
          <w:szCs w:val="22"/>
        </w:rPr>
        <w:t>adania ofert ustala się do dnia</w:t>
      </w:r>
      <w:r w:rsidRPr="00B61C5A">
        <w:rPr>
          <w:rFonts w:ascii="Arial" w:hAnsi="Arial" w:cs="Arial"/>
          <w:sz w:val="22"/>
          <w:szCs w:val="22"/>
        </w:rPr>
        <w:t>:</w:t>
      </w:r>
      <w:r w:rsidRPr="00B61C5A">
        <w:rPr>
          <w:rFonts w:ascii="Arial" w:hAnsi="Arial" w:cs="Arial"/>
          <w:b/>
          <w:sz w:val="22"/>
          <w:szCs w:val="22"/>
        </w:rPr>
        <w:t xml:space="preserve"> </w:t>
      </w:r>
      <w:r w:rsidR="00806E70">
        <w:rPr>
          <w:rFonts w:ascii="Arial" w:hAnsi="Arial" w:cs="Arial"/>
          <w:b/>
          <w:color w:val="000000" w:themeColor="text1"/>
          <w:sz w:val="22"/>
          <w:szCs w:val="22"/>
        </w:rPr>
        <w:t>20</w:t>
      </w:r>
      <w:r w:rsidR="00FB0978" w:rsidRPr="00B61C5A">
        <w:rPr>
          <w:rFonts w:ascii="Arial" w:hAnsi="Arial" w:cs="Arial"/>
          <w:b/>
          <w:color w:val="000000" w:themeColor="text1"/>
          <w:sz w:val="22"/>
          <w:szCs w:val="22"/>
        </w:rPr>
        <w:t>.</w:t>
      </w:r>
      <w:r w:rsidR="00E815E8" w:rsidRPr="00B61C5A">
        <w:rPr>
          <w:rFonts w:ascii="Arial" w:hAnsi="Arial" w:cs="Arial"/>
          <w:b/>
          <w:color w:val="000000" w:themeColor="text1"/>
          <w:sz w:val="22"/>
          <w:szCs w:val="22"/>
        </w:rPr>
        <w:t>0</w:t>
      </w:r>
      <w:r w:rsidR="00E46EDC" w:rsidRPr="00B61C5A">
        <w:rPr>
          <w:rFonts w:ascii="Arial" w:hAnsi="Arial" w:cs="Arial"/>
          <w:b/>
          <w:color w:val="000000" w:themeColor="text1"/>
          <w:sz w:val="22"/>
          <w:szCs w:val="22"/>
        </w:rPr>
        <w:t>6</w:t>
      </w:r>
      <w:r w:rsidR="00236CDA" w:rsidRPr="00B61C5A">
        <w:rPr>
          <w:rFonts w:ascii="Arial" w:hAnsi="Arial" w:cs="Arial"/>
          <w:b/>
          <w:color w:val="000000" w:themeColor="text1"/>
          <w:sz w:val="22"/>
          <w:szCs w:val="22"/>
        </w:rPr>
        <w:t>.202</w:t>
      </w:r>
      <w:r w:rsidR="00E815E8" w:rsidRPr="00B61C5A">
        <w:rPr>
          <w:rFonts w:ascii="Arial" w:hAnsi="Arial" w:cs="Arial"/>
          <w:b/>
          <w:color w:val="000000" w:themeColor="text1"/>
          <w:sz w:val="22"/>
          <w:szCs w:val="22"/>
        </w:rPr>
        <w:t>2</w:t>
      </w:r>
      <w:r w:rsidR="00236CDA" w:rsidRPr="00B61C5A">
        <w:rPr>
          <w:rFonts w:ascii="Arial" w:hAnsi="Arial" w:cs="Arial"/>
          <w:b/>
          <w:color w:val="000000" w:themeColor="text1"/>
          <w:sz w:val="22"/>
          <w:szCs w:val="22"/>
        </w:rPr>
        <w:t xml:space="preserve"> r.</w:t>
      </w:r>
      <w:r w:rsidR="00C4514D" w:rsidRPr="00B61C5A">
        <w:rPr>
          <w:rFonts w:ascii="Arial" w:hAnsi="Arial" w:cs="Arial"/>
          <w:b/>
          <w:sz w:val="22"/>
          <w:szCs w:val="22"/>
        </w:rPr>
        <w:t xml:space="preserve"> do godziny 10</w:t>
      </w:r>
      <w:r w:rsidRPr="00B61C5A">
        <w:rPr>
          <w:rFonts w:ascii="Arial" w:hAnsi="Arial" w:cs="Arial"/>
          <w:b/>
          <w:sz w:val="22"/>
          <w:szCs w:val="22"/>
        </w:rPr>
        <w:t>:00</w:t>
      </w:r>
    </w:p>
    <w:p w14:paraId="3D999F24" w14:textId="194AC865" w:rsidR="00F66C29" w:rsidRPr="00B61C5A" w:rsidRDefault="00FB5FCC" w:rsidP="002C3F07">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B61C5A">
        <w:rPr>
          <w:rFonts w:ascii="Arial" w:hAnsi="Arial" w:cs="Arial"/>
          <w:b/>
          <w:sz w:val="22"/>
          <w:szCs w:val="22"/>
        </w:rPr>
        <w:t>Otwarcie ofert dnia</w:t>
      </w:r>
      <w:r w:rsidR="00C4514D" w:rsidRPr="00B61C5A">
        <w:rPr>
          <w:rFonts w:ascii="Arial" w:hAnsi="Arial" w:cs="Arial"/>
          <w:b/>
          <w:sz w:val="22"/>
          <w:szCs w:val="22"/>
        </w:rPr>
        <w:t>:</w:t>
      </w:r>
      <w:r w:rsidRPr="00B61C5A">
        <w:rPr>
          <w:rFonts w:ascii="Arial" w:hAnsi="Arial" w:cs="Arial"/>
          <w:b/>
          <w:sz w:val="22"/>
          <w:szCs w:val="22"/>
        </w:rPr>
        <w:t xml:space="preserve"> </w:t>
      </w:r>
      <w:r w:rsidR="00806E70">
        <w:rPr>
          <w:rFonts w:ascii="Arial" w:hAnsi="Arial" w:cs="Arial"/>
          <w:b/>
          <w:color w:val="000000" w:themeColor="text1"/>
          <w:sz w:val="22"/>
          <w:szCs w:val="22"/>
        </w:rPr>
        <w:t>20</w:t>
      </w:r>
      <w:r w:rsidR="00C60094" w:rsidRPr="00B61C5A">
        <w:rPr>
          <w:rFonts w:ascii="Arial" w:hAnsi="Arial" w:cs="Arial"/>
          <w:b/>
          <w:color w:val="000000" w:themeColor="text1"/>
          <w:sz w:val="22"/>
          <w:szCs w:val="22"/>
        </w:rPr>
        <w:t>.</w:t>
      </w:r>
      <w:r w:rsidR="00714015" w:rsidRPr="00B61C5A">
        <w:rPr>
          <w:rFonts w:ascii="Arial" w:hAnsi="Arial" w:cs="Arial"/>
          <w:b/>
          <w:color w:val="000000" w:themeColor="text1"/>
          <w:sz w:val="22"/>
          <w:szCs w:val="22"/>
        </w:rPr>
        <w:t>0</w:t>
      </w:r>
      <w:r w:rsidR="00E46EDC" w:rsidRPr="00B61C5A">
        <w:rPr>
          <w:rFonts w:ascii="Arial" w:hAnsi="Arial" w:cs="Arial"/>
          <w:b/>
          <w:color w:val="000000" w:themeColor="text1"/>
          <w:sz w:val="22"/>
          <w:szCs w:val="22"/>
        </w:rPr>
        <w:t>6</w:t>
      </w:r>
      <w:r w:rsidR="00236CDA" w:rsidRPr="00B61C5A">
        <w:rPr>
          <w:rFonts w:ascii="Arial" w:hAnsi="Arial" w:cs="Arial"/>
          <w:b/>
          <w:color w:val="000000" w:themeColor="text1"/>
          <w:sz w:val="22"/>
          <w:szCs w:val="22"/>
        </w:rPr>
        <w:t>.202</w:t>
      </w:r>
      <w:r w:rsidR="00714015" w:rsidRPr="00B61C5A">
        <w:rPr>
          <w:rFonts w:ascii="Arial" w:hAnsi="Arial" w:cs="Arial"/>
          <w:b/>
          <w:color w:val="000000" w:themeColor="text1"/>
          <w:sz w:val="22"/>
          <w:szCs w:val="22"/>
        </w:rPr>
        <w:t>2</w:t>
      </w:r>
      <w:r w:rsidR="00236CDA" w:rsidRPr="00B61C5A">
        <w:rPr>
          <w:rFonts w:ascii="Arial" w:hAnsi="Arial" w:cs="Arial"/>
          <w:b/>
          <w:color w:val="000000" w:themeColor="text1"/>
          <w:sz w:val="22"/>
          <w:szCs w:val="22"/>
        </w:rPr>
        <w:t xml:space="preserve"> r.</w:t>
      </w:r>
      <w:r w:rsidRPr="00B61C5A">
        <w:rPr>
          <w:rFonts w:ascii="Arial" w:hAnsi="Arial" w:cs="Arial"/>
          <w:b/>
          <w:sz w:val="22"/>
          <w:szCs w:val="22"/>
        </w:rPr>
        <w:t xml:space="preserve"> o godz.: 1</w:t>
      </w:r>
      <w:r w:rsidR="00C4514D" w:rsidRPr="00B61C5A">
        <w:rPr>
          <w:rFonts w:ascii="Arial" w:hAnsi="Arial" w:cs="Arial"/>
          <w:b/>
          <w:sz w:val="22"/>
          <w:szCs w:val="22"/>
        </w:rPr>
        <w:t>0</w:t>
      </w:r>
      <w:r w:rsidRPr="00B61C5A">
        <w:rPr>
          <w:rFonts w:ascii="Arial" w:hAnsi="Arial" w:cs="Arial"/>
          <w:b/>
          <w:sz w:val="22"/>
          <w:szCs w:val="22"/>
        </w:rPr>
        <w:t>:30</w:t>
      </w:r>
    </w:p>
    <w:p w14:paraId="497B04D7" w14:textId="77777777" w:rsidR="00F66C29" w:rsidRPr="00B61C5A" w:rsidRDefault="00F66C29" w:rsidP="002C3F07">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B61C5A">
        <w:rPr>
          <w:rFonts w:ascii="Arial" w:hAnsi="Arial" w:cs="Arial"/>
          <w:b/>
          <w:sz w:val="22"/>
          <w:szCs w:val="22"/>
        </w:rPr>
        <w:t xml:space="preserve">Oferta powinna składać się z następujących dokumentów: </w:t>
      </w:r>
    </w:p>
    <w:p w14:paraId="09A0E102" w14:textId="216E3F88" w:rsidR="00B61C5A" w:rsidRPr="00B61C5A" w:rsidRDefault="00F66C29" w:rsidP="00B61C5A">
      <w:pPr>
        <w:pStyle w:val="NormalnyWeb"/>
        <w:numPr>
          <w:ilvl w:val="0"/>
          <w:numId w:val="19"/>
        </w:numPr>
        <w:shd w:val="clear" w:color="auto" w:fill="FFFFFF"/>
        <w:tabs>
          <w:tab w:val="left" w:pos="360"/>
        </w:tabs>
        <w:spacing w:before="0" w:after="0" w:line="276" w:lineRule="auto"/>
        <w:jc w:val="both"/>
        <w:rPr>
          <w:rFonts w:ascii="Arial" w:hAnsi="Arial" w:cs="Arial"/>
          <w:b/>
          <w:i/>
          <w:sz w:val="22"/>
          <w:szCs w:val="22"/>
        </w:rPr>
      </w:pPr>
      <w:r w:rsidRPr="00B61C5A">
        <w:rPr>
          <w:rFonts w:ascii="Arial" w:hAnsi="Arial" w:cs="Arial"/>
          <w:b/>
          <w:sz w:val="22"/>
          <w:szCs w:val="22"/>
        </w:rPr>
        <w:t xml:space="preserve">Formularza ofertowego </w:t>
      </w:r>
      <w:r w:rsidR="00B61C5A" w:rsidRPr="00B61C5A">
        <w:rPr>
          <w:rFonts w:ascii="Arial" w:hAnsi="Arial" w:cs="Arial"/>
          <w:b/>
          <w:sz w:val="22"/>
          <w:szCs w:val="22"/>
        </w:rPr>
        <w:t>-</w:t>
      </w:r>
      <w:r w:rsidRPr="00B61C5A">
        <w:rPr>
          <w:rFonts w:ascii="Arial" w:hAnsi="Arial" w:cs="Arial"/>
          <w:b/>
          <w:sz w:val="22"/>
          <w:szCs w:val="22"/>
        </w:rPr>
        <w:t xml:space="preserve"> </w:t>
      </w:r>
      <w:r w:rsidR="00B61C5A" w:rsidRPr="00B61C5A">
        <w:rPr>
          <w:rFonts w:ascii="Arial" w:hAnsi="Arial" w:cs="Arial"/>
          <w:b/>
          <w:i/>
          <w:sz w:val="22"/>
          <w:szCs w:val="22"/>
        </w:rPr>
        <w:t>Z</w:t>
      </w:r>
      <w:r w:rsidRPr="00B61C5A">
        <w:rPr>
          <w:rFonts w:ascii="Arial" w:hAnsi="Arial" w:cs="Arial"/>
          <w:b/>
          <w:i/>
          <w:sz w:val="22"/>
          <w:szCs w:val="22"/>
        </w:rPr>
        <w:t xml:space="preserve">ałącznik nr </w:t>
      </w:r>
      <w:r w:rsidR="00304772" w:rsidRPr="00B61C5A">
        <w:rPr>
          <w:rFonts w:ascii="Arial" w:hAnsi="Arial" w:cs="Arial"/>
          <w:b/>
          <w:i/>
          <w:sz w:val="22"/>
          <w:szCs w:val="22"/>
        </w:rPr>
        <w:t>3</w:t>
      </w:r>
      <w:r w:rsidRPr="00B61C5A">
        <w:rPr>
          <w:rFonts w:ascii="Arial" w:hAnsi="Arial" w:cs="Arial"/>
          <w:b/>
          <w:i/>
          <w:sz w:val="22"/>
          <w:szCs w:val="22"/>
        </w:rPr>
        <w:t xml:space="preserve"> do </w:t>
      </w:r>
      <w:r w:rsidR="002A1C20" w:rsidRPr="00B61C5A">
        <w:rPr>
          <w:rFonts w:ascii="Arial" w:hAnsi="Arial" w:cs="Arial"/>
          <w:b/>
          <w:i/>
          <w:sz w:val="22"/>
          <w:szCs w:val="22"/>
        </w:rPr>
        <w:t>ZO</w:t>
      </w:r>
    </w:p>
    <w:p w14:paraId="13E56487" w14:textId="62809032" w:rsidR="00B61C5A" w:rsidRPr="00B61C5A" w:rsidRDefault="00E6242F" w:rsidP="00B61C5A">
      <w:pPr>
        <w:pStyle w:val="NormalnyWeb"/>
        <w:numPr>
          <w:ilvl w:val="0"/>
          <w:numId w:val="19"/>
        </w:numPr>
        <w:shd w:val="clear" w:color="auto" w:fill="FFFFFF"/>
        <w:tabs>
          <w:tab w:val="left" w:pos="360"/>
        </w:tabs>
        <w:spacing w:before="0" w:after="0" w:line="276" w:lineRule="auto"/>
        <w:jc w:val="both"/>
        <w:rPr>
          <w:rFonts w:ascii="Arial" w:hAnsi="Arial" w:cs="Arial"/>
          <w:b/>
          <w:i/>
          <w:sz w:val="22"/>
          <w:szCs w:val="22"/>
        </w:rPr>
      </w:pPr>
      <w:r>
        <w:rPr>
          <w:rFonts w:ascii="Arial" w:eastAsia="Times New Roman" w:hAnsi="Arial" w:cs="Arial"/>
          <w:b/>
          <w:sz w:val="22"/>
          <w:szCs w:val="22"/>
        </w:rPr>
        <w:t>Ak</w:t>
      </w:r>
      <w:r w:rsidR="002B2919">
        <w:rPr>
          <w:rFonts w:ascii="Arial" w:eastAsia="Times New Roman" w:hAnsi="Arial" w:cs="Arial"/>
          <w:b/>
          <w:sz w:val="22"/>
          <w:szCs w:val="22"/>
        </w:rPr>
        <w:t>tualnego u</w:t>
      </w:r>
      <w:r w:rsidR="002B2919" w:rsidRPr="002B2919">
        <w:rPr>
          <w:rFonts w:ascii="Arial" w:hAnsi="Arial" w:cs="Arial"/>
          <w:b/>
          <w:sz w:val="22"/>
          <w:szCs w:val="22"/>
        </w:rPr>
        <w:t xml:space="preserve">prawnienia do napraw i modernizacji stałych zbiorników ciśnieniowych, zbiorników bezciśnieniowych i zbiorników o nadciśnieniu nie wyższym niż 0,5 bara do magazynowania materiałów ciekłych zapalnych, trujących lub </w:t>
      </w:r>
      <w:r w:rsidR="00806E70" w:rsidRPr="002B2919">
        <w:rPr>
          <w:rFonts w:ascii="Arial" w:hAnsi="Arial" w:cs="Arial"/>
          <w:b/>
          <w:sz w:val="22"/>
          <w:szCs w:val="22"/>
        </w:rPr>
        <w:t>żrących oraz</w:t>
      </w:r>
      <w:r w:rsidR="002B2919" w:rsidRPr="002B2919">
        <w:rPr>
          <w:rFonts w:ascii="Arial" w:hAnsi="Arial" w:cs="Arial"/>
          <w:b/>
          <w:sz w:val="22"/>
          <w:szCs w:val="22"/>
        </w:rPr>
        <w:t xml:space="preserve"> do wytwarzania napraw </w:t>
      </w:r>
      <w:r w:rsidR="002B2919">
        <w:rPr>
          <w:rFonts w:ascii="Arial" w:hAnsi="Arial" w:cs="Arial"/>
          <w:b/>
          <w:sz w:val="22"/>
          <w:szCs w:val="22"/>
        </w:rPr>
        <w:br/>
      </w:r>
      <w:r w:rsidR="002B2919" w:rsidRPr="002B2919">
        <w:rPr>
          <w:rFonts w:ascii="Arial" w:hAnsi="Arial" w:cs="Arial"/>
          <w:b/>
          <w:sz w:val="22"/>
          <w:szCs w:val="22"/>
        </w:rPr>
        <w:t>i modernizacji urządzeń do napełniania i opróżniania zbiorników transportowych przeznaczonych do Sił Zbrojnych RP wydawane w formie decyzji WDT</w:t>
      </w:r>
      <w:r w:rsidR="002B2919">
        <w:rPr>
          <w:rFonts w:ascii="Arial" w:hAnsi="Arial" w:cs="Arial"/>
        </w:rPr>
        <w:t>.</w:t>
      </w:r>
      <w:r w:rsidR="00B61C5A" w:rsidRPr="00B61C5A">
        <w:rPr>
          <w:rFonts w:ascii="Arial" w:eastAsia="Times New Roman" w:hAnsi="Arial" w:cs="Arial"/>
          <w:b/>
          <w:sz w:val="22"/>
          <w:szCs w:val="22"/>
        </w:rPr>
        <w:t xml:space="preserve"> </w:t>
      </w:r>
    </w:p>
    <w:p w14:paraId="67864475" w14:textId="55D00F1A" w:rsidR="00B61C5A" w:rsidRPr="00B61C5A" w:rsidRDefault="00B61C5A" w:rsidP="00B61C5A">
      <w:pPr>
        <w:pStyle w:val="NormalnyWeb"/>
        <w:numPr>
          <w:ilvl w:val="0"/>
          <w:numId w:val="19"/>
        </w:numPr>
        <w:shd w:val="clear" w:color="auto" w:fill="FFFFFF"/>
        <w:tabs>
          <w:tab w:val="left" w:pos="360"/>
        </w:tabs>
        <w:spacing w:before="0" w:after="0" w:line="276" w:lineRule="auto"/>
        <w:jc w:val="both"/>
        <w:rPr>
          <w:rFonts w:ascii="Arial" w:hAnsi="Arial" w:cs="Arial"/>
          <w:b/>
          <w:i/>
          <w:sz w:val="22"/>
          <w:szCs w:val="22"/>
        </w:rPr>
      </w:pPr>
      <w:r>
        <w:rPr>
          <w:rFonts w:ascii="Arial" w:eastAsia="Calibri" w:hAnsi="Arial" w:cs="Arial"/>
          <w:b/>
          <w:sz w:val="22"/>
          <w:szCs w:val="22"/>
        </w:rPr>
        <w:t>O</w:t>
      </w:r>
      <w:r w:rsidRPr="00B61C5A">
        <w:rPr>
          <w:rFonts w:ascii="Arial" w:eastAsia="Calibri" w:hAnsi="Arial" w:cs="Arial"/>
          <w:b/>
          <w:sz w:val="22"/>
          <w:szCs w:val="22"/>
        </w:rPr>
        <w:t>świadczenia Wykonawcy dot. przesłanki wykluczenia z art. 7 ust. 9 ustawy o szczególnych rozwiązaniach w zakresie przeciwdziałania</w:t>
      </w:r>
      <w:r>
        <w:rPr>
          <w:rFonts w:ascii="Arial" w:eastAsia="Calibri" w:hAnsi="Arial" w:cs="Arial"/>
          <w:b/>
          <w:sz w:val="22"/>
          <w:szCs w:val="22"/>
        </w:rPr>
        <w:t xml:space="preserve"> </w:t>
      </w:r>
      <w:r w:rsidRPr="00B61C5A">
        <w:rPr>
          <w:rFonts w:ascii="Arial" w:eastAsia="Calibri" w:hAnsi="Arial" w:cs="Arial"/>
          <w:b/>
          <w:sz w:val="22"/>
          <w:szCs w:val="22"/>
        </w:rPr>
        <w:t xml:space="preserve">wspieraniu agresji na Ukrainie </w:t>
      </w:r>
      <w:r w:rsidRPr="00B61C5A">
        <w:rPr>
          <w:rFonts w:ascii="Arial" w:eastAsia="Times New Roman" w:hAnsi="Arial" w:cs="Arial"/>
          <w:b/>
          <w:sz w:val="22"/>
          <w:szCs w:val="22"/>
        </w:rPr>
        <w:t xml:space="preserve">- </w:t>
      </w:r>
      <w:r w:rsidRPr="00B61C5A">
        <w:rPr>
          <w:rFonts w:ascii="Arial" w:eastAsia="Times New Roman" w:hAnsi="Arial" w:cs="Arial"/>
          <w:b/>
          <w:i/>
          <w:sz w:val="22"/>
          <w:szCs w:val="22"/>
        </w:rPr>
        <w:t>Załącznik nr 4 do</w:t>
      </w:r>
      <w:r>
        <w:rPr>
          <w:rFonts w:ascii="Arial" w:eastAsia="Times New Roman" w:hAnsi="Arial" w:cs="Arial"/>
          <w:b/>
          <w:i/>
          <w:sz w:val="22"/>
          <w:szCs w:val="22"/>
        </w:rPr>
        <w:t xml:space="preserve"> ZO</w:t>
      </w:r>
    </w:p>
    <w:p w14:paraId="78651518" w14:textId="1294F6B2" w:rsidR="00F66C29" w:rsidRPr="00B61C5A" w:rsidRDefault="00F66C29" w:rsidP="002C3F07">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B61C5A">
        <w:rPr>
          <w:rFonts w:ascii="Arial" w:hAnsi="Arial" w:cs="Arial"/>
          <w:sz w:val="22"/>
          <w:szCs w:val="22"/>
        </w:rPr>
        <w:t xml:space="preserve">Dokumenty powinny być sporządzone zgodnie z przedstawionymi przez Zamawiającego załącznikami, powinny zawierać informacje i dane określone </w:t>
      </w:r>
      <w:r w:rsidR="004A7837" w:rsidRPr="00B61C5A">
        <w:rPr>
          <w:rFonts w:ascii="Arial" w:hAnsi="Arial" w:cs="Arial"/>
          <w:sz w:val="22"/>
          <w:szCs w:val="22"/>
        </w:rPr>
        <w:br/>
      </w:r>
      <w:r w:rsidRPr="00B61C5A">
        <w:rPr>
          <w:rFonts w:ascii="Arial" w:hAnsi="Arial" w:cs="Arial"/>
          <w:sz w:val="22"/>
          <w:szCs w:val="22"/>
        </w:rPr>
        <w:t>w tych dokumentach.</w:t>
      </w:r>
    </w:p>
    <w:p w14:paraId="58E73BF1" w14:textId="3FFB3029" w:rsidR="00F66C29" w:rsidRPr="002C3F07" w:rsidRDefault="00F66C29" w:rsidP="002C3F07">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B61C5A">
        <w:rPr>
          <w:rFonts w:ascii="Arial" w:hAnsi="Arial" w:cs="Arial"/>
          <w:sz w:val="22"/>
          <w:szCs w:val="22"/>
        </w:rPr>
        <w:t>Poprawki w ofercie muszą być naniesione czytelnie</w:t>
      </w:r>
      <w:r w:rsidRPr="002C3F07">
        <w:rPr>
          <w:rFonts w:ascii="Arial" w:hAnsi="Arial" w:cs="Arial"/>
          <w:sz w:val="22"/>
          <w:szCs w:val="22"/>
        </w:rPr>
        <w:t xml:space="preserve"> oraz opatrzone podpisem osoby/osób podpisującej ofertę.</w:t>
      </w:r>
    </w:p>
    <w:p w14:paraId="53D49403" w14:textId="77777777" w:rsidR="00092B27" w:rsidRPr="002C3F07" w:rsidRDefault="003B06FC" w:rsidP="002C3F07">
      <w:pPr>
        <w:pStyle w:val="Akapitzlist"/>
        <w:numPr>
          <w:ilvl w:val="0"/>
          <w:numId w:val="6"/>
        </w:numPr>
        <w:suppressAutoHyphens w:val="0"/>
        <w:spacing w:line="276" w:lineRule="auto"/>
        <w:ind w:right="-144"/>
        <w:contextualSpacing/>
        <w:jc w:val="both"/>
        <w:rPr>
          <w:rFonts w:ascii="Arial" w:eastAsia="Calibri" w:hAnsi="Arial" w:cs="Arial"/>
          <w:b/>
          <w:sz w:val="22"/>
          <w:szCs w:val="22"/>
        </w:rPr>
      </w:pPr>
      <w:r w:rsidRPr="002C3F07">
        <w:rPr>
          <w:rFonts w:ascii="Arial" w:hAnsi="Arial" w:cs="Arial"/>
          <w:b/>
          <w:sz w:val="22"/>
          <w:szCs w:val="22"/>
        </w:rPr>
        <w:t xml:space="preserve">Zamawiający </w:t>
      </w:r>
      <w:r w:rsidRPr="002C3F07">
        <w:rPr>
          <w:rFonts w:ascii="Arial" w:hAnsi="Arial" w:cs="Arial"/>
          <w:b/>
          <w:sz w:val="22"/>
          <w:szCs w:val="22"/>
          <w:u w:val="single"/>
        </w:rPr>
        <w:t>NIE DOPUSZCZA</w:t>
      </w:r>
      <w:r w:rsidRPr="002C3F07">
        <w:rPr>
          <w:rFonts w:ascii="Arial" w:hAnsi="Arial" w:cs="Arial"/>
          <w:sz w:val="22"/>
          <w:szCs w:val="22"/>
        </w:rPr>
        <w:t xml:space="preserve"> możliwości </w:t>
      </w:r>
      <w:r w:rsidRPr="002C3F07">
        <w:rPr>
          <w:rFonts w:ascii="Arial" w:hAnsi="Arial" w:cs="Arial"/>
          <w:b/>
          <w:sz w:val="22"/>
          <w:szCs w:val="22"/>
        </w:rPr>
        <w:t>składania ofert częściowych</w:t>
      </w:r>
      <w:r w:rsidRPr="002C3F07">
        <w:rPr>
          <w:rFonts w:ascii="Arial" w:hAnsi="Arial" w:cs="Arial"/>
          <w:sz w:val="22"/>
          <w:szCs w:val="22"/>
        </w:rPr>
        <w:t xml:space="preserve"> na wykonanie przedmiotu zamówienia</w:t>
      </w:r>
      <w:r w:rsidR="00092B27" w:rsidRPr="002C3F07">
        <w:rPr>
          <w:rFonts w:ascii="Arial" w:hAnsi="Arial" w:cs="Arial"/>
          <w:sz w:val="22"/>
          <w:szCs w:val="22"/>
        </w:rPr>
        <w:t>.</w:t>
      </w:r>
    </w:p>
    <w:p w14:paraId="227374CE" w14:textId="647DECAA" w:rsidR="003B06FC" w:rsidRPr="002C3F07" w:rsidRDefault="00092B27" w:rsidP="002C3F07">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2C3F07">
        <w:rPr>
          <w:rFonts w:ascii="Arial" w:hAnsi="Arial" w:cs="Arial"/>
          <w:sz w:val="22"/>
          <w:szCs w:val="22"/>
        </w:rPr>
        <w:t xml:space="preserve">Wykonawca w postępowaniu może złożyć tylko jedną ofertę </w:t>
      </w:r>
      <w:r w:rsidRPr="002C3F07">
        <w:rPr>
          <w:rFonts w:ascii="Arial" w:hAnsi="Arial" w:cs="Arial"/>
          <w:b/>
          <w:sz w:val="22"/>
          <w:szCs w:val="22"/>
        </w:rPr>
        <w:t>na przedmiot zamówienia</w:t>
      </w:r>
      <w:r w:rsidR="003B06FC" w:rsidRPr="002C3F07">
        <w:rPr>
          <w:rFonts w:ascii="Arial" w:hAnsi="Arial" w:cs="Arial"/>
          <w:b/>
          <w:sz w:val="22"/>
          <w:szCs w:val="22"/>
        </w:rPr>
        <w:t xml:space="preserve"> </w:t>
      </w:r>
      <w:r w:rsidRPr="002C3F07">
        <w:rPr>
          <w:rFonts w:ascii="Arial" w:hAnsi="Arial" w:cs="Arial"/>
          <w:sz w:val="22"/>
          <w:szCs w:val="22"/>
        </w:rPr>
        <w:t xml:space="preserve">opisany w niniejszym zapytaniu ofertowym. </w:t>
      </w:r>
    </w:p>
    <w:p w14:paraId="6B35B79E" w14:textId="77777777" w:rsidR="009D1C4A" w:rsidRPr="002C3F07" w:rsidRDefault="009D1C4A" w:rsidP="002C3F07">
      <w:pPr>
        <w:pStyle w:val="NormalnyWeb"/>
        <w:shd w:val="clear" w:color="auto" w:fill="FFFFFF"/>
        <w:tabs>
          <w:tab w:val="left" w:pos="360"/>
        </w:tabs>
        <w:spacing w:before="0" w:after="0" w:line="276" w:lineRule="auto"/>
        <w:jc w:val="both"/>
        <w:rPr>
          <w:rFonts w:ascii="Arial" w:hAnsi="Arial" w:cs="Arial"/>
          <w:b/>
          <w:sz w:val="22"/>
          <w:szCs w:val="22"/>
          <w:u w:val="single"/>
        </w:rPr>
      </w:pPr>
    </w:p>
    <w:p w14:paraId="016318EC" w14:textId="1493D1ED" w:rsidR="00C05292" w:rsidRPr="00786DF0" w:rsidRDefault="00FB5FCC" w:rsidP="002C3F07">
      <w:pPr>
        <w:numPr>
          <w:ilvl w:val="0"/>
          <w:numId w:val="3"/>
        </w:numPr>
        <w:spacing w:after="0"/>
        <w:rPr>
          <w:rFonts w:ascii="Arial" w:hAnsi="Arial" w:cs="Arial"/>
          <w:u w:val="single"/>
        </w:rPr>
      </w:pPr>
      <w:r w:rsidRPr="002C3F07">
        <w:rPr>
          <w:rFonts w:ascii="Arial" w:hAnsi="Arial" w:cs="Arial"/>
          <w:b/>
          <w:bCs/>
          <w:u w:val="single"/>
        </w:rPr>
        <w:t>OPIS SPOSOBU OBLICZENIA CENY</w:t>
      </w:r>
    </w:p>
    <w:p w14:paraId="4E408451" w14:textId="77777777" w:rsidR="00995026" w:rsidRDefault="00995026" w:rsidP="00995026">
      <w:pPr>
        <w:pStyle w:val="Akapitzlist"/>
        <w:numPr>
          <w:ilvl w:val="0"/>
          <w:numId w:val="10"/>
        </w:numPr>
        <w:shd w:val="clear" w:color="auto" w:fill="FFFFFF"/>
        <w:tabs>
          <w:tab w:val="left" w:pos="360"/>
          <w:tab w:val="left" w:pos="3855"/>
        </w:tabs>
        <w:suppressAutoHyphens w:val="0"/>
        <w:spacing w:line="276" w:lineRule="auto"/>
        <w:contextualSpacing/>
        <w:jc w:val="both"/>
        <w:rPr>
          <w:rFonts w:ascii="Arial" w:hAnsi="Arial" w:cs="Arial"/>
          <w:color w:val="000000" w:themeColor="text1"/>
          <w:sz w:val="22"/>
          <w:szCs w:val="22"/>
        </w:rPr>
      </w:pPr>
      <w:r w:rsidRPr="00995026">
        <w:rPr>
          <w:rFonts w:ascii="Arial" w:hAnsi="Arial" w:cs="Arial"/>
          <w:color w:val="000000" w:themeColor="text1"/>
          <w:sz w:val="22"/>
          <w:szCs w:val="22"/>
        </w:rPr>
        <w:t xml:space="preserve">Cena oferty winna uwzględniać całość zakresu zamówienia, określać  wszystkie koszty związane z wykonaniem przedmiotu zamówienia oraz warunkami stawianymi przez Zamawiającego, w tym: </w:t>
      </w:r>
    </w:p>
    <w:p w14:paraId="762C068E" w14:textId="3655458F" w:rsidR="00995026" w:rsidRDefault="00995026" w:rsidP="00910514">
      <w:pPr>
        <w:pStyle w:val="Akapitzlist"/>
        <w:shd w:val="clear" w:color="auto" w:fill="FFFFFF"/>
        <w:tabs>
          <w:tab w:val="left" w:pos="360"/>
          <w:tab w:val="left" w:pos="3855"/>
        </w:tabs>
        <w:suppressAutoHyphens w:val="0"/>
        <w:spacing w:line="276" w:lineRule="auto"/>
        <w:ind w:left="360"/>
        <w:contextualSpacing/>
        <w:jc w:val="both"/>
        <w:rPr>
          <w:rFonts w:ascii="Arial" w:hAnsi="Arial" w:cs="Arial"/>
          <w:color w:val="000000" w:themeColor="text1"/>
          <w:sz w:val="22"/>
          <w:szCs w:val="22"/>
        </w:rPr>
      </w:pPr>
      <w:r w:rsidRPr="00995026">
        <w:rPr>
          <w:rFonts w:ascii="Arial" w:hAnsi="Arial" w:cs="Arial"/>
          <w:color w:val="000000" w:themeColor="text1"/>
          <w:sz w:val="22"/>
          <w:szCs w:val="22"/>
        </w:rPr>
        <w:t xml:space="preserve">- koszty </w:t>
      </w:r>
      <w:r w:rsidR="00910514">
        <w:rPr>
          <w:rFonts w:ascii="Arial" w:hAnsi="Arial" w:cs="Arial"/>
          <w:color w:val="000000" w:themeColor="text1"/>
          <w:sz w:val="22"/>
          <w:szCs w:val="22"/>
        </w:rPr>
        <w:t>dojazdu</w:t>
      </w:r>
      <w:r w:rsidRPr="00995026">
        <w:rPr>
          <w:rFonts w:ascii="Arial" w:hAnsi="Arial" w:cs="Arial"/>
          <w:color w:val="000000" w:themeColor="text1"/>
          <w:sz w:val="22"/>
          <w:szCs w:val="22"/>
        </w:rPr>
        <w:t xml:space="preserve">, </w:t>
      </w:r>
      <w:r w:rsidR="00E37214">
        <w:rPr>
          <w:rFonts w:ascii="Arial" w:hAnsi="Arial" w:cs="Arial"/>
          <w:color w:val="000000" w:themeColor="text1"/>
          <w:sz w:val="22"/>
          <w:szCs w:val="22"/>
        </w:rPr>
        <w:t xml:space="preserve"> </w:t>
      </w:r>
    </w:p>
    <w:p w14:paraId="4FCAF494" w14:textId="707C0CEF" w:rsidR="00995026" w:rsidRPr="00995026" w:rsidRDefault="00995026" w:rsidP="00995026">
      <w:pPr>
        <w:pStyle w:val="Akapitzlist"/>
        <w:shd w:val="clear" w:color="auto" w:fill="FFFFFF"/>
        <w:tabs>
          <w:tab w:val="left" w:pos="360"/>
          <w:tab w:val="left" w:pos="3855"/>
        </w:tabs>
        <w:suppressAutoHyphens w:val="0"/>
        <w:spacing w:line="276" w:lineRule="auto"/>
        <w:ind w:left="360"/>
        <w:contextualSpacing/>
        <w:jc w:val="both"/>
        <w:rPr>
          <w:rFonts w:ascii="Arial" w:hAnsi="Arial" w:cs="Arial"/>
          <w:color w:val="000000" w:themeColor="text1"/>
          <w:sz w:val="22"/>
          <w:szCs w:val="22"/>
        </w:rPr>
      </w:pPr>
      <w:r w:rsidRPr="00995026">
        <w:rPr>
          <w:rFonts w:ascii="Arial" w:hAnsi="Arial" w:cs="Arial"/>
          <w:color w:val="000000" w:themeColor="text1"/>
          <w:sz w:val="22"/>
          <w:szCs w:val="22"/>
        </w:rPr>
        <w:t>- podatek VAT według przepisów obowiązujących na dzień składania ofert.</w:t>
      </w:r>
    </w:p>
    <w:p w14:paraId="6E10F546" w14:textId="0644D1BF" w:rsidR="00C641F8" w:rsidRPr="002C3F07" w:rsidRDefault="005C1699" w:rsidP="002C3F07">
      <w:pPr>
        <w:pStyle w:val="NormalnyWeb"/>
        <w:numPr>
          <w:ilvl w:val="0"/>
          <w:numId w:val="10"/>
        </w:numPr>
        <w:shd w:val="clear" w:color="auto" w:fill="FFFFFF"/>
        <w:tabs>
          <w:tab w:val="left" w:pos="360"/>
        </w:tabs>
        <w:spacing w:before="0" w:after="0" w:line="276" w:lineRule="auto"/>
        <w:jc w:val="both"/>
        <w:rPr>
          <w:rFonts w:ascii="Arial" w:hAnsi="Arial" w:cs="Arial"/>
          <w:strike/>
          <w:color w:val="000000" w:themeColor="text1"/>
          <w:sz w:val="22"/>
          <w:szCs w:val="22"/>
        </w:rPr>
      </w:pPr>
      <w:r w:rsidRPr="002C3F07">
        <w:rPr>
          <w:rFonts w:ascii="Arial" w:hAnsi="Arial" w:cs="Arial"/>
          <w:color w:val="000000" w:themeColor="text1"/>
          <w:sz w:val="22"/>
          <w:szCs w:val="22"/>
        </w:rPr>
        <w:t>Ustalenia ceny ofertowej z</w:t>
      </w:r>
      <w:r w:rsidR="00C83E9F" w:rsidRPr="002C3F07">
        <w:rPr>
          <w:rFonts w:ascii="Arial" w:hAnsi="Arial" w:cs="Arial"/>
          <w:color w:val="000000" w:themeColor="text1"/>
          <w:sz w:val="22"/>
          <w:szCs w:val="22"/>
        </w:rPr>
        <w:t xml:space="preserve">a wykonanie </w:t>
      </w:r>
      <w:r w:rsidR="00714E79" w:rsidRPr="002C3F07">
        <w:rPr>
          <w:rFonts w:ascii="Arial" w:hAnsi="Arial" w:cs="Arial"/>
          <w:color w:val="000000" w:themeColor="text1"/>
          <w:sz w:val="22"/>
          <w:szCs w:val="22"/>
        </w:rPr>
        <w:t xml:space="preserve">usługi </w:t>
      </w:r>
      <w:r w:rsidR="00C83E9F" w:rsidRPr="002C3F07">
        <w:rPr>
          <w:rFonts w:ascii="Arial" w:hAnsi="Arial" w:cs="Arial"/>
          <w:color w:val="000000" w:themeColor="text1"/>
          <w:sz w:val="22"/>
          <w:szCs w:val="22"/>
        </w:rPr>
        <w:t xml:space="preserve">należy dokonać w oparciu </w:t>
      </w:r>
      <w:r w:rsidR="00C83E9F" w:rsidRPr="002C3F07">
        <w:rPr>
          <w:rFonts w:ascii="Arial" w:hAnsi="Arial" w:cs="Arial"/>
          <w:color w:val="000000" w:themeColor="text1"/>
          <w:sz w:val="22"/>
          <w:szCs w:val="22"/>
        </w:rPr>
        <w:br/>
        <w:t xml:space="preserve">o </w:t>
      </w:r>
      <w:r w:rsidR="00AC431E" w:rsidRPr="002C3F07">
        <w:rPr>
          <w:rFonts w:ascii="Arial" w:hAnsi="Arial" w:cs="Arial"/>
          <w:color w:val="000000" w:themeColor="text1"/>
          <w:sz w:val="22"/>
          <w:szCs w:val="22"/>
        </w:rPr>
        <w:t>s</w:t>
      </w:r>
      <w:r w:rsidR="00714E79" w:rsidRPr="002C3F07">
        <w:rPr>
          <w:rFonts w:ascii="Arial" w:hAnsi="Arial" w:cs="Arial"/>
          <w:color w:val="000000" w:themeColor="text1"/>
          <w:sz w:val="22"/>
          <w:szCs w:val="22"/>
        </w:rPr>
        <w:t xml:space="preserve">zczegółowy opis przedmiotu zamówienia - stanowiący </w:t>
      </w:r>
      <w:r w:rsidR="00516B4C" w:rsidRPr="002C3F07">
        <w:rPr>
          <w:rFonts w:ascii="Arial" w:hAnsi="Arial" w:cs="Arial"/>
          <w:color w:val="000000" w:themeColor="text1"/>
          <w:sz w:val="22"/>
          <w:szCs w:val="22"/>
        </w:rPr>
        <w:t>z</w:t>
      </w:r>
      <w:r w:rsidR="00714E79" w:rsidRPr="002C3F07">
        <w:rPr>
          <w:rFonts w:ascii="Arial" w:hAnsi="Arial" w:cs="Arial"/>
          <w:color w:val="000000" w:themeColor="text1"/>
          <w:sz w:val="22"/>
          <w:szCs w:val="22"/>
        </w:rPr>
        <w:t>ałącznik nr 1 d</w:t>
      </w:r>
      <w:r w:rsidR="001F5237" w:rsidRPr="002C3F07">
        <w:rPr>
          <w:rFonts w:ascii="Arial" w:hAnsi="Arial" w:cs="Arial"/>
          <w:color w:val="000000" w:themeColor="text1"/>
          <w:sz w:val="22"/>
          <w:szCs w:val="22"/>
        </w:rPr>
        <w:t>o ZO.</w:t>
      </w:r>
    </w:p>
    <w:p w14:paraId="73E7E467" w14:textId="77777777" w:rsidR="00C9587F" w:rsidRPr="002C3F07" w:rsidRDefault="00901602" w:rsidP="002C3F07">
      <w:pPr>
        <w:pStyle w:val="NormalnyWeb"/>
        <w:numPr>
          <w:ilvl w:val="0"/>
          <w:numId w:val="10"/>
        </w:numPr>
        <w:shd w:val="clear" w:color="auto" w:fill="FFFFFF"/>
        <w:tabs>
          <w:tab w:val="left" w:pos="360"/>
        </w:tabs>
        <w:suppressAutoHyphens w:val="0"/>
        <w:spacing w:before="0" w:after="0" w:line="276" w:lineRule="auto"/>
        <w:contextualSpacing/>
        <w:jc w:val="both"/>
        <w:rPr>
          <w:rFonts w:ascii="Arial" w:hAnsi="Arial" w:cs="Arial"/>
          <w:color w:val="000000" w:themeColor="text1"/>
          <w:sz w:val="22"/>
          <w:szCs w:val="22"/>
        </w:rPr>
      </w:pPr>
      <w:r w:rsidRPr="002C3F07">
        <w:rPr>
          <w:rFonts w:ascii="Arial" w:hAnsi="Arial" w:cs="Arial"/>
          <w:sz w:val="22"/>
          <w:szCs w:val="22"/>
          <w:lang w:val="sq-AL"/>
        </w:rPr>
        <w:t>Cenę należy określić z dokładnością do dwóch miejsc po przecinku na każdym etapie jej wyliczenia. Kwoty wykazane w ofercie zaokrągla się do pełnych groszy, przy czym końcówki poniżej 0,5 grosza pomija się, a końcówki 0,5 grosza i wyższe zaokrągla się do 1 grosza.</w:t>
      </w:r>
    </w:p>
    <w:p w14:paraId="7736B836" w14:textId="57D28A18" w:rsidR="003956F0" w:rsidRPr="002C3F07" w:rsidRDefault="00C641F8" w:rsidP="002C3F07">
      <w:pPr>
        <w:pStyle w:val="NormalnyWeb"/>
        <w:numPr>
          <w:ilvl w:val="0"/>
          <w:numId w:val="10"/>
        </w:numPr>
        <w:shd w:val="clear" w:color="auto" w:fill="FFFFFF"/>
        <w:tabs>
          <w:tab w:val="left" w:pos="360"/>
        </w:tabs>
        <w:suppressAutoHyphens w:val="0"/>
        <w:spacing w:before="0" w:after="0" w:line="276" w:lineRule="auto"/>
        <w:contextualSpacing/>
        <w:jc w:val="both"/>
        <w:rPr>
          <w:rFonts w:ascii="Arial" w:hAnsi="Arial" w:cs="Arial"/>
          <w:color w:val="000000" w:themeColor="text1"/>
          <w:sz w:val="22"/>
          <w:szCs w:val="22"/>
        </w:rPr>
      </w:pPr>
      <w:r w:rsidRPr="002C3F07">
        <w:rPr>
          <w:rFonts w:ascii="Arial" w:hAnsi="Arial" w:cs="Arial"/>
          <w:b/>
          <w:sz w:val="22"/>
          <w:szCs w:val="22"/>
        </w:rPr>
        <w:t xml:space="preserve">Ryzyko nieoszacowania wszelkich kosztów związanych z realizacją przedmiotu zamówienia, </w:t>
      </w:r>
      <w:r w:rsidRPr="002C3F07">
        <w:rPr>
          <w:rFonts w:ascii="Arial" w:hAnsi="Arial" w:cs="Arial"/>
          <w:b/>
          <w:sz w:val="22"/>
          <w:szCs w:val="22"/>
          <w:u w:val="single"/>
        </w:rPr>
        <w:t>ponosi wykonawca.</w:t>
      </w:r>
    </w:p>
    <w:p w14:paraId="0945DFB7" w14:textId="4BDFE6EE" w:rsidR="006D4E14" w:rsidRPr="002C3F07" w:rsidRDefault="006D4E14" w:rsidP="002C3F07">
      <w:pPr>
        <w:numPr>
          <w:ilvl w:val="0"/>
          <w:numId w:val="10"/>
        </w:numPr>
        <w:tabs>
          <w:tab w:val="left" w:pos="3855"/>
        </w:tabs>
        <w:suppressAutoHyphens w:val="0"/>
        <w:spacing w:after="0"/>
        <w:contextualSpacing/>
        <w:jc w:val="both"/>
        <w:rPr>
          <w:rFonts w:ascii="Arial" w:eastAsia="Times New Roman" w:hAnsi="Arial" w:cs="Arial"/>
          <w:color w:val="000000" w:themeColor="text1"/>
          <w:lang w:val="x-none" w:eastAsia="pl-PL"/>
        </w:rPr>
      </w:pPr>
      <w:r w:rsidRPr="002C3F07">
        <w:rPr>
          <w:rFonts w:ascii="Arial" w:eastAsia="Times New Roman" w:hAnsi="Arial" w:cs="Arial"/>
          <w:color w:val="000000" w:themeColor="text1"/>
          <w:lang w:eastAsia="pl-PL"/>
        </w:rPr>
        <w:t>Cenę ofertową należy przedstawić w kwotach netto i brutto</w:t>
      </w:r>
      <w:r w:rsidRPr="002C3F07">
        <w:rPr>
          <w:rFonts w:ascii="Arial" w:eastAsia="Times New Roman" w:hAnsi="Arial" w:cs="Arial"/>
          <w:b/>
          <w:color w:val="000000" w:themeColor="text1"/>
          <w:lang w:eastAsia="pl-PL"/>
        </w:rPr>
        <w:t xml:space="preserve"> </w:t>
      </w:r>
      <w:r w:rsidRPr="002C3F07">
        <w:rPr>
          <w:rFonts w:ascii="Arial" w:eastAsia="Times New Roman" w:hAnsi="Arial" w:cs="Arial"/>
          <w:color w:val="000000" w:themeColor="text1"/>
          <w:lang w:eastAsia="pl-PL"/>
        </w:rPr>
        <w:t>(z podatkiem od towarów i usług VAT), wyrażając jej wartość cyframi i słownie.</w:t>
      </w:r>
    </w:p>
    <w:p w14:paraId="58A418C4" w14:textId="213E3FE0" w:rsidR="00915E27" w:rsidRPr="002C3F07" w:rsidRDefault="00915E27" w:rsidP="002C3F07">
      <w:pPr>
        <w:numPr>
          <w:ilvl w:val="0"/>
          <w:numId w:val="10"/>
        </w:numPr>
        <w:shd w:val="clear" w:color="auto" w:fill="FFFFFF"/>
        <w:tabs>
          <w:tab w:val="left" w:pos="360"/>
        </w:tabs>
        <w:suppressAutoHyphens w:val="0"/>
        <w:spacing w:after="0"/>
        <w:contextualSpacing/>
        <w:jc w:val="both"/>
        <w:rPr>
          <w:rFonts w:ascii="Arial" w:hAnsi="Arial" w:cs="Arial"/>
          <w:strike/>
          <w:color w:val="000000" w:themeColor="text1"/>
        </w:rPr>
      </w:pPr>
      <w:r w:rsidRPr="002C3F07">
        <w:rPr>
          <w:rFonts w:ascii="Arial" w:hAnsi="Arial" w:cs="Arial"/>
        </w:rPr>
        <w:t>Cen</w:t>
      </w:r>
      <w:r w:rsidR="00F75F91" w:rsidRPr="002C3F07">
        <w:rPr>
          <w:rFonts w:ascii="Arial" w:hAnsi="Arial" w:cs="Arial"/>
        </w:rPr>
        <w:t>y</w:t>
      </w:r>
      <w:r w:rsidRPr="002C3F07">
        <w:rPr>
          <w:rFonts w:ascii="Arial" w:eastAsia="Calibri" w:hAnsi="Arial" w:cs="Arial"/>
          <w:color w:val="000000" w:themeColor="text1"/>
        </w:rPr>
        <w:t xml:space="preserve"> jednostkowe podane przez Wykonawcę nie będą podlegały żadnym zmianom przez okres realizacji zamówienia.</w:t>
      </w:r>
    </w:p>
    <w:p w14:paraId="2A56F444" w14:textId="757070CA" w:rsidR="00915E27" w:rsidRPr="002C3F07" w:rsidRDefault="00915E27" w:rsidP="002C3F07">
      <w:pPr>
        <w:numPr>
          <w:ilvl w:val="0"/>
          <w:numId w:val="10"/>
        </w:numPr>
        <w:suppressAutoHyphens w:val="0"/>
        <w:spacing w:after="0"/>
        <w:contextualSpacing/>
        <w:jc w:val="both"/>
        <w:rPr>
          <w:rFonts w:ascii="Arial" w:hAnsi="Arial" w:cs="Arial"/>
          <w:color w:val="000000" w:themeColor="text1"/>
        </w:rPr>
      </w:pPr>
      <w:r w:rsidRPr="002C3F07">
        <w:rPr>
          <w:rFonts w:ascii="Arial" w:hAnsi="Arial" w:cs="Arial"/>
          <w:color w:val="000000" w:themeColor="text1"/>
        </w:rPr>
        <w:t>Wykonawca jest zobowiązany do wypełnienia wszystkich pozyc</w:t>
      </w:r>
      <w:r w:rsidR="00DC4297" w:rsidRPr="002C3F07">
        <w:rPr>
          <w:rFonts w:ascii="Arial" w:hAnsi="Arial" w:cs="Arial"/>
          <w:color w:val="000000" w:themeColor="text1"/>
        </w:rPr>
        <w:t>ji</w:t>
      </w:r>
      <w:r w:rsidRPr="002C3F07">
        <w:rPr>
          <w:rFonts w:ascii="Arial" w:hAnsi="Arial" w:cs="Arial"/>
          <w:color w:val="000000" w:themeColor="text1"/>
        </w:rPr>
        <w:t xml:space="preserve"> występujących </w:t>
      </w:r>
      <w:r w:rsidR="00DC4297" w:rsidRPr="002C3F07">
        <w:rPr>
          <w:rFonts w:ascii="Arial" w:hAnsi="Arial" w:cs="Arial"/>
          <w:color w:val="000000" w:themeColor="text1"/>
        </w:rPr>
        <w:br/>
      </w:r>
      <w:r w:rsidRPr="002C3F07">
        <w:rPr>
          <w:rFonts w:ascii="Arial" w:hAnsi="Arial" w:cs="Arial"/>
          <w:color w:val="000000" w:themeColor="text1"/>
        </w:rPr>
        <w:t xml:space="preserve">w formularz </w:t>
      </w:r>
      <w:r w:rsidR="00304772" w:rsidRPr="002C3F07">
        <w:rPr>
          <w:rFonts w:ascii="Arial" w:hAnsi="Arial" w:cs="Arial"/>
          <w:color w:val="000000" w:themeColor="text1"/>
        </w:rPr>
        <w:t>ofertowym</w:t>
      </w:r>
      <w:r w:rsidRPr="002C3F07">
        <w:rPr>
          <w:rFonts w:ascii="Arial" w:hAnsi="Arial" w:cs="Arial"/>
          <w:color w:val="000000" w:themeColor="text1"/>
        </w:rPr>
        <w:t>.</w:t>
      </w:r>
    </w:p>
    <w:p w14:paraId="54130188" w14:textId="77777777" w:rsidR="0043477E" w:rsidRPr="002C3F07" w:rsidRDefault="00FB5FCC" w:rsidP="002C3F07">
      <w:pPr>
        <w:pStyle w:val="NormalnyWeb"/>
        <w:numPr>
          <w:ilvl w:val="0"/>
          <w:numId w:val="10"/>
        </w:numPr>
        <w:shd w:val="clear" w:color="auto" w:fill="FFFFFF"/>
        <w:tabs>
          <w:tab w:val="left" w:pos="360"/>
        </w:tabs>
        <w:spacing w:before="0" w:after="0" w:line="276" w:lineRule="auto"/>
        <w:jc w:val="both"/>
        <w:rPr>
          <w:rFonts w:ascii="Arial" w:hAnsi="Arial" w:cs="Arial"/>
          <w:color w:val="000000" w:themeColor="text1"/>
          <w:sz w:val="22"/>
          <w:szCs w:val="22"/>
        </w:rPr>
      </w:pPr>
      <w:r w:rsidRPr="002C3F07">
        <w:rPr>
          <w:rFonts w:ascii="Arial" w:hAnsi="Arial" w:cs="Arial"/>
          <w:color w:val="000000" w:themeColor="text1"/>
          <w:sz w:val="22"/>
          <w:szCs w:val="22"/>
        </w:rPr>
        <w:lastRenderedPageBreak/>
        <w:t xml:space="preserve">Wszelkie rozliczenia pomiędzy Zamawiającym a Wykonawcą odbywać się będą </w:t>
      </w:r>
      <w:r w:rsidR="0084513E" w:rsidRPr="002C3F07">
        <w:rPr>
          <w:rFonts w:ascii="Arial" w:hAnsi="Arial" w:cs="Arial"/>
          <w:color w:val="000000" w:themeColor="text1"/>
          <w:sz w:val="22"/>
          <w:szCs w:val="22"/>
        </w:rPr>
        <w:br/>
      </w:r>
      <w:r w:rsidRPr="002C3F07">
        <w:rPr>
          <w:rFonts w:ascii="Arial" w:hAnsi="Arial" w:cs="Arial"/>
          <w:color w:val="000000" w:themeColor="text1"/>
          <w:sz w:val="22"/>
          <w:szCs w:val="22"/>
        </w:rPr>
        <w:t>w złotych polskich.</w:t>
      </w:r>
    </w:p>
    <w:p w14:paraId="782EB28B" w14:textId="77777777" w:rsidR="00BE5993" w:rsidRPr="002C3F07" w:rsidRDefault="00BE5993" w:rsidP="002C3F07">
      <w:pPr>
        <w:pStyle w:val="Akapitzlist"/>
        <w:numPr>
          <w:ilvl w:val="0"/>
          <w:numId w:val="10"/>
        </w:numPr>
        <w:spacing w:line="276" w:lineRule="auto"/>
        <w:jc w:val="both"/>
        <w:rPr>
          <w:rFonts w:ascii="Arial" w:eastAsia="Arial Unicode MS" w:hAnsi="Arial" w:cs="Arial"/>
          <w:color w:val="000000" w:themeColor="text1"/>
          <w:sz w:val="22"/>
          <w:szCs w:val="22"/>
          <w:u w:color="000000"/>
        </w:rPr>
      </w:pPr>
      <w:r w:rsidRPr="002C3F07">
        <w:rPr>
          <w:rFonts w:ascii="Arial" w:eastAsia="Arial Unicode MS" w:hAnsi="Arial" w:cs="Arial"/>
          <w:color w:val="000000" w:themeColor="text1"/>
          <w:sz w:val="22"/>
          <w:szCs w:val="22"/>
          <w:u w:color="000000"/>
        </w:rPr>
        <w:t xml:space="preserve">Przy obliczaniu ceny ofertowej Wykonawca zobowiązany jest do zachowania należytej staranności. </w:t>
      </w:r>
    </w:p>
    <w:p w14:paraId="32846D2B" w14:textId="77777777" w:rsidR="003956F0" w:rsidRPr="002C3F07" w:rsidRDefault="003956F0" w:rsidP="002C3F07">
      <w:pPr>
        <w:numPr>
          <w:ilvl w:val="0"/>
          <w:numId w:val="10"/>
        </w:numPr>
        <w:tabs>
          <w:tab w:val="left" w:pos="3855"/>
        </w:tabs>
        <w:suppressAutoHyphens w:val="0"/>
        <w:spacing w:after="0"/>
        <w:contextualSpacing/>
        <w:jc w:val="both"/>
        <w:rPr>
          <w:rFonts w:ascii="Arial" w:hAnsi="Arial" w:cs="Arial"/>
          <w:color w:val="000000" w:themeColor="text1"/>
        </w:rPr>
      </w:pPr>
      <w:r w:rsidRPr="002C3F07">
        <w:rPr>
          <w:rFonts w:ascii="Arial" w:hAnsi="Arial" w:cs="Arial"/>
        </w:rPr>
        <w:t xml:space="preserve">Jeżeli Wykonawca udziela upustu, cena oferty winna być podana </w:t>
      </w:r>
      <w:r w:rsidRPr="002C3F07">
        <w:rPr>
          <w:rFonts w:ascii="Arial" w:hAnsi="Arial" w:cs="Arial"/>
        </w:rPr>
        <w:br/>
        <w:t>z uwzględnieniem upustu, w tym przypadku Wykonawca winien wskazać na ofercie wysokość upustu.</w:t>
      </w:r>
    </w:p>
    <w:p w14:paraId="1D5CC90A" w14:textId="271EC74C" w:rsidR="003956F0" w:rsidRPr="002C3F07" w:rsidRDefault="003956F0" w:rsidP="002C3F07">
      <w:pPr>
        <w:numPr>
          <w:ilvl w:val="0"/>
          <w:numId w:val="10"/>
        </w:numPr>
        <w:tabs>
          <w:tab w:val="left" w:pos="3855"/>
        </w:tabs>
        <w:suppressAutoHyphens w:val="0"/>
        <w:spacing w:after="0"/>
        <w:contextualSpacing/>
        <w:jc w:val="both"/>
        <w:rPr>
          <w:rFonts w:ascii="Arial" w:hAnsi="Arial" w:cs="Arial"/>
          <w:color w:val="000000" w:themeColor="text1"/>
        </w:rPr>
      </w:pPr>
      <w:r w:rsidRPr="002C3F07">
        <w:rPr>
          <w:rFonts w:ascii="Arial" w:hAnsi="Arial" w:cs="Arial"/>
          <w:color w:val="000000" w:themeColor="text1"/>
        </w:rPr>
        <w:t xml:space="preserve">Wykonawca poda w Formularzu Ofertowym stawkę podatku od towarów i usług (VAT) właściwą dla przedmiotu zamówienia, obowiązującą według stanu prawnego na dzień składania ofert. </w:t>
      </w:r>
    </w:p>
    <w:p w14:paraId="0B9943E0" w14:textId="55FD3E19" w:rsidR="003956F0" w:rsidRPr="00956D76" w:rsidRDefault="003956F0" w:rsidP="002C3F07">
      <w:pPr>
        <w:numPr>
          <w:ilvl w:val="0"/>
          <w:numId w:val="10"/>
        </w:numPr>
        <w:tabs>
          <w:tab w:val="left" w:pos="3855"/>
        </w:tabs>
        <w:suppressAutoHyphens w:val="0"/>
        <w:spacing w:after="0"/>
        <w:contextualSpacing/>
        <w:jc w:val="both"/>
        <w:rPr>
          <w:rFonts w:ascii="Arial" w:hAnsi="Arial" w:cs="Arial"/>
        </w:rPr>
      </w:pPr>
      <w:r w:rsidRPr="002C3F07">
        <w:rPr>
          <w:rFonts w:ascii="Arial" w:hAnsi="Arial" w:cs="Arial"/>
          <w:color w:val="000000" w:themeColor="text1"/>
        </w:rPr>
        <w:t xml:space="preserve">Jeżeli w postępowaniu złożona będzie oferta, której wybór prowadziłby do powstania u Zamawiającego obowiązku podatkowego zgodnie z przepisami o podatku od towarów i usług, zamawiający </w:t>
      </w:r>
      <w:r w:rsidRPr="002C3F07">
        <w:rPr>
          <w:rFonts w:ascii="Arial" w:hAnsi="Arial" w:cs="Arial"/>
        </w:rPr>
        <w:t xml:space="preserve">w celu oceny takiej oferty doliczy do przedstawionej </w:t>
      </w:r>
      <w:r w:rsidR="005E3AD6">
        <w:rPr>
          <w:rFonts w:ascii="Arial" w:hAnsi="Arial" w:cs="Arial"/>
        </w:rPr>
        <w:br/>
      </w:r>
      <w:r w:rsidRPr="002C3F07">
        <w:rPr>
          <w:rFonts w:ascii="Arial" w:hAnsi="Arial" w:cs="Arial"/>
        </w:rPr>
        <w:t xml:space="preserve">w niej ceny podatek od towarów i usług, który miałby obowiązek rozliczyć zgodnie </w:t>
      </w:r>
      <w:r w:rsidR="005E3AD6">
        <w:rPr>
          <w:rFonts w:ascii="Arial" w:hAnsi="Arial" w:cs="Arial"/>
        </w:rPr>
        <w:br/>
      </w:r>
      <w:r w:rsidRPr="002C3F07">
        <w:rPr>
          <w:rFonts w:ascii="Arial" w:hAnsi="Arial" w:cs="Arial"/>
        </w:rPr>
        <w:t>z tymi przepisami. W takim przypadku Wykonawca, składając</w:t>
      </w:r>
      <w:r w:rsidR="003F67A7" w:rsidRPr="002C3F07">
        <w:rPr>
          <w:rFonts w:ascii="Arial" w:hAnsi="Arial" w:cs="Arial"/>
        </w:rPr>
        <w:t xml:space="preserve"> </w:t>
      </w:r>
      <w:r w:rsidRPr="002C3F07">
        <w:rPr>
          <w:rFonts w:ascii="Arial" w:hAnsi="Arial" w:cs="Arial"/>
        </w:rPr>
        <w:t xml:space="preserve">ofertę, jest zobligowany poinformować zamawiającego, że wybór jego oferty będzie prowadzić do powstania u zamawiającego obowiązku podatkowego, wskazując nazwę (rodzaj) towaru/usługi, których dostawa /świadczenie będzie prowadzić do </w:t>
      </w:r>
      <w:r w:rsidRPr="00956D76">
        <w:rPr>
          <w:rFonts w:ascii="Arial" w:hAnsi="Arial" w:cs="Arial"/>
        </w:rPr>
        <w:t xml:space="preserve">jego powstania, oraz wskazując ich wartość bez kwoty podatku. </w:t>
      </w:r>
    </w:p>
    <w:p w14:paraId="235CC830" w14:textId="77777777" w:rsidR="00956D76" w:rsidRPr="002C3F07" w:rsidRDefault="00956D76" w:rsidP="002C3F07">
      <w:pPr>
        <w:tabs>
          <w:tab w:val="left" w:pos="3855"/>
        </w:tabs>
        <w:suppressAutoHyphens w:val="0"/>
        <w:spacing w:after="0"/>
        <w:ind w:left="720"/>
        <w:contextualSpacing/>
        <w:jc w:val="both"/>
        <w:rPr>
          <w:rFonts w:ascii="Arial" w:hAnsi="Arial" w:cs="Arial"/>
          <w:u w:val="single"/>
        </w:rPr>
      </w:pPr>
    </w:p>
    <w:p w14:paraId="19A137B2" w14:textId="2AFE7392" w:rsidR="005C1699" w:rsidRPr="002C3F07" w:rsidRDefault="009D1C4A" w:rsidP="002C3F07">
      <w:pPr>
        <w:pStyle w:val="Akapitzlist"/>
        <w:numPr>
          <w:ilvl w:val="0"/>
          <w:numId w:val="3"/>
        </w:numPr>
        <w:suppressAutoHyphens w:val="0"/>
        <w:spacing w:line="276" w:lineRule="auto"/>
        <w:contextualSpacing/>
        <w:jc w:val="both"/>
        <w:rPr>
          <w:rFonts w:ascii="Arial" w:hAnsi="Arial" w:cs="Arial"/>
          <w:sz w:val="22"/>
          <w:szCs w:val="22"/>
          <w:u w:val="single"/>
        </w:rPr>
      </w:pPr>
      <w:r w:rsidRPr="002C3F07">
        <w:rPr>
          <w:rFonts w:ascii="Arial" w:hAnsi="Arial" w:cs="Arial"/>
          <w:b/>
          <w:sz w:val="22"/>
          <w:szCs w:val="22"/>
          <w:u w:val="single"/>
        </w:rPr>
        <w:t>KRYTERIA DOKONANIA OCENY I WYBORU OFERTY</w:t>
      </w:r>
      <w:r w:rsidRPr="002C3F07">
        <w:rPr>
          <w:rFonts w:ascii="Arial" w:hAnsi="Arial" w:cs="Arial"/>
          <w:sz w:val="22"/>
          <w:szCs w:val="22"/>
          <w:u w:val="single"/>
        </w:rPr>
        <w:t xml:space="preserve"> </w:t>
      </w:r>
    </w:p>
    <w:p w14:paraId="44C233AB" w14:textId="77777777" w:rsidR="00157F4A" w:rsidRDefault="00FE1E16" w:rsidP="002C3F07">
      <w:pPr>
        <w:pStyle w:val="Akapitzlist"/>
        <w:suppressAutoHyphens w:val="0"/>
        <w:spacing w:line="276" w:lineRule="auto"/>
        <w:ind w:left="360"/>
        <w:contextualSpacing/>
        <w:jc w:val="both"/>
        <w:rPr>
          <w:rFonts w:ascii="Arial" w:hAnsi="Arial" w:cs="Arial"/>
          <w:sz w:val="22"/>
          <w:szCs w:val="22"/>
        </w:rPr>
      </w:pPr>
      <w:r w:rsidRPr="002C3F07">
        <w:rPr>
          <w:rFonts w:ascii="Arial" w:hAnsi="Arial" w:cs="Arial"/>
          <w:sz w:val="22"/>
          <w:szCs w:val="22"/>
        </w:rPr>
        <w:t xml:space="preserve">Przy wyborze oferty najkorzystniejszej Zamawiający będzie kierował się kryterium </w:t>
      </w:r>
      <w:r w:rsidRPr="002C3F07">
        <w:rPr>
          <w:rFonts w:ascii="Arial" w:hAnsi="Arial" w:cs="Arial"/>
          <w:b/>
          <w:sz w:val="22"/>
          <w:szCs w:val="22"/>
        </w:rPr>
        <w:t>najniższa</w:t>
      </w:r>
      <w:r w:rsidRPr="00157F4A">
        <w:rPr>
          <w:rFonts w:ascii="Arial" w:hAnsi="Arial" w:cs="Arial"/>
          <w:b/>
          <w:sz w:val="22"/>
          <w:szCs w:val="22"/>
        </w:rPr>
        <w:t xml:space="preserve"> cena</w:t>
      </w:r>
      <w:r w:rsidR="00157F4A" w:rsidRPr="00157F4A">
        <w:rPr>
          <w:rFonts w:ascii="Arial" w:hAnsi="Arial" w:cs="Arial"/>
          <w:b/>
          <w:sz w:val="22"/>
          <w:szCs w:val="22"/>
        </w:rPr>
        <w:t xml:space="preserve"> - WAGA 100 %.</w:t>
      </w:r>
    </w:p>
    <w:p w14:paraId="58E263FB" w14:textId="4B8191C6" w:rsidR="005C1699" w:rsidRPr="002C3F07" w:rsidRDefault="00FE1E16" w:rsidP="002C3F07">
      <w:pPr>
        <w:pStyle w:val="Akapitzlist"/>
        <w:suppressAutoHyphens w:val="0"/>
        <w:spacing w:line="276" w:lineRule="auto"/>
        <w:ind w:left="360"/>
        <w:contextualSpacing/>
        <w:jc w:val="both"/>
        <w:rPr>
          <w:rFonts w:ascii="Arial" w:hAnsi="Arial" w:cs="Arial"/>
          <w:sz w:val="22"/>
          <w:szCs w:val="22"/>
        </w:rPr>
      </w:pPr>
      <w:r w:rsidRPr="002C3F07">
        <w:rPr>
          <w:rFonts w:ascii="Arial" w:hAnsi="Arial" w:cs="Arial"/>
          <w:sz w:val="22"/>
          <w:szCs w:val="22"/>
        </w:rPr>
        <w:t xml:space="preserve"> Za ofertę najkorzystniejszą zostanie uznana oferta zawierająca najniższą cenę. </w:t>
      </w:r>
    </w:p>
    <w:p w14:paraId="0E09DA0A" w14:textId="77777777" w:rsidR="009D1C4A" w:rsidRPr="002C3F07" w:rsidRDefault="009D1C4A" w:rsidP="002C3F07">
      <w:pPr>
        <w:pStyle w:val="Akapitzlist"/>
        <w:suppressAutoHyphens w:val="0"/>
        <w:spacing w:line="276" w:lineRule="auto"/>
        <w:ind w:left="360"/>
        <w:contextualSpacing/>
        <w:jc w:val="both"/>
        <w:rPr>
          <w:rFonts w:ascii="Arial" w:hAnsi="Arial" w:cs="Arial"/>
          <w:sz w:val="22"/>
          <w:szCs w:val="22"/>
        </w:rPr>
      </w:pPr>
    </w:p>
    <w:p w14:paraId="45287F3D" w14:textId="073170C3" w:rsidR="0043477E" w:rsidRPr="002C3F07" w:rsidRDefault="005A112E" w:rsidP="002C3F07">
      <w:pPr>
        <w:numPr>
          <w:ilvl w:val="0"/>
          <w:numId w:val="3"/>
        </w:numPr>
        <w:spacing w:after="0"/>
        <w:jc w:val="both"/>
        <w:rPr>
          <w:rFonts w:ascii="Arial" w:eastAsia="Calibri" w:hAnsi="Arial" w:cs="Arial"/>
          <w:b/>
          <w:u w:val="single"/>
        </w:rPr>
      </w:pPr>
      <w:r w:rsidRPr="002C3F07">
        <w:rPr>
          <w:rFonts w:ascii="Arial" w:hAnsi="Arial" w:cs="Arial"/>
          <w:b/>
          <w:bCs/>
          <w:u w:val="single"/>
        </w:rPr>
        <w:t xml:space="preserve">PODPISANIE </w:t>
      </w:r>
      <w:r w:rsidR="00FB5FCC" w:rsidRPr="002C3F07">
        <w:rPr>
          <w:rFonts w:ascii="Arial" w:hAnsi="Arial" w:cs="Arial"/>
          <w:b/>
          <w:bCs/>
          <w:u w:val="single"/>
        </w:rPr>
        <w:t>U</w:t>
      </w:r>
      <w:r w:rsidR="00FB5FCC" w:rsidRPr="002C3F07">
        <w:rPr>
          <w:rFonts w:ascii="Arial" w:eastAsia="Calibri" w:hAnsi="Arial" w:cs="Arial"/>
          <w:b/>
          <w:u w:val="single"/>
        </w:rPr>
        <w:t>MOWY</w:t>
      </w:r>
    </w:p>
    <w:p w14:paraId="3DA61B3B" w14:textId="77777777" w:rsidR="00BE5993" w:rsidRPr="002C3F07" w:rsidRDefault="00FB5FCC" w:rsidP="002C3F07">
      <w:pPr>
        <w:numPr>
          <w:ilvl w:val="0"/>
          <w:numId w:val="12"/>
        </w:numPr>
        <w:tabs>
          <w:tab w:val="left" w:pos="3855"/>
        </w:tabs>
        <w:suppressAutoHyphens w:val="0"/>
        <w:spacing w:after="0"/>
        <w:contextualSpacing/>
        <w:jc w:val="both"/>
        <w:rPr>
          <w:rFonts w:ascii="Arial" w:eastAsia="Calibri" w:hAnsi="Arial" w:cs="Arial"/>
          <w:b/>
        </w:rPr>
      </w:pPr>
      <w:r w:rsidRPr="002C3F07">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14:paraId="599B8376" w14:textId="20F59C89" w:rsidR="0043477E" w:rsidRPr="000806E8" w:rsidRDefault="00FB5FCC" w:rsidP="000806E8">
      <w:pPr>
        <w:numPr>
          <w:ilvl w:val="0"/>
          <w:numId w:val="12"/>
        </w:numPr>
        <w:tabs>
          <w:tab w:val="left" w:pos="3855"/>
        </w:tabs>
        <w:suppressAutoHyphens w:val="0"/>
        <w:spacing w:after="0"/>
        <w:contextualSpacing/>
        <w:jc w:val="both"/>
        <w:rPr>
          <w:rFonts w:ascii="Arial" w:eastAsia="Calibri" w:hAnsi="Arial" w:cs="Arial"/>
          <w:b/>
        </w:rPr>
      </w:pPr>
      <w:r w:rsidRPr="002C3F07">
        <w:rPr>
          <w:rFonts w:ascii="Arial" w:eastAsia="Calibri" w:hAnsi="Arial" w:cs="Arial"/>
        </w:rPr>
        <w:t>Zamawiający informuje, że podpisanie umowy z wybranym Oferentem odbędzie się</w:t>
      </w:r>
      <w:r w:rsidR="003F67A7" w:rsidRPr="002C3F07">
        <w:rPr>
          <w:rFonts w:ascii="Arial" w:eastAsia="Calibri" w:hAnsi="Arial" w:cs="Arial"/>
        </w:rPr>
        <w:t xml:space="preserve"> </w:t>
      </w:r>
      <w:r w:rsidRPr="002C3F07">
        <w:rPr>
          <w:rFonts w:ascii="Arial" w:eastAsia="Calibri" w:hAnsi="Arial" w:cs="Arial"/>
        </w:rPr>
        <w:t>w siedzibie Zamawiającego. O terminie podpisania umowy Zamawiający</w:t>
      </w:r>
      <w:r w:rsidR="003F67A7" w:rsidRPr="002C3F07">
        <w:rPr>
          <w:rFonts w:ascii="Arial" w:eastAsia="Calibri" w:hAnsi="Arial" w:cs="Arial"/>
        </w:rPr>
        <w:t xml:space="preserve"> </w:t>
      </w:r>
      <w:r w:rsidRPr="002C3F07">
        <w:rPr>
          <w:rFonts w:ascii="Arial" w:eastAsia="Calibri" w:hAnsi="Arial" w:cs="Arial"/>
        </w:rPr>
        <w:t xml:space="preserve">poinformuje odpowiednim pismem. W piśmie skierowanym do wybranego </w:t>
      </w:r>
      <w:r w:rsidR="009B2E04">
        <w:rPr>
          <w:rFonts w:ascii="Arial" w:eastAsia="Calibri" w:hAnsi="Arial" w:cs="Arial"/>
        </w:rPr>
        <w:t xml:space="preserve"> </w:t>
      </w:r>
      <w:r w:rsidRPr="000806E8">
        <w:rPr>
          <w:rFonts w:ascii="Arial" w:eastAsia="Calibri" w:hAnsi="Arial" w:cs="Arial"/>
        </w:rPr>
        <w:t xml:space="preserve">Oferenta Zamawiający określi dokumenty, które Oferent będzie zobowiązany dostarczyć Zamawiającemu najpóźniej w dniu podpisania umowy. </w:t>
      </w:r>
    </w:p>
    <w:p w14:paraId="4F89A65D" w14:textId="77777777" w:rsidR="00B72F82" w:rsidRPr="000806E8" w:rsidRDefault="00B72F82" w:rsidP="000806E8">
      <w:pPr>
        <w:spacing w:after="0"/>
        <w:ind w:left="360"/>
        <w:rPr>
          <w:rFonts w:ascii="Arial" w:hAnsi="Arial" w:cs="Arial"/>
          <w:u w:val="single"/>
        </w:rPr>
      </w:pPr>
    </w:p>
    <w:p w14:paraId="3E0F2BFF" w14:textId="0B2D95C3" w:rsidR="00B7194A" w:rsidRPr="000806E8" w:rsidRDefault="00FB5FCC" w:rsidP="000806E8">
      <w:pPr>
        <w:numPr>
          <w:ilvl w:val="0"/>
          <w:numId w:val="3"/>
        </w:numPr>
        <w:spacing w:after="0"/>
        <w:rPr>
          <w:rFonts w:ascii="Arial" w:eastAsia="Times New Roman" w:hAnsi="Arial" w:cs="Arial"/>
          <w:b/>
          <w:u w:val="single"/>
          <w:lang w:eastAsia="pl-PL"/>
        </w:rPr>
      </w:pPr>
      <w:r w:rsidRPr="000806E8">
        <w:rPr>
          <w:rFonts w:ascii="Arial" w:eastAsia="Times New Roman" w:hAnsi="Arial" w:cs="Arial"/>
          <w:b/>
          <w:u w:val="single"/>
          <w:lang w:eastAsia="pl-PL"/>
        </w:rPr>
        <w:t>ZASADY WEJŚCIA/WJAZDU NA TEREN JEDNOSTKI</w:t>
      </w:r>
    </w:p>
    <w:p w14:paraId="5E77CA31" w14:textId="77777777" w:rsidR="008C4BB0" w:rsidRPr="00546F53" w:rsidRDefault="008C4BB0" w:rsidP="00CB65FD">
      <w:pPr>
        <w:pStyle w:val="Akapitzlist"/>
        <w:numPr>
          <w:ilvl w:val="0"/>
          <w:numId w:val="51"/>
        </w:numPr>
        <w:suppressAutoHyphens w:val="0"/>
        <w:autoSpaceDE w:val="0"/>
        <w:autoSpaceDN w:val="0"/>
        <w:adjustRightInd w:val="0"/>
        <w:spacing w:line="276" w:lineRule="auto"/>
        <w:contextualSpacing/>
        <w:jc w:val="both"/>
        <w:rPr>
          <w:rFonts w:ascii="Arial" w:hAnsi="Arial" w:cs="Arial"/>
          <w:bCs/>
          <w:sz w:val="22"/>
          <w:szCs w:val="22"/>
        </w:rPr>
      </w:pPr>
      <w:r w:rsidRPr="00546F53">
        <w:rPr>
          <w:rFonts w:ascii="Arial" w:hAnsi="Arial" w:cs="Arial"/>
          <w:bCs/>
          <w:sz w:val="22"/>
          <w:szCs w:val="22"/>
        </w:rPr>
        <w:t>Przed zawarciem umowy wybrany Wykonawca dostarczy Zamawiającemu „Wykaz osób związanych z realizacją umowy, w tym nadzorujących i wykonujących roboty” (wg wzoru stanowiącego załącznik nr ...  do OPZ) oraz „Wykaz pojazdów i sprzętu przewidzianych podczas realizacji umowy” (wg wzoru stanowiącego załącznik nr ...   do OPZ) z uwzględnieniem niżej wymienionych danych:</w:t>
      </w:r>
    </w:p>
    <w:p w14:paraId="447C0A81" w14:textId="77777777" w:rsidR="008C4BB0" w:rsidRPr="00546F53" w:rsidRDefault="008C4BB0" w:rsidP="00CB65FD">
      <w:pPr>
        <w:pStyle w:val="Akapitzlist"/>
        <w:numPr>
          <w:ilvl w:val="0"/>
          <w:numId w:val="52"/>
        </w:numPr>
        <w:suppressAutoHyphens w:val="0"/>
        <w:spacing w:line="276" w:lineRule="auto"/>
        <w:contextualSpacing/>
        <w:jc w:val="both"/>
        <w:rPr>
          <w:rFonts w:ascii="Arial" w:hAnsi="Arial" w:cs="Arial"/>
          <w:bCs/>
          <w:sz w:val="22"/>
          <w:szCs w:val="22"/>
        </w:rPr>
      </w:pPr>
      <w:r w:rsidRPr="00546F53">
        <w:rPr>
          <w:rFonts w:ascii="Arial" w:hAnsi="Arial" w:cs="Arial"/>
          <w:bCs/>
          <w:sz w:val="22"/>
          <w:szCs w:val="22"/>
        </w:rPr>
        <w:t>imię i nazwisko osoby,</w:t>
      </w:r>
    </w:p>
    <w:p w14:paraId="65ABDC8A" w14:textId="5AA9C97E" w:rsidR="008C4BB0" w:rsidRDefault="008C4BB0" w:rsidP="00CB65FD">
      <w:pPr>
        <w:pStyle w:val="Akapitzlist"/>
        <w:numPr>
          <w:ilvl w:val="0"/>
          <w:numId w:val="52"/>
        </w:numPr>
        <w:suppressAutoHyphens w:val="0"/>
        <w:spacing w:line="276" w:lineRule="auto"/>
        <w:ind w:left="1418" w:hanging="567"/>
        <w:contextualSpacing/>
        <w:jc w:val="both"/>
        <w:rPr>
          <w:rFonts w:ascii="Arial" w:hAnsi="Arial" w:cs="Arial"/>
          <w:bCs/>
          <w:sz w:val="22"/>
          <w:szCs w:val="22"/>
        </w:rPr>
      </w:pPr>
      <w:r w:rsidRPr="00546F53">
        <w:rPr>
          <w:rFonts w:ascii="Arial" w:hAnsi="Arial" w:cs="Arial"/>
          <w:bCs/>
          <w:sz w:val="22"/>
          <w:szCs w:val="22"/>
        </w:rPr>
        <w:t xml:space="preserve">rodzaj, seria i numer aktualnego dokumentu tożsamości z podaniem organu wydającego, </w:t>
      </w:r>
    </w:p>
    <w:p w14:paraId="3EA3D97D" w14:textId="449D9C83" w:rsidR="008C4BB0" w:rsidRPr="00546F53" w:rsidRDefault="008C4BB0" w:rsidP="00CB65FD">
      <w:pPr>
        <w:pStyle w:val="Akapitzlist"/>
        <w:numPr>
          <w:ilvl w:val="0"/>
          <w:numId w:val="52"/>
        </w:numPr>
        <w:suppressAutoHyphens w:val="0"/>
        <w:spacing w:line="276" w:lineRule="auto"/>
        <w:ind w:left="1418" w:hanging="567"/>
        <w:contextualSpacing/>
        <w:jc w:val="both"/>
        <w:rPr>
          <w:rFonts w:ascii="Arial" w:hAnsi="Arial" w:cs="Arial"/>
          <w:bCs/>
          <w:sz w:val="22"/>
          <w:szCs w:val="22"/>
        </w:rPr>
      </w:pPr>
      <w:r>
        <w:rPr>
          <w:rFonts w:ascii="Arial" w:hAnsi="Arial" w:cs="Arial"/>
          <w:bCs/>
          <w:sz w:val="22"/>
          <w:szCs w:val="22"/>
        </w:rPr>
        <w:t>obywatelstwo</w:t>
      </w:r>
    </w:p>
    <w:p w14:paraId="0D3886A2" w14:textId="77777777" w:rsidR="008C4BB0" w:rsidRPr="00546F53" w:rsidRDefault="008C4BB0" w:rsidP="00CB65FD">
      <w:pPr>
        <w:pStyle w:val="Akapitzlist"/>
        <w:numPr>
          <w:ilvl w:val="0"/>
          <w:numId w:val="52"/>
        </w:numPr>
        <w:suppressAutoHyphens w:val="0"/>
        <w:spacing w:line="276" w:lineRule="auto"/>
        <w:ind w:left="567" w:firstLine="284"/>
        <w:contextualSpacing/>
        <w:jc w:val="both"/>
        <w:rPr>
          <w:rFonts w:ascii="Arial" w:hAnsi="Arial" w:cs="Arial"/>
          <w:bCs/>
          <w:sz w:val="22"/>
          <w:szCs w:val="22"/>
        </w:rPr>
      </w:pPr>
      <w:r w:rsidRPr="00546F53">
        <w:rPr>
          <w:rFonts w:ascii="Arial" w:hAnsi="Arial" w:cs="Arial"/>
          <w:bCs/>
          <w:sz w:val="22"/>
          <w:szCs w:val="22"/>
        </w:rPr>
        <w:t>numery rejestracyjne samochodów oraz innego sprzętu,</w:t>
      </w:r>
    </w:p>
    <w:p w14:paraId="6B7EFDD4" w14:textId="2EC319CB" w:rsidR="00CB4240" w:rsidRPr="000806E8" w:rsidRDefault="00CB4240" w:rsidP="00CB65FD">
      <w:pPr>
        <w:pStyle w:val="Akapitzlist"/>
        <w:numPr>
          <w:ilvl w:val="0"/>
          <w:numId w:val="51"/>
        </w:numPr>
        <w:suppressAutoHyphens w:val="0"/>
        <w:autoSpaceDE w:val="0"/>
        <w:autoSpaceDN w:val="0"/>
        <w:adjustRightInd w:val="0"/>
        <w:spacing w:line="276" w:lineRule="auto"/>
        <w:contextualSpacing/>
        <w:jc w:val="both"/>
        <w:rPr>
          <w:rFonts w:ascii="Arial" w:eastAsia="Calibri" w:hAnsi="Arial" w:cs="Arial"/>
          <w:sz w:val="22"/>
          <w:szCs w:val="22"/>
        </w:rPr>
      </w:pPr>
      <w:r w:rsidRPr="000806E8">
        <w:rPr>
          <w:rFonts w:ascii="Arial" w:eastAsia="Calibri" w:hAnsi="Arial" w:cs="Arial"/>
          <w:sz w:val="22"/>
          <w:szCs w:val="22"/>
        </w:rPr>
        <w:lastRenderedPageBreak/>
        <w:t xml:space="preserve">Zamawiający na podstawie: Instrukcji o ochronie obiektów wojskowych Szt. Gen. 1686/2017 wprowadzonej Decyzją Nr Z-12/MON Ministra Obrony Narodowej z dnia 7 lipca 2017 r. w sprawie wprowadzenia z dniem 1 sierpnia 2017 roku do użytku </w:t>
      </w:r>
      <w:r w:rsidR="000806E8">
        <w:rPr>
          <w:rFonts w:ascii="Arial" w:eastAsia="Calibri" w:hAnsi="Arial" w:cs="Arial"/>
          <w:sz w:val="22"/>
          <w:szCs w:val="22"/>
        </w:rPr>
        <w:br/>
      </w:r>
      <w:r w:rsidRPr="000806E8">
        <w:rPr>
          <w:rFonts w:ascii="Arial" w:eastAsia="Calibri" w:hAnsi="Arial" w:cs="Arial"/>
          <w:sz w:val="22"/>
          <w:szCs w:val="22"/>
        </w:rPr>
        <w:t>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74B3DB1E" w14:textId="4DDF7C9D" w:rsidR="00CB4240" w:rsidRPr="000806E8" w:rsidRDefault="00CB4240" w:rsidP="00CB65FD">
      <w:pPr>
        <w:pStyle w:val="Akapitzlist"/>
        <w:numPr>
          <w:ilvl w:val="0"/>
          <w:numId w:val="29"/>
        </w:numPr>
        <w:tabs>
          <w:tab w:val="left" w:pos="3855"/>
        </w:tabs>
        <w:suppressAutoHyphens w:val="0"/>
        <w:spacing w:line="276" w:lineRule="auto"/>
        <w:contextualSpacing/>
        <w:jc w:val="both"/>
        <w:rPr>
          <w:rFonts w:ascii="Arial" w:eastAsia="Calibri" w:hAnsi="Arial" w:cs="Arial"/>
          <w:sz w:val="22"/>
          <w:szCs w:val="22"/>
        </w:rPr>
      </w:pPr>
      <w:r w:rsidRPr="000806E8">
        <w:rPr>
          <w:rFonts w:ascii="Arial" w:eastAsia="Calibri" w:hAnsi="Arial" w:cs="Arial"/>
          <w:sz w:val="22"/>
          <w:szCs w:val="22"/>
        </w:rPr>
        <w:t xml:space="preserve">Wstęp OBCOKRAJOWCÓW do obiektów wojskowych może być realizowany wyłącznie na podstawie POZWOLEŃ wydanych na zasadach określonych </w:t>
      </w:r>
      <w:r w:rsidR="000806E8">
        <w:rPr>
          <w:rFonts w:ascii="Arial" w:eastAsia="Calibri" w:hAnsi="Arial" w:cs="Arial"/>
          <w:sz w:val="22"/>
          <w:szCs w:val="22"/>
        </w:rPr>
        <w:br/>
      </w:r>
      <w:r w:rsidRPr="000806E8">
        <w:rPr>
          <w:rFonts w:ascii="Arial" w:eastAsia="Calibri" w:hAnsi="Arial" w:cs="Arial"/>
          <w:sz w:val="22"/>
          <w:szCs w:val="22"/>
        </w:rPr>
        <w:t xml:space="preserve">w decyzji Nr 107/MON Ministra Obrony Narodowej z dnia 18 sierpnia 2021 r. </w:t>
      </w:r>
      <w:r w:rsidR="000806E8">
        <w:rPr>
          <w:rFonts w:ascii="Arial" w:eastAsia="Calibri" w:hAnsi="Arial" w:cs="Arial"/>
          <w:sz w:val="22"/>
          <w:szCs w:val="22"/>
        </w:rPr>
        <w:br/>
      </w:r>
      <w:r w:rsidRPr="000806E8">
        <w:rPr>
          <w:rFonts w:ascii="Arial" w:eastAsia="Calibri" w:hAnsi="Arial" w:cs="Arial"/>
          <w:sz w:val="22"/>
          <w:szCs w:val="22"/>
        </w:rPr>
        <w:t>w sprawie organizowania współpracy międzynarodowej w resorcie obrony narodowej (Dz. Urz. MON z 2021 r. poz. 177).</w:t>
      </w:r>
    </w:p>
    <w:p w14:paraId="1B5B3BE4" w14:textId="511436FA" w:rsidR="00CB4240" w:rsidRPr="000806E8" w:rsidRDefault="00CB4240" w:rsidP="00CB65FD">
      <w:pPr>
        <w:pStyle w:val="Akapitzlist"/>
        <w:numPr>
          <w:ilvl w:val="0"/>
          <w:numId w:val="29"/>
        </w:numPr>
        <w:tabs>
          <w:tab w:val="left" w:pos="3855"/>
        </w:tabs>
        <w:suppressAutoHyphens w:val="0"/>
        <w:spacing w:line="276" w:lineRule="auto"/>
        <w:contextualSpacing/>
        <w:jc w:val="both"/>
        <w:rPr>
          <w:rFonts w:ascii="Arial" w:eastAsia="Calibri" w:hAnsi="Arial" w:cs="Arial"/>
          <w:sz w:val="22"/>
          <w:szCs w:val="22"/>
        </w:rPr>
      </w:pPr>
      <w:r w:rsidRPr="000806E8">
        <w:rPr>
          <w:rFonts w:ascii="Arial" w:eastAsia="Calibri" w:hAnsi="Arial" w:cs="Arial"/>
          <w:sz w:val="22"/>
          <w:szCs w:val="22"/>
        </w:rPr>
        <w:t xml:space="preserve">W stosunku do obywateli RP, </w:t>
      </w:r>
      <w:r w:rsidR="00910514">
        <w:rPr>
          <w:rFonts w:ascii="Arial" w:eastAsia="Calibri" w:hAnsi="Arial" w:cs="Arial"/>
          <w:sz w:val="22"/>
          <w:szCs w:val="22"/>
        </w:rPr>
        <w:t>usługodawcy</w:t>
      </w:r>
      <w:r w:rsidRPr="000806E8">
        <w:rPr>
          <w:rFonts w:ascii="Arial" w:eastAsia="Calibri" w:hAnsi="Arial" w:cs="Arial"/>
          <w:sz w:val="22"/>
          <w:szCs w:val="22"/>
        </w:rPr>
        <w:t xml:space="preserve"> ubiegający się o zgodę na wejście/wjazd na teren chronionych obiektów wojskowych, zobowiązani są posiadać:</w:t>
      </w:r>
    </w:p>
    <w:p w14:paraId="3308DE60" w14:textId="77777777" w:rsidR="00CB4240" w:rsidRPr="000806E8" w:rsidRDefault="00CB4240" w:rsidP="000806E8">
      <w:pPr>
        <w:pStyle w:val="Akapitzlist"/>
        <w:tabs>
          <w:tab w:val="left" w:pos="3855"/>
        </w:tabs>
        <w:suppressAutoHyphens w:val="0"/>
        <w:spacing w:line="276" w:lineRule="auto"/>
        <w:ind w:left="720"/>
        <w:contextualSpacing/>
        <w:jc w:val="both"/>
        <w:rPr>
          <w:rFonts w:ascii="Arial" w:eastAsia="Calibri" w:hAnsi="Arial" w:cs="Arial"/>
          <w:sz w:val="22"/>
          <w:szCs w:val="22"/>
        </w:rPr>
      </w:pPr>
      <w:r w:rsidRPr="000806E8">
        <w:rPr>
          <w:rFonts w:ascii="Arial" w:eastAsia="Calibri" w:hAnsi="Arial" w:cs="Arial"/>
          <w:sz w:val="22"/>
          <w:szCs w:val="22"/>
        </w:rPr>
        <w:t xml:space="preserve">- aktualny dokument tożsamości z podaniem organu wydającego, </w:t>
      </w:r>
    </w:p>
    <w:p w14:paraId="1FF42AD5" w14:textId="77777777" w:rsidR="00CB4240" w:rsidRPr="000806E8" w:rsidRDefault="00CB4240" w:rsidP="000806E8">
      <w:pPr>
        <w:pStyle w:val="Akapitzlist"/>
        <w:tabs>
          <w:tab w:val="left" w:pos="3855"/>
        </w:tabs>
        <w:suppressAutoHyphens w:val="0"/>
        <w:spacing w:line="276" w:lineRule="auto"/>
        <w:ind w:left="720"/>
        <w:contextualSpacing/>
        <w:jc w:val="both"/>
        <w:rPr>
          <w:rFonts w:ascii="Arial" w:eastAsia="Calibri" w:hAnsi="Arial" w:cs="Arial"/>
          <w:sz w:val="22"/>
          <w:szCs w:val="22"/>
        </w:rPr>
      </w:pPr>
      <w:r w:rsidRPr="000806E8">
        <w:rPr>
          <w:rFonts w:ascii="Arial" w:eastAsia="Calibri" w:hAnsi="Arial" w:cs="Arial"/>
          <w:sz w:val="22"/>
          <w:szCs w:val="22"/>
        </w:rPr>
        <w:t>- numery rejestracyjne samochodów oraz innego sprzętu.</w:t>
      </w:r>
    </w:p>
    <w:p w14:paraId="32D7CEB5" w14:textId="3187EEA1" w:rsidR="00CB4240" w:rsidRPr="000806E8" w:rsidRDefault="00CB4240" w:rsidP="00CB65FD">
      <w:pPr>
        <w:pStyle w:val="Akapitzlist"/>
        <w:numPr>
          <w:ilvl w:val="0"/>
          <w:numId w:val="29"/>
        </w:numPr>
        <w:tabs>
          <w:tab w:val="left" w:pos="3855"/>
        </w:tabs>
        <w:suppressAutoHyphens w:val="0"/>
        <w:spacing w:line="276" w:lineRule="auto"/>
        <w:contextualSpacing/>
        <w:jc w:val="both"/>
        <w:rPr>
          <w:rFonts w:ascii="Arial" w:eastAsia="Calibri" w:hAnsi="Arial" w:cs="Arial"/>
          <w:sz w:val="22"/>
          <w:szCs w:val="22"/>
        </w:rPr>
      </w:pPr>
      <w:r w:rsidRPr="000806E8">
        <w:rPr>
          <w:rFonts w:ascii="Arial" w:eastAsia="Calibri" w:hAnsi="Arial" w:cs="Arial"/>
          <w:sz w:val="22"/>
          <w:szCs w:val="22"/>
        </w:rPr>
        <w:t xml:space="preserve">Wykonawca </w:t>
      </w:r>
      <w:r w:rsidR="00910514">
        <w:rPr>
          <w:rFonts w:ascii="Arial" w:eastAsia="Calibri" w:hAnsi="Arial" w:cs="Arial"/>
          <w:sz w:val="22"/>
          <w:szCs w:val="22"/>
        </w:rPr>
        <w:t>usługi</w:t>
      </w:r>
      <w:r w:rsidRPr="000806E8">
        <w:rPr>
          <w:rFonts w:ascii="Arial" w:eastAsia="Calibri" w:hAnsi="Arial" w:cs="Arial"/>
          <w:sz w:val="22"/>
          <w:szCs w:val="22"/>
        </w:rPr>
        <w:t xml:space="preserve"> jest zobowiązany stosować się do obowiązujących przepisów w zakresie wejścia i wjazdu do jednostki, parkowania pojazdów, poruszania się po terenie chronionym, jak również uzyskania pozwolenia Dowódcy jednostki, na terenie której wykonywana jest dostawa, na:</w:t>
      </w:r>
    </w:p>
    <w:p w14:paraId="3B24DF28" w14:textId="77777777" w:rsidR="00CB4240" w:rsidRPr="000806E8" w:rsidRDefault="00CB4240" w:rsidP="000806E8">
      <w:pPr>
        <w:pStyle w:val="Akapitzlist"/>
        <w:tabs>
          <w:tab w:val="left" w:pos="3855"/>
        </w:tabs>
        <w:suppressAutoHyphens w:val="0"/>
        <w:spacing w:line="276" w:lineRule="auto"/>
        <w:ind w:left="720"/>
        <w:contextualSpacing/>
        <w:jc w:val="both"/>
        <w:rPr>
          <w:rFonts w:ascii="Arial" w:eastAsia="Calibri" w:hAnsi="Arial" w:cs="Arial"/>
          <w:sz w:val="22"/>
          <w:szCs w:val="22"/>
        </w:rPr>
      </w:pPr>
      <w:r w:rsidRPr="000806E8">
        <w:rPr>
          <w:rFonts w:ascii="Arial" w:eastAsia="Calibri" w:hAnsi="Arial" w:cs="Arial"/>
          <w:sz w:val="22"/>
          <w:szCs w:val="22"/>
        </w:rPr>
        <w:t>- wnoszenie sprzętu audiowizualnego oraz wszelkich urządzeń służących do rejestracji obrazu i dźwięku,</w:t>
      </w:r>
    </w:p>
    <w:p w14:paraId="79C9386D" w14:textId="02EEF2F8" w:rsidR="00CB4240" w:rsidRPr="000806E8" w:rsidRDefault="00CB4240" w:rsidP="000806E8">
      <w:pPr>
        <w:pStyle w:val="Akapitzlist"/>
        <w:tabs>
          <w:tab w:val="left" w:pos="3855"/>
        </w:tabs>
        <w:suppressAutoHyphens w:val="0"/>
        <w:spacing w:line="276" w:lineRule="auto"/>
        <w:ind w:left="720"/>
        <w:contextualSpacing/>
        <w:jc w:val="both"/>
        <w:rPr>
          <w:rFonts w:ascii="Arial" w:eastAsia="Calibri" w:hAnsi="Arial" w:cs="Arial"/>
          <w:sz w:val="22"/>
          <w:szCs w:val="22"/>
        </w:rPr>
      </w:pPr>
      <w:r w:rsidRPr="000806E8">
        <w:rPr>
          <w:rFonts w:ascii="Arial" w:eastAsia="Calibri" w:hAnsi="Arial" w:cs="Arial"/>
          <w:sz w:val="22"/>
          <w:szCs w:val="22"/>
        </w:rPr>
        <w:t>- użytkowanie w miejscu wykonywania prac telefonu komórkowego.</w:t>
      </w:r>
    </w:p>
    <w:p w14:paraId="3AFC74CC" w14:textId="4A2F7938" w:rsidR="00661494" w:rsidRPr="002C3F07" w:rsidRDefault="00661494" w:rsidP="002C3F07">
      <w:pPr>
        <w:tabs>
          <w:tab w:val="left" w:pos="3855"/>
        </w:tabs>
        <w:suppressAutoHyphens w:val="0"/>
        <w:spacing w:after="0"/>
        <w:contextualSpacing/>
        <w:jc w:val="both"/>
        <w:rPr>
          <w:rFonts w:ascii="Arial" w:eastAsia="Calibri" w:hAnsi="Arial" w:cs="Arial"/>
          <w:color w:val="000000"/>
        </w:rPr>
      </w:pPr>
    </w:p>
    <w:p w14:paraId="51AAF410" w14:textId="77777777" w:rsidR="00960569" w:rsidRPr="002C3F07" w:rsidRDefault="000B1110" w:rsidP="002C3F07">
      <w:pPr>
        <w:tabs>
          <w:tab w:val="left" w:pos="2475"/>
        </w:tabs>
        <w:spacing w:after="0"/>
        <w:jc w:val="both"/>
        <w:rPr>
          <w:rFonts w:ascii="Arial" w:hAnsi="Arial" w:cs="Arial"/>
          <w:b/>
          <w:i/>
          <w:u w:val="single"/>
        </w:rPr>
      </w:pPr>
      <w:r w:rsidRPr="002C3F07">
        <w:rPr>
          <w:rFonts w:ascii="Arial" w:hAnsi="Arial" w:cs="Arial"/>
          <w:b/>
          <w:i/>
          <w:u w:val="single"/>
        </w:rPr>
        <w:t>ZAŁĄCZNIKI:</w:t>
      </w:r>
    </w:p>
    <w:p w14:paraId="42F33DE5" w14:textId="46801183" w:rsidR="00F32292" w:rsidRPr="00531432" w:rsidRDefault="001E3748" w:rsidP="00DC3D9B">
      <w:pPr>
        <w:numPr>
          <w:ilvl w:val="0"/>
          <w:numId w:val="18"/>
        </w:numPr>
        <w:suppressAutoHyphens w:val="0"/>
        <w:contextualSpacing/>
        <w:jc w:val="both"/>
        <w:rPr>
          <w:rFonts w:ascii="Arial" w:eastAsia="Times New Roman" w:hAnsi="Arial" w:cs="Arial"/>
          <w:b/>
          <w:lang w:eastAsia="pl-PL"/>
        </w:rPr>
      </w:pPr>
      <w:r w:rsidRPr="002C3F07">
        <w:rPr>
          <w:rFonts w:ascii="Arial" w:eastAsia="Times New Roman" w:hAnsi="Arial" w:cs="Arial"/>
          <w:b/>
          <w:lang w:eastAsia="pl-PL"/>
        </w:rPr>
        <w:t>Szczegółowy opis przedmiotu zamówienia</w:t>
      </w:r>
      <w:r w:rsidR="00DC3D9B">
        <w:rPr>
          <w:rFonts w:ascii="Arial" w:eastAsia="Times New Roman" w:hAnsi="Arial" w:cs="Arial"/>
          <w:b/>
          <w:lang w:eastAsia="pl-PL"/>
        </w:rPr>
        <w:t xml:space="preserve"> </w:t>
      </w:r>
      <w:r w:rsidR="001A5297" w:rsidRPr="00531432">
        <w:rPr>
          <w:rFonts w:ascii="Arial" w:eastAsia="Times New Roman" w:hAnsi="Arial" w:cs="Arial"/>
          <w:lang w:eastAsia="pl-PL"/>
        </w:rPr>
        <w:t xml:space="preserve">- </w:t>
      </w:r>
      <w:r w:rsidRPr="00531432">
        <w:rPr>
          <w:rFonts w:ascii="Arial" w:eastAsia="Times New Roman" w:hAnsi="Arial" w:cs="Arial"/>
          <w:i/>
          <w:lang w:eastAsia="pl-PL"/>
        </w:rPr>
        <w:t>Załącznik nr 1 do zapytania ofertowego</w:t>
      </w:r>
      <w:r w:rsidR="00FE1E16" w:rsidRPr="00531432">
        <w:rPr>
          <w:rFonts w:ascii="Arial" w:eastAsia="Times New Roman" w:hAnsi="Arial" w:cs="Arial"/>
          <w:i/>
          <w:lang w:eastAsia="pl-PL"/>
        </w:rPr>
        <w:t>;</w:t>
      </w:r>
    </w:p>
    <w:p w14:paraId="0437612A" w14:textId="258A1165" w:rsidR="001A5297" w:rsidRPr="002C3F07" w:rsidRDefault="001E3748" w:rsidP="002C3F07">
      <w:pPr>
        <w:numPr>
          <w:ilvl w:val="0"/>
          <w:numId w:val="18"/>
        </w:numPr>
        <w:suppressAutoHyphens w:val="0"/>
        <w:contextualSpacing/>
        <w:jc w:val="both"/>
        <w:rPr>
          <w:rFonts w:ascii="Arial" w:eastAsia="Times New Roman" w:hAnsi="Arial" w:cs="Arial"/>
          <w:b/>
          <w:lang w:eastAsia="pl-PL"/>
        </w:rPr>
      </w:pPr>
      <w:r w:rsidRPr="002C3F07">
        <w:rPr>
          <w:rFonts w:ascii="Arial" w:eastAsia="Times New Roman" w:hAnsi="Arial" w:cs="Arial"/>
          <w:b/>
          <w:lang w:eastAsia="pl-PL"/>
        </w:rPr>
        <w:t xml:space="preserve">Wzór </w:t>
      </w:r>
      <w:r w:rsidR="00781ECA">
        <w:rPr>
          <w:rFonts w:ascii="Arial" w:eastAsia="Times New Roman" w:hAnsi="Arial" w:cs="Arial"/>
          <w:b/>
          <w:lang w:eastAsia="pl-PL"/>
        </w:rPr>
        <w:t>u</w:t>
      </w:r>
      <w:r w:rsidRPr="002C3F07">
        <w:rPr>
          <w:rFonts w:ascii="Arial" w:eastAsia="Times New Roman" w:hAnsi="Arial" w:cs="Arial"/>
          <w:b/>
          <w:lang w:eastAsia="pl-PL"/>
        </w:rPr>
        <w:t>mowy</w:t>
      </w:r>
      <w:r w:rsidR="001A5297" w:rsidRPr="002C3F07">
        <w:rPr>
          <w:rFonts w:ascii="Arial" w:eastAsia="Times New Roman" w:hAnsi="Arial" w:cs="Arial"/>
          <w:b/>
          <w:lang w:eastAsia="pl-PL"/>
        </w:rPr>
        <w:t xml:space="preserve"> </w:t>
      </w:r>
      <w:r w:rsidR="001A5297" w:rsidRPr="002C3F07">
        <w:rPr>
          <w:rFonts w:ascii="Arial" w:eastAsia="Times New Roman" w:hAnsi="Arial" w:cs="Arial"/>
          <w:lang w:eastAsia="pl-PL"/>
        </w:rPr>
        <w:t xml:space="preserve">- </w:t>
      </w:r>
      <w:r w:rsidR="000B1110" w:rsidRPr="002C3F07">
        <w:rPr>
          <w:rFonts w:ascii="Arial" w:eastAsia="Times New Roman" w:hAnsi="Arial" w:cs="Arial"/>
          <w:i/>
          <w:lang w:eastAsia="pl-PL"/>
        </w:rPr>
        <w:t xml:space="preserve">Załącznik nr </w:t>
      </w:r>
      <w:r w:rsidR="00F825DB" w:rsidRPr="002C3F07">
        <w:rPr>
          <w:rFonts w:ascii="Arial" w:eastAsia="Times New Roman" w:hAnsi="Arial" w:cs="Arial"/>
          <w:i/>
          <w:lang w:eastAsia="pl-PL"/>
        </w:rPr>
        <w:t>2</w:t>
      </w:r>
      <w:r w:rsidR="00FB5FCC" w:rsidRPr="002C3F07">
        <w:rPr>
          <w:rFonts w:ascii="Arial" w:eastAsia="Times New Roman" w:hAnsi="Arial" w:cs="Arial"/>
          <w:i/>
          <w:lang w:eastAsia="pl-PL"/>
        </w:rPr>
        <w:t xml:space="preserve"> do zapytania ofertowego</w:t>
      </w:r>
    </w:p>
    <w:p w14:paraId="02831470" w14:textId="1C8898AC" w:rsidR="001A5297" w:rsidRPr="002C3F07" w:rsidRDefault="00FB5FCC" w:rsidP="002C3F07">
      <w:pPr>
        <w:numPr>
          <w:ilvl w:val="0"/>
          <w:numId w:val="18"/>
        </w:numPr>
        <w:suppressAutoHyphens w:val="0"/>
        <w:contextualSpacing/>
        <w:jc w:val="both"/>
        <w:rPr>
          <w:rFonts w:ascii="Arial" w:eastAsia="Times New Roman" w:hAnsi="Arial" w:cs="Arial"/>
          <w:b/>
          <w:lang w:eastAsia="pl-PL"/>
        </w:rPr>
      </w:pPr>
      <w:r w:rsidRPr="002C3F07">
        <w:rPr>
          <w:rFonts w:ascii="Arial" w:eastAsia="Times New Roman" w:hAnsi="Arial" w:cs="Arial"/>
          <w:b/>
          <w:lang w:eastAsia="pl-PL"/>
        </w:rPr>
        <w:t xml:space="preserve">Wzór </w:t>
      </w:r>
      <w:r w:rsidR="00781ECA">
        <w:rPr>
          <w:rFonts w:ascii="Arial" w:eastAsia="Times New Roman" w:hAnsi="Arial" w:cs="Arial"/>
          <w:b/>
          <w:lang w:eastAsia="pl-PL"/>
        </w:rPr>
        <w:t>of</w:t>
      </w:r>
      <w:r w:rsidRPr="002C3F07">
        <w:rPr>
          <w:rFonts w:ascii="Arial" w:eastAsia="Times New Roman" w:hAnsi="Arial" w:cs="Arial"/>
          <w:b/>
          <w:lang w:eastAsia="pl-PL"/>
        </w:rPr>
        <w:t>erty</w:t>
      </w:r>
      <w:r w:rsidR="001A5297" w:rsidRPr="002C3F07">
        <w:rPr>
          <w:rFonts w:ascii="Arial" w:eastAsia="Times New Roman" w:hAnsi="Arial" w:cs="Arial"/>
          <w:b/>
          <w:lang w:eastAsia="pl-PL"/>
        </w:rPr>
        <w:t xml:space="preserve"> </w:t>
      </w:r>
      <w:r w:rsidR="001A5297" w:rsidRPr="002C3F07">
        <w:rPr>
          <w:rFonts w:ascii="Arial" w:eastAsia="Times New Roman" w:hAnsi="Arial" w:cs="Arial"/>
          <w:lang w:eastAsia="pl-PL"/>
        </w:rPr>
        <w:t xml:space="preserve">- </w:t>
      </w:r>
      <w:r w:rsidRPr="002C3F07">
        <w:rPr>
          <w:rFonts w:ascii="Arial" w:eastAsia="Times New Roman" w:hAnsi="Arial" w:cs="Arial"/>
          <w:i/>
          <w:lang w:eastAsia="pl-PL"/>
        </w:rPr>
        <w:t>Załączn</w:t>
      </w:r>
      <w:r w:rsidR="00F825DB" w:rsidRPr="002C3F07">
        <w:rPr>
          <w:rFonts w:ascii="Arial" w:eastAsia="Times New Roman" w:hAnsi="Arial" w:cs="Arial"/>
          <w:i/>
          <w:lang w:eastAsia="pl-PL"/>
        </w:rPr>
        <w:t>ik nr 3</w:t>
      </w:r>
      <w:r w:rsidR="00960569" w:rsidRPr="002C3F07">
        <w:rPr>
          <w:rFonts w:ascii="Arial" w:eastAsia="Times New Roman" w:hAnsi="Arial" w:cs="Arial"/>
          <w:i/>
          <w:lang w:eastAsia="pl-PL"/>
        </w:rPr>
        <w:t xml:space="preserve"> do zapytania ofertowego</w:t>
      </w:r>
      <w:r w:rsidR="001A5297" w:rsidRPr="002C3F07">
        <w:rPr>
          <w:rFonts w:ascii="Arial" w:eastAsia="Times New Roman" w:hAnsi="Arial" w:cs="Arial"/>
          <w:i/>
          <w:lang w:eastAsia="pl-PL"/>
        </w:rPr>
        <w:t xml:space="preserve"> </w:t>
      </w:r>
    </w:p>
    <w:p w14:paraId="423ADE6C" w14:textId="6C4D3971" w:rsidR="00781ECA" w:rsidRPr="00781ECA" w:rsidRDefault="00781ECA" w:rsidP="007C17BF">
      <w:pPr>
        <w:numPr>
          <w:ilvl w:val="0"/>
          <w:numId w:val="18"/>
        </w:numPr>
        <w:suppressAutoHyphens w:val="0"/>
        <w:spacing w:after="0"/>
        <w:contextualSpacing/>
        <w:jc w:val="both"/>
        <w:rPr>
          <w:rFonts w:ascii="Arial" w:eastAsia="Calibri" w:hAnsi="Arial" w:cs="Arial"/>
          <w:b/>
        </w:rPr>
      </w:pPr>
      <w:r w:rsidRPr="00781ECA">
        <w:rPr>
          <w:rFonts w:ascii="Arial" w:eastAsia="Calibri" w:hAnsi="Arial" w:cs="Arial"/>
          <w:b/>
        </w:rPr>
        <w:t>Wzór oświadczenia Wykonawcy dot</w:t>
      </w:r>
      <w:r>
        <w:rPr>
          <w:rFonts w:ascii="Arial" w:eastAsia="Calibri" w:hAnsi="Arial" w:cs="Arial"/>
          <w:b/>
        </w:rPr>
        <w:t>.</w:t>
      </w:r>
      <w:r w:rsidRPr="00781ECA">
        <w:rPr>
          <w:rFonts w:ascii="Arial" w:eastAsia="Calibri" w:hAnsi="Arial" w:cs="Arial"/>
          <w:b/>
        </w:rPr>
        <w:t xml:space="preserve"> przesłanki wykluczenia z art. 7 ust. 9 ustawy o szczególnych rozwiązaniach w zakresie przeciwdziałania</w:t>
      </w:r>
      <w:r>
        <w:rPr>
          <w:rFonts w:ascii="Arial" w:eastAsia="Calibri" w:hAnsi="Arial" w:cs="Arial"/>
          <w:b/>
        </w:rPr>
        <w:t xml:space="preserve"> </w:t>
      </w:r>
      <w:r w:rsidRPr="00781ECA">
        <w:rPr>
          <w:rFonts w:ascii="Arial" w:eastAsia="Calibri" w:hAnsi="Arial" w:cs="Arial"/>
          <w:b/>
        </w:rPr>
        <w:t xml:space="preserve">wspieraniu agresji na </w:t>
      </w:r>
      <w:r>
        <w:rPr>
          <w:rFonts w:ascii="Arial" w:eastAsia="Calibri" w:hAnsi="Arial" w:cs="Arial"/>
          <w:b/>
        </w:rPr>
        <w:t>U</w:t>
      </w:r>
      <w:r w:rsidRPr="00781ECA">
        <w:rPr>
          <w:rFonts w:ascii="Arial" w:eastAsia="Calibri" w:hAnsi="Arial" w:cs="Arial"/>
          <w:b/>
        </w:rPr>
        <w:t>krainie</w:t>
      </w:r>
      <w:r>
        <w:rPr>
          <w:rFonts w:ascii="Arial" w:eastAsia="Calibri" w:hAnsi="Arial" w:cs="Arial"/>
          <w:b/>
        </w:rPr>
        <w:t xml:space="preserve"> </w:t>
      </w:r>
      <w:r w:rsidRPr="002C3F07">
        <w:rPr>
          <w:rFonts w:ascii="Arial" w:eastAsia="Times New Roman" w:hAnsi="Arial" w:cs="Arial"/>
          <w:lang w:eastAsia="pl-PL"/>
        </w:rPr>
        <w:t xml:space="preserve">- </w:t>
      </w:r>
      <w:r w:rsidRPr="002C3F07">
        <w:rPr>
          <w:rFonts w:ascii="Arial" w:eastAsia="Times New Roman" w:hAnsi="Arial" w:cs="Arial"/>
          <w:i/>
          <w:lang w:eastAsia="pl-PL"/>
        </w:rPr>
        <w:t xml:space="preserve">Załącznik nr </w:t>
      </w:r>
      <w:r>
        <w:rPr>
          <w:rFonts w:ascii="Arial" w:eastAsia="Times New Roman" w:hAnsi="Arial" w:cs="Arial"/>
          <w:i/>
          <w:lang w:eastAsia="pl-PL"/>
        </w:rPr>
        <w:t>4</w:t>
      </w:r>
      <w:r w:rsidRPr="002C3F07">
        <w:rPr>
          <w:rFonts w:ascii="Arial" w:eastAsia="Times New Roman" w:hAnsi="Arial" w:cs="Arial"/>
          <w:i/>
          <w:lang w:eastAsia="pl-PL"/>
        </w:rPr>
        <w:t xml:space="preserve"> do zapytania ofertowego</w:t>
      </w:r>
    </w:p>
    <w:p w14:paraId="32A3A0ED" w14:textId="7527D166" w:rsidR="00DC519F" w:rsidRPr="002C3F07" w:rsidRDefault="00DC519F" w:rsidP="002C3F07">
      <w:pPr>
        <w:suppressAutoHyphens w:val="0"/>
        <w:ind w:left="360"/>
        <w:contextualSpacing/>
        <w:jc w:val="both"/>
        <w:rPr>
          <w:rFonts w:ascii="Arial" w:eastAsia="Times New Roman" w:hAnsi="Arial" w:cs="Arial"/>
          <w:lang w:eastAsia="pl-PL"/>
        </w:rPr>
      </w:pPr>
    </w:p>
    <w:p w14:paraId="35DDA32E" w14:textId="39F711A4" w:rsidR="00E71C84" w:rsidRPr="002C3F07" w:rsidRDefault="00E71C84" w:rsidP="002C3F07">
      <w:pPr>
        <w:spacing w:after="0"/>
        <w:jc w:val="both"/>
        <w:rPr>
          <w:rFonts w:ascii="Arial" w:eastAsia="Calibri" w:hAnsi="Arial" w:cs="Arial"/>
          <w:i/>
          <w:lang w:eastAsia="pl-PL"/>
        </w:rPr>
      </w:pPr>
      <w:r w:rsidRPr="002C3F07">
        <w:rPr>
          <w:rFonts w:ascii="Arial" w:eastAsia="Calibri" w:hAnsi="Arial" w:cs="Arial"/>
          <w:i/>
          <w:lang w:eastAsia="pl-PL"/>
        </w:rPr>
        <w:t xml:space="preserve">Zapytanie ofertowe opracowała komisja powołana rozkazem dziennym </w:t>
      </w:r>
      <w:r w:rsidRPr="002C3F07">
        <w:rPr>
          <w:rFonts w:ascii="Arial" w:eastAsia="Calibri" w:hAnsi="Arial" w:cs="Arial"/>
          <w:b/>
          <w:i/>
          <w:lang w:eastAsia="pl-PL"/>
        </w:rPr>
        <w:t xml:space="preserve">Komendanta </w:t>
      </w:r>
      <w:r w:rsidRPr="002C3F07">
        <w:rPr>
          <w:rFonts w:ascii="Arial" w:eastAsia="Calibri" w:hAnsi="Arial" w:cs="Arial"/>
          <w:b/>
          <w:i/>
          <w:lang w:eastAsia="pl-PL"/>
        </w:rPr>
        <w:br/>
        <w:t>32 Wojskowego Odd</w:t>
      </w:r>
      <w:r w:rsidR="005A112E" w:rsidRPr="002C3F07">
        <w:rPr>
          <w:rFonts w:ascii="Arial" w:eastAsia="Calibri" w:hAnsi="Arial" w:cs="Arial"/>
          <w:b/>
          <w:i/>
          <w:lang w:eastAsia="pl-PL"/>
        </w:rPr>
        <w:t xml:space="preserve">ziału Gospodarczego w Zamościu </w:t>
      </w:r>
      <w:r w:rsidR="0091587E" w:rsidRPr="002C3F07">
        <w:rPr>
          <w:rFonts w:ascii="Arial" w:eastAsia="Calibri" w:hAnsi="Arial" w:cs="Arial"/>
          <w:i/>
          <w:lang w:eastAsia="pl-PL"/>
        </w:rPr>
        <w:t>nr Z–</w:t>
      </w:r>
      <w:r w:rsidR="000806E8">
        <w:rPr>
          <w:rFonts w:ascii="Arial" w:eastAsia="Calibri" w:hAnsi="Arial" w:cs="Arial"/>
          <w:i/>
          <w:lang w:eastAsia="pl-PL"/>
        </w:rPr>
        <w:t xml:space="preserve"> </w:t>
      </w:r>
      <w:r w:rsidR="008C4BB0">
        <w:rPr>
          <w:rFonts w:ascii="Arial" w:eastAsia="Calibri" w:hAnsi="Arial" w:cs="Arial"/>
          <w:i/>
          <w:lang w:eastAsia="pl-PL"/>
        </w:rPr>
        <w:t>109</w:t>
      </w:r>
      <w:r w:rsidR="0091587E" w:rsidRPr="002C3F07">
        <w:rPr>
          <w:rFonts w:ascii="Arial" w:eastAsia="Calibri" w:hAnsi="Arial" w:cs="Arial"/>
          <w:i/>
          <w:lang w:eastAsia="pl-PL"/>
        </w:rPr>
        <w:t>/202</w:t>
      </w:r>
      <w:r w:rsidR="007D7822">
        <w:rPr>
          <w:rFonts w:ascii="Arial" w:eastAsia="Calibri" w:hAnsi="Arial" w:cs="Arial"/>
          <w:i/>
          <w:lang w:eastAsia="pl-PL"/>
        </w:rPr>
        <w:t>2</w:t>
      </w:r>
      <w:r w:rsidR="0091587E" w:rsidRPr="002C3F07">
        <w:rPr>
          <w:rFonts w:ascii="Arial" w:eastAsia="Calibri" w:hAnsi="Arial" w:cs="Arial"/>
          <w:i/>
          <w:lang w:eastAsia="pl-PL"/>
        </w:rPr>
        <w:t xml:space="preserve"> z dnia </w:t>
      </w:r>
      <w:r w:rsidR="0091587E" w:rsidRPr="002C3F07">
        <w:rPr>
          <w:rFonts w:ascii="Arial" w:eastAsia="Calibri" w:hAnsi="Arial" w:cs="Arial"/>
          <w:i/>
          <w:lang w:eastAsia="pl-PL"/>
        </w:rPr>
        <w:br/>
      </w:r>
      <w:r w:rsidR="008C4BB0">
        <w:rPr>
          <w:rFonts w:ascii="Arial" w:eastAsia="Calibri" w:hAnsi="Arial" w:cs="Arial"/>
          <w:i/>
          <w:lang w:eastAsia="pl-PL"/>
        </w:rPr>
        <w:t>07.06.2022r.</w:t>
      </w:r>
      <w:r w:rsidR="001732CF" w:rsidRPr="002C3F07">
        <w:rPr>
          <w:rFonts w:ascii="Arial" w:eastAsia="Calibri" w:hAnsi="Arial" w:cs="Arial"/>
          <w:i/>
          <w:lang w:eastAsia="pl-PL"/>
        </w:rPr>
        <w:t xml:space="preserve"> </w:t>
      </w:r>
      <w:r w:rsidRPr="002C3F07">
        <w:rPr>
          <w:rFonts w:ascii="Arial" w:eastAsia="Calibri" w:hAnsi="Arial" w:cs="Arial"/>
          <w:i/>
          <w:lang w:eastAsia="pl-PL"/>
        </w:rPr>
        <w:t xml:space="preserve">a zatwierdził w dniu </w:t>
      </w:r>
      <w:r w:rsidR="00806E70">
        <w:rPr>
          <w:rFonts w:ascii="Arial" w:eastAsia="Calibri" w:hAnsi="Arial" w:cs="Arial"/>
          <w:i/>
          <w:lang w:eastAsia="pl-PL"/>
        </w:rPr>
        <w:t>10.06.2022r.</w:t>
      </w:r>
    </w:p>
    <w:p w14:paraId="107CCE9F" w14:textId="74621AB9" w:rsidR="00DC3D9B" w:rsidRPr="002C3F07" w:rsidRDefault="00FB5FCC" w:rsidP="002C3F07">
      <w:pPr>
        <w:spacing w:after="0"/>
        <w:jc w:val="both"/>
        <w:rPr>
          <w:rFonts w:ascii="Arial" w:eastAsia="Times New Roman" w:hAnsi="Arial" w:cs="Arial"/>
          <w:lang w:eastAsia="pl-PL"/>
        </w:rPr>
      </w:pP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p>
    <w:p w14:paraId="51DA6F2B" w14:textId="72A81F58" w:rsidR="00DC3D9B" w:rsidRPr="002C3F07" w:rsidRDefault="00FB5FCC" w:rsidP="002C3F07">
      <w:pPr>
        <w:tabs>
          <w:tab w:val="left" w:pos="993"/>
        </w:tabs>
        <w:spacing w:after="0"/>
        <w:jc w:val="both"/>
        <w:rPr>
          <w:rFonts w:ascii="Arial" w:eastAsia="Times New Roman" w:hAnsi="Arial" w:cs="Arial"/>
          <w:b/>
          <w:lang w:eastAsia="pl-PL"/>
        </w:rPr>
      </w:pP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00A65AF1" w:rsidRPr="002C3F07">
        <w:rPr>
          <w:rFonts w:ascii="Arial" w:eastAsia="Times New Roman" w:hAnsi="Arial" w:cs="Arial"/>
          <w:lang w:eastAsia="pl-PL"/>
        </w:rPr>
        <w:t xml:space="preserve"> </w:t>
      </w:r>
      <w:r w:rsidR="009A689F">
        <w:rPr>
          <w:rFonts w:ascii="Arial" w:eastAsia="Times New Roman" w:hAnsi="Arial" w:cs="Arial"/>
          <w:lang w:eastAsia="pl-PL"/>
        </w:rPr>
        <w:t xml:space="preserve"> </w:t>
      </w:r>
      <w:r w:rsidR="00B04C57">
        <w:rPr>
          <w:rFonts w:ascii="Arial" w:eastAsia="Times New Roman" w:hAnsi="Arial" w:cs="Arial"/>
          <w:lang w:eastAsia="pl-PL"/>
        </w:rPr>
        <w:t xml:space="preserve"> </w:t>
      </w:r>
      <w:r w:rsidR="00A65AF1" w:rsidRPr="002C3F07">
        <w:rPr>
          <w:rFonts w:ascii="Arial" w:eastAsia="Times New Roman" w:hAnsi="Arial" w:cs="Arial"/>
          <w:lang w:eastAsia="pl-PL"/>
        </w:rPr>
        <w:t xml:space="preserve"> </w:t>
      </w:r>
      <w:r w:rsidR="0015600D" w:rsidRPr="002C3F07">
        <w:rPr>
          <w:rFonts w:ascii="Arial" w:eastAsia="Times New Roman" w:hAnsi="Arial" w:cs="Arial"/>
          <w:b/>
          <w:lang w:eastAsia="pl-PL"/>
        </w:rPr>
        <w:t xml:space="preserve">SZEF WYDZIAŁU </w:t>
      </w:r>
      <w:r w:rsidR="00DC3D9B">
        <w:rPr>
          <w:rFonts w:ascii="Arial" w:eastAsia="Times New Roman" w:hAnsi="Arial" w:cs="Arial"/>
          <w:b/>
          <w:lang w:eastAsia="pl-PL"/>
        </w:rPr>
        <w:t>MATERIAŁOWEGO</w:t>
      </w:r>
    </w:p>
    <w:p w14:paraId="0E1D7677" w14:textId="615C9D72" w:rsidR="0015600D" w:rsidRPr="002C3F07" w:rsidRDefault="0015600D" w:rsidP="002C3F07">
      <w:pPr>
        <w:tabs>
          <w:tab w:val="left" w:pos="993"/>
        </w:tabs>
        <w:spacing w:after="0"/>
        <w:jc w:val="both"/>
        <w:rPr>
          <w:rFonts w:ascii="Arial" w:eastAsia="Times New Roman" w:hAnsi="Arial" w:cs="Arial"/>
          <w:lang w:eastAsia="pl-PL"/>
        </w:rPr>
      </w:pPr>
    </w:p>
    <w:p w14:paraId="5F60E063" w14:textId="641407D5" w:rsidR="0015600D" w:rsidRDefault="0015600D" w:rsidP="002C3F07">
      <w:pPr>
        <w:tabs>
          <w:tab w:val="left" w:pos="993"/>
        </w:tabs>
        <w:spacing w:after="0"/>
        <w:jc w:val="both"/>
        <w:rPr>
          <w:rFonts w:ascii="Arial" w:eastAsia="Times New Roman" w:hAnsi="Arial" w:cs="Arial"/>
          <w:b/>
          <w:lang w:eastAsia="pl-PL"/>
        </w:rPr>
      </w:pP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t xml:space="preserve">       </w:t>
      </w:r>
      <w:r w:rsidR="00CE67C5" w:rsidRPr="002C3F07">
        <w:rPr>
          <w:rFonts w:ascii="Arial" w:eastAsia="Times New Roman" w:hAnsi="Arial" w:cs="Arial"/>
          <w:lang w:eastAsia="pl-PL"/>
        </w:rPr>
        <w:t xml:space="preserve">  </w:t>
      </w:r>
      <w:r w:rsidR="00A65AF1" w:rsidRPr="002C3F07">
        <w:rPr>
          <w:rFonts w:ascii="Arial" w:eastAsia="Times New Roman" w:hAnsi="Arial" w:cs="Arial"/>
          <w:lang w:eastAsia="pl-PL"/>
        </w:rPr>
        <w:t xml:space="preserve">  </w:t>
      </w:r>
      <w:r w:rsidR="00B04C57">
        <w:rPr>
          <w:rFonts w:ascii="Arial" w:eastAsia="Times New Roman" w:hAnsi="Arial" w:cs="Arial"/>
          <w:lang w:eastAsia="pl-PL"/>
        </w:rPr>
        <w:t xml:space="preserve"> </w:t>
      </w:r>
      <w:r w:rsidR="00A65AF1" w:rsidRPr="002C3F07">
        <w:rPr>
          <w:rFonts w:ascii="Arial" w:eastAsia="Times New Roman" w:hAnsi="Arial" w:cs="Arial"/>
          <w:lang w:eastAsia="pl-PL"/>
        </w:rPr>
        <w:t xml:space="preserve"> </w:t>
      </w:r>
      <w:r w:rsidRPr="002C3F07">
        <w:rPr>
          <w:rFonts w:ascii="Arial" w:eastAsia="Times New Roman" w:hAnsi="Arial" w:cs="Arial"/>
          <w:b/>
          <w:lang w:eastAsia="pl-PL"/>
        </w:rPr>
        <w:t xml:space="preserve">mjr </w:t>
      </w:r>
      <w:r w:rsidR="00543685">
        <w:rPr>
          <w:rFonts w:ascii="Arial" w:eastAsia="Times New Roman" w:hAnsi="Arial" w:cs="Arial"/>
          <w:b/>
          <w:lang w:eastAsia="pl-PL"/>
        </w:rPr>
        <w:t>B</w:t>
      </w:r>
      <w:r w:rsidR="00DC3D9B">
        <w:rPr>
          <w:rFonts w:ascii="Arial" w:eastAsia="Times New Roman" w:hAnsi="Arial" w:cs="Arial"/>
          <w:b/>
          <w:lang w:eastAsia="pl-PL"/>
        </w:rPr>
        <w:t>ernard SZCZĘŚNIAK</w:t>
      </w:r>
    </w:p>
    <w:p w14:paraId="6F7D6067" w14:textId="77777777" w:rsidR="005E3AD6" w:rsidRPr="002C3F07" w:rsidRDefault="005E3AD6" w:rsidP="002C3F07">
      <w:pPr>
        <w:tabs>
          <w:tab w:val="left" w:pos="993"/>
        </w:tabs>
        <w:spacing w:after="0"/>
        <w:jc w:val="both"/>
        <w:rPr>
          <w:rFonts w:ascii="Arial" w:eastAsia="Times New Roman" w:hAnsi="Arial" w:cs="Arial"/>
          <w:b/>
          <w:lang w:eastAsia="pl-PL"/>
        </w:rPr>
      </w:pPr>
    </w:p>
    <w:p w14:paraId="6EF73064" w14:textId="7524D954" w:rsidR="009620DE" w:rsidRPr="00D6189D" w:rsidRDefault="009620DE" w:rsidP="00D6189D">
      <w:pPr>
        <w:spacing w:after="0"/>
        <w:jc w:val="right"/>
        <w:rPr>
          <w:rFonts w:ascii="Arial" w:eastAsia="Times New Roman" w:hAnsi="Arial" w:cs="Arial"/>
          <w:i/>
          <w:iCs/>
        </w:rPr>
      </w:pPr>
      <w:r w:rsidRPr="00D6189D">
        <w:rPr>
          <w:rFonts w:ascii="Arial" w:eastAsia="Times New Roman" w:hAnsi="Arial" w:cs="Arial"/>
          <w:i/>
          <w:lang w:eastAsia="pl-PL"/>
        </w:rPr>
        <w:lastRenderedPageBreak/>
        <w:t xml:space="preserve">Załącznik nr 2 do </w:t>
      </w:r>
      <w:r w:rsidR="002800E6" w:rsidRPr="00D6189D">
        <w:rPr>
          <w:rFonts w:ascii="Arial" w:eastAsia="Times New Roman" w:hAnsi="Arial" w:cs="Arial"/>
          <w:i/>
          <w:lang w:eastAsia="pl-PL"/>
        </w:rPr>
        <w:t>ZO</w:t>
      </w:r>
    </w:p>
    <w:p w14:paraId="2F2B56E0" w14:textId="77777777" w:rsidR="00910514" w:rsidRPr="00BA0C9A" w:rsidRDefault="00910514" w:rsidP="00910514">
      <w:pPr>
        <w:keepNext/>
        <w:keepLines/>
        <w:widowControl w:val="0"/>
        <w:tabs>
          <w:tab w:val="left" w:pos="864"/>
        </w:tabs>
        <w:spacing w:after="0"/>
        <w:ind w:left="864" w:hanging="864"/>
        <w:jc w:val="center"/>
        <w:outlineLvl w:val="3"/>
        <w:rPr>
          <w:rFonts w:ascii="Arial" w:eastAsia="Times New Roman" w:hAnsi="Arial" w:cs="Arial"/>
          <w:iCs/>
        </w:rPr>
      </w:pPr>
      <w:r w:rsidRPr="00BA0C9A">
        <w:rPr>
          <w:rFonts w:ascii="Arial" w:eastAsia="Times New Roman" w:hAnsi="Arial" w:cs="Arial"/>
          <w:iCs/>
        </w:rPr>
        <w:t>(Wzór)</w:t>
      </w:r>
    </w:p>
    <w:p w14:paraId="3BF206D1" w14:textId="0284E034" w:rsidR="00910514" w:rsidRPr="00BA0C9A" w:rsidRDefault="00910514" w:rsidP="00910514">
      <w:pPr>
        <w:tabs>
          <w:tab w:val="left" w:pos="-960"/>
          <w:tab w:val="right" w:pos="-888"/>
        </w:tabs>
        <w:spacing w:after="0"/>
        <w:jc w:val="center"/>
        <w:rPr>
          <w:rFonts w:ascii="Arial" w:eastAsia="Calibri" w:hAnsi="Arial" w:cs="Arial"/>
          <w:b/>
          <w:bCs/>
        </w:rPr>
      </w:pPr>
      <w:r w:rsidRPr="00BA0C9A">
        <w:rPr>
          <w:rFonts w:ascii="Arial" w:eastAsia="Calibri" w:hAnsi="Arial" w:cs="Arial"/>
          <w:b/>
          <w:bCs/>
        </w:rPr>
        <w:t>UMOWA O ŚWIADCZENIE USŁUG</w:t>
      </w:r>
    </w:p>
    <w:p w14:paraId="4EFC4F0D" w14:textId="77777777" w:rsidR="00910514" w:rsidRPr="00BA0C9A" w:rsidRDefault="00910514" w:rsidP="00910514">
      <w:pPr>
        <w:tabs>
          <w:tab w:val="left" w:pos="-960"/>
          <w:tab w:val="right" w:pos="-888"/>
        </w:tabs>
        <w:spacing w:after="0"/>
        <w:jc w:val="center"/>
        <w:rPr>
          <w:rFonts w:ascii="Arial" w:eastAsia="Times New Roman" w:hAnsi="Arial" w:cs="Arial"/>
          <w:b/>
          <w:lang w:eastAsia="pl-PL"/>
        </w:rPr>
      </w:pPr>
      <w:r w:rsidRPr="00BA0C9A">
        <w:rPr>
          <w:rFonts w:ascii="Arial" w:eastAsia="Times New Roman" w:hAnsi="Arial" w:cs="Arial"/>
          <w:b/>
          <w:lang w:eastAsia="pl-PL"/>
        </w:rPr>
        <w:t>RZU……………………………………</w:t>
      </w:r>
    </w:p>
    <w:p w14:paraId="4071785E" w14:textId="40A3DE7D" w:rsidR="00910514" w:rsidRPr="00BA0C9A" w:rsidRDefault="00910514" w:rsidP="00910514">
      <w:pPr>
        <w:tabs>
          <w:tab w:val="left" w:pos="-960"/>
          <w:tab w:val="right" w:pos="-888"/>
        </w:tabs>
        <w:spacing w:after="0"/>
        <w:jc w:val="center"/>
        <w:rPr>
          <w:rFonts w:ascii="Arial" w:eastAsia="Times New Roman" w:hAnsi="Arial" w:cs="Arial"/>
          <w:b/>
          <w:i/>
          <w:lang w:eastAsia="pl-PL"/>
        </w:rPr>
      </w:pPr>
      <w:r>
        <w:rPr>
          <w:rFonts w:ascii="Arial" w:eastAsia="Times New Roman" w:hAnsi="Arial" w:cs="Arial"/>
          <w:b/>
          <w:lang w:eastAsia="pl-PL"/>
        </w:rPr>
        <w:t>ZP/ZO/17/2022</w:t>
      </w:r>
    </w:p>
    <w:p w14:paraId="5C274F6E" w14:textId="77777777" w:rsidR="00910514" w:rsidRPr="00BA0C9A" w:rsidRDefault="00910514" w:rsidP="00910514">
      <w:pPr>
        <w:widowControl w:val="0"/>
        <w:spacing w:after="0"/>
        <w:jc w:val="both"/>
        <w:rPr>
          <w:rFonts w:ascii="Arial" w:eastAsia="Times New Roman" w:hAnsi="Arial" w:cs="Arial"/>
          <w:kern w:val="2"/>
          <w:lang w:eastAsia="hi-IN" w:bidi="hi-IN"/>
        </w:rPr>
      </w:pPr>
    </w:p>
    <w:p w14:paraId="6B1F25F2" w14:textId="77777777" w:rsidR="00910514" w:rsidRPr="00BA0C9A" w:rsidRDefault="00910514" w:rsidP="00910514">
      <w:pPr>
        <w:spacing w:before="120" w:after="120"/>
        <w:jc w:val="both"/>
        <w:rPr>
          <w:rFonts w:ascii="Arial" w:eastAsia="Times New Roman" w:hAnsi="Arial" w:cs="Arial"/>
          <w:lang w:bidi="en-US"/>
        </w:rPr>
      </w:pPr>
      <w:r w:rsidRPr="00BA0C9A">
        <w:rPr>
          <w:rFonts w:ascii="Arial" w:eastAsia="Times New Roman" w:hAnsi="Arial" w:cs="Arial"/>
          <w:lang w:bidi="en-US"/>
        </w:rPr>
        <w:t>Zawarta w dniu …………….. w Zamościu</w:t>
      </w:r>
    </w:p>
    <w:p w14:paraId="24FF9FD7" w14:textId="77777777" w:rsidR="00910514" w:rsidRPr="00BA0C9A" w:rsidRDefault="00910514" w:rsidP="00910514">
      <w:pPr>
        <w:spacing w:before="120" w:after="0"/>
        <w:jc w:val="both"/>
        <w:rPr>
          <w:rFonts w:ascii="Arial" w:eastAsia="Times New Roman" w:hAnsi="Arial" w:cs="Arial"/>
          <w:lang w:bidi="en-US"/>
        </w:rPr>
      </w:pPr>
      <w:r w:rsidRPr="00BA0C9A">
        <w:rPr>
          <w:rFonts w:ascii="Arial" w:eastAsia="Times New Roman" w:hAnsi="Arial" w:cs="Arial"/>
          <w:lang w:bidi="en-US"/>
        </w:rPr>
        <w:t>pomiędzy:</w:t>
      </w:r>
    </w:p>
    <w:p w14:paraId="7DA3B65F" w14:textId="77777777" w:rsidR="00910514" w:rsidRPr="00BA0C9A" w:rsidRDefault="00910514" w:rsidP="00910514">
      <w:pPr>
        <w:spacing w:before="120" w:after="0"/>
        <w:jc w:val="both"/>
        <w:rPr>
          <w:rFonts w:ascii="Arial" w:eastAsia="Times New Roman" w:hAnsi="Arial" w:cs="Arial"/>
          <w:lang w:bidi="en-US"/>
        </w:rPr>
      </w:pPr>
    </w:p>
    <w:p w14:paraId="0C984E5B" w14:textId="77777777" w:rsidR="00910514" w:rsidRPr="00BA0C9A" w:rsidRDefault="00910514" w:rsidP="00910514">
      <w:pPr>
        <w:spacing w:after="0"/>
        <w:jc w:val="both"/>
        <w:rPr>
          <w:rFonts w:ascii="Arial" w:eastAsia="Times New Roman" w:hAnsi="Arial" w:cs="Arial"/>
          <w:lang w:eastAsia="pl-PL"/>
        </w:rPr>
      </w:pPr>
      <w:r w:rsidRPr="00BA0C9A">
        <w:rPr>
          <w:rFonts w:ascii="Arial" w:eastAsia="Times New Roman" w:hAnsi="Arial" w:cs="Arial"/>
          <w:b/>
          <w:color w:val="000000"/>
          <w:lang w:eastAsia="pl-PL"/>
        </w:rPr>
        <w:t xml:space="preserve">Skarbem </w:t>
      </w:r>
      <w:r w:rsidRPr="00BA0C9A">
        <w:rPr>
          <w:rFonts w:ascii="Arial" w:eastAsia="Times New Roman" w:hAnsi="Arial" w:cs="Arial"/>
          <w:b/>
          <w:lang w:eastAsia="pl-PL"/>
        </w:rPr>
        <w:t>Państwa - 32 Wojskowym Oddziałem Gospodarczym w Zamościu</w:t>
      </w:r>
      <w:r w:rsidRPr="00BA0C9A">
        <w:rPr>
          <w:rFonts w:ascii="Arial" w:eastAsia="Times New Roman" w:hAnsi="Arial" w:cs="Arial"/>
          <w:lang w:eastAsia="pl-PL"/>
        </w:rPr>
        <w:t xml:space="preserve">, </w:t>
      </w:r>
    </w:p>
    <w:p w14:paraId="4A02A5A4" w14:textId="77777777" w:rsidR="00910514" w:rsidRPr="00BA0C9A" w:rsidRDefault="00910514" w:rsidP="00910514">
      <w:pPr>
        <w:spacing w:after="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ul. Wojska Polskiego 2F, 22-400 Zamość, </w:t>
      </w:r>
      <w:r w:rsidRPr="00BA0C9A">
        <w:rPr>
          <w:rFonts w:ascii="Arial" w:eastAsia="Times New Roman" w:hAnsi="Arial" w:cs="Arial"/>
          <w:color w:val="000000"/>
          <w:u w:val="single"/>
          <w:lang w:eastAsia="pl-PL"/>
        </w:rPr>
        <w:t>NIP: 9223046357,</w:t>
      </w:r>
      <w:r w:rsidRPr="00BA0C9A">
        <w:rPr>
          <w:rFonts w:ascii="Arial" w:eastAsia="Times New Roman" w:hAnsi="Arial" w:cs="Arial"/>
          <w:color w:val="000000"/>
          <w:lang w:eastAsia="pl-PL"/>
        </w:rPr>
        <w:t xml:space="preserve"> Regon: 061402337</w:t>
      </w:r>
    </w:p>
    <w:p w14:paraId="62996156" w14:textId="77777777" w:rsidR="00910514" w:rsidRPr="00971E8A" w:rsidRDefault="00910514" w:rsidP="00910514">
      <w:pPr>
        <w:spacing w:after="0"/>
        <w:jc w:val="both"/>
        <w:rPr>
          <w:rFonts w:ascii="Arial" w:eastAsia="Times New Roman" w:hAnsi="Arial" w:cs="Arial"/>
          <w:b/>
          <w:color w:val="000000" w:themeColor="text1"/>
          <w:lang w:eastAsia="pl-PL"/>
        </w:rPr>
      </w:pPr>
      <w:r w:rsidRPr="00971E8A">
        <w:rPr>
          <w:rFonts w:ascii="Arial" w:eastAsia="Times New Roman" w:hAnsi="Arial" w:cs="Arial"/>
          <w:color w:val="000000" w:themeColor="text1"/>
          <w:lang w:eastAsia="pl-PL"/>
        </w:rPr>
        <w:t xml:space="preserve">reprezentowanym  przez: </w:t>
      </w:r>
      <w:r>
        <w:rPr>
          <w:rFonts w:ascii="Arial" w:eastAsia="Times New Roman" w:hAnsi="Arial" w:cs="Arial"/>
          <w:b/>
          <w:color w:val="000000" w:themeColor="text1"/>
          <w:lang w:eastAsia="pl-PL"/>
        </w:rPr>
        <w:t>…………………………………………………………………</w:t>
      </w:r>
    </w:p>
    <w:p w14:paraId="31381B80" w14:textId="77777777" w:rsidR="00910514" w:rsidRPr="00971E8A" w:rsidRDefault="00910514" w:rsidP="00910514">
      <w:pPr>
        <w:spacing w:after="0"/>
        <w:jc w:val="both"/>
        <w:rPr>
          <w:rFonts w:ascii="Arial" w:eastAsia="Times New Roman" w:hAnsi="Arial" w:cs="Arial"/>
          <w:b/>
          <w:color w:val="000000" w:themeColor="text1"/>
          <w:lang w:eastAsia="pl-PL"/>
        </w:rPr>
      </w:pPr>
      <w:r w:rsidRPr="00971E8A">
        <w:rPr>
          <w:rFonts w:ascii="Arial" w:eastAsia="Times New Roman" w:hAnsi="Arial" w:cs="Arial"/>
          <w:color w:val="000000" w:themeColor="text1"/>
          <w:lang w:eastAsia="pl-PL"/>
        </w:rPr>
        <w:t xml:space="preserve">zwanym w treści umowy </w:t>
      </w:r>
      <w:r w:rsidRPr="00971E8A">
        <w:rPr>
          <w:rFonts w:ascii="Arial" w:eastAsia="Times New Roman" w:hAnsi="Arial" w:cs="Arial"/>
          <w:b/>
          <w:color w:val="000000" w:themeColor="text1"/>
          <w:lang w:eastAsia="pl-PL"/>
        </w:rPr>
        <w:t>Zamawiającym</w:t>
      </w:r>
      <w:r w:rsidRPr="00971E8A">
        <w:rPr>
          <w:rFonts w:ascii="Arial" w:eastAsia="Times New Roman" w:hAnsi="Arial" w:cs="Arial"/>
          <w:color w:val="000000" w:themeColor="text1"/>
          <w:lang w:eastAsia="pl-PL"/>
        </w:rPr>
        <w:t>,</w:t>
      </w:r>
    </w:p>
    <w:p w14:paraId="5083CF9F" w14:textId="77777777" w:rsidR="00910514" w:rsidRPr="00971E8A" w:rsidRDefault="00910514" w:rsidP="00910514">
      <w:pPr>
        <w:spacing w:after="0"/>
        <w:jc w:val="both"/>
        <w:rPr>
          <w:rFonts w:ascii="Arial" w:eastAsia="Times New Roman" w:hAnsi="Arial" w:cs="Arial"/>
          <w:b/>
          <w:color w:val="000000" w:themeColor="text1"/>
          <w:lang w:eastAsia="pl-PL"/>
        </w:rPr>
      </w:pPr>
    </w:p>
    <w:p w14:paraId="6BC0E398" w14:textId="77777777" w:rsidR="00910514" w:rsidRDefault="00910514" w:rsidP="00910514">
      <w:pPr>
        <w:spacing w:after="0"/>
        <w:jc w:val="both"/>
        <w:rPr>
          <w:rFonts w:ascii="Arial" w:eastAsia="Times New Roman" w:hAnsi="Arial" w:cs="Arial"/>
          <w:b/>
          <w:color w:val="000000" w:themeColor="text1"/>
          <w:lang w:eastAsia="pl-PL"/>
        </w:rPr>
      </w:pPr>
      <w:r w:rsidRPr="00971E8A">
        <w:rPr>
          <w:rFonts w:ascii="Arial" w:eastAsia="Times New Roman" w:hAnsi="Arial" w:cs="Arial"/>
          <w:b/>
          <w:color w:val="000000" w:themeColor="text1"/>
          <w:lang w:eastAsia="pl-PL"/>
        </w:rPr>
        <w:t>a</w:t>
      </w:r>
    </w:p>
    <w:p w14:paraId="61E84071" w14:textId="77777777" w:rsidR="00910514" w:rsidRPr="00971E8A" w:rsidRDefault="00910514" w:rsidP="00910514">
      <w:pPr>
        <w:spacing w:after="0"/>
        <w:jc w:val="both"/>
        <w:rPr>
          <w:rFonts w:ascii="Arial" w:eastAsia="Times New Roman" w:hAnsi="Arial" w:cs="Arial"/>
          <w:b/>
          <w:color w:val="000000" w:themeColor="text1"/>
          <w:lang w:eastAsia="pl-PL"/>
        </w:rPr>
      </w:pPr>
    </w:p>
    <w:p w14:paraId="25FD2391" w14:textId="77777777" w:rsidR="00910514" w:rsidRPr="00F9181A" w:rsidRDefault="00910514" w:rsidP="00910514">
      <w:pPr>
        <w:spacing w:after="0"/>
        <w:jc w:val="both"/>
        <w:rPr>
          <w:rFonts w:ascii="Arial" w:eastAsia="Times New Roman" w:hAnsi="Arial" w:cs="Arial"/>
          <w:color w:val="000000"/>
          <w:lang w:eastAsia="pl-PL"/>
        </w:rPr>
      </w:pPr>
      <w:r w:rsidRPr="00F9181A">
        <w:rPr>
          <w:rFonts w:ascii="Arial" w:eastAsia="Times New Roman" w:hAnsi="Arial" w:cs="Arial"/>
          <w:color w:val="000000" w:themeColor="text1"/>
          <w:lang w:eastAsia="pl-PL"/>
        </w:rPr>
        <w:t>……………………. prowadzącym działalność gospodarczą pod nazwą  ……………………. z siedzibą w ……………………….., wpisanym do Centralnej Ewidencji i Informacji o Działalności Gospodarczej, NIP ………………, REGON …………………, zwanym w treści umowy „</w:t>
      </w:r>
      <w:r w:rsidRPr="00F9181A">
        <w:rPr>
          <w:rFonts w:ascii="Arial" w:eastAsia="Times New Roman" w:hAnsi="Arial" w:cs="Arial"/>
          <w:b/>
          <w:color w:val="000000" w:themeColor="text1"/>
          <w:lang w:eastAsia="pl-PL"/>
        </w:rPr>
        <w:t>Wykonawcą”,</w:t>
      </w:r>
      <w:r w:rsidRPr="00F9181A">
        <w:rPr>
          <w:rFonts w:ascii="Arial" w:eastAsia="Times New Roman" w:hAnsi="Arial" w:cs="Arial"/>
          <w:color w:val="000000" w:themeColor="text1"/>
          <w:lang w:eastAsia="pl-PL"/>
        </w:rPr>
        <w:t xml:space="preserve"> reprezentowaną przez: ……………………………..</w:t>
      </w:r>
    </w:p>
    <w:p w14:paraId="7B4A3675" w14:textId="77777777" w:rsidR="00910514" w:rsidRPr="00BA0C9A" w:rsidRDefault="00910514" w:rsidP="00910514">
      <w:pPr>
        <w:spacing w:before="120" w:after="0"/>
        <w:jc w:val="both"/>
        <w:rPr>
          <w:rFonts w:ascii="Arial" w:eastAsia="Times New Roman" w:hAnsi="Arial" w:cs="Arial"/>
          <w:b/>
          <w:bCs/>
          <w:lang w:bidi="en-US"/>
        </w:rPr>
      </w:pPr>
      <w:r w:rsidRPr="00BA0C9A">
        <w:rPr>
          <w:rFonts w:ascii="Arial" w:eastAsia="Times New Roman" w:hAnsi="Arial" w:cs="Arial"/>
          <w:bCs/>
          <w:lang w:bidi="en-US"/>
        </w:rPr>
        <w:t>zwanymi wspólnie</w:t>
      </w:r>
      <w:r w:rsidRPr="00BA0C9A">
        <w:rPr>
          <w:rFonts w:ascii="Arial" w:eastAsia="Times New Roman" w:hAnsi="Arial" w:cs="Arial"/>
          <w:b/>
          <w:bCs/>
          <w:lang w:bidi="en-US"/>
        </w:rPr>
        <w:t xml:space="preserve"> „Stronami”.</w:t>
      </w:r>
    </w:p>
    <w:p w14:paraId="69181CF7" w14:textId="77777777" w:rsidR="00910514" w:rsidRPr="00BA0C9A" w:rsidRDefault="00910514" w:rsidP="00910514">
      <w:pPr>
        <w:widowControl w:val="0"/>
        <w:spacing w:after="0"/>
        <w:jc w:val="both"/>
        <w:rPr>
          <w:rFonts w:ascii="Arial" w:eastAsia="Times New Roman" w:hAnsi="Arial" w:cs="Arial"/>
          <w:kern w:val="2"/>
          <w:lang w:eastAsia="hi-IN" w:bidi="hi-IN"/>
        </w:rPr>
      </w:pPr>
    </w:p>
    <w:p w14:paraId="5D1C1050" w14:textId="1B9B7884" w:rsidR="00910514" w:rsidRPr="00A04D31" w:rsidRDefault="00910514" w:rsidP="00910514">
      <w:pPr>
        <w:spacing w:after="0"/>
        <w:contextualSpacing/>
        <w:jc w:val="both"/>
        <w:rPr>
          <w:rFonts w:ascii="Arial" w:eastAsia="Calibri" w:hAnsi="Arial" w:cs="Arial"/>
          <w:i/>
          <w:color w:val="FF0000"/>
        </w:rPr>
      </w:pPr>
      <w:r w:rsidRPr="005A4BA6">
        <w:rPr>
          <w:rFonts w:ascii="Arial" w:eastAsia="Times New Roman" w:hAnsi="Arial" w:cs="Arial"/>
          <w:i/>
          <w:color w:val="000000"/>
          <w:lang w:eastAsia="pl-PL"/>
        </w:rPr>
        <w:t xml:space="preserve">Niniejsza Umowa została zawarta zgodnie </w:t>
      </w:r>
      <w:r w:rsidR="00806E70" w:rsidRPr="005A4BA6">
        <w:rPr>
          <w:rFonts w:ascii="Arial" w:eastAsia="Times New Roman" w:hAnsi="Arial" w:cs="Arial"/>
          <w:i/>
          <w:color w:val="000000"/>
          <w:lang w:eastAsia="pl-PL"/>
        </w:rPr>
        <w:t>z wynikiem</w:t>
      </w:r>
      <w:r w:rsidRPr="005A4BA6">
        <w:rPr>
          <w:rFonts w:ascii="Arial" w:eastAsia="Times New Roman" w:hAnsi="Arial" w:cs="Arial"/>
          <w:i/>
          <w:color w:val="000000"/>
          <w:lang w:eastAsia="pl-PL"/>
        </w:rPr>
        <w:t xml:space="preserve"> postępowania o udzielenie zamówienia publicznego, </w:t>
      </w:r>
      <w:r w:rsidRPr="003C4F3F">
        <w:rPr>
          <w:rFonts w:ascii="Arial" w:eastAsia="Calibri" w:hAnsi="Arial" w:cs="Arial"/>
          <w:i/>
        </w:rPr>
        <w:t xml:space="preserve">prowadzonego </w:t>
      </w:r>
      <w:r w:rsidRPr="00FF30AC">
        <w:rPr>
          <w:rFonts w:ascii="Arial" w:eastAsia="Calibri" w:hAnsi="Arial" w:cs="Arial"/>
          <w:i/>
        </w:rPr>
        <w:t xml:space="preserve">zgodnie z Regulaminem </w:t>
      </w:r>
      <w:r w:rsidRPr="00A04D31">
        <w:rPr>
          <w:rFonts w:ascii="Arial" w:eastAsia="Calibri" w:hAnsi="Arial" w:cs="Arial"/>
          <w:i/>
        </w:rPr>
        <w:t>udzielania zamówień publicznych na roboty dostawy i usługi w 32 Wojskowym Oddziale Gospodarczym w Zamościu</w:t>
      </w:r>
      <w:r>
        <w:rPr>
          <w:rFonts w:ascii="Arial" w:eastAsia="Calibri" w:hAnsi="Arial" w:cs="Arial"/>
          <w:i/>
        </w:rPr>
        <w:t>.</w:t>
      </w:r>
    </w:p>
    <w:p w14:paraId="18AAAC13" w14:textId="77777777" w:rsidR="00910514" w:rsidRPr="00BA0C9A" w:rsidRDefault="00910514" w:rsidP="00910514">
      <w:pPr>
        <w:widowControl w:val="0"/>
        <w:spacing w:after="0"/>
        <w:jc w:val="both"/>
        <w:rPr>
          <w:rFonts w:ascii="Arial" w:eastAsia="Times New Roman" w:hAnsi="Arial" w:cs="Arial"/>
          <w:kern w:val="2"/>
          <w:lang w:eastAsia="hi-IN" w:bidi="hi-IN"/>
        </w:rPr>
      </w:pPr>
    </w:p>
    <w:p w14:paraId="669814AA" w14:textId="77777777" w:rsidR="00910514" w:rsidRPr="00BA0C9A" w:rsidRDefault="00910514" w:rsidP="00910514">
      <w:pPr>
        <w:keepNext/>
        <w:keepLines/>
        <w:spacing w:after="0"/>
        <w:contextualSpacing/>
        <w:jc w:val="center"/>
        <w:outlineLvl w:val="0"/>
        <w:rPr>
          <w:rFonts w:ascii="Arial" w:eastAsia="Times New Roman" w:hAnsi="Arial" w:cs="Arial"/>
          <w:b/>
          <w:color w:val="000000"/>
        </w:rPr>
      </w:pPr>
      <w:bookmarkStart w:id="1" w:name="_Hlk66034107"/>
      <w:bookmarkEnd w:id="1"/>
      <w:r w:rsidRPr="00BA0C9A">
        <w:rPr>
          <w:rFonts w:ascii="Arial" w:eastAsia="Times New Roman" w:hAnsi="Arial" w:cs="Arial"/>
          <w:b/>
          <w:color w:val="000000"/>
        </w:rPr>
        <w:t>§ 1.</w:t>
      </w:r>
    </w:p>
    <w:p w14:paraId="735DADB3" w14:textId="77777777" w:rsidR="00910514" w:rsidRDefault="00910514" w:rsidP="00910514">
      <w:pPr>
        <w:keepNext/>
        <w:keepLines/>
        <w:spacing w:after="0"/>
        <w:contextualSpacing/>
        <w:jc w:val="center"/>
        <w:outlineLvl w:val="0"/>
        <w:rPr>
          <w:rFonts w:ascii="Arial" w:eastAsia="Times New Roman" w:hAnsi="Arial" w:cs="Arial"/>
          <w:b/>
          <w:color w:val="000000"/>
        </w:rPr>
      </w:pPr>
      <w:bookmarkStart w:id="2" w:name="_Hlk67775961"/>
      <w:r w:rsidRPr="00BA0C9A">
        <w:rPr>
          <w:rFonts w:ascii="Arial" w:eastAsia="Times New Roman" w:hAnsi="Arial" w:cs="Arial"/>
          <w:b/>
          <w:color w:val="000000"/>
        </w:rPr>
        <w:t>Przedmiot umowy</w:t>
      </w:r>
    </w:p>
    <w:p w14:paraId="6BDD941A" w14:textId="77777777" w:rsidR="00910514" w:rsidRPr="00BA0C9A" w:rsidRDefault="00910514" w:rsidP="00910514">
      <w:pPr>
        <w:keepNext/>
        <w:keepLines/>
        <w:spacing w:after="0"/>
        <w:contextualSpacing/>
        <w:jc w:val="center"/>
        <w:outlineLvl w:val="0"/>
        <w:rPr>
          <w:rFonts w:ascii="Arial" w:eastAsia="Times New Roman" w:hAnsi="Arial" w:cs="Arial"/>
          <w:b/>
          <w:color w:val="000000"/>
        </w:rPr>
      </w:pPr>
    </w:p>
    <w:bookmarkEnd w:id="2"/>
    <w:p w14:paraId="2E878ED3" w14:textId="0217FBA4" w:rsidR="00910514" w:rsidRPr="00D77B5A" w:rsidRDefault="00910514" w:rsidP="00CB65FD">
      <w:pPr>
        <w:widowControl w:val="0"/>
        <w:numPr>
          <w:ilvl w:val="0"/>
          <w:numId w:val="42"/>
        </w:numPr>
        <w:tabs>
          <w:tab w:val="clear" w:pos="360"/>
          <w:tab w:val="left" w:pos="-540"/>
          <w:tab w:val="num" w:pos="0"/>
        </w:tabs>
        <w:spacing w:after="0"/>
        <w:ind w:left="0" w:firstLine="0"/>
        <w:jc w:val="both"/>
        <w:rPr>
          <w:rFonts w:ascii="Arial" w:eastAsia="Times New Roman" w:hAnsi="Arial" w:cs="Arial"/>
          <w:color w:val="000000"/>
          <w:lang w:eastAsia="pl-PL"/>
        </w:rPr>
      </w:pPr>
      <w:r w:rsidRPr="00D77B5A">
        <w:rPr>
          <w:rFonts w:ascii="Arial" w:eastAsia="Times New Roman" w:hAnsi="Arial" w:cs="Arial"/>
          <w:lang w:eastAsia="pl-PL"/>
        </w:rPr>
        <w:t xml:space="preserve">Zamawiający zleca a Wykonawca przyjmuje do wykonania świadczenie następujących usług: </w:t>
      </w:r>
      <w:r w:rsidRPr="00440805">
        <w:rPr>
          <w:rFonts w:ascii="Arial" w:eastAsia="Times New Roman" w:hAnsi="Arial" w:cs="Arial"/>
          <w:b/>
          <w:lang w:eastAsia="pl-PL"/>
        </w:rPr>
        <w:t>Przegląd i naprawa instalacji i urządzeń technologicznych, przygotowanie do badań dozorowych oraz uwierzytelnianie narzędzi pomiarowych stacji paliw 32 WOG w Zamościu, Lublinie, Chełmie i Hrubieszowie</w:t>
      </w:r>
      <w:r>
        <w:rPr>
          <w:rFonts w:ascii="Arial" w:eastAsia="Times New Roman" w:hAnsi="Arial" w:cs="Arial"/>
          <w:lang w:eastAsia="pl-PL"/>
        </w:rPr>
        <w:t xml:space="preserve">, zgodnie </w:t>
      </w:r>
      <w:r w:rsidR="00806E70">
        <w:rPr>
          <w:rFonts w:ascii="Arial" w:eastAsia="Times New Roman" w:hAnsi="Arial" w:cs="Arial"/>
          <w:lang w:eastAsia="pl-PL"/>
        </w:rPr>
        <w:t xml:space="preserve">z </w:t>
      </w:r>
      <w:r w:rsidR="00806E70" w:rsidRPr="00D77B5A">
        <w:rPr>
          <w:rFonts w:ascii="Arial" w:eastAsia="Times New Roman" w:hAnsi="Arial" w:cs="Arial"/>
          <w:lang w:eastAsia="pl-PL"/>
        </w:rPr>
        <w:t>Opisem</w:t>
      </w:r>
      <w:r w:rsidRPr="00D77B5A">
        <w:rPr>
          <w:rFonts w:ascii="Arial" w:eastAsia="Times New Roman" w:hAnsi="Arial" w:cs="Arial"/>
          <w:lang w:eastAsia="pl-PL"/>
        </w:rPr>
        <w:t xml:space="preserve"> Przedmiotu </w:t>
      </w:r>
      <w:r w:rsidR="00806E70" w:rsidRPr="00D77B5A">
        <w:rPr>
          <w:rFonts w:ascii="Arial" w:eastAsia="Times New Roman" w:hAnsi="Arial" w:cs="Arial"/>
          <w:lang w:eastAsia="pl-PL"/>
        </w:rPr>
        <w:t xml:space="preserve">Zamówienia </w:t>
      </w:r>
      <w:r w:rsidR="00806E70">
        <w:rPr>
          <w:rFonts w:ascii="Arial" w:eastAsia="Times New Roman" w:hAnsi="Arial" w:cs="Arial"/>
          <w:lang w:eastAsia="pl-PL"/>
        </w:rPr>
        <w:t>nr</w:t>
      </w:r>
      <w:r w:rsidRPr="00971E8A">
        <w:rPr>
          <w:rFonts w:ascii="Arial" w:eastAsia="Times New Roman" w:hAnsi="Arial" w:cs="Arial"/>
          <w:color w:val="000000" w:themeColor="text1"/>
          <w:lang w:eastAsia="pl-PL"/>
        </w:rPr>
        <w:t xml:space="preserve"> 1 </w:t>
      </w:r>
      <w:r w:rsidR="00806E70" w:rsidRPr="00971E8A">
        <w:rPr>
          <w:rFonts w:ascii="Arial" w:eastAsia="Times New Roman" w:hAnsi="Arial" w:cs="Arial"/>
          <w:color w:val="000000" w:themeColor="text1"/>
          <w:lang w:eastAsia="pl-PL"/>
        </w:rPr>
        <w:t>oraz z</w:t>
      </w:r>
      <w:r w:rsidRPr="00D77B5A">
        <w:rPr>
          <w:rFonts w:ascii="Arial" w:eastAsia="Times New Roman" w:hAnsi="Arial" w:cs="Arial"/>
          <w:color w:val="000000"/>
          <w:lang w:eastAsia="pl-PL"/>
        </w:rPr>
        <w:t xml:space="preserve"> Ofertą Wykonawcy</w:t>
      </w:r>
      <w:r>
        <w:rPr>
          <w:rFonts w:ascii="Arial" w:eastAsia="Times New Roman" w:hAnsi="Arial" w:cs="Arial"/>
          <w:color w:val="000000"/>
          <w:lang w:eastAsia="pl-PL"/>
        </w:rPr>
        <w:t xml:space="preserve"> </w:t>
      </w:r>
      <w:r w:rsidRPr="00971E8A">
        <w:rPr>
          <w:rFonts w:ascii="Arial" w:eastAsia="Times New Roman" w:hAnsi="Arial" w:cs="Arial"/>
          <w:color w:val="000000" w:themeColor="text1"/>
          <w:lang w:eastAsia="pl-PL"/>
        </w:rPr>
        <w:t xml:space="preserve">nr </w:t>
      </w:r>
      <w:r w:rsidRPr="00440805">
        <w:rPr>
          <w:rFonts w:ascii="Arial" w:eastAsia="Times New Roman" w:hAnsi="Arial" w:cs="Arial"/>
          <w:lang w:eastAsia="pl-PL"/>
        </w:rPr>
        <w:t xml:space="preserve">2, </w:t>
      </w:r>
      <w:r>
        <w:rPr>
          <w:rFonts w:ascii="Arial" w:eastAsia="Times New Roman" w:hAnsi="Arial" w:cs="Arial"/>
          <w:color w:val="000000"/>
          <w:lang w:eastAsia="pl-PL"/>
        </w:rPr>
        <w:t>stanowiącą Załącznik</w:t>
      </w:r>
      <w:r w:rsidRPr="00D77B5A">
        <w:rPr>
          <w:rFonts w:ascii="Arial" w:eastAsia="Times New Roman" w:hAnsi="Arial" w:cs="Arial"/>
          <w:color w:val="000000"/>
          <w:lang w:eastAsia="pl-PL"/>
        </w:rPr>
        <w:t xml:space="preserve"> do Umowy.</w:t>
      </w:r>
    </w:p>
    <w:p w14:paraId="217F055A" w14:textId="51F1297F" w:rsidR="00910514" w:rsidRPr="00D77B5A" w:rsidRDefault="00910514" w:rsidP="00CB65FD">
      <w:pPr>
        <w:widowControl w:val="0"/>
        <w:numPr>
          <w:ilvl w:val="0"/>
          <w:numId w:val="42"/>
        </w:numPr>
        <w:tabs>
          <w:tab w:val="left" w:pos="-540"/>
          <w:tab w:val="left" w:pos="-128"/>
        </w:tabs>
        <w:spacing w:after="0"/>
        <w:ind w:left="0" w:firstLine="0"/>
        <w:jc w:val="both"/>
        <w:rPr>
          <w:rFonts w:ascii="Arial" w:eastAsia="Times New Roman" w:hAnsi="Arial" w:cs="Arial"/>
          <w:bCs/>
          <w:i/>
          <w:lang w:eastAsia="pl-PL"/>
        </w:rPr>
      </w:pPr>
      <w:r w:rsidRPr="00D77B5A">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20FD193A" w14:textId="77777777" w:rsidR="00910514" w:rsidRPr="002F707B" w:rsidRDefault="00910514" w:rsidP="00CB65FD">
      <w:pPr>
        <w:widowControl w:val="0"/>
        <w:numPr>
          <w:ilvl w:val="0"/>
          <w:numId w:val="42"/>
        </w:numPr>
        <w:tabs>
          <w:tab w:val="left" w:pos="-540"/>
          <w:tab w:val="left" w:pos="-128"/>
        </w:tabs>
        <w:spacing w:after="0"/>
        <w:ind w:left="0" w:firstLine="0"/>
        <w:jc w:val="both"/>
        <w:rPr>
          <w:rFonts w:ascii="Arial" w:eastAsia="Times New Roman" w:hAnsi="Arial" w:cs="Arial"/>
          <w:bCs/>
          <w:i/>
          <w:lang w:eastAsia="pl-PL"/>
        </w:rPr>
      </w:pPr>
      <w:r w:rsidRPr="00D77B5A">
        <w:rPr>
          <w:rFonts w:ascii="Arial" w:eastAsia="Calibri" w:hAnsi="Arial" w:cs="Arial"/>
        </w:rPr>
        <w:t>W czasie wykonywania prac Wykonawca zobowiązany jest przestrzegać warunków: bhp, ppoż., ochrony środowiska oraz bezpieczeństwa chemicznego.</w:t>
      </w:r>
    </w:p>
    <w:p w14:paraId="0876BB54" w14:textId="77777777" w:rsidR="00910514" w:rsidRPr="00BA0C9A" w:rsidRDefault="00910514" w:rsidP="00910514">
      <w:pPr>
        <w:keepNext/>
        <w:keepLines/>
        <w:spacing w:after="0"/>
        <w:contextualSpacing/>
        <w:jc w:val="center"/>
        <w:outlineLvl w:val="0"/>
        <w:rPr>
          <w:rFonts w:ascii="Arial" w:eastAsia="Times New Roman" w:hAnsi="Arial" w:cs="Arial"/>
          <w:b/>
          <w:color w:val="000000"/>
        </w:rPr>
      </w:pPr>
      <w:r w:rsidRPr="00BA0C9A">
        <w:rPr>
          <w:rFonts w:ascii="Arial" w:eastAsia="Times New Roman" w:hAnsi="Arial" w:cs="Arial"/>
          <w:b/>
          <w:color w:val="000000"/>
        </w:rPr>
        <w:lastRenderedPageBreak/>
        <w:t>§ 2.</w:t>
      </w:r>
    </w:p>
    <w:p w14:paraId="4DFD328C" w14:textId="77777777" w:rsidR="00910514" w:rsidRPr="00BA0C9A" w:rsidRDefault="00910514" w:rsidP="00910514">
      <w:pPr>
        <w:keepNext/>
        <w:keepLines/>
        <w:spacing w:after="0"/>
        <w:contextualSpacing/>
        <w:jc w:val="center"/>
        <w:outlineLvl w:val="0"/>
        <w:rPr>
          <w:rFonts w:ascii="Arial" w:eastAsia="Times New Roman" w:hAnsi="Arial" w:cs="Arial"/>
          <w:b/>
          <w:color w:val="000000"/>
        </w:rPr>
      </w:pPr>
      <w:bookmarkStart w:id="3" w:name="_Hlk67775988"/>
      <w:r w:rsidRPr="00BA0C9A">
        <w:rPr>
          <w:rFonts w:ascii="Arial" w:eastAsia="Times New Roman" w:hAnsi="Arial" w:cs="Arial"/>
          <w:b/>
          <w:color w:val="000000"/>
        </w:rPr>
        <w:t>Terminy</w:t>
      </w:r>
    </w:p>
    <w:bookmarkEnd w:id="3"/>
    <w:p w14:paraId="05890512" w14:textId="77777777" w:rsidR="00910514" w:rsidRPr="00BA0C9A" w:rsidRDefault="00910514" w:rsidP="00910514">
      <w:pPr>
        <w:keepNext/>
        <w:keepLines/>
        <w:spacing w:after="0"/>
        <w:ind w:left="360"/>
        <w:contextualSpacing/>
        <w:outlineLvl w:val="0"/>
        <w:rPr>
          <w:rFonts w:ascii="Arial" w:eastAsia="Times New Roman" w:hAnsi="Arial" w:cs="Arial"/>
          <w:b/>
          <w:color w:val="000000"/>
        </w:rPr>
      </w:pPr>
    </w:p>
    <w:p w14:paraId="74943FB4" w14:textId="77777777" w:rsidR="00910514" w:rsidRPr="003F3873" w:rsidRDefault="00910514" w:rsidP="00CB65FD">
      <w:pPr>
        <w:keepNext/>
        <w:keepLines/>
        <w:numPr>
          <w:ilvl w:val="3"/>
          <w:numId w:val="42"/>
        </w:numPr>
        <w:spacing w:after="0"/>
        <w:contextualSpacing/>
        <w:jc w:val="both"/>
        <w:outlineLvl w:val="0"/>
        <w:rPr>
          <w:rFonts w:ascii="Arial" w:eastAsia="Times New Roman" w:hAnsi="Arial" w:cs="Arial"/>
          <w:b/>
          <w:color w:val="000000"/>
        </w:rPr>
      </w:pPr>
      <w:r w:rsidRPr="003F3873">
        <w:rPr>
          <w:rFonts w:ascii="Arial" w:eastAsia="Calibri" w:hAnsi="Arial" w:cs="Arial"/>
        </w:rPr>
        <w:t>Przedmiotowa Umowa o</w:t>
      </w:r>
      <w:r>
        <w:rPr>
          <w:rFonts w:ascii="Arial" w:eastAsia="Calibri" w:hAnsi="Arial" w:cs="Arial"/>
        </w:rPr>
        <w:t>bowiązuje od dnia jej zawarcia do 30.11.2022r.</w:t>
      </w:r>
    </w:p>
    <w:p w14:paraId="765CD71F" w14:textId="77777777" w:rsidR="00910514" w:rsidRPr="00E97081" w:rsidRDefault="00910514" w:rsidP="00CB65FD">
      <w:pPr>
        <w:widowControl w:val="0"/>
        <w:numPr>
          <w:ilvl w:val="3"/>
          <w:numId w:val="42"/>
        </w:numPr>
        <w:tabs>
          <w:tab w:val="left" w:pos="-540"/>
          <w:tab w:val="left" w:pos="-128"/>
        </w:tabs>
        <w:spacing w:after="0"/>
        <w:ind w:left="0" w:firstLine="0"/>
        <w:contextualSpacing/>
        <w:jc w:val="both"/>
        <w:rPr>
          <w:rFonts w:ascii="Arial" w:eastAsia="Times New Roman" w:hAnsi="Arial" w:cs="Arial"/>
          <w:bCs/>
          <w:i/>
          <w:lang w:eastAsia="pl-PL"/>
        </w:rPr>
      </w:pPr>
      <w:r>
        <w:rPr>
          <w:rFonts w:ascii="Arial" w:eastAsia="Calibri" w:hAnsi="Arial" w:cs="Arial"/>
        </w:rPr>
        <w:t>Wykonawca zobowiązuje się do uzgodnienia terminów przygotowania do badań urządzeń podlegających nadzorowi Wojskowego Dozoru Technicznego z Delegaturą WDT w Warszawie oraz terminów uwierzytelnienia urządzeń pomiarowych z właściwym terytorialnie organem, Urzędu Miar.</w:t>
      </w:r>
    </w:p>
    <w:p w14:paraId="62B5AE7B" w14:textId="77777777" w:rsidR="00910514" w:rsidRPr="00060F21" w:rsidRDefault="00910514" w:rsidP="00910514">
      <w:pPr>
        <w:widowControl w:val="0"/>
        <w:tabs>
          <w:tab w:val="left" w:pos="-540"/>
          <w:tab w:val="left" w:pos="-128"/>
        </w:tabs>
        <w:spacing w:after="0"/>
        <w:contextualSpacing/>
        <w:jc w:val="both"/>
        <w:rPr>
          <w:rFonts w:ascii="Arial" w:eastAsia="Times New Roman" w:hAnsi="Arial" w:cs="Arial"/>
          <w:bCs/>
          <w:i/>
          <w:lang w:eastAsia="pl-PL"/>
        </w:rPr>
      </w:pPr>
    </w:p>
    <w:p w14:paraId="6EF38603" w14:textId="77777777" w:rsidR="00910514" w:rsidRPr="00BA0C9A" w:rsidRDefault="00910514" w:rsidP="00910514">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3.</w:t>
      </w:r>
    </w:p>
    <w:p w14:paraId="0F691F6C" w14:textId="77777777" w:rsidR="00910514" w:rsidRPr="00BA0C9A" w:rsidRDefault="00910514" w:rsidP="00910514">
      <w:pPr>
        <w:widowControl w:val="0"/>
        <w:shd w:val="clear" w:color="auto" w:fill="FFFFFF"/>
        <w:spacing w:after="0"/>
        <w:jc w:val="center"/>
        <w:rPr>
          <w:rFonts w:ascii="Arial" w:eastAsia="Calibri" w:hAnsi="Arial" w:cs="Arial"/>
          <w:b/>
          <w:color w:val="000000"/>
        </w:rPr>
      </w:pPr>
      <w:r w:rsidRPr="00BA0C9A">
        <w:rPr>
          <w:rFonts w:ascii="Arial" w:eastAsia="Calibri" w:hAnsi="Arial" w:cs="Arial"/>
          <w:b/>
          <w:color w:val="000000"/>
        </w:rPr>
        <w:t>Przedstawiciele Stron</w:t>
      </w:r>
    </w:p>
    <w:p w14:paraId="4EE72F4D" w14:textId="77777777" w:rsidR="00910514" w:rsidRPr="00BA0C9A" w:rsidRDefault="00910514" w:rsidP="00910514">
      <w:pPr>
        <w:widowControl w:val="0"/>
        <w:shd w:val="clear" w:color="auto" w:fill="FFFFFF"/>
        <w:spacing w:after="0"/>
        <w:jc w:val="both"/>
        <w:rPr>
          <w:rFonts w:ascii="Arial" w:eastAsia="Calibri" w:hAnsi="Arial" w:cs="Arial"/>
        </w:rPr>
      </w:pPr>
    </w:p>
    <w:p w14:paraId="160E783D" w14:textId="77777777" w:rsidR="00910514" w:rsidRPr="003F3873" w:rsidRDefault="00910514" w:rsidP="00BE1B88">
      <w:pPr>
        <w:widowControl w:val="0"/>
        <w:numPr>
          <w:ilvl w:val="0"/>
          <w:numId w:val="26"/>
        </w:numPr>
        <w:tabs>
          <w:tab w:val="left" w:pos="-128"/>
        </w:tabs>
        <w:spacing w:after="0"/>
        <w:ind w:left="0" w:firstLine="0"/>
        <w:jc w:val="both"/>
        <w:rPr>
          <w:rFonts w:ascii="Arial" w:eastAsia="Times New Roman" w:hAnsi="Arial" w:cs="Arial"/>
          <w:lang w:eastAsia="pl-PL"/>
        </w:rPr>
      </w:pPr>
      <w:r w:rsidRPr="003F3873">
        <w:rPr>
          <w:rFonts w:ascii="Arial" w:eastAsia="Times New Roman" w:hAnsi="Arial" w:cs="Arial"/>
          <w:lang w:eastAsia="pl-PL"/>
        </w:rPr>
        <w:t xml:space="preserve">Do współpracy i koordynacji realizacji przedmiotu Umowy, w tym do podpisywania Protokołów Odbioru </w:t>
      </w:r>
      <w:r w:rsidRPr="003F3873">
        <w:rPr>
          <w:rFonts w:ascii="Arial" w:eastAsia="Times New Roman" w:hAnsi="Arial" w:cs="Arial"/>
          <w:lang w:val="cs-CZ" w:eastAsia="pl-PL"/>
        </w:rPr>
        <w:t>upoważnione są osoby ze strony Zamawiąjacego:</w:t>
      </w:r>
    </w:p>
    <w:p w14:paraId="442778C7" w14:textId="77777777" w:rsidR="00910514" w:rsidRDefault="00910514" w:rsidP="00910514">
      <w:pPr>
        <w:numPr>
          <w:ilvl w:val="0"/>
          <w:numId w:val="20"/>
        </w:numPr>
        <w:tabs>
          <w:tab w:val="clear" w:pos="1380"/>
          <w:tab w:val="num" w:pos="2520"/>
        </w:tabs>
        <w:spacing w:after="0"/>
        <w:ind w:left="1276" w:hanging="283"/>
        <w:jc w:val="both"/>
        <w:rPr>
          <w:rFonts w:ascii="Arial" w:eastAsia="Times New Roman" w:hAnsi="Arial" w:cs="Arial"/>
          <w:color w:val="000000" w:themeColor="text1"/>
        </w:rPr>
      </w:pPr>
      <w:r>
        <w:rPr>
          <w:rFonts w:ascii="Arial" w:eastAsia="Times New Roman" w:hAnsi="Arial" w:cs="Arial"/>
          <w:color w:val="000000" w:themeColor="text1"/>
        </w:rPr>
        <w:t>…………………………. tel.</w:t>
      </w:r>
      <w:r w:rsidRPr="00971E8A">
        <w:rPr>
          <w:rFonts w:ascii="Arial" w:eastAsia="Times New Roman" w:hAnsi="Arial" w:cs="Arial"/>
          <w:color w:val="000000" w:themeColor="text1"/>
        </w:rPr>
        <w:t xml:space="preserve">: </w:t>
      </w:r>
      <w:r>
        <w:rPr>
          <w:rFonts w:ascii="Arial" w:eastAsia="Times New Roman" w:hAnsi="Arial" w:cs="Arial"/>
          <w:color w:val="000000" w:themeColor="text1"/>
        </w:rPr>
        <w:t>…………… e-mail: ……………………</w:t>
      </w:r>
    </w:p>
    <w:p w14:paraId="3951421C" w14:textId="77777777" w:rsidR="00910514" w:rsidRPr="00971E8A" w:rsidRDefault="00910514" w:rsidP="00910514">
      <w:pPr>
        <w:numPr>
          <w:ilvl w:val="0"/>
          <w:numId w:val="20"/>
        </w:numPr>
        <w:tabs>
          <w:tab w:val="clear" w:pos="1380"/>
          <w:tab w:val="num" w:pos="2520"/>
        </w:tabs>
        <w:spacing w:after="0"/>
        <w:ind w:left="1276" w:hanging="283"/>
        <w:jc w:val="both"/>
        <w:rPr>
          <w:rFonts w:ascii="Arial" w:eastAsia="Times New Roman" w:hAnsi="Arial" w:cs="Arial"/>
          <w:color w:val="000000" w:themeColor="text1"/>
        </w:rPr>
      </w:pPr>
      <w:r>
        <w:rPr>
          <w:rFonts w:ascii="Arial" w:eastAsia="Times New Roman" w:hAnsi="Arial" w:cs="Arial"/>
          <w:color w:val="000000" w:themeColor="text1"/>
        </w:rPr>
        <w:t>…………………………. tel. ……………. e-mail: ……………………</w:t>
      </w:r>
    </w:p>
    <w:p w14:paraId="7D620183" w14:textId="77777777" w:rsidR="00910514" w:rsidRPr="00971E8A" w:rsidRDefault="00910514" w:rsidP="00BE1B88">
      <w:pPr>
        <w:widowControl w:val="0"/>
        <w:numPr>
          <w:ilvl w:val="0"/>
          <w:numId w:val="26"/>
        </w:numPr>
        <w:tabs>
          <w:tab w:val="left" w:pos="284"/>
          <w:tab w:val="left" w:pos="426"/>
        </w:tabs>
        <w:spacing w:after="0"/>
        <w:ind w:left="0" w:firstLine="0"/>
        <w:jc w:val="both"/>
        <w:rPr>
          <w:rFonts w:ascii="Arial" w:eastAsia="Times New Roman" w:hAnsi="Arial" w:cs="Arial"/>
          <w:color w:val="000000" w:themeColor="text1"/>
          <w:lang w:val="cs-CZ" w:eastAsia="pl-PL"/>
        </w:rPr>
      </w:pPr>
      <w:r w:rsidRPr="00971E8A">
        <w:rPr>
          <w:rFonts w:ascii="Arial" w:eastAsia="Times New Roman" w:hAnsi="Arial" w:cs="Arial"/>
          <w:color w:val="000000" w:themeColor="text1"/>
          <w:lang w:eastAsia="pl-PL"/>
        </w:rPr>
        <w:t xml:space="preserve">  Do współpracy i koordynacji realizacji przedmiotu Umowy, w tym do podpisywania Protokołów Odbioru </w:t>
      </w:r>
      <w:r w:rsidRPr="00971E8A">
        <w:rPr>
          <w:rFonts w:ascii="Arial" w:eastAsia="Times New Roman" w:hAnsi="Arial" w:cs="Arial"/>
          <w:color w:val="000000" w:themeColor="text1"/>
          <w:lang w:val="cs-CZ" w:eastAsia="pl-PL"/>
        </w:rPr>
        <w:t>upoważnione są osoby ze strony Wykonawcy:</w:t>
      </w:r>
    </w:p>
    <w:p w14:paraId="33E0FA86" w14:textId="77777777" w:rsidR="00910514" w:rsidRDefault="00910514" w:rsidP="00910514">
      <w:pPr>
        <w:numPr>
          <w:ilvl w:val="0"/>
          <w:numId w:val="21"/>
        </w:numPr>
        <w:tabs>
          <w:tab w:val="left" w:pos="2108"/>
        </w:tabs>
        <w:spacing w:after="0"/>
        <w:ind w:left="1276"/>
        <w:jc w:val="both"/>
        <w:rPr>
          <w:rFonts w:ascii="Arial" w:eastAsia="Times New Roman" w:hAnsi="Arial" w:cs="Arial"/>
          <w:color w:val="000000" w:themeColor="text1"/>
        </w:rPr>
      </w:pPr>
      <w:r>
        <w:rPr>
          <w:rFonts w:ascii="Arial" w:eastAsia="Times New Roman" w:hAnsi="Arial" w:cs="Arial"/>
          <w:color w:val="000000" w:themeColor="text1"/>
        </w:rPr>
        <w:t>…………………………. tel.: ……………</w:t>
      </w:r>
      <w:r w:rsidRPr="00971E8A">
        <w:rPr>
          <w:rFonts w:ascii="Arial" w:eastAsia="Times New Roman" w:hAnsi="Arial" w:cs="Arial"/>
          <w:color w:val="000000" w:themeColor="text1"/>
        </w:rPr>
        <w:t xml:space="preserve"> e-</w:t>
      </w:r>
      <w:r>
        <w:rPr>
          <w:rFonts w:ascii="Arial" w:eastAsia="Times New Roman" w:hAnsi="Arial" w:cs="Arial"/>
          <w:color w:val="000000" w:themeColor="text1"/>
        </w:rPr>
        <w:t>mail: …………………..</w:t>
      </w:r>
    </w:p>
    <w:p w14:paraId="58F7AAF0" w14:textId="77777777" w:rsidR="00910514" w:rsidRPr="00971E8A" w:rsidRDefault="00910514" w:rsidP="00910514">
      <w:pPr>
        <w:numPr>
          <w:ilvl w:val="0"/>
          <w:numId w:val="21"/>
        </w:numPr>
        <w:tabs>
          <w:tab w:val="left" w:pos="2108"/>
        </w:tabs>
        <w:spacing w:after="0"/>
        <w:ind w:left="1276"/>
        <w:jc w:val="both"/>
        <w:rPr>
          <w:rFonts w:ascii="Arial" w:eastAsia="Times New Roman" w:hAnsi="Arial" w:cs="Arial"/>
          <w:color w:val="000000" w:themeColor="text1"/>
        </w:rPr>
      </w:pPr>
      <w:r>
        <w:rPr>
          <w:rFonts w:ascii="Arial" w:eastAsia="Times New Roman" w:hAnsi="Arial" w:cs="Arial"/>
          <w:color w:val="000000" w:themeColor="text1"/>
        </w:rPr>
        <w:t>…………………………..tel.: ……………. e-mail …………………..</w:t>
      </w:r>
    </w:p>
    <w:p w14:paraId="3065A53C" w14:textId="77777777" w:rsidR="00910514" w:rsidRPr="00971E8A" w:rsidRDefault="00910514" w:rsidP="00BE1B88">
      <w:pPr>
        <w:numPr>
          <w:ilvl w:val="0"/>
          <w:numId w:val="26"/>
        </w:numPr>
        <w:spacing w:after="0"/>
        <w:ind w:left="0" w:firstLine="0"/>
        <w:contextualSpacing/>
        <w:jc w:val="both"/>
        <w:rPr>
          <w:rFonts w:ascii="Arial" w:eastAsia="Calibri" w:hAnsi="Arial" w:cs="Arial"/>
          <w:color w:val="000000" w:themeColor="text1"/>
          <w:kern w:val="2"/>
        </w:rPr>
      </w:pPr>
      <w:r w:rsidRPr="00971E8A">
        <w:rPr>
          <w:rFonts w:ascii="Arial" w:eastAsia="Calibri" w:hAnsi="Arial" w:cs="Arial"/>
          <w:color w:val="000000" w:themeColor="text1"/>
          <w:kern w:val="2"/>
        </w:rPr>
        <w:t>Strony postanawiają, że osobami odpowiedzialnymi za realizację niniejszej umowy będą:</w:t>
      </w:r>
    </w:p>
    <w:p w14:paraId="4680C5CA" w14:textId="77777777" w:rsidR="00910514" w:rsidRPr="00971E8A" w:rsidRDefault="00910514" w:rsidP="00910514">
      <w:pPr>
        <w:spacing w:after="0"/>
        <w:jc w:val="both"/>
        <w:rPr>
          <w:rFonts w:ascii="Arial" w:eastAsia="Calibri" w:hAnsi="Arial" w:cs="Arial"/>
          <w:bCs/>
          <w:color w:val="000000" w:themeColor="text1"/>
          <w:kern w:val="2"/>
        </w:rPr>
      </w:pPr>
      <w:r w:rsidRPr="00971E8A">
        <w:rPr>
          <w:rFonts w:ascii="Arial" w:eastAsia="Calibri" w:hAnsi="Arial" w:cs="Arial"/>
          <w:color w:val="000000" w:themeColor="text1"/>
          <w:kern w:val="2"/>
        </w:rPr>
        <w:t>po stronie Zamawiającego:</w:t>
      </w:r>
      <w:r>
        <w:rPr>
          <w:rFonts w:ascii="Arial" w:eastAsia="Calibri" w:hAnsi="Arial" w:cs="Arial"/>
          <w:b/>
          <w:color w:val="000000" w:themeColor="text1"/>
          <w:kern w:val="2"/>
        </w:rPr>
        <w:t xml:space="preserve"> ………………..</w:t>
      </w:r>
      <w:r>
        <w:rPr>
          <w:rFonts w:ascii="Arial" w:eastAsia="Calibri" w:hAnsi="Arial" w:cs="Arial"/>
          <w:bCs/>
          <w:color w:val="000000" w:themeColor="text1"/>
          <w:kern w:val="2"/>
        </w:rPr>
        <w:t>, tel. ……………………</w:t>
      </w:r>
      <w:r w:rsidRPr="00971E8A">
        <w:rPr>
          <w:rFonts w:ascii="Arial" w:eastAsia="Calibri" w:hAnsi="Arial" w:cs="Arial"/>
          <w:bCs/>
          <w:color w:val="000000" w:themeColor="text1"/>
          <w:kern w:val="2"/>
        </w:rPr>
        <w:t>,</w:t>
      </w:r>
    </w:p>
    <w:p w14:paraId="5530ABCD" w14:textId="77777777" w:rsidR="00910514" w:rsidRPr="00971E8A" w:rsidRDefault="00910514" w:rsidP="00910514">
      <w:pPr>
        <w:spacing w:after="0"/>
        <w:jc w:val="both"/>
        <w:rPr>
          <w:rFonts w:ascii="Arial" w:eastAsia="Calibri" w:hAnsi="Arial" w:cs="Arial"/>
          <w:bCs/>
          <w:color w:val="000000" w:themeColor="text1"/>
          <w:kern w:val="2"/>
        </w:rPr>
      </w:pPr>
      <w:r w:rsidRPr="00971E8A">
        <w:rPr>
          <w:rFonts w:ascii="Arial" w:eastAsia="Calibri" w:hAnsi="Arial" w:cs="Arial"/>
          <w:bCs/>
          <w:color w:val="000000" w:themeColor="text1"/>
          <w:kern w:val="2"/>
        </w:rPr>
        <w:t xml:space="preserve">po stronie Wykonawcy: </w:t>
      </w:r>
      <w:r>
        <w:rPr>
          <w:rFonts w:ascii="Arial" w:eastAsia="Calibri" w:hAnsi="Arial" w:cs="Arial"/>
          <w:b/>
          <w:bCs/>
          <w:color w:val="000000" w:themeColor="text1"/>
          <w:kern w:val="2"/>
        </w:rPr>
        <w:t>…………………….</w:t>
      </w:r>
      <w:r w:rsidRPr="00971E8A">
        <w:rPr>
          <w:rFonts w:ascii="Arial" w:eastAsia="Calibri" w:hAnsi="Arial" w:cs="Arial"/>
          <w:bCs/>
          <w:color w:val="000000" w:themeColor="text1"/>
          <w:kern w:val="2"/>
        </w:rPr>
        <w:t xml:space="preserve">, tel. </w:t>
      </w:r>
      <w:r>
        <w:rPr>
          <w:rFonts w:ascii="Arial" w:eastAsia="Calibri" w:hAnsi="Arial" w:cs="Arial"/>
          <w:bCs/>
          <w:color w:val="000000" w:themeColor="text1"/>
          <w:kern w:val="2"/>
        </w:rPr>
        <w:t>……………………</w:t>
      </w:r>
      <w:r w:rsidRPr="00971E8A">
        <w:rPr>
          <w:rFonts w:ascii="Arial" w:eastAsia="Calibri" w:hAnsi="Arial" w:cs="Arial"/>
          <w:bCs/>
          <w:color w:val="000000" w:themeColor="text1"/>
          <w:kern w:val="2"/>
        </w:rPr>
        <w:t>.</w:t>
      </w:r>
    </w:p>
    <w:p w14:paraId="473BB402" w14:textId="77777777" w:rsidR="00910514" w:rsidRPr="00BA0C9A" w:rsidRDefault="00910514" w:rsidP="00910514">
      <w:pPr>
        <w:widowControl w:val="0"/>
        <w:shd w:val="clear" w:color="auto" w:fill="FFFFFF"/>
        <w:spacing w:after="0"/>
        <w:ind w:left="567"/>
        <w:contextualSpacing/>
        <w:rPr>
          <w:rFonts w:ascii="Arial" w:eastAsia="Calibri" w:hAnsi="Arial" w:cs="Arial"/>
          <w:sz w:val="24"/>
          <w:szCs w:val="24"/>
        </w:rPr>
      </w:pPr>
    </w:p>
    <w:p w14:paraId="58759714" w14:textId="77777777" w:rsidR="00910514" w:rsidRPr="00BA0C9A" w:rsidRDefault="00910514" w:rsidP="00910514">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4.</w:t>
      </w:r>
    </w:p>
    <w:p w14:paraId="3231B8C0" w14:textId="77777777" w:rsidR="00910514" w:rsidRPr="00BA0C9A" w:rsidRDefault="00910514" w:rsidP="00910514">
      <w:pPr>
        <w:keepNext/>
        <w:keepLines/>
        <w:spacing w:after="0"/>
        <w:contextualSpacing/>
        <w:jc w:val="center"/>
        <w:outlineLvl w:val="0"/>
        <w:rPr>
          <w:rFonts w:ascii="Arial" w:eastAsia="Times New Roman" w:hAnsi="Arial" w:cs="Arial"/>
          <w:b/>
          <w:color w:val="000000"/>
        </w:rPr>
      </w:pPr>
      <w:r w:rsidRPr="00BA0C9A">
        <w:rPr>
          <w:rFonts w:ascii="Arial" w:eastAsia="Times New Roman" w:hAnsi="Arial" w:cs="Arial"/>
          <w:b/>
          <w:color w:val="000000"/>
        </w:rPr>
        <w:t>Wykonanie Umowy</w:t>
      </w:r>
    </w:p>
    <w:p w14:paraId="38897977" w14:textId="77777777" w:rsidR="00910514" w:rsidRPr="00BA0C9A" w:rsidRDefault="00910514" w:rsidP="00910514">
      <w:pPr>
        <w:keepNext/>
        <w:keepLines/>
        <w:spacing w:after="0"/>
        <w:contextualSpacing/>
        <w:jc w:val="center"/>
        <w:outlineLvl w:val="0"/>
        <w:rPr>
          <w:rFonts w:ascii="Arial" w:eastAsia="Times New Roman" w:hAnsi="Arial" w:cs="Arial"/>
          <w:b/>
        </w:rPr>
      </w:pPr>
    </w:p>
    <w:p w14:paraId="0D058A4C" w14:textId="46033E83" w:rsidR="00910514" w:rsidRPr="00806E70" w:rsidRDefault="00910514" w:rsidP="00CB65FD">
      <w:pPr>
        <w:pStyle w:val="Akapitzlist"/>
        <w:widowControl w:val="0"/>
        <w:numPr>
          <w:ilvl w:val="0"/>
          <w:numId w:val="53"/>
        </w:numPr>
        <w:tabs>
          <w:tab w:val="left" w:pos="-128"/>
        </w:tabs>
        <w:ind w:right="28"/>
        <w:jc w:val="both"/>
        <w:rPr>
          <w:rFonts w:ascii="Arial" w:hAnsi="Arial" w:cs="Arial"/>
          <w:sz w:val="22"/>
          <w:szCs w:val="22"/>
        </w:rPr>
      </w:pPr>
      <w:r w:rsidRPr="00806E70">
        <w:rPr>
          <w:rFonts w:ascii="Arial" w:hAnsi="Arial" w:cs="Arial"/>
          <w:sz w:val="22"/>
          <w:szCs w:val="22"/>
        </w:rPr>
        <w:t>W ramach wykonania niniejszej umowy Wykonawca zobowiązany jest w szczególności do:</w:t>
      </w:r>
    </w:p>
    <w:p w14:paraId="289744B3" w14:textId="65DDC14A" w:rsidR="00910514" w:rsidRPr="003F3873" w:rsidRDefault="008C4BB0" w:rsidP="008C4BB0">
      <w:pPr>
        <w:widowControl w:val="0"/>
        <w:tabs>
          <w:tab w:val="left" w:pos="426"/>
        </w:tabs>
        <w:spacing w:after="0"/>
        <w:ind w:left="360"/>
        <w:jc w:val="both"/>
        <w:rPr>
          <w:rFonts w:ascii="Arial" w:eastAsia="Times New Roman" w:hAnsi="Arial" w:cs="Arial"/>
          <w:lang w:eastAsia="pl-PL"/>
        </w:rPr>
      </w:pPr>
      <w:r>
        <w:rPr>
          <w:rFonts w:ascii="Arial" w:eastAsia="Times New Roman" w:hAnsi="Arial" w:cs="Arial"/>
          <w:b/>
          <w:lang w:eastAsia="pl-PL"/>
        </w:rPr>
        <w:tab/>
      </w:r>
      <w:r w:rsidR="00910514" w:rsidRPr="00F9181A">
        <w:rPr>
          <w:rFonts w:ascii="Arial" w:eastAsia="Times New Roman" w:hAnsi="Arial" w:cs="Arial"/>
          <w:b/>
          <w:lang w:eastAsia="pl-PL"/>
        </w:rPr>
        <w:t>Przegląd i naprawa instalacji i urządzeń technologicznych, przygotowanie do badań dozorowych oraz uwierzytelnianie narzędzi pomiarowych stacji paliw 32 WOG w Zamościu, Lublinie, Chełmie i Hrubieszowie</w:t>
      </w:r>
      <w:r w:rsidR="00910514" w:rsidRPr="003F3873">
        <w:rPr>
          <w:rFonts w:ascii="Arial" w:eastAsia="Times New Roman" w:hAnsi="Arial" w:cs="Arial"/>
          <w:lang w:eastAsia="pl-PL"/>
        </w:rPr>
        <w:t>. Wykonawca oświadcza, że zaoferowany przedmiot Umowy spełnia wszystkie wymagania</w:t>
      </w:r>
      <w:r w:rsidR="00910514">
        <w:rPr>
          <w:rFonts w:ascii="Arial" w:eastAsia="Times New Roman" w:hAnsi="Arial" w:cs="Arial"/>
          <w:lang w:eastAsia="pl-PL"/>
        </w:rPr>
        <w:t xml:space="preserve"> określone w</w:t>
      </w:r>
      <w:r w:rsidR="00910514" w:rsidRPr="003F3873">
        <w:rPr>
          <w:rFonts w:ascii="Arial" w:eastAsia="Times New Roman" w:hAnsi="Arial" w:cs="Arial"/>
          <w:color w:val="000000"/>
          <w:lang w:eastAsia="pl-PL"/>
        </w:rPr>
        <w:t xml:space="preserve"> OPZ /……./.</w:t>
      </w:r>
    </w:p>
    <w:p w14:paraId="4E335E9E" w14:textId="3045AFA8" w:rsidR="00910514" w:rsidRPr="008C4BB0" w:rsidRDefault="00910514" w:rsidP="00CB65FD">
      <w:pPr>
        <w:pStyle w:val="Akapitzlist"/>
        <w:widowControl w:val="0"/>
        <w:numPr>
          <w:ilvl w:val="0"/>
          <w:numId w:val="53"/>
        </w:numPr>
        <w:tabs>
          <w:tab w:val="left" w:pos="-128"/>
        </w:tabs>
        <w:ind w:right="28"/>
        <w:jc w:val="both"/>
        <w:rPr>
          <w:rFonts w:ascii="Arial" w:hAnsi="Arial" w:cs="Arial"/>
          <w:sz w:val="22"/>
          <w:szCs w:val="22"/>
        </w:rPr>
      </w:pPr>
      <w:r w:rsidRPr="008C4BB0">
        <w:rPr>
          <w:rFonts w:ascii="Arial" w:hAnsi="Arial" w:cs="Arial"/>
          <w:sz w:val="22"/>
          <w:szCs w:val="22"/>
        </w:rPr>
        <w:t>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14:paraId="23C1BA34" w14:textId="06138DD3" w:rsidR="00910514" w:rsidRPr="008C4BB0" w:rsidRDefault="00910514" w:rsidP="00CB65FD">
      <w:pPr>
        <w:pStyle w:val="Akapitzlist"/>
        <w:widowControl w:val="0"/>
        <w:numPr>
          <w:ilvl w:val="0"/>
          <w:numId w:val="53"/>
        </w:numPr>
        <w:tabs>
          <w:tab w:val="left" w:pos="-128"/>
        </w:tabs>
        <w:ind w:right="28"/>
        <w:jc w:val="both"/>
        <w:rPr>
          <w:rFonts w:ascii="Arial" w:hAnsi="Arial" w:cs="Arial"/>
          <w:sz w:val="22"/>
          <w:szCs w:val="22"/>
        </w:rPr>
      </w:pPr>
      <w:r w:rsidRPr="008C4BB0">
        <w:rPr>
          <w:rFonts w:ascii="Arial" w:hAnsi="Arial" w:cs="Arial"/>
          <w:sz w:val="22"/>
          <w:szCs w:val="22"/>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14:paraId="5A111875" w14:textId="0E31B543" w:rsidR="00910514" w:rsidRPr="008C4BB0" w:rsidRDefault="00910514" w:rsidP="00CB65FD">
      <w:pPr>
        <w:pStyle w:val="Akapitzlist"/>
        <w:widowControl w:val="0"/>
        <w:numPr>
          <w:ilvl w:val="0"/>
          <w:numId w:val="53"/>
        </w:numPr>
        <w:tabs>
          <w:tab w:val="left" w:pos="-128"/>
        </w:tabs>
        <w:ind w:right="28"/>
        <w:jc w:val="both"/>
        <w:rPr>
          <w:rFonts w:ascii="Arial" w:hAnsi="Arial" w:cs="Arial"/>
          <w:sz w:val="22"/>
          <w:szCs w:val="22"/>
        </w:rPr>
      </w:pPr>
      <w:r w:rsidRPr="008C4BB0">
        <w:rPr>
          <w:rFonts w:ascii="Arial" w:hAnsi="Arial" w:cs="Arial"/>
          <w:sz w:val="22"/>
          <w:szCs w:val="22"/>
        </w:rPr>
        <w:t>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14:paraId="5CE429DA" w14:textId="5CF9F365" w:rsidR="00910514" w:rsidRPr="008C4BB0" w:rsidRDefault="00910514" w:rsidP="00CB65FD">
      <w:pPr>
        <w:pStyle w:val="Akapitzlist"/>
        <w:widowControl w:val="0"/>
        <w:numPr>
          <w:ilvl w:val="0"/>
          <w:numId w:val="53"/>
        </w:numPr>
        <w:tabs>
          <w:tab w:val="left" w:pos="-128"/>
        </w:tabs>
        <w:ind w:right="28"/>
        <w:jc w:val="both"/>
        <w:rPr>
          <w:rFonts w:ascii="Arial" w:hAnsi="Arial" w:cs="Arial"/>
          <w:sz w:val="22"/>
          <w:szCs w:val="22"/>
        </w:rPr>
      </w:pPr>
      <w:r w:rsidRPr="008C4BB0">
        <w:rPr>
          <w:rFonts w:ascii="Arial" w:hAnsi="Arial" w:cs="Arial"/>
          <w:sz w:val="22"/>
          <w:szCs w:val="22"/>
        </w:rPr>
        <w:lastRenderedPageBreak/>
        <w:t xml:space="preserve">Fakt wykonania usługi potwierdzony zostanie w formie „Protokołu Odbioru” podpisanego przez przedstawicieli Zamawiającego oraz Wykonawcy. </w:t>
      </w:r>
    </w:p>
    <w:p w14:paraId="382678DF" w14:textId="29546B45" w:rsidR="00910514" w:rsidRPr="003F3873" w:rsidRDefault="00910514" w:rsidP="00CB65FD">
      <w:pPr>
        <w:pStyle w:val="Akapitzlist"/>
        <w:widowControl w:val="0"/>
        <w:numPr>
          <w:ilvl w:val="0"/>
          <w:numId w:val="53"/>
        </w:numPr>
        <w:tabs>
          <w:tab w:val="left" w:pos="-128"/>
        </w:tabs>
        <w:ind w:right="28"/>
        <w:jc w:val="both"/>
        <w:rPr>
          <w:rFonts w:ascii="Arial" w:hAnsi="Arial" w:cs="Arial"/>
        </w:rPr>
      </w:pPr>
      <w:r w:rsidRPr="008C4BB0">
        <w:rPr>
          <w:rFonts w:ascii="Arial" w:hAnsi="Arial" w:cs="Arial"/>
          <w:sz w:val="22"/>
          <w:szCs w:val="22"/>
        </w:rPr>
        <w:t xml:space="preserve">Gotowość do </w:t>
      </w:r>
      <w:r w:rsidRPr="008C4BB0">
        <w:rPr>
          <w:rFonts w:ascii="Arial" w:hAnsi="Arial" w:cs="Arial"/>
          <w:color w:val="000000"/>
          <w:sz w:val="22"/>
          <w:szCs w:val="22"/>
        </w:rPr>
        <w:t xml:space="preserve">odbioru poszczególnych etapów Umowy, </w:t>
      </w:r>
      <w:r w:rsidRPr="008C4BB0">
        <w:rPr>
          <w:rFonts w:ascii="Arial" w:hAnsi="Arial" w:cs="Arial"/>
          <w:sz w:val="22"/>
          <w:szCs w:val="22"/>
        </w:rPr>
        <w:t>Wykonawca zgłosi Zamawiającemu  w formie pisemnej lub e-mailem</w:t>
      </w:r>
      <w:r w:rsidRPr="003F3873">
        <w:rPr>
          <w:rFonts w:ascii="Arial" w:hAnsi="Arial" w:cs="Arial"/>
        </w:rPr>
        <w:t>.</w:t>
      </w:r>
    </w:p>
    <w:p w14:paraId="36F7D356" w14:textId="1A0117E4" w:rsidR="00910514" w:rsidRPr="008C4BB0" w:rsidRDefault="00910514" w:rsidP="00CB65FD">
      <w:pPr>
        <w:pStyle w:val="Akapitzlist"/>
        <w:widowControl w:val="0"/>
        <w:numPr>
          <w:ilvl w:val="0"/>
          <w:numId w:val="53"/>
        </w:numPr>
        <w:tabs>
          <w:tab w:val="left" w:pos="-128"/>
        </w:tabs>
        <w:ind w:right="28"/>
        <w:jc w:val="both"/>
        <w:rPr>
          <w:rFonts w:ascii="Arial" w:hAnsi="Arial" w:cs="Arial"/>
          <w:sz w:val="22"/>
          <w:szCs w:val="22"/>
        </w:rPr>
      </w:pPr>
      <w:r w:rsidRPr="008C4BB0">
        <w:rPr>
          <w:rFonts w:ascii="Arial" w:hAnsi="Arial" w:cs="Arial"/>
          <w:sz w:val="22"/>
          <w:szCs w:val="22"/>
        </w:rPr>
        <w:t>Odbiory, o których mowa w ustępie 5 powyżej dokonywane będą w ustalonym przez Strony terminie.</w:t>
      </w:r>
    </w:p>
    <w:p w14:paraId="5C73594A" w14:textId="4EC76684" w:rsidR="00910514" w:rsidRPr="003F3873" w:rsidRDefault="00910514" w:rsidP="00CB65FD">
      <w:pPr>
        <w:pStyle w:val="Akapitzlist"/>
        <w:widowControl w:val="0"/>
        <w:numPr>
          <w:ilvl w:val="0"/>
          <w:numId w:val="53"/>
        </w:numPr>
        <w:tabs>
          <w:tab w:val="left" w:pos="-128"/>
        </w:tabs>
        <w:ind w:right="28"/>
        <w:jc w:val="both"/>
        <w:rPr>
          <w:rFonts w:ascii="Arial" w:eastAsia="Calibri" w:hAnsi="Arial" w:cs="Arial"/>
        </w:rPr>
      </w:pPr>
      <w:r w:rsidRPr="008C4BB0">
        <w:rPr>
          <w:rFonts w:ascii="Arial" w:hAnsi="Arial" w:cs="Arial"/>
          <w:sz w:val="22"/>
          <w:szCs w:val="22"/>
        </w:rPr>
        <w:t>Wykonawca</w:t>
      </w:r>
      <w:r w:rsidRPr="008C4BB0">
        <w:rPr>
          <w:rFonts w:ascii="Arial" w:eastAsia="Calibri" w:hAnsi="Arial" w:cs="Arial"/>
          <w:sz w:val="22"/>
          <w:szCs w:val="22"/>
        </w:rPr>
        <w:t xml:space="preserve"> oświadcza, że dysponuje odpowiednim potencjałem techniczno-organizacyjnym i ludzkim, oraz posiada wiedzę i doświadczenie pozwalające należycie wykonać Umowę</w:t>
      </w:r>
      <w:r>
        <w:rPr>
          <w:rFonts w:ascii="Arial" w:eastAsia="Calibri" w:hAnsi="Arial" w:cs="Arial"/>
        </w:rPr>
        <w:t>.</w:t>
      </w:r>
    </w:p>
    <w:p w14:paraId="50355DEC" w14:textId="77777777" w:rsidR="00910514" w:rsidRPr="00BA0C9A" w:rsidRDefault="00910514" w:rsidP="00910514">
      <w:pPr>
        <w:widowControl w:val="0"/>
        <w:shd w:val="clear" w:color="auto" w:fill="FFFFFF"/>
        <w:spacing w:after="0"/>
        <w:jc w:val="both"/>
        <w:rPr>
          <w:rFonts w:ascii="Arial" w:eastAsia="Calibri" w:hAnsi="Arial" w:cs="Arial"/>
          <w:sz w:val="24"/>
          <w:szCs w:val="24"/>
        </w:rPr>
      </w:pPr>
    </w:p>
    <w:p w14:paraId="2A61121C" w14:textId="77777777" w:rsidR="00910514" w:rsidRPr="00BA0C9A" w:rsidRDefault="00910514" w:rsidP="00910514">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5.</w:t>
      </w:r>
    </w:p>
    <w:p w14:paraId="69007ACF" w14:textId="77777777" w:rsidR="00910514" w:rsidRPr="00BA0C9A" w:rsidRDefault="00910514" w:rsidP="00910514">
      <w:pPr>
        <w:keepNext/>
        <w:keepLines/>
        <w:spacing w:after="0"/>
        <w:contextualSpacing/>
        <w:jc w:val="center"/>
        <w:outlineLvl w:val="0"/>
        <w:rPr>
          <w:rFonts w:ascii="Arial" w:eastAsia="Times New Roman" w:hAnsi="Arial" w:cs="Arial"/>
          <w:b/>
          <w:color w:val="000000"/>
        </w:rPr>
      </w:pPr>
      <w:r w:rsidRPr="00BA0C9A">
        <w:rPr>
          <w:rFonts w:ascii="Arial" w:eastAsia="Times New Roman" w:hAnsi="Arial" w:cs="Arial"/>
          <w:b/>
          <w:color w:val="000000"/>
        </w:rPr>
        <w:t xml:space="preserve">  Wynagrodzenie </w:t>
      </w:r>
    </w:p>
    <w:p w14:paraId="536F65EB" w14:textId="6517717E" w:rsidR="00910514" w:rsidRPr="008C4BB0" w:rsidRDefault="00910514" w:rsidP="00CB65FD">
      <w:pPr>
        <w:pStyle w:val="Akapitzlist"/>
        <w:widowControl w:val="0"/>
        <w:numPr>
          <w:ilvl w:val="0"/>
          <w:numId w:val="54"/>
        </w:numPr>
        <w:tabs>
          <w:tab w:val="left" w:pos="284"/>
        </w:tabs>
        <w:jc w:val="both"/>
        <w:rPr>
          <w:rFonts w:ascii="Arial" w:hAnsi="Arial" w:cs="Arial"/>
          <w:color w:val="000000" w:themeColor="text1"/>
          <w:sz w:val="22"/>
          <w:szCs w:val="22"/>
        </w:rPr>
      </w:pPr>
      <w:r w:rsidRPr="008C4BB0">
        <w:rPr>
          <w:rFonts w:ascii="Arial" w:hAnsi="Arial" w:cs="Arial"/>
          <w:sz w:val="22"/>
          <w:szCs w:val="22"/>
        </w:rPr>
        <w:t xml:space="preserve">Maksymalne wynagrodzenie Wykonawcy z tytułu należytego wykonania przedmiotu Umowy </w:t>
      </w:r>
      <w:r w:rsidRPr="008C4BB0">
        <w:rPr>
          <w:rFonts w:ascii="Arial" w:hAnsi="Arial" w:cs="Arial"/>
          <w:color w:val="000000" w:themeColor="text1"/>
          <w:sz w:val="22"/>
          <w:szCs w:val="22"/>
        </w:rPr>
        <w:t>wynosi:</w:t>
      </w:r>
    </w:p>
    <w:p w14:paraId="73A5C80D" w14:textId="77777777" w:rsidR="00910514" w:rsidRPr="00113B90" w:rsidRDefault="00910514" w:rsidP="00CB65FD">
      <w:pPr>
        <w:pStyle w:val="Akapitzlist"/>
        <w:widowControl w:val="0"/>
        <w:numPr>
          <w:ilvl w:val="0"/>
          <w:numId w:val="54"/>
        </w:numPr>
        <w:tabs>
          <w:tab w:val="left" w:pos="284"/>
        </w:tabs>
        <w:jc w:val="both"/>
        <w:rPr>
          <w:rFonts w:ascii="Arial" w:hAnsi="Arial" w:cs="Arial"/>
          <w:b/>
          <w:color w:val="000000" w:themeColor="text1"/>
          <w:sz w:val="22"/>
          <w:szCs w:val="22"/>
        </w:rPr>
      </w:pPr>
      <w:r w:rsidRPr="00113B90">
        <w:rPr>
          <w:rFonts w:ascii="Arial" w:hAnsi="Arial" w:cs="Arial"/>
          <w:b/>
          <w:color w:val="000000" w:themeColor="text1"/>
          <w:sz w:val="22"/>
          <w:szCs w:val="22"/>
        </w:rPr>
        <w:t>NETTO: ……………………………… zł</w:t>
      </w:r>
    </w:p>
    <w:p w14:paraId="39F89934" w14:textId="77777777" w:rsidR="00910514" w:rsidRPr="00113B90" w:rsidRDefault="00910514" w:rsidP="00910514">
      <w:pPr>
        <w:pStyle w:val="Akapitzlist"/>
        <w:spacing w:line="276" w:lineRule="auto"/>
        <w:ind w:left="0"/>
        <w:contextualSpacing/>
        <w:jc w:val="both"/>
        <w:rPr>
          <w:rFonts w:ascii="Arial" w:hAnsi="Arial" w:cs="Arial"/>
          <w:color w:val="000000" w:themeColor="text1"/>
          <w:sz w:val="22"/>
          <w:szCs w:val="22"/>
        </w:rPr>
      </w:pPr>
      <w:r w:rsidRPr="00113B90">
        <w:rPr>
          <w:rFonts w:ascii="Arial" w:hAnsi="Arial" w:cs="Arial"/>
          <w:color w:val="000000" w:themeColor="text1"/>
          <w:sz w:val="22"/>
          <w:szCs w:val="22"/>
        </w:rPr>
        <w:t>(słownie: …………………………………………..)</w:t>
      </w:r>
    </w:p>
    <w:p w14:paraId="111A2ABF" w14:textId="77777777" w:rsidR="00910514" w:rsidRPr="00113B90" w:rsidRDefault="00910514" w:rsidP="00CB65FD">
      <w:pPr>
        <w:pStyle w:val="Akapitzlist"/>
        <w:widowControl w:val="0"/>
        <w:numPr>
          <w:ilvl w:val="0"/>
          <w:numId w:val="54"/>
        </w:numPr>
        <w:tabs>
          <w:tab w:val="left" w:pos="284"/>
        </w:tabs>
        <w:jc w:val="both"/>
        <w:rPr>
          <w:rFonts w:ascii="Arial" w:hAnsi="Arial" w:cs="Arial"/>
          <w:b/>
          <w:color w:val="000000" w:themeColor="text1"/>
          <w:sz w:val="22"/>
          <w:szCs w:val="22"/>
        </w:rPr>
      </w:pPr>
      <w:r w:rsidRPr="00113B90">
        <w:rPr>
          <w:rFonts w:ascii="Arial" w:hAnsi="Arial" w:cs="Arial"/>
          <w:b/>
          <w:color w:val="000000" w:themeColor="text1"/>
          <w:sz w:val="22"/>
          <w:szCs w:val="22"/>
        </w:rPr>
        <w:t>BRUTTO: ……………………………. zł</w:t>
      </w:r>
    </w:p>
    <w:p w14:paraId="33E6A679" w14:textId="77777777" w:rsidR="00910514" w:rsidRPr="00113B90" w:rsidRDefault="00910514" w:rsidP="00910514">
      <w:pPr>
        <w:pStyle w:val="Akapitzlist"/>
        <w:spacing w:line="276" w:lineRule="auto"/>
        <w:ind w:left="0"/>
        <w:contextualSpacing/>
        <w:jc w:val="both"/>
        <w:rPr>
          <w:rFonts w:ascii="Arial" w:hAnsi="Arial" w:cs="Arial"/>
          <w:color w:val="000000" w:themeColor="text1"/>
          <w:sz w:val="22"/>
          <w:szCs w:val="22"/>
        </w:rPr>
      </w:pPr>
      <w:r w:rsidRPr="00113B90">
        <w:rPr>
          <w:rFonts w:ascii="Arial" w:hAnsi="Arial" w:cs="Arial"/>
          <w:color w:val="000000" w:themeColor="text1"/>
          <w:sz w:val="22"/>
          <w:szCs w:val="22"/>
        </w:rPr>
        <w:t xml:space="preserve">(słownie: …………………………………………..) </w:t>
      </w:r>
    </w:p>
    <w:p w14:paraId="328D3591" w14:textId="77777777" w:rsidR="00910514" w:rsidRPr="00113B90" w:rsidRDefault="00910514" w:rsidP="00910514">
      <w:pPr>
        <w:pStyle w:val="Akapitzlist"/>
        <w:spacing w:line="276" w:lineRule="auto"/>
        <w:ind w:left="0"/>
        <w:jc w:val="both"/>
        <w:rPr>
          <w:rFonts w:ascii="Arial" w:hAnsi="Arial" w:cs="Arial"/>
          <w:color w:val="000000" w:themeColor="text1"/>
          <w:sz w:val="22"/>
          <w:szCs w:val="22"/>
        </w:rPr>
      </w:pPr>
      <w:r w:rsidRPr="00113B90">
        <w:rPr>
          <w:rFonts w:ascii="Arial" w:hAnsi="Arial" w:cs="Arial"/>
          <w:color w:val="000000" w:themeColor="text1"/>
          <w:sz w:val="22"/>
          <w:szCs w:val="22"/>
        </w:rPr>
        <w:t>w tym podatek VAT w wysokości …… %</w:t>
      </w:r>
    </w:p>
    <w:p w14:paraId="6E4CCBB2" w14:textId="77777777" w:rsidR="00910514" w:rsidRPr="00113B90" w:rsidRDefault="00910514" w:rsidP="00910514">
      <w:pPr>
        <w:pStyle w:val="Akapitzlist"/>
        <w:spacing w:line="276" w:lineRule="auto"/>
        <w:ind w:left="0"/>
        <w:jc w:val="both"/>
        <w:rPr>
          <w:rFonts w:ascii="Arial" w:hAnsi="Arial" w:cs="Arial"/>
          <w:b/>
          <w:color w:val="000000"/>
          <w:sz w:val="22"/>
          <w:szCs w:val="22"/>
        </w:rPr>
      </w:pPr>
      <w:r w:rsidRPr="00113B90">
        <w:rPr>
          <w:rFonts w:ascii="Arial" w:hAnsi="Arial" w:cs="Arial"/>
          <w:b/>
          <w:color w:val="000000"/>
          <w:sz w:val="22"/>
          <w:szCs w:val="22"/>
        </w:rPr>
        <w:t>zgodnie z przyjętą ofertą Wykonawcy.</w:t>
      </w:r>
    </w:p>
    <w:p w14:paraId="132F6B92" w14:textId="3D1838D4" w:rsidR="00910514" w:rsidRPr="008C4BB0" w:rsidRDefault="00910514" w:rsidP="00CB65FD">
      <w:pPr>
        <w:pStyle w:val="Akapitzlist"/>
        <w:widowControl w:val="0"/>
        <w:numPr>
          <w:ilvl w:val="0"/>
          <w:numId w:val="54"/>
        </w:numPr>
        <w:tabs>
          <w:tab w:val="left" w:pos="284"/>
        </w:tabs>
        <w:jc w:val="both"/>
        <w:rPr>
          <w:rFonts w:ascii="Arial" w:hAnsi="Arial" w:cs="Arial"/>
          <w:sz w:val="22"/>
          <w:szCs w:val="22"/>
        </w:rPr>
      </w:pPr>
      <w:r w:rsidRPr="008C4BB0">
        <w:rPr>
          <w:rFonts w:ascii="Arial" w:hAnsi="Arial" w:cs="Arial"/>
          <w:sz w:val="22"/>
          <w:szCs w:val="22"/>
        </w:rPr>
        <w:t>Powyższe wynagrodzenie jest wynagrodzeniem ryczałtowym i obejmuje wszystkie koszty związane z prawidłową realizacją przedmiotu niniejszej Umowy.</w:t>
      </w:r>
    </w:p>
    <w:p w14:paraId="1D3E75EA" w14:textId="77777777" w:rsidR="00910514" w:rsidRPr="008C4BB0" w:rsidRDefault="00910514" w:rsidP="00CB65FD">
      <w:pPr>
        <w:pStyle w:val="Akapitzlist"/>
        <w:widowControl w:val="0"/>
        <w:numPr>
          <w:ilvl w:val="0"/>
          <w:numId w:val="54"/>
        </w:numPr>
        <w:tabs>
          <w:tab w:val="left" w:pos="284"/>
        </w:tabs>
        <w:jc w:val="both"/>
        <w:rPr>
          <w:rFonts w:ascii="Arial" w:hAnsi="Arial" w:cs="Arial"/>
          <w:sz w:val="22"/>
          <w:szCs w:val="22"/>
        </w:rPr>
      </w:pPr>
      <w:r w:rsidRPr="008C4BB0">
        <w:rPr>
          <w:rFonts w:ascii="Arial" w:hAnsi="Arial" w:cs="Arial"/>
          <w:sz w:val="22"/>
          <w:szCs w:val="22"/>
        </w:rPr>
        <w:t>Wykonawcy przysługiwać będzie wynagrodzenie jedynie za faktyczną ilość zrealizowanych usług, na podstawie faktur częściowych.</w:t>
      </w:r>
    </w:p>
    <w:p w14:paraId="003E5C7E" w14:textId="77777777" w:rsidR="00910514" w:rsidRPr="008C4BB0" w:rsidRDefault="00910514" w:rsidP="00CB65FD">
      <w:pPr>
        <w:pStyle w:val="Akapitzlist"/>
        <w:widowControl w:val="0"/>
        <w:numPr>
          <w:ilvl w:val="0"/>
          <w:numId w:val="54"/>
        </w:numPr>
        <w:tabs>
          <w:tab w:val="left" w:pos="284"/>
        </w:tabs>
        <w:jc w:val="both"/>
        <w:rPr>
          <w:rFonts w:ascii="Arial" w:hAnsi="Arial" w:cs="Arial"/>
          <w:color w:val="FF0000"/>
          <w:sz w:val="22"/>
          <w:szCs w:val="22"/>
        </w:rPr>
      </w:pPr>
      <w:r w:rsidRPr="008C4BB0">
        <w:rPr>
          <w:rFonts w:ascii="Arial" w:hAnsi="Arial" w:cs="Arial"/>
          <w:sz w:val="22"/>
          <w:szCs w:val="22"/>
        </w:rPr>
        <w:t xml:space="preserve">Podstawę do wystawienia każdej faktury stanowić będzie każdorazowo Protokołu Odbioru Usług, o którym mowa w § 4 ust. 5 Umowy. </w:t>
      </w:r>
    </w:p>
    <w:p w14:paraId="736EF003" w14:textId="77777777" w:rsidR="00910514" w:rsidRPr="00BA0C9A" w:rsidRDefault="00910514" w:rsidP="00910514">
      <w:pPr>
        <w:spacing w:after="0"/>
        <w:jc w:val="both"/>
        <w:rPr>
          <w:rFonts w:ascii="Arial" w:eastAsia="Times New Roman" w:hAnsi="Arial" w:cs="Arial"/>
          <w:lang w:eastAsia="pl-PL"/>
        </w:rPr>
      </w:pPr>
    </w:p>
    <w:p w14:paraId="01FAA3AC" w14:textId="77777777" w:rsidR="00910514" w:rsidRPr="00BA0C9A" w:rsidRDefault="00910514" w:rsidP="00910514">
      <w:pPr>
        <w:spacing w:after="0"/>
        <w:jc w:val="both"/>
        <w:rPr>
          <w:rFonts w:ascii="Arial" w:eastAsia="Times New Roman" w:hAnsi="Arial" w:cs="Arial"/>
          <w:b/>
          <w:bCs/>
          <w:lang w:eastAsia="pl-PL"/>
        </w:rPr>
      </w:pPr>
      <w:r w:rsidRPr="00BA0C9A">
        <w:rPr>
          <w:rFonts w:ascii="Arial" w:eastAsia="Times New Roman" w:hAnsi="Arial" w:cs="Arial"/>
          <w:lang w:eastAsia="pl-PL"/>
        </w:rPr>
        <w:t xml:space="preserve">                                                                               </w:t>
      </w:r>
      <w:r w:rsidRPr="00BA0C9A">
        <w:rPr>
          <w:rFonts w:ascii="Arial" w:eastAsia="Times New Roman" w:hAnsi="Arial" w:cs="Arial"/>
          <w:b/>
          <w:bCs/>
          <w:lang w:eastAsia="pl-PL"/>
        </w:rPr>
        <w:t>§ 6</w:t>
      </w:r>
    </w:p>
    <w:p w14:paraId="0765B3A9" w14:textId="77777777" w:rsidR="00910514" w:rsidRPr="00BA0C9A" w:rsidRDefault="00910514" w:rsidP="00910514">
      <w:pPr>
        <w:spacing w:after="0"/>
        <w:jc w:val="both"/>
        <w:rPr>
          <w:rFonts w:ascii="Arial" w:eastAsia="Times New Roman" w:hAnsi="Arial" w:cs="Arial"/>
          <w:b/>
          <w:bCs/>
          <w:lang w:eastAsia="pl-PL"/>
        </w:rPr>
      </w:pPr>
      <w:r w:rsidRPr="00BA0C9A">
        <w:rPr>
          <w:rFonts w:ascii="Arial" w:eastAsia="Times New Roman" w:hAnsi="Arial" w:cs="Arial"/>
          <w:b/>
          <w:bCs/>
          <w:lang w:eastAsia="pl-PL"/>
        </w:rPr>
        <w:t xml:space="preserve">                                                                  Warunki płatności</w:t>
      </w:r>
    </w:p>
    <w:p w14:paraId="63AA1A62" w14:textId="77777777" w:rsidR="00910514" w:rsidRPr="00BA0C9A" w:rsidRDefault="00910514" w:rsidP="00910514">
      <w:pPr>
        <w:spacing w:after="0"/>
        <w:jc w:val="both"/>
        <w:rPr>
          <w:rFonts w:ascii="Arial" w:eastAsia="Times New Roman" w:hAnsi="Arial" w:cs="Arial"/>
          <w:b/>
          <w:bCs/>
          <w:lang w:eastAsia="pl-PL"/>
        </w:rPr>
      </w:pPr>
    </w:p>
    <w:p w14:paraId="0FC31715" w14:textId="4190C6B5" w:rsidR="00910514" w:rsidRPr="00113B90" w:rsidRDefault="00910514" w:rsidP="00CB65FD">
      <w:pPr>
        <w:pStyle w:val="Akapitzlist"/>
        <w:numPr>
          <w:ilvl w:val="0"/>
          <w:numId w:val="45"/>
        </w:numPr>
        <w:spacing w:line="276" w:lineRule="auto"/>
        <w:contextualSpacing/>
        <w:jc w:val="both"/>
        <w:rPr>
          <w:rFonts w:ascii="Arial" w:eastAsia="Calibri" w:hAnsi="Arial" w:cs="Arial"/>
          <w:color w:val="000000" w:themeColor="text1"/>
          <w:sz w:val="22"/>
          <w:szCs w:val="22"/>
        </w:rPr>
      </w:pPr>
      <w:r w:rsidRPr="00113B90">
        <w:rPr>
          <w:rFonts w:ascii="Arial" w:eastAsia="Calibri" w:hAnsi="Arial" w:cs="Arial"/>
          <w:sz w:val="22"/>
          <w:szCs w:val="22"/>
        </w:rPr>
        <w:t xml:space="preserve">Wynagrodzenie będzie płatne na podstawie prawidłowo wystawionej przez Wykonawcę faktury, w terminie 21 dni od daty doręczenia faktury wraz z protokołem odbioru usługi do siedziby Zamawiającego, na numer konta bankowego Wykonawcy </w:t>
      </w:r>
      <w:r w:rsidRPr="00113B90">
        <w:rPr>
          <w:rFonts w:ascii="Arial" w:eastAsia="Calibri" w:hAnsi="Arial" w:cs="Arial"/>
          <w:b/>
          <w:color w:val="000000" w:themeColor="text1"/>
          <w:sz w:val="22"/>
          <w:szCs w:val="22"/>
        </w:rPr>
        <w:t>Nr</w:t>
      </w:r>
      <w:r w:rsidRPr="00113B90">
        <w:rPr>
          <w:rFonts w:ascii="Arial" w:eastAsia="Calibri" w:hAnsi="Arial" w:cs="Arial"/>
          <w:color w:val="000000" w:themeColor="text1"/>
          <w:sz w:val="22"/>
          <w:szCs w:val="22"/>
        </w:rPr>
        <w:t xml:space="preserve"> </w:t>
      </w:r>
      <w:r w:rsidRPr="00113B90">
        <w:rPr>
          <w:rFonts w:ascii="Arial" w:eastAsia="Calibri" w:hAnsi="Arial" w:cs="Arial"/>
          <w:b/>
          <w:color w:val="000000" w:themeColor="text1"/>
          <w:sz w:val="22"/>
          <w:szCs w:val="22"/>
        </w:rPr>
        <w:t>……………………………..</w:t>
      </w:r>
      <w:r w:rsidRPr="00113B90">
        <w:rPr>
          <w:rFonts w:ascii="Arial" w:eastAsia="Calibri" w:hAnsi="Arial" w:cs="Arial"/>
          <w:color w:val="000000" w:themeColor="text1"/>
          <w:sz w:val="22"/>
          <w:szCs w:val="22"/>
        </w:rPr>
        <w:t xml:space="preserve"> wskazany na fakturze.</w:t>
      </w:r>
    </w:p>
    <w:p w14:paraId="4A5943FD" w14:textId="77777777" w:rsidR="00910514" w:rsidRPr="00113B90" w:rsidRDefault="00910514" w:rsidP="00CB65FD">
      <w:pPr>
        <w:pStyle w:val="Akapitzlist"/>
        <w:numPr>
          <w:ilvl w:val="0"/>
          <w:numId w:val="45"/>
        </w:numPr>
        <w:spacing w:line="276" w:lineRule="auto"/>
        <w:contextualSpacing/>
        <w:jc w:val="both"/>
        <w:rPr>
          <w:rFonts w:ascii="Arial" w:eastAsia="Calibri" w:hAnsi="Arial" w:cs="Arial"/>
          <w:sz w:val="22"/>
          <w:szCs w:val="22"/>
        </w:rPr>
      </w:pPr>
      <w:r w:rsidRPr="00113B90">
        <w:rPr>
          <w:rFonts w:ascii="Arial" w:eastAsia="Calibri" w:hAnsi="Arial" w:cs="Arial"/>
          <w:color w:val="000000" w:themeColor="text1"/>
          <w:sz w:val="22"/>
          <w:szCs w:val="22"/>
        </w:rPr>
        <w:t xml:space="preserve">Konto bankowe Wykonawcy wskazane na fakturze powinno być zgodne z rachunkiem </w:t>
      </w:r>
      <w:r w:rsidRPr="00113B90">
        <w:rPr>
          <w:rFonts w:ascii="Arial" w:eastAsia="Calibri" w:hAnsi="Arial" w:cs="Arial"/>
          <w:sz w:val="22"/>
          <w:szCs w:val="22"/>
        </w:rPr>
        <w:t>firmy Wykonawcy umieszczonym na Białej Liście Podatników. Wykonawca odpowiada za prawidłowe podanie numeru rachunku bankowego.</w:t>
      </w:r>
    </w:p>
    <w:p w14:paraId="5D922610" w14:textId="77777777" w:rsidR="00910514" w:rsidRPr="00113B90" w:rsidRDefault="00910514" w:rsidP="00CB65FD">
      <w:pPr>
        <w:pStyle w:val="Akapitzlist"/>
        <w:numPr>
          <w:ilvl w:val="0"/>
          <w:numId w:val="45"/>
        </w:numPr>
        <w:spacing w:line="276" w:lineRule="auto"/>
        <w:contextualSpacing/>
        <w:jc w:val="both"/>
        <w:rPr>
          <w:rFonts w:ascii="Arial" w:eastAsia="Calibri" w:hAnsi="Arial" w:cs="Arial"/>
          <w:sz w:val="22"/>
          <w:szCs w:val="22"/>
        </w:rPr>
      </w:pPr>
      <w:r w:rsidRPr="00113B90">
        <w:rPr>
          <w:rFonts w:ascii="Arial" w:eastAsia="Calibri" w:hAnsi="Arial" w:cs="Arial"/>
          <w:sz w:val="22"/>
          <w:szCs w:val="22"/>
        </w:rPr>
        <w:t>Za datę dokonania płatności przyjmuje się dzień obciążenia rachunku bankowego Zamawiającego.</w:t>
      </w:r>
    </w:p>
    <w:p w14:paraId="4ACB15E5" w14:textId="77777777" w:rsidR="00910514" w:rsidRPr="00113B90" w:rsidRDefault="00910514" w:rsidP="00CB65FD">
      <w:pPr>
        <w:pStyle w:val="Akapitzlist"/>
        <w:numPr>
          <w:ilvl w:val="0"/>
          <w:numId w:val="45"/>
        </w:numPr>
        <w:spacing w:line="276" w:lineRule="auto"/>
        <w:contextualSpacing/>
        <w:jc w:val="both"/>
        <w:rPr>
          <w:rFonts w:ascii="Arial" w:eastAsia="Calibri" w:hAnsi="Arial" w:cs="Arial"/>
          <w:sz w:val="22"/>
          <w:szCs w:val="22"/>
        </w:rPr>
      </w:pPr>
      <w:r w:rsidRPr="00113B90">
        <w:rPr>
          <w:rFonts w:ascii="Arial" w:eastAsia="Calibri" w:hAnsi="Arial" w:cs="Arial"/>
          <w:sz w:val="22"/>
          <w:szCs w:val="22"/>
        </w:rPr>
        <w:t xml:space="preserve">Wykonawca przyjmuje do wiadomości, że Zamawiający przy zapłacie wynagrodzenia będzie stosował mechanizm podzielonej płatności, o którym mowa w art. </w:t>
      </w:r>
      <w:r w:rsidRPr="00113B90">
        <w:rPr>
          <w:rFonts w:ascii="Arial" w:eastAsia="Calibri" w:hAnsi="Arial" w:cs="Arial"/>
          <w:color w:val="000000"/>
          <w:sz w:val="22"/>
          <w:szCs w:val="22"/>
        </w:rPr>
        <w:t xml:space="preserve">108a ust. 1 ustawy z dnia 11 marca 2004 r. o podatku od towarów i usług </w:t>
      </w:r>
      <w:r w:rsidRPr="00113B90">
        <w:rPr>
          <w:rFonts w:ascii="Arial" w:eastAsia="Calibri" w:hAnsi="Arial" w:cs="Arial"/>
          <w:sz w:val="22"/>
          <w:szCs w:val="22"/>
        </w:rPr>
        <w:t>(Dz. U. z 2022 r. poz. 931 z późn. zm.).</w:t>
      </w:r>
    </w:p>
    <w:p w14:paraId="6C13C31D" w14:textId="77777777" w:rsidR="00910514" w:rsidRPr="00113B90" w:rsidRDefault="00910514" w:rsidP="00CB65FD">
      <w:pPr>
        <w:pStyle w:val="Akapitzlist"/>
        <w:numPr>
          <w:ilvl w:val="0"/>
          <w:numId w:val="45"/>
        </w:numPr>
        <w:spacing w:line="276" w:lineRule="auto"/>
        <w:contextualSpacing/>
        <w:jc w:val="both"/>
        <w:rPr>
          <w:rFonts w:ascii="Arial" w:eastAsia="Calibri" w:hAnsi="Arial" w:cs="Arial"/>
          <w:sz w:val="22"/>
          <w:szCs w:val="22"/>
        </w:rPr>
      </w:pPr>
      <w:r w:rsidRPr="00113B90">
        <w:rPr>
          <w:rFonts w:ascii="Arial" w:eastAsia="Calibri" w:hAnsi="Arial" w:cs="Arial"/>
          <w:sz w:val="22"/>
          <w:szCs w:val="22"/>
        </w:rPr>
        <w:t>Podstawą wypłaty wynagrodzenia dla Wykonawcy będą protokoły odbioru, potwierdzające należyte wykonanie usług stanowiących przedmiot umowy, sporządzone i podpisane przez upoważnionych przedstawicieli Wykonawcy i Zamawiającego osobno dla każdej Grupy Zabezpieczenia, na terenie której znajduje się wykonanie usługi oraz po dostarczeniu Zamawiającemu wszystkich wymaganych dokumentów określonych w OPZ.</w:t>
      </w:r>
    </w:p>
    <w:p w14:paraId="4D310FF8" w14:textId="77777777" w:rsidR="00910514" w:rsidRPr="00113B90" w:rsidRDefault="00910514" w:rsidP="00CB65FD">
      <w:pPr>
        <w:pStyle w:val="Akapitzlist"/>
        <w:numPr>
          <w:ilvl w:val="0"/>
          <w:numId w:val="45"/>
        </w:numPr>
        <w:spacing w:line="276" w:lineRule="auto"/>
        <w:contextualSpacing/>
        <w:jc w:val="both"/>
        <w:rPr>
          <w:rFonts w:ascii="Arial" w:eastAsia="Calibri" w:hAnsi="Arial" w:cs="Arial"/>
          <w:sz w:val="22"/>
          <w:szCs w:val="22"/>
        </w:rPr>
      </w:pPr>
      <w:r w:rsidRPr="00113B90">
        <w:rPr>
          <w:rFonts w:ascii="Arial" w:eastAsia="Calibri" w:hAnsi="Arial" w:cs="Arial"/>
          <w:sz w:val="22"/>
          <w:szCs w:val="22"/>
        </w:rPr>
        <w:lastRenderedPageBreak/>
        <w:t>Wynagrodzenie Wykonawcy z tytułu realizacji niniejszej umowy obejmuje wykonanie czynności wymienionych w załączniku nr 1 do umowy wraz z  kosztami materiałów eksploatacyjnych, podzespołów, dostawy, zamontowania i sprawdzenia działania.</w:t>
      </w:r>
    </w:p>
    <w:p w14:paraId="6E3E6E3D" w14:textId="77777777" w:rsidR="00910514" w:rsidRPr="00113B90" w:rsidRDefault="00910514" w:rsidP="00CB65FD">
      <w:pPr>
        <w:pStyle w:val="Akapitzlist"/>
        <w:numPr>
          <w:ilvl w:val="0"/>
          <w:numId w:val="45"/>
        </w:numPr>
        <w:spacing w:line="276" w:lineRule="auto"/>
        <w:contextualSpacing/>
        <w:jc w:val="both"/>
        <w:rPr>
          <w:rFonts w:ascii="Arial" w:eastAsia="Calibri" w:hAnsi="Arial" w:cs="Arial"/>
          <w:sz w:val="22"/>
          <w:szCs w:val="22"/>
        </w:rPr>
      </w:pPr>
      <w:r w:rsidRPr="00113B90">
        <w:rPr>
          <w:rFonts w:ascii="Arial" w:eastAsia="Calibri" w:hAnsi="Arial" w:cs="Arial"/>
          <w:sz w:val="22"/>
          <w:szCs w:val="22"/>
        </w:rPr>
        <w:t>W przypadku konieczności wymiany uszkodzonego elementu, części lub podzespołu nie wymienionego w załączniku nr 1 do umowy koszt zakupu ponosi Zamawiający, koszty montażu i sprawdzenia ponosi Wykonawca.</w:t>
      </w:r>
    </w:p>
    <w:p w14:paraId="6C180F7F" w14:textId="77777777" w:rsidR="00910514" w:rsidRPr="00113B90" w:rsidRDefault="00910514" w:rsidP="00CB65FD">
      <w:pPr>
        <w:pStyle w:val="Akapitzlist"/>
        <w:numPr>
          <w:ilvl w:val="0"/>
          <w:numId w:val="45"/>
        </w:numPr>
        <w:spacing w:line="276" w:lineRule="auto"/>
        <w:contextualSpacing/>
        <w:jc w:val="both"/>
        <w:rPr>
          <w:rFonts w:ascii="Arial" w:eastAsia="Calibri" w:hAnsi="Arial" w:cs="Arial"/>
          <w:sz w:val="22"/>
          <w:szCs w:val="22"/>
        </w:rPr>
      </w:pPr>
      <w:r w:rsidRPr="00113B90">
        <w:rPr>
          <w:rFonts w:ascii="Arial" w:eastAsia="Calibri" w:hAnsi="Arial" w:cs="Arial"/>
          <w:sz w:val="22"/>
          <w:szCs w:val="22"/>
        </w:rPr>
        <w:t>Wynagrodzenie nie podlega waloryzacji.</w:t>
      </w:r>
    </w:p>
    <w:p w14:paraId="7217665B" w14:textId="77777777" w:rsidR="00910514" w:rsidRPr="00113B90" w:rsidRDefault="00910514" w:rsidP="00CB65FD">
      <w:pPr>
        <w:pStyle w:val="Akapitzlist"/>
        <w:numPr>
          <w:ilvl w:val="0"/>
          <w:numId w:val="45"/>
        </w:numPr>
        <w:spacing w:line="276" w:lineRule="auto"/>
        <w:contextualSpacing/>
        <w:jc w:val="both"/>
        <w:rPr>
          <w:rFonts w:ascii="Arial" w:eastAsia="Calibri" w:hAnsi="Arial" w:cs="Arial"/>
          <w:sz w:val="22"/>
          <w:szCs w:val="22"/>
        </w:rPr>
      </w:pPr>
      <w:r w:rsidRPr="00113B90">
        <w:rPr>
          <w:rFonts w:ascii="Arial" w:eastAsia="Calibri" w:hAnsi="Arial" w:cs="Arial"/>
          <w:sz w:val="22"/>
          <w:szCs w:val="22"/>
        </w:rPr>
        <w:t>Wykonawca gwarantuje stałą i niezmienną cenę przedmiotu umowy przez okres trwania umowy.</w:t>
      </w:r>
    </w:p>
    <w:p w14:paraId="06BEAE91" w14:textId="77777777" w:rsidR="00910514" w:rsidRPr="00113B90" w:rsidRDefault="00910514" w:rsidP="00CB65FD">
      <w:pPr>
        <w:pStyle w:val="Akapitzlist"/>
        <w:numPr>
          <w:ilvl w:val="0"/>
          <w:numId w:val="45"/>
        </w:numPr>
        <w:spacing w:line="276" w:lineRule="auto"/>
        <w:contextualSpacing/>
        <w:jc w:val="both"/>
        <w:rPr>
          <w:rFonts w:ascii="Arial" w:eastAsia="Calibri" w:hAnsi="Arial" w:cs="Arial"/>
          <w:sz w:val="22"/>
          <w:szCs w:val="22"/>
        </w:rPr>
      </w:pPr>
      <w:r w:rsidRPr="00113B90">
        <w:rPr>
          <w:rFonts w:ascii="Arial" w:eastAsia="Calibri" w:hAnsi="Arial" w:cs="Arial"/>
          <w:sz w:val="22"/>
          <w:szCs w:val="22"/>
        </w:rPr>
        <w:t>Koszty dojazdu do miejsca wykonywania usługi ponosi Wykonawca.</w:t>
      </w:r>
    </w:p>
    <w:p w14:paraId="5C3BADBE" w14:textId="77777777" w:rsidR="00910514" w:rsidRPr="00113B90" w:rsidRDefault="00910514" w:rsidP="00910514">
      <w:pPr>
        <w:pStyle w:val="Akapitzlist"/>
        <w:spacing w:line="276" w:lineRule="auto"/>
        <w:ind w:left="0"/>
        <w:jc w:val="both"/>
        <w:rPr>
          <w:rFonts w:ascii="Arial" w:eastAsia="Calibri" w:hAnsi="Arial" w:cs="Arial"/>
          <w:sz w:val="22"/>
          <w:szCs w:val="22"/>
        </w:rPr>
      </w:pPr>
    </w:p>
    <w:p w14:paraId="78852D48" w14:textId="77777777" w:rsidR="00910514" w:rsidRPr="00113B90" w:rsidRDefault="00910514" w:rsidP="00CB65FD">
      <w:pPr>
        <w:pStyle w:val="Akapitzlist"/>
        <w:numPr>
          <w:ilvl w:val="0"/>
          <w:numId w:val="45"/>
        </w:numPr>
        <w:spacing w:line="276" w:lineRule="auto"/>
        <w:contextualSpacing/>
        <w:jc w:val="both"/>
        <w:rPr>
          <w:rFonts w:ascii="Arial" w:eastAsia="Calibri" w:hAnsi="Arial" w:cs="Arial"/>
          <w:sz w:val="22"/>
          <w:szCs w:val="22"/>
        </w:rPr>
      </w:pPr>
      <w:r w:rsidRPr="00113B90">
        <w:rPr>
          <w:rFonts w:ascii="Arial" w:hAnsi="Arial" w:cs="Arial"/>
          <w:sz w:val="22"/>
          <w:szCs w:val="22"/>
        </w:rPr>
        <w:t xml:space="preserve">Wykonawcy nie będą przysługiwały odsetki za okres opóźnienia w zapłacie przypadający na okres wyczekiwania Zamawiającego na dokumenty, o których mowa w § 6 ust. 5. </w:t>
      </w:r>
    </w:p>
    <w:p w14:paraId="28272C80" w14:textId="77777777" w:rsidR="00910514" w:rsidRPr="00113B90" w:rsidRDefault="00910514" w:rsidP="00CB65FD">
      <w:pPr>
        <w:pStyle w:val="Akapitzlist"/>
        <w:numPr>
          <w:ilvl w:val="0"/>
          <w:numId w:val="45"/>
        </w:numPr>
        <w:spacing w:line="276" w:lineRule="auto"/>
        <w:contextualSpacing/>
        <w:jc w:val="both"/>
        <w:rPr>
          <w:rFonts w:ascii="Arial" w:eastAsia="Calibri" w:hAnsi="Arial" w:cs="Arial"/>
          <w:sz w:val="22"/>
          <w:szCs w:val="22"/>
        </w:rPr>
      </w:pPr>
      <w:r w:rsidRPr="00113B90">
        <w:rPr>
          <w:rFonts w:ascii="Arial" w:hAnsi="Arial" w:cs="Arial"/>
          <w:sz w:val="22"/>
          <w:szCs w:val="22"/>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01E30265" w14:textId="77777777" w:rsidR="00910514" w:rsidRPr="00113B90" w:rsidRDefault="00910514" w:rsidP="00CB65FD">
      <w:pPr>
        <w:pStyle w:val="Akapitzlist"/>
        <w:numPr>
          <w:ilvl w:val="0"/>
          <w:numId w:val="45"/>
        </w:numPr>
        <w:spacing w:line="276" w:lineRule="auto"/>
        <w:contextualSpacing/>
        <w:jc w:val="both"/>
        <w:rPr>
          <w:rFonts w:ascii="Arial" w:hAnsi="Arial" w:cs="Arial"/>
          <w:sz w:val="22"/>
          <w:szCs w:val="22"/>
        </w:rPr>
      </w:pPr>
      <w:r w:rsidRPr="00113B90">
        <w:rPr>
          <w:rFonts w:ascii="Arial" w:hAnsi="Arial" w:cs="Arial"/>
          <w:sz w:val="22"/>
          <w:szCs w:val="22"/>
        </w:rPr>
        <w:t>Wykonawca nie może, bez pisemnej zgody Zamawiającego przenieść wierzytelności pieniężnych wynikających z Umowy na podmiot lub osobę trzecią.</w:t>
      </w:r>
    </w:p>
    <w:p w14:paraId="7CDF92A3" w14:textId="77777777" w:rsidR="00910514" w:rsidRPr="00BA0C9A" w:rsidRDefault="00910514" w:rsidP="00910514">
      <w:pPr>
        <w:spacing w:after="0"/>
        <w:jc w:val="both"/>
        <w:rPr>
          <w:rFonts w:ascii="Arial" w:eastAsia="Times New Roman" w:hAnsi="Arial" w:cs="Arial"/>
          <w:b/>
          <w:bCs/>
          <w:lang w:eastAsia="pl-PL"/>
        </w:rPr>
      </w:pPr>
    </w:p>
    <w:p w14:paraId="28096F08" w14:textId="77777777" w:rsidR="00910514" w:rsidRPr="00BA0C9A" w:rsidRDefault="00910514" w:rsidP="00910514">
      <w:pPr>
        <w:keepNext/>
        <w:keepLines/>
        <w:spacing w:after="0"/>
        <w:contextualSpacing/>
        <w:jc w:val="center"/>
        <w:outlineLvl w:val="0"/>
        <w:rPr>
          <w:rFonts w:ascii="Arial" w:eastAsia="Times New Roman" w:hAnsi="Arial" w:cs="Arial"/>
          <w:b/>
        </w:rPr>
      </w:pPr>
      <w:r>
        <w:rPr>
          <w:rFonts w:ascii="Arial" w:eastAsia="Times New Roman" w:hAnsi="Arial" w:cs="Arial"/>
          <w:b/>
        </w:rPr>
        <w:t>§ 7</w:t>
      </w:r>
      <w:r w:rsidRPr="00BA0C9A">
        <w:rPr>
          <w:rFonts w:ascii="Arial" w:eastAsia="Times New Roman" w:hAnsi="Arial" w:cs="Arial"/>
          <w:b/>
        </w:rPr>
        <w:t>.</w:t>
      </w:r>
    </w:p>
    <w:p w14:paraId="0CF53B09" w14:textId="77777777" w:rsidR="00910514" w:rsidRPr="00BA0C9A" w:rsidRDefault="00910514" w:rsidP="00910514">
      <w:pPr>
        <w:keepNext/>
        <w:keepLines/>
        <w:spacing w:after="0"/>
        <w:contextualSpacing/>
        <w:jc w:val="center"/>
        <w:outlineLvl w:val="0"/>
        <w:rPr>
          <w:rFonts w:ascii="Arial" w:eastAsia="Times New Roman" w:hAnsi="Arial" w:cs="Arial"/>
          <w:b/>
          <w:color w:val="000000"/>
        </w:rPr>
      </w:pPr>
      <w:r w:rsidRPr="00BA0C9A">
        <w:rPr>
          <w:rFonts w:ascii="Arial" w:eastAsia="Times New Roman" w:hAnsi="Arial" w:cs="Arial"/>
          <w:b/>
        </w:rPr>
        <w:t>Rękojmia za wady i gwarancja jakości</w:t>
      </w:r>
    </w:p>
    <w:p w14:paraId="36E6736E" w14:textId="77777777" w:rsidR="00910514" w:rsidRPr="00BA0C9A" w:rsidRDefault="00910514" w:rsidP="00910514">
      <w:pPr>
        <w:keepNext/>
        <w:keepLines/>
        <w:spacing w:after="0"/>
        <w:contextualSpacing/>
        <w:jc w:val="center"/>
        <w:outlineLvl w:val="0"/>
        <w:rPr>
          <w:rFonts w:ascii="Arial" w:eastAsia="Times New Roman" w:hAnsi="Arial" w:cs="Arial"/>
          <w:b/>
          <w:color w:val="000000"/>
        </w:rPr>
      </w:pPr>
    </w:p>
    <w:p w14:paraId="41E70E6A" w14:textId="77777777" w:rsidR="00910514" w:rsidRPr="006A7710" w:rsidRDefault="00910514" w:rsidP="00CB65FD">
      <w:pPr>
        <w:pStyle w:val="Akapitzlist"/>
        <w:numPr>
          <w:ilvl w:val="0"/>
          <w:numId w:val="46"/>
        </w:numPr>
        <w:jc w:val="both"/>
        <w:rPr>
          <w:rFonts w:ascii="Arial" w:hAnsi="Arial" w:cs="Arial"/>
          <w:color w:val="000000"/>
          <w:sz w:val="22"/>
          <w:szCs w:val="22"/>
        </w:rPr>
      </w:pPr>
      <w:r w:rsidRPr="006A7710">
        <w:rPr>
          <w:rFonts w:ascii="Arial" w:hAnsi="Arial" w:cs="Arial"/>
          <w:color w:val="000000"/>
          <w:sz w:val="22"/>
          <w:szCs w:val="22"/>
        </w:rPr>
        <w:t xml:space="preserve">Wykonawca jest odpowiedzialny z tytułu rękojmi za wady na zasadach określonych                              w przepisach kodeksu cywilnego. </w:t>
      </w:r>
    </w:p>
    <w:p w14:paraId="5820CEF9" w14:textId="77777777" w:rsidR="00910514" w:rsidRPr="006A7710" w:rsidRDefault="00910514" w:rsidP="00CB65FD">
      <w:pPr>
        <w:pStyle w:val="Akapitzlist"/>
        <w:numPr>
          <w:ilvl w:val="0"/>
          <w:numId w:val="46"/>
        </w:numPr>
        <w:jc w:val="both"/>
        <w:rPr>
          <w:rFonts w:ascii="Arial" w:hAnsi="Arial" w:cs="Arial"/>
          <w:color w:val="000000" w:themeColor="text1"/>
          <w:sz w:val="22"/>
          <w:szCs w:val="22"/>
        </w:rPr>
      </w:pPr>
      <w:r w:rsidRPr="006A7710">
        <w:rPr>
          <w:rFonts w:ascii="Arial" w:hAnsi="Arial" w:cs="Arial"/>
          <w:color w:val="000000"/>
          <w:sz w:val="22"/>
          <w:szCs w:val="22"/>
        </w:rPr>
        <w:t xml:space="preserve"> </w:t>
      </w:r>
      <w:r w:rsidRPr="006A7710">
        <w:rPr>
          <w:rFonts w:ascii="Arial" w:hAnsi="Arial" w:cs="Arial"/>
          <w:color w:val="FF0000"/>
          <w:sz w:val="22"/>
          <w:szCs w:val="22"/>
        </w:rPr>
        <w:t xml:space="preserve"> </w:t>
      </w:r>
      <w:r w:rsidRPr="006A7710">
        <w:rPr>
          <w:rFonts w:ascii="Arial" w:hAnsi="Arial" w:cs="Arial"/>
          <w:sz w:val="22"/>
          <w:szCs w:val="22"/>
        </w:rPr>
        <w:t xml:space="preserve">Wykonawca udziela gwarancji jakości na przedmiot Umowy na </w:t>
      </w:r>
      <w:r w:rsidRPr="006A7710">
        <w:rPr>
          <w:rFonts w:ascii="Arial" w:hAnsi="Arial" w:cs="Arial"/>
          <w:color w:val="000000" w:themeColor="text1"/>
          <w:sz w:val="22"/>
          <w:szCs w:val="22"/>
        </w:rPr>
        <w:t xml:space="preserve">okres </w:t>
      </w:r>
      <w:r w:rsidRPr="006A7710">
        <w:rPr>
          <w:rFonts w:ascii="Arial" w:hAnsi="Arial" w:cs="Arial"/>
          <w:b/>
          <w:color w:val="000000" w:themeColor="text1"/>
          <w:sz w:val="22"/>
          <w:szCs w:val="22"/>
        </w:rPr>
        <w:t>24 miesięcy</w:t>
      </w:r>
      <w:r w:rsidRPr="006A7710">
        <w:rPr>
          <w:rFonts w:ascii="Arial" w:hAnsi="Arial" w:cs="Arial"/>
          <w:color w:val="000000" w:themeColor="text1"/>
          <w:sz w:val="22"/>
          <w:szCs w:val="22"/>
        </w:rPr>
        <w:t>.</w:t>
      </w:r>
    </w:p>
    <w:p w14:paraId="7DB117D2" w14:textId="77777777" w:rsidR="00910514" w:rsidRPr="006A7710" w:rsidRDefault="00910514" w:rsidP="00CB65FD">
      <w:pPr>
        <w:pStyle w:val="Akapitzlist"/>
        <w:numPr>
          <w:ilvl w:val="0"/>
          <w:numId w:val="46"/>
        </w:numPr>
        <w:jc w:val="both"/>
        <w:rPr>
          <w:rFonts w:ascii="Arial" w:hAnsi="Arial" w:cs="Arial"/>
          <w:color w:val="000000" w:themeColor="text1"/>
          <w:sz w:val="22"/>
          <w:szCs w:val="22"/>
        </w:rPr>
      </w:pPr>
      <w:r w:rsidRPr="006A7710">
        <w:rPr>
          <w:rFonts w:ascii="Arial" w:hAnsi="Arial" w:cs="Arial"/>
          <w:b/>
          <w:color w:val="000000" w:themeColor="text1"/>
          <w:sz w:val="22"/>
          <w:szCs w:val="22"/>
        </w:rPr>
        <w:t>Zamawiający</w:t>
      </w:r>
      <w:r w:rsidRPr="006A7710">
        <w:rPr>
          <w:rFonts w:ascii="Arial" w:hAnsi="Arial" w:cs="Arial"/>
          <w:color w:val="000000" w:themeColor="text1"/>
          <w:sz w:val="22"/>
          <w:szCs w:val="22"/>
        </w:rPr>
        <w:t xml:space="preserve"> zgłaszać będzie wady Wykonawcy telefonicznie pod  </w:t>
      </w:r>
      <w:r w:rsidRPr="006A7710">
        <w:rPr>
          <w:rFonts w:ascii="Arial" w:hAnsi="Arial" w:cs="Arial"/>
          <w:color w:val="000000" w:themeColor="text1"/>
          <w:sz w:val="22"/>
          <w:szCs w:val="22"/>
        </w:rPr>
        <w:br/>
        <w:t xml:space="preserve">nr tel. ………………….. lub pocztą elektroniczną na adres ……………………………, a następnie bez zbędnej zwłoki na piśmie na adres Redzikowo 26/17, 76-204 Redzikowo.     </w:t>
      </w:r>
    </w:p>
    <w:p w14:paraId="0DEBCCAD" w14:textId="77777777" w:rsidR="00910514" w:rsidRPr="006A7710" w:rsidRDefault="00910514" w:rsidP="00CB65FD">
      <w:pPr>
        <w:pStyle w:val="Akapitzlist"/>
        <w:numPr>
          <w:ilvl w:val="0"/>
          <w:numId w:val="46"/>
        </w:numPr>
        <w:jc w:val="both"/>
        <w:rPr>
          <w:rFonts w:ascii="Arial" w:hAnsi="Arial" w:cs="Arial"/>
          <w:color w:val="000000"/>
          <w:sz w:val="22"/>
          <w:szCs w:val="22"/>
        </w:rPr>
      </w:pPr>
      <w:r w:rsidRPr="006A7710">
        <w:rPr>
          <w:rFonts w:ascii="Arial" w:hAnsi="Arial" w:cs="Arial"/>
          <w:color w:val="000000"/>
          <w:sz w:val="22"/>
          <w:szCs w:val="22"/>
        </w:rPr>
        <w:t xml:space="preserve">Wykonawca ma obowiązek informować na piśmie Zamawiającego o każdej zmianie ww. adresu lub numerów, pod rygorem skutecznego zgłoszenia wad pod adres lub numer wskazany uprzednio. </w:t>
      </w:r>
    </w:p>
    <w:p w14:paraId="2A17C637" w14:textId="77777777" w:rsidR="00910514" w:rsidRPr="006A7710" w:rsidRDefault="00910514" w:rsidP="00CB65FD">
      <w:pPr>
        <w:pStyle w:val="Akapitzlist"/>
        <w:numPr>
          <w:ilvl w:val="0"/>
          <w:numId w:val="46"/>
        </w:numPr>
        <w:jc w:val="both"/>
        <w:rPr>
          <w:rFonts w:ascii="Arial" w:hAnsi="Arial" w:cs="Arial"/>
          <w:color w:val="000000"/>
          <w:sz w:val="22"/>
          <w:szCs w:val="22"/>
        </w:rPr>
      </w:pPr>
      <w:r w:rsidRPr="006A7710">
        <w:rPr>
          <w:rFonts w:ascii="Arial" w:hAnsi="Arial" w:cs="Arial"/>
          <w:color w:val="000000"/>
          <w:sz w:val="22"/>
          <w:szCs w:val="22"/>
        </w:rPr>
        <w:t>W przypadku wady uniemożliwiającej dalszą prawidłową eksploatację lub powodującą zagrożenie bezpieczeństwa ludzi lub mienia, wada zostanie usunięta niezwłocznie – nie później niż w terminie</w:t>
      </w:r>
      <w:r w:rsidRPr="006A7710">
        <w:rPr>
          <w:rFonts w:ascii="Arial" w:hAnsi="Arial" w:cs="Arial"/>
          <w:color w:val="FF0000"/>
          <w:sz w:val="22"/>
          <w:szCs w:val="22"/>
        </w:rPr>
        <w:t xml:space="preserve"> </w:t>
      </w:r>
      <w:r w:rsidRPr="006A7710">
        <w:rPr>
          <w:rFonts w:ascii="Arial" w:hAnsi="Arial" w:cs="Arial"/>
          <w:sz w:val="22"/>
          <w:szCs w:val="22"/>
        </w:rPr>
        <w:t>3</w:t>
      </w:r>
      <w:r w:rsidRPr="006A7710">
        <w:rPr>
          <w:rFonts w:ascii="Arial" w:hAnsi="Arial" w:cs="Arial"/>
          <w:color w:val="FF0000"/>
          <w:sz w:val="22"/>
          <w:szCs w:val="22"/>
        </w:rPr>
        <w:t xml:space="preserve"> </w:t>
      </w:r>
      <w:r w:rsidRPr="006A7710">
        <w:rPr>
          <w:rFonts w:ascii="Arial" w:hAnsi="Arial" w:cs="Arial"/>
          <w:color w:val="000000"/>
          <w:sz w:val="22"/>
          <w:szCs w:val="22"/>
        </w:rPr>
        <w:t>dni kalendarzowych od daty zawiadomienia.</w:t>
      </w:r>
    </w:p>
    <w:p w14:paraId="6D1BFCC0" w14:textId="77777777" w:rsidR="00910514" w:rsidRPr="006A7710" w:rsidRDefault="00910514" w:rsidP="00CB65FD">
      <w:pPr>
        <w:pStyle w:val="Akapitzlist"/>
        <w:numPr>
          <w:ilvl w:val="0"/>
          <w:numId w:val="46"/>
        </w:numPr>
        <w:jc w:val="both"/>
        <w:rPr>
          <w:rFonts w:ascii="Arial" w:hAnsi="Arial" w:cs="Arial"/>
          <w:color w:val="000000"/>
          <w:sz w:val="22"/>
          <w:szCs w:val="22"/>
        </w:rPr>
      </w:pPr>
      <w:r w:rsidRPr="006A7710">
        <w:rPr>
          <w:rFonts w:ascii="Arial" w:hAnsi="Arial" w:cs="Arial"/>
          <w:color w:val="000000"/>
          <w:sz w:val="22"/>
          <w:szCs w:val="22"/>
        </w:rPr>
        <w:t xml:space="preserve">Pozostałe wady nieskutkujące zagrożeniami wymienionymi powyżej, Wykonawca usunie                         w terminie </w:t>
      </w:r>
      <w:r w:rsidRPr="006A7710">
        <w:rPr>
          <w:rFonts w:ascii="Arial" w:hAnsi="Arial" w:cs="Arial"/>
          <w:color w:val="000000" w:themeColor="text1"/>
          <w:sz w:val="22"/>
          <w:szCs w:val="22"/>
        </w:rPr>
        <w:t xml:space="preserve">14 </w:t>
      </w:r>
      <w:r w:rsidRPr="006A7710">
        <w:rPr>
          <w:rFonts w:ascii="Arial" w:hAnsi="Arial" w:cs="Arial"/>
          <w:color w:val="000000"/>
          <w:sz w:val="22"/>
          <w:szCs w:val="22"/>
        </w:rPr>
        <w:t>dni kalendarzowych od daty zgłoszenia przez Zamawiającego.</w:t>
      </w:r>
    </w:p>
    <w:p w14:paraId="65BC4A9B" w14:textId="77777777" w:rsidR="00910514" w:rsidRPr="006A7710" w:rsidRDefault="00910514" w:rsidP="00CB65FD">
      <w:pPr>
        <w:pStyle w:val="Akapitzlist"/>
        <w:numPr>
          <w:ilvl w:val="0"/>
          <w:numId w:val="46"/>
        </w:numPr>
        <w:jc w:val="both"/>
        <w:rPr>
          <w:rFonts w:ascii="Arial" w:hAnsi="Arial" w:cs="Arial"/>
          <w:color w:val="000000"/>
          <w:sz w:val="22"/>
          <w:szCs w:val="22"/>
        </w:rPr>
      </w:pPr>
      <w:r w:rsidRPr="006A7710">
        <w:rPr>
          <w:rFonts w:ascii="Arial" w:hAnsi="Arial" w:cs="Arial"/>
          <w:color w:val="000000"/>
          <w:sz w:val="22"/>
          <w:szCs w:val="22"/>
        </w:rPr>
        <w:t>W uzasadnionych przypadkach i za zgodą Zamawiającego, na wniosek Wykonawcy może zostać ustalony inny niż wymieniony powyżej termin usunięcia zgłoszonych wad.</w:t>
      </w:r>
    </w:p>
    <w:p w14:paraId="03871C11" w14:textId="77777777" w:rsidR="00910514" w:rsidRPr="006A7710" w:rsidRDefault="00910514" w:rsidP="00CB65FD">
      <w:pPr>
        <w:pStyle w:val="Akapitzlist"/>
        <w:numPr>
          <w:ilvl w:val="0"/>
          <w:numId w:val="46"/>
        </w:numPr>
        <w:jc w:val="both"/>
        <w:rPr>
          <w:rFonts w:ascii="Arial" w:hAnsi="Arial" w:cs="Arial"/>
          <w:color w:val="000000"/>
          <w:sz w:val="22"/>
          <w:szCs w:val="22"/>
        </w:rPr>
      </w:pPr>
      <w:r w:rsidRPr="006A7710">
        <w:rPr>
          <w:rFonts w:ascii="Arial" w:hAnsi="Arial" w:cs="Arial"/>
          <w:color w:val="000000"/>
          <w:sz w:val="22"/>
          <w:szCs w:val="22"/>
        </w:rPr>
        <w:t xml:space="preserve">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w:t>
      </w:r>
      <w:r w:rsidRPr="006A7710">
        <w:rPr>
          <w:rFonts w:ascii="Arial" w:hAnsi="Arial" w:cs="Arial"/>
          <w:color w:val="000000"/>
          <w:sz w:val="22"/>
          <w:szCs w:val="22"/>
        </w:rPr>
        <w:lastRenderedPageBreak/>
        <w:t>dodatkowej zgody Wykonawcy oraz upoważnienia sądu, bez utraty praw wynikających z rękojmi i gwarancji udzielonej przez Wykonawcę. Zamawiający wystawi Wykonawcy z tego tytułu stosowne wezwanie do zapłaty.</w:t>
      </w:r>
    </w:p>
    <w:p w14:paraId="714C6009" w14:textId="77777777" w:rsidR="00910514" w:rsidRPr="006A7710" w:rsidRDefault="00910514" w:rsidP="00CB65FD">
      <w:pPr>
        <w:pStyle w:val="Akapitzlist"/>
        <w:numPr>
          <w:ilvl w:val="0"/>
          <w:numId w:val="46"/>
        </w:numPr>
        <w:jc w:val="both"/>
        <w:rPr>
          <w:rFonts w:ascii="Arial" w:hAnsi="Arial" w:cs="Arial"/>
          <w:color w:val="000000"/>
          <w:sz w:val="22"/>
          <w:szCs w:val="22"/>
        </w:rPr>
      </w:pPr>
      <w:r w:rsidRPr="006A7710">
        <w:rPr>
          <w:rFonts w:ascii="Arial" w:hAnsi="Arial" w:cs="Arial"/>
          <w:color w:val="000000"/>
          <w:sz w:val="22"/>
          <w:szCs w:val="22"/>
        </w:rPr>
        <w:t xml:space="preserve">Fakt skutecznego usunięcia wady każdorazowo wymaga potwierdzenia </w:t>
      </w:r>
      <w:r w:rsidRPr="006A7710">
        <w:rPr>
          <w:rFonts w:ascii="Arial" w:hAnsi="Arial" w:cs="Arial"/>
          <w:color w:val="000000"/>
          <w:sz w:val="22"/>
          <w:szCs w:val="22"/>
        </w:rPr>
        <w:br/>
        <w:t>na piśmie przez Wykonawcę i Zamawiającego.</w:t>
      </w:r>
    </w:p>
    <w:p w14:paraId="1A0D2B63" w14:textId="77777777" w:rsidR="00910514" w:rsidRPr="006A7710" w:rsidRDefault="00910514" w:rsidP="00CB65FD">
      <w:pPr>
        <w:pStyle w:val="Akapitzlist"/>
        <w:numPr>
          <w:ilvl w:val="0"/>
          <w:numId w:val="46"/>
        </w:numPr>
        <w:jc w:val="both"/>
        <w:rPr>
          <w:rFonts w:ascii="Arial" w:hAnsi="Arial" w:cs="Arial"/>
          <w:color w:val="000000"/>
          <w:sz w:val="22"/>
          <w:szCs w:val="22"/>
        </w:rPr>
      </w:pPr>
      <w:r w:rsidRPr="006A7710">
        <w:rPr>
          <w:rFonts w:ascii="Arial" w:hAnsi="Arial" w:cs="Arial"/>
          <w:color w:val="000000"/>
          <w:sz w:val="22"/>
          <w:szCs w:val="22"/>
        </w:rPr>
        <w:t>Gwarancja nie wyłącza, nie ogranicza ani nie zawiesza uprawnień Zamawiającego wynikających z przepisów o rękojmi za wady.</w:t>
      </w:r>
    </w:p>
    <w:p w14:paraId="06464105" w14:textId="77777777" w:rsidR="00910514" w:rsidRPr="006A7710" w:rsidRDefault="00910514" w:rsidP="00CB65FD">
      <w:pPr>
        <w:pStyle w:val="Akapitzlist"/>
        <w:numPr>
          <w:ilvl w:val="0"/>
          <w:numId w:val="46"/>
        </w:numPr>
        <w:jc w:val="both"/>
        <w:rPr>
          <w:rFonts w:ascii="Arial" w:hAnsi="Arial" w:cs="Arial"/>
          <w:color w:val="FF0000"/>
          <w:sz w:val="22"/>
          <w:szCs w:val="22"/>
        </w:rPr>
      </w:pPr>
      <w:r w:rsidRPr="006A7710">
        <w:rPr>
          <w:rFonts w:ascii="Arial" w:eastAsia="Calibri" w:hAnsi="Arial" w:cs="Arial"/>
          <w:color w:val="000000"/>
          <w:sz w:val="22"/>
          <w:szCs w:val="22"/>
        </w:rPr>
        <w:t xml:space="preserve">Uprawnienia z tytułu gwarancji dotyczące urządzeń i materiałów będą realizowane </w:t>
      </w:r>
      <w:r w:rsidRPr="006A7710">
        <w:rPr>
          <w:rFonts w:ascii="Arial" w:eastAsia="Calibri" w:hAnsi="Arial" w:cs="Arial"/>
          <w:color w:val="000000"/>
          <w:sz w:val="22"/>
          <w:szCs w:val="22"/>
        </w:rPr>
        <w:br/>
        <w:t xml:space="preserve">w miejscu ich montażu. W przypadku konieczności ich transportu będzie </w:t>
      </w:r>
      <w:r w:rsidRPr="006A7710">
        <w:rPr>
          <w:rFonts w:ascii="Arial" w:eastAsia="Calibri" w:hAnsi="Arial" w:cs="Arial"/>
          <w:color w:val="000000"/>
          <w:sz w:val="22"/>
          <w:szCs w:val="22"/>
        </w:rPr>
        <w:br/>
        <w:t>się to odbywało na koszt Wykonawcy.</w:t>
      </w:r>
    </w:p>
    <w:p w14:paraId="50391E4E" w14:textId="77777777" w:rsidR="00910514" w:rsidRPr="006A7710" w:rsidRDefault="00910514" w:rsidP="00CB65FD">
      <w:pPr>
        <w:pStyle w:val="Akapitzlist"/>
        <w:numPr>
          <w:ilvl w:val="0"/>
          <w:numId w:val="46"/>
        </w:numPr>
        <w:jc w:val="both"/>
        <w:rPr>
          <w:rFonts w:ascii="Arial" w:hAnsi="Arial" w:cs="Arial"/>
          <w:sz w:val="22"/>
          <w:szCs w:val="22"/>
        </w:rPr>
      </w:pPr>
      <w:r w:rsidRPr="006A7710">
        <w:rPr>
          <w:rFonts w:ascii="Arial" w:hAnsi="Arial" w:cs="Arial"/>
          <w:sz w:val="22"/>
          <w:szCs w:val="22"/>
        </w:rPr>
        <w:t>W razie odrzucenia reklamacji przez Wykonawcę, Zamawiający może zlecić przeprowadzenie niezależnej ekspertyzy, której wynik będzie wiążący dla Stron.</w:t>
      </w:r>
    </w:p>
    <w:p w14:paraId="3A4C66BC" w14:textId="77777777" w:rsidR="00910514" w:rsidRPr="006A7710" w:rsidRDefault="00910514" w:rsidP="00CB65FD">
      <w:pPr>
        <w:pStyle w:val="Akapitzlist"/>
        <w:numPr>
          <w:ilvl w:val="0"/>
          <w:numId w:val="46"/>
        </w:numPr>
        <w:jc w:val="both"/>
        <w:rPr>
          <w:rFonts w:ascii="Arial" w:hAnsi="Arial" w:cs="Arial"/>
          <w:sz w:val="22"/>
          <w:szCs w:val="22"/>
        </w:rPr>
      </w:pPr>
      <w:r w:rsidRPr="006A7710">
        <w:rPr>
          <w:rFonts w:ascii="Arial" w:hAnsi="Arial" w:cs="Arial"/>
          <w:sz w:val="22"/>
          <w:szCs w:val="22"/>
        </w:rPr>
        <w:t>Jeżeli reklamacja Zamawiającego okaże się uzasadniona, koszty związane                                                       z przeprowadzeniem ekspertyzy ponosi Wykonawca.</w:t>
      </w:r>
    </w:p>
    <w:p w14:paraId="200E1051" w14:textId="77777777" w:rsidR="00910514" w:rsidRPr="003F3873" w:rsidRDefault="00910514" w:rsidP="00CB65FD">
      <w:pPr>
        <w:pStyle w:val="Akapitzlist"/>
        <w:numPr>
          <w:ilvl w:val="0"/>
          <w:numId w:val="46"/>
        </w:numPr>
        <w:jc w:val="both"/>
        <w:rPr>
          <w:rFonts w:ascii="Arial" w:hAnsi="Arial" w:cs="Arial"/>
          <w:color w:val="000000"/>
        </w:rPr>
      </w:pPr>
      <w:r w:rsidRPr="006A7710">
        <w:rPr>
          <w:rFonts w:ascii="Arial" w:hAnsi="Arial" w:cs="Arial"/>
          <w:color w:val="000000"/>
          <w:sz w:val="22"/>
          <w:szCs w:val="22"/>
        </w:rPr>
        <w:t>Zamawiający może dochodzić roszczeń z tytułu gwarancji jakości oraz rękojmi za wady także po terminie upływie ich terminu, jeżeli zgłosił wadę w przedmiocie Umowy przed upływem tego terminu</w:t>
      </w:r>
      <w:r w:rsidRPr="003F3873">
        <w:rPr>
          <w:rFonts w:ascii="Arial" w:hAnsi="Arial" w:cs="Arial"/>
          <w:color w:val="000000"/>
        </w:rPr>
        <w:t>.</w:t>
      </w:r>
    </w:p>
    <w:p w14:paraId="5694BAFB" w14:textId="77777777" w:rsidR="00910514" w:rsidRPr="00BA0C9A" w:rsidRDefault="00910514" w:rsidP="00910514">
      <w:pPr>
        <w:spacing w:after="0"/>
        <w:rPr>
          <w:rFonts w:ascii="Arial" w:eastAsia="Times New Roman" w:hAnsi="Arial" w:cs="Arial"/>
        </w:rPr>
      </w:pPr>
    </w:p>
    <w:p w14:paraId="22D61AEF" w14:textId="77777777" w:rsidR="00910514" w:rsidRPr="00BA0C9A" w:rsidRDefault="00910514" w:rsidP="00910514">
      <w:pPr>
        <w:keepNext/>
        <w:keepLines/>
        <w:spacing w:after="0"/>
        <w:contextualSpacing/>
        <w:jc w:val="center"/>
        <w:outlineLvl w:val="0"/>
        <w:rPr>
          <w:rFonts w:ascii="Arial" w:eastAsia="MS Mincho" w:hAnsi="Arial" w:cs="Arial"/>
          <w:b/>
        </w:rPr>
      </w:pPr>
      <w:r>
        <w:rPr>
          <w:rFonts w:ascii="Arial" w:eastAsia="MS Mincho" w:hAnsi="Arial" w:cs="Arial"/>
          <w:b/>
        </w:rPr>
        <w:t>§ 8</w:t>
      </w:r>
      <w:r w:rsidRPr="00BA0C9A">
        <w:rPr>
          <w:rFonts w:ascii="Arial" w:eastAsia="MS Mincho" w:hAnsi="Arial" w:cs="Arial"/>
          <w:b/>
        </w:rPr>
        <w:t>.</w:t>
      </w:r>
    </w:p>
    <w:p w14:paraId="0AD3FDF2" w14:textId="77777777" w:rsidR="00910514" w:rsidRPr="00BA0C9A" w:rsidRDefault="00910514" w:rsidP="00910514">
      <w:pPr>
        <w:keepNext/>
        <w:keepLines/>
        <w:spacing w:after="0"/>
        <w:contextualSpacing/>
        <w:jc w:val="center"/>
        <w:outlineLvl w:val="0"/>
        <w:rPr>
          <w:rFonts w:ascii="Arial" w:eastAsia="MS Mincho" w:hAnsi="Arial" w:cs="Arial"/>
          <w:b/>
        </w:rPr>
      </w:pPr>
      <w:r w:rsidRPr="00BA0C9A">
        <w:rPr>
          <w:rFonts w:ascii="Arial" w:eastAsia="MS Mincho" w:hAnsi="Arial" w:cs="Arial"/>
          <w:b/>
        </w:rPr>
        <w:t>Kary umowne</w:t>
      </w:r>
    </w:p>
    <w:p w14:paraId="01C1EC75" w14:textId="77777777" w:rsidR="00910514" w:rsidRPr="00BA0C9A" w:rsidRDefault="00910514" w:rsidP="00910514">
      <w:pPr>
        <w:keepNext/>
        <w:keepLines/>
        <w:spacing w:after="0"/>
        <w:contextualSpacing/>
        <w:jc w:val="center"/>
        <w:outlineLvl w:val="0"/>
        <w:rPr>
          <w:rFonts w:ascii="Arial" w:eastAsia="MS Mincho" w:hAnsi="Arial" w:cs="Arial"/>
          <w:b/>
        </w:rPr>
      </w:pPr>
    </w:p>
    <w:p w14:paraId="0798F92F" w14:textId="77777777" w:rsidR="00910514" w:rsidRPr="00113B90" w:rsidRDefault="00910514" w:rsidP="00CB65FD">
      <w:pPr>
        <w:pStyle w:val="Akapitzlist"/>
        <w:numPr>
          <w:ilvl w:val="0"/>
          <w:numId w:val="55"/>
        </w:numPr>
        <w:jc w:val="both"/>
        <w:rPr>
          <w:rFonts w:ascii="Arial" w:hAnsi="Arial" w:cs="Arial"/>
          <w:color w:val="000000"/>
          <w:sz w:val="22"/>
          <w:szCs w:val="22"/>
        </w:rPr>
      </w:pPr>
      <w:r w:rsidRPr="00113B90">
        <w:rPr>
          <w:rFonts w:ascii="Arial" w:hAnsi="Arial" w:cs="Arial"/>
          <w:color w:val="000000"/>
          <w:sz w:val="22"/>
          <w:szCs w:val="22"/>
        </w:rPr>
        <w:t>Strony ustalają, że Wykonawca zapłaci Zamawiającemu kary umowne:</w:t>
      </w:r>
    </w:p>
    <w:p w14:paraId="129C27CB" w14:textId="0ABBE4BA" w:rsidR="00910514" w:rsidRPr="00BA0C9A" w:rsidRDefault="00910514" w:rsidP="00910514">
      <w:pPr>
        <w:numPr>
          <w:ilvl w:val="2"/>
          <w:numId w:val="23"/>
        </w:numPr>
        <w:spacing w:after="0"/>
        <w:jc w:val="both"/>
        <w:rPr>
          <w:rFonts w:ascii="Arial" w:eastAsia="Times New Roman" w:hAnsi="Arial" w:cs="Arial"/>
          <w:lang w:eastAsia="pl-PL"/>
        </w:rPr>
      </w:pPr>
      <w:r w:rsidRPr="00BA0C9A">
        <w:rPr>
          <w:rFonts w:ascii="Arial" w:eastAsia="Times New Roman" w:hAnsi="Arial" w:cs="Arial"/>
          <w:lang w:eastAsia="pl-PL"/>
        </w:rPr>
        <w:t>za zwłokę w wykonaniu przedmiotu Umowy w terminie określonym w § 2</w:t>
      </w:r>
      <w:r>
        <w:rPr>
          <w:rFonts w:ascii="Arial" w:eastAsia="Times New Roman" w:hAnsi="Arial" w:cs="Arial"/>
          <w:lang w:eastAsia="pl-PL"/>
        </w:rPr>
        <w:t xml:space="preserve"> ust. </w:t>
      </w:r>
      <w:r w:rsidR="00113B90">
        <w:rPr>
          <w:rFonts w:ascii="Arial" w:eastAsia="Times New Roman" w:hAnsi="Arial" w:cs="Arial"/>
          <w:lang w:eastAsia="pl-PL"/>
        </w:rPr>
        <w:t>1 Umowy</w:t>
      </w:r>
      <w:r>
        <w:rPr>
          <w:rFonts w:ascii="Arial" w:eastAsia="Times New Roman" w:hAnsi="Arial" w:cs="Arial"/>
          <w:lang w:eastAsia="pl-PL"/>
        </w:rPr>
        <w:t xml:space="preserve"> - w wysokości 0,2</w:t>
      </w:r>
      <w:r w:rsidRPr="00BA0C9A">
        <w:rPr>
          <w:rFonts w:ascii="Arial" w:eastAsia="Times New Roman" w:hAnsi="Arial" w:cs="Arial"/>
          <w:lang w:eastAsia="pl-PL"/>
        </w:rPr>
        <w:t xml:space="preserve">%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xml:space="preserve">, liczony od upływu terminu </w:t>
      </w:r>
      <w:r>
        <w:rPr>
          <w:rFonts w:ascii="Arial" w:eastAsia="Times New Roman" w:hAnsi="Arial" w:cs="Arial"/>
          <w:lang w:eastAsia="pl-PL"/>
        </w:rPr>
        <w:t>w dniu, w którym usługi miały być rozpoczęte lub wykonane,</w:t>
      </w:r>
    </w:p>
    <w:p w14:paraId="0BAF4532" w14:textId="77777777" w:rsidR="00910514" w:rsidRPr="00BA0C9A" w:rsidRDefault="00910514" w:rsidP="00910514">
      <w:pPr>
        <w:numPr>
          <w:ilvl w:val="2"/>
          <w:numId w:val="23"/>
        </w:numPr>
        <w:spacing w:after="0"/>
        <w:jc w:val="both"/>
        <w:rPr>
          <w:rFonts w:ascii="Arial" w:eastAsia="Times New Roman" w:hAnsi="Arial" w:cs="Arial"/>
          <w:lang w:eastAsia="pl-PL"/>
        </w:rPr>
      </w:pPr>
      <w:r w:rsidRPr="00BA0C9A">
        <w:rPr>
          <w:rFonts w:ascii="Arial" w:eastAsia="Times New Roman" w:hAnsi="Arial" w:cs="Arial"/>
          <w:lang w:eastAsia="pl-PL"/>
        </w:rPr>
        <w:t xml:space="preserve"> za zwłokę w usunięciu wad stwierdzonych w trakcie obioru usługi oraz w okresie gwarancji i r</w:t>
      </w:r>
      <w:r>
        <w:rPr>
          <w:rFonts w:ascii="Arial" w:eastAsia="Times New Roman" w:hAnsi="Arial" w:cs="Arial"/>
          <w:lang w:eastAsia="pl-PL"/>
        </w:rPr>
        <w:t>ękojmi za wady - w wysokości 0,2</w:t>
      </w:r>
      <w:r w:rsidRPr="00BA0C9A">
        <w:rPr>
          <w:rFonts w:ascii="Arial" w:eastAsia="Times New Roman" w:hAnsi="Arial" w:cs="Arial"/>
          <w:lang w:eastAsia="pl-PL"/>
        </w:rPr>
        <w:t xml:space="preserve">%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dnia upływu terminu wyznaczonego na usunięcie wad,</w:t>
      </w:r>
    </w:p>
    <w:p w14:paraId="5DFE4B11" w14:textId="77777777" w:rsidR="00910514" w:rsidRPr="00BA0C9A" w:rsidRDefault="00910514" w:rsidP="00910514">
      <w:pPr>
        <w:numPr>
          <w:ilvl w:val="2"/>
          <w:numId w:val="23"/>
        </w:numPr>
        <w:spacing w:after="0"/>
        <w:jc w:val="both"/>
        <w:rPr>
          <w:rFonts w:ascii="Arial" w:eastAsia="Times New Roman" w:hAnsi="Arial" w:cs="Arial"/>
          <w:lang w:eastAsia="pl-PL"/>
        </w:rPr>
      </w:pPr>
      <w:r w:rsidRPr="00BA0C9A">
        <w:rPr>
          <w:rFonts w:ascii="Arial" w:eastAsia="Times New Roman" w:hAnsi="Arial" w:cs="Arial"/>
          <w:lang w:eastAsia="pl-PL"/>
        </w:rPr>
        <w:t xml:space="preserve">za odstąpienie od Umowy przez Wykonawcę lub Zamawiającego z przyczyn leżący po stronie Wykonawcy - </w:t>
      </w:r>
      <w:r w:rsidRPr="00BA0C9A">
        <w:rPr>
          <w:rFonts w:ascii="Arial" w:eastAsia="Times New Roman" w:hAnsi="Arial" w:cs="Arial"/>
          <w:b/>
          <w:lang w:eastAsia="pl-PL"/>
        </w:rPr>
        <w:t xml:space="preserve">w wysokości 10 % wartości wynagrodzenia brutto </w:t>
      </w:r>
      <w:r w:rsidRPr="00BA0C9A">
        <w:rPr>
          <w:rFonts w:ascii="Arial" w:eastAsia="Times New Roman" w:hAnsi="Arial" w:cs="Arial"/>
          <w:lang w:eastAsia="pl-PL"/>
        </w:rPr>
        <w:t>określonego  w § 5 ust. 1 Umowy,</w:t>
      </w:r>
    </w:p>
    <w:p w14:paraId="7F92C0B2" w14:textId="77777777" w:rsidR="00910514" w:rsidRPr="00BA0C9A" w:rsidRDefault="00910514" w:rsidP="00910514">
      <w:pPr>
        <w:numPr>
          <w:ilvl w:val="2"/>
          <w:numId w:val="23"/>
        </w:numPr>
        <w:spacing w:after="0"/>
        <w:contextualSpacing/>
        <w:jc w:val="both"/>
        <w:rPr>
          <w:rFonts w:ascii="Arial" w:eastAsia="Times New Roman" w:hAnsi="Arial" w:cs="Arial"/>
          <w:lang w:eastAsia="pl-PL"/>
        </w:rPr>
      </w:pPr>
      <w:bookmarkStart w:id="4" w:name="_Hlk67776980"/>
      <w:r w:rsidRPr="00BA0C9A">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14:paraId="3BF77C61" w14:textId="77777777" w:rsidR="00910514" w:rsidRPr="00BA0C9A" w:rsidRDefault="00910514" w:rsidP="00CB65FD">
      <w:pPr>
        <w:numPr>
          <w:ilvl w:val="0"/>
          <w:numId w:val="43"/>
        </w:numPr>
        <w:spacing w:after="0"/>
        <w:contextualSpacing/>
        <w:jc w:val="both"/>
        <w:rPr>
          <w:rFonts w:ascii="Arial" w:eastAsia="Times New Roman" w:hAnsi="Arial" w:cs="Arial"/>
          <w:lang w:eastAsia="pl-PL"/>
        </w:rPr>
      </w:pPr>
      <w:r w:rsidRPr="00BA0C9A">
        <w:rPr>
          <w:rFonts w:ascii="Arial" w:eastAsia="Times New Roman" w:hAnsi="Arial" w:cs="Arial"/>
          <w:lang w:eastAsia="pl-PL"/>
        </w:rPr>
        <w:t>nieuprawnione użytkowanie przepustek,</w:t>
      </w:r>
    </w:p>
    <w:p w14:paraId="206B57B4" w14:textId="77777777" w:rsidR="00910514" w:rsidRPr="00BA0C9A" w:rsidRDefault="00910514" w:rsidP="00CB65FD">
      <w:pPr>
        <w:numPr>
          <w:ilvl w:val="0"/>
          <w:numId w:val="43"/>
        </w:numPr>
        <w:spacing w:after="0"/>
        <w:contextualSpacing/>
        <w:jc w:val="both"/>
        <w:rPr>
          <w:rFonts w:ascii="Arial" w:eastAsia="Times New Roman" w:hAnsi="Arial" w:cs="Arial"/>
          <w:lang w:eastAsia="pl-PL"/>
        </w:rPr>
      </w:pPr>
      <w:r w:rsidRPr="00BA0C9A">
        <w:rPr>
          <w:rFonts w:ascii="Arial" w:eastAsia="Times New Roman" w:hAnsi="Arial" w:cs="Arial"/>
          <w:lang w:eastAsia="pl-PL"/>
        </w:rPr>
        <w:t>przebywanie poza terenem wyznaczonym do wykonywania prac,</w:t>
      </w:r>
    </w:p>
    <w:p w14:paraId="51104C49" w14:textId="77777777" w:rsidR="00910514" w:rsidRPr="00BA0C9A" w:rsidRDefault="00910514" w:rsidP="00CB65FD">
      <w:pPr>
        <w:numPr>
          <w:ilvl w:val="0"/>
          <w:numId w:val="43"/>
        </w:numPr>
        <w:spacing w:after="0"/>
        <w:contextualSpacing/>
        <w:jc w:val="both"/>
        <w:rPr>
          <w:rFonts w:ascii="Arial" w:eastAsia="Times New Roman" w:hAnsi="Arial" w:cs="Arial"/>
          <w:lang w:eastAsia="pl-PL"/>
        </w:rPr>
      </w:pPr>
      <w:r w:rsidRPr="00BA0C9A">
        <w:rPr>
          <w:rFonts w:ascii="Arial" w:eastAsia="Times New Roman" w:hAnsi="Arial" w:cs="Arial"/>
          <w:lang w:eastAsia="pl-PL"/>
        </w:rPr>
        <w:t>wykonywanie prac pod wpływem alkoholu lub innego środka odurzającego,</w:t>
      </w:r>
    </w:p>
    <w:p w14:paraId="794B79B0" w14:textId="77777777" w:rsidR="00910514" w:rsidRPr="00BA0C9A" w:rsidRDefault="00910514" w:rsidP="00CB65FD">
      <w:pPr>
        <w:numPr>
          <w:ilvl w:val="0"/>
          <w:numId w:val="43"/>
        </w:numPr>
        <w:spacing w:after="0"/>
        <w:contextualSpacing/>
        <w:jc w:val="both"/>
        <w:rPr>
          <w:rFonts w:ascii="Arial" w:eastAsia="Times New Roman" w:hAnsi="Arial" w:cs="Arial"/>
          <w:lang w:eastAsia="pl-PL"/>
        </w:rPr>
      </w:pPr>
      <w:r w:rsidRPr="00BA0C9A">
        <w:rPr>
          <w:rFonts w:ascii="Arial" w:eastAsia="Times New Roman" w:hAnsi="Arial" w:cs="Arial"/>
          <w:lang w:eastAsia="pl-PL"/>
        </w:rPr>
        <w:t>palenie tytoniu poza miejscami wyznaczonymi do tego celu,</w:t>
      </w:r>
    </w:p>
    <w:p w14:paraId="5F8847BA" w14:textId="77777777" w:rsidR="00910514" w:rsidRPr="00BA0C9A" w:rsidRDefault="00910514" w:rsidP="00CB65FD">
      <w:pPr>
        <w:numPr>
          <w:ilvl w:val="0"/>
          <w:numId w:val="43"/>
        </w:numPr>
        <w:spacing w:after="0"/>
        <w:contextualSpacing/>
        <w:jc w:val="both"/>
        <w:rPr>
          <w:rFonts w:ascii="Arial" w:eastAsia="Times New Roman" w:hAnsi="Arial" w:cs="Arial"/>
          <w:lang w:eastAsia="pl-PL"/>
        </w:rPr>
      </w:pPr>
      <w:r w:rsidRPr="00BA0C9A">
        <w:rPr>
          <w:rFonts w:ascii="Arial" w:eastAsia="Times New Roman" w:hAnsi="Arial" w:cs="Arial"/>
          <w:lang w:eastAsia="pl-PL"/>
        </w:rPr>
        <w:t>niestosowanie się do poleceń służb porządkowo – ochronnych kompleksu,</w:t>
      </w:r>
    </w:p>
    <w:p w14:paraId="0A348EE7" w14:textId="77777777" w:rsidR="00910514" w:rsidRPr="00BA0C9A" w:rsidRDefault="00910514" w:rsidP="00CB65FD">
      <w:pPr>
        <w:numPr>
          <w:ilvl w:val="0"/>
          <w:numId w:val="43"/>
        </w:numPr>
        <w:spacing w:after="0"/>
        <w:contextualSpacing/>
        <w:jc w:val="both"/>
        <w:rPr>
          <w:rFonts w:ascii="Arial" w:eastAsia="Times New Roman" w:hAnsi="Arial" w:cs="Arial"/>
          <w:lang w:eastAsia="pl-PL"/>
        </w:rPr>
      </w:pPr>
      <w:r w:rsidRPr="00BA0C9A">
        <w:rPr>
          <w:rFonts w:ascii="Arial" w:eastAsia="Times New Roman" w:hAnsi="Arial" w:cs="Arial"/>
          <w:lang w:eastAsia="pl-PL"/>
        </w:rPr>
        <w:t xml:space="preserve">wnoszenie bez zgody osób nadzorujących realizację przedmiotu Umowy urządzeń do przetwarzania obrazu i dźwięku </w:t>
      </w:r>
    </w:p>
    <w:p w14:paraId="1D5AEFB7" w14:textId="77777777" w:rsidR="00910514" w:rsidRPr="00BA0C9A" w:rsidRDefault="00910514" w:rsidP="00910514">
      <w:pPr>
        <w:spacing w:after="0"/>
        <w:ind w:left="1260"/>
        <w:contextualSpacing/>
        <w:jc w:val="both"/>
        <w:rPr>
          <w:rFonts w:ascii="Arial" w:eastAsia="Times New Roman" w:hAnsi="Arial" w:cs="Arial"/>
          <w:lang w:eastAsia="pl-PL"/>
        </w:rPr>
      </w:pPr>
      <w:r>
        <w:rPr>
          <w:rFonts w:ascii="Arial" w:eastAsia="Times New Roman" w:hAnsi="Arial" w:cs="Arial"/>
          <w:b/>
          <w:lang w:eastAsia="pl-PL"/>
        </w:rPr>
        <w:t>- w wysokości 5</w:t>
      </w:r>
      <w:r w:rsidRPr="00BA0C9A">
        <w:rPr>
          <w:rFonts w:ascii="Arial" w:eastAsia="Times New Roman" w:hAnsi="Arial" w:cs="Arial"/>
          <w:b/>
          <w:lang w:eastAsia="pl-PL"/>
        </w:rPr>
        <w:t xml:space="preserve">00,00 zł (słownie: </w:t>
      </w:r>
      <w:r>
        <w:rPr>
          <w:rFonts w:ascii="Arial" w:eastAsia="Times New Roman" w:hAnsi="Arial" w:cs="Arial"/>
          <w:b/>
          <w:lang w:eastAsia="pl-PL"/>
        </w:rPr>
        <w:t>pięćset</w:t>
      </w:r>
      <w:r w:rsidRPr="00BA0C9A">
        <w:rPr>
          <w:rFonts w:ascii="Arial" w:eastAsia="Times New Roman" w:hAnsi="Arial" w:cs="Arial"/>
          <w:b/>
          <w:lang w:eastAsia="pl-PL"/>
        </w:rPr>
        <w:t xml:space="preserve"> złotych) za każdy stwierdzony przypadek naruszenia tych zasad i przepisów</w:t>
      </w:r>
      <w:r>
        <w:rPr>
          <w:rFonts w:ascii="Arial" w:eastAsia="Times New Roman" w:hAnsi="Arial" w:cs="Arial"/>
          <w:lang w:eastAsia="pl-PL"/>
        </w:rPr>
        <w:t>.</w:t>
      </w:r>
    </w:p>
    <w:bookmarkEnd w:id="4"/>
    <w:p w14:paraId="44AAF102" w14:textId="582D78AB" w:rsidR="00910514" w:rsidRPr="00113B90" w:rsidRDefault="00910514" w:rsidP="00CB65FD">
      <w:pPr>
        <w:pStyle w:val="Akapitzlist"/>
        <w:numPr>
          <w:ilvl w:val="0"/>
          <w:numId w:val="55"/>
        </w:numPr>
        <w:jc w:val="both"/>
        <w:rPr>
          <w:rFonts w:ascii="Arial" w:hAnsi="Arial" w:cs="Arial"/>
          <w:kern w:val="2"/>
          <w:sz w:val="22"/>
          <w:szCs w:val="22"/>
          <w:lang w:bidi="hi-IN"/>
        </w:rPr>
      </w:pPr>
      <w:r w:rsidRPr="00113B90">
        <w:rPr>
          <w:rFonts w:ascii="Arial" w:hAnsi="Arial" w:cs="Arial"/>
          <w:kern w:val="2"/>
          <w:sz w:val="22"/>
          <w:szCs w:val="22"/>
          <w:lang w:bidi="hi-IN"/>
        </w:rPr>
        <w:lastRenderedPageBreak/>
        <w:t>Zamawiający zastrzega sobie prawo dochodzenia odszkodowania uzupełniającego przewyższającego wysokość zastrzeżonych kar umownych do pełnej wysokości poniesionej szkody.</w:t>
      </w:r>
    </w:p>
    <w:p w14:paraId="6CECB609" w14:textId="77777777" w:rsidR="00910514" w:rsidRPr="00113B90" w:rsidRDefault="00910514" w:rsidP="00CB65FD">
      <w:pPr>
        <w:pStyle w:val="Akapitzlist"/>
        <w:numPr>
          <w:ilvl w:val="0"/>
          <w:numId w:val="55"/>
        </w:numPr>
        <w:jc w:val="both"/>
        <w:rPr>
          <w:rFonts w:ascii="Arial" w:hAnsi="Arial" w:cs="Arial"/>
          <w:kern w:val="2"/>
          <w:sz w:val="22"/>
          <w:szCs w:val="22"/>
          <w:lang w:bidi="hi-IN"/>
        </w:rPr>
      </w:pPr>
      <w:r w:rsidRPr="00113B90">
        <w:rPr>
          <w:rFonts w:ascii="Arial" w:hAnsi="Arial" w:cs="Arial"/>
          <w:kern w:val="2"/>
          <w:sz w:val="22"/>
          <w:szCs w:val="22"/>
          <w:lang w:bidi="hi-IN"/>
        </w:rPr>
        <w:t>Zamawiającemu przysługuje prawo potrącania należności z tytułu kar umownych                                 z należności Wykonawcy za wykonany przedmiot Umowy i z każdej innej wierzytelności przysługującej mu od Wykonawcy, bez konieczności składania odrębnego oświadczenia                                      o potrąceniu oraz bez wezwania do zapłaty, na co Wykonawca wyraża zgodę.</w:t>
      </w:r>
    </w:p>
    <w:p w14:paraId="50106F14" w14:textId="1B77745C" w:rsidR="00910514" w:rsidRPr="00113B90" w:rsidRDefault="00910514" w:rsidP="00CB65FD">
      <w:pPr>
        <w:pStyle w:val="Akapitzlist"/>
        <w:numPr>
          <w:ilvl w:val="0"/>
          <w:numId w:val="55"/>
        </w:numPr>
        <w:jc w:val="both"/>
        <w:rPr>
          <w:rFonts w:ascii="Arial" w:hAnsi="Arial" w:cs="Arial"/>
          <w:kern w:val="2"/>
          <w:sz w:val="22"/>
          <w:szCs w:val="22"/>
          <w:lang w:bidi="hi-IN"/>
        </w:rPr>
      </w:pPr>
      <w:r w:rsidRPr="00113B90">
        <w:rPr>
          <w:rFonts w:ascii="Arial" w:hAnsi="Arial" w:cs="Arial"/>
          <w:kern w:val="2"/>
          <w:sz w:val="22"/>
          <w:szCs w:val="22"/>
          <w:lang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21823D31" w14:textId="5776601C" w:rsidR="00910514" w:rsidRPr="00113B90" w:rsidRDefault="00910514" w:rsidP="00CB65FD">
      <w:pPr>
        <w:pStyle w:val="Akapitzlist"/>
        <w:numPr>
          <w:ilvl w:val="0"/>
          <w:numId w:val="55"/>
        </w:numPr>
        <w:jc w:val="both"/>
        <w:rPr>
          <w:rFonts w:ascii="Arial" w:hAnsi="Arial" w:cs="Arial"/>
          <w:kern w:val="2"/>
          <w:sz w:val="22"/>
          <w:szCs w:val="22"/>
          <w:lang w:bidi="hi-IN"/>
        </w:rPr>
      </w:pPr>
      <w:r w:rsidRPr="00113B90">
        <w:rPr>
          <w:rFonts w:ascii="Arial" w:hAnsi="Arial" w:cs="Arial"/>
          <w:kern w:val="2"/>
          <w:sz w:val="22"/>
          <w:szCs w:val="22"/>
          <w:lang w:bidi="hi-IN"/>
        </w:rPr>
        <w:t xml:space="preserve">Łączna wysokość kar umownych o których mowa w </w:t>
      </w:r>
      <w:r w:rsidRPr="00113B90">
        <w:rPr>
          <w:rFonts w:ascii="Arial" w:hAnsi="Arial" w:cs="Arial"/>
          <w:bCs/>
          <w:kern w:val="2"/>
          <w:sz w:val="22"/>
          <w:szCs w:val="22"/>
          <w:lang w:bidi="hi-IN"/>
        </w:rPr>
        <w:t>§ 8 ust. 1 Umowy nie może przekroczyć 30% wynagrodzenia umownego brutto o którym mowa w § 5 ust. 1 Umowy.</w:t>
      </w:r>
    </w:p>
    <w:p w14:paraId="1C723BFF" w14:textId="318D640B" w:rsidR="00910514" w:rsidRPr="00113B90" w:rsidRDefault="00910514" w:rsidP="00CB65FD">
      <w:pPr>
        <w:pStyle w:val="Akapitzlist"/>
        <w:numPr>
          <w:ilvl w:val="0"/>
          <w:numId w:val="55"/>
        </w:numPr>
        <w:jc w:val="both"/>
        <w:rPr>
          <w:rFonts w:ascii="Arial" w:hAnsi="Arial" w:cs="Arial"/>
          <w:kern w:val="2"/>
          <w:sz w:val="22"/>
          <w:szCs w:val="22"/>
          <w:lang w:bidi="hi-IN"/>
        </w:rPr>
      </w:pPr>
      <w:r w:rsidRPr="00113B90">
        <w:rPr>
          <w:rFonts w:ascii="Arial" w:hAnsi="Arial" w:cs="Arial"/>
          <w:kern w:val="2"/>
          <w:sz w:val="22"/>
          <w:szCs w:val="22"/>
          <w:lang w:bidi="hi-IN"/>
        </w:rPr>
        <w:t>W przypadku odstąpienia od Umowy przez którąkolwiek ze Stron kary umowne naliczone   w okresie trwania Umowy nie podlegają zwrotowi.</w:t>
      </w:r>
    </w:p>
    <w:p w14:paraId="65746C24" w14:textId="2576401C" w:rsidR="00910514" w:rsidRDefault="00910514" w:rsidP="00CB65FD">
      <w:pPr>
        <w:pStyle w:val="Akapitzlist"/>
        <w:numPr>
          <w:ilvl w:val="0"/>
          <w:numId w:val="55"/>
        </w:numPr>
        <w:jc w:val="both"/>
        <w:rPr>
          <w:rFonts w:ascii="Arial" w:hAnsi="Arial" w:cs="Arial"/>
          <w:kern w:val="2"/>
          <w:lang w:bidi="hi-IN"/>
        </w:rPr>
      </w:pPr>
      <w:r w:rsidRPr="00113B90">
        <w:rPr>
          <w:rFonts w:ascii="Arial" w:hAnsi="Arial" w:cs="Arial"/>
          <w:kern w:val="2"/>
          <w:sz w:val="22"/>
          <w:szCs w:val="22"/>
          <w:lang w:bidi="hi-IN"/>
        </w:rPr>
        <w:t>W przypadku braku terminowej zapłaty wynagrodzenia wynikającego z niniejszej Umowy Zamawiający zapłaci Wykonawcy odsetki ustawowe za opóźnienie</w:t>
      </w:r>
      <w:r w:rsidRPr="00BA0C9A">
        <w:rPr>
          <w:rFonts w:ascii="Arial" w:hAnsi="Arial" w:cs="Arial"/>
          <w:kern w:val="2"/>
          <w:lang w:bidi="hi-IN"/>
        </w:rPr>
        <w:t>.</w:t>
      </w:r>
    </w:p>
    <w:p w14:paraId="3E659E5C" w14:textId="77777777" w:rsidR="00910514" w:rsidRDefault="00910514" w:rsidP="00910514">
      <w:pPr>
        <w:spacing w:after="0"/>
        <w:jc w:val="both"/>
        <w:textAlignment w:val="baseline"/>
        <w:rPr>
          <w:rFonts w:ascii="Arial" w:eastAsia="Times New Roman" w:hAnsi="Arial" w:cs="Arial"/>
          <w:kern w:val="2"/>
          <w:lang w:eastAsia="pl-PL" w:bidi="hi-IN"/>
        </w:rPr>
      </w:pPr>
    </w:p>
    <w:p w14:paraId="5B78FDDF" w14:textId="77777777" w:rsidR="00910514" w:rsidRPr="00BA0C9A" w:rsidRDefault="00910514" w:rsidP="00910514">
      <w:pPr>
        <w:widowControl w:val="0"/>
        <w:shd w:val="clear" w:color="auto" w:fill="FFFFFF"/>
        <w:spacing w:before="120" w:after="120"/>
        <w:ind w:left="360"/>
        <w:jc w:val="center"/>
        <w:rPr>
          <w:rFonts w:ascii="Arial" w:eastAsia="Calibri" w:hAnsi="Arial" w:cs="Arial"/>
          <w:b/>
        </w:rPr>
      </w:pPr>
      <w:r>
        <w:rPr>
          <w:rFonts w:ascii="Arial" w:eastAsia="Calibri" w:hAnsi="Arial" w:cs="Arial"/>
          <w:b/>
        </w:rPr>
        <w:t>§ 9</w:t>
      </w:r>
      <w:r w:rsidRPr="00BA0C9A">
        <w:rPr>
          <w:rFonts w:ascii="Arial" w:eastAsia="Calibri" w:hAnsi="Arial" w:cs="Arial"/>
          <w:b/>
        </w:rPr>
        <w:t>.</w:t>
      </w:r>
    </w:p>
    <w:p w14:paraId="4BB034AB" w14:textId="77777777" w:rsidR="00910514" w:rsidRDefault="00910514" w:rsidP="00910514">
      <w:pPr>
        <w:widowControl w:val="0"/>
        <w:shd w:val="clear" w:color="auto" w:fill="FFFFFF"/>
        <w:spacing w:before="120" w:after="120"/>
        <w:ind w:left="360"/>
        <w:jc w:val="center"/>
        <w:rPr>
          <w:rFonts w:ascii="Arial" w:eastAsia="Calibri" w:hAnsi="Arial" w:cs="Arial"/>
          <w:b/>
          <w:color w:val="000000"/>
        </w:rPr>
      </w:pPr>
      <w:r w:rsidRPr="00BA0C9A">
        <w:rPr>
          <w:rFonts w:ascii="Arial" w:eastAsia="Calibri" w:hAnsi="Arial" w:cs="Arial"/>
          <w:b/>
          <w:color w:val="000000"/>
        </w:rPr>
        <w:t>Obowiązki Wykonawcy</w:t>
      </w:r>
    </w:p>
    <w:p w14:paraId="7FB02316" w14:textId="77777777" w:rsidR="00910514" w:rsidRPr="006A7710" w:rsidRDefault="00910514" w:rsidP="00CB65FD">
      <w:pPr>
        <w:pStyle w:val="Akapitzlist"/>
        <w:numPr>
          <w:ilvl w:val="0"/>
          <w:numId w:val="47"/>
        </w:numPr>
        <w:autoSpaceDE w:val="0"/>
        <w:autoSpaceDN w:val="0"/>
        <w:adjustRightInd w:val="0"/>
        <w:jc w:val="both"/>
        <w:rPr>
          <w:rFonts w:ascii="Arial" w:eastAsia="Calibri" w:hAnsi="Arial" w:cs="Arial"/>
          <w:sz w:val="22"/>
          <w:szCs w:val="22"/>
        </w:rPr>
      </w:pPr>
      <w:r w:rsidRPr="006A7710">
        <w:rPr>
          <w:rFonts w:ascii="Arial" w:eastAsia="Calibri" w:hAnsi="Arial" w:cs="Arial"/>
          <w:sz w:val="22"/>
          <w:szCs w:val="22"/>
        </w:rPr>
        <w:t xml:space="preserve">Wykonawca zobowiązuje się przed podpisaniem Umowy lub </w:t>
      </w:r>
      <w:r w:rsidRPr="006A7710">
        <w:rPr>
          <w:rFonts w:ascii="Arial" w:eastAsia="Calibri" w:hAnsi="Arial" w:cs="Arial"/>
          <w:b/>
          <w:sz w:val="22"/>
          <w:szCs w:val="22"/>
        </w:rPr>
        <w:t>w terminie 7 dni kalendarzowych</w:t>
      </w:r>
      <w:r w:rsidRPr="006A7710">
        <w:rPr>
          <w:rFonts w:ascii="Arial" w:eastAsia="Calibri" w:hAnsi="Arial" w:cs="Arial"/>
          <w:sz w:val="22"/>
          <w:szCs w:val="22"/>
        </w:rPr>
        <w:t xml:space="preserve"> od chwili powstania obowiązku zatrudnienia pracowników na podstawie Umowy                 o pracę i na każde żądanie Zamawiającego dostarczyć Zamawiającemu  </w:t>
      </w:r>
      <w:r w:rsidRPr="006A7710">
        <w:rPr>
          <w:rFonts w:ascii="Arial" w:eastAsia="Calibri" w:hAnsi="Arial" w:cs="Arial"/>
          <w:b/>
          <w:sz w:val="22"/>
          <w:szCs w:val="22"/>
        </w:rPr>
        <w:t>Wykaz osób przewidzianych do realizacji Umowy</w:t>
      </w:r>
      <w:r w:rsidRPr="006A7710">
        <w:rPr>
          <w:rFonts w:ascii="Arial" w:eastAsia="Calibri" w:hAnsi="Arial" w:cs="Arial"/>
          <w:sz w:val="22"/>
          <w:szCs w:val="22"/>
        </w:rPr>
        <w:t xml:space="preserve"> z uwzględnieniem i</w:t>
      </w:r>
      <w:r w:rsidRPr="006A7710">
        <w:rPr>
          <w:rFonts w:ascii="Arial" w:hAnsi="Arial" w:cs="Arial"/>
          <w:sz w:val="22"/>
          <w:szCs w:val="22"/>
        </w:rPr>
        <w:t>mienia i nazwiska, stanowiska, rodzaju umowy o pracę oraz okres na jaki została zawarta (wzór wykazu stanowi załącznik do niniejszej umowy). Wykaz ten b</w:t>
      </w:r>
      <w:r w:rsidRPr="006A7710">
        <w:rPr>
          <w:rFonts w:ascii="Arial" w:eastAsia="Calibri" w:hAnsi="Arial" w:cs="Arial"/>
          <w:sz w:val="22"/>
          <w:szCs w:val="22"/>
        </w:rPr>
        <w:t>ędzie stanowił integralną część Umowy. Ww. obowiązek dotyczy także Podwykonawców.</w:t>
      </w:r>
    </w:p>
    <w:p w14:paraId="233EF350" w14:textId="61ECB770" w:rsidR="00910514" w:rsidRPr="006A7710" w:rsidRDefault="00910514" w:rsidP="00CB65FD">
      <w:pPr>
        <w:pStyle w:val="Akapitzlist"/>
        <w:numPr>
          <w:ilvl w:val="0"/>
          <w:numId w:val="47"/>
        </w:numPr>
        <w:autoSpaceDE w:val="0"/>
        <w:autoSpaceDN w:val="0"/>
        <w:adjustRightInd w:val="0"/>
        <w:jc w:val="both"/>
        <w:rPr>
          <w:rFonts w:ascii="Arial" w:eastAsia="Calibri" w:hAnsi="Arial" w:cs="Arial"/>
          <w:sz w:val="22"/>
          <w:szCs w:val="22"/>
        </w:rPr>
      </w:pPr>
      <w:r w:rsidRPr="006A7710">
        <w:rPr>
          <w:rFonts w:ascii="Arial" w:eastAsia="Calibri" w:hAnsi="Arial" w:cs="Arial"/>
          <w:sz w:val="22"/>
          <w:szCs w:val="22"/>
        </w:rPr>
        <w:t>Wykonawca ustanawia swojego przedstawiciela w osobie: …………….. tel.: ………………..</w:t>
      </w:r>
    </w:p>
    <w:p w14:paraId="41090254" w14:textId="50EDF1B6" w:rsidR="00910514" w:rsidRPr="006A7710" w:rsidRDefault="00910514" w:rsidP="00CB65FD">
      <w:pPr>
        <w:pStyle w:val="Akapitzlist"/>
        <w:numPr>
          <w:ilvl w:val="0"/>
          <w:numId w:val="47"/>
        </w:numPr>
        <w:autoSpaceDE w:val="0"/>
        <w:autoSpaceDN w:val="0"/>
        <w:adjustRightInd w:val="0"/>
        <w:jc w:val="both"/>
        <w:rPr>
          <w:rFonts w:ascii="Arial" w:eastAsia="Calibri" w:hAnsi="Arial" w:cs="Arial"/>
          <w:sz w:val="22"/>
          <w:szCs w:val="22"/>
        </w:rPr>
      </w:pPr>
      <w:r w:rsidRPr="006A7710">
        <w:rPr>
          <w:rFonts w:ascii="Arial" w:eastAsia="Calibri" w:hAnsi="Arial" w:cs="Arial"/>
          <w:sz w:val="22"/>
          <w:szCs w:val="22"/>
        </w:rPr>
        <w:t>W przypadku planowania wykonywania prac powyżej 14 dni kalendarzowych osoby umieszczone w wykazie mogą być zobowiązane do złożenia wniosku o przepustkę okresową wraz załączoną aktualną fotografią o wymiarach 35 x 45 mm.</w:t>
      </w:r>
    </w:p>
    <w:p w14:paraId="11AB282F" w14:textId="200A1753" w:rsidR="00910514" w:rsidRPr="006A7710" w:rsidRDefault="00910514" w:rsidP="00CB65FD">
      <w:pPr>
        <w:pStyle w:val="Akapitzlist"/>
        <w:numPr>
          <w:ilvl w:val="0"/>
          <w:numId w:val="47"/>
        </w:numPr>
        <w:autoSpaceDE w:val="0"/>
        <w:autoSpaceDN w:val="0"/>
        <w:adjustRightInd w:val="0"/>
        <w:jc w:val="both"/>
        <w:rPr>
          <w:rFonts w:ascii="Arial" w:eastAsia="Calibri" w:hAnsi="Arial" w:cs="Arial"/>
          <w:sz w:val="22"/>
          <w:szCs w:val="22"/>
        </w:rPr>
      </w:pPr>
      <w:r w:rsidRPr="006A7710">
        <w:rPr>
          <w:rFonts w:ascii="Arial" w:eastAsia="Calibri" w:hAnsi="Arial" w:cs="Arial"/>
          <w:sz w:val="22"/>
          <w:szCs w:val="22"/>
        </w:rPr>
        <w:t>Z uwagi na to, iż usługi będą wykonywane na terenie zamkniętym, Wykonawca uzgodni  z użytkownikiem obiektu harmonogram robót z uwzględnieniem czasu pracy:</w:t>
      </w:r>
    </w:p>
    <w:p w14:paraId="6E315A7A" w14:textId="77777777" w:rsidR="00910514" w:rsidRPr="006A7710" w:rsidRDefault="00910514" w:rsidP="00113B90">
      <w:pPr>
        <w:widowControl w:val="0"/>
        <w:shd w:val="clear" w:color="auto" w:fill="FFFFFF"/>
        <w:spacing w:after="0"/>
        <w:ind w:firstLine="708"/>
        <w:jc w:val="both"/>
        <w:rPr>
          <w:rFonts w:ascii="Arial" w:eastAsia="Calibri" w:hAnsi="Arial" w:cs="Arial"/>
        </w:rPr>
      </w:pPr>
      <w:r w:rsidRPr="006A7710">
        <w:rPr>
          <w:rFonts w:ascii="Arial" w:eastAsia="Calibri" w:hAnsi="Arial" w:cs="Arial"/>
        </w:rPr>
        <w:t>- w godzinach  7.00 – 15.30 (od poniedziałku do czwartku);</w:t>
      </w:r>
    </w:p>
    <w:p w14:paraId="7668FE7E" w14:textId="77777777" w:rsidR="00910514" w:rsidRPr="006A7710" w:rsidRDefault="00910514" w:rsidP="00113B90">
      <w:pPr>
        <w:widowControl w:val="0"/>
        <w:shd w:val="clear" w:color="auto" w:fill="FFFFFF"/>
        <w:spacing w:after="0"/>
        <w:ind w:firstLine="708"/>
        <w:jc w:val="both"/>
        <w:rPr>
          <w:rFonts w:ascii="Arial" w:eastAsia="Calibri" w:hAnsi="Arial" w:cs="Arial"/>
        </w:rPr>
      </w:pPr>
      <w:r w:rsidRPr="006A7710">
        <w:rPr>
          <w:rFonts w:ascii="Arial" w:eastAsia="Calibri" w:hAnsi="Arial" w:cs="Arial"/>
        </w:rPr>
        <w:t>- w godzinach  7.00 – 13.00 (w piątek).</w:t>
      </w:r>
    </w:p>
    <w:p w14:paraId="34F81180" w14:textId="77777777" w:rsidR="00910514" w:rsidRPr="00BA0C9A" w:rsidRDefault="00910514" w:rsidP="00113B90">
      <w:pPr>
        <w:widowControl w:val="0"/>
        <w:shd w:val="clear" w:color="auto" w:fill="FFFFFF"/>
        <w:spacing w:after="0"/>
        <w:ind w:left="708"/>
        <w:jc w:val="both"/>
        <w:rPr>
          <w:rFonts w:ascii="Arial" w:eastAsia="Calibri" w:hAnsi="Arial" w:cs="Arial"/>
        </w:rPr>
      </w:pPr>
      <w:r w:rsidRPr="00BA0C9A">
        <w:rPr>
          <w:rFonts w:ascii="Arial" w:eastAsia="Calibri" w:hAnsi="Arial" w:cs="Arial"/>
        </w:rPr>
        <w:t xml:space="preserve">Ewentualna zmiana ww. czasu pracy może nastąpić za zgodą Zamawiającego na pisemny wniosek Wykonawcy. </w:t>
      </w:r>
    </w:p>
    <w:p w14:paraId="2BC41A5E" w14:textId="55F82078" w:rsidR="00910514" w:rsidRPr="006A7710" w:rsidRDefault="00910514" w:rsidP="00CB65FD">
      <w:pPr>
        <w:pStyle w:val="Akapitzlist"/>
        <w:numPr>
          <w:ilvl w:val="0"/>
          <w:numId w:val="47"/>
        </w:numPr>
        <w:autoSpaceDE w:val="0"/>
        <w:autoSpaceDN w:val="0"/>
        <w:adjustRightInd w:val="0"/>
        <w:jc w:val="both"/>
        <w:rPr>
          <w:rFonts w:ascii="Arial" w:eastAsia="Calibri" w:hAnsi="Arial" w:cs="Arial"/>
          <w:sz w:val="22"/>
          <w:szCs w:val="22"/>
        </w:rPr>
      </w:pPr>
      <w:r w:rsidRPr="006A7710">
        <w:rPr>
          <w:rFonts w:ascii="Arial" w:eastAsia="Calibri" w:hAnsi="Arial" w:cs="Arial"/>
          <w:sz w:val="22"/>
          <w:szCs w:val="22"/>
        </w:rPr>
        <w:t>Wykonawca z wyprzedzeniem, co najmniej dwudniowym, uzgodni wszelkie zmiany osobowe, o których mowa powyżej, jakie nastąpią w trakcie trwania usług wynikających z Umowy oraz przedstawi aktualny wykaz pracowników realizujących przedmiot Umowy.</w:t>
      </w:r>
    </w:p>
    <w:p w14:paraId="1D344AD6" w14:textId="4010AA3D" w:rsidR="00910514" w:rsidRPr="006A7710" w:rsidRDefault="00910514" w:rsidP="00CB65FD">
      <w:pPr>
        <w:pStyle w:val="Akapitzlist"/>
        <w:numPr>
          <w:ilvl w:val="0"/>
          <w:numId w:val="47"/>
        </w:numPr>
        <w:autoSpaceDE w:val="0"/>
        <w:autoSpaceDN w:val="0"/>
        <w:adjustRightInd w:val="0"/>
        <w:jc w:val="both"/>
        <w:rPr>
          <w:rFonts w:ascii="Arial" w:eastAsia="Calibri" w:hAnsi="Arial" w:cs="Arial"/>
          <w:sz w:val="22"/>
          <w:szCs w:val="22"/>
        </w:rPr>
      </w:pPr>
      <w:r w:rsidRPr="006A7710">
        <w:rPr>
          <w:rFonts w:ascii="Arial" w:eastAsia="Calibri" w:hAnsi="Arial" w:cs="Arial"/>
          <w:sz w:val="22"/>
          <w:szCs w:val="22"/>
        </w:rPr>
        <w:t xml:space="preserve">Pracownicy ochrony – </w:t>
      </w:r>
      <w:r w:rsidRPr="006A7710">
        <w:rPr>
          <w:rFonts w:ascii="Arial" w:hAnsi="Arial" w:cs="Arial"/>
          <w:color w:val="000000" w:themeColor="text1"/>
          <w:kern w:val="1"/>
          <w:sz w:val="22"/>
          <w:szCs w:val="22"/>
          <w:lang w:eastAsia="zh-CN"/>
        </w:rPr>
        <w:t xml:space="preserve">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w:t>
      </w:r>
      <w:r w:rsidRPr="006A7710">
        <w:rPr>
          <w:rFonts w:ascii="Arial" w:hAnsi="Arial" w:cs="Arial"/>
          <w:color w:val="000000" w:themeColor="text1"/>
          <w:kern w:val="1"/>
          <w:sz w:val="22"/>
          <w:szCs w:val="22"/>
          <w:lang w:eastAsia="zh-CN"/>
        </w:rPr>
        <w:lastRenderedPageBreak/>
        <w:t>ochrony działających na terenach komórek i jednostek organizacyjnych resortu obrony narodowej (Dz. U. z 2020 r. poz. 816 t.j.) oraz ustawy z dnia 21 stycznia 2021 r. w sprawie zmiany ustawy o ochronie osób i mienia oraz ustawy o Żandarmerii Wojskowej i wojskowych organach porządkowych (Dz. U. z 2021 r. poz. 469) oraz Regulaminu Ogólnego Sił Zbrojnych.</w:t>
      </w:r>
    </w:p>
    <w:p w14:paraId="7A27C08A" w14:textId="59E3A5A5" w:rsidR="00910514" w:rsidRPr="00BA0C9A" w:rsidRDefault="00910514" w:rsidP="00CB65FD">
      <w:pPr>
        <w:pStyle w:val="Akapitzlist"/>
        <w:numPr>
          <w:ilvl w:val="0"/>
          <w:numId w:val="47"/>
        </w:numPr>
        <w:autoSpaceDE w:val="0"/>
        <w:autoSpaceDN w:val="0"/>
        <w:adjustRightInd w:val="0"/>
        <w:jc w:val="both"/>
        <w:rPr>
          <w:rFonts w:ascii="Arial" w:eastAsia="Calibri" w:hAnsi="Arial" w:cs="Arial"/>
        </w:rPr>
      </w:pPr>
      <w:r w:rsidRPr="006A7710">
        <w:rPr>
          <w:rFonts w:ascii="Arial" w:eastAsia="Calibri" w:hAnsi="Arial" w:cs="Arial"/>
          <w:sz w:val="22"/>
          <w:szCs w:val="22"/>
        </w:rPr>
        <w:t>Wykonawca jest zobowiązany do stosowania się do obowiązujących przepisów w zakresie wejścia i wjazdu do jednostki oraz parkowania pojazdów</w:t>
      </w:r>
      <w:r w:rsidRPr="00BA0C9A">
        <w:rPr>
          <w:rFonts w:ascii="Arial" w:eastAsia="Calibri" w:hAnsi="Arial" w:cs="Arial"/>
        </w:rPr>
        <w:t xml:space="preserve">. </w:t>
      </w:r>
    </w:p>
    <w:p w14:paraId="6212754D" w14:textId="752CC7F7" w:rsidR="00910514" w:rsidRPr="006A7710" w:rsidRDefault="00910514" w:rsidP="00CB65FD">
      <w:pPr>
        <w:pStyle w:val="Akapitzlist"/>
        <w:numPr>
          <w:ilvl w:val="0"/>
          <w:numId w:val="47"/>
        </w:numPr>
        <w:autoSpaceDE w:val="0"/>
        <w:autoSpaceDN w:val="0"/>
        <w:adjustRightInd w:val="0"/>
        <w:jc w:val="both"/>
        <w:rPr>
          <w:rFonts w:ascii="Arial" w:eastAsia="Calibri" w:hAnsi="Arial" w:cs="Arial"/>
          <w:sz w:val="22"/>
          <w:szCs w:val="22"/>
        </w:rPr>
      </w:pPr>
      <w:r w:rsidRPr="006A7710">
        <w:rPr>
          <w:rFonts w:ascii="Arial" w:eastAsia="Calibri" w:hAnsi="Arial" w:cs="Arial"/>
          <w:sz w:val="22"/>
          <w:szCs w:val="22"/>
        </w:rPr>
        <w:t>Wykonawca jest zobowiązany zapoznać się z wewnętrznymi regulacjami obowiązującymi  na terenie Użytkownika kompleksu i ściśle ich przestrzegać. Dotyczy to w szczególności:</w:t>
      </w:r>
    </w:p>
    <w:p w14:paraId="792AFEE2" w14:textId="5B03B801" w:rsidR="00910514" w:rsidRPr="00113B90" w:rsidRDefault="00910514" w:rsidP="00CB65FD">
      <w:pPr>
        <w:pStyle w:val="Akapitzlist"/>
        <w:widowControl w:val="0"/>
        <w:numPr>
          <w:ilvl w:val="0"/>
          <w:numId w:val="56"/>
        </w:numPr>
        <w:shd w:val="clear" w:color="auto" w:fill="FFFFFF"/>
        <w:jc w:val="both"/>
        <w:rPr>
          <w:rFonts w:ascii="Arial" w:eastAsia="Calibri" w:hAnsi="Arial" w:cs="Arial"/>
          <w:sz w:val="22"/>
          <w:szCs w:val="22"/>
        </w:rPr>
      </w:pPr>
      <w:r w:rsidRPr="00113B90">
        <w:rPr>
          <w:rFonts w:ascii="Arial" w:eastAsia="Calibri" w:hAnsi="Arial" w:cs="Arial"/>
          <w:sz w:val="22"/>
          <w:szCs w:val="22"/>
        </w:rPr>
        <w:t xml:space="preserve">przebywania pracowników Wykonawcy jedynie w miejscach wykonywania prac, dostęp do innych pomieszczeń obiektu, do których jest on konieczny </w:t>
      </w:r>
    </w:p>
    <w:p w14:paraId="0181243C" w14:textId="77777777" w:rsidR="00910514" w:rsidRPr="00BA0C9A" w:rsidRDefault="00910514" w:rsidP="00113B90">
      <w:pPr>
        <w:widowControl w:val="0"/>
        <w:shd w:val="clear" w:color="auto" w:fill="FFFFFF"/>
        <w:spacing w:after="0"/>
        <w:ind w:left="708"/>
        <w:jc w:val="both"/>
        <w:rPr>
          <w:rFonts w:ascii="Arial" w:eastAsia="Calibri" w:hAnsi="Arial" w:cs="Arial"/>
        </w:rPr>
      </w:pPr>
      <w:r w:rsidRPr="00BA0C9A">
        <w:rPr>
          <w:rFonts w:ascii="Arial" w:eastAsia="Calibri" w:hAnsi="Arial" w:cs="Arial"/>
        </w:rPr>
        <w:t xml:space="preserve">do poprawnego wykonania przedmiotu Umowy, każdorazowo musi być uzgadniany z Komendantem ochrony jednostki, na terenie której wykonywane są prace, poprzez osobę odpowiedzialną ze strony 32 WOG za realizację przedmiotu Umowy. </w:t>
      </w:r>
    </w:p>
    <w:p w14:paraId="5257B649" w14:textId="62F1B818" w:rsidR="00910514" w:rsidRPr="00113B90" w:rsidRDefault="00910514" w:rsidP="00CB65FD">
      <w:pPr>
        <w:pStyle w:val="Akapitzlist"/>
        <w:widowControl w:val="0"/>
        <w:numPr>
          <w:ilvl w:val="0"/>
          <w:numId w:val="56"/>
        </w:numPr>
        <w:shd w:val="clear" w:color="auto" w:fill="FFFFFF"/>
        <w:jc w:val="both"/>
        <w:rPr>
          <w:rFonts w:ascii="Arial" w:eastAsia="Calibri" w:hAnsi="Arial" w:cs="Arial"/>
          <w:sz w:val="22"/>
          <w:szCs w:val="22"/>
        </w:rPr>
      </w:pPr>
      <w:r w:rsidRPr="00113B90">
        <w:rPr>
          <w:rFonts w:ascii="Arial" w:eastAsia="Calibri" w:hAnsi="Arial" w:cs="Arial"/>
          <w:sz w:val="22"/>
          <w:szCs w:val="22"/>
        </w:rPr>
        <w:t>uzyskania pozwolenia Dowódcy jednostki, na terenie której wykonywane są prace, na:</w:t>
      </w:r>
    </w:p>
    <w:p w14:paraId="126E04C5" w14:textId="77777777" w:rsidR="00113B90" w:rsidRDefault="00910514" w:rsidP="00CB65FD">
      <w:pPr>
        <w:pStyle w:val="Akapitzlist"/>
        <w:widowControl w:val="0"/>
        <w:numPr>
          <w:ilvl w:val="0"/>
          <w:numId w:val="57"/>
        </w:numPr>
        <w:shd w:val="clear" w:color="auto" w:fill="FFFFFF"/>
        <w:jc w:val="both"/>
        <w:rPr>
          <w:rFonts w:ascii="Arial" w:eastAsia="Calibri" w:hAnsi="Arial" w:cs="Arial"/>
          <w:sz w:val="22"/>
          <w:szCs w:val="22"/>
        </w:rPr>
      </w:pPr>
      <w:r w:rsidRPr="00113B90">
        <w:rPr>
          <w:rFonts w:ascii="Arial" w:eastAsia="Calibri" w:hAnsi="Arial" w:cs="Arial"/>
          <w:sz w:val="22"/>
          <w:szCs w:val="22"/>
        </w:rPr>
        <w:t xml:space="preserve">wnoszenie na teren kompleksu (obiektu) sprzętu audiowizualnego oraz wszelkich urządzeń służących do rejestracji obrazu </w:t>
      </w:r>
    </w:p>
    <w:p w14:paraId="09F8F9F9" w14:textId="20B9C958" w:rsidR="00910514" w:rsidRPr="00113B90" w:rsidRDefault="00910514" w:rsidP="00CB65FD">
      <w:pPr>
        <w:pStyle w:val="Akapitzlist"/>
        <w:widowControl w:val="0"/>
        <w:numPr>
          <w:ilvl w:val="0"/>
          <w:numId w:val="57"/>
        </w:numPr>
        <w:shd w:val="clear" w:color="auto" w:fill="FFFFFF"/>
        <w:jc w:val="both"/>
        <w:rPr>
          <w:rFonts w:ascii="Arial" w:eastAsia="Calibri" w:hAnsi="Arial" w:cs="Arial"/>
          <w:sz w:val="22"/>
          <w:szCs w:val="22"/>
        </w:rPr>
      </w:pPr>
      <w:r w:rsidRPr="00113B90">
        <w:rPr>
          <w:rFonts w:ascii="Arial" w:eastAsia="Calibri" w:hAnsi="Arial" w:cs="Arial"/>
          <w:sz w:val="22"/>
          <w:szCs w:val="22"/>
        </w:rPr>
        <w:t>i dźwięku,</w:t>
      </w:r>
    </w:p>
    <w:p w14:paraId="2F9A702B" w14:textId="6B10499F" w:rsidR="00910514" w:rsidRPr="00113B90" w:rsidRDefault="00910514" w:rsidP="00CB65FD">
      <w:pPr>
        <w:pStyle w:val="Akapitzlist"/>
        <w:widowControl w:val="0"/>
        <w:numPr>
          <w:ilvl w:val="0"/>
          <w:numId w:val="57"/>
        </w:numPr>
        <w:shd w:val="clear" w:color="auto" w:fill="FFFFFF"/>
        <w:jc w:val="both"/>
        <w:rPr>
          <w:rFonts w:ascii="Arial" w:eastAsia="Calibri" w:hAnsi="Arial" w:cs="Arial"/>
          <w:sz w:val="22"/>
          <w:szCs w:val="22"/>
        </w:rPr>
      </w:pPr>
      <w:r w:rsidRPr="00113B90">
        <w:rPr>
          <w:rFonts w:ascii="Arial" w:eastAsia="Calibri" w:hAnsi="Arial" w:cs="Arial"/>
          <w:sz w:val="22"/>
          <w:szCs w:val="22"/>
        </w:rPr>
        <w:t>użytkowanie w miejscu wykonywania prac telefonu komórkowego,</w:t>
      </w:r>
    </w:p>
    <w:p w14:paraId="52CDE9A0" w14:textId="1E5B5B53" w:rsidR="00910514" w:rsidRPr="00113B90" w:rsidRDefault="00910514" w:rsidP="00CB65FD">
      <w:pPr>
        <w:pStyle w:val="Akapitzlist"/>
        <w:widowControl w:val="0"/>
        <w:numPr>
          <w:ilvl w:val="0"/>
          <w:numId w:val="57"/>
        </w:numPr>
        <w:shd w:val="clear" w:color="auto" w:fill="FFFFFF"/>
        <w:jc w:val="both"/>
        <w:rPr>
          <w:rFonts w:ascii="Arial" w:eastAsia="Calibri" w:hAnsi="Arial" w:cs="Arial"/>
          <w:sz w:val="22"/>
          <w:szCs w:val="22"/>
        </w:rPr>
      </w:pPr>
      <w:r w:rsidRPr="00113B90">
        <w:rPr>
          <w:rFonts w:ascii="Arial" w:eastAsia="Calibri" w:hAnsi="Arial" w:cs="Arial"/>
          <w:sz w:val="22"/>
          <w:szCs w:val="22"/>
        </w:rPr>
        <w:t>użytkowanie aparatów latających (bezzałogowych statków powietrznych, np.  typu „Dron”).</w:t>
      </w:r>
    </w:p>
    <w:p w14:paraId="40888E52" w14:textId="48416104" w:rsidR="00910514" w:rsidRPr="006A7710" w:rsidRDefault="00910514" w:rsidP="00CB65FD">
      <w:pPr>
        <w:pStyle w:val="Akapitzlist"/>
        <w:numPr>
          <w:ilvl w:val="0"/>
          <w:numId w:val="47"/>
        </w:numPr>
        <w:autoSpaceDE w:val="0"/>
        <w:autoSpaceDN w:val="0"/>
        <w:adjustRightInd w:val="0"/>
        <w:jc w:val="both"/>
        <w:rPr>
          <w:rFonts w:ascii="Arial" w:eastAsia="Calibri" w:hAnsi="Arial" w:cs="Arial"/>
          <w:sz w:val="22"/>
          <w:szCs w:val="22"/>
        </w:rPr>
      </w:pPr>
      <w:r w:rsidRPr="006A7710">
        <w:rPr>
          <w:rFonts w:ascii="Arial" w:eastAsia="Calibri" w:hAnsi="Arial" w:cs="Arial"/>
          <w:sz w:val="22"/>
          <w:szCs w:val="22"/>
        </w:rPr>
        <w:t>Pracownicy realizujący ze strony Wykonawcy przedmiot Umowy przed przystąpieniem do jej realizacji są zobowiązani do odbycia szkolenia dotyczącego wewnętrznych regulacji dotyczących zasad wejścia (wjazdu) i przebywania na terenie chronionego kompleksu wojskowego. Szkolenie organizuje osoba odpowiedzialna za funkcjonowanie systemu ochrony w chronionym kompleksie.</w:t>
      </w:r>
    </w:p>
    <w:p w14:paraId="51C8A88B" w14:textId="4CAB7003" w:rsidR="00910514" w:rsidRPr="00BA0C9A" w:rsidRDefault="00910514" w:rsidP="00CB65FD">
      <w:pPr>
        <w:pStyle w:val="Akapitzlist"/>
        <w:numPr>
          <w:ilvl w:val="0"/>
          <w:numId w:val="47"/>
        </w:numPr>
        <w:autoSpaceDE w:val="0"/>
        <w:autoSpaceDN w:val="0"/>
        <w:adjustRightInd w:val="0"/>
        <w:jc w:val="both"/>
        <w:rPr>
          <w:rFonts w:ascii="Arial" w:eastAsia="Calibri" w:hAnsi="Arial" w:cs="Arial"/>
        </w:rPr>
      </w:pPr>
      <w:r w:rsidRPr="006A7710">
        <w:rPr>
          <w:rFonts w:ascii="Arial" w:eastAsia="Calibri" w:hAnsi="Arial" w:cs="Arial"/>
          <w:sz w:val="22"/>
          <w:szCs w:val="22"/>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r w:rsidRPr="00BA0C9A">
        <w:rPr>
          <w:rFonts w:ascii="Arial" w:eastAsia="Calibri" w:hAnsi="Arial" w:cs="Arial"/>
        </w:rPr>
        <w:t>.</w:t>
      </w:r>
    </w:p>
    <w:p w14:paraId="19F6C4A6" w14:textId="38FB4B49" w:rsidR="00910514" w:rsidRPr="00BA0C9A" w:rsidRDefault="00910514" w:rsidP="00CB65FD">
      <w:pPr>
        <w:pStyle w:val="Akapitzlist"/>
        <w:numPr>
          <w:ilvl w:val="0"/>
          <w:numId w:val="47"/>
        </w:numPr>
        <w:autoSpaceDE w:val="0"/>
        <w:autoSpaceDN w:val="0"/>
        <w:adjustRightInd w:val="0"/>
        <w:jc w:val="both"/>
        <w:rPr>
          <w:rFonts w:ascii="Arial" w:eastAsia="Calibri" w:hAnsi="Arial" w:cs="Arial"/>
          <w:color w:val="000000"/>
        </w:rPr>
      </w:pPr>
      <w:r w:rsidRPr="006A7710">
        <w:rPr>
          <w:rFonts w:ascii="Arial" w:eastAsia="Calibri" w:hAnsi="Arial" w:cs="Arial"/>
          <w:sz w:val="22"/>
          <w:szCs w:val="22"/>
        </w:rPr>
        <w:t>Wstęp Obcokrajowców do obiektów wojskowych może być realizowany wyłącznie na podstawie pozwoleń wydanych na zasadach określonych w decyzji</w:t>
      </w:r>
      <w:r w:rsidRPr="00BA0C9A">
        <w:rPr>
          <w:rFonts w:ascii="Arial" w:eastAsia="Calibri" w:hAnsi="Arial" w:cs="Arial"/>
        </w:rPr>
        <w:t xml:space="preserve"> Nr </w:t>
      </w:r>
      <w:r w:rsidRPr="009D2B37">
        <w:rPr>
          <w:rFonts w:ascii="Arial" w:hAnsi="Arial" w:cs="Arial"/>
          <w:bCs/>
          <w:color w:val="000000" w:themeColor="text1"/>
          <w:sz w:val="24"/>
          <w:szCs w:val="24"/>
        </w:rPr>
        <w:t>1</w:t>
      </w:r>
      <w:r>
        <w:rPr>
          <w:rFonts w:ascii="Arial" w:hAnsi="Arial" w:cs="Arial"/>
          <w:bCs/>
          <w:color w:val="000000" w:themeColor="text1"/>
          <w:sz w:val="24"/>
          <w:szCs w:val="24"/>
        </w:rPr>
        <w:t>07</w:t>
      </w:r>
      <w:r w:rsidRPr="009D2B37">
        <w:rPr>
          <w:rFonts w:ascii="Arial" w:hAnsi="Arial" w:cs="Arial"/>
          <w:bCs/>
          <w:color w:val="000000" w:themeColor="text1"/>
          <w:sz w:val="24"/>
          <w:szCs w:val="24"/>
        </w:rPr>
        <w:t xml:space="preserve">/MON Ministra Obrony Narodowej </w:t>
      </w:r>
      <w:r w:rsidRPr="009D2B37">
        <w:rPr>
          <w:rFonts w:ascii="Arial" w:hAnsi="Arial" w:cs="Arial"/>
          <w:color w:val="000000" w:themeColor="text1"/>
          <w:sz w:val="24"/>
          <w:szCs w:val="24"/>
        </w:rPr>
        <w:t xml:space="preserve">z dnia </w:t>
      </w:r>
      <w:r>
        <w:rPr>
          <w:rFonts w:ascii="Arial" w:hAnsi="Arial" w:cs="Arial"/>
          <w:color w:val="000000" w:themeColor="text1"/>
          <w:sz w:val="24"/>
          <w:szCs w:val="24"/>
        </w:rPr>
        <w:t>18 sierpnia</w:t>
      </w:r>
      <w:r w:rsidRPr="009D2B37">
        <w:rPr>
          <w:rFonts w:ascii="Arial" w:hAnsi="Arial" w:cs="Arial"/>
          <w:color w:val="000000" w:themeColor="text1"/>
          <w:sz w:val="24"/>
          <w:szCs w:val="24"/>
        </w:rPr>
        <w:t xml:space="preserve"> 20</w:t>
      </w:r>
      <w:r>
        <w:rPr>
          <w:rFonts w:ascii="Arial" w:hAnsi="Arial" w:cs="Arial"/>
          <w:color w:val="000000" w:themeColor="text1"/>
          <w:sz w:val="24"/>
          <w:szCs w:val="24"/>
        </w:rPr>
        <w:t>2</w:t>
      </w:r>
      <w:r w:rsidRPr="009D2B37">
        <w:rPr>
          <w:rFonts w:ascii="Arial" w:hAnsi="Arial" w:cs="Arial"/>
          <w:color w:val="000000" w:themeColor="text1"/>
          <w:sz w:val="24"/>
          <w:szCs w:val="24"/>
        </w:rPr>
        <w:t xml:space="preserve">1 r. </w:t>
      </w:r>
      <w:r w:rsidRPr="009D2B37">
        <w:rPr>
          <w:rFonts w:ascii="Arial" w:hAnsi="Arial" w:cs="Arial"/>
          <w:bCs/>
          <w:color w:val="000000" w:themeColor="text1"/>
          <w:sz w:val="24"/>
          <w:szCs w:val="24"/>
        </w:rPr>
        <w:t xml:space="preserve">w sprawie organizowania współpracy międzynarodowej w resorcie obrony narodowej </w:t>
      </w:r>
      <w:r w:rsidRPr="009D2B37">
        <w:rPr>
          <w:rFonts w:ascii="Arial" w:hAnsi="Arial" w:cs="Arial"/>
          <w:color w:val="000000" w:themeColor="text1"/>
          <w:sz w:val="24"/>
          <w:szCs w:val="24"/>
        </w:rPr>
        <w:t>(Dz. Urz. MON z 20</w:t>
      </w:r>
      <w:r>
        <w:rPr>
          <w:rFonts w:ascii="Arial" w:hAnsi="Arial" w:cs="Arial"/>
          <w:color w:val="000000" w:themeColor="text1"/>
          <w:sz w:val="24"/>
          <w:szCs w:val="24"/>
        </w:rPr>
        <w:t>2</w:t>
      </w:r>
      <w:r w:rsidRPr="009D2B37">
        <w:rPr>
          <w:rFonts w:ascii="Arial" w:hAnsi="Arial" w:cs="Arial"/>
          <w:color w:val="000000" w:themeColor="text1"/>
          <w:sz w:val="24"/>
          <w:szCs w:val="24"/>
        </w:rPr>
        <w:t>1 r. poz. 1</w:t>
      </w:r>
      <w:r>
        <w:rPr>
          <w:rFonts w:ascii="Arial" w:hAnsi="Arial" w:cs="Arial"/>
          <w:color w:val="000000" w:themeColor="text1"/>
          <w:sz w:val="24"/>
          <w:szCs w:val="24"/>
        </w:rPr>
        <w:t>77</w:t>
      </w:r>
      <w:r w:rsidRPr="009D2B37">
        <w:rPr>
          <w:rFonts w:ascii="Arial" w:hAnsi="Arial" w:cs="Arial"/>
          <w:color w:val="000000" w:themeColor="text1"/>
          <w:sz w:val="24"/>
          <w:szCs w:val="24"/>
        </w:rPr>
        <w:t>).</w:t>
      </w:r>
    </w:p>
    <w:p w14:paraId="2AE2DA37" w14:textId="77777777" w:rsidR="00910514" w:rsidRPr="00BA0C9A" w:rsidRDefault="00910514" w:rsidP="00910514">
      <w:pPr>
        <w:widowControl w:val="0"/>
        <w:shd w:val="clear" w:color="auto" w:fill="FFFFFF"/>
        <w:spacing w:after="0"/>
        <w:jc w:val="both"/>
        <w:rPr>
          <w:rFonts w:ascii="Arial" w:eastAsia="Calibri" w:hAnsi="Arial" w:cs="Arial"/>
          <w:color w:val="000000"/>
        </w:rPr>
      </w:pPr>
    </w:p>
    <w:p w14:paraId="5D43D202" w14:textId="77777777" w:rsidR="00910514" w:rsidRPr="00BA0C9A" w:rsidRDefault="00910514" w:rsidP="00910514">
      <w:pPr>
        <w:keepNext/>
        <w:keepLines/>
        <w:spacing w:after="0"/>
        <w:contextualSpacing/>
        <w:jc w:val="center"/>
        <w:outlineLvl w:val="0"/>
        <w:rPr>
          <w:rFonts w:ascii="Arial" w:eastAsia="Times New Roman" w:hAnsi="Arial" w:cs="Arial"/>
          <w:b/>
        </w:rPr>
      </w:pPr>
      <w:r>
        <w:rPr>
          <w:rFonts w:ascii="Arial" w:eastAsia="Times New Roman" w:hAnsi="Arial" w:cs="Arial"/>
          <w:b/>
        </w:rPr>
        <w:t>§ 10</w:t>
      </w:r>
      <w:r w:rsidRPr="00BA0C9A">
        <w:rPr>
          <w:rFonts w:ascii="Arial" w:eastAsia="Times New Roman" w:hAnsi="Arial" w:cs="Arial"/>
          <w:b/>
        </w:rPr>
        <w:t>.</w:t>
      </w:r>
    </w:p>
    <w:p w14:paraId="0DDC7464" w14:textId="77777777" w:rsidR="00910514" w:rsidRPr="00BA0C9A" w:rsidRDefault="00910514" w:rsidP="00910514">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Odstąpienie od Umowy</w:t>
      </w:r>
    </w:p>
    <w:p w14:paraId="5D69D5C0" w14:textId="77777777" w:rsidR="00910514" w:rsidRPr="00BA0C9A" w:rsidRDefault="00910514" w:rsidP="00910514">
      <w:pPr>
        <w:keepNext/>
        <w:keepLines/>
        <w:spacing w:after="0"/>
        <w:contextualSpacing/>
        <w:jc w:val="center"/>
        <w:outlineLvl w:val="0"/>
        <w:rPr>
          <w:rFonts w:ascii="Arial" w:eastAsia="Times New Roman" w:hAnsi="Arial" w:cs="Arial"/>
          <w:b/>
        </w:rPr>
      </w:pPr>
    </w:p>
    <w:p w14:paraId="403A1425" w14:textId="4656ED22" w:rsidR="00910514" w:rsidRPr="00113B90" w:rsidRDefault="00910514" w:rsidP="00CB65FD">
      <w:pPr>
        <w:pStyle w:val="Akapitzlist"/>
        <w:numPr>
          <w:ilvl w:val="0"/>
          <w:numId w:val="58"/>
        </w:numPr>
        <w:jc w:val="both"/>
        <w:rPr>
          <w:rFonts w:ascii="Arial" w:hAnsi="Arial" w:cs="Arial"/>
          <w:color w:val="000000"/>
          <w:sz w:val="22"/>
          <w:szCs w:val="22"/>
        </w:rPr>
      </w:pPr>
      <w:bookmarkStart w:id="5" w:name="_Hlk67777099"/>
      <w:r w:rsidRPr="00113B90">
        <w:rPr>
          <w:rFonts w:ascii="Arial" w:hAnsi="Arial" w:cs="Arial"/>
          <w:color w:val="000000"/>
          <w:sz w:val="22"/>
          <w:szCs w:val="22"/>
        </w:rPr>
        <w:t>Strony postanawiają, że oprócz przypadków wymienionych w kodeksie cywilnym, Zamawiającemu przysługuje prawo odstąpienia od Umowy w całości albo w części w następujących przypadkach:</w:t>
      </w:r>
    </w:p>
    <w:p w14:paraId="0F23B0C7" w14:textId="77777777" w:rsidR="00910514" w:rsidRPr="00BA0C9A" w:rsidRDefault="00910514" w:rsidP="00910514">
      <w:pPr>
        <w:numPr>
          <w:ilvl w:val="0"/>
          <w:numId w:val="22"/>
        </w:numPr>
        <w:spacing w:after="0"/>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Wykonawca opóźnia się z wykonaniem usług ponad 14 dni kalendarzowych </w:t>
      </w:r>
      <w:r w:rsidRPr="00BA0C9A">
        <w:rPr>
          <w:rFonts w:ascii="Arial" w:eastAsia="Times New Roman" w:hAnsi="Arial" w:cs="Arial"/>
          <w:color w:val="000000"/>
          <w:lang w:eastAsia="pl-PL"/>
        </w:rPr>
        <w:br/>
        <w:t>w stosunku do t</w:t>
      </w:r>
      <w:r>
        <w:rPr>
          <w:rFonts w:ascii="Arial" w:eastAsia="Times New Roman" w:hAnsi="Arial" w:cs="Arial"/>
          <w:color w:val="000000"/>
          <w:lang w:eastAsia="pl-PL"/>
        </w:rPr>
        <w:t>erminów określonych w § 2 ust. 1</w:t>
      </w:r>
      <w:r w:rsidRPr="00BA0C9A">
        <w:rPr>
          <w:rFonts w:ascii="Arial" w:eastAsia="Times New Roman" w:hAnsi="Arial" w:cs="Arial"/>
          <w:color w:val="000000"/>
          <w:lang w:eastAsia="pl-PL"/>
        </w:rPr>
        <w:t xml:space="preserve"> Umowy, z przyczyn niezależnych od           Zamawiającego</w:t>
      </w:r>
      <w:r>
        <w:rPr>
          <w:rFonts w:ascii="Arial" w:eastAsia="Times New Roman" w:hAnsi="Arial" w:cs="Arial"/>
          <w:color w:val="000000"/>
          <w:lang w:eastAsia="pl-PL"/>
        </w:rPr>
        <w:t>;</w:t>
      </w:r>
    </w:p>
    <w:p w14:paraId="674173E5" w14:textId="77777777" w:rsidR="00910514" w:rsidRPr="00BA0C9A" w:rsidRDefault="00910514" w:rsidP="00910514">
      <w:pPr>
        <w:numPr>
          <w:ilvl w:val="0"/>
          <w:numId w:val="22"/>
        </w:numPr>
        <w:tabs>
          <w:tab w:val="num" w:pos="900"/>
        </w:tabs>
        <w:spacing w:after="0"/>
        <w:ind w:left="709"/>
        <w:contextualSpacing/>
        <w:jc w:val="both"/>
        <w:rPr>
          <w:rFonts w:ascii="Arial" w:eastAsia="Calibri" w:hAnsi="Arial" w:cs="Arial"/>
          <w:lang w:eastAsia="pl-PL"/>
        </w:rPr>
      </w:pPr>
      <w:r w:rsidRPr="00BA0C9A">
        <w:rPr>
          <w:rFonts w:ascii="Arial" w:eastAsia="Calibri" w:hAnsi="Arial" w:cs="Arial"/>
          <w:lang w:eastAsia="pl-PL"/>
        </w:rPr>
        <w:t>Wykonawca wykonuje usługi niezgodnie z Umową, złożoną ofertą, oraz opisem przedmiotu zamówienia i ni</w:t>
      </w:r>
      <w:r>
        <w:rPr>
          <w:rFonts w:ascii="Arial" w:eastAsia="Calibri" w:hAnsi="Arial" w:cs="Arial"/>
          <w:lang w:eastAsia="pl-PL"/>
        </w:rPr>
        <w:t xml:space="preserve">e usunie naruszeń w wyznaczonym </w:t>
      </w:r>
      <w:r w:rsidRPr="00BA0C9A">
        <w:rPr>
          <w:rFonts w:ascii="Arial" w:eastAsia="Calibri" w:hAnsi="Arial" w:cs="Arial"/>
          <w:lang w:eastAsia="pl-PL"/>
        </w:rPr>
        <w:t>terminie pomimo wezwania Zamawiającego;</w:t>
      </w:r>
    </w:p>
    <w:p w14:paraId="5507FB78" w14:textId="77777777" w:rsidR="00910514" w:rsidRPr="00BA0C9A" w:rsidRDefault="00910514" w:rsidP="00910514">
      <w:pPr>
        <w:numPr>
          <w:ilvl w:val="0"/>
          <w:numId w:val="22"/>
        </w:numPr>
        <w:tabs>
          <w:tab w:val="num" w:pos="900"/>
        </w:tabs>
        <w:spacing w:after="0"/>
        <w:ind w:left="709"/>
        <w:contextualSpacing/>
        <w:jc w:val="both"/>
        <w:rPr>
          <w:rFonts w:ascii="Arial" w:eastAsia="Calibri" w:hAnsi="Arial" w:cs="Arial"/>
          <w:lang w:eastAsia="pl-PL"/>
        </w:rPr>
      </w:pPr>
      <w:r w:rsidRPr="00BA0C9A">
        <w:rPr>
          <w:rFonts w:ascii="Arial" w:eastAsia="Calibri" w:hAnsi="Arial" w:cs="Arial"/>
          <w:lang w:eastAsia="pl-PL"/>
        </w:rPr>
        <w:lastRenderedPageBreak/>
        <w:t>Wykonawca narusza przepisy ustawy o odpadach lub ustawy Prawo ochrony środowiska;</w:t>
      </w:r>
    </w:p>
    <w:p w14:paraId="2E471E49" w14:textId="77777777" w:rsidR="00910514" w:rsidRPr="00BA0C9A" w:rsidRDefault="00910514" w:rsidP="00910514">
      <w:pPr>
        <w:numPr>
          <w:ilvl w:val="0"/>
          <w:numId w:val="22"/>
        </w:numPr>
        <w:spacing w:after="0"/>
        <w:ind w:left="709"/>
        <w:jc w:val="both"/>
        <w:rPr>
          <w:rFonts w:ascii="Arial" w:eastAsia="Calibri" w:hAnsi="Arial" w:cs="Arial"/>
          <w:color w:val="000000"/>
        </w:rPr>
      </w:pPr>
      <w:r w:rsidRPr="00BA0C9A">
        <w:rPr>
          <w:rFonts w:ascii="Arial" w:eastAsia="Calibri" w:hAnsi="Arial" w:cs="Arial"/>
          <w:color w:val="000000"/>
        </w:rPr>
        <w:t>W przypadku utraty przez Wykonawcę uprawnień niezbędnych do wykonywania przedmiotu Umowy;</w:t>
      </w:r>
    </w:p>
    <w:p w14:paraId="79619B60" w14:textId="77777777" w:rsidR="00910514" w:rsidRPr="00BA0C9A" w:rsidRDefault="00910514" w:rsidP="00910514">
      <w:pPr>
        <w:numPr>
          <w:ilvl w:val="0"/>
          <w:numId w:val="22"/>
        </w:numPr>
        <w:tabs>
          <w:tab w:val="num" w:pos="900"/>
        </w:tabs>
        <w:spacing w:after="0"/>
        <w:ind w:left="709"/>
        <w:jc w:val="both"/>
        <w:rPr>
          <w:rFonts w:ascii="Arial" w:eastAsia="Times New Roman" w:hAnsi="Arial" w:cs="Arial"/>
          <w:color w:val="000000"/>
          <w:lang w:eastAsia="pl-PL"/>
        </w:rPr>
      </w:pPr>
      <w:r w:rsidRPr="00BA0C9A">
        <w:rPr>
          <w:rFonts w:ascii="Arial" w:eastAsia="Calibri" w:hAnsi="Arial" w:cs="Arial"/>
        </w:rPr>
        <w:t>Po bezskutecznym upływie dodatkowego terminu wyznaczonego Wykonawcy na usunięcia wad lub zmiany sposobu wykonania przedmiotu Umowy</w:t>
      </w:r>
      <w:r>
        <w:rPr>
          <w:rFonts w:ascii="Arial" w:eastAsia="Calibri" w:hAnsi="Arial" w:cs="Arial"/>
        </w:rPr>
        <w:t>.</w:t>
      </w:r>
    </w:p>
    <w:p w14:paraId="3092AF4E" w14:textId="77777777" w:rsidR="00910514" w:rsidRPr="00113B90" w:rsidRDefault="00910514" w:rsidP="00CB65FD">
      <w:pPr>
        <w:pStyle w:val="Akapitzlist"/>
        <w:numPr>
          <w:ilvl w:val="0"/>
          <w:numId w:val="58"/>
        </w:numPr>
        <w:jc w:val="both"/>
        <w:rPr>
          <w:rFonts w:ascii="Arial" w:hAnsi="Arial" w:cs="Arial"/>
          <w:color w:val="000000"/>
          <w:sz w:val="22"/>
          <w:szCs w:val="22"/>
        </w:rPr>
      </w:pPr>
      <w:r w:rsidRPr="00113B90">
        <w:rPr>
          <w:rFonts w:ascii="Arial" w:hAnsi="Arial" w:cs="Arial"/>
          <w:color w:val="000000"/>
          <w:sz w:val="22"/>
          <w:szCs w:val="22"/>
        </w:rPr>
        <w:t>Odstąpienie od Umowy z przyczyn określonych w ust. 1 powinno nastąpić w terminie 30 dni kalendarzowych od powzięcia wiadomości o okolicznościach uzasadniających odstąpienie od Umowy.</w:t>
      </w:r>
    </w:p>
    <w:p w14:paraId="065C1FE0" w14:textId="55F876D5" w:rsidR="00910514" w:rsidRPr="00113B90" w:rsidRDefault="00910514" w:rsidP="00CB65FD">
      <w:pPr>
        <w:pStyle w:val="Akapitzlist"/>
        <w:numPr>
          <w:ilvl w:val="0"/>
          <w:numId w:val="58"/>
        </w:numPr>
        <w:jc w:val="both"/>
        <w:rPr>
          <w:rFonts w:ascii="Arial" w:hAnsi="Arial" w:cs="Arial"/>
          <w:color w:val="000000"/>
          <w:sz w:val="22"/>
          <w:szCs w:val="22"/>
        </w:rPr>
      </w:pPr>
      <w:r w:rsidRPr="00113B90">
        <w:rPr>
          <w:rFonts w:ascii="Arial" w:hAnsi="Arial" w:cs="Arial"/>
          <w:color w:val="000000"/>
          <w:sz w:val="22"/>
          <w:szCs w:val="22"/>
        </w:rPr>
        <w:t>Odstąpienie od Umowy powinno nastąpić w formie pisemnej z podaniem uzasadnienia pod  rygorem nieważności.</w:t>
      </w:r>
    </w:p>
    <w:p w14:paraId="173F945E" w14:textId="56B415EC" w:rsidR="00910514" w:rsidRPr="00BA0C9A" w:rsidRDefault="00910514" w:rsidP="00CB65FD">
      <w:pPr>
        <w:pStyle w:val="Akapitzlist"/>
        <w:numPr>
          <w:ilvl w:val="0"/>
          <w:numId w:val="58"/>
        </w:numPr>
        <w:jc w:val="both"/>
        <w:rPr>
          <w:rFonts w:ascii="Arial" w:hAnsi="Arial" w:cs="Arial"/>
          <w:color w:val="000000"/>
        </w:rPr>
      </w:pPr>
      <w:r w:rsidRPr="00113B90">
        <w:rPr>
          <w:rFonts w:ascii="Arial" w:hAnsi="Arial" w:cs="Arial"/>
          <w:color w:val="000000"/>
          <w:sz w:val="22"/>
          <w:szCs w:val="22"/>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w:t>
      </w:r>
      <w:r w:rsidR="00113B90">
        <w:rPr>
          <w:rFonts w:ascii="Arial" w:hAnsi="Arial" w:cs="Arial"/>
          <w:color w:val="000000"/>
          <w:sz w:val="22"/>
          <w:szCs w:val="22"/>
        </w:rPr>
        <w:t xml:space="preserve"> </w:t>
      </w:r>
      <w:r w:rsidRPr="00113B90">
        <w:rPr>
          <w:rFonts w:ascii="Arial" w:hAnsi="Arial" w:cs="Arial"/>
          <w:color w:val="000000"/>
          <w:sz w:val="22"/>
          <w:szCs w:val="22"/>
        </w:rPr>
        <w:t>w tym w szczególności uprawnień z rękojmi, gwarancji, kar umownych i odszkodowania</w:t>
      </w:r>
      <w:r w:rsidRPr="00BA0C9A">
        <w:rPr>
          <w:rFonts w:ascii="Arial" w:hAnsi="Arial" w:cs="Arial"/>
          <w:color w:val="000000"/>
        </w:rPr>
        <w:t>.</w:t>
      </w:r>
    </w:p>
    <w:bookmarkEnd w:id="5"/>
    <w:p w14:paraId="7D2B9244" w14:textId="77777777" w:rsidR="00910514" w:rsidRPr="00BA0C9A" w:rsidRDefault="00910514" w:rsidP="00910514">
      <w:pPr>
        <w:widowControl w:val="0"/>
        <w:tabs>
          <w:tab w:val="left" w:pos="180"/>
          <w:tab w:val="left" w:pos="360"/>
        </w:tabs>
        <w:spacing w:after="0"/>
        <w:ind w:right="14"/>
        <w:rPr>
          <w:rFonts w:ascii="Arial" w:eastAsia="Times New Roman" w:hAnsi="Arial" w:cs="Arial"/>
          <w:lang w:eastAsia="pl-PL"/>
        </w:rPr>
      </w:pPr>
    </w:p>
    <w:p w14:paraId="0B973CC8" w14:textId="77777777" w:rsidR="00910514" w:rsidRPr="00BA0C9A" w:rsidRDefault="00910514" w:rsidP="00910514">
      <w:pPr>
        <w:widowControl w:val="0"/>
        <w:tabs>
          <w:tab w:val="left" w:pos="180"/>
          <w:tab w:val="left" w:pos="360"/>
        </w:tabs>
        <w:spacing w:after="0"/>
        <w:ind w:right="14"/>
        <w:jc w:val="center"/>
        <w:rPr>
          <w:rFonts w:ascii="Arial" w:eastAsia="Times New Roman" w:hAnsi="Arial" w:cs="Arial"/>
          <w:b/>
          <w:bCs/>
          <w:lang w:eastAsia="pl-PL"/>
        </w:rPr>
      </w:pPr>
      <w:r>
        <w:rPr>
          <w:rFonts w:ascii="Arial" w:eastAsia="Times New Roman" w:hAnsi="Arial" w:cs="Arial"/>
          <w:b/>
          <w:bCs/>
          <w:lang w:eastAsia="pl-PL"/>
        </w:rPr>
        <w:t>§ 11</w:t>
      </w:r>
      <w:r w:rsidRPr="00BA0C9A">
        <w:rPr>
          <w:rFonts w:ascii="Arial" w:eastAsia="Times New Roman" w:hAnsi="Arial" w:cs="Arial"/>
          <w:b/>
          <w:bCs/>
          <w:lang w:eastAsia="pl-PL"/>
        </w:rPr>
        <w:t>.</w:t>
      </w:r>
    </w:p>
    <w:p w14:paraId="440384B8" w14:textId="42E4EFDB" w:rsidR="00910514" w:rsidRPr="00BA0C9A" w:rsidRDefault="00910514" w:rsidP="00910514">
      <w:pPr>
        <w:widowControl w:val="0"/>
        <w:tabs>
          <w:tab w:val="left" w:pos="180"/>
          <w:tab w:val="left" w:pos="360"/>
        </w:tabs>
        <w:spacing w:after="0"/>
        <w:ind w:right="14"/>
        <w:rPr>
          <w:rFonts w:ascii="Arial" w:eastAsia="Times New Roman" w:hAnsi="Arial" w:cs="Arial"/>
          <w:b/>
          <w:bCs/>
          <w:lang w:eastAsia="pl-PL"/>
        </w:rPr>
      </w:pPr>
      <w:r w:rsidRPr="00BA0C9A">
        <w:rPr>
          <w:rFonts w:ascii="Arial" w:eastAsia="Times New Roman" w:hAnsi="Arial" w:cs="Arial"/>
          <w:b/>
          <w:bCs/>
          <w:lang w:eastAsia="pl-PL"/>
        </w:rPr>
        <w:t xml:space="preserve">                                                           Zmiana Umowy</w:t>
      </w:r>
    </w:p>
    <w:p w14:paraId="56076C4C" w14:textId="77777777" w:rsidR="00910514" w:rsidRPr="00BA0C9A" w:rsidRDefault="00910514" w:rsidP="00910514">
      <w:pPr>
        <w:widowControl w:val="0"/>
        <w:tabs>
          <w:tab w:val="left" w:pos="180"/>
          <w:tab w:val="left" w:pos="360"/>
        </w:tabs>
        <w:spacing w:after="0"/>
        <w:ind w:right="14"/>
        <w:rPr>
          <w:rFonts w:ascii="Arial" w:eastAsia="Times New Roman" w:hAnsi="Arial" w:cs="Arial"/>
          <w:b/>
          <w:bCs/>
          <w:lang w:eastAsia="pl-PL"/>
        </w:rPr>
      </w:pPr>
    </w:p>
    <w:p w14:paraId="2633C655" w14:textId="77777777" w:rsidR="00910514" w:rsidRPr="00D7341E" w:rsidRDefault="00910514" w:rsidP="00910514">
      <w:pPr>
        <w:spacing w:after="0"/>
        <w:jc w:val="both"/>
        <w:rPr>
          <w:rFonts w:ascii="Arial" w:eastAsia="Times New Roman" w:hAnsi="Arial" w:cs="Arial"/>
          <w:lang w:eastAsia="pl-PL"/>
        </w:rPr>
      </w:pPr>
      <w:r>
        <w:rPr>
          <w:rFonts w:ascii="Arial" w:eastAsia="Times New Roman" w:hAnsi="Arial" w:cs="Arial"/>
          <w:lang w:eastAsia="pl-PL"/>
        </w:rPr>
        <w:t>1.</w:t>
      </w:r>
      <w:r w:rsidRPr="003F3873">
        <w:rPr>
          <w:rFonts w:ascii="Arial" w:eastAsia="Times New Roman" w:hAnsi="Arial" w:cs="Arial"/>
          <w:color w:val="FFFFFF" w:themeColor="background1"/>
          <w:lang w:eastAsia="pl-PL"/>
        </w:rPr>
        <w:t>kkk</w:t>
      </w:r>
      <w:r w:rsidRPr="00D7341E">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14:paraId="2B4C6673" w14:textId="77777777" w:rsidR="00910514" w:rsidRPr="00D7341E" w:rsidRDefault="00910514" w:rsidP="00910514">
      <w:pPr>
        <w:spacing w:after="0"/>
        <w:contextualSpacing/>
        <w:jc w:val="both"/>
        <w:rPr>
          <w:rFonts w:ascii="Arial" w:eastAsia="Calibri" w:hAnsi="Arial" w:cs="Arial"/>
          <w:color w:val="000000"/>
        </w:rPr>
      </w:pPr>
      <w:r>
        <w:rPr>
          <w:rFonts w:ascii="Arial" w:eastAsia="Calibri" w:hAnsi="Arial" w:cs="Arial"/>
          <w:color w:val="000000"/>
        </w:rPr>
        <w:t>2.</w:t>
      </w:r>
      <w:r w:rsidRPr="003F3873">
        <w:rPr>
          <w:rFonts w:ascii="Arial" w:eastAsia="Calibri" w:hAnsi="Arial" w:cs="Arial"/>
          <w:color w:val="FFFFFF" w:themeColor="background1"/>
        </w:rPr>
        <w:t>kkk</w:t>
      </w:r>
      <w:r>
        <w:rPr>
          <w:rFonts w:ascii="Arial" w:eastAsia="Calibri" w:hAnsi="Arial" w:cs="Arial"/>
          <w:color w:val="000000"/>
        </w:rPr>
        <w:t xml:space="preserve">Strony </w:t>
      </w:r>
      <w:r w:rsidRPr="00D7341E">
        <w:rPr>
          <w:rFonts w:ascii="Arial" w:eastAsia="Calibri" w:hAnsi="Arial" w:cs="Arial"/>
          <w:color w:val="000000"/>
        </w:rPr>
        <w:t>przewiduj</w:t>
      </w:r>
      <w:r>
        <w:rPr>
          <w:rFonts w:ascii="Arial" w:eastAsia="Calibri" w:hAnsi="Arial" w:cs="Arial"/>
          <w:color w:val="000000"/>
        </w:rPr>
        <w:t>ą</w:t>
      </w:r>
      <w:r w:rsidRPr="00D7341E">
        <w:rPr>
          <w:rFonts w:ascii="Arial" w:eastAsia="Calibri" w:hAnsi="Arial" w:cs="Arial"/>
          <w:color w:val="000000"/>
        </w:rPr>
        <w:t xml:space="preserve"> możliwość zmiany postanowień zawartej Umowy w </w:t>
      </w:r>
      <w:r>
        <w:rPr>
          <w:rFonts w:ascii="Arial" w:eastAsia="Calibri" w:hAnsi="Arial" w:cs="Arial"/>
          <w:color w:val="000000"/>
        </w:rPr>
        <w:t xml:space="preserve">szczególności                                      w </w:t>
      </w:r>
      <w:r w:rsidRPr="00D7341E">
        <w:rPr>
          <w:rFonts w:ascii="Arial" w:eastAsia="Calibri" w:hAnsi="Arial" w:cs="Arial"/>
          <w:color w:val="000000"/>
        </w:rPr>
        <w:t>następujących przypadkach i warunkach:</w:t>
      </w:r>
    </w:p>
    <w:p w14:paraId="2D030CC4" w14:textId="77777777" w:rsidR="00910514" w:rsidRPr="00BA0C9A" w:rsidRDefault="00910514" w:rsidP="00CB65FD">
      <w:pPr>
        <w:numPr>
          <w:ilvl w:val="0"/>
          <w:numId w:val="30"/>
        </w:numPr>
        <w:spacing w:after="0"/>
        <w:contextualSpacing/>
        <w:jc w:val="both"/>
        <w:rPr>
          <w:rFonts w:ascii="Arial" w:eastAsia="Calibri" w:hAnsi="Arial" w:cs="Arial"/>
          <w:b/>
        </w:rPr>
      </w:pPr>
      <w:r w:rsidRPr="00BA0C9A">
        <w:rPr>
          <w:rFonts w:ascii="Arial" w:eastAsia="Calibri" w:hAnsi="Arial" w:cs="Arial"/>
          <w:b/>
        </w:rPr>
        <w:t xml:space="preserve">zmniejszenie zakresu </w:t>
      </w:r>
      <w:r w:rsidRPr="00BA0C9A">
        <w:rPr>
          <w:rFonts w:ascii="Arial" w:eastAsia="Calibri" w:hAnsi="Arial" w:cs="Arial"/>
        </w:rPr>
        <w:t>przedmiotu Umowy:</w:t>
      </w:r>
    </w:p>
    <w:p w14:paraId="690D7D83" w14:textId="77777777" w:rsidR="00910514" w:rsidRPr="00BA0C9A" w:rsidRDefault="00910514" w:rsidP="00910514">
      <w:pPr>
        <w:spacing w:after="0"/>
        <w:ind w:left="720"/>
        <w:contextualSpacing/>
        <w:jc w:val="both"/>
        <w:rPr>
          <w:rFonts w:ascii="Arial" w:eastAsia="Calibri" w:hAnsi="Arial" w:cs="Arial"/>
        </w:rPr>
      </w:pPr>
      <w:r w:rsidRPr="00BA0C9A">
        <w:rPr>
          <w:rFonts w:ascii="Arial" w:eastAsia="Calibri" w:hAnsi="Arial" w:cs="Arial"/>
        </w:rPr>
        <w:t xml:space="preserve">- gdy jego wykonanie w pierwotnym zakresie nie leży w interesie publicznym, </w:t>
      </w:r>
    </w:p>
    <w:p w14:paraId="45950147" w14:textId="77777777" w:rsidR="00910514" w:rsidRPr="00BA0C9A" w:rsidRDefault="00910514" w:rsidP="00910514">
      <w:pPr>
        <w:spacing w:after="0"/>
        <w:ind w:left="720"/>
        <w:contextualSpacing/>
        <w:jc w:val="both"/>
        <w:rPr>
          <w:rFonts w:ascii="Arial" w:eastAsia="Calibri" w:hAnsi="Arial" w:cs="Arial"/>
          <w:lang w:eastAsia="pl-PL"/>
        </w:rPr>
      </w:pPr>
      <w:r w:rsidRPr="00BA0C9A">
        <w:rPr>
          <w:rFonts w:ascii="Arial" w:eastAsia="Calibri" w:hAnsi="Arial" w:cs="Arial"/>
        </w:rPr>
        <w:t>- w</w:t>
      </w:r>
      <w:r w:rsidRPr="00BA0C9A">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BA0C9A">
        <w:rPr>
          <w:rFonts w:ascii="Arial" w:eastAsia="Calibri" w:hAnsi="Arial" w:cs="Arial"/>
          <w:lang w:eastAsia="pl-PL"/>
        </w:rPr>
        <w:t>, skutkujących wstrzymaniem lub zaniechaniem usług.</w:t>
      </w:r>
    </w:p>
    <w:p w14:paraId="005ECFD9" w14:textId="77777777" w:rsidR="00910514" w:rsidRPr="00BA0C9A" w:rsidRDefault="00910514" w:rsidP="00CB65FD">
      <w:pPr>
        <w:numPr>
          <w:ilvl w:val="0"/>
          <w:numId w:val="30"/>
        </w:numPr>
        <w:spacing w:after="0"/>
        <w:contextualSpacing/>
        <w:jc w:val="both"/>
        <w:rPr>
          <w:rFonts w:ascii="Arial" w:eastAsia="Calibri" w:hAnsi="Arial" w:cs="Arial"/>
          <w:b/>
        </w:rPr>
      </w:pPr>
      <w:r w:rsidRPr="00BA0C9A">
        <w:rPr>
          <w:rFonts w:ascii="Arial" w:eastAsia="Calibri" w:hAnsi="Arial" w:cs="Arial"/>
          <w:b/>
          <w:lang w:eastAsia="pl-PL"/>
        </w:rPr>
        <w:t>zmiana terminu</w:t>
      </w:r>
      <w:r w:rsidRPr="00BA0C9A">
        <w:rPr>
          <w:rFonts w:ascii="Arial" w:eastAsia="Calibri" w:hAnsi="Arial" w:cs="Arial"/>
          <w:lang w:eastAsia="pl-PL"/>
        </w:rPr>
        <w:t xml:space="preserve"> realizacji przedmiotu Umowy, w przypadku:</w:t>
      </w:r>
    </w:p>
    <w:p w14:paraId="50585D25" w14:textId="77777777" w:rsidR="00910514" w:rsidRPr="00BA0C9A" w:rsidRDefault="00910514" w:rsidP="00910514">
      <w:pPr>
        <w:numPr>
          <w:ilvl w:val="0"/>
          <w:numId w:val="24"/>
        </w:numPr>
        <w:spacing w:after="0"/>
        <w:contextualSpacing/>
        <w:jc w:val="both"/>
        <w:rPr>
          <w:rFonts w:ascii="Arial" w:eastAsia="Calibri" w:hAnsi="Arial" w:cs="Arial"/>
          <w:b/>
        </w:rPr>
      </w:pPr>
      <w:r w:rsidRPr="00BA0C9A">
        <w:rPr>
          <w:rFonts w:ascii="Arial" w:eastAsia="Calibri" w:hAnsi="Arial" w:cs="Arial"/>
        </w:rPr>
        <w:t>gdy zachowanie pierwotnie określonego terminu nie leży w interesie publicznym</w:t>
      </w:r>
      <w:r w:rsidRPr="00BA0C9A">
        <w:rPr>
          <w:rFonts w:ascii="Arial" w:eastAsia="Calibri" w:hAnsi="Arial" w:cs="Arial"/>
          <w:b/>
        </w:rPr>
        <w:t>,</w:t>
      </w:r>
    </w:p>
    <w:p w14:paraId="68FA3FD0" w14:textId="77777777" w:rsidR="00910514" w:rsidRPr="00BA0C9A" w:rsidRDefault="00910514" w:rsidP="00910514">
      <w:pPr>
        <w:numPr>
          <w:ilvl w:val="0"/>
          <w:numId w:val="24"/>
        </w:numPr>
        <w:spacing w:after="0"/>
        <w:contextualSpacing/>
        <w:jc w:val="both"/>
        <w:rPr>
          <w:rFonts w:ascii="Arial" w:eastAsia="Calibri" w:hAnsi="Arial" w:cs="Arial"/>
          <w:b/>
        </w:rPr>
      </w:pPr>
      <w:r w:rsidRPr="00BA0C9A">
        <w:rPr>
          <w:rFonts w:ascii="Arial" w:eastAsia="Calibri" w:hAnsi="Arial" w:cs="Arial"/>
        </w:rPr>
        <w:t>działania siły wyższej, uniemożliwiającej wykonanie usług w określonym pierwotnie terminie,</w:t>
      </w:r>
    </w:p>
    <w:p w14:paraId="636F01F3" w14:textId="77777777" w:rsidR="00910514" w:rsidRPr="00BA0C9A" w:rsidRDefault="00910514" w:rsidP="00910514">
      <w:pPr>
        <w:numPr>
          <w:ilvl w:val="0"/>
          <w:numId w:val="24"/>
        </w:numPr>
        <w:spacing w:after="0"/>
        <w:contextualSpacing/>
        <w:jc w:val="both"/>
        <w:rPr>
          <w:rFonts w:ascii="Arial" w:eastAsia="Calibri" w:hAnsi="Arial" w:cs="Arial"/>
          <w:b/>
        </w:rPr>
      </w:pPr>
      <w:r w:rsidRPr="00BA0C9A">
        <w:rPr>
          <w:rFonts w:ascii="Arial" w:eastAsia="Calibri" w:hAnsi="Arial" w:cs="Arial"/>
        </w:rPr>
        <w:t>konieczności zmniejszenia zakresu przedmiotu Umowy, gdy jego wykonanie                                w pierwotnym zakresie nie leży w interesie publicznym, w</w:t>
      </w:r>
      <w:r w:rsidRPr="00BA0C9A">
        <w:rPr>
          <w:rFonts w:ascii="Arial" w:eastAsia="Calibri" w:hAnsi="Arial" w:cs="Arial"/>
          <w:lang w:eastAsia="pl-PL"/>
        </w:rPr>
        <w:t xml:space="preserve"> przypadku ograniczenia lub braku środków finansowych na realizację przedmiotu Umowy, skutkujących wstrzymaniem lub zaniechaniem usług,</w:t>
      </w:r>
    </w:p>
    <w:p w14:paraId="34AABCFE" w14:textId="77777777" w:rsidR="00910514" w:rsidRPr="00BA0C9A" w:rsidRDefault="00910514" w:rsidP="00910514">
      <w:pPr>
        <w:numPr>
          <w:ilvl w:val="0"/>
          <w:numId w:val="24"/>
        </w:numPr>
        <w:spacing w:after="0"/>
        <w:contextualSpacing/>
        <w:jc w:val="both"/>
        <w:rPr>
          <w:rFonts w:ascii="Arial" w:eastAsia="Calibri" w:hAnsi="Arial" w:cs="Arial"/>
          <w:b/>
        </w:rPr>
      </w:pPr>
      <w:r w:rsidRPr="00BA0C9A">
        <w:rPr>
          <w:rFonts w:ascii="Arial" w:eastAsia="Calibri" w:hAnsi="Arial" w:cs="Arial"/>
        </w:rPr>
        <w:t>zaistnienia niesprzyjających warunków atmosferycznych, uniemożliwiających wykonanie usług zgodnie z przyjętą technologią,</w:t>
      </w:r>
    </w:p>
    <w:p w14:paraId="15211D77" w14:textId="77777777" w:rsidR="00910514" w:rsidRPr="00BA0C9A" w:rsidRDefault="00910514" w:rsidP="00910514">
      <w:pPr>
        <w:numPr>
          <w:ilvl w:val="0"/>
          <w:numId w:val="24"/>
        </w:numPr>
        <w:spacing w:after="0"/>
        <w:contextualSpacing/>
        <w:jc w:val="both"/>
        <w:rPr>
          <w:rFonts w:ascii="Arial" w:eastAsia="Calibri" w:hAnsi="Arial" w:cs="Arial"/>
        </w:rPr>
      </w:pPr>
      <w:r w:rsidRPr="00BA0C9A">
        <w:rPr>
          <w:rFonts w:ascii="Arial" w:eastAsia="Calibri" w:hAnsi="Arial" w:cs="Arial"/>
        </w:rPr>
        <w:t>zmiany powszechnie obowiązujących przepisów prawa w zakresie mającym wpływ na realizację przedmiotu Umowy lub świadczenia jednej lub obu stron;</w:t>
      </w:r>
    </w:p>
    <w:p w14:paraId="327412C2" w14:textId="77777777" w:rsidR="00910514" w:rsidRPr="00BA0C9A" w:rsidRDefault="00910514" w:rsidP="00CB65FD">
      <w:pPr>
        <w:numPr>
          <w:ilvl w:val="0"/>
          <w:numId w:val="30"/>
        </w:numPr>
        <w:spacing w:after="0"/>
        <w:contextualSpacing/>
        <w:jc w:val="both"/>
        <w:rPr>
          <w:rFonts w:ascii="Arial" w:eastAsia="Calibri" w:hAnsi="Arial" w:cs="Arial"/>
        </w:rPr>
      </w:pPr>
      <w:r w:rsidRPr="00BA0C9A">
        <w:rPr>
          <w:rFonts w:ascii="Arial" w:eastAsia="Calibri" w:hAnsi="Arial" w:cs="Arial"/>
          <w:b/>
          <w:lang w:eastAsia="pl-PL"/>
        </w:rPr>
        <w:t xml:space="preserve">zmniejszenie wynagrodzenia </w:t>
      </w:r>
      <w:r w:rsidRPr="00BA0C9A">
        <w:rPr>
          <w:rFonts w:ascii="Arial" w:eastAsia="Calibri" w:hAnsi="Arial" w:cs="Arial"/>
          <w:lang w:eastAsia="pl-PL"/>
        </w:rPr>
        <w:t xml:space="preserve">należnego </w:t>
      </w:r>
      <w:r w:rsidRPr="00BA0C9A">
        <w:rPr>
          <w:rFonts w:ascii="Arial" w:eastAsia="Calibri" w:hAnsi="Arial" w:cs="Arial"/>
          <w:b/>
          <w:lang w:eastAsia="pl-PL"/>
        </w:rPr>
        <w:t xml:space="preserve">Wykonawcy </w:t>
      </w:r>
      <w:r w:rsidRPr="00BA0C9A">
        <w:rPr>
          <w:rFonts w:ascii="Arial" w:eastAsia="Calibri" w:hAnsi="Arial" w:cs="Arial"/>
          <w:lang w:eastAsia="pl-PL"/>
        </w:rPr>
        <w:t xml:space="preserve">w przypadku zmniejszenia zakresu przedmiotu Umowy, w sytuacjach, o których mowa w pkt 1) powyżej – wynagrodzenie Wykonawcy określone w § 5 ust. 1 Umowy może </w:t>
      </w:r>
      <w:r w:rsidRPr="00BA0C9A">
        <w:rPr>
          <w:rFonts w:ascii="Arial" w:eastAsia="Calibri" w:hAnsi="Arial" w:cs="Arial"/>
          <w:lang w:eastAsia="pl-PL"/>
        </w:rPr>
        <w:lastRenderedPageBreak/>
        <w:t xml:space="preserve">zostać zmniejszone maksymalnie o 30%, tj. do kwoty </w:t>
      </w:r>
      <w:r>
        <w:rPr>
          <w:rFonts w:ascii="Arial" w:eastAsia="Calibri" w:hAnsi="Arial" w:cs="Arial"/>
          <w:lang w:eastAsia="pl-PL"/>
        </w:rPr>
        <w:t>…………………..</w:t>
      </w:r>
      <w:r w:rsidRPr="00BA0C9A">
        <w:rPr>
          <w:rFonts w:ascii="Arial" w:eastAsia="Calibri" w:hAnsi="Arial" w:cs="Arial"/>
          <w:lang w:eastAsia="pl-PL"/>
        </w:rPr>
        <w:t xml:space="preserve"> netto, </w:t>
      </w:r>
      <w:r>
        <w:rPr>
          <w:rFonts w:ascii="Arial" w:eastAsia="Calibri" w:hAnsi="Arial" w:cs="Arial"/>
          <w:lang w:eastAsia="pl-PL"/>
        </w:rPr>
        <w:t xml:space="preserve">……………… </w:t>
      </w:r>
      <w:r w:rsidRPr="00BA0C9A">
        <w:rPr>
          <w:rFonts w:ascii="Arial" w:eastAsia="Calibri" w:hAnsi="Arial" w:cs="Arial"/>
          <w:lang w:eastAsia="pl-PL"/>
        </w:rPr>
        <w:t>zł brutto.</w:t>
      </w:r>
    </w:p>
    <w:p w14:paraId="2A005C9E" w14:textId="77777777" w:rsidR="00910514" w:rsidRPr="00BA0C9A" w:rsidRDefault="00910514" w:rsidP="00910514">
      <w:pPr>
        <w:spacing w:after="0"/>
        <w:contextualSpacing/>
        <w:jc w:val="both"/>
        <w:rPr>
          <w:rFonts w:ascii="Arial" w:eastAsia="Calibri" w:hAnsi="Arial" w:cs="Arial"/>
          <w:b/>
        </w:rPr>
      </w:pPr>
      <w:r w:rsidRPr="00B91AA2">
        <w:rPr>
          <w:rFonts w:ascii="Arial" w:eastAsia="Calibri" w:hAnsi="Arial" w:cs="Arial"/>
          <w:lang w:eastAsia="pl-PL"/>
        </w:rPr>
        <w:t>3.</w:t>
      </w:r>
      <w:r>
        <w:rPr>
          <w:rFonts w:ascii="Arial" w:eastAsia="Calibri" w:hAnsi="Arial" w:cs="Arial"/>
          <w:b/>
          <w:lang w:eastAsia="pl-PL"/>
        </w:rPr>
        <w:t xml:space="preserve"> </w:t>
      </w:r>
      <w:r w:rsidRPr="00BA0C9A">
        <w:rPr>
          <w:rFonts w:ascii="Arial" w:eastAsia="Calibri" w:hAnsi="Arial" w:cs="Arial"/>
          <w:b/>
          <w:lang w:eastAsia="pl-PL"/>
        </w:rPr>
        <w:t>Zmiany Umowy przewidziane w ust. 2 dopuszczalne są na następujących warunkach:</w:t>
      </w:r>
    </w:p>
    <w:p w14:paraId="6AEDDF74" w14:textId="77777777" w:rsidR="00910514" w:rsidRPr="00BA0C9A" w:rsidRDefault="00910514" w:rsidP="00910514">
      <w:pPr>
        <w:spacing w:after="0"/>
        <w:ind w:left="720"/>
        <w:jc w:val="both"/>
        <w:rPr>
          <w:rFonts w:ascii="Arial" w:eastAsia="Calibri" w:hAnsi="Arial" w:cs="Arial"/>
        </w:rPr>
      </w:pPr>
      <w:r w:rsidRPr="00BA0C9A">
        <w:rPr>
          <w:rFonts w:ascii="Arial" w:eastAsia="Calibri" w:hAnsi="Arial" w:cs="Arial"/>
          <w:b/>
        </w:rPr>
        <w:t>ad. pkt 1)</w:t>
      </w:r>
      <w:r w:rsidRPr="00BA0C9A">
        <w:rPr>
          <w:rFonts w:ascii="Arial" w:eastAsia="Calibri" w:hAnsi="Arial" w:cs="Arial"/>
        </w:rPr>
        <w:t xml:space="preserve"> – </w:t>
      </w:r>
      <w:r w:rsidRPr="00BA0C9A">
        <w:rPr>
          <w:rFonts w:ascii="Arial" w:eastAsia="Calibri" w:hAnsi="Arial" w:cs="Arial"/>
          <w:b/>
        </w:rPr>
        <w:t xml:space="preserve">zmniejszenie zakresu </w:t>
      </w:r>
      <w:r w:rsidRPr="00BA0C9A">
        <w:rPr>
          <w:rFonts w:ascii="Arial" w:eastAsia="Calibri" w:hAnsi="Arial" w:cs="Arial"/>
        </w:rPr>
        <w:t>przedmiotu Umowy w granicach uzasadnionego interesu publicznego, lub w</w:t>
      </w:r>
      <w:r w:rsidRPr="00BA0C9A">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BA0C9A">
        <w:rPr>
          <w:rFonts w:ascii="Arial" w:eastAsia="Calibri" w:hAnsi="Arial" w:cs="Arial"/>
          <w:lang w:eastAsia="pl-PL"/>
        </w:rPr>
        <w:t>, skutkujących wstrzymaniem lub zaniechaniem usług,</w:t>
      </w:r>
    </w:p>
    <w:p w14:paraId="42A25EF9" w14:textId="77777777" w:rsidR="00910514" w:rsidRPr="00BA0C9A" w:rsidRDefault="00910514" w:rsidP="00910514">
      <w:pPr>
        <w:spacing w:after="0"/>
        <w:ind w:left="720"/>
        <w:jc w:val="both"/>
        <w:rPr>
          <w:rFonts w:ascii="Arial" w:eastAsia="Calibri" w:hAnsi="Arial" w:cs="Arial"/>
        </w:rPr>
      </w:pPr>
      <w:r w:rsidRPr="00BA0C9A">
        <w:rPr>
          <w:rFonts w:ascii="Arial" w:eastAsia="Calibri" w:hAnsi="Arial" w:cs="Arial"/>
          <w:b/>
        </w:rPr>
        <w:t>ad. pkt 2)</w:t>
      </w:r>
      <w:r w:rsidRPr="00BA0C9A">
        <w:rPr>
          <w:rFonts w:ascii="Arial" w:eastAsia="Calibri" w:hAnsi="Arial" w:cs="Arial"/>
        </w:rPr>
        <w:t xml:space="preserve"> –  </w:t>
      </w:r>
      <w:r w:rsidRPr="00BA0C9A">
        <w:rPr>
          <w:rFonts w:ascii="Arial" w:eastAsia="Calibri" w:hAnsi="Arial" w:cs="Arial"/>
          <w:b/>
        </w:rPr>
        <w:t xml:space="preserve">zmiana terminu realizacji </w:t>
      </w:r>
      <w:r w:rsidRPr="00BA0C9A">
        <w:rPr>
          <w:rFonts w:ascii="Arial" w:eastAsia="Calibri" w:hAnsi="Arial" w:cs="Arial"/>
        </w:rPr>
        <w:t>przedmiotu Umowy:</w:t>
      </w:r>
    </w:p>
    <w:p w14:paraId="6A225DC8" w14:textId="77777777" w:rsidR="00910514" w:rsidRPr="00BA0C9A" w:rsidRDefault="00910514" w:rsidP="00910514">
      <w:pPr>
        <w:spacing w:after="0"/>
        <w:ind w:left="720"/>
        <w:jc w:val="both"/>
        <w:rPr>
          <w:rFonts w:ascii="Arial" w:eastAsia="Calibri" w:hAnsi="Arial" w:cs="Arial"/>
        </w:rPr>
      </w:pPr>
      <w:r w:rsidRPr="00BA0C9A">
        <w:rPr>
          <w:rFonts w:ascii="Arial" w:eastAsia="Calibri" w:hAnsi="Arial" w:cs="Arial"/>
        </w:rPr>
        <w:t xml:space="preserve">lit. a) – o okres umożliwiający osiągnięcie uzasadnionego interesu publicznego,       </w:t>
      </w:r>
    </w:p>
    <w:p w14:paraId="4374AE01" w14:textId="77777777" w:rsidR="00910514" w:rsidRPr="00BA0C9A" w:rsidRDefault="00910514" w:rsidP="00910514">
      <w:pPr>
        <w:spacing w:after="0"/>
        <w:ind w:left="720"/>
        <w:jc w:val="both"/>
        <w:rPr>
          <w:rFonts w:ascii="Arial" w:eastAsia="Calibri" w:hAnsi="Arial" w:cs="Arial"/>
        </w:rPr>
      </w:pPr>
      <w:r w:rsidRPr="00BA0C9A">
        <w:rPr>
          <w:rFonts w:ascii="Arial" w:eastAsia="Calibri" w:hAnsi="Arial" w:cs="Arial"/>
        </w:rPr>
        <w:t>lit. b) – o okres działania siły wyższej oraz potrzebny do usunięcia skutków tego działania,</w:t>
      </w:r>
    </w:p>
    <w:p w14:paraId="6E4428DD" w14:textId="77777777" w:rsidR="00910514" w:rsidRPr="00BA0C9A" w:rsidRDefault="00910514" w:rsidP="00910514">
      <w:pPr>
        <w:spacing w:after="0"/>
        <w:ind w:left="720"/>
        <w:jc w:val="both"/>
        <w:rPr>
          <w:rFonts w:ascii="Arial" w:eastAsia="Calibri" w:hAnsi="Arial" w:cs="Arial"/>
        </w:rPr>
      </w:pPr>
      <w:r w:rsidRPr="00BA0C9A">
        <w:rPr>
          <w:rFonts w:ascii="Arial" w:eastAsia="Calibri" w:hAnsi="Arial" w:cs="Arial"/>
        </w:rPr>
        <w:t xml:space="preserve">lit. c) – o okres proporcjonalny do zmniejszonego zakresu, spowodowanego </w:t>
      </w:r>
      <w:r w:rsidRPr="00BA0C9A">
        <w:rPr>
          <w:rFonts w:ascii="Arial" w:eastAsia="Calibri" w:hAnsi="Arial" w:cs="Arial"/>
          <w:lang w:eastAsia="pl-PL"/>
        </w:rPr>
        <w:t xml:space="preserve">ograniczeniem lub brakiem środków finansowych na realizację przedmiotu Umowy, </w:t>
      </w:r>
    </w:p>
    <w:p w14:paraId="47E09195" w14:textId="77777777" w:rsidR="00910514" w:rsidRPr="00BA0C9A" w:rsidRDefault="00910514" w:rsidP="00910514">
      <w:pPr>
        <w:spacing w:after="0"/>
        <w:ind w:left="720"/>
        <w:jc w:val="both"/>
        <w:rPr>
          <w:rFonts w:ascii="Arial" w:eastAsia="Calibri" w:hAnsi="Arial" w:cs="Arial"/>
        </w:rPr>
      </w:pPr>
      <w:r w:rsidRPr="00BA0C9A">
        <w:rPr>
          <w:rFonts w:ascii="Arial" w:eastAsia="Calibri" w:hAnsi="Arial" w:cs="Arial"/>
        </w:rPr>
        <w:t>lit. d) – o czas trwania niesprzyjających warunków atmosferycznych,</w:t>
      </w:r>
    </w:p>
    <w:p w14:paraId="0D3DDF2B" w14:textId="77777777" w:rsidR="00910514" w:rsidRPr="00BA0C9A" w:rsidRDefault="00910514" w:rsidP="00910514">
      <w:pPr>
        <w:spacing w:after="0"/>
        <w:ind w:left="720"/>
        <w:jc w:val="both"/>
        <w:rPr>
          <w:rFonts w:ascii="Arial" w:eastAsia="Calibri" w:hAnsi="Arial" w:cs="Arial"/>
        </w:rPr>
      </w:pPr>
      <w:r w:rsidRPr="00BA0C9A">
        <w:rPr>
          <w:rFonts w:ascii="Arial" w:eastAsia="Calibri" w:hAnsi="Arial" w:cs="Arial"/>
        </w:rPr>
        <w:t>lit. e) – o uzasadniony okres wynikający ze zmiany przepisów prawa,</w:t>
      </w:r>
    </w:p>
    <w:p w14:paraId="19A72687" w14:textId="77777777" w:rsidR="00910514" w:rsidRPr="00BA0C9A" w:rsidRDefault="00910514" w:rsidP="00910514">
      <w:pPr>
        <w:spacing w:after="0"/>
        <w:ind w:left="720"/>
        <w:jc w:val="both"/>
        <w:rPr>
          <w:rFonts w:ascii="Arial" w:eastAsia="Calibri" w:hAnsi="Arial" w:cs="Arial"/>
        </w:rPr>
      </w:pPr>
      <w:r w:rsidRPr="00BA0C9A">
        <w:rPr>
          <w:rFonts w:ascii="Arial" w:eastAsia="Calibri" w:hAnsi="Arial" w:cs="Arial"/>
          <w:b/>
        </w:rPr>
        <w:t>ad pkt 3)</w:t>
      </w:r>
      <w:r w:rsidRPr="00BA0C9A">
        <w:rPr>
          <w:rFonts w:ascii="Arial" w:eastAsia="Calibri" w:hAnsi="Arial" w:cs="Arial"/>
        </w:rPr>
        <w:t xml:space="preserve"> – </w:t>
      </w:r>
      <w:r w:rsidRPr="00BA0C9A">
        <w:rPr>
          <w:rFonts w:ascii="Arial" w:eastAsia="Calibri" w:hAnsi="Arial" w:cs="Arial"/>
          <w:b/>
        </w:rPr>
        <w:t xml:space="preserve">wynagrodzenie </w:t>
      </w:r>
      <w:r w:rsidRPr="00BA0C9A">
        <w:rPr>
          <w:rFonts w:ascii="Arial" w:eastAsia="Calibri" w:hAnsi="Arial" w:cs="Arial"/>
        </w:rPr>
        <w:t xml:space="preserve">należne </w:t>
      </w:r>
      <w:r w:rsidRPr="00BA0C9A">
        <w:rPr>
          <w:rFonts w:ascii="Arial" w:eastAsia="Calibri" w:hAnsi="Arial" w:cs="Arial"/>
          <w:b/>
        </w:rPr>
        <w:t xml:space="preserve">Wykonawcy </w:t>
      </w:r>
      <w:r w:rsidRPr="00BA0C9A">
        <w:rPr>
          <w:rFonts w:ascii="Arial" w:eastAsia="Calibri" w:hAnsi="Arial" w:cs="Arial"/>
        </w:rPr>
        <w:t>za wykonanie przedmiotu Umowy zostanie zmniejszone na podstawie protokołu zaawansowania usług przygotowanych przez Wykonawcę, a zatwierdzonych przez Zamawiającego.</w:t>
      </w:r>
    </w:p>
    <w:p w14:paraId="3C7DBB78" w14:textId="77777777" w:rsidR="00910514" w:rsidRPr="00BA0C9A" w:rsidRDefault="00910514" w:rsidP="00910514">
      <w:pPr>
        <w:spacing w:after="0"/>
        <w:contextualSpacing/>
        <w:jc w:val="both"/>
        <w:rPr>
          <w:rFonts w:ascii="Arial" w:eastAsia="Calibri" w:hAnsi="Arial" w:cs="Arial"/>
          <w:b/>
        </w:rPr>
      </w:pPr>
      <w:r w:rsidRPr="00B91AA2">
        <w:rPr>
          <w:rFonts w:ascii="Arial" w:eastAsia="Calibri" w:hAnsi="Arial" w:cs="Arial"/>
        </w:rPr>
        <w:t>4.</w:t>
      </w:r>
      <w:r>
        <w:rPr>
          <w:rFonts w:ascii="Arial" w:eastAsia="Calibri" w:hAnsi="Arial" w:cs="Arial"/>
          <w:b/>
        </w:rPr>
        <w:t xml:space="preserve"> </w:t>
      </w:r>
      <w:r w:rsidRPr="00BA0C9A">
        <w:rPr>
          <w:rFonts w:ascii="Arial" w:eastAsia="Calibri" w:hAnsi="Arial" w:cs="Arial"/>
          <w:b/>
        </w:rPr>
        <w:t>Poza przypadkami, o których mowa w ust. 2 i 3, dopuszczalna jest zmiana postanowień zawartej Umowy w okolicznościach:</w:t>
      </w:r>
    </w:p>
    <w:p w14:paraId="3E8DCDCD" w14:textId="77777777" w:rsidR="00910514" w:rsidRPr="00BA0C9A" w:rsidRDefault="00910514" w:rsidP="00910514">
      <w:pPr>
        <w:numPr>
          <w:ilvl w:val="0"/>
          <w:numId w:val="25"/>
        </w:numPr>
        <w:spacing w:after="0"/>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zmiany osób upoważnionych jako przedstawicieli stron Umowy, </w:t>
      </w:r>
      <w:r w:rsidRPr="00BA0C9A">
        <w:rPr>
          <w:rFonts w:ascii="Arial" w:eastAsia="Calibri" w:hAnsi="Arial" w:cs="Arial"/>
          <w:lang w:eastAsia="pl-PL"/>
        </w:rPr>
        <w:br/>
        <w:t xml:space="preserve">w przypadku nieprzewidzianych zdarzeń losowych takich, jak: choroba, śmierć, ustanie stosunku pracy, pod warunkiem, że osoby zaproponowane będą posiadały takie same kwalifikacje, jak </w:t>
      </w:r>
      <w:r>
        <w:rPr>
          <w:rFonts w:ascii="Arial" w:eastAsia="Calibri" w:hAnsi="Arial" w:cs="Arial"/>
          <w:lang w:eastAsia="pl-PL"/>
        </w:rPr>
        <w:t>osoby wskazane w Umowie.</w:t>
      </w:r>
    </w:p>
    <w:p w14:paraId="611CF7D4" w14:textId="12C3C870" w:rsidR="00910514" w:rsidRPr="00BA0C9A" w:rsidRDefault="00910514" w:rsidP="00910514">
      <w:pPr>
        <w:spacing w:after="0"/>
        <w:contextualSpacing/>
        <w:jc w:val="both"/>
        <w:rPr>
          <w:rFonts w:ascii="Arial" w:eastAsia="Calibri" w:hAnsi="Arial" w:cs="Arial"/>
        </w:rPr>
      </w:pPr>
      <w:r>
        <w:rPr>
          <w:rFonts w:ascii="Arial" w:eastAsia="Calibri" w:hAnsi="Arial" w:cs="Arial"/>
        </w:rPr>
        <w:t xml:space="preserve">5. </w:t>
      </w:r>
      <w:r w:rsidRPr="00BA0C9A">
        <w:rPr>
          <w:rFonts w:ascii="Arial" w:eastAsia="Calibri" w:hAnsi="Arial" w:cs="Arial"/>
        </w:rPr>
        <w:t>Zmiana postanowień zawartej Umowy może nastąpić wyłącznie za zgodą obu stron wyrażoną w aneksie do Umowy, sporządzonym w formie pisemnej pod rygorem nieważności</w:t>
      </w:r>
      <w:r w:rsidRPr="00BA0C9A">
        <w:rPr>
          <w:rFonts w:ascii="Arial" w:eastAsia="Calibri" w:hAnsi="Arial" w:cs="Arial"/>
          <w:lang w:eastAsia="pl-PL"/>
        </w:rPr>
        <w:t>.</w:t>
      </w:r>
    </w:p>
    <w:p w14:paraId="2F5C6F5C" w14:textId="77777777" w:rsidR="00910514" w:rsidRPr="00BA0C9A" w:rsidRDefault="00910514" w:rsidP="00910514">
      <w:pPr>
        <w:spacing w:after="0"/>
        <w:contextualSpacing/>
        <w:jc w:val="both"/>
        <w:rPr>
          <w:rFonts w:ascii="Arial" w:eastAsia="Calibri" w:hAnsi="Arial" w:cs="Arial"/>
        </w:rPr>
      </w:pPr>
    </w:p>
    <w:p w14:paraId="0828F31E" w14:textId="77777777" w:rsidR="00910514" w:rsidRPr="00BA0C9A" w:rsidRDefault="00910514" w:rsidP="00910514">
      <w:pPr>
        <w:keepNext/>
        <w:keepLines/>
        <w:spacing w:after="0"/>
        <w:contextualSpacing/>
        <w:jc w:val="center"/>
        <w:outlineLvl w:val="0"/>
        <w:rPr>
          <w:rFonts w:ascii="Arial" w:eastAsia="Times New Roman" w:hAnsi="Arial" w:cs="Arial"/>
          <w:b/>
        </w:rPr>
      </w:pPr>
      <w:r>
        <w:rPr>
          <w:rFonts w:ascii="Arial" w:eastAsia="Times New Roman" w:hAnsi="Arial" w:cs="Arial"/>
          <w:b/>
        </w:rPr>
        <w:t>§ 12</w:t>
      </w:r>
      <w:r w:rsidRPr="00BA0C9A">
        <w:rPr>
          <w:rFonts w:ascii="Arial" w:eastAsia="Times New Roman" w:hAnsi="Arial" w:cs="Arial"/>
          <w:b/>
        </w:rPr>
        <w:t>.</w:t>
      </w:r>
    </w:p>
    <w:p w14:paraId="26037F72" w14:textId="77777777" w:rsidR="00910514" w:rsidRPr="00BA0C9A" w:rsidRDefault="00910514" w:rsidP="00910514">
      <w:pPr>
        <w:keepNext/>
        <w:keepLines/>
        <w:spacing w:after="0"/>
        <w:contextualSpacing/>
        <w:jc w:val="center"/>
        <w:outlineLvl w:val="0"/>
        <w:rPr>
          <w:rFonts w:ascii="Arial" w:eastAsia="Times New Roman" w:hAnsi="Arial" w:cs="Arial"/>
          <w:b/>
          <w:color w:val="FF0000"/>
        </w:rPr>
      </w:pPr>
      <w:r w:rsidRPr="00BA0C9A">
        <w:rPr>
          <w:rFonts w:ascii="Arial" w:eastAsia="Times New Roman" w:hAnsi="Arial" w:cs="Arial"/>
          <w:b/>
          <w:color w:val="000000"/>
        </w:rPr>
        <w:t>Kontrola jakości</w:t>
      </w:r>
    </w:p>
    <w:p w14:paraId="6F3CFF12" w14:textId="77777777" w:rsidR="00910514" w:rsidRPr="00BA0C9A" w:rsidRDefault="00910514" w:rsidP="00910514">
      <w:pPr>
        <w:keepNext/>
        <w:keepLines/>
        <w:spacing w:after="0"/>
        <w:contextualSpacing/>
        <w:jc w:val="center"/>
        <w:outlineLvl w:val="0"/>
        <w:rPr>
          <w:rFonts w:ascii="Arial" w:eastAsia="Times New Roman" w:hAnsi="Arial" w:cs="Arial"/>
          <w:b/>
        </w:rPr>
      </w:pPr>
    </w:p>
    <w:p w14:paraId="12123A65" w14:textId="77777777" w:rsidR="00910514" w:rsidRPr="003F3873" w:rsidRDefault="00910514" w:rsidP="00CB65FD">
      <w:pPr>
        <w:numPr>
          <w:ilvl w:val="0"/>
          <w:numId w:val="28"/>
        </w:numPr>
        <w:tabs>
          <w:tab w:val="num" w:pos="426"/>
        </w:tabs>
        <w:spacing w:after="0"/>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bookmarkStart w:id="6" w:name="_Hlk67777710"/>
      <w:r w:rsidRPr="003F3873">
        <w:rPr>
          <w:rFonts w:ascii="Arial" w:eastAsia="Times New Roman" w:hAnsi="Arial" w:cs="Arial"/>
          <w:lang w:val="x-none" w:eastAsia="pl-PL"/>
        </w:rPr>
        <w:t xml:space="preserve">Zamawiającemu przysługuje prawo kontroli procesu wykonania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trakcie ich realizacji. Jeżeli Wykonawca będzie realizował </w:t>
      </w:r>
      <w:r w:rsidRPr="003F3873">
        <w:rPr>
          <w:rFonts w:ascii="Arial" w:eastAsia="Times New Roman" w:hAnsi="Arial" w:cs="Arial"/>
          <w:lang w:eastAsia="pl-PL"/>
        </w:rPr>
        <w:t>usługę</w:t>
      </w:r>
      <w:r w:rsidRPr="003F3873">
        <w:rPr>
          <w:rFonts w:ascii="Arial" w:eastAsia="Times New Roman" w:hAnsi="Arial" w:cs="Arial"/>
          <w:lang w:val="x-none" w:eastAsia="pl-PL"/>
        </w:rPr>
        <w:t xml:space="preserve"> w sposób wadliwy albo sprzeczny z </w:t>
      </w:r>
      <w:r w:rsidRPr="003F3873">
        <w:rPr>
          <w:rFonts w:ascii="Arial" w:eastAsia="Times New Roman" w:hAnsi="Arial" w:cs="Arial"/>
          <w:lang w:eastAsia="pl-PL"/>
        </w:rPr>
        <w:t>U</w:t>
      </w:r>
      <w:r w:rsidRPr="003F3873">
        <w:rPr>
          <w:rFonts w:ascii="Arial" w:eastAsia="Times New Roman" w:hAnsi="Arial" w:cs="Arial"/>
          <w:lang w:val="x-none" w:eastAsia="pl-PL"/>
        </w:rPr>
        <w:t>mową, Zamawiający ma prawo wezwać go do usunięcia wad lub zmiany sposobu wykonania</w:t>
      </w:r>
      <w:r w:rsidRPr="003F3873">
        <w:rPr>
          <w:rFonts w:ascii="Arial" w:eastAsia="Times New Roman" w:hAnsi="Arial" w:cs="Arial"/>
          <w:lang w:eastAsia="pl-PL"/>
        </w:rPr>
        <w:t xml:space="preserve"> przedmiotu Umowy</w:t>
      </w:r>
      <w:r w:rsidRPr="003F3873">
        <w:rPr>
          <w:rFonts w:ascii="Arial" w:eastAsia="Times New Roman" w:hAnsi="Arial" w:cs="Arial"/>
          <w:lang w:val="x-none" w:eastAsia="pl-PL"/>
        </w:rPr>
        <w:t xml:space="preserve"> i wyznaczyć mu w tym celu odpowiedni termin, potwierdzając ten fakt na piśmie.</w:t>
      </w:r>
    </w:p>
    <w:p w14:paraId="6056FB0C" w14:textId="3E4810DB" w:rsidR="00910514" w:rsidRPr="003F3873" w:rsidRDefault="00910514" w:rsidP="00CB65FD">
      <w:pPr>
        <w:numPr>
          <w:ilvl w:val="0"/>
          <w:numId w:val="28"/>
        </w:numPr>
        <w:tabs>
          <w:tab w:val="left" w:pos="567"/>
        </w:tabs>
        <w:spacing w:after="0"/>
        <w:ind w:left="0" w:firstLine="0"/>
        <w:jc w:val="both"/>
        <w:rPr>
          <w:rFonts w:ascii="Arial" w:eastAsia="Times New Roman" w:hAnsi="Arial" w:cs="Arial"/>
          <w:lang w:val="x-none" w:eastAsia="pl-PL"/>
        </w:rPr>
      </w:pPr>
      <w:r w:rsidRPr="003F3873">
        <w:rPr>
          <w:rFonts w:ascii="Arial" w:eastAsia="Times New Roman" w:hAnsi="Arial" w:cs="Arial"/>
          <w:lang w:val="x-none" w:eastAsia="pl-PL"/>
        </w:rPr>
        <w:t xml:space="preserve">Wykonawca zobowiązuje się na własny koszt usunąć wady spowodowane przez siebie </w:t>
      </w: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w trakcie </w:t>
      </w:r>
      <w:r w:rsidRPr="003F3873">
        <w:rPr>
          <w:rFonts w:ascii="Arial" w:eastAsia="Times New Roman" w:hAnsi="Arial" w:cs="Arial"/>
          <w:lang w:eastAsia="pl-PL"/>
        </w:rPr>
        <w:t>realizacji usług</w:t>
      </w:r>
      <w:r w:rsidRPr="003F3873">
        <w:rPr>
          <w:rFonts w:ascii="Arial" w:eastAsia="Times New Roman" w:hAnsi="Arial" w:cs="Arial"/>
          <w:lang w:val="x-none" w:eastAsia="pl-PL"/>
        </w:rPr>
        <w:t xml:space="preserve">, dokonując poprawek bądź ponownego wykonania wadliwie wykonanych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terminie wyznaczonym przez przedstawiciela </w:t>
      </w:r>
      <w:r w:rsidRPr="003F3873">
        <w:rPr>
          <w:rFonts w:ascii="Arial" w:eastAsia="Times New Roman" w:hAnsi="Arial" w:cs="Arial"/>
          <w:lang w:eastAsia="pl-PL"/>
        </w:rPr>
        <w:t>Z</w:t>
      </w:r>
      <w:r>
        <w:rPr>
          <w:rFonts w:ascii="Arial" w:eastAsia="Times New Roman" w:hAnsi="Arial" w:cs="Arial"/>
          <w:lang w:val="x-none" w:eastAsia="pl-PL"/>
        </w:rPr>
        <w:t>ama</w:t>
      </w:r>
      <w:r w:rsidRPr="003F3873">
        <w:rPr>
          <w:rFonts w:ascii="Arial" w:eastAsia="Times New Roman" w:hAnsi="Arial" w:cs="Arial"/>
          <w:lang w:val="x-none" w:eastAsia="pl-PL"/>
        </w:rPr>
        <w:t>wiaj</w:t>
      </w:r>
      <w:r>
        <w:rPr>
          <w:rFonts w:ascii="Arial" w:eastAsia="Times New Roman" w:hAnsi="Arial" w:cs="Arial"/>
          <w:lang w:eastAsia="pl-PL"/>
        </w:rPr>
        <w:t>ą</w:t>
      </w:r>
      <w:r w:rsidRPr="003F3873">
        <w:rPr>
          <w:rFonts w:ascii="Arial" w:eastAsia="Times New Roman" w:hAnsi="Arial" w:cs="Arial"/>
          <w:lang w:val="x-none" w:eastAsia="pl-PL"/>
        </w:rPr>
        <w:t>cego</w:t>
      </w:r>
      <w:r w:rsidRPr="003F3873">
        <w:rPr>
          <w:rFonts w:ascii="Arial" w:eastAsia="Times New Roman" w:hAnsi="Arial" w:cs="Arial"/>
          <w:lang w:eastAsia="pl-PL"/>
        </w:rPr>
        <w:t xml:space="preserve">. </w:t>
      </w:r>
    </w:p>
    <w:p w14:paraId="03E9EAB5" w14:textId="77777777" w:rsidR="00910514" w:rsidRDefault="00910514" w:rsidP="00CB65FD">
      <w:pPr>
        <w:numPr>
          <w:ilvl w:val="0"/>
          <w:numId w:val="28"/>
        </w:numPr>
        <w:tabs>
          <w:tab w:val="left" w:pos="567"/>
        </w:tabs>
        <w:spacing w:after="0"/>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Po bezskutecznym upływie dodatkowego terminu usunięcia wad lub zmiany sposobu wykonania </w:t>
      </w:r>
      <w:r w:rsidRPr="003F3873">
        <w:rPr>
          <w:rFonts w:ascii="Arial" w:eastAsia="Times New Roman" w:hAnsi="Arial" w:cs="Arial"/>
          <w:lang w:eastAsia="pl-PL"/>
        </w:rPr>
        <w:t xml:space="preserve">przedmiotu Umowy </w:t>
      </w:r>
      <w:r w:rsidRPr="003F3873">
        <w:rPr>
          <w:rFonts w:ascii="Arial" w:eastAsia="Times New Roman" w:hAnsi="Arial" w:cs="Arial"/>
          <w:lang w:val="x-none" w:eastAsia="pl-PL"/>
        </w:rPr>
        <w:t xml:space="preserve">Zamawiający ma prawo odstąpić od </w:t>
      </w:r>
      <w:r w:rsidRPr="003F3873">
        <w:rPr>
          <w:rFonts w:ascii="Arial" w:eastAsia="Times New Roman" w:hAnsi="Arial" w:cs="Arial"/>
          <w:lang w:eastAsia="pl-PL"/>
        </w:rPr>
        <w:t>U</w:t>
      </w:r>
      <w:r w:rsidRPr="003F3873">
        <w:rPr>
          <w:rFonts w:ascii="Arial" w:eastAsia="Times New Roman" w:hAnsi="Arial" w:cs="Arial"/>
          <w:lang w:val="x-none" w:eastAsia="pl-PL"/>
        </w:rPr>
        <w:t>mowy</w:t>
      </w:r>
      <w:r w:rsidRPr="003F3873">
        <w:rPr>
          <w:rFonts w:ascii="Arial" w:eastAsia="Times New Roman" w:hAnsi="Arial" w:cs="Arial"/>
          <w:lang w:eastAsia="pl-PL"/>
        </w:rPr>
        <w:t xml:space="preserve"> </w:t>
      </w:r>
      <w:r w:rsidRPr="003F3873">
        <w:rPr>
          <w:rFonts w:ascii="Arial" w:eastAsia="Times New Roman" w:hAnsi="Arial" w:cs="Arial"/>
          <w:lang w:val="x-none" w:eastAsia="pl-PL"/>
        </w:rPr>
        <w:t>oraz zast</w:t>
      </w:r>
      <w:r>
        <w:rPr>
          <w:rFonts w:ascii="Arial" w:eastAsia="Times New Roman" w:hAnsi="Arial" w:cs="Arial"/>
          <w:lang w:val="x-none" w:eastAsia="pl-PL"/>
        </w:rPr>
        <w:t>osować karę umowną zgodnie z § 8</w:t>
      </w:r>
      <w:r w:rsidRPr="003F3873">
        <w:rPr>
          <w:rFonts w:ascii="Arial" w:eastAsia="Times New Roman" w:hAnsi="Arial" w:cs="Arial"/>
          <w:lang w:val="x-none" w:eastAsia="pl-PL"/>
        </w:rPr>
        <w:t xml:space="preserve"> ust. </w:t>
      </w:r>
      <w:r w:rsidRPr="003F3873">
        <w:rPr>
          <w:rFonts w:ascii="Arial" w:eastAsia="Times New Roman" w:hAnsi="Arial" w:cs="Arial"/>
          <w:lang w:eastAsia="pl-PL"/>
        </w:rPr>
        <w:t>1</w:t>
      </w:r>
      <w:r w:rsidRPr="003F3873">
        <w:rPr>
          <w:rFonts w:ascii="Arial" w:eastAsia="Times New Roman" w:hAnsi="Arial" w:cs="Arial"/>
          <w:lang w:val="x-none" w:eastAsia="pl-PL"/>
        </w:rPr>
        <w:t xml:space="preserve"> pkt </w:t>
      </w:r>
      <w:r>
        <w:rPr>
          <w:rFonts w:ascii="Arial" w:eastAsia="Times New Roman" w:hAnsi="Arial" w:cs="Arial"/>
          <w:lang w:eastAsia="pl-PL"/>
        </w:rPr>
        <w:t>3</w:t>
      </w:r>
      <w:r w:rsidRPr="003F3873">
        <w:rPr>
          <w:rFonts w:ascii="Arial" w:eastAsia="Times New Roman" w:hAnsi="Arial" w:cs="Arial"/>
          <w:lang w:val="x-none" w:eastAsia="pl-PL"/>
        </w:rPr>
        <w:t xml:space="preserve"> </w:t>
      </w:r>
      <w:r w:rsidRPr="003F3873">
        <w:rPr>
          <w:rFonts w:ascii="Arial" w:eastAsia="Times New Roman" w:hAnsi="Arial" w:cs="Arial"/>
          <w:lang w:eastAsia="pl-PL"/>
        </w:rPr>
        <w:t>U</w:t>
      </w:r>
      <w:r w:rsidRPr="003F3873">
        <w:rPr>
          <w:rFonts w:ascii="Arial" w:eastAsia="Times New Roman" w:hAnsi="Arial" w:cs="Arial"/>
          <w:lang w:val="x-none" w:eastAsia="pl-PL"/>
        </w:rPr>
        <w:t>mowy</w:t>
      </w:r>
      <w:bookmarkEnd w:id="6"/>
      <w:r w:rsidRPr="003F3873">
        <w:rPr>
          <w:rFonts w:ascii="Arial" w:eastAsia="Times New Roman" w:hAnsi="Arial" w:cs="Arial"/>
          <w:lang w:val="x-none" w:eastAsia="pl-PL"/>
        </w:rPr>
        <w:t>.</w:t>
      </w:r>
    </w:p>
    <w:p w14:paraId="3FDDD215" w14:textId="77777777" w:rsidR="00910514" w:rsidRPr="00BA0C9A" w:rsidRDefault="00910514" w:rsidP="00910514">
      <w:pPr>
        <w:spacing w:after="0"/>
        <w:contextualSpacing/>
        <w:jc w:val="both"/>
        <w:rPr>
          <w:rFonts w:ascii="Arial" w:eastAsia="Calibri" w:hAnsi="Arial" w:cs="Arial"/>
          <w:b/>
          <w:color w:val="000000"/>
        </w:rPr>
      </w:pPr>
      <w:bookmarkStart w:id="7" w:name="_Hlk67777191"/>
    </w:p>
    <w:p w14:paraId="54FE4081" w14:textId="77777777" w:rsidR="00806E70" w:rsidRDefault="00806E70" w:rsidP="00910514">
      <w:pPr>
        <w:spacing w:after="0"/>
        <w:jc w:val="center"/>
        <w:rPr>
          <w:rFonts w:ascii="Arial" w:eastAsia="Times New Roman" w:hAnsi="Arial" w:cs="Arial"/>
          <w:b/>
          <w:color w:val="000000"/>
          <w:lang w:eastAsia="pl-PL"/>
        </w:rPr>
      </w:pPr>
    </w:p>
    <w:p w14:paraId="6F8C6A0A" w14:textId="77777777" w:rsidR="00806E70" w:rsidRDefault="00806E70" w:rsidP="00910514">
      <w:pPr>
        <w:spacing w:after="0"/>
        <w:jc w:val="center"/>
        <w:rPr>
          <w:rFonts w:ascii="Arial" w:eastAsia="Times New Roman" w:hAnsi="Arial" w:cs="Arial"/>
          <w:b/>
          <w:color w:val="000000"/>
          <w:lang w:eastAsia="pl-PL"/>
        </w:rPr>
      </w:pPr>
    </w:p>
    <w:p w14:paraId="3BD14F8A" w14:textId="38FD7C0A" w:rsidR="00910514" w:rsidRPr="00BA0C9A" w:rsidRDefault="00910514" w:rsidP="0091051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13</w:t>
      </w:r>
      <w:r w:rsidRPr="00BA0C9A">
        <w:rPr>
          <w:rFonts w:ascii="Arial" w:eastAsia="Times New Roman" w:hAnsi="Arial" w:cs="Arial"/>
          <w:b/>
          <w:color w:val="000000"/>
          <w:lang w:eastAsia="pl-PL"/>
        </w:rPr>
        <w:t>.</w:t>
      </w:r>
    </w:p>
    <w:p w14:paraId="67E527CA" w14:textId="77777777" w:rsidR="00910514" w:rsidRPr="00BA0C9A" w:rsidRDefault="00910514" w:rsidP="00910514">
      <w:pPr>
        <w:spacing w:after="0"/>
        <w:jc w:val="center"/>
        <w:rPr>
          <w:rFonts w:ascii="Arial" w:eastAsia="Times New Roman" w:hAnsi="Arial" w:cs="Arial"/>
          <w:b/>
          <w:color w:val="000000"/>
          <w:lang w:eastAsia="pl-PL"/>
        </w:rPr>
      </w:pPr>
      <w:r w:rsidRPr="00BA0C9A">
        <w:rPr>
          <w:rFonts w:ascii="Arial" w:eastAsia="Times New Roman" w:hAnsi="Arial" w:cs="Arial"/>
          <w:b/>
          <w:color w:val="000000"/>
          <w:lang w:eastAsia="pl-PL"/>
        </w:rPr>
        <w:t>Ochrona danych osobowych</w:t>
      </w:r>
    </w:p>
    <w:p w14:paraId="5D34553C" w14:textId="77777777" w:rsidR="00910514" w:rsidRPr="00BA0C9A" w:rsidRDefault="00910514" w:rsidP="00910514">
      <w:pPr>
        <w:spacing w:after="0"/>
        <w:jc w:val="center"/>
        <w:rPr>
          <w:rFonts w:ascii="Arial" w:eastAsia="Times New Roman" w:hAnsi="Arial" w:cs="Arial"/>
          <w:b/>
          <w:color w:val="000000"/>
          <w:lang w:eastAsia="pl-PL"/>
        </w:rPr>
      </w:pPr>
    </w:p>
    <w:p w14:paraId="3BB6CB5E" w14:textId="77777777" w:rsidR="00910514" w:rsidRPr="003F3873" w:rsidRDefault="00910514" w:rsidP="00BE1B88">
      <w:pPr>
        <w:numPr>
          <w:ilvl w:val="0"/>
          <w:numId w:val="27"/>
        </w:numPr>
        <w:tabs>
          <w:tab w:val="left" w:pos="555"/>
        </w:tabs>
        <w:spacing w:after="0"/>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rezygnuje z prawa do prywatności w zakresie imienia </w:t>
      </w:r>
      <w:r w:rsidRPr="003F3873">
        <w:rPr>
          <w:rFonts w:ascii="Arial" w:eastAsia="Times New Roman" w:hAnsi="Arial" w:cs="Arial"/>
          <w:color w:val="000000"/>
          <w:lang w:eastAsia="pl-PL"/>
        </w:rPr>
        <w:br/>
        <w:t xml:space="preserve">i nazwiska, o którym mowa w art. 5 ust. 2 ustawy z dnia 6 września 2001 r. o dostępie </w:t>
      </w:r>
      <w:r w:rsidRPr="003F3873">
        <w:rPr>
          <w:rFonts w:ascii="Arial" w:eastAsia="Times New Roman" w:hAnsi="Arial" w:cs="Arial"/>
          <w:color w:val="000000"/>
          <w:lang w:eastAsia="pl-PL"/>
        </w:rPr>
        <w:br/>
        <w:t>do info</w:t>
      </w:r>
      <w:r>
        <w:rPr>
          <w:rFonts w:ascii="Arial" w:eastAsia="Times New Roman" w:hAnsi="Arial" w:cs="Arial"/>
          <w:color w:val="000000"/>
          <w:lang w:eastAsia="pl-PL"/>
        </w:rPr>
        <w:t>rmacji publicznej (Dz. U. z 2022 r. poz. 902</w:t>
      </w:r>
      <w:r w:rsidRPr="003F3873">
        <w:rPr>
          <w:rFonts w:ascii="Arial" w:eastAsia="Times New Roman" w:hAnsi="Arial" w:cs="Arial"/>
          <w:color w:val="000000"/>
          <w:lang w:eastAsia="pl-PL"/>
        </w:rPr>
        <w:t xml:space="preserve"> t.j.).</w:t>
      </w:r>
    </w:p>
    <w:p w14:paraId="6EA4B68D" w14:textId="77777777" w:rsidR="00910514" w:rsidRPr="003F3873" w:rsidRDefault="00910514" w:rsidP="00BE1B88">
      <w:pPr>
        <w:numPr>
          <w:ilvl w:val="0"/>
          <w:numId w:val="27"/>
        </w:numPr>
        <w:tabs>
          <w:tab w:val="left" w:pos="555"/>
        </w:tabs>
        <w:spacing w:after="0"/>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3FFC4485" w14:textId="3B0DC643" w:rsidR="00910514" w:rsidRPr="003F3873" w:rsidRDefault="00910514" w:rsidP="00BE1B88">
      <w:pPr>
        <w:numPr>
          <w:ilvl w:val="0"/>
          <w:numId w:val="27"/>
        </w:numPr>
        <w:tabs>
          <w:tab w:val="left" w:pos="555"/>
        </w:tabs>
        <w:spacing w:after="0"/>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BDD818D" w14:textId="77777777" w:rsidR="00910514" w:rsidRPr="003F3873" w:rsidRDefault="00910514" w:rsidP="00BE1B88">
      <w:pPr>
        <w:numPr>
          <w:ilvl w:val="0"/>
          <w:numId w:val="27"/>
        </w:numPr>
        <w:tabs>
          <w:tab w:val="left" w:pos="555"/>
        </w:tabs>
        <w:spacing w:after="0"/>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Wykonawca oświadcza, że zapoznał się z treścią klauzuli informacyjnej R</w:t>
      </w:r>
      <w:r>
        <w:rPr>
          <w:rFonts w:ascii="Arial" w:eastAsia="Times New Roman" w:hAnsi="Arial" w:cs="Arial"/>
          <w:color w:val="000000"/>
          <w:lang w:eastAsia="pl-PL"/>
        </w:rPr>
        <w:t xml:space="preserve">ODO stanowiącej załącznik </w:t>
      </w:r>
      <w:r w:rsidRPr="00971E8A">
        <w:rPr>
          <w:rFonts w:ascii="Arial" w:eastAsia="Times New Roman" w:hAnsi="Arial" w:cs="Arial"/>
          <w:color w:val="000000" w:themeColor="text1"/>
          <w:lang w:eastAsia="pl-PL"/>
        </w:rPr>
        <w:t xml:space="preserve">nr 4 </w:t>
      </w:r>
      <w:r w:rsidRPr="003F3873">
        <w:rPr>
          <w:rFonts w:ascii="Arial" w:eastAsia="Times New Roman" w:hAnsi="Arial" w:cs="Arial"/>
          <w:color w:val="000000"/>
          <w:lang w:eastAsia="pl-PL"/>
        </w:rPr>
        <w:t>do Umowy.</w:t>
      </w:r>
    </w:p>
    <w:p w14:paraId="0BBFD2E5" w14:textId="77777777" w:rsidR="00910514" w:rsidRDefault="00910514" w:rsidP="00BE1B88">
      <w:pPr>
        <w:numPr>
          <w:ilvl w:val="0"/>
          <w:numId w:val="27"/>
        </w:numPr>
        <w:tabs>
          <w:tab w:val="left" w:pos="555"/>
        </w:tabs>
        <w:spacing w:after="0"/>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F3873">
        <w:rPr>
          <w:rFonts w:ascii="Arial" w:eastAsia="Times New Roman" w:hAnsi="Arial" w:cs="Arial"/>
          <w:color w:val="000000"/>
          <w:lang w:eastAsia="pl-PL"/>
        </w:rPr>
        <w:br/>
        <w:t xml:space="preserve">od których dane osobowe bezpośrednio lub pośrednio pozyskał w celu zawarcia </w:t>
      </w:r>
      <w:r w:rsidRPr="003F3873">
        <w:rPr>
          <w:rFonts w:ascii="Arial" w:eastAsia="Times New Roman" w:hAnsi="Arial" w:cs="Arial"/>
          <w:color w:val="000000"/>
          <w:lang w:eastAsia="pl-PL"/>
        </w:rPr>
        <w:br/>
        <w:t>i wykonania niniejszej Umowy.</w:t>
      </w:r>
    </w:p>
    <w:p w14:paraId="590A5868" w14:textId="77777777" w:rsidR="00910514" w:rsidRPr="003F3873" w:rsidRDefault="00910514" w:rsidP="00910514">
      <w:pPr>
        <w:tabs>
          <w:tab w:val="left" w:pos="555"/>
        </w:tabs>
        <w:spacing w:after="0"/>
        <w:contextualSpacing/>
        <w:jc w:val="both"/>
        <w:rPr>
          <w:rFonts w:ascii="Arial" w:eastAsia="Times New Roman" w:hAnsi="Arial" w:cs="Arial"/>
          <w:color w:val="000000"/>
          <w:lang w:eastAsia="pl-PL"/>
        </w:rPr>
      </w:pPr>
    </w:p>
    <w:p w14:paraId="7CEE76FA" w14:textId="77777777" w:rsidR="00910514" w:rsidRPr="00BA0C9A" w:rsidRDefault="00910514" w:rsidP="00910514">
      <w:pPr>
        <w:widowControl w:val="0"/>
        <w:tabs>
          <w:tab w:val="left" w:pos="180"/>
          <w:tab w:val="left" w:pos="360"/>
        </w:tab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14</w:t>
      </w:r>
      <w:r w:rsidRPr="00BA0C9A">
        <w:rPr>
          <w:rFonts w:ascii="Arial" w:eastAsia="Times New Roman" w:hAnsi="Arial" w:cs="Arial"/>
          <w:b/>
          <w:bCs/>
          <w:lang w:eastAsia="pl-PL"/>
        </w:rPr>
        <w:t>.</w:t>
      </w:r>
    </w:p>
    <w:p w14:paraId="635755EC" w14:textId="77777777" w:rsidR="00910514" w:rsidRPr="00BA0C9A" w:rsidRDefault="00910514" w:rsidP="00910514">
      <w:pPr>
        <w:widowControl w:val="0"/>
        <w:tabs>
          <w:tab w:val="left" w:pos="180"/>
          <w:tab w:val="left" w:pos="360"/>
        </w:tabs>
        <w:spacing w:after="0"/>
        <w:ind w:right="14"/>
        <w:jc w:val="center"/>
        <w:rPr>
          <w:rFonts w:ascii="Arial" w:eastAsia="Times New Roman" w:hAnsi="Arial" w:cs="Arial"/>
          <w:b/>
          <w:bCs/>
          <w:color w:val="000000"/>
          <w:lang w:eastAsia="pl-PL"/>
        </w:rPr>
      </w:pPr>
      <w:r w:rsidRPr="00BA0C9A">
        <w:rPr>
          <w:rFonts w:ascii="Arial" w:eastAsia="Times New Roman" w:hAnsi="Arial" w:cs="Arial"/>
          <w:b/>
          <w:bCs/>
          <w:color w:val="000000"/>
          <w:lang w:eastAsia="pl-PL"/>
        </w:rPr>
        <w:t>Klauzula poufności</w:t>
      </w:r>
    </w:p>
    <w:p w14:paraId="28881760" w14:textId="77777777" w:rsidR="00910514" w:rsidRPr="00BA0C9A" w:rsidRDefault="00910514" w:rsidP="00910514">
      <w:pPr>
        <w:widowControl w:val="0"/>
        <w:tabs>
          <w:tab w:val="left" w:pos="180"/>
          <w:tab w:val="left" w:pos="360"/>
        </w:tabs>
        <w:spacing w:after="0"/>
        <w:ind w:right="14"/>
        <w:jc w:val="center"/>
        <w:rPr>
          <w:rFonts w:ascii="Arial" w:eastAsia="Times New Roman" w:hAnsi="Arial" w:cs="Arial"/>
          <w:b/>
          <w:bCs/>
          <w:color w:val="000000"/>
          <w:lang w:eastAsia="pl-PL"/>
        </w:rPr>
      </w:pPr>
    </w:p>
    <w:p w14:paraId="07F59326" w14:textId="70411B64" w:rsidR="00910514" w:rsidRPr="00BA0C9A" w:rsidRDefault="00910514" w:rsidP="00910514">
      <w:pPr>
        <w:widowControl w:val="0"/>
        <w:tabs>
          <w:tab w:val="left" w:pos="180"/>
          <w:tab w:val="left" w:pos="360"/>
        </w:tabs>
        <w:spacing w:after="0"/>
        <w:ind w:right="14"/>
        <w:jc w:val="both"/>
        <w:rPr>
          <w:rFonts w:ascii="Arial" w:eastAsia="Times New Roman" w:hAnsi="Arial" w:cs="Arial"/>
          <w:lang w:eastAsia="pl-PL"/>
        </w:rPr>
      </w:pPr>
      <w:r w:rsidRPr="00BA0C9A">
        <w:rPr>
          <w:rFonts w:ascii="Arial" w:eastAsia="Times New Roman" w:hAnsi="Arial" w:cs="Arial"/>
          <w:lang w:eastAsia="pl-PL"/>
        </w:rPr>
        <w:t>Strony zobowiązują się do zachowania w tajemnicy informacji technicznych, technologicznych, organizacyjnych, handlowych i innych, udostępnionych wzajemnie w związku z wykonaniem niniejszej umowy i do niewykorzystywania ich w jakimkolwiek innym w celu niż określony   niniejszej umowie, a także do zachowania w tajemnicy tych informacji, których ujawnienie osobom trzecim lub wykorzystanie ich przez Strony w innym cel</w:t>
      </w:r>
      <w:r>
        <w:rPr>
          <w:rFonts w:ascii="Arial" w:eastAsia="Times New Roman" w:hAnsi="Arial" w:cs="Arial"/>
          <w:lang w:eastAsia="pl-PL"/>
        </w:rPr>
        <w:t>u niż przedmiot umowy, mogłoby n</w:t>
      </w:r>
      <w:r w:rsidRPr="00BA0C9A">
        <w:rPr>
          <w:rFonts w:ascii="Arial" w:eastAsia="Times New Roman" w:hAnsi="Arial" w:cs="Arial"/>
          <w:lang w:eastAsia="pl-PL"/>
        </w:rPr>
        <w:t xml:space="preserve">arazić interesy stron w czasie obowiązywania lub po rozwiązaniu niniejszej umowy. </w:t>
      </w:r>
    </w:p>
    <w:p w14:paraId="731AC10A" w14:textId="77777777" w:rsidR="00910514" w:rsidRPr="00BA0C9A" w:rsidRDefault="00910514" w:rsidP="00910514">
      <w:pPr>
        <w:keepNext/>
        <w:keepLines/>
        <w:spacing w:after="0"/>
        <w:contextualSpacing/>
        <w:outlineLvl w:val="0"/>
        <w:rPr>
          <w:rFonts w:ascii="Arial" w:eastAsia="Times New Roman" w:hAnsi="Arial" w:cs="Arial"/>
          <w:b/>
          <w:color w:val="000000"/>
        </w:rPr>
      </w:pPr>
    </w:p>
    <w:p w14:paraId="646C8B3A" w14:textId="77777777" w:rsidR="00910514" w:rsidRPr="00BA0C9A" w:rsidRDefault="00910514" w:rsidP="00910514">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13</w:t>
      </w:r>
      <w:r w:rsidRPr="00BA0C9A">
        <w:rPr>
          <w:rFonts w:ascii="Arial" w:eastAsia="Times New Roman" w:hAnsi="Arial" w:cs="Arial"/>
          <w:b/>
          <w:color w:val="000000"/>
          <w:lang w:eastAsia="pl-PL"/>
        </w:rPr>
        <w:t>.</w:t>
      </w:r>
    </w:p>
    <w:p w14:paraId="33260DCF" w14:textId="77777777" w:rsidR="00910514" w:rsidRPr="00BA0C9A" w:rsidRDefault="00910514" w:rsidP="00910514">
      <w:pPr>
        <w:spacing w:after="0"/>
        <w:jc w:val="center"/>
        <w:rPr>
          <w:rFonts w:ascii="Arial" w:eastAsia="Times New Roman" w:hAnsi="Arial" w:cs="Arial"/>
          <w:b/>
          <w:color w:val="000000"/>
          <w:lang w:eastAsia="pl-PL"/>
        </w:rPr>
      </w:pPr>
      <w:r w:rsidRPr="00BA0C9A">
        <w:rPr>
          <w:rFonts w:ascii="Arial" w:eastAsia="Times New Roman" w:hAnsi="Arial" w:cs="Arial"/>
          <w:b/>
          <w:color w:val="000000"/>
          <w:lang w:eastAsia="pl-PL"/>
        </w:rPr>
        <w:t>Postanowienia końcowe</w:t>
      </w:r>
    </w:p>
    <w:p w14:paraId="55EC7A97" w14:textId="77777777" w:rsidR="00910514" w:rsidRPr="00BA0C9A" w:rsidRDefault="00910514" w:rsidP="00910514">
      <w:pPr>
        <w:spacing w:after="0"/>
        <w:jc w:val="center"/>
        <w:rPr>
          <w:rFonts w:ascii="Arial" w:eastAsia="Times New Roman" w:hAnsi="Arial" w:cs="Arial"/>
          <w:b/>
          <w:color w:val="000000"/>
          <w:lang w:eastAsia="pl-PL"/>
        </w:rPr>
      </w:pPr>
    </w:p>
    <w:p w14:paraId="6C27DC21" w14:textId="77777777" w:rsidR="00910514" w:rsidRPr="00BA0C9A" w:rsidRDefault="00910514" w:rsidP="00910514">
      <w:pPr>
        <w:tabs>
          <w:tab w:val="left" w:pos="1440"/>
        </w:tabs>
        <w:spacing w:after="0"/>
        <w:contextualSpacing/>
        <w:jc w:val="both"/>
        <w:rPr>
          <w:rFonts w:ascii="Arial" w:eastAsia="Calibri" w:hAnsi="Arial" w:cs="Arial"/>
          <w:color w:val="000000"/>
        </w:rPr>
      </w:pPr>
      <w:r w:rsidRPr="00BA0C9A">
        <w:rPr>
          <w:rFonts w:ascii="Arial" w:eastAsia="Calibri" w:hAnsi="Arial" w:cs="Arial"/>
          <w:color w:val="000000"/>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5034BFB2" w14:textId="77777777" w:rsidR="00910514" w:rsidRPr="00BA0C9A" w:rsidRDefault="00910514" w:rsidP="00910514">
      <w:pPr>
        <w:tabs>
          <w:tab w:val="left" w:pos="1440"/>
        </w:tabs>
        <w:spacing w:after="0"/>
        <w:contextualSpacing/>
        <w:jc w:val="both"/>
        <w:rPr>
          <w:rFonts w:ascii="Arial" w:eastAsia="Calibri" w:hAnsi="Arial" w:cs="Arial"/>
          <w:color w:val="000000"/>
        </w:rPr>
      </w:pPr>
      <w:r w:rsidRPr="00BA0C9A">
        <w:rPr>
          <w:rFonts w:ascii="Arial" w:eastAsia="Calibri" w:hAnsi="Arial" w:cs="Arial"/>
          <w:color w:val="000000"/>
        </w:rPr>
        <w:t>2.Wykonawca jest zobowiązany do informowania Zamawiającego o likwidacji, wszczęciu postępowania upadłościowego, zajęciu majątku w zakresie uniemożliwiającym realizację przedmiotu Umowy.</w:t>
      </w:r>
    </w:p>
    <w:p w14:paraId="12AAE41D" w14:textId="77777777" w:rsidR="00910514" w:rsidRPr="00BA0C9A" w:rsidRDefault="00910514" w:rsidP="00910514">
      <w:pPr>
        <w:tabs>
          <w:tab w:val="left" w:pos="1440"/>
        </w:tabs>
        <w:spacing w:after="0"/>
        <w:contextualSpacing/>
        <w:jc w:val="both"/>
        <w:rPr>
          <w:rFonts w:ascii="Arial" w:eastAsia="Calibri" w:hAnsi="Arial" w:cs="Arial"/>
          <w:color w:val="000000"/>
        </w:rPr>
      </w:pPr>
      <w:r w:rsidRPr="00BA0C9A">
        <w:rPr>
          <w:rFonts w:ascii="Arial" w:eastAsia="Calibri" w:hAnsi="Arial" w:cs="Arial"/>
          <w:color w:val="000000"/>
        </w:rPr>
        <w:t xml:space="preserve">3.Wykonawca nie może bez uzyskania uprzedniej pisemnej zgody Zamawiającego dokonać przelewu praw, obowiązków i wierzytelności przysługujących mu z niniejszej Umowy na osobę trzecią. </w:t>
      </w:r>
    </w:p>
    <w:p w14:paraId="40FDD4D9" w14:textId="77777777" w:rsidR="00910514" w:rsidRPr="00BA0C9A" w:rsidRDefault="00910514" w:rsidP="00910514">
      <w:pPr>
        <w:spacing w:after="0"/>
        <w:jc w:val="both"/>
        <w:textAlignment w:val="baseline"/>
        <w:rPr>
          <w:rFonts w:ascii="Arial" w:eastAsia="NSimSun" w:hAnsi="Arial" w:cs="Arial"/>
          <w:kern w:val="2"/>
          <w:lang w:eastAsia="zh-CN" w:bidi="hi-IN"/>
        </w:rPr>
      </w:pPr>
      <w:r w:rsidRPr="00BA0C9A">
        <w:rPr>
          <w:rFonts w:ascii="Arial" w:eastAsia="NSimSun" w:hAnsi="Arial" w:cs="Arial"/>
          <w:kern w:val="2"/>
          <w:lang w:eastAsia="zh-CN" w:bidi="hi-IN"/>
        </w:rPr>
        <w:t>4. W sprawach nieuregulowanych niniejszą Umową mają zastosowanie przepisy obowiązującego prawa, w tym m. in. Kodeks cywilny</w:t>
      </w:r>
      <w:r>
        <w:rPr>
          <w:rFonts w:ascii="Arial" w:eastAsia="NSimSun" w:hAnsi="Arial" w:cs="Arial"/>
          <w:kern w:val="2"/>
          <w:lang w:eastAsia="zh-CN" w:bidi="hi-IN"/>
        </w:rPr>
        <w:t xml:space="preserve">. </w:t>
      </w:r>
    </w:p>
    <w:p w14:paraId="64DB5808" w14:textId="77777777" w:rsidR="00910514" w:rsidRPr="00DF5E72" w:rsidRDefault="00910514" w:rsidP="00910514">
      <w:pPr>
        <w:spacing w:after="0"/>
        <w:jc w:val="both"/>
        <w:textAlignment w:val="baseline"/>
        <w:rPr>
          <w:rFonts w:ascii="Arial" w:eastAsia="NSimSun" w:hAnsi="Arial" w:cs="Arial"/>
          <w:kern w:val="2"/>
          <w:lang w:eastAsia="zh-CN" w:bidi="hi-IN"/>
        </w:rPr>
      </w:pPr>
      <w:r w:rsidRPr="00DF5E72">
        <w:rPr>
          <w:rFonts w:ascii="Arial" w:eastAsia="NSimSun" w:hAnsi="Arial" w:cs="Arial"/>
          <w:kern w:val="2"/>
          <w:lang w:eastAsia="zh-CN" w:bidi="hi-IN"/>
        </w:rPr>
        <w:lastRenderedPageBreak/>
        <w:t>5. Ewentualne spory wynikłe w toku realizacji niniejszej Umowy rozstrzygane będą przez właściwy sąd powszechny właściwy dla siedziby Zamawiającego.</w:t>
      </w:r>
    </w:p>
    <w:p w14:paraId="4DCD0485" w14:textId="77777777" w:rsidR="00910514" w:rsidRPr="00BA0C9A" w:rsidRDefault="00910514" w:rsidP="00910514">
      <w:pPr>
        <w:spacing w:after="0"/>
        <w:jc w:val="both"/>
        <w:textAlignment w:val="baseline"/>
        <w:rPr>
          <w:rFonts w:ascii="Arial" w:eastAsia="NSimSun" w:hAnsi="Arial" w:cs="Arial"/>
          <w:b/>
          <w:kern w:val="2"/>
          <w:sz w:val="24"/>
          <w:szCs w:val="24"/>
          <w:lang w:eastAsia="zh-CN" w:bidi="hi-IN"/>
        </w:rPr>
      </w:pPr>
      <w:r w:rsidRPr="00BA0C9A">
        <w:rPr>
          <w:rFonts w:ascii="Arial" w:eastAsia="NSimSun" w:hAnsi="Arial" w:cs="Arial" w:hint="eastAsia"/>
          <w:kern w:val="2"/>
          <w:lang w:eastAsia="zh-CN" w:bidi="hi-IN"/>
        </w:rPr>
        <w:t>6. Ka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da ze Stron mo</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e jednostronnie dokona</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zmian w zakresie danych teleadresowych, os</w:t>
      </w:r>
      <w:r w:rsidRPr="00BA0C9A">
        <w:rPr>
          <w:rFonts w:ascii="Arial" w:eastAsia="NSimSun" w:hAnsi="Arial" w:cs="Arial" w:hint="eastAsia"/>
          <w:kern w:val="2"/>
          <w:lang w:eastAsia="zh-CN" w:bidi="hi-IN"/>
        </w:rPr>
        <w:t>ó</w:t>
      </w:r>
      <w:r w:rsidRPr="00BA0C9A">
        <w:rPr>
          <w:rFonts w:ascii="Arial" w:eastAsia="NSimSun" w:hAnsi="Arial" w:cs="Arial" w:hint="eastAsia"/>
          <w:kern w:val="2"/>
          <w:lang w:eastAsia="zh-CN" w:bidi="hi-IN"/>
        </w:rPr>
        <w:t>b</w:t>
      </w:r>
      <w:r w:rsidRPr="00BA0C9A">
        <w:rPr>
          <w:rFonts w:ascii="Arial" w:eastAsia="NSimSun" w:hAnsi="Arial" w:cs="Arial"/>
          <w:kern w:val="2"/>
          <w:lang w:eastAsia="zh-CN" w:bidi="hi-IN"/>
        </w:rPr>
        <w:t xml:space="preserve"> </w:t>
      </w:r>
      <w:r w:rsidRPr="00BA0C9A">
        <w:rPr>
          <w:rFonts w:ascii="Arial" w:eastAsia="NSimSun" w:hAnsi="Arial" w:cs="Arial" w:hint="eastAsia"/>
          <w:kern w:val="2"/>
          <w:lang w:eastAsia="zh-CN" w:bidi="hi-IN"/>
        </w:rPr>
        <w:t>upowa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nionych do kontaktu, zawiadamiaj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 niezw</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ocznie o tym pisemnie drug</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Stron</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w:t>
      </w:r>
    </w:p>
    <w:p w14:paraId="4D334572" w14:textId="77777777" w:rsidR="00910514" w:rsidRPr="00BA0C9A" w:rsidRDefault="00910514" w:rsidP="00910514">
      <w:pPr>
        <w:spacing w:after="0"/>
        <w:jc w:val="both"/>
        <w:textAlignment w:val="baseline"/>
        <w:rPr>
          <w:rFonts w:ascii="Arial" w:eastAsia="NSimSun" w:hAnsi="Arial" w:cs="Arial"/>
          <w:b/>
          <w:kern w:val="2"/>
          <w:lang w:eastAsia="zh-CN" w:bidi="hi-IN"/>
        </w:rPr>
      </w:pPr>
      <w:r w:rsidRPr="00BA0C9A">
        <w:rPr>
          <w:rFonts w:ascii="Arial" w:eastAsia="NSimSun" w:hAnsi="Arial" w:cs="Arial" w:hint="eastAsia"/>
          <w:bCs/>
          <w:kern w:val="2"/>
          <w:lang w:eastAsia="zh-CN" w:bidi="hi-IN"/>
        </w:rPr>
        <w:t>7.</w:t>
      </w:r>
      <w:r w:rsidRPr="00BA0C9A">
        <w:rPr>
          <w:rFonts w:ascii="Arial" w:eastAsia="NSimSun" w:hAnsi="Arial" w:cs="Arial" w:hint="eastAsia"/>
          <w:b/>
          <w:kern w:val="2"/>
          <w:lang w:eastAsia="zh-CN" w:bidi="hi-IN"/>
        </w:rPr>
        <w:t xml:space="preserve"> </w:t>
      </w:r>
      <w:r w:rsidRPr="00BA0C9A">
        <w:rPr>
          <w:rFonts w:ascii="Arial" w:eastAsia="NSimSun" w:hAnsi="Arial" w:cs="Arial" w:hint="eastAsia"/>
          <w:kern w:val="2"/>
          <w:lang w:eastAsia="zh-CN" w:bidi="hi-IN"/>
        </w:rPr>
        <w:t>W przypadku, gdy jakiekolwiek postanowienia Umowy stan</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ne lub bezskuteczne, fakt ten nie wp</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 xml:space="preserve">ynie na inne postanowienia Umowy, </w:t>
      </w:r>
      <w:r w:rsidRPr="00BA0C9A">
        <w:rPr>
          <w:rFonts w:ascii="Arial" w:eastAsia="NSimSun" w:hAnsi="Arial" w:cs="Arial"/>
          <w:kern w:val="2"/>
          <w:lang w:eastAsia="zh-CN" w:bidi="hi-IN"/>
        </w:rPr>
        <w:t>które</w:t>
      </w:r>
      <w:r w:rsidRPr="00BA0C9A">
        <w:rPr>
          <w:rFonts w:ascii="Arial" w:eastAsia="NSimSun" w:hAnsi="Arial" w:cs="Arial" w:hint="eastAsia"/>
          <w:kern w:val="2"/>
          <w:lang w:eastAsia="zh-CN" w:bidi="hi-IN"/>
        </w:rPr>
        <w:t xml:space="preserve"> pozostaj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 mocy i s</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wi</w:t>
      </w:r>
      <w:r w:rsidRPr="00BA0C9A">
        <w:rPr>
          <w:rFonts w:ascii="Arial" w:eastAsia="NSimSun" w:hAnsi="Arial" w:cs="Arial" w:hint="cs"/>
          <w:kern w:val="2"/>
          <w:lang w:eastAsia="zh-CN" w:bidi="hi-IN"/>
        </w:rPr>
        <w:t>ążą</w:t>
      </w:r>
      <w:r w:rsidRPr="00BA0C9A">
        <w:rPr>
          <w:rFonts w:ascii="Arial" w:eastAsia="NSimSun" w:hAnsi="Arial" w:cs="Arial" w:hint="eastAsia"/>
          <w:kern w:val="2"/>
          <w:lang w:eastAsia="zh-CN" w:bidi="hi-IN"/>
        </w:rPr>
        <w:t>ce we wzajemnych stosunkach Stron wynikaj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cych z Umowy. W przypadku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lub bezskuteczno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jednego lub wi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cej </w:t>
      </w:r>
      <w:r w:rsidRPr="00BA0C9A">
        <w:rPr>
          <w:rFonts w:ascii="Arial" w:eastAsia="NSimSun" w:hAnsi="Arial" w:cs="Arial"/>
          <w:kern w:val="2"/>
          <w:lang w:eastAsia="zh-CN" w:bidi="hi-IN"/>
        </w:rPr>
        <w:t xml:space="preserve">postanowień </w:t>
      </w:r>
      <w:r w:rsidRPr="00BA0C9A">
        <w:rPr>
          <w:rFonts w:ascii="Arial" w:eastAsia="NSimSun" w:hAnsi="Arial" w:cs="Arial" w:hint="eastAsia"/>
          <w:kern w:val="2"/>
          <w:lang w:eastAsia="zh-CN" w:bidi="hi-IN"/>
        </w:rPr>
        <w:t>Umowy, Strony zobowi</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zuj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zgodnie d</w:t>
      </w:r>
      <w:r w:rsidRPr="00BA0C9A">
        <w:rPr>
          <w:rFonts w:ascii="Arial" w:eastAsia="NSimSun" w:hAnsi="Arial" w:cs="Arial" w:hint="cs"/>
          <w:kern w:val="2"/>
          <w:lang w:eastAsia="zh-CN" w:bidi="hi-IN"/>
        </w:rPr>
        <w:t>ąż</w:t>
      </w:r>
      <w:r w:rsidRPr="00BA0C9A">
        <w:rPr>
          <w:rFonts w:ascii="Arial" w:eastAsia="NSimSun" w:hAnsi="Arial" w:cs="Arial" w:hint="eastAsia"/>
          <w:kern w:val="2"/>
          <w:lang w:eastAsia="zh-CN" w:bidi="hi-IN"/>
        </w:rPr>
        <w:t>y</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do ustalenia takiej tre</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 xml:space="preserve">ci Umowy, </w:t>
      </w:r>
      <w:r w:rsidRPr="00BA0C9A">
        <w:rPr>
          <w:rFonts w:ascii="Arial" w:eastAsia="NSimSun" w:hAnsi="Arial" w:cs="Arial"/>
          <w:kern w:val="2"/>
          <w:lang w:eastAsia="zh-CN" w:bidi="hi-IN"/>
        </w:rPr>
        <w:t xml:space="preserve">która </w:t>
      </w:r>
      <w:r w:rsidRPr="00BA0C9A">
        <w:rPr>
          <w:rFonts w:ascii="Arial" w:eastAsia="NSimSun" w:hAnsi="Arial" w:cs="Arial" w:hint="eastAsia"/>
          <w:kern w:val="2"/>
          <w:lang w:eastAsia="zh-CN" w:bidi="hi-IN"/>
        </w:rPr>
        <w:t>b</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dzie optymalnie odpowiada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a zgodnym intencjom Stron, celowi i przeznaczeniu Umowy oraz zaistnia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ym okoliczno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ciom.</w:t>
      </w:r>
    </w:p>
    <w:p w14:paraId="42FC0C2B" w14:textId="77777777" w:rsidR="00910514" w:rsidRDefault="00910514" w:rsidP="00910514">
      <w:pPr>
        <w:spacing w:after="0"/>
        <w:jc w:val="both"/>
        <w:textAlignment w:val="baseline"/>
        <w:rPr>
          <w:rFonts w:ascii="Arial" w:eastAsia="NSimSun" w:hAnsi="Arial" w:cs="Arial"/>
          <w:kern w:val="2"/>
          <w:lang w:eastAsia="zh-CN" w:bidi="hi-IN"/>
        </w:rPr>
      </w:pPr>
      <w:r w:rsidRPr="00BA0C9A">
        <w:rPr>
          <w:rFonts w:ascii="Arial" w:eastAsia="NSimSun" w:hAnsi="Arial" w:cs="Arial"/>
          <w:bCs/>
          <w:kern w:val="2"/>
          <w:lang w:eastAsia="zh-CN" w:bidi="hi-IN"/>
        </w:rPr>
        <w:t>8.</w:t>
      </w:r>
      <w:r w:rsidRPr="00BA0C9A">
        <w:rPr>
          <w:rFonts w:ascii="Arial" w:eastAsia="NSimSun" w:hAnsi="Arial" w:cs="Arial"/>
          <w:b/>
          <w:kern w:val="2"/>
          <w:lang w:eastAsia="zh-CN" w:bidi="hi-IN"/>
        </w:rPr>
        <w:t xml:space="preserve"> </w:t>
      </w:r>
      <w:r w:rsidRPr="00BA0C9A">
        <w:rPr>
          <w:rFonts w:ascii="Arial" w:eastAsia="NSimSun" w:hAnsi="Arial" w:cs="Arial"/>
          <w:kern w:val="2"/>
          <w:lang w:eastAsia="zh-CN" w:bidi="hi-IN"/>
        </w:rPr>
        <w:t>Umowa została zawarta w dniu podpisania przez Strony.</w:t>
      </w:r>
    </w:p>
    <w:p w14:paraId="5A6B9AB9" w14:textId="77777777" w:rsidR="00910514" w:rsidRPr="00BA0C9A" w:rsidRDefault="00910514" w:rsidP="00910514">
      <w:pPr>
        <w:spacing w:after="0"/>
        <w:jc w:val="both"/>
        <w:textAlignment w:val="baseline"/>
        <w:rPr>
          <w:rFonts w:ascii="Arial" w:eastAsia="NSimSun" w:hAnsi="Arial" w:cs="Arial"/>
          <w:kern w:val="2"/>
          <w:sz w:val="24"/>
          <w:szCs w:val="24"/>
          <w:lang w:eastAsia="zh-CN" w:bidi="hi-IN"/>
        </w:rPr>
      </w:pPr>
    </w:p>
    <w:bookmarkEnd w:id="7"/>
    <w:p w14:paraId="5344D51C" w14:textId="77777777" w:rsidR="00910514" w:rsidRPr="00BA0C9A" w:rsidRDefault="00910514" w:rsidP="00910514">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1</w:t>
      </w:r>
      <w:r>
        <w:rPr>
          <w:rFonts w:ascii="Arial" w:eastAsia="Times New Roman" w:hAnsi="Arial" w:cs="Arial"/>
          <w:b/>
        </w:rPr>
        <w:t>4</w:t>
      </w:r>
      <w:r w:rsidRPr="00BA0C9A">
        <w:rPr>
          <w:rFonts w:ascii="Arial" w:eastAsia="Times New Roman" w:hAnsi="Arial" w:cs="Arial"/>
          <w:b/>
        </w:rPr>
        <w:t>.</w:t>
      </w:r>
    </w:p>
    <w:p w14:paraId="12B06E83" w14:textId="77777777" w:rsidR="00910514" w:rsidRPr="00BA0C9A" w:rsidRDefault="00910514" w:rsidP="00910514">
      <w:pPr>
        <w:keepNext/>
        <w:keepLines/>
        <w:spacing w:after="0"/>
        <w:contextualSpacing/>
        <w:jc w:val="center"/>
        <w:outlineLvl w:val="0"/>
        <w:rPr>
          <w:rFonts w:ascii="Arial" w:eastAsia="Times New Roman" w:hAnsi="Arial" w:cs="Arial"/>
          <w:b/>
        </w:rPr>
      </w:pPr>
    </w:p>
    <w:p w14:paraId="158C5B2E" w14:textId="77777777" w:rsidR="00910514" w:rsidRPr="00BA0C9A" w:rsidRDefault="00910514" w:rsidP="00910514">
      <w:pPr>
        <w:keepNext/>
        <w:keepLines/>
        <w:spacing w:after="0"/>
        <w:contextualSpacing/>
        <w:jc w:val="both"/>
        <w:outlineLvl w:val="0"/>
        <w:rPr>
          <w:rFonts w:ascii="Arial" w:eastAsia="Times New Roman" w:hAnsi="Arial" w:cs="Arial"/>
          <w:bCs/>
        </w:rPr>
      </w:pPr>
      <w:r w:rsidRPr="00BA0C9A">
        <w:rPr>
          <w:rFonts w:ascii="Arial" w:eastAsia="Calibri" w:hAnsi="Arial" w:cs="Arial"/>
        </w:rPr>
        <w:t xml:space="preserve">1. Umowę niniejszą wraz z załącznikami sporządzono w </w:t>
      </w:r>
      <w:r>
        <w:rPr>
          <w:rFonts w:ascii="Arial" w:eastAsia="Calibri" w:hAnsi="Arial" w:cs="Arial"/>
        </w:rPr>
        <w:t>2</w:t>
      </w:r>
      <w:r w:rsidRPr="00BA0C9A">
        <w:rPr>
          <w:rFonts w:ascii="Arial" w:eastAsia="Calibri" w:hAnsi="Arial" w:cs="Arial"/>
        </w:rPr>
        <w:t xml:space="preserve"> jednobrzmiących egzemplarzach</w:t>
      </w:r>
      <w:r>
        <w:rPr>
          <w:rFonts w:ascii="Arial" w:eastAsia="Calibri" w:hAnsi="Arial" w:cs="Arial"/>
        </w:rPr>
        <w:t>, w tym 1 egz. dla Wykonawcy i 1.</w:t>
      </w:r>
      <w:r w:rsidRPr="00BA0C9A">
        <w:rPr>
          <w:rFonts w:ascii="Arial" w:eastAsia="Calibri" w:hAnsi="Arial" w:cs="Arial"/>
        </w:rPr>
        <w:t>egz. dla Zamawiającego.</w:t>
      </w:r>
    </w:p>
    <w:p w14:paraId="4492A10B" w14:textId="77777777" w:rsidR="00910514" w:rsidRPr="00BA0C9A" w:rsidRDefault="00910514" w:rsidP="00910514">
      <w:pPr>
        <w:keepNext/>
        <w:keepLines/>
        <w:spacing w:after="0"/>
        <w:contextualSpacing/>
        <w:jc w:val="both"/>
        <w:outlineLvl w:val="0"/>
        <w:rPr>
          <w:rFonts w:ascii="Arial" w:eastAsia="Times New Roman" w:hAnsi="Arial" w:cs="Arial"/>
          <w:lang w:eastAsia="pl-PL"/>
        </w:rPr>
      </w:pPr>
      <w:r w:rsidRPr="00BA0C9A">
        <w:rPr>
          <w:rFonts w:ascii="Arial" w:eastAsia="Times New Roman" w:hAnsi="Arial" w:cs="Arial"/>
          <w:bCs/>
        </w:rPr>
        <w:t>2.</w:t>
      </w:r>
      <w:r w:rsidRPr="00BA0C9A">
        <w:rPr>
          <w:rFonts w:ascii="Arial" w:eastAsia="Times New Roman" w:hAnsi="Arial" w:cs="Arial"/>
          <w:b/>
        </w:rPr>
        <w:t xml:space="preserve"> </w:t>
      </w:r>
      <w:r w:rsidRPr="00BA0C9A">
        <w:rPr>
          <w:rFonts w:ascii="Arial" w:eastAsia="Times New Roman" w:hAnsi="Arial" w:cs="Arial"/>
          <w:lang w:eastAsia="pl-PL"/>
        </w:rPr>
        <w:t>Integralną część Umowy stanowią:</w:t>
      </w:r>
    </w:p>
    <w:p w14:paraId="4838F8B7" w14:textId="77777777" w:rsidR="00910514" w:rsidRPr="00BA0C9A" w:rsidRDefault="00910514" w:rsidP="00910514">
      <w:pPr>
        <w:keepNext/>
        <w:keepLines/>
        <w:spacing w:after="0"/>
        <w:contextualSpacing/>
        <w:jc w:val="both"/>
        <w:outlineLvl w:val="0"/>
        <w:rPr>
          <w:rFonts w:ascii="Arial" w:eastAsia="Times New Roman" w:hAnsi="Arial" w:cs="Arial"/>
          <w:lang w:eastAsia="pl-PL"/>
        </w:rPr>
      </w:pPr>
      <w:r w:rsidRPr="00BA0C9A">
        <w:rPr>
          <w:rFonts w:ascii="Arial" w:eastAsia="Times New Roman" w:hAnsi="Arial" w:cs="Arial"/>
          <w:lang w:eastAsia="pl-PL"/>
        </w:rPr>
        <w:t xml:space="preserve">- </w:t>
      </w:r>
      <w:r>
        <w:rPr>
          <w:rFonts w:ascii="Arial" w:eastAsia="Times New Roman" w:hAnsi="Arial" w:cs="Arial"/>
          <w:lang w:eastAsia="pl-PL"/>
        </w:rPr>
        <w:t>Opis Przedmiotu Zamówienia</w:t>
      </w:r>
    </w:p>
    <w:p w14:paraId="4CAA5687" w14:textId="77777777" w:rsidR="00910514" w:rsidRPr="00BA0C9A" w:rsidRDefault="00910514" w:rsidP="00910514">
      <w:pPr>
        <w:keepNext/>
        <w:keepLines/>
        <w:spacing w:after="0"/>
        <w:contextualSpacing/>
        <w:jc w:val="both"/>
        <w:outlineLvl w:val="0"/>
        <w:rPr>
          <w:rFonts w:ascii="Arial" w:eastAsia="Times New Roman" w:hAnsi="Arial" w:cs="Arial"/>
          <w:b/>
        </w:rPr>
      </w:pPr>
    </w:p>
    <w:p w14:paraId="788A50A5" w14:textId="77777777" w:rsidR="00910514" w:rsidRPr="00BA0C9A" w:rsidRDefault="00910514" w:rsidP="00910514">
      <w:pPr>
        <w:widowControl w:val="0"/>
        <w:tabs>
          <w:tab w:val="left" w:pos="284"/>
        </w:tabs>
        <w:spacing w:after="0"/>
        <w:ind w:left="284" w:right="-62"/>
        <w:jc w:val="both"/>
        <w:rPr>
          <w:rFonts w:ascii="Arial" w:eastAsia="Times New Roman" w:hAnsi="Arial" w:cs="Arial"/>
          <w:lang w:eastAsia="pl-PL"/>
        </w:rPr>
      </w:pPr>
    </w:p>
    <w:p w14:paraId="6D44CE30" w14:textId="77777777" w:rsidR="00910514" w:rsidRDefault="00910514" w:rsidP="00910514">
      <w:pPr>
        <w:widowControl w:val="0"/>
        <w:tabs>
          <w:tab w:val="left" w:pos="180"/>
          <w:tab w:val="left" w:pos="360"/>
        </w:tabs>
        <w:spacing w:after="0"/>
        <w:jc w:val="both"/>
        <w:rPr>
          <w:rFonts w:ascii="Arial" w:eastAsia="Times New Roman" w:hAnsi="Arial" w:cs="Arial"/>
          <w:b/>
          <w:u w:val="single"/>
          <w:lang w:eastAsia="pl-PL"/>
        </w:rPr>
      </w:pPr>
      <w:r w:rsidRPr="00BA0C9A">
        <w:rPr>
          <w:rFonts w:ascii="Arial" w:eastAsia="Times New Roman" w:hAnsi="Arial" w:cs="Arial"/>
          <w:b/>
          <w:u w:val="single"/>
          <w:lang w:eastAsia="pl-PL"/>
        </w:rPr>
        <w:t>Załączniki do Umowy:</w:t>
      </w:r>
    </w:p>
    <w:p w14:paraId="03A6F835" w14:textId="77777777" w:rsidR="00910514" w:rsidRPr="00BA0C9A" w:rsidRDefault="00910514" w:rsidP="00910514">
      <w:pPr>
        <w:widowControl w:val="0"/>
        <w:tabs>
          <w:tab w:val="left" w:pos="180"/>
          <w:tab w:val="left" w:pos="360"/>
        </w:tabs>
        <w:spacing w:after="0"/>
        <w:jc w:val="both"/>
        <w:rPr>
          <w:rFonts w:ascii="Arial" w:eastAsia="Times New Roman" w:hAnsi="Arial" w:cs="Arial"/>
          <w:b/>
          <w:u w:val="single"/>
          <w:lang w:eastAsia="pl-PL"/>
        </w:rPr>
      </w:pPr>
    </w:p>
    <w:p w14:paraId="378CCAF8" w14:textId="77777777" w:rsidR="00910514" w:rsidRDefault="00910514" w:rsidP="00910514">
      <w:pPr>
        <w:widowControl w:val="0"/>
        <w:tabs>
          <w:tab w:val="left" w:pos="180"/>
          <w:tab w:val="left" w:pos="360"/>
        </w:tabs>
        <w:spacing w:after="0"/>
        <w:jc w:val="both"/>
        <w:rPr>
          <w:rFonts w:ascii="Arial" w:eastAsia="Times New Roman" w:hAnsi="Arial" w:cs="Arial"/>
          <w:lang w:eastAsia="pl-PL"/>
        </w:rPr>
      </w:pPr>
      <w:r>
        <w:rPr>
          <w:rFonts w:ascii="Arial" w:eastAsia="Times New Roman" w:hAnsi="Arial" w:cs="Arial"/>
          <w:lang w:eastAsia="pl-PL"/>
        </w:rPr>
        <w:t xml:space="preserve">Załącznik   nr  1  </w:t>
      </w:r>
      <w:r w:rsidRPr="00BA0C9A">
        <w:rPr>
          <w:rFonts w:ascii="Arial" w:eastAsia="Times New Roman" w:hAnsi="Arial" w:cs="Arial"/>
          <w:lang w:eastAsia="pl-PL"/>
        </w:rPr>
        <w:t xml:space="preserve">-   </w:t>
      </w:r>
      <w:r>
        <w:rPr>
          <w:rFonts w:ascii="Arial" w:eastAsia="Times New Roman" w:hAnsi="Arial" w:cs="Arial"/>
          <w:lang w:eastAsia="pl-PL"/>
        </w:rPr>
        <w:t>Opis przedmiotu zamówienia;</w:t>
      </w:r>
    </w:p>
    <w:p w14:paraId="2F534B09" w14:textId="77777777" w:rsidR="00910514" w:rsidRPr="00BA0C9A" w:rsidRDefault="00910514" w:rsidP="00910514">
      <w:pPr>
        <w:widowControl w:val="0"/>
        <w:tabs>
          <w:tab w:val="left" w:pos="180"/>
          <w:tab w:val="left" w:pos="360"/>
        </w:tabs>
        <w:spacing w:after="0"/>
        <w:jc w:val="both"/>
        <w:rPr>
          <w:rFonts w:ascii="Arial" w:eastAsia="Times New Roman" w:hAnsi="Arial" w:cs="Arial"/>
          <w:lang w:eastAsia="pl-PL"/>
        </w:rPr>
      </w:pPr>
      <w:r>
        <w:rPr>
          <w:rFonts w:ascii="Arial" w:eastAsia="Times New Roman" w:hAnsi="Arial" w:cs="Arial"/>
          <w:lang w:eastAsia="pl-PL"/>
        </w:rPr>
        <w:t xml:space="preserve">Załącznik   nr  2  </w:t>
      </w:r>
      <w:r w:rsidRPr="00BA0C9A">
        <w:rPr>
          <w:rFonts w:ascii="Arial" w:eastAsia="Times New Roman" w:hAnsi="Arial" w:cs="Arial"/>
          <w:lang w:eastAsia="pl-PL"/>
        </w:rPr>
        <w:t xml:space="preserve">-   </w:t>
      </w:r>
      <w:r>
        <w:rPr>
          <w:rFonts w:ascii="Arial" w:eastAsia="Times New Roman" w:hAnsi="Arial" w:cs="Arial"/>
          <w:lang w:eastAsia="pl-PL"/>
        </w:rPr>
        <w:t>Oferta cenowa wykonawcy;</w:t>
      </w:r>
    </w:p>
    <w:p w14:paraId="297261ED" w14:textId="77777777" w:rsidR="00910514" w:rsidRDefault="00910514" w:rsidP="00910514">
      <w:pPr>
        <w:spacing w:after="0"/>
        <w:jc w:val="both"/>
        <w:rPr>
          <w:rFonts w:ascii="Arial" w:eastAsia="Calibri" w:hAnsi="Arial" w:cs="Arial"/>
          <w:bCs/>
          <w:color w:val="000000"/>
        </w:rPr>
      </w:pPr>
      <w:r>
        <w:rPr>
          <w:rFonts w:ascii="Arial" w:eastAsia="Calibri" w:hAnsi="Arial" w:cs="Arial"/>
          <w:bCs/>
          <w:color w:val="000000"/>
        </w:rPr>
        <w:t xml:space="preserve">Załącznik   nr  3 </w:t>
      </w:r>
      <w:r w:rsidRPr="00BA0C9A">
        <w:rPr>
          <w:rFonts w:ascii="Arial" w:eastAsia="Calibri" w:hAnsi="Arial" w:cs="Arial"/>
          <w:bCs/>
          <w:color w:val="000000"/>
        </w:rPr>
        <w:t xml:space="preserve"> -   </w:t>
      </w:r>
      <w:r>
        <w:rPr>
          <w:rFonts w:ascii="Arial" w:eastAsia="Calibri" w:hAnsi="Arial" w:cs="Arial"/>
          <w:bCs/>
          <w:color w:val="000000"/>
        </w:rPr>
        <w:t>Protokół Odbioru Usług;</w:t>
      </w:r>
    </w:p>
    <w:p w14:paraId="242389C8" w14:textId="77777777" w:rsidR="00910514" w:rsidRDefault="00910514" w:rsidP="00910514">
      <w:pPr>
        <w:spacing w:after="0"/>
        <w:jc w:val="both"/>
        <w:rPr>
          <w:rFonts w:ascii="Arial" w:eastAsia="Calibri" w:hAnsi="Arial" w:cs="Arial"/>
          <w:bCs/>
          <w:color w:val="000000"/>
        </w:rPr>
      </w:pPr>
      <w:r>
        <w:rPr>
          <w:rFonts w:ascii="Arial" w:eastAsia="Calibri" w:hAnsi="Arial" w:cs="Arial"/>
          <w:bCs/>
          <w:color w:val="000000"/>
        </w:rPr>
        <w:t>Załącznik   nr  4  -   Klauzula informacyjna RODO,</w:t>
      </w:r>
    </w:p>
    <w:p w14:paraId="0269787B" w14:textId="77777777" w:rsidR="00910514" w:rsidRDefault="00910514" w:rsidP="00910514">
      <w:pPr>
        <w:spacing w:after="0"/>
        <w:jc w:val="both"/>
        <w:rPr>
          <w:rFonts w:ascii="Arial" w:eastAsia="Calibri" w:hAnsi="Arial" w:cs="Arial"/>
          <w:bCs/>
          <w:color w:val="000000"/>
        </w:rPr>
      </w:pPr>
      <w:r>
        <w:rPr>
          <w:rFonts w:ascii="Arial" w:eastAsia="Calibri" w:hAnsi="Arial" w:cs="Arial"/>
          <w:bCs/>
          <w:color w:val="000000"/>
        </w:rPr>
        <w:t>Załącznik   nr  5  -   Wykaz osób i pojazdów.</w:t>
      </w:r>
    </w:p>
    <w:p w14:paraId="233FAA5A" w14:textId="77777777" w:rsidR="00910514" w:rsidRPr="00BA0C9A" w:rsidRDefault="00910514" w:rsidP="00910514">
      <w:pPr>
        <w:spacing w:after="0"/>
        <w:jc w:val="both"/>
        <w:rPr>
          <w:rFonts w:ascii="Arial" w:eastAsia="Calibri" w:hAnsi="Arial" w:cs="Arial"/>
          <w:bCs/>
          <w:color w:val="000000"/>
        </w:rPr>
      </w:pPr>
    </w:p>
    <w:p w14:paraId="5C7703DB" w14:textId="77777777" w:rsidR="00910514" w:rsidRPr="00165F5B" w:rsidRDefault="00910514" w:rsidP="00910514">
      <w:pPr>
        <w:spacing w:after="0"/>
        <w:jc w:val="both"/>
        <w:rPr>
          <w:rFonts w:ascii="Arial" w:eastAsia="Calibri" w:hAnsi="Arial" w:cs="Arial"/>
          <w:bCs/>
          <w:color w:val="000000"/>
        </w:rPr>
      </w:pPr>
    </w:p>
    <w:p w14:paraId="052A7208" w14:textId="7EED2AFF" w:rsidR="00910514" w:rsidRPr="00BA0C9A" w:rsidRDefault="00910514" w:rsidP="00910514">
      <w:pPr>
        <w:widowControl w:val="0"/>
        <w:tabs>
          <w:tab w:val="left" w:pos="180"/>
          <w:tab w:val="left" w:pos="360"/>
          <w:tab w:val="left" w:pos="2490"/>
        </w:tabs>
        <w:spacing w:after="0"/>
        <w:jc w:val="both"/>
        <w:rPr>
          <w:rFonts w:ascii="Arial" w:eastAsia="Times New Roman" w:hAnsi="Arial" w:cs="Arial"/>
          <w:lang w:eastAsia="pl-PL"/>
        </w:rPr>
      </w:pP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p>
    <w:p w14:paraId="48654BD0" w14:textId="563D3037" w:rsidR="00910514" w:rsidRPr="00BA0C9A" w:rsidRDefault="00910514" w:rsidP="00910514">
      <w:pPr>
        <w:widowControl w:val="0"/>
        <w:tabs>
          <w:tab w:val="left" w:pos="180"/>
          <w:tab w:val="left" w:pos="360"/>
        </w:tabs>
        <w:spacing w:after="0"/>
        <w:jc w:val="both"/>
        <w:rPr>
          <w:rFonts w:ascii="Arial" w:eastAsia="Times New Roman" w:hAnsi="Arial" w:cs="Arial"/>
          <w:b/>
          <w:bCs/>
          <w:lang w:eastAsia="pl-PL"/>
        </w:rPr>
      </w:pPr>
      <w:r w:rsidRPr="00BA0C9A">
        <w:rPr>
          <w:rFonts w:ascii="Arial" w:eastAsia="Times New Roman" w:hAnsi="Arial" w:cs="Arial"/>
          <w:b/>
          <w:bCs/>
          <w:lang w:eastAsia="pl-PL"/>
        </w:rPr>
        <w:t xml:space="preserve">                   ZAMAWIAJĄCY</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 xml:space="preserve">    </w:t>
      </w:r>
      <w:r w:rsidRPr="00BA0C9A">
        <w:rPr>
          <w:rFonts w:ascii="Arial" w:eastAsia="Times New Roman" w:hAnsi="Arial" w:cs="Arial"/>
          <w:b/>
          <w:bCs/>
          <w:lang w:eastAsia="pl-PL"/>
        </w:rPr>
        <w:t>WYKONAWCA</w:t>
      </w:r>
    </w:p>
    <w:p w14:paraId="711A3929" w14:textId="77777777" w:rsidR="00910514" w:rsidRPr="00BA0C9A" w:rsidRDefault="00910514" w:rsidP="00910514">
      <w:pPr>
        <w:widowControl w:val="0"/>
        <w:tabs>
          <w:tab w:val="left" w:pos="180"/>
          <w:tab w:val="left" w:pos="360"/>
        </w:tabs>
        <w:spacing w:after="0"/>
        <w:jc w:val="both"/>
        <w:rPr>
          <w:rFonts w:ascii="Arial" w:eastAsia="Times New Roman" w:hAnsi="Arial" w:cs="Arial"/>
          <w:b/>
          <w:bCs/>
          <w:lang w:eastAsia="pl-PL"/>
        </w:rPr>
      </w:pPr>
    </w:p>
    <w:p w14:paraId="160FC87E" w14:textId="77777777" w:rsidR="00910514" w:rsidRPr="00BA0C9A" w:rsidRDefault="00910514" w:rsidP="00910514">
      <w:pPr>
        <w:widowControl w:val="0"/>
        <w:tabs>
          <w:tab w:val="left" w:pos="180"/>
          <w:tab w:val="left" w:pos="360"/>
        </w:tabs>
        <w:spacing w:after="0"/>
        <w:jc w:val="both"/>
        <w:rPr>
          <w:rFonts w:ascii="Arial" w:eastAsia="Times New Roman" w:hAnsi="Arial" w:cs="Arial"/>
          <w:b/>
          <w:bCs/>
          <w:lang w:eastAsia="pl-PL"/>
        </w:rPr>
      </w:pPr>
    </w:p>
    <w:p w14:paraId="768B4124" w14:textId="77777777" w:rsidR="00910514" w:rsidRPr="00BA0C9A" w:rsidRDefault="00910514" w:rsidP="00910514">
      <w:pPr>
        <w:widowControl w:val="0"/>
        <w:tabs>
          <w:tab w:val="left" w:pos="180"/>
          <w:tab w:val="left" w:pos="360"/>
        </w:tabs>
        <w:spacing w:after="0"/>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14:paraId="574F0B32" w14:textId="77777777" w:rsidR="00910514" w:rsidRPr="00BA0C9A" w:rsidRDefault="00910514" w:rsidP="00910514">
      <w:pPr>
        <w:widowControl w:val="0"/>
        <w:tabs>
          <w:tab w:val="left" w:pos="180"/>
          <w:tab w:val="left" w:pos="360"/>
        </w:tabs>
        <w:spacing w:after="0"/>
        <w:jc w:val="center"/>
        <w:rPr>
          <w:rFonts w:ascii="Arial" w:eastAsia="Times New Roman" w:hAnsi="Arial" w:cs="Arial"/>
          <w:lang w:eastAsia="pl-PL"/>
        </w:rPr>
      </w:pPr>
      <w:r w:rsidRPr="00BA0C9A">
        <w:rPr>
          <w:rFonts w:ascii="Arial" w:eastAsia="Times New Roman" w:hAnsi="Arial" w:cs="Arial"/>
          <w:i/>
          <w:iCs/>
          <w:lang w:eastAsia="pl-PL"/>
        </w:rPr>
        <w:t xml:space="preserve"> (data, podpis Zamawiającego) </w:t>
      </w:r>
      <w:r w:rsidRPr="00BA0C9A">
        <w:rPr>
          <w:rFonts w:ascii="Arial" w:eastAsia="Times New Roman" w:hAnsi="Arial" w:cs="Arial"/>
          <w:i/>
          <w:iCs/>
          <w:lang w:eastAsia="pl-PL"/>
        </w:rPr>
        <w:tab/>
      </w:r>
      <w:r w:rsidRPr="00BA0C9A">
        <w:rPr>
          <w:rFonts w:ascii="Arial" w:eastAsia="Times New Roman" w:hAnsi="Arial" w:cs="Arial"/>
          <w:i/>
          <w:iCs/>
          <w:lang w:eastAsia="pl-PL"/>
        </w:rPr>
        <w:tab/>
        <w:t xml:space="preserve">               (data, podpis Wykonawcy)</w:t>
      </w:r>
    </w:p>
    <w:p w14:paraId="0E6D6697" w14:textId="77777777" w:rsidR="00910514" w:rsidRPr="00BA0C9A" w:rsidRDefault="00910514" w:rsidP="00910514">
      <w:pPr>
        <w:spacing w:after="120" w:line="240" w:lineRule="auto"/>
        <w:jc w:val="both"/>
        <w:rPr>
          <w:rFonts w:ascii="Calibri" w:eastAsia="Calibri" w:hAnsi="Calibri" w:cs="Times New Roman"/>
        </w:rPr>
      </w:pPr>
    </w:p>
    <w:p w14:paraId="16057823" w14:textId="77777777" w:rsidR="00910514" w:rsidRPr="00BA0C9A" w:rsidRDefault="00910514" w:rsidP="00910514">
      <w:pPr>
        <w:spacing w:after="120" w:line="240" w:lineRule="auto"/>
        <w:jc w:val="both"/>
        <w:rPr>
          <w:rFonts w:ascii="Calibri" w:eastAsia="Calibri" w:hAnsi="Calibri" w:cs="Times New Roman"/>
        </w:rPr>
      </w:pPr>
    </w:p>
    <w:p w14:paraId="6ADEA2EA" w14:textId="77777777" w:rsidR="00910514" w:rsidRPr="00BA0C9A" w:rsidRDefault="00910514" w:rsidP="00910514">
      <w:pPr>
        <w:rPr>
          <w:rFonts w:eastAsia="SimSun"/>
        </w:rPr>
      </w:pPr>
    </w:p>
    <w:p w14:paraId="7A1CE0CB" w14:textId="77777777" w:rsidR="00910514" w:rsidRDefault="00910514" w:rsidP="00910514"/>
    <w:p w14:paraId="33C0C48D" w14:textId="77777777" w:rsidR="00795842" w:rsidRPr="00D6189D" w:rsidRDefault="00795842" w:rsidP="00D6189D">
      <w:pPr>
        <w:spacing w:after="120"/>
        <w:jc w:val="right"/>
        <w:rPr>
          <w:rFonts w:ascii="Arial" w:eastAsia="Calibri" w:hAnsi="Arial" w:cs="Arial"/>
          <w:i/>
        </w:rPr>
      </w:pPr>
    </w:p>
    <w:p w14:paraId="2D3392F7" w14:textId="77777777" w:rsidR="00795842" w:rsidRPr="00D6189D" w:rsidRDefault="00795842" w:rsidP="00D6189D">
      <w:pPr>
        <w:spacing w:after="120"/>
        <w:jc w:val="right"/>
        <w:rPr>
          <w:rFonts w:ascii="Arial" w:eastAsia="Calibri" w:hAnsi="Arial" w:cs="Arial"/>
          <w:i/>
        </w:rPr>
      </w:pPr>
    </w:p>
    <w:p w14:paraId="5F199772" w14:textId="77777777" w:rsidR="00795842" w:rsidRDefault="00795842" w:rsidP="00764277">
      <w:pPr>
        <w:spacing w:after="120"/>
        <w:jc w:val="right"/>
        <w:rPr>
          <w:rFonts w:ascii="Arial" w:eastAsia="Calibri" w:hAnsi="Arial" w:cs="Arial"/>
          <w:i/>
        </w:rPr>
      </w:pPr>
    </w:p>
    <w:p w14:paraId="211C791A" w14:textId="77777777" w:rsidR="00795842" w:rsidRDefault="00795842" w:rsidP="00764277">
      <w:pPr>
        <w:spacing w:after="120"/>
        <w:jc w:val="right"/>
        <w:rPr>
          <w:rFonts w:ascii="Arial" w:eastAsia="Calibri" w:hAnsi="Arial" w:cs="Arial"/>
          <w:i/>
        </w:rPr>
      </w:pPr>
    </w:p>
    <w:p w14:paraId="37A76CA9" w14:textId="77777777" w:rsidR="00795842" w:rsidRDefault="00795842" w:rsidP="00764277">
      <w:pPr>
        <w:spacing w:after="120"/>
        <w:jc w:val="right"/>
        <w:rPr>
          <w:rFonts w:ascii="Arial" w:eastAsia="Calibri" w:hAnsi="Arial" w:cs="Arial"/>
          <w:i/>
        </w:rPr>
      </w:pPr>
    </w:p>
    <w:p w14:paraId="06B5C7AD" w14:textId="749F3321" w:rsidR="00764277" w:rsidRPr="00764277" w:rsidRDefault="00764277" w:rsidP="001268B9">
      <w:pPr>
        <w:spacing w:after="0"/>
        <w:jc w:val="right"/>
        <w:rPr>
          <w:rFonts w:ascii="Arial" w:eastAsia="Calibri" w:hAnsi="Arial" w:cs="Arial"/>
          <w:i/>
        </w:rPr>
      </w:pPr>
      <w:r>
        <w:rPr>
          <w:rFonts w:ascii="Arial" w:eastAsia="Calibri" w:hAnsi="Arial" w:cs="Arial"/>
          <w:i/>
        </w:rPr>
        <w:t xml:space="preserve">Załącznik nr 3 do </w:t>
      </w:r>
      <w:r w:rsidR="001268B9">
        <w:rPr>
          <w:rFonts w:ascii="Arial" w:eastAsia="Calibri" w:hAnsi="Arial" w:cs="Arial"/>
          <w:i/>
        </w:rPr>
        <w:t>umowy</w:t>
      </w:r>
    </w:p>
    <w:p w14:paraId="53A6E6AC" w14:textId="77777777" w:rsidR="001268B9" w:rsidRPr="001268B9" w:rsidRDefault="001268B9" w:rsidP="001268B9">
      <w:pPr>
        <w:spacing w:after="0"/>
        <w:rPr>
          <w:rFonts w:ascii="Arial" w:hAnsi="Arial" w:cs="Arial"/>
        </w:rPr>
      </w:pPr>
      <w:r w:rsidRPr="001268B9">
        <w:rPr>
          <w:rFonts w:ascii="Arial" w:hAnsi="Arial" w:cs="Arial"/>
        </w:rPr>
        <w:t>ZATWIERDZAM</w:t>
      </w:r>
    </w:p>
    <w:p w14:paraId="371B30E6" w14:textId="31453A61" w:rsidR="001268B9" w:rsidRPr="001268B9" w:rsidRDefault="001268B9" w:rsidP="001268B9">
      <w:pPr>
        <w:spacing w:after="0"/>
        <w:rPr>
          <w:rFonts w:ascii="Arial" w:hAnsi="Arial" w:cs="Arial"/>
        </w:rPr>
      </w:pPr>
      <w:r w:rsidRPr="001268B9">
        <w:rPr>
          <w:rFonts w:ascii="Arial" w:hAnsi="Arial" w:cs="Arial"/>
        </w:rPr>
        <w:t>………………</w:t>
      </w:r>
      <w:r>
        <w:rPr>
          <w:rFonts w:ascii="Arial" w:hAnsi="Arial" w:cs="Arial"/>
        </w:rPr>
        <w:t>..</w:t>
      </w:r>
      <w:r w:rsidRPr="001268B9">
        <w:rPr>
          <w:rFonts w:ascii="Arial" w:hAnsi="Arial" w:cs="Arial"/>
        </w:rPr>
        <w:t>…</w:t>
      </w:r>
    </w:p>
    <w:p w14:paraId="255EA182" w14:textId="77777777" w:rsidR="006A7710" w:rsidRPr="00324E98" w:rsidRDefault="006A7710" w:rsidP="006A7710">
      <w:pPr>
        <w:jc w:val="right"/>
        <w:rPr>
          <w:i/>
        </w:rPr>
      </w:pPr>
      <w:r w:rsidRPr="00324E98">
        <w:rPr>
          <w:i/>
        </w:rPr>
        <w:t>……………………………………… dn. ……………………………………</w:t>
      </w:r>
    </w:p>
    <w:p w14:paraId="6FFF2EEF" w14:textId="77777777" w:rsidR="006A7710" w:rsidRPr="00BC12A5" w:rsidRDefault="006A7710" w:rsidP="006A7710">
      <w:pPr>
        <w:jc w:val="center"/>
        <w:rPr>
          <w:b/>
          <w:sz w:val="36"/>
          <w:szCs w:val="36"/>
        </w:rPr>
      </w:pPr>
      <w:r w:rsidRPr="00BC12A5">
        <w:rPr>
          <w:b/>
          <w:sz w:val="36"/>
          <w:szCs w:val="36"/>
        </w:rPr>
        <w:t xml:space="preserve">PROTOKÓŁ ODBIORU </w:t>
      </w:r>
      <w:r>
        <w:rPr>
          <w:b/>
          <w:sz w:val="36"/>
          <w:szCs w:val="36"/>
        </w:rPr>
        <w:t xml:space="preserve">Z </w:t>
      </w:r>
      <w:r w:rsidRPr="00BC12A5">
        <w:rPr>
          <w:b/>
          <w:sz w:val="36"/>
          <w:szCs w:val="36"/>
        </w:rPr>
        <w:t>WYKONANIA USŁUGI</w:t>
      </w:r>
      <w:r>
        <w:rPr>
          <w:b/>
          <w:sz w:val="36"/>
          <w:szCs w:val="36"/>
        </w:rPr>
        <w:t>*</w:t>
      </w:r>
    </w:p>
    <w:p w14:paraId="5D1C51C0" w14:textId="22792611" w:rsidR="006A7710" w:rsidRDefault="006A7710" w:rsidP="006A7710">
      <w:pPr>
        <w:spacing w:line="480" w:lineRule="auto"/>
        <w:rPr>
          <w:i/>
        </w:rPr>
      </w:pPr>
      <w:r w:rsidRPr="00BC12A5">
        <w:rPr>
          <w:b/>
          <w:i/>
        </w:rPr>
        <w:t>Dotyczy:</w:t>
      </w:r>
      <w:r w:rsidRPr="00BC12A5">
        <w:rPr>
          <w:i/>
        </w:rPr>
        <w:t xml:space="preserve"> …………………………………………………………………………………………………………………………………………………………………………………………………………………………………………………………………………………………………………</w:t>
      </w:r>
    </w:p>
    <w:p w14:paraId="698B7977" w14:textId="1CB6228F" w:rsidR="006A7710" w:rsidRDefault="006A7710" w:rsidP="006A7710">
      <w:pPr>
        <w:spacing w:line="480" w:lineRule="auto"/>
      </w:pPr>
      <w:r w:rsidRPr="00BC12A5">
        <w:rPr>
          <w:b/>
          <w:i/>
        </w:rPr>
        <w:t>Opis wykonanej usługi:</w:t>
      </w:r>
      <w:r>
        <w:t xml:space="preserve"> ………………………………………………………………………………………………………………………………………………………………………………………………………………………………………………………………………………………………………………………………………………………………………………………………………………………………………………………………………………………………………………………………………………………………………………………………………………………………………………………………………………………………………………………………………………………………………………………………………………………………………………………………………………………………………………</w:t>
      </w:r>
    </w:p>
    <w:p w14:paraId="26BFB5C1" w14:textId="77777777" w:rsidR="006A7710" w:rsidRDefault="006A7710" w:rsidP="006A7710">
      <w:pPr>
        <w:spacing w:line="480" w:lineRule="auto"/>
      </w:pPr>
      <w:r w:rsidRPr="00BC12A5">
        <w:rPr>
          <w:b/>
          <w:i/>
        </w:rPr>
        <w:t>Ocena wykonani usługi:</w:t>
      </w:r>
      <w:r>
        <w:t xml:space="preserve"> …………………………………………………………………………………………………………………………………………………………………………………………………………………………………………………………………………………………………………………………</w:t>
      </w:r>
    </w:p>
    <w:p w14:paraId="6D496FCD" w14:textId="77777777" w:rsidR="006A7710" w:rsidRPr="00252C87" w:rsidRDefault="006A7710" w:rsidP="006A7710">
      <w:pPr>
        <w:ind w:firstLine="708"/>
        <w:rPr>
          <w:b/>
        </w:rPr>
      </w:pPr>
      <w:r w:rsidRPr="00252C87">
        <w:rPr>
          <w:b/>
        </w:rPr>
        <w:t xml:space="preserve">               ODBIORCA</w:t>
      </w:r>
      <w:r w:rsidRPr="00252C87">
        <w:rPr>
          <w:b/>
        </w:rPr>
        <w:tab/>
      </w:r>
      <w:r w:rsidRPr="00252C87">
        <w:rPr>
          <w:b/>
        </w:rPr>
        <w:tab/>
      </w:r>
      <w:r w:rsidRPr="00252C87">
        <w:rPr>
          <w:b/>
        </w:rPr>
        <w:tab/>
      </w:r>
      <w:r w:rsidRPr="00252C87">
        <w:rPr>
          <w:b/>
        </w:rPr>
        <w:tab/>
      </w:r>
      <w:r w:rsidRPr="00252C87">
        <w:rPr>
          <w:b/>
        </w:rPr>
        <w:tab/>
      </w:r>
      <w:r w:rsidRPr="00252C87">
        <w:rPr>
          <w:b/>
        </w:rPr>
        <w:tab/>
      </w:r>
      <w:r>
        <w:rPr>
          <w:b/>
        </w:rPr>
        <w:t xml:space="preserve"> </w:t>
      </w:r>
      <w:r w:rsidRPr="00252C87">
        <w:rPr>
          <w:b/>
        </w:rPr>
        <w:t>WYKONAWCA</w:t>
      </w:r>
    </w:p>
    <w:p w14:paraId="3656B254" w14:textId="77777777" w:rsidR="006A7710" w:rsidRDefault="006A7710" w:rsidP="006A7710">
      <w:pPr>
        <w:jc w:val="center"/>
      </w:pPr>
      <w:r>
        <w:t>……………………….………………..</w:t>
      </w:r>
      <w:r>
        <w:tab/>
      </w:r>
      <w:r>
        <w:tab/>
      </w:r>
      <w:r>
        <w:tab/>
      </w:r>
      <w:r>
        <w:tab/>
        <w:t xml:space="preserve"> …………………………….…………….</w:t>
      </w:r>
    </w:p>
    <w:p w14:paraId="370404A0" w14:textId="77777777" w:rsidR="006A7710" w:rsidRPr="00EB1738" w:rsidRDefault="006A7710" w:rsidP="006A7710">
      <w:pPr>
        <w:rPr>
          <w:i/>
          <w:sz w:val="20"/>
          <w:szCs w:val="20"/>
        </w:rPr>
      </w:pPr>
      <w:r w:rsidRPr="00EB1738">
        <w:rPr>
          <w:i/>
          <w:sz w:val="20"/>
          <w:szCs w:val="20"/>
        </w:rPr>
        <w:t xml:space="preserve">                </w:t>
      </w:r>
      <w:r>
        <w:rPr>
          <w:i/>
          <w:sz w:val="20"/>
          <w:szCs w:val="20"/>
        </w:rPr>
        <w:t xml:space="preserve">              </w:t>
      </w:r>
      <w:r w:rsidRPr="00EB1738">
        <w:rPr>
          <w:i/>
          <w:sz w:val="20"/>
          <w:szCs w:val="20"/>
        </w:rPr>
        <w:t>czytelny podpis</w:t>
      </w:r>
      <w:r>
        <w:rPr>
          <w:i/>
          <w:sz w:val="20"/>
          <w:szCs w:val="20"/>
        </w:rPr>
        <w:tab/>
      </w:r>
      <w:r>
        <w:rPr>
          <w:i/>
          <w:sz w:val="20"/>
          <w:szCs w:val="20"/>
        </w:rPr>
        <w:tab/>
      </w:r>
      <w:r>
        <w:rPr>
          <w:i/>
          <w:sz w:val="20"/>
          <w:szCs w:val="20"/>
        </w:rPr>
        <w:tab/>
        <w:t xml:space="preserve"> </w:t>
      </w:r>
      <w:r>
        <w:rPr>
          <w:i/>
          <w:sz w:val="20"/>
          <w:szCs w:val="20"/>
        </w:rPr>
        <w:tab/>
      </w:r>
      <w:r>
        <w:rPr>
          <w:i/>
          <w:sz w:val="20"/>
          <w:szCs w:val="20"/>
        </w:rPr>
        <w:tab/>
        <w:t xml:space="preserve">          </w:t>
      </w:r>
      <w:r w:rsidRPr="00EB1738">
        <w:rPr>
          <w:i/>
          <w:sz w:val="20"/>
          <w:szCs w:val="20"/>
        </w:rPr>
        <w:t>czytelny podpis/pieczęć</w:t>
      </w:r>
    </w:p>
    <w:p w14:paraId="2FF476FC" w14:textId="77777777" w:rsidR="006A7710" w:rsidRPr="00EB1738" w:rsidRDefault="006A7710" w:rsidP="006A7710">
      <w:pPr>
        <w:rPr>
          <w:i/>
          <w:u w:val="single"/>
        </w:rPr>
      </w:pPr>
      <w:r w:rsidRPr="00EB1738">
        <w:rPr>
          <w:i/>
          <w:u w:val="single"/>
        </w:rPr>
        <w:t>Dane do faktury:</w:t>
      </w:r>
    </w:p>
    <w:p w14:paraId="50856462" w14:textId="77777777" w:rsidR="006A7710" w:rsidRPr="00252C87" w:rsidRDefault="006A7710" w:rsidP="006A7710">
      <w:pPr>
        <w:spacing w:after="0"/>
        <w:rPr>
          <w:b/>
          <w:sz w:val="24"/>
          <w:szCs w:val="24"/>
        </w:rPr>
      </w:pPr>
      <w:r w:rsidRPr="00252C87">
        <w:rPr>
          <w:b/>
          <w:sz w:val="24"/>
          <w:szCs w:val="24"/>
        </w:rPr>
        <w:t>32 Wojskowy Oddział Gospodarczy</w:t>
      </w:r>
    </w:p>
    <w:p w14:paraId="2868DE57" w14:textId="77777777" w:rsidR="006A7710" w:rsidRPr="00252C87" w:rsidRDefault="006A7710" w:rsidP="006A7710">
      <w:pPr>
        <w:spacing w:after="0"/>
        <w:rPr>
          <w:b/>
          <w:sz w:val="24"/>
          <w:szCs w:val="24"/>
        </w:rPr>
      </w:pPr>
      <w:r w:rsidRPr="00252C87">
        <w:rPr>
          <w:b/>
          <w:sz w:val="24"/>
          <w:szCs w:val="24"/>
        </w:rPr>
        <w:t>22-400 Zamość</w:t>
      </w:r>
    </w:p>
    <w:p w14:paraId="5A26882B" w14:textId="77777777" w:rsidR="006A7710" w:rsidRPr="00252C87" w:rsidRDefault="006A7710" w:rsidP="006A7710">
      <w:pPr>
        <w:spacing w:after="0"/>
        <w:rPr>
          <w:b/>
          <w:sz w:val="24"/>
          <w:szCs w:val="24"/>
        </w:rPr>
      </w:pPr>
      <w:r w:rsidRPr="00252C87">
        <w:rPr>
          <w:b/>
          <w:sz w:val="24"/>
          <w:szCs w:val="24"/>
        </w:rPr>
        <w:lastRenderedPageBreak/>
        <w:t>ul. Wojska Polskiego 2F</w:t>
      </w:r>
    </w:p>
    <w:p w14:paraId="1342CE4A" w14:textId="77777777" w:rsidR="006A7710" w:rsidRPr="00252C87" w:rsidRDefault="006A7710" w:rsidP="006A7710">
      <w:pPr>
        <w:spacing w:after="0"/>
        <w:rPr>
          <w:sz w:val="24"/>
          <w:szCs w:val="24"/>
        </w:rPr>
      </w:pPr>
      <w:r w:rsidRPr="00252C87">
        <w:rPr>
          <w:b/>
          <w:sz w:val="24"/>
          <w:szCs w:val="24"/>
        </w:rPr>
        <w:t>NIP 922-304-63-</w:t>
      </w:r>
      <w:r>
        <w:rPr>
          <w:b/>
          <w:sz w:val="24"/>
          <w:szCs w:val="24"/>
        </w:rPr>
        <w:t>57</w:t>
      </w:r>
    </w:p>
    <w:p w14:paraId="04F0993F" w14:textId="77777777" w:rsidR="006A7710" w:rsidRPr="00252C87" w:rsidRDefault="006A7710" w:rsidP="006A7710">
      <w:pPr>
        <w:spacing w:after="0"/>
        <w:rPr>
          <w:sz w:val="24"/>
          <w:szCs w:val="24"/>
        </w:rPr>
      </w:pPr>
      <w:r w:rsidRPr="00252C87">
        <w:rPr>
          <w:sz w:val="24"/>
          <w:szCs w:val="24"/>
        </w:rPr>
        <w:t>Płatność: przelew 14-30 dni</w:t>
      </w:r>
    </w:p>
    <w:p w14:paraId="5943AEE2" w14:textId="457E0A9D" w:rsidR="00136F39" w:rsidRDefault="0078456A" w:rsidP="00136F39">
      <w:pPr>
        <w:spacing w:after="0"/>
        <w:jc w:val="right"/>
        <w:rPr>
          <w:rFonts w:ascii="Arial" w:eastAsia="Calibri" w:hAnsi="Arial" w:cs="Arial"/>
          <w:i/>
        </w:rPr>
      </w:pPr>
      <w:r w:rsidRPr="0078456A">
        <w:rPr>
          <w:rFonts w:ascii="Arial" w:eastAsia="Calibri" w:hAnsi="Arial" w:cs="Arial"/>
          <w:i/>
        </w:rPr>
        <w:t xml:space="preserve">Załącznik nr </w:t>
      </w:r>
      <w:r w:rsidR="006A7710">
        <w:rPr>
          <w:rFonts w:ascii="Arial" w:eastAsia="Calibri" w:hAnsi="Arial" w:cs="Arial"/>
          <w:i/>
        </w:rPr>
        <w:t>4</w:t>
      </w:r>
      <w:r w:rsidRPr="0078456A">
        <w:rPr>
          <w:rFonts w:ascii="Arial" w:eastAsia="Calibri" w:hAnsi="Arial" w:cs="Arial"/>
          <w:i/>
        </w:rPr>
        <w:t xml:space="preserve"> do </w:t>
      </w:r>
      <w:r w:rsidR="00136F39">
        <w:rPr>
          <w:rFonts w:ascii="Arial" w:eastAsia="Calibri" w:hAnsi="Arial" w:cs="Arial"/>
          <w:i/>
        </w:rPr>
        <w:t>umowy</w:t>
      </w:r>
    </w:p>
    <w:p w14:paraId="4FC9BF2D" w14:textId="77777777" w:rsidR="00136F39" w:rsidRPr="00136F39" w:rsidRDefault="00136F39" w:rsidP="00136F39">
      <w:pPr>
        <w:spacing w:after="0"/>
        <w:jc w:val="right"/>
        <w:rPr>
          <w:rFonts w:ascii="Arial" w:eastAsia="Calibri" w:hAnsi="Arial" w:cs="Arial"/>
          <w:i/>
        </w:rPr>
      </w:pPr>
    </w:p>
    <w:p w14:paraId="3EA5044E" w14:textId="77777777" w:rsidR="000C38E0" w:rsidRPr="00D5299A" w:rsidRDefault="000C38E0" w:rsidP="000C38E0">
      <w:pPr>
        <w:spacing w:after="0"/>
        <w:ind w:firstLine="567"/>
        <w:jc w:val="both"/>
        <w:rPr>
          <w:rFonts w:ascii="Arial" w:hAnsi="Arial" w:cs="Arial"/>
        </w:rPr>
      </w:pPr>
      <w:r w:rsidRPr="00D5299A">
        <w:rPr>
          <w:rFonts w:ascii="Arial" w:hAnsi="Arial" w:cs="Arial"/>
        </w:rPr>
        <w:t xml:space="preserve">Zgodnie z art. 13 ust. 1 i 2 </w:t>
      </w:r>
      <w:r w:rsidRPr="00D5299A">
        <w:rPr>
          <w:rFonts w:ascii="Arial" w:eastAsia="Calibri" w:hAnsi="Arial" w:cs="Arial"/>
        </w:rPr>
        <w:t>rozporządzenia Parlamentu Europejskiego i Rady (UE) 2016/679 z</w:t>
      </w:r>
      <w:r>
        <w:rPr>
          <w:rFonts w:ascii="Arial" w:eastAsia="Calibri" w:hAnsi="Arial" w:cs="Arial"/>
        </w:rPr>
        <w:t xml:space="preserve"> </w:t>
      </w:r>
      <w:r w:rsidRPr="00D5299A">
        <w:rPr>
          <w:rFonts w:ascii="Arial" w:eastAsia="Calibri" w:hAnsi="Arial" w:cs="Arial"/>
        </w:rPr>
        <w:t>dnia 27 kwietnia 2016 r. w sprawie ochrony osób fizycznych</w:t>
      </w:r>
      <w:r>
        <w:rPr>
          <w:rFonts w:ascii="Arial" w:eastAsia="Calibri" w:hAnsi="Arial" w:cs="Arial"/>
        </w:rPr>
        <w:t xml:space="preserve"> </w:t>
      </w:r>
      <w:r>
        <w:rPr>
          <w:rFonts w:ascii="Arial" w:eastAsia="Calibri" w:hAnsi="Arial" w:cs="Arial"/>
        </w:rPr>
        <w:br/>
      </w:r>
      <w:r w:rsidRPr="00D5299A">
        <w:rPr>
          <w:rFonts w:ascii="Arial" w:eastAsia="Calibri" w:hAnsi="Arial" w:cs="Arial"/>
        </w:rPr>
        <w:t>w związku z</w:t>
      </w:r>
      <w:r>
        <w:rPr>
          <w:rFonts w:ascii="Arial" w:eastAsia="Calibri" w:hAnsi="Arial" w:cs="Arial"/>
        </w:rPr>
        <w:t xml:space="preserve"> </w:t>
      </w:r>
      <w:r w:rsidRPr="00D5299A">
        <w:rPr>
          <w:rFonts w:ascii="Arial" w:eastAsia="Calibri" w:hAnsi="Arial" w:cs="Arial"/>
        </w:rPr>
        <w:t xml:space="preserve">przetwarzaniem danych osobowych i w sprawie swobodnego przepływu takich danych oraz uchylenia dyrektywy 95/46/WE (ogólne rozporządzenie o ochronie danych) (Dz. Urz. UE L 119 z 04.05.2016, str. 1), </w:t>
      </w:r>
      <w:r w:rsidRPr="00D5299A">
        <w:rPr>
          <w:rFonts w:ascii="Arial" w:hAnsi="Arial" w:cs="Arial"/>
        </w:rPr>
        <w:t xml:space="preserve">dalej „RODO”, informuję, że administratorem Pani/Pana danych osobowych jest: </w:t>
      </w:r>
    </w:p>
    <w:p w14:paraId="5BA2EAB1" w14:textId="77777777" w:rsidR="000C38E0" w:rsidRPr="00D5299A" w:rsidRDefault="000C38E0" w:rsidP="000C38E0">
      <w:pPr>
        <w:pStyle w:val="Bezodstpw"/>
        <w:spacing w:line="276" w:lineRule="auto"/>
        <w:ind w:left="360"/>
        <w:jc w:val="center"/>
        <w:rPr>
          <w:rFonts w:ascii="Arial" w:hAnsi="Arial" w:cs="Arial"/>
          <w:b/>
        </w:rPr>
      </w:pPr>
      <w:r>
        <w:rPr>
          <w:rFonts w:ascii="Arial" w:hAnsi="Arial" w:cs="Arial"/>
          <w:b/>
        </w:rPr>
        <w:t>32 Wojskowy Oddział Gospodarczy</w:t>
      </w:r>
      <w:r w:rsidRPr="00D5299A">
        <w:rPr>
          <w:rFonts w:ascii="Arial" w:hAnsi="Arial" w:cs="Arial"/>
          <w:b/>
        </w:rPr>
        <w:t xml:space="preserve"> w Zamościu,</w:t>
      </w:r>
      <w:r w:rsidRPr="00D5299A">
        <w:rPr>
          <w:rFonts w:ascii="Arial" w:hAnsi="Arial" w:cs="Arial"/>
          <w:b/>
        </w:rPr>
        <w:br/>
        <w:t xml:space="preserve"> ul. Wojska Polskiego 2F, 22-400 Zamość,</w:t>
      </w:r>
    </w:p>
    <w:p w14:paraId="141277A6" w14:textId="77777777" w:rsidR="000C38E0" w:rsidRPr="00D5299A" w:rsidRDefault="000C38E0" w:rsidP="000C38E0">
      <w:pPr>
        <w:pStyle w:val="Bezodstpw"/>
        <w:spacing w:line="276" w:lineRule="auto"/>
        <w:jc w:val="both"/>
        <w:rPr>
          <w:rFonts w:ascii="Arial" w:hAnsi="Arial" w:cs="Arial"/>
        </w:rPr>
      </w:pPr>
      <w:r w:rsidRPr="00D5299A">
        <w:rPr>
          <w:rFonts w:ascii="Arial" w:hAnsi="Arial" w:cs="Arial"/>
        </w:rPr>
        <w:t xml:space="preserve">do Pani/Pana dyspozycji pozostaje również </w:t>
      </w:r>
      <w:r w:rsidRPr="00D5299A">
        <w:rPr>
          <w:rFonts w:ascii="Arial" w:hAnsi="Arial" w:cs="Arial"/>
          <w:b/>
        </w:rPr>
        <w:t>Inspektor Ochrony Danych</w:t>
      </w:r>
      <w:r w:rsidRPr="00D5299A">
        <w:rPr>
          <w:rFonts w:ascii="Arial" w:hAnsi="Arial" w:cs="Arial"/>
        </w:rPr>
        <w:t xml:space="preserve"> </w:t>
      </w:r>
      <w:r w:rsidRPr="00D5299A">
        <w:rPr>
          <w:rFonts w:ascii="Arial" w:hAnsi="Arial" w:cs="Arial"/>
          <w:b/>
        </w:rPr>
        <w:t>Osobowych,</w:t>
      </w:r>
      <w:r w:rsidRPr="00D5299A">
        <w:rPr>
          <w:rFonts w:ascii="Arial" w:hAnsi="Arial" w:cs="Arial"/>
        </w:rPr>
        <w:t xml:space="preserve"> wszelkie pytania dotyczące ochrony danych osobowych proszę kierować na adres poczty elektronicznej:</w:t>
      </w:r>
    </w:p>
    <w:p w14:paraId="2384CBA3" w14:textId="77777777" w:rsidR="000C38E0" w:rsidRPr="008A7FA8" w:rsidRDefault="000C38E0" w:rsidP="000C38E0">
      <w:pPr>
        <w:pStyle w:val="Bezodstpw"/>
        <w:spacing w:line="276" w:lineRule="auto"/>
        <w:jc w:val="center"/>
        <w:rPr>
          <w:rFonts w:ascii="Arial" w:hAnsi="Arial" w:cs="Arial"/>
          <w:b/>
          <w:color w:val="0070C0"/>
          <w:u w:val="single"/>
        </w:rPr>
      </w:pPr>
      <w:r w:rsidRPr="008A7FA8">
        <w:rPr>
          <w:rFonts w:ascii="Arial" w:hAnsi="Arial" w:cs="Arial"/>
          <w:b/>
          <w:color w:val="0070C0"/>
          <w:u w:val="single"/>
        </w:rPr>
        <w:t>32wog.iod@ron.mil.pl</w:t>
      </w:r>
    </w:p>
    <w:p w14:paraId="3884E5C3" w14:textId="752245A6" w:rsidR="000C38E0" w:rsidRPr="005C48B2" w:rsidRDefault="000C38E0" w:rsidP="000C38E0">
      <w:pPr>
        <w:numPr>
          <w:ilvl w:val="0"/>
          <w:numId w:val="14"/>
        </w:numPr>
        <w:suppressAutoHyphens w:val="0"/>
        <w:spacing w:after="150"/>
        <w:contextualSpacing/>
        <w:jc w:val="both"/>
        <w:rPr>
          <w:rFonts w:ascii="Arial" w:eastAsia="Calibri" w:hAnsi="Arial" w:cs="Arial"/>
        </w:rPr>
      </w:pPr>
      <w:r w:rsidRPr="00D5299A">
        <w:rPr>
          <w:rFonts w:ascii="Arial" w:hAnsi="Arial" w:cs="Arial"/>
        </w:rPr>
        <w:t>Pani/Pana dane osobowe przetwarzane będą na podstawie art. 6 ust. 1 lit. c</w:t>
      </w:r>
      <w:r w:rsidRPr="00D5299A">
        <w:rPr>
          <w:rFonts w:ascii="Arial" w:hAnsi="Arial" w:cs="Arial"/>
          <w:i/>
        </w:rPr>
        <w:t xml:space="preserve"> </w:t>
      </w:r>
      <w:r w:rsidRPr="00D5299A">
        <w:rPr>
          <w:rFonts w:ascii="Arial" w:hAnsi="Arial" w:cs="Arial"/>
        </w:rPr>
        <w:t xml:space="preserve">RODO w celu </w:t>
      </w:r>
      <w:r>
        <w:rPr>
          <w:rFonts w:ascii="Arial" w:eastAsia="Calibri" w:hAnsi="Arial" w:cs="Arial"/>
        </w:rPr>
        <w:t>prowadzenia przedmiotowego</w:t>
      </w:r>
      <w:r w:rsidRPr="00D5299A">
        <w:rPr>
          <w:rFonts w:ascii="Arial" w:eastAsia="Calibri" w:hAnsi="Arial" w:cs="Arial"/>
        </w:rPr>
        <w:t xml:space="preserve"> postępowaniem o udzielenie zamówienia publicznego</w:t>
      </w:r>
      <w:r>
        <w:rPr>
          <w:rFonts w:ascii="Arial" w:eastAsia="Calibri" w:hAnsi="Arial" w:cs="Arial"/>
        </w:rPr>
        <w:t xml:space="preserve"> pod nazwą: </w:t>
      </w:r>
      <w:r w:rsidRPr="000C38E0">
        <w:rPr>
          <w:rFonts w:ascii="Arial" w:hAnsi="Arial" w:cs="Arial"/>
        </w:rPr>
        <w:t>przegląd i naprawa instalacji i urządzeń technologicznych, przygotowanie do badań dozorowych oraz uwierzytelnienie narzędzi pomiarowych stacji paliw 32 WOG w Zamościu, Lublinie, Chełmie i Hrubieszowie</w:t>
      </w:r>
      <w:r w:rsidRPr="005C48B2">
        <w:rPr>
          <w:rFonts w:ascii="Arial" w:eastAsia="Calibri" w:hAnsi="Arial" w:cs="Arial"/>
          <w:i/>
        </w:rPr>
        <w:t>. Nr sprawy: ZP/ZO/1</w:t>
      </w:r>
      <w:r>
        <w:rPr>
          <w:rFonts w:ascii="Arial" w:eastAsia="Calibri" w:hAnsi="Arial" w:cs="Arial"/>
          <w:i/>
        </w:rPr>
        <w:t>7</w:t>
      </w:r>
      <w:r w:rsidRPr="005C48B2">
        <w:rPr>
          <w:rFonts w:ascii="Arial" w:eastAsia="Calibri" w:hAnsi="Arial" w:cs="Arial"/>
          <w:i/>
        </w:rPr>
        <w:t xml:space="preserve">/2022 </w:t>
      </w:r>
      <w:r w:rsidRPr="005C48B2">
        <w:rPr>
          <w:rFonts w:ascii="Arial" w:eastAsia="Calibri" w:hAnsi="Arial" w:cs="Arial"/>
        </w:rPr>
        <w:t>oraz zawarcia umowy;</w:t>
      </w:r>
    </w:p>
    <w:p w14:paraId="5D6F307F" w14:textId="77777777" w:rsidR="000C38E0" w:rsidRPr="00D5299A" w:rsidRDefault="000C38E0" w:rsidP="000C38E0">
      <w:pPr>
        <w:numPr>
          <w:ilvl w:val="0"/>
          <w:numId w:val="14"/>
        </w:numPr>
        <w:suppressAutoHyphens w:val="0"/>
        <w:spacing w:after="150"/>
        <w:ind w:left="426" w:hanging="426"/>
        <w:contextualSpacing/>
        <w:jc w:val="both"/>
        <w:rPr>
          <w:rFonts w:ascii="Arial" w:hAnsi="Arial" w:cs="Arial"/>
        </w:rPr>
      </w:pPr>
      <w:r w:rsidRPr="00D5299A">
        <w:rPr>
          <w:rFonts w:ascii="Arial" w:hAnsi="Arial" w:cs="Arial"/>
        </w:rPr>
        <w:t xml:space="preserve">odbiorcami Pani/Pana danych osobowych będą osoby lub podmioty, którym udostępniona zostanie dokumentacja postępowania w oparciu o art. </w:t>
      </w:r>
      <w:r>
        <w:rPr>
          <w:rFonts w:ascii="Arial" w:hAnsi="Arial" w:cs="Arial"/>
        </w:rPr>
        <w:t>18 oraz art. 74 ustawy z dnia 11 września 2019</w:t>
      </w:r>
      <w:r w:rsidRPr="00D5299A">
        <w:rPr>
          <w:rFonts w:ascii="Arial" w:hAnsi="Arial" w:cs="Arial"/>
        </w:rPr>
        <w:t xml:space="preserve"> r. – Prawo zamó</w:t>
      </w:r>
      <w:r>
        <w:rPr>
          <w:rFonts w:ascii="Arial" w:hAnsi="Arial" w:cs="Arial"/>
        </w:rPr>
        <w:t xml:space="preserve">wień publicznych (Dz. U. </w:t>
      </w:r>
      <w:r>
        <w:rPr>
          <w:rFonts w:ascii="Arial" w:hAnsi="Arial" w:cs="Arial"/>
        </w:rPr>
        <w:br/>
        <w:t>z 2021 poz. 1129</w:t>
      </w:r>
      <w:r w:rsidRPr="00D5299A">
        <w:rPr>
          <w:rFonts w:ascii="Arial" w:hAnsi="Arial" w:cs="Arial"/>
        </w:rPr>
        <w:t xml:space="preserve">), dalej „ustawa Pzp”; </w:t>
      </w:r>
    </w:p>
    <w:p w14:paraId="0DA45CFE" w14:textId="77777777" w:rsidR="000C38E0" w:rsidRPr="00D5299A" w:rsidRDefault="000C38E0" w:rsidP="000C38E0">
      <w:pPr>
        <w:numPr>
          <w:ilvl w:val="0"/>
          <w:numId w:val="14"/>
        </w:numPr>
        <w:suppressAutoHyphens w:val="0"/>
        <w:spacing w:after="150"/>
        <w:ind w:left="426" w:hanging="426"/>
        <w:contextualSpacing/>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Pzp, przez okres 4 lat od dnia zakończenia postępowania o udzielenie zamówienia, a jeżeli czas trwania umowy przekracza 4 lata, okres przechowywania obejmuje cały czas trwania umowy;</w:t>
      </w:r>
    </w:p>
    <w:p w14:paraId="7590427A" w14:textId="77777777" w:rsidR="000C38E0" w:rsidRPr="00D5299A" w:rsidRDefault="000C38E0" w:rsidP="000C38E0">
      <w:pPr>
        <w:numPr>
          <w:ilvl w:val="0"/>
          <w:numId w:val="14"/>
        </w:numPr>
        <w:suppressAutoHyphens w:val="0"/>
        <w:spacing w:after="150"/>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A534A17" w14:textId="77777777" w:rsidR="000C38E0" w:rsidRPr="00D5299A" w:rsidRDefault="000C38E0" w:rsidP="000C38E0">
      <w:pPr>
        <w:numPr>
          <w:ilvl w:val="0"/>
          <w:numId w:val="14"/>
        </w:numPr>
        <w:suppressAutoHyphens w:val="0"/>
        <w:spacing w:after="150"/>
        <w:ind w:left="426" w:hanging="426"/>
        <w:contextualSpacing/>
        <w:jc w:val="both"/>
        <w:rPr>
          <w:rFonts w:ascii="Arial" w:eastAsia="Calibri" w:hAnsi="Arial" w:cs="Arial"/>
        </w:rPr>
      </w:pPr>
      <w:r w:rsidRPr="00D5299A">
        <w:rPr>
          <w:rFonts w:ascii="Arial" w:hAnsi="Arial" w:cs="Arial"/>
        </w:rPr>
        <w:t>w odniesieniu do Pani/Pana danych osobowych decyzje nie będą podejmowane</w:t>
      </w:r>
      <w:r w:rsidRPr="00D5299A">
        <w:rPr>
          <w:rFonts w:ascii="Arial" w:hAnsi="Arial" w:cs="Arial"/>
        </w:rPr>
        <w:br/>
        <w:t xml:space="preserve"> w sposób zautomatyzowany, stosowanie do art. 22 RODO;</w:t>
      </w:r>
    </w:p>
    <w:p w14:paraId="284E334B" w14:textId="77777777" w:rsidR="000C38E0" w:rsidRPr="00D5299A" w:rsidRDefault="000C38E0" w:rsidP="000C38E0">
      <w:pPr>
        <w:numPr>
          <w:ilvl w:val="0"/>
          <w:numId w:val="14"/>
        </w:numPr>
        <w:suppressAutoHyphens w:val="0"/>
        <w:spacing w:after="150"/>
        <w:ind w:left="426" w:hanging="426"/>
        <w:contextualSpacing/>
        <w:jc w:val="both"/>
        <w:rPr>
          <w:rFonts w:ascii="Arial" w:hAnsi="Arial" w:cs="Arial"/>
        </w:rPr>
      </w:pPr>
      <w:r w:rsidRPr="00D5299A">
        <w:rPr>
          <w:rFonts w:ascii="Arial" w:hAnsi="Arial" w:cs="Arial"/>
        </w:rPr>
        <w:t>posiada Pani/Pan:</w:t>
      </w:r>
    </w:p>
    <w:p w14:paraId="5B127D0A" w14:textId="77777777" w:rsidR="000C38E0" w:rsidRPr="00D5299A" w:rsidRDefault="000C38E0" w:rsidP="000C38E0">
      <w:pPr>
        <w:numPr>
          <w:ilvl w:val="0"/>
          <w:numId w:val="15"/>
        </w:numPr>
        <w:suppressAutoHyphens w:val="0"/>
        <w:spacing w:after="150"/>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14:paraId="6F53DCB2" w14:textId="77777777" w:rsidR="000C38E0" w:rsidRPr="00D5299A" w:rsidRDefault="000C38E0" w:rsidP="000C38E0">
      <w:pPr>
        <w:numPr>
          <w:ilvl w:val="0"/>
          <w:numId w:val="15"/>
        </w:numPr>
        <w:suppressAutoHyphens w:val="0"/>
        <w:spacing w:after="150"/>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14:paraId="7F46805C" w14:textId="77777777" w:rsidR="000C38E0" w:rsidRPr="00D5299A" w:rsidRDefault="000C38E0" w:rsidP="000C38E0">
      <w:pPr>
        <w:numPr>
          <w:ilvl w:val="0"/>
          <w:numId w:val="15"/>
        </w:numPr>
        <w:suppressAutoHyphens w:val="0"/>
        <w:spacing w:after="150"/>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14:paraId="4EB7589C" w14:textId="77777777" w:rsidR="000C38E0" w:rsidRPr="00D5299A" w:rsidRDefault="000C38E0" w:rsidP="000C38E0">
      <w:pPr>
        <w:numPr>
          <w:ilvl w:val="0"/>
          <w:numId w:val="15"/>
        </w:numPr>
        <w:suppressAutoHyphens w:val="0"/>
        <w:spacing w:after="150"/>
        <w:ind w:left="709" w:hanging="283"/>
        <w:contextualSpacing/>
        <w:jc w:val="both"/>
        <w:rPr>
          <w:rFonts w:ascii="Arial" w:hAnsi="Arial" w:cs="Arial"/>
          <w:i/>
        </w:rPr>
      </w:pPr>
      <w:r w:rsidRPr="00D5299A">
        <w:rPr>
          <w:rFonts w:ascii="Arial" w:hAnsi="Arial" w:cs="Arial"/>
        </w:rPr>
        <w:lastRenderedPageBreak/>
        <w:t>prawo do wniesienia skargi do Prezesa Urzędu Ochrony Danych Osobowych, gdy uzna Pani/Pan, że przetwarzanie danych osobowych Pani/Pana dotyczących narusza przepisy RODO;</w:t>
      </w:r>
    </w:p>
    <w:p w14:paraId="6ACF3701" w14:textId="77777777" w:rsidR="000C38E0" w:rsidRPr="00D5299A" w:rsidRDefault="000C38E0" w:rsidP="000C38E0">
      <w:pPr>
        <w:numPr>
          <w:ilvl w:val="0"/>
          <w:numId w:val="14"/>
        </w:numPr>
        <w:suppressAutoHyphens w:val="0"/>
        <w:spacing w:after="150"/>
        <w:ind w:left="426" w:hanging="426"/>
        <w:contextualSpacing/>
        <w:jc w:val="both"/>
        <w:rPr>
          <w:rFonts w:ascii="Arial" w:hAnsi="Arial" w:cs="Arial"/>
          <w:i/>
        </w:rPr>
      </w:pPr>
      <w:r w:rsidRPr="00D5299A">
        <w:rPr>
          <w:rFonts w:ascii="Arial" w:hAnsi="Arial" w:cs="Arial"/>
        </w:rPr>
        <w:t>nie przysługuje Pani/Panu:</w:t>
      </w:r>
    </w:p>
    <w:p w14:paraId="2A7E1581" w14:textId="77777777" w:rsidR="000C38E0" w:rsidRPr="00D5299A" w:rsidRDefault="000C38E0" w:rsidP="000C38E0">
      <w:pPr>
        <w:numPr>
          <w:ilvl w:val="0"/>
          <w:numId w:val="16"/>
        </w:numPr>
        <w:suppressAutoHyphens w:val="0"/>
        <w:spacing w:after="150"/>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14:paraId="420BBE52" w14:textId="77777777" w:rsidR="000C38E0" w:rsidRPr="00D5299A" w:rsidRDefault="000C38E0" w:rsidP="000C38E0">
      <w:pPr>
        <w:numPr>
          <w:ilvl w:val="0"/>
          <w:numId w:val="16"/>
        </w:numPr>
        <w:suppressAutoHyphens w:val="0"/>
        <w:spacing w:after="150"/>
        <w:ind w:left="709" w:hanging="283"/>
        <w:contextualSpacing/>
        <w:jc w:val="both"/>
        <w:rPr>
          <w:rFonts w:ascii="Arial" w:hAnsi="Arial" w:cs="Arial"/>
          <w:b/>
          <w:i/>
        </w:rPr>
      </w:pPr>
      <w:r w:rsidRPr="00D5299A">
        <w:rPr>
          <w:rFonts w:ascii="Arial" w:hAnsi="Arial" w:cs="Arial"/>
        </w:rPr>
        <w:t>prawo do przenoszenia danych osobowych, o którym mowa w art. 20 RODO;</w:t>
      </w:r>
    </w:p>
    <w:p w14:paraId="57911C11" w14:textId="77777777" w:rsidR="000C38E0" w:rsidRPr="00D5299A" w:rsidRDefault="000C38E0" w:rsidP="000C38E0">
      <w:pPr>
        <w:numPr>
          <w:ilvl w:val="0"/>
          <w:numId w:val="16"/>
        </w:numPr>
        <w:suppressAutoHyphens w:val="0"/>
        <w:spacing w:after="150"/>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14:paraId="7F2546EF" w14:textId="77777777" w:rsidR="006A7710" w:rsidRDefault="006A7710" w:rsidP="006A7710">
      <w:pPr>
        <w:spacing w:after="150"/>
        <w:contextualSpacing/>
        <w:rPr>
          <w:rFonts w:ascii="Arial" w:hAnsi="Arial" w:cs="Arial"/>
          <w:b/>
          <w:i/>
        </w:rPr>
      </w:pPr>
    </w:p>
    <w:p w14:paraId="541F2FE4" w14:textId="77777777" w:rsidR="006A7710" w:rsidRDefault="006A7710" w:rsidP="006A7710">
      <w:pPr>
        <w:spacing w:after="150"/>
        <w:contextualSpacing/>
        <w:rPr>
          <w:rFonts w:ascii="Arial" w:hAnsi="Arial" w:cs="Arial"/>
          <w:b/>
          <w:i/>
        </w:rPr>
      </w:pPr>
    </w:p>
    <w:p w14:paraId="4B7D1B6A" w14:textId="77777777" w:rsidR="006A7710" w:rsidRDefault="006A7710" w:rsidP="006A7710"/>
    <w:p w14:paraId="69C8B0E3" w14:textId="77777777" w:rsidR="00136F39" w:rsidRPr="00D5299A" w:rsidRDefault="00136F39" w:rsidP="00136F39">
      <w:pPr>
        <w:spacing w:after="150"/>
        <w:ind w:left="709"/>
        <w:contextualSpacing/>
        <w:jc w:val="both"/>
        <w:rPr>
          <w:rFonts w:ascii="Arial" w:hAnsi="Arial" w:cs="Arial"/>
          <w:b/>
          <w:i/>
        </w:rPr>
      </w:pPr>
    </w:p>
    <w:p w14:paraId="5336D44C" w14:textId="77777777" w:rsidR="00136F39" w:rsidRPr="00D5299A" w:rsidRDefault="00136F39" w:rsidP="00136F39">
      <w:pPr>
        <w:spacing w:before="120" w:after="120"/>
        <w:jc w:val="both"/>
        <w:rPr>
          <w:rFonts w:ascii="Arial" w:eastAsia="Calibri" w:hAnsi="Arial" w:cs="Arial"/>
        </w:rPr>
      </w:pPr>
    </w:p>
    <w:p w14:paraId="797B4DA9" w14:textId="77777777" w:rsidR="00136F39" w:rsidRPr="00D5299A" w:rsidRDefault="00136F39" w:rsidP="00136F39">
      <w:pPr>
        <w:pStyle w:val="Bezodstpw"/>
        <w:spacing w:line="276" w:lineRule="auto"/>
        <w:jc w:val="both"/>
        <w:rPr>
          <w:rFonts w:ascii="Arial" w:hAnsi="Arial" w:cs="Arial"/>
        </w:rPr>
      </w:pPr>
    </w:p>
    <w:p w14:paraId="27B1586A" w14:textId="77777777" w:rsidR="0078456A" w:rsidRPr="0078456A" w:rsidRDefault="0078456A" w:rsidP="00136F39">
      <w:pPr>
        <w:spacing w:after="0"/>
        <w:jc w:val="center"/>
        <w:rPr>
          <w:rFonts w:ascii="Arial" w:eastAsia="Times New Roman" w:hAnsi="Arial" w:cs="Arial"/>
          <w:b/>
          <w:lang w:eastAsia="pl-PL"/>
        </w:rPr>
      </w:pPr>
    </w:p>
    <w:p w14:paraId="59998FEE" w14:textId="77777777" w:rsidR="0078456A" w:rsidRPr="0078456A" w:rsidRDefault="0078456A" w:rsidP="00136F39">
      <w:pPr>
        <w:rPr>
          <w:rFonts w:ascii="Arial" w:hAnsi="Arial" w:cs="Arial"/>
        </w:rPr>
      </w:pPr>
    </w:p>
    <w:p w14:paraId="007465EF" w14:textId="4117EA23" w:rsidR="0078456A" w:rsidRDefault="0078456A" w:rsidP="002C3F07">
      <w:pPr>
        <w:jc w:val="right"/>
        <w:rPr>
          <w:rFonts w:ascii="Arial" w:hAnsi="Arial" w:cs="Arial"/>
          <w:i/>
        </w:rPr>
      </w:pPr>
    </w:p>
    <w:p w14:paraId="4D7E0C51" w14:textId="77AB63D4" w:rsidR="007A0502" w:rsidRDefault="007A0502" w:rsidP="002C3F07">
      <w:pPr>
        <w:jc w:val="right"/>
        <w:rPr>
          <w:rFonts w:ascii="Arial" w:hAnsi="Arial" w:cs="Arial"/>
          <w:i/>
        </w:rPr>
      </w:pPr>
    </w:p>
    <w:p w14:paraId="0521A525" w14:textId="76C929EB" w:rsidR="007A0502" w:rsidRDefault="007A0502" w:rsidP="002C3F07">
      <w:pPr>
        <w:jc w:val="right"/>
        <w:rPr>
          <w:rFonts w:ascii="Arial" w:hAnsi="Arial" w:cs="Arial"/>
          <w:i/>
        </w:rPr>
      </w:pPr>
    </w:p>
    <w:p w14:paraId="1E5A2664" w14:textId="037F9449" w:rsidR="007A0502" w:rsidRDefault="007A0502" w:rsidP="002C3F07">
      <w:pPr>
        <w:jc w:val="right"/>
        <w:rPr>
          <w:rFonts w:ascii="Arial" w:hAnsi="Arial" w:cs="Arial"/>
          <w:i/>
        </w:rPr>
      </w:pPr>
    </w:p>
    <w:p w14:paraId="506872B6" w14:textId="520580D0" w:rsidR="007A0502" w:rsidRDefault="007A0502" w:rsidP="002C3F07">
      <w:pPr>
        <w:jc w:val="right"/>
        <w:rPr>
          <w:rFonts w:ascii="Arial" w:hAnsi="Arial" w:cs="Arial"/>
          <w:i/>
        </w:rPr>
      </w:pPr>
    </w:p>
    <w:p w14:paraId="382B9D74" w14:textId="7C444893" w:rsidR="007A0502" w:rsidRDefault="007A0502" w:rsidP="002C3F07">
      <w:pPr>
        <w:jc w:val="right"/>
        <w:rPr>
          <w:rFonts w:ascii="Arial" w:hAnsi="Arial" w:cs="Arial"/>
          <w:i/>
        </w:rPr>
      </w:pPr>
    </w:p>
    <w:p w14:paraId="62A11CA5" w14:textId="59D4DFD9" w:rsidR="007A0502" w:rsidRDefault="007A0502" w:rsidP="002C3F07">
      <w:pPr>
        <w:jc w:val="right"/>
        <w:rPr>
          <w:rFonts w:ascii="Arial" w:hAnsi="Arial" w:cs="Arial"/>
          <w:i/>
        </w:rPr>
      </w:pPr>
    </w:p>
    <w:p w14:paraId="569C75FA" w14:textId="4B66D21C" w:rsidR="007A0502" w:rsidRDefault="007A0502" w:rsidP="002C3F07">
      <w:pPr>
        <w:jc w:val="right"/>
        <w:rPr>
          <w:rFonts w:ascii="Arial" w:hAnsi="Arial" w:cs="Arial"/>
          <w:i/>
        </w:rPr>
      </w:pPr>
    </w:p>
    <w:p w14:paraId="4297514A" w14:textId="42166AE9" w:rsidR="007A0502" w:rsidRDefault="007A0502" w:rsidP="002C3F07">
      <w:pPr>
        <w:jc w:val="right"/>
        <w:rPr>
          <w:rFonts w:ascii="Arial" w:hAnsi="Arial" w:cs="Arial"/>
          <w:i/>
        </w:rPr>
      </w:pPr>
    </w:p>
    <w:p w14:paraId="71103D1D" w14:textId="170584E3" w:rsidR="007A0502" w:rsidRDefault="007A0502" w:rsidP="002C3F07">
      <w:pPr>
        <w:jc w:val="right"/>
        <w:rPr>
          <w:rFonts w:ascii="Arial" w:hAnsi="Arial" w:cs="Arial"/>
          <w:i/>
        </w:rPr>
      </w:pPr>
    </w:p>
    <w:p w14:paraId="49C7BBFA" w14:textId="0E83328D" w:rsidR="007A0502" w:rsidRDefault="007A0502" w:rsidP="002C3F07">
      <w:pPr>
        <w:jc w:val="right"/>
        <w:rPr>
          <w:rFonts w:ascii="Arial" w:hAnsi="Arial" w:cs="Arial"/>
          <w:i/>
        </w:rPr>
      </w:pPr>
    </w:p>
    <w:p w14:paraId="37E1CC54" w14:textId="77777777" w:rsidR="006A7710" w:rsidRDefault="006A7710" w:rsidP="004A3D31">
      <w:pPr>
        <w:spacing w:after="120"/>
        <w:jc w:val="right"/>
        <w:rPr>
          <w:rFonts w:ascii="Arial" w:eastAsia="Calibri" w:hAnsi="Arial" w:cs="Arial"/>
          <w:i/>
        </w:rPr>
        <w:sectPr w:rsidR="006A7710" w:rsidSect="003B1894">
          <w:pgSz w:w="11906" w:h="16838"/>
          <w:pgMar w:top="1418" w:right="1418" w:bottom="1418" w:left="1985" w:header="0" w:footer="709" w:gutter="0"/>
          <w:cols w:space="708"/>
          <w:formProt w:val="0"/>
          <w:docGrid w:linePitch="360" w:charSpace="4096"/>
        </w:sectPr>
      </w:pPr>
    </w:p>
    <w:p w14:paraId="1BE2422D" w14:textId="3176DBFA" w:rsidR="004A3D31" w:rsidRPr="004A3D31" w:rsidRDefault="007A0502" w:rsidP="004A3D31">
      <w:pPr>
        <w:spacing w:after="120"/>
        <w:jc w:val="right"/>
        <w:rPr>
          <w:rFonts w:ascii="Arial" w:eastAsia="Calibri" w:hAnsi="Arial" w:cs="Arial"/>
          <w:i/>
        </w:rPr>
      </w:pPr>
      <w:r>
        <w:rPr>
          <w:rFonts w:ascii="Arial" w:eastAsia="Calibri" w:hAnsi="Arial" w:cs="Arial"/>
          <w:i/>
        </w:rPr>
        <w:lastRenderedPageBreak/>
        <w:t xml:space="preserve">Załącznik nr </w:t>
      </w:r>
      <w:r w:rsidR="006A7710">
        <w:rPr>
          <w:rFonts w:ascii="Arial" w:eastAsia="Calibri" w:hAnsi="Arial" w:cs="Arial"/>
          <w:i/>
        </w:rPr>
        <w:t>5</w:t>
      </w:r>
      <w:r>
        <w:rPr>
          <w:rFonts w:ascii="Arial" w:eastAsia="Calibri" w:hAnsi="Arial" w:cs="Arial"/>
          <w:i/>
        </w:rPr>
        <w:t xml:space="preserve"> do </w:t>
      </w:r>
      <w:r w:rsidR="004A3D31">
        <w:rPr>
          <w:rFonts w:ascii="Arial" w:eastAsia="Calibri" w:hAnsi="Arial" w:cs="Arial"/>
          <w:i/>
        </w:rPr>
        <w:t>umowy</w:t>
      </w:r>
    </w:p>
    <w:p w14:paraId="52C45EB9" w14:textId="77777777" w:rsidR="006A7710" w:rsidRPr="004A01BE" w:rsidRDefault="006A7710" w:rsidP="006A7710">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14:paraId="5272B41A" w14:textId="77777777" w:rsidR="006A7710" w:rsidRPr="004A01BE" w:rsidRDefault="006A7710" w:rsidP="006A7710">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r w:rsidRPr="00D03221">
        <w:rPr>
          <w:rFonts w:ascii="Arial" w:eastAsia="Times New Roman" w:hAnsi="Arial" w:cs="Arial"/>
          <w:bCs/>
          <w:color w:val="FF0000"/>
          <w:spacing w:val="10"/>
          <w:w w:val="130"/>
          <w:kern w:val="3"/>
          <w:sz w:val="24"/>
          <w:szCs w:val="24"/>
          <w:lang w:eastAsia="zh-CN"/>
        </w:rPr>
        <w:t>(</w:t>
      </w:r>
      <w:r w:rsidRPr="00D03221">
        <w:rPr>
          <w:rFonts w:ascii="Arial" w:hAnsi="Arial" w:cs="Arial"/>
          <w:color w:val="FF0000"/>
          <w:sz w:val="24"/>
          <w:szCs w:val="24"/>
        </w:rPr>
        <w:t xml:space="preserve">w przypadku  zamówień realizowanych </w:t>
      </w:r>
      <w:r w:rsidRPr="00D03221">
        <w:rPr>
          <w:rFonts w:ascii="Arial" w:hAnsi="Arial" w:cs="Arial"/>
          <w:color w:val="FF0000"/>
          <w:sz w:val="24"/>
          <w:szCs w:val="24"/>
        </w:rPr>
        <w:br/>
        <w:t>z wyłączeniem ustawy prawo zamówień publicznych nie wykazywać kolumny 3, 4, 5 )</w:t>
      </w:r>
    </w:p>
    <w:p w14:paraId="15741B92" w14:textId="77777777" w:rsidR="006A7710" w:rsidRPr="00FE1450" w:rsidRDefault="006A7710" w:rsidP="006A7710">
      <w:pPr>
        <w:shd w:val="clear" w:color="auto" w:fill="FFFFFF"/>
        <w:autoSpaceDN w:val="0"/>
        <w:spacing w:after="0" w:line="240" w:lineRule="auto"/>
        <w:ind w:right="-1"/>
        <w:rPr>
          <w:rFonts w:ascii="Arial" w:eastAsia="Times New Roman" w:hAnsi="Arial" w:cs="Arial"/>
          <w:color w:val="000000" w:themeColor="text1"/>
          <w:kern w:val="3"/>
          <w:sz w:val="20"/>
          <w:szCs w:val="20"/>
          <w:lang w:eastAsia="zh-CN"/>
        </w:rPr>
      </w:pPr>
      <w:r w:rsidRPr="00FE1450">
        <w:rPr>
          <w:rFonts w:ascii="Arial" w:eastAsia="Times New Roman" w:hAnsi="Arial" w:cs="Arial"/>
          <w:b/>
          <w:color w:val="000000" w:themeColor="text1"/>
          <w:spacing w:val="-5"/>
          <w:kern w:val="3"/>
          <w:sz w:val="20"/>
          <w:szCs w:val="20"/>
          <w:lang w:eastAsia="zh-CN"/>
        </w:rPr>
        <w:t>Nazwa i adres firmy</w:t>
      </w:r>
      <w:r w:rsidRPr="00FE1450">
        <w:rPr>
          <w:rFonts w:ascii="Arial" w:eastAsia="Times New Roman" w:hAnsi="Arial" w:cs="Arial"/>
          <w:color w:val="000000" w:themeColor="text1"/>
          <w:spacing w:val="-5"/>
          <w:kern w:val="3"/>
          <w:sz w:val="20"/>
          <w:szCs w:val="20"/>
          <w:lang w:eastAsia="zh-CN"/>
        </w:rPr>
        <w:t>:..............................................................................................................................................................................</w:t>
      </w:r>
    </w:p>
    <w:p w14:paraId="22526684" w14:textId="77777777" w:rsidR="006A7710" w:rsidRPr="00FE1450" w:rsidRDefault="006A7710" w:rsidP="006A7710">
      <w:pPr>
        <w:shd w:val="clear" w:color="auto" w:fill="FFFFFF"/>
        <w:autoSpaceDN w:val="0"/>
        <w:spacing w:after="0" w:line="240" w:lineRule="auto"/>
        <w:ind w:right="-1"/>
        <w:jc w:val="both"/>
        <w:rPr>
          <w:rFonts w:ascii="Arial" w:eastAsia="Times New Roman" w:hAnsi="Arial" w:cs="Arial"/>
          <w:b/>
          <w:color w:val="000000" w:themeColor="text1"/>
          <w:spacing w:val="-5"/>
          <w:kern w:val="3"/>
          <w:sz w:val="20"/>
          <w:szCs w:val="20"/>
          <w:lang w:eastAsia="zh-CN"/>
        </w:rPr>
      </w:pPr>
      <w:r w:rsidRPr="00FE1450">
        <w:rPr>
          <w:rFonts w:ascii="Arial" w:eastAsia="Times New Roman" w:hAnsi="Arial" w:cs="Arial"/>
          <w:color w:val="000000" w:themeColor="text1"/>
          <w:spacing w:val="-5"/>
          <w:kern w:val="3"/>
          <w:sz w:val="20"/>
          <w:szCs w:val="20"/>
          <w:lang w:eastAsia="zh-CN"/>
        </w:rPr>
        <w:t>………………………………………………………….………………………………………………………………………………………</w:t>
      </w:r>
      <w:r w:rsidRPr="00FE1450">
        <w:rPr>
          <w:rFonts w:ascii="Arial" w:eastAsia="Times New Roman" w:hAnsi="Arial" w:cs="Arial"/>
          <w:color w:val="000000" w:themeColor="text1"/>
          <w:spacing w:val="-5"/>
          <w:kern w:val="3"/>
          <w:sz w:val="20"/>
          <w:szCs w:val="20"/>
          <w:lang w:eastAsia="zh-CN"/>
        </w:rPr>
        <w:br/>
      </w:r>
      <w:r w:rsidRPr="00FE1450">
        <w:rPr>
          <w:rFonts w:ascii="Arial" w:eastAsia="Times New Roman" w:hAnsi="Arial" w:cs="Arial"/>
          <w:b/>
          <w:color w:val="000000" w:themeColor="text1"/>
          <w:spacing w:val="-5"/>
          <w:kern w:val="3"/>
          <w:sz w:val="20"/>
          <w:szCs w:val="20"/>
          <w:lang w:eastAsia="zh-CN"/>
        </w:rPr>
        <w:t>Nazwa zadania:</w:t>
      </w:r>
      <w:r w:rsidRPr="00FE1450">
        <w:rPr>
          <w:rFonts w:ascii="Arial" w:eastAsia="Times New Roman" w:hAnsi="Arial" w:cs="Arial"/>
          <w:color w:val="000000" w:themeColor="text1"/>
          <w:spacing w:val="-5"/>
          <w:kern w:val="3"/>
          <w:sz w:val="20"/>
          <w:szCs w:val="20"/>
          <w:lang w:eastAsia="zh-CN"/>
        </w:rPr>
        <w:t>..................................................................................................................................................................................</w:t>
      </w:r>
    </w:p>
    <w:p w14:paraId="2A79AF25" w14:textId="77777777" w:rsidR="006A7710" w:rsidRPr="00FE1450" w:rsidRDefault="006A7710" w:rsidP="006A7710">
      <w:pPr>
        <w:shd w:val="clear" w:color="auto" w:fill="FFFFFF"/>
        <w:autoSpaceDN w:val="0"/>
        <w:spacing w:after="0" w:line="240" w:lineRule="auto"/>
        <w:ind w:right="-1"/>
        <w:jc w:val="both"/>
        <w:rPr>
          <w:rFonts w:ascii="Arial" w:eastAsia="Times New Roman" w:hAnsi="Arial" w:cs="Arial"/>
          <w:color w:val="000000" w:themeColor="text1"/>
          <w:spacing w:val="-5"/>
          <w:kern w:val="3"/>
          <w:sz w:val="20"/>
          <w:szCs w:val="20"/>
          <w:lang w:eastAsia="zh-CN"/>
        </w:rPr>
      </w:pPr>
      <w:r w:rsidRPr="00FE1450">
        <w:rPr>
          <w:rFonts w:ascii="Arial" w:eastAsia="Times New Roman" w:hAnsi="Arial" w:cs="Arial"/>
          <w:b/>
          <w:color w:val="000000" w:themeColor="text1"/>
          <w:spacing w:val="-5"/>
          <w:kern w:val="3"/>
          <w:sz w:val="20"/>
          <w:szCs w:val="20"/>
          <w:lang w:eastAsia="zh-CN"/>
        </w:rPr>
        <w:t>Nr umowy:</w:t>
      </w:r>
      <w:r w:rsidRPr="00FE1450">
        <w:rPr>
          <w:rFonts w:ascii="Arial" w:eastAsia="Times New Roman" w:hAnsi="Arial" w:cs="Arial"/>
          <w:color w:val="000000" w:themeColor="text1"/>
          <w:spacing w:val="-5"/>
          <w:kern w:val="3"/>
          <w:sz w:val="20"/>
          <w:szCs w:val="20"/>
          <w:lang w:eastAsia="zh-CN"/>
        </w:rPr>
        <w:t xml:space="preserve"> ...........................................................................................................................................................................................</w:t>
      </w:r>
    </w:p>
    <w:p w14:paraId="67435039" w14:textId="64C3FD32" w:rsidR="006A7710" w:rsidRPr="00FE1450" w:rsidRDefault="006A7710" w:rsidP="006A7710">
      <w:pPr>
        <w:rPr>
          <w:rFonts w:ascii="Arial" w:eastAsia="Calibri" w:hAnsi="Arial" w:cs="Arial"/>
          <w:color w:val="000000" w:themeColor="text1"/>
          <w:sz w:val="20"/>
          <w:szCs w:val="20"/>
        </w:rPr>
      </w:pPr>
      <w:r w:rsidRPr="00FE1450">
        <w:rPr>
          <w:rFonts w:ascii="Arial" w:eastAsia="Times New Roman" w:hAnsi="Arial" w:cs="Arial"/>
          <w:b/>
          <w:color w:val="000000" w:themeColor="text1"/>
          <w:spacing w:val="-5"/>
          <w:sz w:val="20"/>
          <w:szCs w:val="20"/>
          <w:lang w:eastAsia="pl-PL"/>
        </w:rPr>
        <w:t>Termin realizacji um</w:t>
      </w:r>
      <w:r w:rsidR="00FE1450" w:rsidRPr="00FE1450">
        <w:rPr>
          <w:rFonts w:ascii="Arial" w:eastAsia="Times New Roman" w:hAnsi="Arial" w:cs="Arial"/>
          <w:b/>
          <w:color w:val="000000" w:themeColor="text1"/>
          <w:spacing w:val="-5"/>
          <w:sz w:val="20"/>
          <w:szCs w:val="20"/>
          <w:lang w:eastAsia="pl-PL"/>
        </w:rPr>
        <w:t>o</w:t>
      </w:r>
      <w:r w:rsidRPr="00FE1450">
        <w:rPr>
          <w:rFonts w:ascii="Arial" w:eastAsia="Times New Roman" w:hAnsi="Arial" w:cs="Arial"/>
          <w:b/>
          <w:color w:val="000000" w:themeColor="text1"/>
          <w:spacing w:val="-5"/>
          <w:sz w:val="20"/>
          <w:szCs w:val="20"/>
          <w:lang w:eastAsia="pl-PL"/>
        </w:rPr>
        <w:t>wy (prac):</w:t>
      </w:r>
      <w:r w:rsidRPr="00FE1450">
        <w:rPr>
          <w:rFonts w:ascii="Arial" w:eastAsia="Times New Roman" w:hAnsi="Arial" w:cs="Arial"/>
          <w:color w:val="000000" w:themeColor="text1"/>
          <w:spacing w:val="-5"/>
          <w:sz w:val="20"/>
          <w:szCs w:val="20"/>
          <w:lang w:eastAsia="pl-PL"/>
        </w:rPr>
        <w:t xml:space="preserve"> od: ……………………………. do: …………………………</w:t>
      </w:r>
    </w:p>
    <w:p w14:paraId="1C697A78" w14:textId="77777777" w:rsidR="006A7710" w:rsidRPr="00FE1450" w:rsidRDefault="006A7710" w:rsidP="006A7710">
      <w:pPr>
        <w:jc w:val="both"/>
        <w:rPr>
          <w:rFonts w:ascii="Arial" w:eastAsia="Calibri" w:hAnsi="Arial" w:cs="Arial"/>
          <w:color w:val="000000" w:themeColor="text1"/>
          <w:sz w:val="18"/>
          <w:szCs w:val="18"/>
        </w:rPr>
      </w:pPr>
      <w:r w:rsidRPr="00FE1450">
        <w:rPr>
          <w:rFonts w:ascii="Arial" w:eastAsia="Calibri" w:hAnsi="Arial" w:cs="Arial"/>
          <w:b/>
          <w:color w:val="000000" w:themeColor="text1"/>
          <w:sz w:val="18"/>
          <w:szCs w:val="18"/>
        </w:rPr>
        <w:t>Wykaz osób przewidzianych do realizacji zamówienia,</w:t>
      </w:r>
      <w:r w:rsidRPr="00FE1450">
        <w:rPr>
          <w:rFonts w:ascii="Arial" w:hAnsi="Arial" w:cs="Arial"/>
          <w:b/>
          <w:color w:val="000000" w:themeColor="text1"/>
          <w:sz w:val="18"/>
          <w:szCs w:val="18"/>
        </w:rPr>
        <w:t xml:space="preserve"> </w:t>
      </w:r>
      <w:r w:rsidRPr="00FE1450">
        <w:rPr>
          <w:rFonts w:ascii="Arial" w:eastAsia="Calibri" w:hAnsi="Arial" w:cs="Arial"/>
          <w:b/>
          <w:color w:val="000000" w:themeColor="text1"/>
          <w:sz w:val="18"/>
          <w:szCs w:val="18"/>
        </w:rPr>
        <w:t xml:space="preserve">z uwzględnieniem danych: imię i nazwisko, stanowiska, rodzaj umowy </w:t>
      </w:r>
      <w:r w:rsidRPr="00FE1450">
        <w:rPr>
          <w:rFonts w:ascii="Arial" w:eastAsia="Calibri" w:hAnsi="Arial" w:cs="Arial"/>
          <w:b/>
          <w:color w:val="000000" w:themeColor="text1"/>
          <w:sz w:val="18"/>
          <w:szCs w:val="18"/>
        </w:rPr>
        <w:br/>
        <w:t xml:space="preserve">o pracę oraz okres, na jaki umowa o pracę została zawarta </w:t>
      </w:r>
      <w:r w:rsidRPr="00FE1450">
        <w:rPr>
          <w:rFonts w:ascii="Arial" w:eastAsia="Calibri" w:hAnsi="Arial" w:cs="Arial"/>
          <w:i/>
          <w:color w:val="000000" w:themeColor="text1"/>
          <w:sz w:val="18"/>
          <w:szCs w:val="18"/>
        </w:rPr>
        <w:t xml:space="preserve">(niezbędny do realizacji postanowień umowy w zakresie zatrudnienia </w:t>
      </w:r>
      <w:r w:rsidRPr="00FE1450">
        <w:rPr>
          <w:rFonts w:ascii="Arial" w:eastAsia="Calibri" w:hAnsi="Arial" w:cs="Arial"/>
          <w:i/>
          <w:color w:val="000000" w:themeColor="text1"/>
          <w:sz w:val="18"/>
          <w:szCs w:val="18"/>
        </w:rPr>
        <w:br/>
        <w:t>na umowę o pracę)/</w:t>
      </w:r>
      <w:r w:rsidRPr="00FE1450">
        <w:rPr>
          <w:rFonts w:ascii="Arial" w:eastAsia="Calibri" w:hAnsi="Arial" w:cs="Arial"/>
          <w:color w:val="000000" w:themeColor="text1"/>
          <w:sz w:val="18"/>
          <w:szCs w:val="18"/>
        </w:rPr>
        <w:t xml:space="preserve"> </w:t>
      </w:r>
      <w:r w:rsidRPr="00FE1450">
        <w:rPr>
          <w:rFonts w:ascii="Arial" w:eastAsia="Calibri" w:hAnsi="Arial" w:cs="Arial"/>
          <w:b/>
          <w:color w:val="000000" w:themeColor="text1"/>
          <w:sz w:val="18"/>
          <w:szCs w:val="18"/>
        </w:rPr>
        <w:t xml:space="preserve">Wykaz osób </w:t>
      </w:r>
      <w:r w:rsidRPr="00FE1450">
        <w:rPr>
          <w:rFonts w:ascii="Arial" w:eastAsia="Calibri" w:hAnsi="Arial" w:cs="Arial"/>
          <w:b/>
          <w:i/>
          <w:color w:val="000000" w:themeColor="text1"/>
          <w:sz w:val="18"/>
          <w:szCs w:val="18"/>
        </w:rPr>
        <w:t>nadzorujących i wykonujących roboty”</w:t>
      </w:r>
      <w:r w:rsidRPr="00FE1450">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FE1450">
        <w:rPr>
          <w:rFonts w:ascii="Arial" w:eastAsia="Calibri" w:hAnsi="Arial" w:cs="Arial"/>
          <w:color w:val="000000" w:themeColor="text1"/>
          <w:sz w:val="18"/>
          <w:szCs w:val="18"/>
        </w:rPr>
        <w:t xml:space="preserve"> </w:t>
      </w:r>
      <w:r w:rsidRPr="00FE1450">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6A7710" w:rsidRPr="004A01BE" w14:paraId="00F7EBE0" w14:textId="77777777" w:rsidTr="00FE1450">
        <w:trPr>
          <w:trHeight w:val="1633"/>
        </w:trPr>
        <w:tc>
          <w:tcPr>
            <w:tcW w:w="482" w:type="dxa"/>
            <w:vAlign w:val="center"/>
          </w:tcPr>
          <w:p w14:paraId="158C0651" w14:textId="77777777" w:rsidR="006A7710" w:rsidRPr="004A01BE" w:rsidRDefault="006A7710" w:rsidP="00FE1450">
            <w:pPr>
              <w:spacing w:after="0" w:line="240" w:lineRule="auto"/>
              <w:jc w:val="center"/>
              <w:rPr>
                <w:rFonts w:ascii="Arial" w:eastAsia="Calibri" w:hAnsi="Arial" w:cs="Arial"/>
                <w:b/>
                <w:color w:val="000000" w:themeColor="text1"/>
                <w:sz w:val="20"/>
              </w:rPr>
            </w:pPr>
            <w:r>
              <w:rPr>
                <w:rFonts w:ascii="Arial" w:eastAsia="Calibri" w:hAnsi="Arial" w:cs="Arial"/>
                <w:b/>
                <w:color w:val="000000" w:themeColor="text1"/>
                <w:sz w:val="20"/>
              </w:rPr>
              <w:t>Lp</w:t>
            </w:r>
          </w:p>
        </w:tc>
        <w:tc>
          <w:tcPr>
            <w:tcW w:w="2603" w:type="dxa"/>
            <w:vAlign w:val="center"/>
          </w:tcPr>
          <w:p w14:paraId="37DB1829" w14:textId="77777777" w:rsidR="006A7710" w:rsidRPr="004A01BE" w:rsidRDefault="006A7710" w:rsidP="00FE145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14:paraId="6B3AA25A" w14:textId="77777777" w:rsidR="006A7710" w:rsidRPr="004A01BE" w:rsidRDefault="006A7710" w:rsidP="00FE145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8" w:type="dxa"/>
            <w:vAlign w:val="center"/>
          </w:tcPr>
          <w:p w14:paraId="43733F25" w14:textId="77777777" w:rsidR="006A7710" w:rsidRPr="00D03221" w:rsidRDefault="006A7710" w:rsidP="00FE1450">
            <w:pPr>
              <w:shd w:val="clear" w:color="auto" w:fill="FFFFFF"/>
              <w:autoSpaceDN w:val="0"/>
              <w:spacing w:after="0"/>
              <w:jc w:val="center"/>
              <w:rPr>
                <w:rFonts w:ascii="Arial" w:eastAsia="Times New Roman" w:hAnsi="Arial" w:cs="Arial"/>
                <w:b/>
                <w:bCs/>
                <w:color w:val="FF0000"/>
                <w:kern w:val="3"/>
                <w:sz w:val="20"/>
                <w:szCs w:val="24"/>
                <w:lang w:eastAsia="zh-CN"/>
              </w:rPr>
            </w:pPr>
            <w:r w:rsidRPr="00D03221">
              <w:rPr>
                <w:rFonts w:ascii="Arial" w:eastAsia="Times New Roman" w:hAnsi="Arial" w:cs="Arial"/>
                <w:b/>
                <w:bCs/>
                <w:color w:val="FF0000"/>
                <w:kern w:val="3"/>
                <w:sz w:val="20"/>
                <w:szCs w:val="24"/>
                <w:lang w:eastAsia="zh-CN"/>
              </w:rPr>
              <w:t>Stanowisko</w:t>
            </w:r>
          </w:p>
        </w:tc>
        <w:tc>
          <w:tcPr>
            <w:tcW w:w="1417" w:type="dxa"/>
            <w:vAlign w:val="center"/>
          </w:tcPr>
          <w:p w14:paraId="374A5060" w14:textId="77777777" w:rsidR="006A7710" w:rsidRPr="00D03221" w:rsidRDefault="006A7710" w:rsidP="00FE1450">
            <w:pPr>
              <w:keepNext/>
              <w:autoSpaceDE w:val="0"/>
              <w:autoSpaceDN w:val="0"/>
              <w:spacing w:after="0"/>
              <w:jc w:val="center"/>
              <w:outlineLvl w:val="1"/>
              <w:rPr>
                <w:rFonts w:ascii="Arial" w:eastAsia="Times New Roman" w:hAnsi="Arial" w:cs="Arial"/>
                <w:b/>
                <w:bCs/>
                <w:color w:val="FF0000"/>
                <w:kern w:val="3"/>
                <w:sz w:val="20"/>
                <w:szCs w:val="20"/>
                <w:lang w:eastAsia="pl-PL"/>
              </w:rPr>
            </w:pPr>
            <w:r w:rsidRPr="00D03221">
              <w:rPr>
                <w:rFonts w:ascii="Arial" w:eastAsia="Times New Roman" w:hAnsi="Arial" w:cs="Arial"/>
                <w:b/>
                <w:bCs/>
                <w:color w:val="FF0000"/>
                <w:kern w:val="3"/>
                <w:sz w:val="20"/>
                <w:szCs w:val="20"/>
                <w:lang w:eastAsia="pl-PL"/>
              </w:rPr>
              <w:t>Rodzaj umowy o pracę</w:t>
            </w:r>
          </w:p>
        </w:tc>
        <w:tc>
          <w:tcPr>
            <w:tcW w:w="1843" w:type="dxa"/>
            <w:vAlign w:val="center"/>
          </w:tcPr>
          <w:p w14:paraId="38FA35DD" w14:textId="77777777" w:rsidR="006A7710" w:rsidRPr="00D03221" w:rsidRDefault="006A7710" w:rsidP="00FE1450">
            <w:pPr>
              <w:keepNext/>
              <w:autoSpaceDE w:val="0"/>
              <w:autoSpaceDN w:val="0"/>
              <w:spacing w:after="0"/>
              <w:jc w:val="center"/>
              <w:outlineLvl w:val="1"/>
              <w:rPr>
                <w:rFonts w:ascii="Arial" w:eastAsia="Times New Roman" w:hAnsi="Arial" w:cs="Arial"/>
                <w:b/>
                <w:bCs/>
                <w:color w:val="FF0000"/>
                <w:kern w:val="3"/>
                <w:sz w:val="20"/>
                <w:szCs w:val="20"/>
                <w:lang w:eastAsia="pl-PL"/>
              </w:rPr>
            </w:pPr>
            <w:r w:rsidRPr="00D03221">
              <w:rPr>
                <w:rFonts w:ascii="Arial" w:eastAsia="Times New Roman" w:hAnsi="Arial" w:cs="Arial"/>
                <w:b/>
                <w:bCs/>
                <w:color w:val="FF0000"/>
                <w:kern w:val="3"/>
                <w:sz w:val="20"/>
                <w:szCs w:val="20"/>
                <w:lang w:eastAsia="pl-PL"/>
              </w:rPr>
              <w:t>Czas obowiązywania umowy</w:t>
            </w:r>
          </w:p>
        </w:tc>
        <w:tc>
          <w:tcPr>
            <w:tcW w:w="1573" w:type="dxa"/>
          </w:tcPr>
          <w:p w14:paraId="71F12198" w14:textId="77777777" w:rsidR="006A7710" w:rsidRDefault="006A7710" w:rsidP="00FE1450">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14:paraId="4AA2BAE8" w14:textId="77777777" w:rsidR="006A7710" w:rsidRDefault="006A7710" w:rsidP="00FE1450">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14:paraId="5FE92554" w14:textId="77777777" w:rsidR="006A7710" w:rsidRPr="004A01BE" w:rsidRDefault="006A7710" w:rsidP="00FE1450">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Obywatelstwo</w:t>
            </w:r>
          </w:p>
        </w:tc>
        <w:tc>
          <w:tcPr>
            <w:tcW w:w="1411" w:type="dxa"/>
            <w:vAlign w:val="center"/>
          </w:tcPr>
          <w:p w14:paraId="0E49F98F" w14:textId="77777777" w:rsidR="006A7710" w:rsidRPr="004A01BE" w:rsidRDefault="006A7710" w:rsidP="00FE1450">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tc>
        <w:tc>
          <w:tcPr>
            <w:tcW w:w="1668" w:type="dxa"/>
            <w:vAlign w:val="center"/>
          </w:tcPr>
          <w:p w14:paraId="46F7A7F5" w14:textId="77777777" w:rsidR="006A7710" w:rsidRPr="004A01BE" w:rsidRDefault="006A7710" w:rsidP="00FE1450">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14:paraId="25F34702" w14:textId="77777777" w:rsidR="006A7710" w:rsidRPr="004A01BE" w:rsidRDefault="006A7710" w:rsidP="00FE1450">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6A7710" w:rsidRPr="004A01BE" w14:paraId="2E54F224" w14:textId="77777777" w:rsidTr="00FE1450">
        <w:trPr>
          <w:trHeight w:val="217"/>
        </w:trPr>
        <w:tc>
          <w:tcPr>
            <w:tcW w:w="482" w:type="dxa"/>
          </w:tcPr>
          <w:p w14:paraId="4220A32D" w14:textId="77777777" w:rsidR="006A7710" w:rsidRPr="004A01BE" w:rsidRDefault="006A7710" w:rsidP="00FE145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14:paraId="7920D507" w14:textId="77777777" w:rsidR="006A7710" w:rsidRPr="004A01BE" w:rsidRDefault="006A7710" w:rsidP="00FE145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8" w:type="dxa"/>
          </w:tcPr>
          <w:p w14:paraId="7B99777C" w14:textId="77777777" w:rsidR="006A7710" w:rsidRPr="00D03221" w:rsidRDefault="006A7710" w:rsidP="00FE1450">
            <w:pPr>
              <w:spacing w:after="0" w:line="240" w:lineRule="auto"/>
              <w:jc w:val="center"/>
              <w:rPr>
                <w:rFonts w:ascii="Arial" w:eastAsia="Calibri" w:hAnsi="Arial" w:cs="Arial"/>
                <w:i/>
                <w:color w:val="FF0000"/>
                <w:sz w:val="18"/>
                <w:szCs w:val="18"/>
              </w:rPr>
            </w:pPr>
            <w:r w:rsidRPr="00D03221">
              <w:rPr>
                <w:rFonts w:ascii="Arial" w:eastAsia="Calibri" w:hAnsi="Arial" w:cs="Arial"/>
                <w:i/>
                <w:color w:val="FF0000"/>
                <w:sz w:val="18"/>
                <w:szCs w:val="18"/>
              </w:rPr>
              <w:t>3</w:t>
            </w:r>
          </w:p>
        </w:tc>
        <w:tc>
          <w:tcPr>
            <w:tcW w:w="1417" w:type="dxa"/>
          </w:tcPr>
          <w:p w14:paraId="4989B952" w14:textId="77777777" w:rsidR="006A7710" w:rsidRPr="00D03221" w:rsidRDefault="006A7710" w:rsidP="00FE1450">
            <w:pPr>
              <w:spacing w:after="0" w:line="240" w:lineRule="auto"/>
              <w:jc w:val="center"/>
              <w:rPr>
                <w:rFonts w:ascii="Arial" w:eastAsia="Calibri" w:hAnsi="Arial" w:cs="Arial"/>
                <w:i/>
                <w:color w:val="FF0000"/>
                <w:sz w:val="18"/>
                <w:szCs w:val="18"/>
              </w:rPr>
            </w:pPr>
            <w:r w:rsidRPr="00D03221">
              <w:rPr>
                <w:rFonts w:ascii="Arial" w:eastAsia="Calibri" w:hAnsi="Arial" w:cs="Arial"/>
                <w:i/>
                <w:color w:val="FF0000"/>
                <w:sz w:val="18"/>
                <w:szCs w:val="18"/>
              </w:rPr>
              <w:t>4</w:t>
            </w:r>
          </w:p>
        </w:tc>
        <w:tc>
          <w:tcPr>
            <w:tcW w:w="1843" w:type="dxa"/>
          </w:tcPr>
          <w:p w14:paraId="43976092" w14:textId="77777777" w:rsidR="006A7710" w:rsidRPr="00D03221" w:rsidRDefault="006A7710" w:rsidP="00FE1450">
            <w:pPr>
              <w:spacing w:after="0" w:line="240" w:lineRule="auto"/>
              <w:jc w:val="center"/>
              <w:rPr>
                <w:rFonts w:ascii="Arial" w:eastAsia="Calibri" w:hAnsi="Arial" w:cs="Arial"/>
                <w:i/>
                <w:color w:val="FF0000"/>
                <w:sz w:val="18"/>
                <w:szCs w:val="18"/>
              </w:rPr>
            </w:pPr>
            <w:r w:rsidRPr="00D03221">
              <w:rPr>
                <w:rFonts w:ascii="Arial" w:eastAsia="Calibri" w:hAnsi="Arial" w:cs="Arial"/>
                <w:i/>
                <w:color w:val="FF0000"/>
                <w:sz w:val="18"/>
                <w:szCs w:val="18"/>
              </w:rPr>
              <w:t>5</w:t>
            </w:r>
          </w:p>
        </w:tc>
        <w:tc>
          <w:tcPr>
            <w:tcW w:w="1573" w:type="dxa"/>
          </w:tcPr>
          <w:p w14:paraId="21609C74" w14:textId="77777777" w:rsidR="006A7710" w:rsidRPr="004A01BE" w:rsidRDefault="006A7710" w:rsidP="00FE145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c>
          <w:tcPr>
            <w:tcW w:w="1411" w:type="dxa"/>
          </w:tcPr>
          <w:p w14:paraId="125ED8B3" w14:textId="77777777" w:rsidR="006A7710" w:rsidRPr="004A01BE" w:rsidRDefault="006A7710" w:rsidP="00FE145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14:paraId="5BABF43D" w14:textId="77777777" w:rsidR="006A7710" w:rsidRPr="004A01BE" w:rsidRDefault="006A7710" w:rsidP="00FE145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14:paraId="6EC59E40" w14:textId="77777777" w:rsidR="006A7710" w:rsidRPr="004A01BE" w:rsidRDefault="006A7710" w:rsidP="00FE145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6A7710" w:rsidRPr="004A01BE" w14:paraId="53AADB7D" w14:textId="77777777" w:rsidTr="00FE1450">
        <w:trPr>
          <w:trHeight w:val="248"/>
        </w:trPr>
        <w:tc>
          <w:tcPr>
            <w:tcW w:w="482" w:type="dxa"/>
          </w:tcPr>
          <w:p w14:paraId="0BDA1058" w14:textId="77777777" w:rsidR="006A7710" w:rsidRPr="004A01BE" w:rsidRDefault="006A7710" w:rsidP="00FE145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14:paraId="47B1BB76"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418" w:type="dxa"/>
          </w:tcPr>
          <w:p w14:paraId="08718040" w14:textId="77777777" w:rsidR="006A7710" w:rsidRPr="00D03221" w:rsidRDefault="006A7710" w:rsidP="00FE1450">
            <w:pPr>
              <w:spacing w:after="0" w:line="240" w:lineRule="auto"/>
              <w:jc w:val="center"/>
              <w:rPr>
                <w:rFonts w:ascii="Arial" w:eastAsia="Calibri" w:hAnsi="Arial" w:cs="Arial"/>
                <w:color w:val="FF0000"/>
              </w:rPr>
            </w:pPr>
          </w:p>
        </w:tc>
        <w:tc>
          <w:tcPr>
            <w:tcW w:w="1417" w:type="dxa"/>
          </w:tcPr>
          <w:p w14:paraId="0551DDB0" w14:textId="77777777" w:rsidR="006A7710" w:rsidRPr="00D03221" w:rsidRDefault="006A7710" w:rsidP="00FE1450">
            <w:pPr>
              <w:spacing w:after="0" w:line="240" w:lineRule="auto"/>
              <w:jc w:val="center"/>
              <w:rPr>
                <w:rFonts w:ascii="Arial" w:eastAsia="Calibri" w:hAnsi="Arial" w:cs="Arial"/>
                <w:color w:val="FF0000"/>
              </w:rPr>
            </w:pPr>
          </w:p>
        </w:tc>
        <w:tc>
          <w:tcPr>
            <w:tcW w:w="1843" w:type="dxa"/>
          </w:tcPr>
          <w:p w14:paraId="30B25286" w14:textId="77777777" w:rsidR="006A7710" w:rsidRPr="00D03221" w:rsidRDefault="006A7710" w:rsidP="00FE1450">
            <w:pPr>
              <w:spacing w:after="0" w:line="240" w:lineRule="auto"/>
              <w:jc w:val="center"/>
              <w:rPr>
                <w:rFonts w:ascii="Arial" w:eastAsia="Calibri" w:hAnsi="Arial" w:cs="Arial"/>
                <w:color w:val="FF0000"/>
              </w:rPr>
            </w:pPr>
          </w:p>
        </w:tc>
        <w:tc>
          <w:tcPr>
            <w:tcW w:w="1573" w:type="dxa"/>
          </w:tcPr>
          <w:p w14:paraId="4414B140"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411" w:type="dxa"/>
          </w:tcPr>
          <w:p w14:paraId="68E0C488"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668" w:type="dxa"/>
          </w:tcPr>
          <w:p w14:paraId="11E07EE9"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668" w:type="dxa"/>
          </w:tcPr>
          <w:p w14:paraId="6C715A87" w14:textId="77777777" w:rsidR="006A7710" w:rsidRPr="004A01BE" w:rsidRDefault="006A7710" w:rsidP="00FE1450">
            <w:pPr>
              <w:spacing w:after="0" w:line="240" w:lineRule="auto"/>
              <w:jc w:val="center"/>
              <w:rPr>
                <w:rFonts w:ascii="Arial" w:eastAsia="Calibri" w:hAnsi="Arial" w:cs="Arial"/>
                <w:color w:val="000000" w:themeColor="text1"/>
              </w:rPr>
            </w:pPr>
          </w:p>
        </w:tc>
      </w:tr>
      <w:tr w:rsidR="006A7710" w:rsidRPr="004A01BE" w14:paraId="5087992C" w14:textId="77777777" w:rsidTr="00FE1450">
        <w:trPr>
          <w:trHeight w:val="263"/>
        </w:trPr>
        <w:tc>
          <w:tcPr>
            <w:tcW w:w="482" w:type="dxa"/>
          </w:tcPr>
          <w:p w14:paraId="5CB31A5B" w14:textId="77777777" w:rsidR="006A7710" w:rsidRPr="004A01BE" w:rsidRDefault="006A7710" w:rsidP="00FE145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14:paraId="5E070DFE"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418" w:type="dxa"/>
          </w:tcPr>
          <w:p w14:paraId="4FB0A98E" w14:textId="77777777" w:rsidR="006A7710" w:rsidRPr="00D03221" w:rsidRDefault="006A7710" w:rsidP="00FE1450">
            <w:pPr>
              <w:spacing w:after="0" w:line="240" w:lineRule="auto"/>
              <w:jc w:val="center"/>
              <w:rPr>
                <w:rFonts w:ascii="Arial" w:eastAsia="Calibri" w:hAnsi="Arial" w:cs="Arial"/>
                <w:color w:val="FF0000"/>
              </w:rPr>
            </w:pPr>
          </w:p>
        </w:tc>
        <w:tc>
          <w:tcPr>
            <w:tcW w:w="1417" w:type="dxa"/>
          </w:tcPr>
          <w:p w14:paraId="47659616" w14:textId="77777777" w:rsidR="006A7710" w:rsidRPr="00D03221" w:rsidRDefault="006A7710" w:rsidP="00FE1450">
            <w:pPr>
              <w:spacing w:after="0" w:line="240" w:lineRule="auto"/>
              <w:jc w:val="center"/>
              <w:rPr>
                <w:rFonts w:ascii="Arial" w:eastAsia="Calibri" w:hAnsi="Arial" w:cs="Arial"/>
                <w:color w:val="FF0000"/>
              </w:rPr>
            </w:pPr>
          </w:p>
        </w:tc>
        <w:tc>
          <w:tcPr>
            <w:tcW w:w="1843" w:type="dxa"/>
          </w:tcPr>
          <w:p w14:paraId="1F3B9A3E" w14:textId="77777777" w:rsidR="006A7710" w:rsidRPr="00D03221" w:rsidRDefault="006A7710" w:rsidP="00FE1450">
            <w:pPr>
              <w:spacing w:after="0" w:line="240" w:lineRule="auto"/>
              <w:jc w:val="center"/>
              <w:rPr>
                <w:rFonts w:ascii="Arial" w:eastAsia="Calibri" w:hAnsi="Arial" w:cs="Arial"/>
                <w:color w:val="FF0000"/>
              </w:rPr>
            </w:pPr>
          </w:p>
        </w:tc>
        <w:tc>
          <w:tcPr>
            <w:tcW w:w="1573" w:type="dxa"/>
          </w:tcPr>
          <w:p w14:paraId="4C99049B"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411" w:type="dxa"/>
          </w:tcPr>
          <w:p w14:paraId="25527E1C"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668" w:type="dxa"/>
          </w:tcPr>
          <w:p w14:paraId="68BCBCCE"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668" w:type="dxa"/>
          </w:tcPr>
          <w:p w14:paraId="2BA4135D" w14:textId="77777777" w:rsidR="006A7710" w:rsidRPr="004A01BE" w:rsidRDefault="006A7710" w:rsidP="00FE1450">
            <w:pPr>
              <w:spacing w:after="0" w:line="240" w:lineRule="auto"/>
              <w:jc w:val="center"/>
              <w:rPr>
                <w:rFonts w:ascii="Arial" w:eastAsia="Calibri" w:hAnsi="Arial" w:cs="Arial"/>
                <w:color w:val="000000" w:themeColor="text1"/>
              </w:rPr>
            </w:pPr>
          </w:p>
        </w:tc>
      </w:tr>
      <w:tr w:rsidR="006A7710" w:rsidRPr="004A01BE" w14:paraId="12F74F5B" w14:textId="77777777" w:rsidTr="00FE1450">
        <w:trPr>
          <w:trHeight w:val="263"/>
        </w:trPr>
        <w:tc>
          <w:tcPr>
            <w:tcW w:w="482" w:type="dxa"/>
          </w:tcPr>
          <w:p w14:paraId="7D0C0446" w14:textId="77777777" w:rsidR="006A7710" w:rsidRPr="004A01BE" w:rsidRDefault="006A7710" w:rsidP="00FE145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14:paraId="510CE2B8"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418" w:type="dxa"/>
          </w:tcPr>
          <w:p w14:paraId="76629F42" w14:textId="77777777" w:rsidR="006A7710" w:rsidRPr="00D03221" w:rsidRDefault="006A7710" w:rsidP="00FE1450">
            <w:pPr>
              <w:spacing w:after="0" w:line="240" w:lineRule="auto"/>
              <w:jc w:val="center"/>
              <w:rPr>
                <w:rFonts w:ascii="Arial" w:eastAsia="Calibri" w:hAnsi="Arial" w:cs="Arial"/>
                <w:color w:val="FF0000"/>
              </w:rPr>
            </w:pPr>
          </w:p>
        </w:tc>
        <w:tc>
          <w:tcPr>
            <w:tcW w:w="1417" w:type="dxa"/>
          </w:tcPr>
          <w:p w14:paraId="40848ED4" w14:textId="77777777" w:rsidR="006A7710" w:rsidRPr="00D03221" w:rsidRDefault="006A7710" w:rsidP="00FE1450">
            <w:pPr>
              <w:spacing w:after="0" w:line="240" w:lineRule="auto"/>
              <w:jc w:val="center"/>
              <w:rPr>
                <w:rFonts w:ascii="Arial" w:eastAsia="Calibri" w:hAnsi="Arial" w:cs="Arial"/>
                <w:color w:val="FF0000"/>
              </w:rPr>
            </w:pPr>
          </w:p>
        </w:tc>
        <w:tc>
          <w:tcPr>
            <w:tcW w:w="1843" w:type="dxa"/>
          </w:tcPr>
          <w:p w14:paraId="38682B90" w14:textId="77777777" w:rsidR="006A7710" w:rsidRPr="00D03221" w:rsidRDefault="006A7710" w:rsidP="00FE1450">
            <w:pPr>
              <w:spacing w:after="0" w:line="240" w:lineRule="auto"/>
              <w:jc w:val="center"/>
              <w:rPr>
                <w:rFonts w:ascii="Arial" w:eastAsia="Calibri" w:hAnsi="Arial" w:cs="Arial"/>
                <w:color w:val="FF0000"/>
              </w:rPr>
            </w:pPr>
          </w:p>
        </w:tc>
        <w:tc>
          <w:tcPr>
            <w:tcW w:w="1573" w:type="dxa"/>
          </w:tcPr>
          <w:p w14:paraId="0F5C1745"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411" w:type="dxa"/>
          </w:tcPr>
          <w:p w14:paraId="5AF57161"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668" w:type="dxa"/>
          </w:tcPr>
          <w:p w14:paraId="150B82BD"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668" w:type="dxa"/>
          </w:tcPr>
          <w:p w14:paraId="75A340BB" w14:textId="77777777" w:rsidR="006A7710" w:rsidRPr="004A01BE" w:rsidRDefault="006A7710" w:rsidP="00FE1450">
            <w:pPr>
              <w:spacing w:after="0" w:line="240" w:lineRule="auto"/>
              <w:jc w:val="center"/>
              <w:rPr>
                <w:rFonts w:ascii="Arial" w:eastAsia="Calibri" w:hAnsi="Arial" w:cs="Arial"/>
                <w:color w:val="000000" w:themeColor="text1"/>
              </w:rPr>
            </w:pPr>
          </w:p>
        </w:tc>
      </w:tr>
      <w:tr w:rsidR="006A7710" w:rsidRPr="004A01BE" w14:paraId="05FB500D" w14:textId="77777777" w:rsidTr="00FE1450">
        <w:trPr>
          <w:trHeight w:val="248"/>
        </w:trPr>
        <w:tc>
          <w:tcPr>
            <w:tcW w:w="482" w:type="dxa"/>
          </w:tcPr>
          <w:p w14:paraId="34AC0EA1" w14:textId="77777777" w:rsidR="006A7710" w:rsidRPr="004A01BE" w:rsidRDefault="006A7710" w:rsidP="00FE145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603" w:type="dxa"/>
          </w:tcPr>
          <w:p w14:paraId="47BA15A6"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418" w:type="dxa"/>
          </w:tcPr>
          <w:p w14:paraId="48DD4F01" w14:textId="77777777" w:rsidR="006A7710" w:rsidRPr="00D03221" w:rsidRDefault="006A7710" w:rsidP="00FE1450">
            <w:pPr>
              <w:spacing w:after="0" w:line="240" w:lineRule="auto"/>
              <w:jc w:val="center"/>
              <w:rPr>
                <w:rFonts w:ascii="Arial" w:eastAsia="Calibri" w:hAnsi="Arial" w:cs="Arial"/>
                <w:color w:val="FF0000"/>
              </w:rPr>
            </w:pPr>
          </w:p>
        </w:tc>
        <w:tc>
          <w:tcPr>
            <w:tcW w:w="1417" w:type="dxa"/>
          </w:tcPr>
          <w:p w14:paraId="6D2CC110" w14:textId="77777777" w:rsidR="006A7710" w:rsidRPr="00D03221" w:rsidRDefault="006A7710" w:rsidP="00FE1450">
            <w:pPr>
              <w:spacing w:after="0" w:line="240" w:lineRule="auto"/>
              <w:jc w:val="center"/>
              <w:rPr>
                <w:rFonts w:ascii="Arial" w:eastAsia="Calibri" w:hAnsi="Arial" w:cs="Arial"/>
                <w:color w:val="FF0000"/>
              </w:rPr>
            </w:pPr>
          </w:p>
        </w:tc>
        <w:tc>
          <w:tcPr>
            <w:tcW w:w="1843" w:type="dxa"/>
          </w:tcPr>
          <w:p w14:paraId="68F76BA3" w14:textId="77777777" w:rsidR="006A7710" w:rsidRPr="00D03221" w:rsidRDefault="006A7710" w:rsidP="00FE1450">
            <w:pPr>
              <w:spacing w:after="0" w:line="240" w:lineRule="auto"/>
              <w:jc w:val="center"/>
              <w:rPr>
                <w:rFonts w:ascii="Arial" w:eastAsia="Calibri" w:hAnsi="Arial" w:cs="Arial"/>
                <w:color w:val="FF0000"/>
              </w:rPr>
            </w:pPr>
          </w:p>
        </w:tc>
        <w:tc>
          <w:tcPr>
            <w:tcW w:w="1573" w:type="dxa"/>
          </w:tcPr>
          <w:p w14:paraId="76E92A8C"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411" w:type="dxa"/>
          </w:tcPr>
          <w:p w14:paraId="6A1230FF"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668" w:type="dxa"/>
          </w:tcPr>
          <w:p w14:paraId="56EE9574"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668" w:type="dxa"/>
          </w:tcPr>
          <w:p w14:paraId="19E875C9" w14:textId="77777777" w:rsidR="006A7710" w:rsidRPr="004A01BE" w:rsidRDefault="006A7710" w:rsidP="00FE1450">
            <w:pPr>
              <w:spacing w:after="0" w:line="240" w:lineRule="auto"/>
              <w:jc w:val="center"/>
              <w:rPr>
                <w:rFonts w:ascii="Arial" w:eastAsia="Calibri" w:hAnsi="Arial" w:cs="Arial"/>
                <w:color w:val="000000" w:themeColor="text1"/>
              </w:rPr>
            </w:pPr>
          </w:p>
        </w:tc>
      </w:tr>
      <w:tr w:rsidR="006A7710" w:rsidRPr="004A01BE" w14:paraId="68D7A54F" w14:textId="77777777" w:rsidTr="00FE1450">
        <w:trPr>
          <w:trHeight w:val="248"/>
        </w:trPr>
        <w:tc>
          <w:tcPr>
            <w:tcW w:w="482" w:type="dxa"/>
          </w:tcPr>
          <w:p w14:paraId="153AC6C3" w14:textId="77777777" w:rsidR="006A7710" w:rsidRPr="004A01BE" w:rsidRDefault="006A7710" w:rsidP="00FE145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603" w:type="dxa"/>
          </w:tcPr>
          <w:p w14:paraId="0AE7D79F"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418" w:type="dxa"/>
          </w:tcPr>
          <w:p w14:paraId="7B47ABC0" w14:textId="77777777" w:rsidR="006A7710" w:rsidRPr="00D03221" w:rsidRDefault="006A7710" w:rsidP="00FE1450">
            <w:pPr>
              <w:spacing w:after="0" w:line="240" w:lineRule="auto"/>
              <w:jc w:val="center"/>
              <w:rPr>
                <w:rFonts w:ascii="Arial" w:eastAsia="Calibri" w:hAnsi="Arial" w:cs="Arial"/>
                <w:color w:val="FF0000"/>
              </w:rPr>
            </w:pPr>
          </w:p>
        </w:tc>
        <w:tc>
          <w:tcPr>
            <w:tcW w:w="1417" w:type="dxa"/>
          </w:tcPr>
          <w:p w14:paraId="0794DF69" w14:textId="77777777" w:rsidR="006A7710" w:rsidRPr="00D03221" w:rsidRDefault="006A7710" w:rsidP="00FE1450">
            <w:pPr>
              <w:spacing w:after="0" w:line="240" w:lineRule="auto"/>
              <w:jc w:val="center"/>
              <w:rPr>
                <w:rFonts w:ascii="Arial" w:eastAsia="Calibri" w:hAnsi="Arial" w:cs="Arial"/>
                <w:color w:val="FF0000"/>
              </w:rPr>
            </w:pPr>
          </w:p>
        </w:tc>
        <w:tc>
          <w:tcPr>
            <w:tcW w:w="1843" w:type="dxa"/>
          </w:tcPr>
          <w:p w14:paraId="754B7FF4" w14:textId="77777777" w:rsidR="006A7710" w:rsidRPr="00D03221" w:rsidRDefault="006A7710" w:rsidP="00FE1450">
            <w:pPr>
              <w:spacing w:after="0" w:line="240" w:lineRule="auto"/>
              <w:jc w:val="center"/>
              <w:rPr>
                <w:rFonts w:ascii="Arial" w:eastAsia="Calibri" w:hAnsi="Arial" w:cs="Arial"/>
                <w:color w:val="FF0000"/>
              </w:rPr>
            </w:pPr>
          </w:p>
        </w:tc>
        <w:tc>
          <w:tcPr>
            <w:tcW w:w="1573" w:type="dxa"/>
          </w:tcPr>
          <w:p w14:paraId="6C78B869"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411" w:type="dxa"/>
          </w:tcPr>
          <w:p w14:paraId="6E478F40"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668" w:type="dxa"/>
          </w:tcPr>
          <w:p w14:paraId="4A4F74DF" w14:textId="77777777" w:rsidR="006A7710" w:rsidRPr="004A01BE" w:rsidRDefault="006A7710" w:rsidP="00FE1450">
            <w:pPr>
              <w:spacing w:after="0" w:line="240" w:lineRule="auto"/>
              <w:jc w:val="center"/>
              <w:rPr>
                <w:rFonts w:ascii="Arial" w:eastAsia="Calibri" w:hAnsi="Arial" w:cs="Arial"/>
                <w:color w:val="000000" w:themeColor="text1"/>
              </w:rPr>
            </w:pPr>
          </w:p>
        </w:tc>
        <w:tc>
          <w:tcPr>
            <w:tcW w:w="1668" w:type="dxa"/>
          </w:tcPr>
          <w:p w14:paraId="65437B22" w14:textId="77777777" w:rsidR="006A7710" w:rsidRPr="004A01BE" w:rsidRDefault="006A7710" w:rsidP="00FE1450">
            <w:pPr>
              <w:spacing w:after="0" w:line="240" w:lineRule="auto"/>
              <w:jc w:val="center"/>
              <w:rPr>
                <w:rFonts w:ascii="Arial" w:eastAsia="Calibri" w:hAnsi="Arial" w:cs="Arial"/>
                <w:color w:val="000000" w:themeColor="text1"/>
              </w:rPr>
            </w:pPr>
          </w:p>
        </w:tc>
      </w:tr>
    </w:tbl>
    <w:p w14:paraId="33EDBF5C" w14:textId="77777777" w:rsidR="006A7710" w:rsidRPr="004A01BE" w:rsidRDefault="006A7710" w:rsidP="006A7710">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14:paraId="42D30955" w14:textId="77777777" w:rsidR="006A7710" w:rsidRPr="004A01BE" w:rsidRDefault="006A7710" w:rsidP="006A7710">
      <w:pPr>
        <w:jc w:val="right"/>
        <w:rPr>
          <w:rFonts w:ascii="Arial" w:eastAsia="Calibri" w:hAnsi="Arial" w:cs="Arial"/>
          <w:color w:val="000000" w:themeColor="text1"/>
        </w:rPr>
      </w:pPr>
      <w:r w:rsidRPr="004A01BE">
        <w:rPr>
          <w:rFonts w:ascii="Arial" w:eastAsia="Calibri" w:hAnsi="Arial" w:cs="Arial"/>
          <w:color w:val="000000" w:themeColor="text1"/>
        </w:rPr>
        <w:t>………………., dnia ……………………………..</w:t>
      </w:r>
    </w:p>
    <w:p w14:paraId="3519E4B6" w14:textId="77777777" w:rsidR="006A7710" w:rsidRPr="004A01BE" w:rsidRDefault="006A7710" w:rsidP="006A7710">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14:paraId="3D67E3FF" w14:textId="77777777" w:rsidR="006A7710" w:rsidRPr="004A01BE" w:rsidRDefault="006A7710" w:rsidP="006A7710">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14:paraId="57C3DE86" w14:textId="77777777" w:rsidR="006A7710" w:rsidRPr="004A01BE" w:rsidRDefault="006A7710" w:rsidP="006A7710">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14:paraId="103CAC33" w14:textId="77777777" w:rsidR="006A7710" w:rsidRPr="004A01BE" w:rsidRDefault="006A7710" w:rsidP="006A7710">
      <w:pPr>
        <w:spacing w:after="40" w:line="240" w:lineRule="auto"/>
        <w:jc w:val="both"/>
        <w:rPr>
          <w:rFonts w:ascii="Arial" w:eastAsia="Times New Roman" w:hAnsi="Arial" w:cs="Arial"/>
          <w:color w:val="000000" w:themeColor="text1"/>
          <w:sz w:val="24"/>
          <w:szCs w:val="24"/>
          <w:lang w:eastAsia="pl-PL"/>
        </w:rPr>
      </w:pPr>
    </w:p>
    <w:p w14:paraId="02A6DB20" w14:textId="77777777" w:rsidR="006A7710" w:rsidRPr="004A01BE" w:rsidRDefault="006A7710" w:rsidP="006A7710">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14:paraId="56310FC0" w14:textId="77777777" w:rsidR="006A7710" w:rsidRPr="004A01BE" w:rsidRDefault="006A7710" w:rsidP="006A7710">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p>
    <w:p w14:paraId="33360A47" w14:textId="77777777" w:rsidR="006A7710" w:rsidRPr="004A01BE" w:rsidRDefault="006A7710" w:rsidP="006A7710">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14:paraId="3B3501E3" w14:textId="77777777" w:rsidR="006A7710" w:rsidRPr="004A01BE" w:rsidRDefault="006A7710" w:rsidP="006A7710">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14:paraId="7B962EDD" w14:textId="77777777" w:rsidR="006A7710" w:rsidRPr="004A01BE" w:rsidRDefault="006A7710" w:rsidP="006A7710">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14:paraId="4B90C67A" w14:textId="77777777" w:rsidR="006A7710" w:rsidRPr="004A01BE" w:rsidRDefault="006A7710" w:rsidP="006A7710">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14:paraId="0C1B0945" w14:textId="77777777" w:rsidR="006A7710" w:rsidRPr="004A01BE" w:rsidRDefault="006A7710" w:rsidP="006A7710">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14:paraId="043F5278" w14:textId="77777777" w:rsidR="006A7710" w:rsidRPr="004A01BE" w:rsidRDefault="006A7710" w:rsidP="006A7710">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14:paraId="0C4B7421" w14:textId="77777777" w:rsidR="006A7710" w:rsidRPr="004A01BE" w:rsidRDefault="006A7710" w:rsidP="006A7710">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6A7710" w:rsidRPr="004A01BE" w14:paraId="111DC498" w14:textId="77777777" w:rsidTr="00FE1450">
        <w:tc>
          <w:tcPr>
            <w:tcW w:w="534" w:type="dxa"/>
            <w:vAlign w:val="center"/>
          </w:tcPr>
          <w:p w14:paraId="45B2C1BF" w14:textId="77777777" w:rsidR="006A7710" w:rsidRPr="004A01BE" w:rsidRDefault="006A7710" w:rsidP="00FE145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14:paraId="75BF9938" w14:textId="77777777" w:rsidR="006A7710" w:rsidRPr="004A01BE" w:rsidRDefault="006A7710" w:rsidP="00FE145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14:paraId="5265FB91" w14:textId="77777777" w:rsidR="006A7710" w:rsidRPr="004A01BE" w:rsidRDefault="006A7710" w:rsidP="00FE1450">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14:paraId="2D70DE31" w14:textId="77777777" w:rsidR="006A7710" w:rsidRPr="004A01BE" w:rsidRDefault="006A7710" w:rsidP="00FE1450">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14:paraId="5E08C295" w14:textId="77777777" w:rsidR="006A7710" w:rsidRPr="004A01BE" w:rsidRDefault="006A7710" w:rsidP="00FE1450">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6A7710" w:rsidRPr="004A01BE" w14:paraId="7D00AA77" w14:textId="77777777" w:rsidTr="00FE1450">
        <w:tc>
          <w:tcPr>
            <w:tcW w:w="534" w:type="dxa"/>
          </w:tcPr>
          <w:p w14:paraId="3E0BB55D" w14:textId="77777777" w:rsidR="006A7710" w:rsidRPr="004A01BE" w:rsidRDefault="006A7710" w:rsidP="00FE1450">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14:paraId="623988D3"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3118" w:type="dxa"/>
          </w:tcPr>
          <w:p w14:paraId="5442F0E6"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2977" w:type="dxa"/>
          </w:tcPr>
          <w:p w14:paraId="27209720"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2977" w:type="dxa"/>
          </w:tcPr>
          <w:p w14:paraId="28526BDC" w14:textId="77777777" w:rsidR="006A7710" w:rsidRPr="004A01BE" w:rsidRDefault="006A7710" w:rsidP="00FE1450">
            <w:pPr>
              <w:spacing w:after="0" w:line="240" w:lineRule="auto"/>
              <w:jc w:val="center"/>
              <w:rPr>
                <w:rFonts w:ascii="Calibri" w:eastAsia="Calibri" w:hAnsi="Calibri" w:cs="Times New Roman"/>
                <w:color w:val="000000" w:themeColor="text1"/>
              </w:rPr>
            </w:pPr>
          </w:p>
        </w:tc>
      </w:tr>
      <w:tr w:rsidR="006A7710" w:rsidRPr="004A01BE" w14:paraId="30D130D6" w14:textId="77777777" w:rsidTr="00FE1450">
        <w:tc>
          <w:tcPr>
            <w:tcW w:w="534" w:type="dxa"/>
          </w:tcPr>
          <w:p w14:paraId="1D988561" w14:textId="77777777" w:rsidR="006A7710" w:rsidRPr="004A01BE" w:rsidRDefault="006A7710" w:rsidP="00FE1450">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14:paraId="7F418E4F"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3118" w:type="dxa"/>
          </w:tcPr>
          <w:p w14:paraId="10FD761F"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2977" w:type="dxa"/>
          </w:tcPr>
          <w:p w14:paraId="66A93BD5"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2977" w:type="dxa"/>
          </w:tcPr>
          <w:p w14:paraId="0569398B" w14:textId="77777777" w:rsidR="006A7710" w:rsidRPr="004A01BE" w:rsidRDefault="006A7710" w:rsidP="00FE1450">
            <w:pPr>
              <w:spacing w:after="0" w:line="240" w:lineRule="auto"/>
              <w:jc w:val="center"/>
              <w:rPr>
                <w:rFonts w:ascii="Calibri" w:eastAsia="Calibri" w:hAnsi="Calibri" w:cs="Times New Roman"/>
                <w:color w:val="000000" w:themeColor="text1"/>
              </w:rPr>
            </w:pPr>
          </w:p>
        </w:tc>
      </w:tr>
      <w:tr w:rsidR="006A7710" w:rsidRPr="004A01BE" w14:paraId="2807B38B" w14:textId="77777777" w:rsidTr="00FE1450">
        <w:tc>
          <w:tcPr>
            <w:tcW w:w="534" w:type="dxa"/>
          </w:tcPr>
          <w:p w14:paraId="644B4314" w14:textId="77777777" w:rsidR="006A7710" w:rsidRPr="004A01BE" w:rsidRDefault="006A7710" w:rsidP="00FE1450">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14:paraId="36593F17"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3118" w:type="dxa"/>
          </w:tcPr>
          <w:p w14:paraId="18D6339E"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2977" w:type="dxa"/>
          </w:tcPr>
          <w:p w14:paraId="6C86FB34"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2977" w:type="dxa"/>
          </w:tcPr>
          <w:p w14:paraId="115FECAF" w14:textId="77777777" w:rsidR="006A7710" w:rsidRPr="004A01BE" w:rsidRDefault="006A7710" w:rsidP="00FE1450">
            <w:pPr>
              <w:spacing w:after="0" w:line="240" w:lineRule="auto"/>
              <w:jc w:val="center"/>
              <w:rPr>
                <w:rFonts w:ascii="Calibri" w:eastAsia="Calibri" w:hAnsi="Calibri" w:cs="Times New Roman"/>
                <w:color w:val="000000" w:themeColor="text1"/>
              </w:rPr>
            </w:pPr>
          </w:p>
        </w:tc>
      </w:tr>
      <w:tr w:rsidR="006A7710" w:rsidRPr="004A01BE" w14:paraId="4D073023" w14:textId="77777777" w:rsidTr="00FE1450">
        <w:tc>
          <w:tcPr>
            <w:tcW w:w="534" w:type="dxa"/>
          </w:tcPr>
          <w:p w14:paraId="4A7F974A" w14:textId="77777777" w:rsidR="006A7710" w:rsidRPr="004A01BE" w:rsidRDefault="006A7710" w:rsidP="00FE1450">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14:paraId="1BDBC9C7"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3118" w:type="dxa"/>
          </w:tcPr>
          <w:p w14:paraId="59D88D3D"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2977" w:type="dxa"/>
          </w:tcPr>
          <w:p w14:paraId="63AF54F8"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2977" w:type="dxa"/>
          </w:tcPr>
          <w:p w14:paraId="585B98F1" w14:textId="77777777" w:rsidR="006A7710" w:rsidRPr="004A01BE" w:rsidRDefault="006A7710" w:rsidP="00FE1450">
            <w:pPr>
              <w:spacing w:after="0" w:line="240" w:lineRule="auto"/>
              <w:jc w:val="center"/>
              <w:rPr>
                <w:rFonts w:ascii="Calibri" w:eastAsia="Calibri" w:hAnsi="Calibri" w:cs="Times New Roman"/>
                <w:color w:val="000000" w:themeColor="text1"/>
              </w:rPr>
            </w:pPr>
          </w:p>
        </w:tc>
      </w:tr>
      <w:tr w:rsidR="006A7710" w:rsidRPr="004A01BE" w14:paraId="25CB6A8F" w14:textId="77777777" w:rsidTr="00FE1450">
        <w:tc>
          <w:tcPr>
            <w:tcW w:w="534" w:type="dxa"/>
          </w:tcPr>
          <w:p w14:paraId="27CE9FB5" w14:textId="77777777" w:rsidR="006A7710" w:rsidRPr="004A01BE" w:rsidRDefault="006A7710" w:rsidP="00FE1450">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14:paraId="3CD1B94C"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3118" w:type="dxa"/>
          </w:tcPr>
          <w:p w14:paraId="54BE6A94"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2977" w:type="dxa"/>
          </w:tcPr>
          <w:p w14:paraId="280BA508"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2977" w:type="dxa"/>
          </w:tcPr>
          <w:p w14:paraId="61C6E1A5" w14:textId="77777777" w:rsidR="006A7710" w:rsidRPr="004A01BE" w:rsidRDefault="006A7710" w:rsidP="00FE1450">
            <w:pPr>
              <w:spacing w:after="0" w:line="240" w:lineRule="auto"/>
              <w:jc w:val="center"/>
              <w:rPr>
                <w:rFonts w:ascii="Calibri" w:eastAsia="Calibri" w:hAnsi="Calibri" w:cs="Times New Roman"/>
                <w:color w:val="000000" w:themeColor="text1"/>
              </w:rPr>
            </w:pPr>
          </w:p>
        </w:tc>
      </w:tr>
      <w:tr w:rsidR="006A7710" w:rsidRPr="004A01BE" w14:paraId="4A1AA10F" w14:textId="77777777" w:rsidTr="00FE1450">
        <w:tc>
          <w:tcPr>
            <w:tcW w:w="534" w:type="dxa"/>
          </w:tcPr>
          <w:p w14:paraId="07C3ADD8" w14:textId="77777777" w:rsidR="006A7710" w:rsidRPr="004A01BE" w:rsidRDefault="006A7710" w:rsidP="00FE1450">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14:paraId="78F0EC4A"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3118" w:type="dxa"/>
          </w:tcPr>
          <w:p w14:paraId="4DA5D542"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2977" w:type="dxa"/>
          </w:tcPr>
          <w:p w14:paraId="6DF320E9" w14:textId="77777777" w:rsidR="006A7710" w:rsidRPr="004A01BE" w:rsidRDefault="006A7710" w:rsidP="00FE1450">
            <w:pPr>
              <w:spacing w:after="0" w:line="240" w:lineRule="auto"/>
              <w:jc w:val="center"/>
              <w:rPr>
                <w:rFonts w:ascii="Calibri" w:eastAsia="Calibri" w:hAnsi="Calibri" w:cs="Times New Roman"/>
                <w:color w:val="000000" w:themeColor="text1"/>
              </w:rPr>
            </w:pPr>
          </w:p>
        </w:tc>
        <w:tc>
          <w:tcPr>
            <w:tcW w:w="2977" w:type="dxa"/>
          </w:tcPr>
          <w:p w14:paraId="234285FB" w14:textId="77777777" w:rsidR="006A7710" w:rsidRPr="004A01BE" w:rsidRDefault="006A7710" w:rsidP="00FE1450">
            <w:pPr>
              <w:spacing w:after="0" w:line="240" w:lineRule="auto"/>
              <w:jc w:val="center"/>
              <w:rPr>
                <w:rFonts w:ascii="Calibri" w:eastAsia="Calibri" w:hAnsi="Calibri" w:cs="Times New Roman"/>
                <w:color w:val="000000" w:themeColor="text1"/>
              </w:rPr>
            </w:pPr>
          </w:p>
        </w:tc>
      </w:tr>
    </w:tbl>
    <w:p w14:paraId="7AA1A319" w14:textId="77777777" w:rsidR="006A7710" w:rsidRPr="004A01BE" w:rsidRDefault="006A7710" w:rsidP="006A7710">
      <w:pPr>
        <w:spacing w:after="0"/>
        <w:jc w:val="right"/>
        <w:rPr>
          <w:rFonts w:ascii="Calibri" w:eastAsia="Calibri" w:hAnsi="Calibri" w:cs="Times New Roman"/>
          <w:color w:val="000000" w:themeColor="text1"/>
        </w:rPr>
      </w:pPr>
    </w:p>
    <w:p w14:paraId="25FAF071" w14:textId="77777777" w:rsidR="006A7710" w:rsidRPr="004A01BE" w:rsidRDefault="006A7710" w:rsidP="006A7710">
      <w:pPr>
        <w:spacing w:after="0"/>
        <w:jc w:val="right"/>
        <w:rPr>
          <w:rFonts w:ascii="Calibri" w:eastAsia="Calibri" w:hAnsi="Calibri" w:cs="Times New Roman"/>
          <w:color w:val="000000" w:themeColor="text1"/>
        </w:rPr>
      </w:pPr>
    </w:p>
    <w:p w14:paraId="26E6EA5B" w14:textId="77777777" w:rsidR="006A7710" w:rsidRPr="004A01BE" w:rsidRDefault="006A7710" w:rsidP="006A7710">
      <w:pPr>
        <w:spacing w:after="0"/>
        <w:jc w:val="right"/>
        <w:rPr>
          <w:rFonts w:ascii="Calibri" w:eastAsia="Calibri" w:hAnsi="Calibri" w:cs="Times New Roman"/>
          <w:color w:val="000000" w:themeColor="text1"/>
        </w:rPr>
      </w:pPr>
    </w:p>
    <w:p w14:paraId="03B96D98" w14:textId="77777777" w:rsidR="006A7710" w:rsidRPr="004A01BE" w:rsidRDefault="006A7710" w:rsidP="006A7710">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14:paraId="7BAE0D19" w14:textId="77777777" w:rsidR="006A7710" w:rsidRPr="004A01BE" w:rsidRDefault="006A7710" w:rsidP="006A7710">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14:paraId="016D35C7" w14:textId="77777777" w:rsidR="006A7710" w:rsidRDefault="006A7710" w:rsidP="006A7710">
      <w:pPr>
        <w:ind w:left="6372" w:firstLine="708"/>
        <w:rPr>
          <w:rFonts w:ascii="Arial" w:eastAsia="Times New Roman" w:hAnsi="Arial" w:cs="Arial"/>
          <w:b/>
          <w:i/>
          <w:color w:val="000000" w:themeColor="text1"/>
          <w:sz w:val="20"/>
          <w:szCs w:val="20"/>
          <w:lang w:eastAsia="pl-PL"/>
        </w:rPr>
        <w:sectPr w:rsidR="006A7710" w:rsidSect="006A7710">
          <w:pgSz w:w="16838" w:h="11906" w:orient="landscape"/>
          <w:pgMar w:top="1985" w:right="1418" w:bottom="1418" w:left="1418" w:header="0" w:footer="709" w:gutter="0"/>
          <w:cols w:space="708"/>
          <w:formProt w:val="0"/>
          <w:docGrid w:linePitch="360" w:charSpace="4096"/>
        </w:sectPr>
      </w:pPr>
    </w:p>
    <w:p w14:paraId="2D4908FC" w14:textId="0BDCF2F1" w:rsidR="0043477E" w:rsidRPr="002C3F07" w:rsidRDefault="00E43539" w:rsidP="002C3F07">
      <w:pPr>
        <w:spacing w:after="0"/>
        <w:jc w:val="right"/>
        <w:rPr>
          <w:rFonts w:ascii="Arial" w:hAnsi="Arial" w:cs="Arial"/>
          <w:i/>
          <w:color w:val="000000" w:themeColor="text1"/>
        </w:rPr>
      </w:pPr>
      <w:bookmarkStart w:id="8" w:name="_Hlk105746568"/>
      <w:bookmarkStart w:id="9" w:name="_GoBack"/>
      <w:r w:rsidRPr="002C3F07">
        <w:rPr>
          <w:rFonts w:ascii="Arial" w:hAnsi="Arial" w:cs="Arial"/>
          <w:i/>
          <w:color w:val="000000" w:themeColor="text1"/>
        </w:rPr>
        <w:lastRenderedPageBreak/>
        <w:t xml:space="preserve">Załącznik nr </w:t>
      </w:r>
      <w:r w:rsidR="00553F0B" w:rsidRPr="002C3F07">
        <w:rPr>
          <w:rFonts w:ascii="Arial" w:hAnsi="Arial" w:cs="Arial"/>
          <w:i/>
          <w:color w:val="000000" w:themeColor="text1"/>
        </w:rPr>
        <w:t>3</w:t>
      </w:r>
      <w:r w:rsidR="00FB5FCC" w:rsidRPr="002C3F07">
        <w:rPr>
          <w:rFonts w:ascii="Arial" w:hAnsi="Arial" w:cs="Arial"/>
          <w:i/>
          <w:color w:val="000000" w:themeColor="text1"/>
        </w:rPr>
        <w:t xml:space="preserve"> do </w:t>
      </w:r>
      <w:r w:rsidRPr="002C3F07">
        <w:rPr>
          <w:rFonts w:ascii="Arial" w:hAnsi="Arial" w:cs="Arial"/>
          <w:i/>
          <w:color w:val="000000" w:themeColor="text1"/>
        </w:rPr>
        <w:t>ZO</w:t>
      </w:r>
    </w:p>
    <w:p w14:paraId="65EA6CBC" w14:textId="77777777" w:rsidR="0043477E" w:rsidRPr="002C3F07" w:rsidRDefault="0043477E" w:rsidP="002C3F07">
      <w:pPr>
        <w:spacing w:after="0"/>
        <w:ind w:left="5664" w:firstLine="708"/>
        <w:jc w:val="right"/>
        <w:rPr>
          <w:rFonts w:ascii="Arial" w:eastAsia="Times New Roman" w:hAnsi="Arial" w:cs="Arial"/>
          <w:b/>
          <w:color w:val="000000" w:themeColor="text1"/>
          <w:lang w:eastAsia="pl-PL"/>
        </w:rPr>
      </w:pPr>
    </w:p>
    <w:p w14:paraId="6D5A432F"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 xml:space="preserve">…………………………………   </w:t>
      </w:r>
      <w:r w:rsidRPr="002C3F07">
        <w:rPr>
          <w:rFonts w:ascii="Arial" w:eastAsia="Times New Roman" w:hAnsi="Arial" w:cs="Arial"/>
          <w:b/>
          <w:color w:val="000000" w:themeColor="text1"/>
          <w:lang w:eastAsia="ar-SA"/>
        </w:rPr>
        <w:tab/>
      </w:r>
      <w:r w:rsidRPr="002C3F07">
        <w:rPr>
          <w:rFonts w:ascii="Arial" w:eastAsia="Times New Roman" w:hAnsi="Arial" w:cs="Arial"/>
          <w:b/>
          <w:color w:val="000000" w:themeColor="text1"/>
          <w:lang w:eastAsia="ar-SA"/>
        </w:rPr>
        <w:tab/>
      </w:r>
      <w:r w:rsidRPr="002C3F07">
        <w:rPr>
          <w:rFonts w:ascii="Arial" w:eastAsia="Times New Roman" w:hAnsi="Arial" w:cs="Arial"/>
          <w:b/>
          <w:color w:val="000000" w:themeColor="text1"/>
          <w:lang w:eastAsia="ar-SA"/>
        </w:rPr>
        <w:tab/>
      </w:r>
      <w:r w:rsidRPr="002C3F07">
        <w:rPr>
          <w:rFonts w:ascii="Arial" w:eastAsia="Times New Roman" w:hAnsi="Arial" w:cs="Arial"/>
          <w:b/>
          <w:color w:val="000000" w:themeColor="text1"/>
          <w:lang w:eastAsia="ar-SA"/>
        </w:rPr>
        <w:tab/>
        <w:t xml:space="preserve">           ………………………..</w:t>
      </w:r>
    </w:p>
    <w:p w14:paraId="3AD04894"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color w:val="000000" w:themeColor="text1"/>
          <w:lang w:eastAsia="ar-SA"/>
        </w:rPr>
        <w:t>(nazwa i adres Wykonawcy)</w:t>
      </w:r>
      <w:r w:rsidRPr="002C3F07">
        <w:rPr>
          <w:rFonts w:ascii="Arial" w:eastAsia="Times New Roman" w:hAnsi="Arial" w:cs="Arial"/>
          <w:color w:val="000000" w:themeColor="text1"/>
          <w:lang w:eastAsia="ar-SA"/>
        </w:rPr>
        <w:tab/>
        <w:t xml:space="preserve">                                                          (miejscowość i data)</w:t>
      </w:r>
    </w:p>
    <w:p w14:paraId="637D1BD2"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 xml:space="preserve">………………………………… </w:t>
      </w:r>
    </w:p>
    <w:p w14:paraId="51A1411F" w14:textId="77777777" w:rsidR="0043477E" w:rsidRPr="002C3F07" w:rsidRDefault="00FB5FCC" w:rsidP="002C3F07">
      <w:pPr>
        <w:spacing w:after="0"/>
        <w:rPr>
          <w:rFonts w:ascii="Arial" w:eastAsia="Times New Roman" w:hAnsi="Arial" w:cs="Arial"/>
          <w:color w:val="000000" w:themeColor="text1"/>
          <w:lang w:eastAsia="ar-SA"/>
        </w:rPr>
      </w:pPr>
      <w:r w:rsidRPr="002C3F07">
        <w:rPr>
          <w:rFonts w:ascii="Arial" w:eastAsia="Times New Roman" w:hAnsi="Arial" w:cs="Arial"/>
          <w:color w:val="000000" w:themeColor="text1"/>
          <w:lang w:eastAsia="ar-SA"/>
        </w:rPr>
        <w:t xml:space="preserve">(numer faksu/telefonu) </w:t>
      </w:r>
    </w:p>
    <w:p w14:paraId="324C2970"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 xml:space="preserve">………………………………… </w:t>
      </w:r>
    </w:p>
    <w:p w14:paraId="2EDE8C19"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color w:val="000000" w:themeColor="text1"/>
          <w:lang w:eastAsia="ar-SA"/>
        </w:rPr>
        <w:t xml:space="preserve"> (NIP)</w:t>
      </w:r>
    </w:p>
    <w:p w14:paraId="2AB16FD4"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 xml:space="preserve">………………………………… </w:t>
      </w:r>
    </w:p>
    <w:p w14:paraId="741BDC33" w14:textId="77777777" w:rsidR="0043477E" w:rsidRPr="002C3F07" w:rsidRDefault="00FB5FCC" w:rsidP="002C3F07">
      <w:pPr>
        <w:spacing w:after="0"/>
        <w:rPr>
          <w:rFonts w:ascii="Arial" w:eastAsia="Times New Roman" w:hAnsi="Arial" w:cs="Arial"/>
          <w:color w:val="000000" w:themeColor="text1"/>
          <w:lang w:eastAsia="ar-SA"/>
        </w:rPr>
      </w:pPr>
      <w:r w:rsidRPr="002C3F07">
        <w:rPr>
          <w:rFonts w:ascii="Arial" w:eastAsia="Times New Roman" w:hAnsi="Arial" w:cs="Arial"/>
          <w:color w:val="000000" w:themeColor="text1"/>
          <w:lang w:eastAsia="ar-SA"/>
        </w:rPr>
        <w:t xml:space="preserve"> (adres strony internetowej)</w:t>
      </w:r>
    </w:p>
    <w:p w14:paraId="6BDB759A"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 xml:space="preserve">………………………………… </w:t>
      </w:r>
    </w:p>
    <w:p w14:paraId="39EDB18A" w14:textId="61A2BBFF" w:rsidR="00121999" w:rsidRDefault="00FB5FCC" w:rsidP="002C3F07">
      <w:pPr>
        <w:spacing w:after="0"/>
        <w:jc w:val="both"/>
        <w:rPr>
          <w:rFonts w:ascii="Arial" w:eastAsia="Times New Roman" w:hAnsi="Arial" w:cs="Arial"/>
          <w:color w:val="000000" w:themeColor="text1"/>
          <w:lang w:eastAsia="ar-SA"/>
        </w:rPr>
      </w:pPr>
      <w:r w:rsidRPr="002C3F07">
        <w:rPr>
          <w:rFonts w:ascii="Arial" w:eastAsia="Times New Roman" w:hAnsi="Arial" w:cs="Arial"/>
          <w:color w:val="000000" w:themeColor="text1"/>
          <w:lang w:eastAsia="ar-SA"/>
        </w:rPr>
        <w:t>(e – mail)</w:t>
      </w:r>
      <w:r w:rsidRPr="002C3F07">
        <w:rPr>
          <w:rFonts w:ascii="Arial" w:eastAsia="Times New Roman" w:hAnsi="Arial" w:cs="Arial"/>
          <w:color w:val="000000" w:themeColor="text1"/>
          <w:lang w:eastAsia="ar-SA"/>
        </w:rPr>
        <w:tab/>
      </w:r>
      <w:r w:rsidRPr="002C3F07">
        <w:rPr>
          <w:rFonts w:ascii="Arial" w:eastAsia="Times New Roman" w:hAnsi="Arial" w:cs="Arial"/>
          <w:color w:val="000000" w:themeColor="text1"/>
          <w:lang w:eastAsia="ar-SA"/>
        </w:rPr>
        <w:tab/>
        <w:t xml:space="preserve">       </w:t>
      </w:r>
      <w:r w:rsidR="00721E3D" w:rsidRPr="002C3F07">
        <w:rPr>
          <w:rFonts w:ascii="Arial" w:eastAsia="Times New Roman" w:hAnsi="Arial" w:cs="Arial"/>
          <w:color w:val="000000" w:themeColor="text1"/>
          <w:lang w:eastAsia="ar-SA"/>
        </w:rPr>
        <w:tab/>
      </w:r>
      <w:r w:rsidR="00721E3D" w:rsidRPr="002C3F07">
        <w:rPr>
          <w:rFonts w:ascii="Arial" w:eastAsia="Times New Roman" w:hAnsi="Arial" w:cs="Arial"/>
          <w:color w:val="000000" w:themeColor="text1"/>
          <w:lang w:eastAsia="ar-SA"/>
        </w:rPr>
        <w:tab/>
        <w:t xml:space="preserve">   </w:t>
      </w:r>
    </w:p>
    <w:p w14:paraId="3B130FA9" w14:textId="654CA10E" w:rsidR="003B1894" w:rsidRDefault="003B1894" w:rsidP="002C3F07">
      <w:pPr>
        <w:spacing w:after="0"/>
        <w:jc w:val="both"/>
        <w:rPr>
          <w:rFonts w:ascii="Arial" w:eastAsia="Times New Roman" w:hAnsi="Arial" w:cs="Arial"/>
          <w:color w:val="000000" w:themeColor="text1"/>
          <w:lang w:eastAsia="ar-SA"/>
        </w:rPr>
      </w:pPr>
    </w:p>
    <w:p w14:paraId="47CB8E0C" w14:textId="77777777" w:rsidR="003B1894" w:rsidRDefault="003B1894" w:rsidP="002C3F07">
      <w:pPr>
        <w:spacing w:after="0"/>
        <w:jc w:val="both"/>
        <w:rPr>
          <w:rFonts w:ascii="Arial" w:eastAsia="Times New Roman" w:hAnsi="Arial" w:cs="Arial"/>
          <w:color w:val="000000" w:themeColor="text1"/>
          <w:lang w:eastAsia="ar-SA"/>
        </w:rPr>
      </w:pPr>
    </w:p>
    <w:p w14:paraId="52096239" w14:textId="64006084" w:rsidR="0043477E" w:rsidRPr="002C3F07" w:rsidRDefault="00FB5FCC" w:rsidP="00121999">
      <w:pPr>
        <w:spacing w:after="0"/>
        <w:jc w:val="center"/>
        <w:rPr>
          <w:rFonts w:ascii="Arial" w:eastAsia="Times New Roman" w:hAnsi="Arial" w:cs="Arial"/>
          <w:i/>
          <w:color w:val="000000" w:themeColor="text1"/>
          <w:lang w:eastAsia="ar-SA"/>
        </w:rPr>
      </w:pPr>
      <w:r w:rsidRPr="002C3F07">
        <w:rPr>
          <w:rFonts w:ascii="Arial" w:eastAsia="Times New Roman" w:hAnsi="Arial" w:cs="Arial"/>
          <w:i/>
          <w:color w:val="000000" w:themeColor="text1"/>
          <w:lang w:eastAsia="ar-SA"/>
        </w:rPr>
        <w:t>WZÓR</w:t>
      </w:r>
    </w:p>
    <w:p w14:paraId="14D2E2E3" w14:textId="4FC29BE7" w:rsidR="001E0E19" w:rsidRPr="002C3F07" w:rsidRDefault="00FB5FCC" w:rsidP="002C3F07">
      <w:pPr>
        <w:spacing w:after="0"/>
        <w:jc w:val="center"/>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OFERTA</w:t>
      </w:r>
    </w:p>
    <w:p w14:paraId="7956D190" w14:textId="77777777" w:rsidR="0043477E" w:rsidRPr="002C3F07" w:rsidRDefault="00FB5FCC" w:rsidP="002C3F07">
      <w:pPr>
        <w:widowControl w:val="0"/>
        <w:shd w:val="clear" w:color="auto" w:fill="FFFFFF"/>
        <w:spacing w:after="0"/>
        <w:jc w:val="center"/>
        <w:rPr>
          <w:rFonts w:ascii="Arial" w:eastAsia="Times New Roman" w:hAnsi="Arial" w:cs="Arial"/>
          <w:b/>
          <w:color w:val="000000" w:themeColor="text1"/>
          <w:spacing w:val="-1"/>
          <w:lang w:eastAsia="ar-SA"/>
        </w:rPr>
      </w:pPr>
      <w:r w:rsidRPr="002C3F07">
        <w:rPr>
          <w:rFonts w:ascii="Arial" w:eastAsia="Times New Roman" w:hAnsi="Arial" w:cs="Arial"/>
          <w:b/>
          <w:color w:val="000000" w:themeColor="text1"/>
          <w:lang w:eastAsia="ar-SA"/>
        </w:rPr>
        <w:t>32</w:t>
      </w:r>
      <w:r w:rsidRPr="002C3F07">
        <w:rPr>
          <w:rFonts w:ascii="Arial" w:eastAsia="Times New Roman" w:hAnsi="Arial" w:cs="Arial"/>
          <w:b/>
          <w:color w:val="000000" w:themeColor="text1"/>
          <w:spacing w:val="-1"/>
          <w:lang w:eastAsia="ar-SA"/>
        </w:rPr>
        <w:t xml:space="preserve"> Wojskowy Oddział Gospodarczy</w:t>
      </w:r>
    </w:p>
    <w:p w14:paraId="12B27CDF" w14:textId="77777777" w:rsidR="0043477E" w:rsidRPr="002C3F07" w:rsidRDefault="00FB5FCC" w:rsidP="002C3F07">
      <w:pPr>
        <w:widowControl w:val="0"/>
        <w:shd w:val="clear" w:color="auto" w:fill="FFFFFF"/>
        <w:spacing w:after="0"/>
        <w:jc w:val="center"/>
        <w:rPr>
          <w:rFonts w:ascii="Arial" w:eastAsia="Times New Roman" w:hAnsi="Arial" w:cs="Arial"/>
          <w:b/>
          <w:color w:val="000000" w:themeColor="text1"/>
          <w:lang w:eastAsia="ar-SA"/>
        </w:rPr>
      </w:pPr>
      <w:r w:rsidRPr="002C3F07">
        <w:rPr>
          <w:rFonts w:ascii="Arial" w:eastAsia="Times New Roman" w:hAnsi="Arial" w:cs="Arial"/>
          <w:b/>
          <w:color w:val="000000" w:themeColor="text1"/>
          <w:spacing w:val="-1"/>
          <w:lang w:eastAsia="ar-SA"/>
        </w:rPr>
        <w:t xml:space="preserve">w Zamościu, </w:t>
      </w:r>
      <w:r w:rsidRPr="002C3F07">
        <w:rPr>
          <w:rFonts w:ascii="Arial" w:eastAsia="Times New Roman" w:hAnsi="Arial" w:cs="Arial"/>
          <w:b/>
          <w:color w:val="000000" w:themeColor="text1"/>
          <w:lang w:eastAsia="ar-SA"/>
        </w:rPr>
        <w:t>22-400 Zamość</w:t>
      </w:r>
    </w:p>
    <w:p w14:paraId="646D3EB7" w14:textId="77777777" w:rsidR="0043477E" w:rsidRPr="002C3F07" w:rsidRDefault="00FB5FCC" w:rsidP="002C3F07">
      <w:pPr>
        <w:widowControl w:val="0"/>
        <w:shd w:val="clear" w:color="auto" w:fill="FFFFFF"/>
        <w:spacing w:after="0"/>
        <w:jc w:val="center"/>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ul. Wojska Polskiego 2F</w:t>
      </w:r>
    </w:p>
    <w:p w14:paraId="4E0BEC2A" w14:textId="3351A718" w:rsidR="006243AF" w:rsidRDefault="006243AF" w:rsidP="002C3F07">
      <w:pPr>
        <w:spacing w:after="0"/>
        <w:jc w:val="center"/>
        <w:rPr>
          <w:rFonts w:ascii="Arial" w:eastAsia="Times New Roman" w:hAnsi="Arial" w:cs="Arial"/>
          <w:b/>
          <w:color w:val="000000" w:themeColor="text1"/>
          <w:lang w:eastAsia="ar-SA"/>
        </w:rPr>
      </w:pPr>
    </w:p>
    <w:p w14:paraId="5E84135E" w14:textId="77777777" w:rsidR="0002200C" w:rsidRPr="002C3F07" w:rsidRDefault="0002200C" w:rsidP="002C3F07">
      <w:pPr>
        <w:spacing w:after="0"/>
        <w:jc w:val="center"/>
        <w:rPr>
          <w:rFonts w:ascii="Arial" w:eastAsia="Times New Roman" w:hAnsi="Arial" w:cs="Arial"/>
          <w:b/>
          <w:color w:val="000000" w:themeColor="text1"/>
          <w:lang w:eastAsia="ar-SA"/>
        </w:rPr>
      </w:pPr>
    </w:p>
    <w:p w14:paraId="6A8380E8" w14:textId="0560843F" w:rsidR="00121999" w:rsidRPr="002C3F07" w:rsidRDefault="00FB5FCC" w:rsidP="00121999">
      <w:pPr>
        <w:spacing w:after="0"/>
        <w:jc w:val="both"/>
        <w:rPr>
          <w:rFonts w:ascii="Arial" w:hAnsi="Arial" w:cs="Arial"/>
          <w:b/>
        </w:rPr>
      </w:pPr>
      <w:r w:rsidRPr="002C3F07">
        <w:rPr>
          <w:rFonts w:ascii="Arial" w:hAnsi="Arial" w:cs="Arial"/>
          <w:lang w:eastAsia="ar-SA"/>
        </w:rPr>
        <w:t xml:space="preserve">Odpowiadając </w:t>
      </w:r>
      <w:r w:rsidR="0002200C">
        <w:rPr>
          <w:rFonts w:ascii="Arial" w:hAnsi="Arial" w:cs="Arial"/>
          <w:lang w:eastAsia="ar-SA"/>
        </w:rPr>
        <w:t xml:space="preserve">na zapytanie ofertowe </w:t>
      </w:r>
      <w:r w:rsidR="00FE1450" w:rsidRPr="002C3F07">
        <w:rPr>
          <w:rFonts w:ascii="Arial" w:eastAsia="Times New Roman" w:hAnsi="Arial" w:cs="Arial"/>
          <w:lang w:eastAsia="pl-PL"/>
        </w:rPr>
        <w:t>pod nazwą:</w:t>
      </w:r>
      <w:r w:rsidR="00FE1450" w:rsidRPr="002C3F07">
        <w:rPr>
          <w:rFonts w:ascii="Arial" w:hAnsi="Arial" w:cs="Arial"/>
          <w:b/>
        </w:rPr>
        <w:t xml:space="preserve"> </w:t>
      </w:r>
      <w:r w:rsidR="00FE1450">
        <w:rPr>
          <w:rFonts w:ascii="Arial" w:hAnsi="Arial" w:cs="Arial"/>
          <w:b/>
        </w:rPr>
        <w:t xml:space="preserve">przegląd i naprawa instalacji </w:t>
      </w:r>
      <w:r w:rsidR="0002200C">
        <w:rPr>
          <w:rFonts w:ascii="Arial" w:hAnsi="Arial" w:cs="Arial"/>
          <w:b/>
        </w:rPr>
        <w:br/>
      </w:r>
      <w:r w:rsidR="00FE1450">
        <w:rPr>
          <w:rFonts w:ascii="Arial" w:hAnsi="Arial" w:cs="Arial"/>
          <w:b/>
        </w:rPr>
        <w:t>i urządzeń technologicznych, przygotowanie do badań dozorowych oraz uwierzytelnienie narzędzi pomiarowych stacji paliw 32 WOG w Zamościu, Lublinie, Chełmie i Hrubieszowie</w:t>
      </w:r>
      <w:r w:rsidR="00FE1450" w:rsidRPr="00425197">
        <w:rPr>
          <w:rFonts w:ascii="Arial" w:hAnsi="Arial" w:cs="Arial"/>
          <w:b/>
        </w:rPr>
        <w:t>.</w:t>
      </w:r>
      <w:r w:rsidR="00FE1450" w:rsidRPr="002C3F07">
        <w:rPr>
          <w:rFonts w:ascii="Arial" w:hAnsi="Arial" w:cs="Arial"/>
          <w:b/>
        </w:rPr>
        <w:t xml:space="preserve"> </w:t>
      </w:r>
      <w:r w:rsidR="00121999" w:rsidRPr="002C3F07">
        <w:rPr>
          <w:rFonts w:ascii="Arial" w:hAnsi="Arial" w:cs="Arial"/>
          <w:b/>
        </w:rPr>
        <w:t>Nr sprawy: ZP/ZO/</w:t>
      </w:r>
      <w:r w:rsidR="00121999">
        <w:rPr>
          <w:rFonts w:ascii="Arial" w:hAnsi="Arial" w:cs="Arial"/>
          <w:b/>
        </w:rPr>
        <w:t>1</w:t>
      </w:r>
      <w:r w:rsidR="00FE1450">
        <w:rPr>
          <w:rFonts w:ascii="Arial" w:hAnsi="Arial" w:cs="Arial"/>
          <w:b/>
        </w:rPr>
        <w:t>7</w:t>
      </w:r>
      <w:r w:rsidR="00121999" w:rsidRPr="002C3F07">
        <w:rPr>
          <w:rFonts w:ascii="Arial" w:hAnsi="Arial" w:cs="Arial"/>
          <w:b/>
        </w:rPr>
        <w:t>/2022</w:t>
      </w:r>
    </w:p>
    <w:p w14:paraId="49DD0FE6" w14:textId="48879784" w:rsidR="00875B68" w:rsidRPr="002C3F07" w:rsidRDefault="00875B68" w:rsidP="002C3F07">
      <w:pPr>
        <w:spacing w:after="0"/>
        <w:jc w:val="both"/>
        <w:rPr>
          <w:rFonts w:ascii="Arial" w:hAnsi="Arial" w:cs="Arial"/>
          <w:b/>
        </w:rPr>
      </w:pPr>
    </w:p>
    <w:p w14:paraId="6737CB70" w14:textId="68C5A6C7" w:rsidR="003D496E" w:rsidRPr="00121999" w:rsidRDefault="00FB5FCC" w:rsidP="00FE1450">
      <w:pPr>
        <w:spacing w:after="0"/>
        <w:jc w:val="both"/>
        <w:rPr>
          <w:rFonts w:ascii="Arial" w:hAnsi="Arial" w:cs="Arial"/>
          <w:b/>
        </w:rPr>
      </w:pPr>
      <w:r w:rsidRPr="002C3F07">
        <w:rPr>
          <w:rFonts w:ascii="Arial" w:hAnsi="Arial" w:cs="Arial"/>
          <w:b/>
        </w:rPr>
        <w:t>O</w:t>
      </w:r>
      <w:r w:rsidR="003D496E" w:rsidRPr="002C3F07">
        <w:rPr>
          <w:rFonts w:ascii="Arial" w:hAnsi="Arial" w:cs="Arial"/>
          <w:b/>
        </w:rPr>
        <w:t>ferujemy wykonanie</w:t>
      </w:r>
      <w:r w:rsidR="006243AF" w:rsidRPr="002C3F07">
        <w:rPr>
          <w:rFonts w:ascii="Arial" w:hAnsi="Arial" w:cs="Arial"/>
          <w:b/>
        </w:rPr>
        <w:t xml:space="preserve"> przedmiotu</w:t>
      </w:r>
      <w:r w:rsidRPr="002C3F07">
        <w:rPr>
          <w:rFonts w:ascii="Arial" w:hAnsi="Arial" w:cs="Arial"/>
          <w:b/>
        </w:rPr>
        <w:t xml:space="preserve"> zamówienia,</w:t>
      </w:r>
      <w:r w:rsidR="00875B68" w:rsidRPr="002C3F07">
        <w:rPr>
          <w:rFonts w:ascii="Arial" w:hAnsi="Arial" w:cs="Arial"/>
          <w:b/>
        </w:rPr>
        <w:t xml:space="preserve"> tj.:</w:t>
      </w:r>
      <w:r w:rsidR="00FE1450" w:rsidRPr="002C3F07">
        <w:rPr>
          <w:rFonts w:ascii="Arial" w:hAnsi="Arial" w:cs="Arial"/>
          <w:b/>
        </w:rPr>
        <w:t xml:space="preserve"> </w:t>
      </w:r>
      <w:r w:rsidR="00FE1450">
        <w:rPr>
          <w:rFonts w:ascii="Arial" w:hAnsi="Arial" w:cs="Arial"/>
          <w:b/>
        </w:rPr>
        <w:t xml:space="preserve">przegląd i naprawa instalacji </w:t>
      </w:r>
      <w:r w:rsidR="0002200C">
        <w:rPr>
          <w:rFonts w:ascii="Arial" w:hAnsi="Arial" w:cs="Arial"/>
          <w:b/>
        </w:rPr>
        <w:br/>
      </w:r>
      <w:r w:rsidR="00FE1450">
        <w:rPr>
          <w:rFonts w:ascii="Arial" w:hAnsi="Arial" w:cs="Arial"/>
          <w:b/>
        </w:rPr>
        <w:t>i urządzeń technologicznych, przygotowanie do badań dozorowych oraz uwierzytelnienie narzędzi pomiarowych stacji paliw 32 WOG w Zamościu, Lublinie, Chełmie i Hrubieszowie</w:t>
      </w:r>
      <w:r w:rsidR="00FE1450" w:rsidRPr="00425197">
        <w:rPr>
          <w:rFonts w:ascii="Arial" w:hAnsi="Arial" w:cs="Arial"/>
          <w:b/>
        </w:rPr>
        <w:t>.</w:t>
      </w:r>
      <w:r w:rsidR="00121999" w:rsidRPr="00121999">
        <w:rPr>
          <w:rFonts w:ascii="Arial" w:hAnsi="Arial" w:cs="Arial"/>
          <w:b/>
        </w:rPr>
        <w:t xml:space="preserve"> Nr sprawy: ZP/ZO/1</w:t>
      </w:r>
      <w:r w:rsidR="00FE1450">
        <w:rPr>
          <w:rFonts w:ascii="Arial" w:hAnsi="Arial" w:cs="Arial"/>
          <w:b/>
        </w:rPr>
        <w:t>7</w:t>
      </w:r>
      <w:r w:rsidR="00121999" w:rsidRPr="00121999">
        <w:rPr>
          <w:rFonts w:ascii="Arial" w:hAnsi="Arial" w:cs="Arial"/>
          <w:b/>
        </w:rPr>
        <w:t>/2022</w:t>
      </w:r>
      <w:r w:rsidR="00121999">
        <w:rPr>
          <w:rFonts w:ascii="Arial" w:hAnsi="Arial" w:cs="Arial"/>
          <w:b/>
        </w:rPr>
        <w:t>,</w:t>
      </w:r>
      <w:r w:rsidRPr="00121999">
        <w:rPr>
          <w:rFonts w:ascii="Arial" w:hAnsi="Arial" w:cs="Arial"/>
          <w:b/>
          <w:color w:val="000000" w:themeColor="text1"/>
        </w:rPr>
        <w:t xml:space="preserve"> </w:t>
      </w:r>
      <w:r w:rsidRPr="00121999">
        <w:rPr>
          <w:rFonts w:ascii="Arial" w:hAnsi="Arial" w:cs="Arial"/>
          <w:color w:val="000000" w:themeColor="text1"/>
        </w:rPr>
        <w:t>zgodnie z</w:t>
      </w:r>
      <w:r w:rsidRPr="00121999">
        <w:rPr>
          <w:rFonts w:ascii="Arial" w:hAnsi="Arial" w:cs="Arial"/>
          <w:b/>
          <w:color w:val="000000" w:themeColor="text1"/>
        </w:rPr>
        <w:t xml:space="preserve"> </w:t>
      </w:r>
      <w:r w:rsidRPr="00121999">
        <w:rPr>
          <w:rFonts w:ascii="Arial" w:eastAsia="Calibri" w:hAnsi="Arial" w:cs="Arial"/>
          <w:color w:val="000000" w:themeColor="text1"/>
        </w:rPr>
        <w:t>wymaganiami określonymi w niniejszym zapytaniu ofertowym (ZO), a w szczególności ze</w:t>
      </w:r>
      <w:r w:rsidR="00F7072A" w:rsidRPr="00121999">
        <w:rPr>
          <w:rFonts w:ascii="Arial" w:eastAsia="Calibri" w:hAnsi="Arial" w:cs="Arial"/>
          <w:color w:val="000000" w:themeColor="text1"/>
        </w:rPr>
        <w:t xml:space="preserve"> </w:t>
      </w:r>
      <w:r w:rsidR="003D496E" w:rsidRPr="00121999">
        <w:rPr>
          <w:rFonts w:ascii="Arial" w:eastAsia="Calibri" w:hAnsi="Arial" w:cs="Arial"/>
          <w:color w:val="000000" w:themeColor="text1"/>
        </w:rPr>
        <w:t>Szczegółowym opisem przedmiotu zamówienia - stanowiącym</w:t>
      </w:r>
      <w:r w:rsidR="00F45573" w:rsidRPr="00121999">
        <w:rPr>
          <w:rFonts w:ascii="Arial" w:eastAsia="Calibri" w:hAnsi="Arial" w:cs="Arial"/>
          <w:color w:val="000000" w:themeColor="text1"/>
        </w:rPr>
        <w:t xml:space="preserve"> </w:t>
      </w:r>
      <w:r w:rsidR="00615FB2" w:rsidRPr="00121999">
        <w:rPr>
          <w:rFonts w:ascii="Arial" w:eastAsia="Calibri" w:hAnsi="Arial" w:cs="Arial"/>
          <w:color w:val="000000" w:themeColor="text1"/>
        </w:rPr>
        <w:t>z</w:t>
      </w:r>
      <w:r w:rsidR="00F45573" w:rsidRPr="00121999">
        <w:rPr>
          <w:rFonts w:ascii="Arial" w:eastAsia="Calibri" w:hAnsi="Arial" w:cs="Arial"/>
          <w:color w:val="000000" w:themeColor="text1"/>
        </w:rPr>
        <w:t>ałącznik nr 1</w:t>
      </w:r>
      <w:r w:rsidR="00F7072A" w:rsidRPr="00121999">
        <w:rPr>
          <w:rFonts w:ascii="Arial" w:eastAsia="Calibri" w:hAnsi="Arial" w:cs="Arial"/>
          <w:color w:val="000000" w:themeColor="text1"/>
        </w:rPr>
        <w:t xml:space="preserve"> do</w:t>
      </w:r>
      <w:r w:rsidR="00721E3D" w:rsidRPr="00121999">
        <w:rPr>
          <w:rFonts w:ascii="Arial" w:eastAsia="Calibri" w:hAnsi="Arial" w:cs="Arial"/>
          <w:color w:val="000000" w:themeColor="text1"/>
        </w:rPr>
        <w:t xml:space="preserve"> </w:t>
      </w:r>
      <w:r w:rsidR="00F7072A" w:rsidRPr="00121999">
        <w:rPr>
          <w:rFonts w:ascii="Arial" w:eastAsia="Calibri" w:hAnsi="Arial" w:cs="Arial"/>
          <w:color w:val="000000" w:themeColor="text1"/>
        </w:rPr>
        <w:t>ZO</w:t>
      </w:r>
      <w:r w:rsidR="00875B68" w:rsidRPr="00121999">
        <w:rPr>
          <w:rFonts w:ascii="Arial" w:eastAsia="Calibri" w:hAnsi="Arial" w:cs="Arial"/>
          <w:color w:val="000000" w:themeColor="text1"/>
        </w:rPr>
        <w:t>.</w:t>
      </w:r>
    </w:p>
    <w:p w14:paraId="5B831DF0" w14:textId="77777777" w:rsidR="00875B68" w:rsidRPr="00F37576" w:rsidRDefault="00875B68" w:rsidP="002C3F07">
      <w:pPr>
        <w:pStyle w:val="Akapitzlist"/>
        <w:tabs>
          <w:tab w:val="left" w:pos="0"/>
        </w:tabs>
        <w:spacing w:line="276" w:lineRule="auto"/>
        <w:ind w:left="426"/>
        <w:contextualSpacing/>
        <w:jc w:val="both"/>
        <w:rPr>
          <w:rFonts w:ascii="Arial" w:hAnsi="Arial" w:cs="Arial"/>
          <w:b/>
          <w:color w:val="000000" w:themeColor="text1"/>
          <w:sz w:val="22"/>
          <w:szCs w:val="22"/>
        </w:rPr>
      </w:pPr>
    </w:p>
    <w:p w14:paraId="628481AB" w14:textId="6C412B4A" w:rsidR="0043477E" w:rsidRPr="00F37576" w:rsidRDefault="00FB5FCC" w:rsidP="00BF1EC1">
      <w:pPr>
        <w:pStyle w:val="Akapitzlist"/>
        <w:numPr>
          <w:ilvl w:val="0"/>
          <w:numId w:val="9"/>
        </w:numPr>
        <w:spacing w:line="276" w:lineRule="auto"/>
        <w:ind w:left="426" w:hanging="578"/>
        <w:contextualSpacing/>
        <w:jc w:val="both"/>
        <w:rPr>
          <w:rFonts w:ascii="Arial" w:hAnsi="Arial" w:cs="Arial"/>
          <w:b/>
          <w:color w:val="000000" w:themeColor="text1"/>
          <w:sz w:val="22"/>
          <w:szCs w:val="22"/>
          <w:lang w:eastAsia="ar-SA"/>
        </w:rPr>
      </w:pPr>
      <w:r w:rsidRPr="00F37576">
        <w:rPr>
          <w:rFonts w:ascii="Arial" w:hAnsi="Arial" w:cs="Arial"/>
          <w:b/>
          <w:color w:val="000000" w:themeColor="text1"/>
          <w:sz w:val="22"/>
          <w:szCs w:val="22"/>
          <w:lang w:eastAsia="ar-SA"/>
        </w:rPr>
        <w:t>ZA CENĘ</w:t>
      </w:r>
      <w:r w:rsidR="00741504" w:rsidRPr="00F37576">
        <w:rPr>
          <w:rFonts w:ascii="Arial" w:hAnsi="Arial" w:cs="Arial"/>
          <w:b/>
          <w:color w:val="000000" w:themeColor="text1"/>
          <w:sz w:val="22"/>
          <w:szCs w:val="22"/>
          <w:lang w:eastAsia="ar-SA"/>
        </w:rPr>
        <w:t xml:space="preserve"> RYCZAŁTOWĄ</w:t>
      </w:r>
      <w:r w:rsidR="006A7090">
        <w:rPr>
          <w:rFonts w:ascii="Arial" w:hAnsi="Arial" w:cs="Arial"/>
          <w:b/>
          <w:color w:val="000000" w:themeColor="text1"/>
          <w:sz w:val="22"/>
          <w:szCs w:val="22"/>
          <w:lang w:eastAsia="ar-SA"/>
        </w:rPr>
        <w:t xml:space="preserve"> OGÓŁEM</w:t>
      </w:r>
      <w:r w:rsidR="00741504" w:rsidRPr="00F37576">
        <w:rPr>
          <w:rFonts w:ascii="Arial" w:hAnsi="Arial" w:cs="Arial"/>
          <w:b/>
          <w:color w:val="000000" w:themeColor="text1"/>
          <w:sz w:val="22"/>
          <w:szCs w:val="22"/>
          <w:lang w:eastAsia="ar-SA"/>
        </w:rPr>
        <w:t>:</w:t>
      </w:r>
    </w:p>
    <w:p w14:paraId="21D65CCD" w14:textId="77777777" w:rsidR="006A7090" w:rsidRDefault="006A7090" w:rsidP="00F37576">
      <w:pPr>
        <w:pStyle w:val="Akapitzlist"/>
        <w:spacing w:line="276" w:lineRule="auto"/>
        <w:ind w:left="426"/>
        <w:contextualSpacing/>
        <w:jc w:val="both"/>
        <w:rPr>
          <w:rFonts w:ascii="Arial" w:hAnsi="Arial" w:cs="Arial"/>
          <w:b/>
          <w:bCs/>
          <w:color w:val="000000" w:themeColor="text1"/>
          <w:sz w:val="22"/>
          <w:szCs w:val="22"/>
        </w:rPr>
      </w:pPr>
      <w:r>
        <w:rPr>
          <w:rFonts w:ascii="Arial" w:hAnsi="Arial" w:cs="Arial"/>
          <w:b/>
          <w:bCs/>
          <w:color w:val="000000" w:themeColor="text1"/>
          <w:sz w:val="22"/>
          <w:szCs w:val="22"/>
        </w:rPr>
        <w:t>NETTO</w:t>
      </w:r>
      <w:r w:rsidR="00BF1EC1" w:rsidRPr="00F37576">
        <w:rPr>
          <w:rFonts w:ascii="Arial" w:hAnsi="Arial" w:cs="Arial"/>
          <w:b/>
          <w:bCs/>
          <w:color w:val="000000" w:themeColor="text1"/>
          <w:sz w:val="22"/>
          <w:szCs w:val="22"/>
        </w:rPr>
        <w:t>:</w:t>
      </w:r>
      <w:r w:rsidR="00F37576">
        <w:rPr>
          <w:rFonts w:ascii="Arial" w:hAnsi="Arial" w:cs="Arial"/>
          <w:b/>
          <w:bCs/>
          <w:color w:val="000000" w:themeColor="text1"/>
          <w:sz w:val="22"/>
          <w:szCs w:val="22"/>
        </w:rPr>
        <w:t xml:space="preserve"> </w:t>
      </w:r>
      <w:r w:rsidR="00BF1EC1" w:rsidRPr="00F37576">
        <w:rPr>
          <w:rFonts w:ascii="Arial" w:hAnsi="Arial" w:cs="Arial"/>
          <w:b/>
          <w:bCs/>
          <w:color w:val="000000" w:themeColor="text1"/>
          <w:sz w:val="22"/>
          <w:szCs w:val="22"/>
        </w:rPr>
        <w:t xml:space="preserve">………………………….……  zł </w:t>
      </w:r>
    </w:p>
    <w:p w14:paraId="3E9F4957" w14:textId="41A9956D" w:rsidR="00F37576" w:rsidRDefault="00BF1EC1" w:rsidP="00F37576">
      <w:pPr>
        <w:pStyle w:val="Akapitzlist"/>
        <w:spacing w:line="276" w:lineRule="auto"/>
        <w:ind w:left="426"/>
        <w:contextualSpacing/>
        <w:jc w:val="both"/>
        <w:rPr>
          <w:rFonts w:ascii="Arial" w:hAnsi="Arial" w:cs="Arial"/>
          <w:color w:val="000000" w:themeColor="text1"/>
          <w:sz w:val="22"/>
          <w:szCs w:val="22"/>
        </w:rPr>
      </w:pPr>
      <w:r w:rsidRPr="00F37576">
        <w:rPr>
          <w:rFonts w:ascii="Arial" w:hAnsi="Arial" w:cs="Arial"/>
          <w:color w:val="000000" w:themeColor="text1"/>
          <w:sz w:val="22"/>
          <w:szCs w:val="22"/>
        </w:rPr>
        <w:t>(</w:t>
      </w:r>
      <w:r w:rsidRPr="00F37576">
        <w:rPr>
          <w:rFonts w:ascii="Arial" w:hAnsi="Arial" w:cs="Arial"/>
          <w:i/>
          <w:iCs/>
          <w:color w:val="000000" w:themeColor="text1"/>
          <w:sz w:val="22"/>
          <w:szCs w:val="22"/>
        </w:rPr>
        <w:t>słownie  …………………………………</w:t>
      </w:r>
      <w:r w:rsidR="00F37576">
        <w:rPr>
          <w:rFonts w:ascii="Arial" w:hAnsi="Arial" w:cs="Arial"/>
          <w:i/>
          <w:iCs/>
          <w:color w:val="000000" w:themeColor="text1"/>
          <w:sz w:val="22"/>
          <w:szCs w:val="22"/>
        </w:rPr>
        <w:t>.................................................................</w:t>
      </w:r>
      <w:r w:rsidRPr="00F37576">
        <w:rPr>
          <w:rFonts w:ascii="Arial" w:hAnsi="Arial" w:cs="Arial"/>
          <w:i/>
          <w:iCs/>
          <w:color w:val="000000" w:themeColor="text1"/>
          <w:sz w:val="22"/>
          <w:szCs w:val="22"/>
        </w:rPr>
        <w:t xml:space="preserve"> zł</w:t>
      </w:r>
      <w:r w:rsidRPr="00F37576">
        <w:rPr>
          <w:rFonts w:ascii="Arial" w:hAnsi="Arial" w:cs="Arial"/>
          <w:color w:val="000000" w:themeColor="text1"/>
          <w:sz w:val="22"/>
          <w:szCs w:val="22"/>
        </w:rPr>
        <w:t>)</w:t>
      </w:r>
    </w:p>
    <w:p w14:paraId="3C9EC98E" w14:textId="77777777" w:rsidR="006A7090" w:rsidRDefault="006A7090" w:rsidP="006A7090">
      <w:pPr>
        <w:pStyle w:val="Akapitzlist"/>
        <w:spacing w:line="276" w:lineRule="auto"/>
        <w:ind w:left="426"/>
        <w:contextualSpacing/>
        <w:jc w:val="both"/>
        <w:rPr>
          <w:rFonts w:ascii="Arial" w:hAnsi="Arial" w:cs="Arial"/>
          <w:b/>
          <w:bCs/>
          <w:color w:val="000000" w:themeColor="text1"/>
          <w:sz w:val="22"/>
          <w:szCs w:val="22"/>
        </w:rPr>
      </w:pPr>
      <w:r>
        <w:rPr>
          <w:rFonts w:ascii="Arial" w:hAnsi="Arial" w:cs="Arial"/>
          <w:b/>
          <w:bCs/>
          <w:color w:val="000000" w:themeColor="text1"/>
          <w:sz w:val="22"/>
          <w:szCs w:val="22"/>
        </w:rPr>
        <w:t>BRUTTO</w:t>
      </w:r>
      <w:r w:rsidRPr="00F37576">
        <w:rPr>
          <w:rFonts w:ascii="Arial" w:hAnsi="Arial" w:cs="Arial"/>
          <w:b/>
          <w:bCs/>
          <w:color w:val="000000" w:themeColor="text1"/>
          <w:sz w:val="22"/>
          <w:szCs w:val="22"/>
        </w:rPr>
        <w:t xml:space="preserve">: ………………………….……  zł </w:t>
      </w:r>
    </w:p>
    <w:p w14:paraId="676EA4C5" w14:textId="604D5D40" w:rsidR="006A7090" w:rsidRPr="006A7090" w:rsidRDefault="006A7090" w:rsidP="006A7090">
      <w:pPr>
        <w:pStyle w:val="Akapitzlist"/>
        <w:spacing w:line="276" w:lineRule="auto"/>
        <w:ind w:left="426"/>
        <w:contextualSpacing/>
        <w:jc w:val="both"/>
        <w:rPr>
          <w:rFonts w:ascii="Arial" w:hAnsi="Arial" w:cs="Arial"/>
          <w:b/>
          <w:color w:val="000000" w:themeColor="text1"/>
          <w:sz w:val="22"/>
          <w:szCs w:val="22"/>
          <w:lang w:eastAsia="ar-SA"/>
        </w:rPr>
      </w:pPr>
      <w:r w:rsidRPr="00F37576">
        <w:rPr>
          <w:rFonts w:ascii="Arial" w:hAnsi="Arial" w:cs="Arial"/>
          <w:color w:val="000000" w:themeColor="text1"/>
          <w:sz w:val="22"/>
          <w:szCs w:val="22"/>
        </w:rPr>
        <w:t xml:space="preserve"> (</w:t>
      </w:r>
      <w:r w:rsidRPr="00F37576">
        <w:rPr>
          <w:rFonts w:ascii="Arial" w:hAnsi="Arial" w:cs="Arial"/>
          <w:i/>
          <w:iCs/>
          <w:color w:val="000000" w:themeColor="text1"/>
          <w:sz w:val="22"/>
          <w:szCs w:val="22"/>
        </w:rPr>
        <w:t>słownie  ………………………………</w:t>
      </w:r>
      <w:r>
        <w:rPr>
          <w:rFonts w:ascii="Arial" w:hAnsi="Arial" w:cs="Arial"/>
          <w:i/>
          <w:iCs/>
          <w:color w:val="000000" w:themeColor="text1"/>
          <w:sz w:val="22"/>
          <w:szCs w:val="22"/>
        </w:rPr>
        <w:t xml:space="preserve">................................................................... </w:t>
      </w:r>
      <w:r w:rsidRPr="00F37576">
        <w:rPr>
          <w:rFonts w:ascii="Arial" w:hAnsi="Arial" w:cs="Arial"/>
          <w:i/>
          <w:iCs/>
          <w:color w:val="000000" w:themeColor="text1"/>
          <w:sz w:val="22"/>
          <w:szCs w:val="22"/>
        </w:rPr>
        <w:t>zł</w:t>
      </w:r>
      <w:r w:rsidRPr="00F37576">
        <w:rPr>
          <w:rFonts w:ascii="Arial" w:hAnsi="Arial" w:cs="Arial"/>
          <w:color w:val="000000" w:themeColor="text1"/>
          <w:sz w:val="22"/>
          <w:szCs w:val="22"/>
        </w:rPr>
        <w:t>)</w:t>
      </w:r>
    </w:p>
    <w:p w14:paraId="201453E7" w14:textId="6522369D" w:rsidR="00741504" w:rsidRDefault="00BF1EC1" w:rsidP="006A7090">
      <w:pPr>
        <w:pStyle w:val="Akapitzlist"/>
        <w:spacing w:line="276" w:lineRule="auto"/>
        <w:ind w:left="426"/>
        <w:contextualSpacing/>
        <w:jc w:val="both"/>
        <w:rPr>
          <w:rFonts w:ascii="Arial" w:hAnsi="Arial" w:cs="Arial"/>
          <w:color w:val="000000" w:themeColor="text1"/>
          <w:sz w:val="22"/>
          <w:szCs w:val="22"/>
        </w:rPr>
      </w:pPr>
      <w:r w:rsidRPr="00F37576">
        <w:rPr>
          <w:rFonts w:ascii="Arial" w:hAnsi="Arial" w:cs="Arial"/>
          <w:color w:val="000000" w:themeColor="text1"/>
          <w:sz w:val="22"/>
          <w:szCs w:val="22"/>
        </w:rPr>
        <w:t>podatek VAT</w:t>
      </w:r>
      <w:r w:rsidRPr="006A7090">
        <w:rPr>
          <w:rFonts w:ascii="Arial" w:hAnsi="Arial" w:cs="Arial"/>
          <w:color w:val="000000" w:themeColor="text1"/>
          <w:sz w:val="22"/>
          <w:szCs w:val="22"/>
        </w:rPr>
        <w:t xml:space="preserve">: … </w:t>
      </w:r>
      <w:r w:rsidR="006A7090" w:rsidRPr="006A7090">
        <w:rPr>
          <w:rFonts w:ascii="Arial" w:hAnsi="Arial" w:cs="Arial"/>
          <w:color w:val="000000" w:themeColor="text1"/>
          <w:sz w:val="22"/>
          <w:szCs w:val="22"/>
        </w:rPr>
        <w:t>%</w:t>
      </w:r>
    </w:p>
    <w:p w14:paraId="6C9603E4" w14:textId="52204062" w:rsidR="00FE1450" w:rsidRDefault="00FE1450" w:rsidP="006A7090">
      <w:pPr>
        <w:pStyle w:val="Akapitzlist"/>
        <w:spacing w:line="276" w:lineRule="auto"/>
        <w:ind w:left="426"/>
        <w:contextualSpacing/>
        <w:jc w:val="both"/>
        <w:rPr>
          <w:rFonts w:ascii="Arial" w:hAnsi="Arial" w:cs="Arial"/>
          <w:color w:val="000000" w:themeColor="text1"/>
          <w:sz w:val="22"/>
          <w:szCs w:val="22"/>
        </w:rPr>
      </w:pPr>
    </w:p>
    <w:p w14:paraId="13D6136F" w14:textId="77777777" w:rsidR="00FE1450" w:rsidRPr="00E07D7C" w:rsidRDefault="00FE1450" w:rsidP="00FE1450">
      <w:pPr>
        <w:spacing w:before="120" w:after="0" w:line="324" w:lineRule="auto"/>
        <w:jc w:val="both"/>
        <w:rPr>
          <w:rFonts w:ascii="Arial" w:hAnsi="Arial" w:cs="Arial"/>
          <w:szCs w:val="20"/>
          <w:lang w:eastAsia="pl-PL"/>
        </w:rPr>
      </w:pPr>
      <w:r w:rsidRPr="00E07D7C">
        <w:rPr>
          <w:rFonts w:ascii="Arial" w:hAnsi="Arial" w:cs="Arial"/>
          <w:szCs w:val="20"/>
          <w:lang w:eastAsia="pl-PL"/>
        </w:rPr>
        <w:t>Zadanie obejmuje:</w:t>
      </w:r>
    </w:p>
    <w:p w14:paraId="16B44B30" w14:textId="671534C7" w:rsidR="00FE1450" w:rsidRDefault="00FE1450" w:rsidP="00CB65FD">
      <w:pPr>
        <w:pStyle w:val="Akapitzlist"/>
        <w:numPr>
          <w:ilvl w:val="0"/>
          <w:numId w:val="50"/>
        </w:numPr>
        <w:suppressAutoHyphens w:val="0"/>
        <w:spacing w:before="120" w:line="324" w:lineRule="auto"/>
        <w:contextualSpacing/>
        <w:jc w:val="both"/>
        <w:rPr>
          <w:rFonts w:ascii="Arial" w:hAnsi="Arial" w:cs="Arial"/>
        </w:rPr>
      </w:pPr>
      <w:r w:rsidRPr="00E07D7C">
        <w:rPr>
          <w:rFonts w:ascii="Arial" w:hAnsi="Arial" w:cs="Arial"/>
        </w:rPr>
        <w:t>wykonanie badań cystern-dystrybutorów pod nadzorem WDT  w następującym zakresie</w:t>
      </w:r>
    </w:p>
    <w:p w14:paraId="3396AF01" w14:textId="0BE7DA36" w:rsidR="003B1894" w:rsidRDefault="003B1894" w:rsidP="003B1894">
      <w:pPr>
        <w:pStyle w:val="Akapitzlist"/>
        <w:suppressAutoHyphens w:val="0"/>
        <w:spacing w:before="120" w:line="324" w:lineRule="auto"/>
        <w:ind w:left="720"/>
        <w:contextualSpacing/>
        <w:jc w:val="both"/>
        <w:rPr>
          <w:rFonts w:ascii="Arial" w:hAnsi="Arial" w:cs="Arial"/>
        </w:rPr>
      </w:pPr>
    </w:p>
    <w:p w14:paraId="58AB1405" w14:textId="362BEBD1" w:rsidR="0002200C" w:rsidRDefault="0002200C" w:rsidP="003B1894">
      <w:pPr>
        <w:pStyle w:val="Akapitzlist"/>
        <w:suppressAutoHyphens w:val="0"/>
        <w:spacing w:before="120" w:line="324" w:lineRule="auto"/>
        <w:ind w:left="720"/>
        <w:contextualSpacing/>
        <w:jc w:val="both"/>
        <w:rPr>
          <w:rFonts w:ascii="Arial" w:hAnsi="Arial" w:cs="Arial"/>
        </w:rPr>
      </w:pPr>
    </w:p>
    <w:p w14:paraId="4E028F43" w14:textId="77777777" w:rsidR="0002200C" w:rsidRDefault="0002200C" w:rsidP="003B1894">
      <w:pPr>
        <w:pStyle w:val="Akapitzlist"/>
        <w:suppressAutoHyphens w:val="0"/>
        <w:spacing w:before="120" w:line="324" w:lineRule="auto"/>
        <w:ind w:left="720"/>
        <w:contextualSpacing/>
        <w:jc w:val="both"/>
        <w:rPr>
          <w:rFonts w:ascii="Arial" w:hAnsi="Arial" w:cs="Arial"/>
        </w:rPr>
      </w:pPr>
    </w:p>
    <w:tbl>
      <w:tblPr>
        <w:tblW w:w="5861" w:type="pct"/>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
        <w:gridCol w:w="424"/>
        <w:gridCol w:w="1418"/>
        <w:gridCol w:w="2694"/>
        <w:gridCol w:w="422"/>
        <w:gridCol w:w="567"/>
        <w:gridCol w:w="999"/>
        <w:gridCol w:w="1268"/>
        <w:gridCol w:w="856"/>
        <w:gridCol w:w="1268"/>
      </w:tblGrid>
      <w:tr w:rsidR="003B1894" w:rsidRPr="00D65305" w14:paraId="2803466F" w14:textId="77777777" w:rsidTr="0002200C">
        <w:trPr>
          <w:gridBefore w:val="1"/>
          <w:wBefore w:w="19" w:type="pct"/>
          <w:trHeight w:val="300"/>
        </w:trPr>
        <w:tc>
          <w:tcPr>
            <w:tcW w:w="213" w:type="pct"/>
            <w:shd w:val="clear" w:color="000000" w:fill="FFFFFF"/>
            <w:noWrap/>
            <w:vAlign w:val="center"/>
            <w:hideMark/>
          </w:tcPr>
          <w:p w14:paraId="3FA14750" w14:textId="77777777" w:rsidR="003B1894" w:rsidRPr="00D65305" w:rsidRDefault="003B1894" w:rsidP="008C4BB0">
            <w:pPr>
              <w:spacing w:after="0" w:line="240" w:lineRule="auto"/>
              <w:jc w:val="center"/>
              <w:rPr>
                <w:rFonts w:ascii="Arial Narrow" w:eastAsia="Times New Roman" w:hAnsi="Arial Narrow" w:cs="Arial"/>
                <w:b/>
                <w:bCs/>
                <w:color w:val="000000"/>
                <w:sz w:val="20"/>
                <w:lang w:eastAsia="pl-PL"/>
              </w:rPr>
            </w:pPr>
            <w:r w:rsidRPr="00D65305">
              <w:rPr>
                <w:rFonts w:ascii="Arial Narrow" w:eastAsia="Times New Roman" w:hAnsi="Arial Narrow" w:cs="Arial"/>
                <w:b/>
                <w:bCs/>
                <w:color w:val="000000"/>
                <w:sz w:val="20"/>
                <w:lang w:eastAsia="pl-PL"/>
              </w:rPr>
              <w:lastRenderedPageBreak/>
              <w:t>Lp.</w:t>
            </w:r>
          </w:p>
        </w:tc>
        <w:tc>
          <w:tcPr>
            <w:tcW w:w="712" w:type="pct"/>
            <w:shd w:val="clear" w:color="000000" w:fill="FFFFFF"/>
            <w:noWrap/>
            <w:vAlign w:val="center"/>
            <w:hideMark/>
          </w:tcPr>
          <w:p w14:paraId="2939A281" w14:textId="77777777" w:rsidR="003B1894" w:rsidRPr="00D65305" w:rsidRDefault="003B1894" w:rsidP="008C4BB0">
            <w:pPr>
              <w:spacing w:after="0" w:line="240" w:lineRule="auto"/>
              <w:jc w:val="center"/>
              <w:rPr>
                <w:rFonts w:ascii="Arial Narrow" w:eastAsia="Times New Roman" w:hAnsi="Arial Narrow" w:cs="Arial"/>
                <w:b/>
                <w:bCs/>
                <w:color w:val="000000"/>
                <w:sz w:val="20"/>
                <w:lang w:eastAsia="pl-PL"/>
              </w:rPr>
            </w:pPr>
            <w:r>
              <w:rPr>
                <w:rFonts w:ascii="Arial Narrow" w:eastAsia="Times New Roman" w:hAnsi="Arial Narrow" w:cs="Arial"/>
                <w:b/>
                <w:bCs/>
                <w:color w:val="000000"/>
                <w:sz w:val="20"/>
                <w:lang w:eastAsia="pl-PL"/>
              </w:rPr>
              <w:t>Adres</w:t>
            </w:r>
          </w:p>
        </w:tc>
        <w:tc>
          <w:tcPr>
            <w:tcW w:w="1353" w:type="pct"/>
            <w:shd w:val="clear" w:color="000000" w:fill="FFFFFF"/>
            <w:vAlign w:val="center"/>
            <w:hideMark/>
          </w:tcPr>
          <w:p w14:paraId="231BEB8F" w14:textId="77777777" w:rsidR="003B1894" w:rsidRPr="00D65305" w:rsidRDefault="003B1894" w:rsidP="008C4BB0">
            <w:pPr>
              <w:spacing w:after="0" w:line="240" w:lineRule="auto"/>
              <w:jc w:val="center"/>
              <w:rPr>
                <w:rFonts w:ascii="Arial Narrow" w:eastAsia="Times New Roman" w:hAnsi="Arial Narrow" w:cs="Arial"/>
                <w:b/>
                <w:bCs/>
                <w:color w:val="000000"/>
                <w:sz w:val="20"/>
                <w:lang w:eastAsia="pl-PL"/>
              </w:rPr>
            </w:pPr>
            <w:r w:rsidRPr="00D30623">
              <w:rPr>
                <w:rFonts w:ascii="Arial Narrow" w:eastAsia="Times New Roman" w:hAnsi="Arial Narrow" w:cs="Arial"/>
                <w:b/>
                <w:bCs/>
                <w:color w:val="000000"/>
                <w:sz w:val="20"/>
                <w:lang w:eastAsia="pl-PL"/>
              </w:rPr>
              <w:t>Przedmiot zamówienia</w:t>
            </w:r>
          </w:p>
        </w:tc>
        <w:tc>
          <w:tcPr>
            <w:tcW w:w="212" w:type="pct"/>
            <w:shd w:val="clear" w:color="000000" w:fill="FFFFFF"/>
            <w:noWrap/>
            <w:vAlign w:val="center"/>
            <w:hideMark/>
          </w:tcPr>
          <w:p w14:paraId="01288560" w14:textId="77777777" w:rsidR="003B1894" w:rsidRPr="00D65305" w:rsidRDefault="003B1894" w:rsidP="008C4BB0">
            <w:pPr>
              <w:spacing w:after="0" w:line="240" w:lineRule="auto"/>
              <w:jc w:val="center"/>
              <w:rPr>
                <w:rFonts w:ascii="Arial Narrow" w:eastAsia="Times New Roman" w:hAnsi="Arial Narrow" w:cs="Arial"/>
                <w:b/>
                <w:bCs/>
                <w:color w:val="000000"/>
                <w:sz w:val="20"/>
                <w:lang w:eastAsia="pl-PL"/>
              </w:rPr>
            </w:pPr>
            <w:r w:rsidRPr="00D65305">
              <w:rPr>
                <w:rFonts w:ascii="Arial Narrow" w:eastAsia="Times New Roman" w:hAnsi="Arial Narrow" w:cs="Arial"/>
                <w:b/>
                <w:bCs/>
                <w:color w:val="000000"/>
                <w:sz w:val="20"/>
                <w:lang w:eastAsia="pl-PL"/>
              </w:rPr>
              <w:t>j.m.</w:t>
            </w:r>
          </w:p>
        </w:tc>
        <w:tc>
          <w:tcPr>
            <w:tcW w:w="285" w:type="pct"/>
            <w:shd w:val="clear" w:color="000000" w:fill="FFFFFF"/>
            <w:noWrap/>
            <w:vAlign w:val="center"/>
            <w:hideMark/>
          </w:tcPr>
          <w:p w14:paraId="0A915EBD" w14:textId="77777777" w:rsidR="003B1894" w:rsidRPr="00D65305" w:rsidRDefault="003B1894" w:rsidP="008C4BB0">
            <w:pPr>
              <w:spacing w:after="0" w:line="240" w:lineRule="auto"/>
              <w:jc w:val="center"/>
              <w:rPr>
                <w:rFonts w:ascii="Arial Narrow" w:eastAsia="Times New Roman" w:hAnsi="Arial Narrow" w:cs="Arial"/>
                <w:b/>
                <w:bCs/>
                <w:color w:val="000000"/>
                <w:sz w:val="20"/>
                <w:lang w:eastAsia="pl-PL"/>
              </w:rPr>
            </w:pPr>
            <w:r w:rsidRPr="00D65305">
              <w:rPr>
                <w:rFonts w:ascii="Arial Narrow" w:eastAsia="Times New Roman" w:hAnsi="Arial Narrow" w:cs="Arial"/>
                <w:b/>
                <w:bCs/>
                <w:color w:val="000000"/>
                <w:sz w:val="20"/>
                <w:lang w:eastAsia="pl-PL"/>
              </w:rPr>
              <w:t>ilość</w:t>
            </w:r>
          </w:p>
        </w:tc>
        <w:tc>
          <w:tcPr>
            <w:tcW w:w="502" w:type="pct"/>
            <w:shd w:val="clear" w:color="000000" w:fill="FFFFFF"/>
            <w:vAlign w:val="center"/>
          </w:tcPr>
          <w:p w14:paraId="05EC283F" w14:textId="77777777" w:rsidR="003B1894" w:rsidRPr="00D65305" w:rsidRDefault="003B1894" w:rsidP="008C4BB0">
            <w:pPr>
              <w:autoSpaceDE w:val="0"/>
              <w:autoSpaceDN w:val="0"/>
              <w:adjustRightInd w:val="0"/>
              <w:spacing w:after="0" w:line="240" w:lineRule="auto"/>
              <w:jc w:val="center"/>
              <w:rPr>
                <w:rFonts w:ascii="Arial Narrow" w:eastAsia="Times New Roman" w:hAnsi="Arial Narrow" w:cs="Arial"/>
                <w:b/>
                <w:sz w:val="20"/>
                <w:szCs w:val="18"/>
                <w:lang w:eastAsia="pl-PL"/>
              </w:rPr>
            </w:pPr>
            <w:r w:rsidRPr="00D65305">
              <w:rPr>
                <w:rFonts w:ascii="Arial Narrow" w:eastAsia="Times New Roman" w:hAnsi="Arial Narrow" w:cs="Arial"/>
                <w:b/>
                <w:sz w:val="20"/>
                <w:szCs w:val="18"/>
                <w:lang w:eastAsia="pl-PL"/>
              </w:rPr>
              <w:t>Cena jednostkowa netto w zł</w:t>
            </w:r>
          </w:p>
        </w:tc>
        <w:tc>
          <w:tcPr>
            <w:tcW w:w="637" w:type="pct"/>
            <w:shd w:val="clear" w:color="000000" w:fill="FFFFFF"/>
            <w:vAlign w:val="center"/>
          </w:tcPr>
          <w:p w14:paraId="4FD09E9D" w14:textId="77777777" w:rsidR="003B1894" w:rsidRPr="00D65305" w:rsidRDefault="003B1894" w:rsidP="008C4BB0">
            <w:pPr>
              <w:autoSpaceDE w:val="0"/>
              <w:autoSpaceDN w:val="0"/>
              <w:adjustRightInd w:val="0"/>
              <w:spacing w:after="0" w:line="240" w:lineRule="auto"/>
              <w:jc w:val="center"/>
              <w:rPr>
                <w:rFonts w:ascii="Arial Narrow" w:eastAsia="Times New Roman" w:hAnsi="Arial Narrow" w:cs="Arial"/>
                <w:b/>
                <w:sz w:val="20"/>
                <w:szCs w:val="18"/>
                <w:lang w:eastAsia="pl-PL"/>
              </w:rPr>
            </w:pPr>
            <w:r w:rsidRPr="00D65305">
              <w:rPr>
                <w:rFonts w:ascii="Arial Narrow" w:eastAsia="Times New Roman" w:hAnsi="Arial Narrow" w:cs="Arial"/>
                <w:b/>
                <w:sz w:val="20"/>
                <w:szCs w:val="18"/>
                <w:lang w:eastAsia="pl-PL"/>
              </w:rPr>
              <w:t xml:space="preserve">Wartość netto w zł    </w:t>
            </w:r>
            <w:r w:rsidRPr="00D65305">
              <w:rPr>
                <w:rFonts w:ascii="Arial Narrow" w:eastAsia="Times New Roman" w:hAnsi="Arial Narrow" w:cs="Arial"/>
                <w:sz w:val="20"/>
                <w:szCs w:val="18"/>
                <w:lang w:eastAsia="pl-PL"/>
              </w:rPr>
              <w:t>/kol.5 x kol.6/</w:t>
            </w:r>
          </w:p>
        </w:tc>
        <w:tc>
          <w:tcPr>
            <w:tcW w:w="430" w:type="pct"/>
            <w:shd w:val="clear" w:color="000000" w:fill="FFFFFF"/>
            <w:vAlign w:val="center"/>
          </w:tcPr>
          <w:p w14:paraId="1161C531" w14:textId="77777777" w:rsidR="003B1894" w:rsidRPr="00D65305" w:rsidRDefault="003B1894" w:rsidP="008C4BB0">
            <w:pPr>
              <w:autoSpaceDE w:val="0"/>
              <w:autoSpaceDN w:val="0"/>
              <w:adjustRightInd w:val="0"/>
              <w:spacing w:after="0" w:line="240" w:lineRule="auto"/>
              <w:jc w:val="center"/>
              <w:rPr>
                <w:rFonts w:ascii="Arial Narrow" w:eastAsia="Times New Roman" w:hAnsi="Arial Narrow" w:cs="Arial"/>
                <w:b/>
                <w:sz w:val="20"/>
                <w:szCs w:val="18"/>
                <w:lang w:eastAsia="pl-PL"/>
              </w:rPr>
            </w:pPr>
            <w:r w:rsidRPr="00D65305">
              <w:rPr>
                <w:rFonts w:ascii="Arial Narrow" w:eastAsia="Times New Roman" w:hAnsi="Arial Narrow" w:cs="Arial"/>
                <w:b/>
                <w:sz w:val="20"/>
                <w:szCs w:val="18"/>
                <w:lang w:eastAsia="pl-PL"/>
              </w:rPr>
              <w:t>Stawka podatku</w:t>
            </w:r>
          </w:p>
          <w:p w14:paraId="6ED6A3FE" w14:textId="77777777" w:rsidR="003B1894" w:rsidRPr="00D65305" w:rsidRDefault="003B1894" w:rsidP="008C4BB0">
            <w:pPr>
              <w:autoSpaceDE w:val="0"/>
              <w:autoSpaceDN w:val="0"/>
              <w:adjustRightInd w:val="0"/>
              <w:spacing w:after="0" w:line="240" w:lineRule="auto"/>
              <w:jc w:val="center"/>
              <w:rPr>
                <w:rFonts w:ascii="Arial Narrow" w:eastAsia="Times New Roman" w:hAnsi="Arial Narrow" w:cs="Arial"/>
                <w:b/>
                <w:sz w:val="20"/>
                <w:szCs w:val="18"/>
                <w:lang w:eastAsia="pl-PL"/>
              </w:rPr>
            </w:pPr>
            <w:r w:rsidRPr="00D65305">
              <w:rPr>
                <w:rFonts w:ascii="Arial Narrow" w:eastAsia="Times New Roman" w:hAnsi="Arial Narrow" w:cs="Arial"/>
                <w:b/>
                <w:sz w:val="20"/>
                <w:szCs w:val="18"/>
                <w:lang w:eastAsia="pl-PL"/>
              </w:rPr>
              <w:t>VAT</w:t>
            </w:r>
          </w:p>
        </w:tc>
        <w:tc>
          <w:tcPr>
            <w:tcW w:w="638" w:type="pct"/>
            <w:shd w:val="clear" w:color="000000" w:fill="FFFFFF"/>
            <w:vAlign w:val="center"/>
          </w:tcPr>
          <w:p w14:paraId="3B5E3425" w14:textId="77777777" w:rsidR="003B1894" w:rsidRPr="00D65305" w:rsidRDefault="003B1894" w:rsidP="008C4BB0">
            <w:pPr>
              <w:autoSpaceDE w:val="0"/>
              <w:autoSpaceDN w:val="0"/>
              <w:adjustRightInd w:val="0"/>
              <w:spacing w:after="0" w:line="240" w:lineRule="auto"/>
              <w:jc w:val="center"/>
              <w:rPr>
                <w:rFonts w:ascii="Arial Narrow" w:eastAsia="Times New Roman" w:hAnsi="Arial Narrow" w:cs="Arial"/>
                <w:b/>
                <w:sz w:val="20"/>
                <w:szCs w:val="18"/>
                <w:lang w:eastAsia="pl-PL"/>
              </w:rPr>
            </w:pPr>
            <w:r w:rsidRPr="00D65305">
              <w:rPr>
                <w:rFonts w:ascii="Arial Narrow" w:eastAsia="Times New Roman" w:hAnsi="Arial Narrow" w:cs="Arial"/>
                <w:b/>
                <w:sz w:val="20"/>
                <w:szCs w:val="18"/>
                <w:lang w:eastAsia="pl-PL"/>
              </w:rPr>
              <w:t xml:space="preserve">Wartość  brutto w zł </w:t>
            </w:r>
            <w:r w:rsidRPr="00D65305">
              <w:rPr>
                <w:rFonts w:ascii="Arial Narrow" w:eastAsia="Times New Roman" w:hAnsi="Arial Narrow" w:cs="Arial"/>
                <w:sz w:val="20"/>
                <w:szCs w:val="18"/>
                <w:lang w:eastAsia="pl-PL"/>
              </w:rPr>
              <w:t>/kol.7 x kol.8/</w:t>
            </w:r>
          </w:p>
        </w:tc>
      </w:tr>
      <w:tr w:rsidR="003B1894" w:rsidRPr="00D65305" w14:paraId="44592815" w14:textId="77777777" w:rsidTr="0002200C">
        <w:trPr>
          <w:gridBefore w:val="1"/>
          <w:wBefore w:w="19" w:type="pct"/>
          <w:trHeight w:val="300"/>
        </w:trPr>
        <w:tc>
          <w:tcPr>
            <w:tcW w:w="213" w:type="pct"/>
            <w:shd w:val="clear" w:color="000000" w:fill="FFFFFF"/>
            <w:noWrap/>
            <w:vAlign w:val="center"/>
          </w:tcPr>
          <w:p w14:paraId="20B1E5BF" w14:textId="77777777" w:rsidR="003B1894" w:rsidRPr="00D65305" w:rsidRDefault="003B1894" w:rsidP="00CB65FD">
            <w:pPr>
              <w:pStyle w:val="Akapitzlist"/>
              <w:numPr>
                <w:ilvl w:val="0"/>
                <w:numId w:val="49"/>
              </w:numPr>
              <w:suppressAutoHyphens w:val="0"/>
              <w:contextualSpacing/>
              <w:jc w:val="center"/>
              <w:rPr>
                <w:rFonts w:ascii="Arial" w:hAnsi="Arial" w:cs="Arial"/>
                <w:bCs/>
                <w:color w:val="000000"/>
                <w:sz w:val="16"/>
              </w:rPr>
            </w:pPr>
          </w:p>
        </w:tc>
        <w:tc>
          <w:tcPr>
            <w:tcW w:w="712" w:type="pct"/>
            <w:shd w:val="clear" w:color="000000" w:fill="FFFFFF"/>
            <w:noWrap/>
            <w:vAlign w:val="center"/>
          </w:tcPr>
          <w:p w14:paraId="63C7868F" w14:textId="77777777" w:rsidR="003B1894" w:rsidRPr="00D65305" w:rsidRDefault="003B1894" w:rsidP="00CB65FD">
            <w:pPr>
              <w:pStyle w:val="Akapitzlist"/>
              <w:numPr>
                <w:ilvl w:val="0"/>
                <w:numId w:val="49"/>
              </w:numPr>
              <w:suppressAutoHyphens w:val="0"/>
              <w:contextualSpacing/>
              <w:jc w:val="center"/>
              <w:rPr>
                <w:rFonts w:ascii="Arial" w:hAnsi="Arial" w:cs="Arial"/>
                <w:bCs/>
                <w:color w:val="000000"/>
                <w:sz w:val="16"/>
              </w:rPr>
            </w:pPr>
          </w:p>
        </w:tc>
        <w:tc>
          <w:tcPr>
            <w:tcW w:w="1353" w:type="pct"/>
            <w:shd w:val="clear" w:color="000000" w:fill="FFFFFF"/>
            <w:vAlign w:val="center"/>
          </w:tcPr>
          <w:p w14:paraId="7882024C" w14:textId="77777777" w:rsidR="003B1894" w:rsidRPr="00D65305" w:rsidRDefault="003B1894" w:rsidP="00CB65FD">
            <w:pPr>
              <w:pStyle w:val="Akapitzlist"/>
              <w:numPr>
                <w:ilvl w:val="0"/>
                <w:numId w:val="49"/>
              </w:numPr>
              <w:suppressAutoHyphens w:val="0"/>
              <w:contextualSpacing/>
              <w:jc w:val="center"/>
              <w:rPr>
                <w:rFonts w:ascii="Arial" w:hAnsi="Arial" w:cs="Arial"/>
                <w:bCs/>
                <w:color w:val="000000"/>
                <w:sz w:val="16"/>
              </w:rPr>
            </w:pPr>
          </w:p>
        </w:tc>
        <w:tc>
          <w:tcPr>
            <w:tcW w:w="212" w:type="pct"/>
            <w:shd w:val="clear" w:color="000000" w:fill="FFFFFF"/>
            <w:noWrap/>
            <w:vAlign w:val="center"/>
          </w:tcPr>
          <w:p w14:paraId="2E9F2275" w14:textId="77777777" w:rsidR="003B1894" w:rsidRPr="00D65305" w:rsidRDefault="003B1894" w:rsidP="00CB65FD">
            <w:pPr>
              <w:pStyle w:val="Akapitzlist"/>
              <w:numPr>
                <w:ilvl w:val="0"/>
                <w:numId w:val="49"/>
              </w:numPr>
              <w:suppressAutoHyphens w:val="0"/>
              <w:contextualSpacing/>
              <w:jc w:val="center"/>
              <w:rPr>
                <w:rFonts w:ascii="Arial" w:hAnsi="Arial" w:cs="Arial"/>
                <w:bCs/>
                <w:color w:val="000000"/>
                <w:sz w:val="16"/>
              </w:rPr>
            </w:pPr>
          </w:p>
        </w:tc>
        <w:tc>
          <w:tcPr>
            <w:tcW w:w="285" w:type="pct"/>
            <w:shd w:val="clear" w:color="000000" w:fill="FFFFFF"/>
            <w:noWrap/>
            <w:vAlign w:val="center"/>
          </w:tcPr>
          <w:p w14:paraId="29F9BE4B" w14:textId="77777777" w:rsidR="003B1894" w:rsidRPr="00D65305" w:rsidRDefault="003B1894" w:rsidP="00CB65FD">
            <w:pPr>
              <w:pStyle w:val="Akapitzlist"/>
              <w:numPr>
                <w:ilvl w:val="0"/>
                <w:numId w:val="49"/>
              </w:numPr>
              <w:suppressAutoHyphens w:val="0"/>
              <w:contextualSpacing/>
              <w:jc w:val="center"/>
              <w:rPr>
                <w:rFonts w:ascii="Arial" w:hAnsi="Arial" w:cs="Arial"/>
                <w:bCs/>
                <w:color w:val="000000"/>
                <w:sz w:val="16"/>
              </w:rPr>
            </w:pPr>
          </w:p>
        </w:tc>
        <w:tc>
          <w:tcPr>
            <w:tcW w:w="502" w:type="pct"/>
            <w:shd w:val="clear" w:color="000000" w:fill="FFFFFF"/>
            <w:vAlign w:val="center"/>
          </w:tcPr>
          <w:p w14:paraId="6D060A47" w14:textId="77777777" w:rsidR="003B1894" w:rsidRPr="00D65305" w:rsidRDefault="003B1894" w:rsidP="00CB65FD">
            <w:pPr>
              <w:pStyle w:val="Akapitzlist"/>
              <w:numPr>
                <w:ilvl w:val="0"/>
                <w:numId w:val="49"/>
              </w:numPr>
              <w:suppressAutoHyphens w:val="0"/>
              <w:autoSpaceDE w:val="0"/>
              <w:autoSpaceDN w:val="0"/>
              <w:adjustRightInd w:val="0"/>
              <w:contextualSpacing/>
              <w:jc w:val="center"/>
              <w:rPr>
                <w:rFonts w:ascii="Arial Narrow" w:hAnsi="Arial Narrow" w:cs="Arial"/>
                <w:sz w:val="16"/>
                <w:szCs w:val="18"/>
              </w:rPr>
            </w:pPr>
          </w:p>
        </w:tc>
        <w:tc>
          <w:tcPr>
            <w:tcW w:w="637" w:type="pct"/>
            <w:shd w:val="clear" w:color="000000" w:fill="FFFFFF"/>
            <w:vAlign w:val="center"/>
          </w:tcPr>
          <w:p w14:paraId="1BC52721" w14:textId="77777777" w:rsidR="003B1894" w:rsidRPr="00D65305" w:rsidRDefault="003B1894" w:rsidP="00CB65FD">
            <w:pPr>
              <w:pStyle w:val="Akapitzlist"/>
              <w:numPr>
                <w:ilvl w:val="0"/>
                <w:numId w:val="49"/>
              </w:numPr>
              <w:suppressAutoHyphens w:val="0"/>
              <w:autoSpaceDE w:val="0"/>
              <w:autoSpaceDN w:val="0"/>
              <w:adjustRightInd w:val="0"/>
              <w:contextualSpacing/>
              <w:jc w:val="center"/>
              <w:rPr>
                <w:rFonts w:ascii="Arial Narrow" w:hAnsi="Arial Narrow" w:cs="Arial"/>
                <w:sz w:val="16"/>
                <w:szCs w:val="18"/>
              </w:rPr>
            </w:pPr>
          </w:p>
        </w:tc>
        <w:tc>
          <w:tcPr>
            <w:tcW w:w="430" w:type="pct"/>
            <w:shd w:val="clear" w:color="000000" w:fill="FFFFFF"/>
            <w:vAlign w:val="center"/>
          </w:tcPr>
          <w:p w14:paraId="757ACEAA" w14:textId="77777777" w:rsidR="003B1894" w:rsidRPr="00D65305" w:rsidRDefault="003B1894" w:rsidP="00CB65FD">
            <w:pPr>
              <w:pStyle w:val="Akapitzlist"/>
              <w:numPr>
                <w:ilvl w:val="0"/>
                <w:numId w:val="49"/>
              </w:numPr>
              <w:suppressAutoHyphens w:val="0"/>
              <w:autoSpaceDE w:val="0"/>
              <w:autoSpaceDN w:val="0"/>
              <w:adjustRightInd w:val="0"/>
              <w:contextualSpacing/>
              <w:jc w:val="center"/>
              <w:rPr>
                <w:rFonts w:ascii="Arial Narrow" w:hAnsi="Arial Narrow" w:cs="Arial"/>
                <w:sz w:val="16"/>
                <w:szCs w:val="18"/>
              </w:rPr>
            </w:pPr>
          </w:p>
        </w:tc>
        <w:tc>
          <w:tcPr>
            <w:tcW w:w="638" w:type="pct"/>
            <w:shd w:val="clear" w:color="000000" w:fill="FFFFFF"/>
            <w:vAlign w:val="center"/>
          </w:tcPr>
          <w:p w14:paraId="03573A03" w14:textId="77777777" w:rsidR="003B1894" w:rsidRPr="00D65305" w:rsidRDefault="003B1894" w:rsidP="00CB65FD">
            <w:pPr>
              <w:pStyle w:val="Akapitzlist"/>
              <w:numPr>
                <w:ilvl w:val="0"/>
                <w:numId w:val="49"/>
              </w:numPr>
              <w:suppressAutoHyphens w:val="0"/>
              <w:autoSpaceDE w:val="0"/>
              <w:autoSpaceDN w:val="0"/>
              <w:adjustRightInd w:val="0"/>
              <w:contextualSpacing/>
              <w:jc w:val="center"/>
              <w:rPr>
                <w:rFonts w:ascii="Arial Narrow" w:hAnsi="Arial Narrow" w:cs="Arial"/>
                <w:sz w:val="16"/>
                <w:szCs w:val="18"/>
              </w:rPr>
            </w:pPr>
          </w:p>
        </w:tc>
      </w:tr>
      <w:tr w:rsidR="003B1894" w:rsidRPr="00D65305" w14:paraId="3F2B1D49" w14:textId="77777777" w:rsidTr="0002200C">
        <w:trPr>
          <w:gridBefore w:val="1"/>
          <w:wBefore w:w="19" w:type="pct"/>
          <w:trHeight w:val="285"/>
        </w:trPr>
        <w:tc>
          <w:tcPr>
            <w:tcW w:w="213" w:type="pct"/>
            <w:shd w:val="clear" w:color="000000" w:fill="FFFFFF"/>
            <w:noWrap/>
            <w:vAlign w:val="center"/>
          </w:tcPr>
          <w:p w14:paraId="2B6380CD" w14:textId="77777777" w:rsidR="003B1894" w:rsidRPr="00D65305" w:rsidRDefault="003B1894" w:rsidP="00CB65FD">
            <w:pPr>
              <w:pStyle w:val="Akapitzlist"/>
              <w:numPr>
                <w:ilvl w:val="0"/>
                <w:numId w:val="48"/>
              </w:numPr>
              <w:suppressAutoHyphens w:val="0"/>
              <w:contextualSpacing/>
              <w:jc w:val="center"/>
              <w:rPr>
                <w:rFonts w:ascii="Arial" w:hAnsi="Arial" w:cs="Arial"/>
                <w:color w:val="000000"/>
              </w:rPr>
            </w:pPr>
          </w:p>
        </w:tc>
        <w:tc>
          <w:tcPr>
            <w:tcW w:w="712" w:type="pct"/>
            <w:shd w:val="clear" w:color="000000" w:fill="FFFFFF"/>
            <w:noWrap/>
            <w:vAlign w:val="center"/>
            <w:hideMark/>
          </w:tcPr>
          <w:p w14:paraId="235103C7" w14:textId="77777777" w:rsidR="003B1894" w:rsidRPr="00D30623"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LUBLIN</w:t>
            </w:r>
          </w:p>
          <w:p w14:paraId="760AB1D2" w14:textId="77777777" w:rsidR="003B1894" w:rsidRPr="00EA4E88"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ul. Zbigniewa Herberta 49</w:t>
            </w:r>
          </w:p>
        </w:tc>
        <w:tc>
          <w:tcPr>
            <w:tcW w:w="1353" w:type="pct"/>
            <w:shd w:val="clear" w:color="000000" w:fill="FFFFFF"/>
            <w:vAlign w:val="center"/>
            <w:hideMark/>
          </w:tcPr>
          <w:p w14:paraId="1354BEE7" w14:textId="77777777" w:rsidR="003B1894" w:rsidRPr="00D30623" w:rsidRDefault="003B1894" w:rsidP="008C4BB0">
            <w:pPr>
              <w:spacing w:after="0" w:line="240" w:lineRule="auto"/>
              <w:rPr>
                <w:rFonts w:ascii="Arial" w:eastAsia="Times New Roman" w:hAnsi="Arial" w:cs="Arial"/>
                <w:b/>
                <w:color w:val="000000"/>
                <w:sz w:val="20"/>
                <w:szCs w:val="20"/>
                <w:lang w:eastAsia="pl-PL"/>
              </w:rPr>
            </w:pPr>
            <w:r w:rsidRPr="00D30623">
              <w:rPr>
                <w:rFonts w:ascii="Arial" w:eastAsia="Times New Roman" w:hAnsi="Arial" w:cs="Arial"/>
                <w:b/>
                <w:color w:val="000000"/>
                <w:sz w:val="20"/>
                <w:szCs w:val="20"/>
                <w:lang w:eastAsia="pl-PL"/>
              </w:rPr>
              <w:t>Odmierzacz paliw:</w:t>
            </w:r>
          </w:p>
          <w:p w14:paraId="352C4FE7" w14:textId="77777777" w:rsidR="003B1894"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TOKHEIM QUANTIUM Q 200 SHD 2-2 1XVRS – 1szt. [ 2 punkty wydawcze (BS + ON) ]</w:t>
            </w:r>
          </w:p>
          <w:p w14:paraId="00021C4D" w14:textId="77777777" w:rsidR="003B1894" w:rsidRPr="00EA4E88" w:rsidRDefault="003B1894" w:rsidP="008C4BB0">
            <w:pPr>
              <w:spacing w:after="0" w:line="240" w:lineRule="auto"/>
              <w:rPr>
                <w:rFonts w:ascii="Arial" w:eastAsia="Times New Roman" w:hAnsi="Arial" w:cs="Arial"/>
                <w:color w:val="000000"/>
                <w:sz w:val="20"/>
                <w:szCs w:val="20"/>
                <w:lang w:eastAsia="pl-PL"/>
              </w:rPr>
            </w:pPr>
          </w:p>
        </w:tc>
        <w:tc>
          <w:tcPr>
            <w:tcW w:w="212" w:type="pct"/>
            <w:shd w:val="clear" w:color="000000" w:fill="FFFFFF"/>
            <w:noWrap/>
            <w:vAlign w:val="center"/>
            <w:hideMark/>
          </w:tcPr>
          <w:p w14:paraId="6C045F1B" w14:textId="77777777" w:rsidR="003B1894" w:rsidRPr="00D65305" w:rsidRDefault="003B1894" w:rsidP="008C4BB0">
            <w:pPr>
              <w:spacing w:after="0" w:line="240" w:lineRule="auto"/>
              <w:jc w:val="center"/>
              <w:rPr>
                <w:rFonts w:ascii="Arial" w:eastAsia="Times New Roman" w:hAnsi="Arial" w:cs="Arial"/>
                <w:color w:val="000000"/>
                <w:sz w:val="20"/>
                <w:lang w:eastAsia="pl-PL"/>
              </w:rPr>
            </w:pPr>
            <w:r>
              <w:rPr>
                <w:rFonts w:ascii="Arial" w:eastAsia="Times New Roman" w:hAnsi="Arial" w:cs="Arial"/>
                <w:color w:val="000000"/>
                <w:sz w:val="20"/>
                <w:lang w:eastAsia="pl-PL"/>
              </w:rPr>
              <w:t>szt.</w:t>
            </w:r>
          </w:p>
        </w:tc>
        <w:tc>
          <w:tcPr>
            <w:tcW w:w="285" w:type="pct"/>
            <w:shd w:val="clear" w:color="000000" w:fill="FFFFFF"/>
            <w:noWrap/>
            <w:vAlign w:val="center"/>
            <w:hideMark/>
          </w:tcPr>
          <w:p w14:paraId="7EC1844B" w14:textId="77777777" w:rsidR="003B1894" w:rsidRDefault="003B1894" w:rsidP="008C4BB0">
            <w:pPr>
              <w:spacing w:after="0" w:line="240" w:lineRule="auto"/>
              <w:jc w:val="center"/>
              <w:rPr>
                <w:rFonts w:ascii="Arial" w:eastAsia="Times New Roman" w:hAnsi="Arial" w:cs="Arial"/>
                <w:color w:val="000000"/>
                <w:sz w:val="20"/>
                <w:lang w:eastAsia="pl-PL"/>
              </w:rPr>
            </w:pPr>
          </w:p>
          <w:p w14:paraId="60FD3831" w14:textId="77777777" w:rsidR="003B1894" w:rsidRDefault="003B1894" w:rsidP="008C4BB0">
            <w:pPr>
              <w:spacing w:after="0" w:line="240" w:lineRule="auto"/>
              <w:jc w:val="center"/>
              <w:rPr>
                <w:rFonts w:ascii="Arial" w:eastAsia="Times New Roman" w:hAnsi="Arial" w:cs="Arial"/>
                <w:color w:val="000000"/>
                <w:sz w:val="20"/>
                <w:lang w:eastAsia="pl-PL"/>
              </w:rPr>
            </w:pPr>
            <w:r>
              <w:rPr>
                <w:rFonts w:ascii="Arial" w:eastAsia="Times New Roman" w:hAnsi="Arial" w:cs="Arial"/>
                <w:color w:val="000000"/>
                <w:sz w:val="20"/>
                <w:lang w:eastAsia="pl-PL"/>
              </w:rPr>
              <w:t>1</w:t>
            </w:r>
          </w:p>
          <w:p w14:paraId="6D618EE2"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502" w:type="pct"/>
            <w:shd w:val="clear" w:color="000000" w:fill="FFFFFF"/>
          </w:tcPr>
          <w:p w14:paraId="52B36132"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7" w:type="pct"/>
            <w:shd w:val="clear" w:color="000000" w:fill="FFFFFF"/>
          </w:tcPr>
          <w:p w14:paraId="46A4A6FC"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430" w:type="pct"/>
            <w:shd w:val="clear" w:color="000000" w:fill="FFFFFF"/>
          </w:tcPr>
          <w:p w14:paraId="35A6F9FF"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8" w:type="pct"/>
            <w:shd w:val="clear" w:color="000000" w:fill="FFFFFF"/>
          </w:tcPr>
          <w:p w14:paraId="61D18D6B"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r>
      <w:tr w:rsidR="003B1894" w:rsidRPr="00D65305" w14:paraId="7A1245B5" w14:textId="77777777" w:rsidTr="0002200C">
        <w:trPr>
          <w:gridBefore w:val="1"/>
          <w:wBefore w:w="19" w:type="pct"/>
          <w:trHeight w:val="2849"/>
        </w:trPr>
        <w:tc>
          <w:tcPr>
            <w:tcW w:w="213" w:type="pct"/>
            <w:vMerge w:val="restart"/>
            <w:shd w:val="clear" w:color="000000" w:fill="FFFFFF"/>
            <w:noWrap/>
            <w:vAlign w:val="center"/>
          </w:tcPr>
          <w:p w14:paraId="740F4412" w14:textId="77777777" w:rsidR="003B1894" w:rsidRPr="00D65305" w:rsidRDefault="003B1894" w:rsidP="00CB65FD">
            <w:pPr>
              <w:pStyle w:val="Akapitzlist"/>
              <w:numPr>
                <w:ilvl w:val="0"/>
                <w:numId w:val="48"/>
              </w:numPr>
              <w:suppressAutoHyphens w:val="0"/>
              <w:contextualSpacing/>
              <w:jc w:val="center"/>
              <w:rPr>
                <w:rFonts w:ascii="Arial" w:hAnsi="Arial" w:cs="Arial"/>
                <w:color w:val="000000"/>
              </w:rPr>
            </w:pPr>
          </w:p>
        </w:tc>
        <w:tc>
          <w:tcPr>
            <w:tcW w:w="712" w:type="pct"/>
            <w:vMerge w:val="restart"/>
            <w:shd w:val="clear" w:color="000000" w:fill="FFFFFF"/>
            <w:noWrap/>
            <w:vAlign w:val="center"/>
          </w:tcPr>
          <w:p w14:paraId="08B35C7B" w14:textId="77777777" w:rsidR="003B1894" w:rsidRPr="00D30623"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LUBLIN</w:t>
            </w:r>
          </w:p>
          <w:p w14:paraId="63EF8A90" w14:textId="77777777" w:rsidR="003B1894" w:rsidRPr="00EA4E88"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Al. Racławickie 44</w:t>
            </w:r>
          </w:p>
        </w:tc>
        <w:tc>
          <w:tcPr>
            <w:tcW w:w="1353" w:type="pct"/>
            <w:shd w:val="clear" w:color="000000" w:fill="FFFFFF"/>
            <w:vAlign w:val="center"/>
            <w:hideMark/>
          </w:tcPr>
          <w:p w14:paraId="77A392C5" w14:textId="77777777" w:rsidR="003B1894" w:rsidRPr="00426792" w:rsidRDefault="003B1894" w:rsidP="008C4BB0">
            <w:pPr>
              <w:spacing w:after="0" w:line="240" w:lineRule="auto"/>
              <w:rPr>
                <w:rFonts w:ascii="Arial" w:eastAsia="Times New Roman" w:hAnsi="Arial" w:cs="Arial"/>
                <w:b/>
                <w:color w:val="000000"/>
                <w:sz w:val="20"/>
                <w:szCs w:val="20"/>
                <w:lang w:eastAsia="pl-PL"/>
              </w:rPr>
            </w:pPr>
            <w:r w:rsidRPr="00426792">
              <w:rPr>
                <w:rFonts w:ascii="Arial" w:eastAsia="Times New Roman" w:hAnsi="Arial" w:cs="Arial"/>
                <w:b/>
                <w:color w:val="000000"/>
                <w:sz w:val="20"/>
                <w:szCs w:val="20"/>
                <w:lang w:eastAsia="pl-PL"/>
              </w:rPr>
              <w:t xml:space="preserve">Stacjonarna stacja paliw: </w:t>
            </w:r>
          </w:p>
          <w:p w14:paraId="59429550" w14:textId="77777777" w:rsidR="003B1894" w:rsidRPr="00D30623"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Zbiornik dwupłaszczowy, dwukomorowy 50 m3 (BS 15 m3, ON 35 m3)</w:t>
            </w:r>
          </w:p>
          <w:p w14:paraId="6A6700BE" w14:textId="77777777" w:rsidR="003B1894" w:rsidRPr="00D30623"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System kontrolno-pomiarowy: OPW SiteSentinel-1</w:t>
            </w:r>
          </w:p>
          <w:p w14:paraId="0C945B55" w14:textId="77777777" w:rsidR="003B1894" w:rsidRPr="00D30623"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Czujnik OPW typ. 30-3221-1A</w:t>
            </w:r>
          </w:p>
          <w:p w14:paraId="32808B58" w14:textId="77777777" w:rsidR="003B1894" w:rsidRPr="00EA4E88"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Zawory oddechowe ZO-2,ZO-2ON (Petroster)</w:t>
            </w:r>
          </w:p>
        </w:tc>
        <w:tc>
          <w:tcPr>
            <w:tcW w:w="212" w:type="pct"/>
            <w:vMerge w:val="restart"/>
            <w:shd w:val="clear" w:color="000000" w:fill="FFFFFF"/>
            <w:noWrap/>
            <w:vAlign w:val="center"/>
            <w:hideMark/>
          </w:tcPr>
          <w:p w14:paraId="086E830B" w14:textId="77777777" w:rsidR="003B1894" w:rsidRDefault="003B1894" w:rsidP="008C4BB0">
            <w:pPr>
              <w:spacing w:after="0" w:line="240" w:lineRule="auto"/>
              <w:jc w:val="center"/>
              <w:rPr>
                <w:rFonts w:ascii="Arial" w:eastAsia="Times New Roman" w:hAnsi="Arial" w:cs="Arial"/>
                <w:color w:val="000000"/>
                <w:sz w:val="20"/>
                <w:lang w:eastAsia="pl-PL"/>
              </w:rPr>
            </w:pPr>
          </w:p>
          <w:p w14:paraId="12A5E8D5" w14:textId="77777777" w:rsidR="003B1894" w:rsidRDefault="003B1894" w:rsidP="008C4BB0">
            <w:pPr>
              <w:spacing w:after="0" w:line="240" w:lineRule="auto"/>
              <w:jc w:val="center"/>
              <w:rPr>
                <w:rFonts w:ascii="Arial" w:eastAsia="Times New Roman" w:hAnsi="Arial" w:cs="Arial"/>
                <w:color w:val="000000"/>
                <w:sz w:val="20"/>
                <w:lang w:eastAsia="pl-PL"/>
              </w:rPr>
            </w:pPr>
          </w:p>
          <w:p w14:paraId="01E1F0D3" w14:textId="77777777" w:rsidR="003B1894" w:rsidRDefault="003B1894" w:rsidP="008C4BB0">
            <w:pPr>
              <w:spacing w:after="0" w:line="240" w:lineRule="auto"/>
              <w:jc w:val="center"/>
              <w:rPr>
                <w:rFonts w:ascii="Arial" w:eastAsia="Times New Roman" w:hAnsi="Arial" w:cs="Arial"/>
                <w:color w:val="000000"/>
                <w:sz w:val="20"/>
                <w:lang w:eastAsia="pl-PL"/>
              </w:rPr>
            </w:pPr>
          </w:p>
          <w:p w14:paraId="53E08007" w14:textId="77777777" w:rsidR="003B1894" w:rsidRDefault="003B1894" w:rsidP="008C4BB0">
            <w:pPr>
              <w:spacing w:after="0" w:line="240" w:lineRule="auto"/>
              <w:jc w:val="center"/>
              <w:rPr>
                <w:rFonts w:ascii="Arial" w:eastAsia="Times New Roman" w:hAnsi="Arial" w:cs="Arial"/>
                <w:color w:val="000000"/>
                <w:sz w:val="20"/>
                <w:lang w:eastAsia="pl-PL"/>
              </w:rPr>
            </w:pPr>
          </w:p>
          <w:p w14:paraId="669C8148" w14:textId="77777777" w:rsidR="003B1894" w:rsidRDefault="003B1894" w:rsidP="008C4BB0">
            <w:pPr>
              <w:spacing w:after="0" w:line="240" w:lineRule="auto"/>
              <w:jc w:val="center"/>
              <w:rPr>
                <w:rFonts w:ascii="Arial" w:eastAsia="Times New Roman" w:hAnsi="Arial" w:cs="Arial"/>
                <w:color w:val="000000"/>
                <w:sz w:val="20"/>
                <w:lang w:eastAsia="pl-PL"/>
              </w:rPr>
            </w:pPr>
          </w:p>
          <w:p w14:paraId="1D1897DA" w14:textId="77777777" w:rsidR="003B1894" w:rsidRDefault="003B1894" w:rsidP="008C4BB0">
            <w:pPr>
              <w:spacing w:after="0" w:line="240" w:lineRule="auto"/>
              <w:jc w:val="center"/>
              <w:rPr>
                <w:rFonts w:ascii="Arial" w:eastAsia="Times New Roman" w:hAnsi="Arial" w:cs="Arial"/>
                <w:color w:val="000000"/>
                <w:sz w:val="20"/>
                <w:lang w:eastAsia="pl-PL"/>
              </w:rPr>
            </w:pPr>
            <w:r>
              <w:rPr>
                <w:rFonts w:ascii="Arial" w:eastAsia="Times New Roman" w:hAnsi="Arial" w:cs="Arial"/>
                <w:color w:val="000000"/>
                <w:sz w:val="20"/>
                <w:lang w:eastAsia="pl-PL"/>
              </w:rPr>
              <w:t>szt.</w:t>
            </w:r>
          </w:p>
          <w:p w14:paraId="538640DD" w14:textId="77777777" w:rsidR="003B1894" w:rsidRDefault="003B1894" w:rsidP="008C4BB0">
            <w:pPr>
              <w:spacing w:after="0" w:line="240" w:lineRule="auto"/>
              <w:jc w:val="center"/>
              <w:rPr>
                <w:rFonts w:ascii="Arial" w:eastAsia="Times New Roman" w:hAnsi="Arial" w:cs="Arial"/>
                <w:color w:val="000000"/>
                <w:sz w:val="20"/>
                <w:lang w:eastAsia="pl-PL"/>
              </w:rPr>
            </w:pPr>
          </w:p>
          <w:p w14:paraId="607340BD" w14:textId="77777777" w:rsidR="003B1894" w:rsidRDefault="003B1894" w:rsidP="008C4BB0">
            <w:pPr>
              <w:spacing w:after="0" w:line="240" w:lineRule="auto"/>
              <w:jc w:val="center"/>
              <w:rPr>
                <w:rFonts w:ascii="Arial" w:eastAsia="Times New Roman" w:hAnsi="Arial" w:cs="Arial"/>
                <w:color w:val="000000"/>
                <w:sz w:val="20"/>
                <w:lang w:eastAsia="pl-PL"/>
              </w:rPr>
            </w:pPr>
          </w:p>
          <w:p w14:paraId="4087866D" w14:textId="77777777" w:rsidR="003B1894" w:rsidRDefault="003B1894" w:rsidP="008C4BB0">
            <w:pPr>
              <w:spacing w:after="0" w:line="240" w:lineRule="auto"/>
              <w:jc w:val="center"/>
              <w:rPr>
                <w:rFonts w:ascii="Arial" w:eastAsia="Times New Roman" w:hAnsi="Arial" w:cs="Arial"/>
                <w:color w:val="000000"/>
                <w:sz w:val="20"/>
                <w:lang w:eastAsia="pl-PL"/>
              </w:rPr>
            </w:pPr>
          </w:p>
          <w:p w14:paraId="2A3CCF6D" w14:textId="77777777" w:rsidR="003B1894" w:rsidRDefault="003B1894" w:rsidP="008C4BB0">
            <w:pPr>
              <w:spacing w:after="0" w:line="240" w:lineRule="auto"/>
              <w:jc w:val="center"/>
              <w:rPr>
                <w:rFonts w:ascii="Arial" w:eastAsia="Times New Roman" w:hAnsi="Arial" w:cs="Arial"/>
                <w:color w:val="000000"/>
                <w:sz w:val="20"/>
                <w:lang w:eastAsia="pl-PL"/>
              </w:rPr>
            </w:pPr>
          </w:p>
          <w:p w14:paraId="79EE5B8A" w14:textId="77777777" w:rsidR="003B1894" w:rsidRPr="00D65305" w:rsidRDefault="003B1894" w:rsidP="008C4BB0">
            <w:pPr>
              <w:spacing w:after="0" w:line="240" w:lineRule="auto"/>
              <w:rPr>
                <w:rFonts w:ascii="Arial" w:eastAsia="Times New Roman" w:hAnsi="Arial" w:cs="Arial"/>
                <w:color w:val="000000"/>
                <w:sz w:val="20"/>
                <w:lang w:eastAsia="pl-PL"/>
              </w:rPr>
            </w:pPr>
          </w:p>
        </w:tc>
        <w:tc>
          <w:tcPr>
            <w:tcW w:w="285" w:type="pct"/>
            <w:vMerge w:val="restart"/>
            <w:shd w:val="clear" w:color="000000" w:fill="FFFFFF"/>
            <w:noWrap/>
            <w:vAlign w:val="center"/>
          </w:tcPr>
          <w:p w14:paraId="483AC042" w14:textId="77777777" w:rsidR="003B1894" w:rsidRPr="00D65305" w:rsidRDefault="003B1894" w:rsidP="008C4BB0">
            <w:pPr>
              <w:spacing w:after="0" w:line="240" w:lineRule="auto"/>
              <w:jc w:val="center"/>
              <w:rPr>
                <w:rFonts w:ascii="Arial" w:eastAsia="Times New Roman" w:hAnsi="Arial" w:cs="Arial"/>
                <w:color w:val="000000"/>
                <w:sz w:val="20"/>
                <w:lang w:eastAsia="pl-PL"/>
              </w:rPr>
            </w:pPr>
            <w:r>
              <w:rPr>
                <w:rFonts w:ascii="Arial" w:eastAsia="Times New Roman" w:hAnsi="Arial" w:cs="Arial"/>
                <w:color w:val="000000"/>
                <w:sz w:val="20"/>
                <w:lang w:eastAsia="pl-PL"/>
              </w:rPr>
              <w:t>1</w:t>
            </w:r>
          </w:p>
        </w:tc>
        <w:tc>
          <w:tcPr>
            <w:tcW w:w="502" w:type="pct"/>
            <w:vMerge w:val="restart"/>
            <w:shd w:val="clear" w:color="000000" w:fill="FFFFFF"/>
          </w:tcPr>
          <w:p w14:paraId="10EE7906"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7" w:type="pct"/>
            <w:vMerge w:val="restart"/>
            <w:shd w:val="clear" w:color="000000" w:fill="FFFFFF"/>
          </w:tcPr>
          <w:p w14:paraId="27A594E0"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430" w:type="pct"/>
            <w:vMerge w:val="restart"/>
            <w:shd w:val="clear" w:color="000000" w:fill="FFFFFF"/>
          </w:tcPr>
          <w:p w14:paraId="164D29F9"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8" w:type="pct"/>
            <w:vMerge w:val="restart"/>
            <w:shd w:val="clear" w:color="000000" w:fill="FFFFFF"/>
          </w:tcPr>
          <w:p w14:paraId="294FEBB5"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r>
      <w:tr w:rsidR="003B1894" w:rsidRPr="00D65305" w14:paraId="5D8CB679" w14:textId="77777777" w:rsidTr="0002200C">
        <w:trPr>
          <w:gridBefore w:val="1"/>
          <w:wBefore w:w="19" w:type="pct"/>
          <w:trHeight w:val="1725"/>
        </w:trPr>
        <w:tc>
          <w:tcPr>
            <w:tcW w:w="213" w:type="pct"/>
            <w:vMerge/>
            <w:shd w:val="clear" w:color="000000" w:fill="FFFFFF"/>
            <w:noWrap/>
            <w:vAlign w:val="center"/>
          </w:tcPr>
          <w:p w14:paraId="2A09317B" w14:textId="77777777" w:rsidR="003B1894" w:rsidRPr="00D65305" w:rsidRDefault="003B1894" w:rsidP="00CB65FD">
            <w:pPr>
              <w:pStyle w:val="Akapitzlist"/>
              <w:numPr>
                <w:ilvl w:val="0"/>
                <w:numId w:val="48"/>
              </w:numPr>
              <w:suppressAutoHyphens w:val="0"/>
              <w:contextualSpacing/>
              <w:jc w:val="center"/>
              <w:rPr>
                <w:rFonts w:ascii="Arial" w:hAnsi="Arial" w:cs="Arial"/>
                <w:color w:val="000000"/>
              </w:rPr>
            </w:pPr>
          </w:p>
        </w:tc>
        <w:tc>
          <w:tcPr>
            <w:tcW w:w="712" w:type="pct"/>
            <w:vMerge/>
            <w:shd w:val="clear" w:color="000000" w:fill="FFFFFF"/>
            <w:noWrap/>
            <w:vAlign w:val="center"/>
          </w:tcPr>
          <w:p w14:paraId="3DBC17EC" w14:textId="77777777" w:rsidR="003B1894" w:rsidRPr="00D30623" w:rsidRDefault="003B1894" w:rsidP="008C4BB0">
            <w:pPr>
              <w:spacing w:after="0" w:line="240" w:lineRule="auto"/>
              <w:rPr>
                <w:rFonts w:ascii="Arial" w:eastAsia="Times New Roman" w:hAnsi="Arial" w:cs="Arial"/>
                <w:color w:val="000000"/>
                <w:sz w:val="20"/>
                <w:szCs w:val="20"/>
                <w:lang w:eastAsia="pl-PL"/>
              </w:rPr>
            </w:pPr>
          </w:p>
        </w:tc>
        <w:tc>
          <w:tcPr>
            <w:tcW w:w="1353" w:type="pct"/>
            <w:shd w:val="clear" w:color="000000" w:fill="FFFFFF"/>
            <w:vAlign w:val="center"/>
          </w:tcPr>
          <w:p w14:paraId="73EE8336" w14:textId="77777777" w:rsidR="003B1894"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Instalacja ochrony katodowej</w:t>
            </w:r>
          </w:p>
          <w:p w14:paraId="202C9D97" w14:textId="77777777" w:rsidR="003B1894" w:rsidRPr="00426792" w:rsidRDefault="003B1894" w:rsidP="008C4BB0">
            <w:pPr>
              <w:spacing w:after="0" w:line="240" w:lineRule="auto"/>
              <w:rPr>
                <w:rFonts w:ascii="Arial" w:eastAsia="Times New Roman" w:hAnsi="Arial" w:cs="Arial"/>
                <w:b/>
                <w:color w:val="000000"/>
                <w:sz w:val="20"/>
                <w:szCs w:val="20"/>
                <w:lang w:eastAsia="pl-PL"/>
              </w:rPr>
            </w:pPr>
          </w:p>
        </w:tc>
        <w:tc>
          <w:tcPr>
            <w:tcW w:w="212" w:type="pct"/>
            <w:vMerge/>
            <w:shd w:val="clear" w:color="000000" w:fill="FFFFFF"/>
            <w:noWrap/>
            <w:vAlign w:val="center"/>
          </w:tcPr>
          <w:p w14:paraId="6AA65DC7"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285" w:type="pct"/>
            <w:vMerge/>
            <w:shd w:val="clear" w:color="000000" w:fill="FFFFFF"/>
            <w:noWrap/>
            <w:vAlign w:val="center"/>
          </w:tcPr>
          <w:p w14:paraId="0B6896C7"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502" w:type="pct"/>
            <w:vMerge/>
            <w:shd w:val="clear" w:color="000000" w:fill="FFFFFF"/>
          </w:tcPr>
          <w:p w14:paraId="466D10F5"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7" w:type="pct"/>
            <w:vMerge/>
            <w:shd w:val="clear" w:color="000000" w:fill="FFFFFF"/>
          </w:tcPr>
          <w:p w14:paraId="6130577A"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430" w:type="pct"/>
            <w:vMerge/>
            <w:shd w:val="clear" w:color="000000" w:fill="FFFFFF"/>
          </w:tcPr>
          <w:p w14:paraId="1698C04F"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8" w:type="pct"/>
            <w:vMerge/>
            <w:shd w:val="clear" w:color="000000" w:fill="FFFFFF"/>
          </w:tcPr>
          <w:p w14:paraId="7D165A22"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r>
      <w:tr w:rsidR="003B1894" w:rsidRPr="00D65305" w14:paraId="38F2A921" w14:textId="77777777" w:rsidTr="0002200C">
        <w:trPr>
          <w:gridBefore w:val="1"/>
          <w:wBefore w:w="19" w:type="pct"/>
          <w:trHeight w:val="1695"/>
        </w:trPr>
        <w:tc>
          <w:tcPr>
            <w:tcW w:w="213" w:type="pct"/>
            <w:vMerge w:val="restart"/>
            <w:shd w:val="clear" w:color="000000" w:fill="FFFFFF"/>
            <w:noWrap/>
            <w:vAlign w:val="center"/>
          </w:tcPr>
          <w:p w14:paraId="7A411DFD" w14:textId="77777777" w:rsidR="003B1894" w:rsidRPr="00D65305" w:rsidRDefault="003B1894" w:rsidP="00CB65FD">
            <w:pPr>
              <w:pStyle w:val="Akapitzlist"/>
              <w:numPr>
                <w:ilvl w:val="0"/>
                <w:numId w:val="48"/>
              </w:numPr>
              <w:suppressAutoHyphens w:val="0"/>
              <w:contextualSpacing/>
              <w:jc w:val="center"/>
              <w:rPr>
                <w:rFonts w:ascii="Arial" w:hAnsi="Arial" w:cs="Arial"/>
                <w:color w:val="000000"/>
              </w:rPr>
            </w:pPr>
          </w:p>
        </w:tc>
        <w:tc>
          <w:tcPr>
            <w:tcW w:w="712" w:type="pct"/>
            <w:vMerge w:val="restart"/>
            <w:shd w:val="clear" w:color="000000" w:fill="FFFFFF"/>
            <w:noWrap/>
            <w:vAlign w:val="center"/>
          </w:tcPr>
          <w:p w14:paraId="2F28718A" w14:textId="77777777" w:rsidR="003B1894"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LUBLIN</w:t>
            </w:r>
          </w:p>
          <w:p w14:paraId="3D989413" w14:textId="77777777" w:rsidR="003B1894" w:rsidRPr="00D30623"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Męczenników Majdanka 70</w:t>
            </w:r>
          </w:p>
        </w:tc>
        <w:tc>
          <w:tcPr>
            <w:tcW w:w="1353" w:type="pct"/>
            <w:shd w:val="clear" w:color="000000" w:fill="FFFFFF"/>
            <w:vAlign w:val="center"/>
          </w:tcPr>
          <w:p w14:paraId="217567AF" w14:textId="77777777" w:rsidR="003B1894" w:rsidRDefault="003B1894" w:rsidP="008C4BB0">
            <w:pPr>
              <w:spacing w:after="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Stacjonarna stacja paliw:</w:t>
            </w:r>
          </w:p>
          <w:p w14:paraId="301762B1" w14:textId="77777777" w:rsidR="003B1894" w:rsidRDefault="003B1894" w:rsidP="008C4BB0">
            <w:pPr>
              <w:spacing w:after="0" w:line="240" w:lineRule="auto"/>
              <w:rPr>
                <w:rFonts w:ascii="Arial" w:eastAsia="Times New Roman" w:hAnsi="Arial" w:cs="Arial"/>
                <w:color w:val="000000"/>
                <w:sz w:val="20"/>
                <w:szCs w:val="20"/>
                <w:lang w:eastAsia="pl-PL"/>
              </w:rPr>
            </w:pPr>
            <w:r w:rsidRPr="009824E4">
              <w:rPr>
                <w:rFonts w:ascii="Arial" w:eastAsia="Times New Roman" w:hAnsi="Arial" w:cs="Arial"/>
                <w:color w:val="000000"/>
                <w:sz w:val="20"/>
                <w:szCs w:val="20"/>
                <w:lang w:eastAsia="pl-PL"/>
              </w:rPr>
              <w:t>- (zbiornik ZSS 50m3) Produkt: ON</w:t>
            </w:r>
            <w:r>
              <w:rPr>
                <w:rFonts w:ascii="Arial" w:eastAsia="Times New Roman" w:hAnsi="Arial" w:cs="Arial"/>
                <w:color w:val="000000"/>
                <w:sz w:val="20"/>
                <w:szCs w:val="20"/>
                <w:lang w:eastAsia="pl-PL"/>
              </w:rPr>
              <w:t>,</w:t>
            </w:r>
          </w:p>
          <w:p w14:paraId="0C31EA09" w14:textId="77777777" w:rsidR="003B1894" w:rsidRDefault="003B1894" w:rsidP="008C4BB0">
            <w:pPr>
              <w:spacing w:after="0" w:line="240" w:lineRule="auto"/>
              <w:rPr>
                <w:rFonts w:ascii="Arial" w:eastAsia="Times New Roman" w:hAnsi="Arial" w:cs="Arial"/>
                <w:color w:val="000000"/>
                <w:sz w:val="20"/>
                <w:szCs w:val="20"/>
                <w:lang w:eastAsia="pl-PL"/>
              </w:rPr>
            </w:pPr>
            <w:r w:rsidRPr="009824E4">
              <w:rPr>
                <w:rFonts w:ascii="Arial" w:eastAsia="Times New Roman" w:hAnsi="Arial" w:cs="Arial"/>
                <w:color w:val="000000"/>
                <w:sz w:val="20"/>
                <w:szCs w:val="20"/>
                <w:lang w:eastAsia="pl-PL"/>
              </w:rPr>
              <w:t>Zawory oddechowe – OPW 523UK</w:t>
            </w:r>
          </w:p>
          <w:p w14:paraId="71EC048D" w14:textId="77777777" w:rsidR="003B1894"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(1xzbiornik ZSS 25m3) Produkt: BS-95</w:t>
            </w:r>
          </w:p>
          <w:p w14:paraId="067798A7" w14:textId="77777777" w:rsidR="003B1894" w:rsidRDefault="003B1894" w:rsidP="008C4BB0">
            <w:pPr>
              <w:spacing w:after="0" w:line="240" w:lineRule="auto"/>
              <w:rPr>
                <w:rFonts w:ascii="Arial" w:eastAsia="Times New Roman" w:hAnsi="Arial" w:cs="Arial"/>
                <w:color w:val="000000"/>
                <w:sz w:val="20"/>
                <w:szCs w:val="20"/>
                <w:lang w:eastAsia="pl-PL"/>
              </w:rPr>
            </w:pPr>
          </w:p>
          <w:p w14:paraId="3527E2DC" w14:textId="77777777" w:rsidR="003B1894" w:rsidRPr="009824E4" w:rsidRDefault="003B1894" w:rsidP="008C4BB0">
            <w:pPr>
              <w:spacing w:after="0" w:line="240" w:lineRule="auto"/>
              <w:rPr>
                <w:rFonts w:ascii="Arial" w:eastAsia="Times New Roman" w:hAnsi="Arial" w:cs="Arial"/>
                <w:color w:val="000000"/>
                <w:sz w:val="20"/>
                <w:szCs w:val="20"/>
                <w:lang w:eastAsia="pl-PL"/>
              </w:rPr>
            </w:pPr>
          </w:p>
        </w:tc>
        <w:tc>
          <w:tcPr>
            <w:tcW w:w="212" w:type="pct"/>
            <w:vMerge w:val="restart"/>
            <w:shd w:val="clear" w:color="000000" w:fill="FFFFFF"/>
            <w:noWrap/>
            <w:vAlign w:val="center"/>
          </w:tcPr>
          <w:p w14:paraId="5636E17F" w14:textId="77777777" w:rsidR="003B1894" w:rsidRDefault="003B1894" w:rsidP="008C4BB0">
            <w:pPr>
              <w:spacing w:after="0" w:line="240" w:lineRule="auto"/>
              <w:rPr>
                <w:rFonts w:ascii="Arial" w:eastAsia="Times New Roman" w:hAnsi="Arial" w:cs="Arial"/>
                <w:color w:val="000000"/>
                <w:sz w:val="20"/>
                <w:lang w:eastAsia="pl-PL"/>
              </w:rPr>
            </w:pPr>
            <w:r>
              <w:rPr>
                <w:rFonts w:ascii="Arial" w:eastAsia="Times New Roman" w:hAnsi="Arial" w:cs="Arial"/>
                <w:color w:val="000000"/>
                <w:sz w:val="20"/>
                <w:lang w:eastAsia="pl-PL"/>
              </w:rPr>
              <w:t>szt.</w:t>
            </w:r>
          </w:p>
        </w:tc>
        <w:tc>
          <w:tcPr>
            <w:tcW w:w="285" w:type="pct"/>
            <w:vMerge w:val="restart"/>
            <w:shd w:val="clear" w:color="000000" w:fill="FFFFFF"/>
            <w:noWrap/>
            <w:vAlign w:val="center"/>
          </w:tcPr>
          <w:p w14:paraId="12759B3C" w14:textId="77777777" w:rsidR="003B1894" w:rsidRDefault="003B1894" w:rsidP="008C4BB0">
            <w:pPr>
              <w:spacing w:after="0" w:line="240" w:lineRule="auto"/>
              <w:rPr>
                <w:rFonts w:ascii="Arial" w:eastAsia="Times New Roman" w:hAnsi="Arial" w:cs="Arial"/>
                <w:color w:val="000000"/>
                <w:sz w:val="20"/>
                <w:lang w:eastAsia="pl-PL"/>
              </w:rPr>
            </w:pPr>
            <w:r>
              <w:rPr>
                <w:rFonts w:ascii="Arial" w:eastAsia="Times New Roman" w:hAnsi="Arial" w:cs="Arial"/>
                <w:color w:val="000000"/>
                <w:sz w:val="20"/>
                <w:lang w:eastAsia="pl-PL"/>
              </w:rPr>
              <w:t xml:space="preserve">   1</w:t>
            </w:r>
          </w:p>
        </w:tc>
        <w:tc>
          <w:tcPr>
            <w:tcW w:w="502" w:type="pct"/>
            <w:vMerge w:val="restart"/>
            <w:shd w:val="clear" w:color="000000" w:fill="FFFFFF"/>
          </w:tcPr>
          <w:p w14:paraId="44D0F4F5"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7" w:type="pct"/>
            <w:vMerge w:val="restart"/>
            <w:shd w:val="clear" w:color="000000" w:fill="FFFFFF"/>
          </w:tcPr>
          <w:p w14:paraId="1F5242A2"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430" w:type="pct"/>
            <w:vMerge w:val="restart"/>
            <w:shd w:val="clear" w:color="000000" w:fill="FFFFFF"/>
          </w:tcPr>
          <w:p w14:paraId="31D2FC59"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8" w:type="pct"/>
            <w:vMerge w:val="restart"/>
            <w:shd w:val="clear" w:color="000000" w:fill="FFFFFF"/>
          </w:tcPr>
          <w:p w14:paraId="06279E5A"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r>
      <w:tr w:rsidR="003B1894" w:rsidRPr="00D65305" w14:paraId="05E1D497" w14:textId="77777777" w:rsidTr="0002200C">
        <w:trPr>
          <w:gridBefore w:val="1"/>
          <w:wBefore w:w="19" w:type="pct"/>
          <w:trHeight w:val="1695"/>
        </w:trPr>
        <w:tc>
          <w:tcPr>
            <w:tcW w:w="213" w:type="pct"/>
            <w:vMerge/>
            <w:shd w:val="clear" w:color="000000" w:fill="FFFFFF"/>
            <w:noWrap/>
            <w:vAlign w:val="center"/>
          </w:tcPr>
          <w:p w14:paraId="504F26F0" w14:textId="77777777" w:rsidR="003B1894" w:rsidRPr="00D65305" w:rsidRDefault="003B1894" w:rsidP="00CB65FD">
            <w:pPr>
              <w:pStyle w:val="Akapitzlist"/>
              <w:numPr>
                <w:ilvl w:val="0"/>
                <w:numId w:val="48"/>
              </w:numPr>
              <w:suppressAutoHyphens w:val="0"/>
              <w:contextualSpacing/>
              <w:jc w:val="center"/>
              <w:rPr>
                <w:rFonts w:ascii="Arial" w:hAnsi="Arial" w:cs="Arial"/>
                <w:color w:val="000000"/>
              </w:rPr>
            </w:pPr>
          </w:p>
        </w:tc>
        <w:tc>
          <w:tcPr>
            <w:tcW w:w="712" w:type="pct"/>
            <w:vMerge/>
            <w:shd w:val="clear" w:color="000000" w:fill="FFFFFF"/>
            <w:noWrap/>
            <w:vAlign w:val="center"/>
          </w:tcPr>
          <w:p w14:paraId="079597C3" w14:textId="77777777" w:rsidR="003B1894" w:rsidRDefault="003B1894" w:rsidP="008C4BB0">
            <w:pPr>
              <w:spacing w:after="0" w:line="240" w:lineRule="auto"/>
              <w:rPr>
                <w:rFonts w:ascii="Arial" w:eastAsia="Times New Roman" w:hAnsi="Arial" w:cs="Arial"/>
                <w:color w:val="000000"/>
                <w:sz w:val="20"/>
                <w:szCs w:val="20"/>
                <w:lang w:eastAsia="pl-PL"/>
              </w:rPr>
            </w:pPr>
          </w:p>
        </w:tc>
        <w:tc>
          <w:tcPr>
            <w:tcW w:w="1353" w:type="pct"/>
            <w:shd w:val="clear" w:color="000000" w:fill="FFFFFF"/>
            <w:vAlign w:val="center"/>
          </w:tcPr>
          <w:p w14:paraId="10EBCDC3" w14:textId="77777777" w:rsidR="003B1894" w:rsidRDefault="003B1894" w:rsidP="008C4BB0">
            <w:pPr>
              <w:spacing w:after="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Wzorcowanie listwy pomiarowej zbiorników:</w:t>
            </w:r>
          </w:p>
          <w:p w14:paraId="414174FA" w14:textId="77777777" w:rsidR="003B1894" w:rsidRDefault="003B1894" w:rsidP="008C4BB0">
            <w:pPr>
              <w:spacing w:after="0" w:line="240" w:lineRule="auto"/>
              <w:rPr>
                <w:rFonts w:ascii="Arial" w:eastAsia="Times New Roman" w:hAnsi="Arial" w:cs="Arial"/>
                <w:color w:val="000000"/>
                <w:sz w:val="20"/>
                <w:szCs w:val="20"/>
                <w:lang w:eastAsia="pl-PL"/>
              </w:rPr>
            </w:pPr>
            <w:r w:rsidRPr="009824E4">
              <w:rPr>
                <w:rFonts w:ascii="Arial" w:eastAsia="Times New Roman" w:hAnsi="Arial" w:cs="Arial"/>
                <w:color w:val="000000"/>
                <w:sz w:val="20"/>
                <w:szCs w:val="20"/>
                <w:lang w:eastAsia="pl-PL"/>
              </w:rPr>
              <w:t>- (1x zbiornik ZSS 50m3) Produkt: ON</w:t>
            </w:r>
            <w:r>
              <w:rPr>
                <w:rFonts w:ascii="Arial" w:eastAsia="Times New Roman" w:hAnsi="Arial" w:cs="Arial"/>
                <w:color w:val="000000"/>
                <w:sz w:val="20"/>
                <w:szCs w:val="20"/>
                <w:lang w:eastAsia="pl-PL"/>
              </w:rPr>
              <w:t xml:space="preserve">, </w:t>
            </w:r>
          </w:p>
          <w:p w14:paraId="07316B13" w14:textId="77777777" w:rsidR="003B1894"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Zawory oddechowe – OPW 523UK,</w:t>
            </w:r>
          </w:p>
          <w:p w14:paraId="0DE559A0" w14:textId="77777777" w:rsidR="003B1894" w:rsidRPr="009824E4"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(1x zbiornik ZSS 25m3) Produkt: BS-95</w:t>
            </w:r>
          </w:p>
        </w:tc>
        <w:tc>
          <w:tcPr>
            <w:tcW w:w="212" w:type="pct"/>
            <w:vMerge/>
            <w:shd w:val="clear" w:color="000000" w:fill="FFFFFF"/>
            <w:noWrap/>
            <w:vAlign w:val="center"/>
          </w:tcPr>
          <w:p w14:paraId="32ABF890" w14:textId="77777777" w:rsidR="003B1894" w:rsidRDefault="003B1894" w:rsidP="008C4BB0">
            <w:pPr>
              <w:spacing w:after="0" w:line="240" w:lineRule="auto"/>
              <w:rPr>
                <w:rFonts w:ascii="Arial" w:eastAsia="Times New Roman" w:hAnsi="Arial" w:cs="Arial"/>
                <w:color w:val="000000"/>
                <w:sz w:val="20"/>
                <w:lang w:eastAsia="pl-PL"/>
              </w:rPr>
            </w:pPr>
          </w:p>
        </w:tc>
        <w:tc>
          <w:tcPr>
            <w:tcW w:w="285" w:type="pct"/>
            <w:vMerge/>
            <w:shd w:val="clear" w:color="000000" w:fill="FFFFFF"/>
            <w:noWrap/>
            <w:vAlign w:val="center"/>
          </w:tcPr>
          <w:p w14:paraId="0A6B70F3" w14:textId="77777777" w:rsidR="003B1894" w:rsidRDefault="003B1894" w:rsidP="008C4BB0">
            <w:pPr>
              <w:spacing w:after="0" w:line="240" w:lineRule="auto"/>
              <w:rPr>
                <w:rFonts w:ascii="Arial" w:eastAsia="Times New Roman" w:hAnsi="Arial" w:cs="Arial"/>
                <w:color w:val="000000"/>
                <w:sz w:val="20"/>
                <w:lang w:eastAsia="pl-PL"/>
              </w:rPr>
            </w:pPr>
          </w:p>
        </w:tc>
        <w:tc>
          <w:tcPr>
            <w:tcW w:w="502" w:type="pct"/>
            <w:vMerge/>
            <w:shd w:val="clear" w:color="000000" w:fill="FFFFFF"/>
          </w:tcPr>
          <w:p w14:paraId="56D8DC70"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7" w:type="pct"/>
            <w:vMerge/>
            <w:shd w:val="clear" w:color="000000" w:fill="FFFFFF"/>
          </w:tcPr>
          <w:p w14:paraId="588D9D70"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430" w:type="pct"/>
            <w:vMerge/>
            <w:shd w:val="clear" w:color="000000" w:fill="FFFFFF"/>
          </w:tcPr>
          <w:p w14:paraId="4BDDA8FB"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8" w:type="pct"/>
            <w:vMerge/>
            <w:shd w:val="clear" w:color="000000" w:fill="FFFFFF"/>
          </w:tcPr>
          <w:p w14:paraId="11A8701D"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r>
      <w:tr w:rsidR="003B1894" w:rsidRPr="00D65305" w14:paraId="24817DFE" w14:textId="77777777" w:rsidTr="0002200C">
        <w:trPr>
          <w:gridBefore w:val="1"/>
          <w:wBefore w:w="19" w:type="pct"/>
          <w:trHeight w:val="1898"/>
        </w:trPr>
        <w:tc>
          <w:tcPr>
            <w:tcW w:w="213" w:type="pct"/>
            <w:vMerge w:val="restart"/>
            <w:shd w:val="clear" w:color="000000" w:fill="FFFFFF"/>
            <w:noWrap/>
            <w:vAlign w:val="center"/>
          </w:tcPr>
          <w:p w14:paraId="43A56658" w14:textId="77777777" w:rsidR="003B1894" w:rsidRPr="00D65305" w:rsidRDefault="003B1894" w:rsidP="00CB65FD">
            <w:pPr>
              <w:pStyle w:val="Akapitzlist"/>
              <w:numPr>
                <w:ilvl w:val="0"/>
                <w:numId w:val="48"/>
              </w:numPr>
              <w:suppressAutoHyphens w:val="0"/>
              <w:contextualSpacing/>
              <w:jc w:val="center"/>
              <w:rPr>
                <w:rFonts w:ascii="Arial" w:hAnsi="Arial" w:cs="Arial"/>
                <w:color w:val="000000"/>
              </w:rPr>
            </w:pPr>
          </w:p>
        </w:tc>
        <w:tc>
          <w:tcPr>
            <w:tcW w:w="712" w:type="pct"/>
            <w:vMerge w:val="restart"/>
            <w:shd w:val="clear" w:color="000000" w:fill="FFFFFF"/>
            <w:noWrap/>
            <w:vAlign w:val="center"/>
          </w:tcPr>
          <w:p w14:paraId="3B540E5E" w14:textId="77777777" w:rsidR="003B1894"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CHEŁM</w:t>
            </w:r>
          </w:p>
          <w:p w14:paraId="22B8022B" w14:textId="77777777" w:rsidR="003B1894" w:rsidRPr="00D30623"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Lubelska 139</w:t>
            </w:r>
          </w:p>
        </w:tc>
        <w:tc>
          <w:tcPr>
            <w:tcW w:w="1353" w:type="pct"/>
            <w:shd w:val="clear" w:color="000000" w:fill="FFFFFF"/>
            <w:vAlign w:val="center"/>
          </w:tcPr>
          <w:p w14:paraId="0837F32E" w14:textId="77777777" w:rsidR="003B1894" w:rsidRDefault="003B1894" w:rsidP="008C4BB0">
            <w:pPr>
              <w:spacing w:after="0" w:line="240" w:lineRule="auto"/>
              <w:rPr>
                <w:rFonts w:ascii="Arial" w:eastAsia="Times New Roman" w:hAnsi="Arial" w:cs="Arial"/>
                <w:b/>
                <w:color w:val="000000"/>
                <w:sz w:val="20"/>
                <w:szCs w:val="20"/>
                <w:lang w:eastAsia="pl-PL"/>
              </w:rPr>
            </w:pPr>
            <w:r w:rsidRPr="00646FFA">
              <w:rPr>
                <w:rFonts w:ascii="Arial" w:eastAsia="Times New Roman" w:hAnsi="Arial" w:cs="Arial"/>
                <w:b/>
                <w:color w:val="000000"/>
                <w:sz w:val="20"/>
                <w:szCs w:val="20"/>
                <w:lang w:eastAsia="pl-PL"/>
              </w:rPr>
              <w:t>Stacjonarna stacja paliw:</w:t>
            </w:r>
          </w:p>
          <w:p w14:paraId="6578F118" w14:textId="77777777" w:rsidR="003B1894" w:rsidRDefault="003B1894" w:rsidP="008C4BB0">
            <w:pPr>
              <w:spacing w:after="0" w:line="240" w:lineRule="auto"/>
              <w:rPr>
                <w:rFonts w:ascii="Arial" w:eastAsia="Times New Roman" w:hAnsi="Arial" w:cs="Arial"/>
                <w:color w:val="000000"/>
                <w:sz w:val="20"/>
                <w:szCs w:val="20"/>
                <w:lang w:eastAsia="pl-PL"/>
              </w:rPr>
            </w:pPr>
            <w:r w:rsidRPr="00646FFA">
              <w:rPr>
                <w:rFonts w:ascii="Arial" w:eastAsia="Times New Roman" w:hAnsi="Arial" w:cs="Arial"/>
                <w:color w:val="000000"/>
                <w:sz w:val="20"/>
                <w:szCs w:val="20"/>
                <w:lang w:eastAsia="pl-PL"/>
              </w:rPr>
              <w:t>- ( 3x zbiorniki dwupłaszczyznowe 50m3) Produkt: ON,</w:t>
            </w:r>
          </w:p>
          <w:p w14:paraId="6BC60733" w14:textId="77777777" w:rsidR="003B1894"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System kontrolno-pomiarowy: OPW</w:t>
            </w:r>
          </w:p>
          <w:p w14:paraId="270F156F" w14:textId="77777777" w:rsidR="003B1894"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Pr="00646FFA">
              <w:rPr>
                <w:rFonts w:ascii="Arial" w:eastAsia="Times New Roman" w:hAnsi="Arial" w:cs="Arial"/>
                <w:color w:val="000000"/>
                <w:sz w:val="20"/>
                <w:szCs w:val="20"/>
                <w:lang w:eastAsia="pl-PL"/>
              </w:rPr>
              <w:t>SiteSentiel – Typ sond: OPW 924B</w:t>
            </w:r>
          </w:p>
          <w:p w14:paraId="08B5F801" w14:textId="77777777" w:rsidR="003B1894" w:rsidRPr="00426792" w:rsidRDefault="003B1894" w:rsidP="008C4BB0">
            <w:pPr>
              <w:spacing w:after="0" w:line="240" w:lineRule="auto"/>
              <w:rPr>
                <w:rFonts w:ascii="Arial" w:eastAsia="Times New Roman" w:hAnsi="Arial" w:cs="Arial"/>
                <w:b/>
                <w:color w:val="000000"/>
                <w:sz w:val="20"/>
                <w:szCs w:val="20"/>
                <w:lang w:eastAsia="pl-PL"/>
              </w:rPr>
            </w:pPr>
            <w:r>
              <w:rPr>
                <w:rFonts w:ascii="Arial" w:eastAsia="Times New Roman" w:hAnsi="Arial" w:cs="Arial"/>
                <w:color w:val="000000"/>
                <w:sz w:val="20"/>
                <w:szCs w:val="20"/>
                <w:lang w:eastAsia="pl-PL"/>
              </w:rPr>
              <w:t>Zawory oddechowe-OPW 523UK</w:t>
            </w:r>
          </w:p>
        </w:tc>
        <w:tc>
          <w:tcPr>
            <w:tcW w:w="212" w:type="pct"/>
            <w:vMerge w:val="restart"/>
            <w:shd w:val="clear" w:color="000000" w:fill="FFFFFF"/>
            <w:noWrap/>
            <w:vAlign w:val="center"/>
          </w:tcPr>
          <w:p w14:paraId="47F7E613" w14:textId="77777777" w:rsidR="003B1894" w:rsidRDefault="003B1894" w:rsidP="008C4BB0">
            <w:pPr>
              <w:spacing w:after="0" w:line="240" w:lineRule="auto"/>
              <w:rPr>
                <w:rFonts w:ascii="Arial" w:eastAsia="Times New Roman" w:hAnsi="Arial" w:cs="Arial"/>
                <w:color w:val="000000"/>
                <w:sz w:val="20"/>
                <w:lang w:eastAsia="pl-PL"/>
              </w:rPr>
            </w:pPr>
            <w:r>
              <w:rPr>
                <w:rFonts w:ascii="Arial" w:eastAsia="Times New Roman" w:hAnsi="Arial" w:cs="Arial"/>
                <w:color w:val="000000"/>
                <w:sz w:val="20"/>
                <w:lang w:eastAsia="pl-PL"/>
              </w:rPr>
              <w:t>szt.</w:t>
            </w:r>
          </w:p>
        </w:tc>
        <w:tc>
          <w:tcPr>
            <w:tcW w:w="285" w:type="pct"/>
            <w:vMerge w:val="restart"/>
            <w:shd w:val="clear" w:color="000000" w:fill="FFFFFF"/>
            <w:noWrap/>
            <w:vAlign w:val="center"/>
          </w:tcPr>
          <w:p w14:paraId="0C424B16" w14:textId="77777777" w:rsidR="003B1894" w:rsidRDefault="003B1894" w:rsidP="008C4BB0">
            <w:pPr>
              <w:spacing w:after="0" w:line="240" w:lineRule="auto"/>
              <w:rPr>
                <w:rFonts w:ascii="Arial" w:eastAsia="Times New Roman" w:hAnsi="Arial" w:cs="Arial"/>
                <w:color w:val="000000"/>
                <w:sz w:val="20"/>
                <w:lang w:eastAsia="pl-PL"/>
              </w:rPr>
            </w:pPr>
            <w:r>
              <w:rPr>
                <w:rFonts w:ascii="Arial" w:eastAsia="Times New Roman" w:hAnsi="Arial" w:cs="Arial"/>
                <w:color w:val="000000"/>
                <w:sz w:val="20"/>
                <w:lang w:eastAsia="pl-PL"/>
              </w:rPr>
              <w:t xml:space="preserve">   1</w:t>
            </w:r>
          </w:p>
        </w:tc>
        <w:tc>
          <w:tcPr>
            <w:tcW w:w="502" w:type="pct"/>
            <w:vMerge w:val="restart"/>
            <w:shd w:val="clear" w:color="000000" w:fill="FFFFFF"/>
          </w:tcPr>
          <w:p w14:paraId="664738D9"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7" w:type="pct"/>
            <w:vMerge w:val="restart"/>
            <w:shd w:val="clear" w:color="000000" w:fill="FFFFFF"/>
          </w:tcPr>
          <w:p w14:paraId="555CBCF7"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430" w:type="pct"/>
            <w:vMerge w:val="restart"/>
            <w:shd w:val="clear" w:color="000000" w:fill="FFFFFF"/>
          </w:tcPr>
          <w:p w14:paraId="61CA2B4B"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8" w:type="pct"/>
            <w:vMerge w:val="restart"/>
            <w:shd w:val="clear" w:color="000000" w:fill="FFFFFF"/>
          </w:tcPr>
          <w:p w14:paraId="23EBB4BD"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r>
      <w:tr w:rsidR="003B1894" w:rsidRPr="00D65305" w14:paraId="52070630" w14:textId="77777777" w:rsidTr="0002200C">
        <w:trPr>
          <w:gridBefore w:val="1"/>
          <w:wBefore w:w="19" w:type="pct"/>
          <w:trHeight w:val="1344"/>
        </w:trPr>
        <w:tc>
          <w:tcPr>
            <w:tcW w:w="213" w:type="pct"/>
            <w:vMerge/>
            <w:shd w:val="clear" w:color="000000" w:fill="FFFFFF"/>
            <w:noWrap/>
            <w:vAlign w:val="center"/>
          </w:tcPr>
          <w:p w14:paraId="16CB501E" w14:textId="77777777" w:rsidR="003B1894" w:rsidRPr="00D65305" w:rsidRDefault="003B1894" w:rsidP="00CB65FD">
            <w:pPr>
              <w:pStyle w:val="Akapitzlist"/>
              <w:numPr>
                <w:ilvl w:val="0"/>
                <w:numId w:val="48"/>
              </w:numPr>
              <w:suppressAutoHyphens w:val="0"/>
              <w:contextualSpacing/>
              <w:jc w:val="center"/>
              <w:rPr>
                <w:rFonts w:ascii="Arial" w:hAnsi="Arial" w:cs="Arial"/>
                <w:color w:val="000000"/>
              </w:rPr>
            </w:pPr>
          </w:p>
        </w:tc>
        <w:tc>
          <w:tcPr>
            <w:tcW w:w="712" w:type="pct"/>
            <w:vMerge/>
            <w:shd w:val="clear" w:color="000000" w:fill="FFFFFF"/>
            <w:noWrap/>
            <w:vAlign w:val="center"/>
          </w:tcPr>
          <w:p w14:paraId="10CD5662" w14:textId="77777777" w:rsidR="003B1894" w:rsidRDefault="003B1894" w:rsidP="008C4BB0">
            <w:pPr>
              <w:spacing w:after="0" w:line="240" w:lineRule="auto"/>
              <w:rPr>
                <w:rFonts w:ascii="Arial" w:eastAsia="Times New Roman" w:hAnsi="Arial" w:cs="Arial"/>
                <w:color w:val="000000"/>
                <w:sz w:val="20"/>
                <w:szCs w:val="20"/>
                <w:lang w:eastAsia="pl-PL"/>
              </w:rPr>
            </w:pPr>
          </w:p>
        </w:tc>
        <w:tc>
          <w:tcPr>
            <w:tcW w:w="1353" w:type="pct"/>
            <w:shd w:val="clear" w:color="000000" w:fill="FFFFFF"/>
            <w:vAlign w:val="center"/>
          </w:tcPr>
          <w:p w14:paraId="3077AC05" w14:textId="77777777" w:rsidR="003B1894" w:rsidRPr="00646FFA" w:rsidRDefault="003B1894" w:rsidP="008C4BB0">
            <w:pPr>
              <w:spacing w:after="0" w:line="240" w:lineRule="auto"/>
              <w:rPr>
                <w:rFonts w:ascii="Arial" w:eastAsia="Times New Roman" w:hAnsi="Arial" w:cs="Arial"/>
                <w:color w:val="000000"/>
                <w:sz w:val="20"/>
                <w:szCs w:val="20"/>
                <w:lang w:eastAsia="pl-PL"/>
              </w:rPr>
            </w:pPr>
            <w:r w:rsidRPr="00646FFA">
              <w:rPr>
                <w:rFonts w:ascii="Arial" w:eastAsia="Times New Roman" w:hAnsi="Arial" w:cs="Arial"/>
                <w:color w:val="000000"/>
                <w:sz w:val="20"/>
                <w:szCs w:val="20"/>
                <w:lang w:eastAsia="pl-PL"/>
              </w:rPr>
              <w:t>Naprawa skuteczności ochrony katodowej 3x zbiornik podziemny dwupłaszczyznowy 50m3 ON</w:t>
            </w:r>
          </w:p>
        </w:tc>
        <w:tc>
          <w:tcPr>
            <w:tcW w:w="212" w:type="pct"/>
            <w:vMerge/>
            <w:shd w:val="clear" w:color="000000" w:fill="FFFFFF"/>
            <w:noWrap/>
            <w:vAlign w:val="center"/>
          </w:tcPr>
          <w:p w14:paraId="7A0EFB0D" w14:textId="77777777" w:rsidR="003B1894" w:rsidRDefault="003B1894" w:rsidP="008C4BB0">
            <w:pPr>
              <w:spacing w:after="0" w:line="240" w:lineRule="auto"/>
              <w:rPr>
                <w:rFonts w:ascii="Arial" w:eastAsia="Times New Roman" w:hAnsi="Arial" w:cs="Arial"/>
                <w:color w:val="000000"/>
                <w:sz w:val="20"/>
                <w:lang w:eastAsia="pl-PL"/>
              </w:rPr>
            </w:pPr>
          </w:p>
        </w:tc>
        <w:tc>
          <w:tcPr>
            <w:tcW w:w="285" w:type="pct"/>
            <w:vMerge/>
            <w:shd w:val="clear" w:color="000000" w:fill="FFFFFF"/>
            <w:noWrap/>
            <w:vAlign w:val="center"/>
          </w:tcPr>
          <w:p w14:paraId="2BC22D9E" w14:textId="77777777" w:rsidR="003B1894" w:rsidRDefault="003B1894" w:rsidP="008C4BB0">
            <w:pPr>
              <w:spacing w:after="0" w:line="240" w:lineRule="auto"/>
              <w:rPr>
                <w:rFonts w:ascii="Arial" w:eastAsia="Times New Roman" w:hAnsi="Arial" w:cs="Arial"/>
                <w:color w:val="000000"/>
                <w:sz w:val="20"/>
                <w:lang w:eastAsia="pl-PL"/>
              </w:rPr>
            </w:pPr>
          </w:p>
        </w:tc>
        <w:tc>
          <w:tcPr>
            <w:tcW w:w="502" w:type="pct"/>
            <w:vMerge/>
            <w:shd w:val="clear" w:color="000000" w:fill="FFFFFF"/>
          </w:tcPr>
          <w:p w14:paraId="535CBEAB"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7" w:type="pct"/>
            <w:vMerge/>
            <w:shd w:val="clear" w:color="000000" w:fill="FFFFFF"/>
          </w:tcPr>
          <w:p w14:paraId="280B8FC6"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430" w:type="pct"/>
            <w:vMerge/>
            <w:shd w:val="clear" w:color="000000" w:fill="FFFFFF"/>
          </w:tcPr>
          <w:p w14:paraId="5E9756C0"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8" w:type="pct"/>
            <w:vMerge/>
            <w:shd w:val="clear" w:color="000000" w:fill="FFFFFF"/>
          </w:tcPr>
          <w:p w14:paraId="6EE7E9F3"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r>
      <w:tr w:rsidR="003B1894" w:rsidRPr="00D65305" w14:paraId="3FEBC2F4" w14:textId="77777777" w:rsidTr="0002200C">
        <w:trPr>
          <w:gridBefore w:val="1"/>
          <w:wBefore w:w="19" w:type="pct"/>
          <w:trHeight w:val="3795"/>
        </w:trPr>
        <w:tc>
          <w:tcPr>
            <w:tcW w:w="213" w:type="pct"/>
            <w:vMerge w:val="restart"/>
            <w:shd w:val="clear" w:color="000000" w:fill="FFFFFF"/>
            <w:noWrap/>
            <w:vAlign w:val="center"/>
          </w:tcPr>
          <w:p w14:paraId="72854377" w14:textId="77777777" w:rsidR="003B1894" w:rsidRPr="00D65305" w:rsidRDefault="003B1894" w:rsidP="00CB65FD">
            <w:pPr>
              <w:pStyle w:val="Akapitzlist"/>
              <w:numPr>
                <w:ilvl w:val="0"/>
                <w:numId w:val="48"/>
              </w:numPr>
              <w:suppressAutoHyphens w:val="0"/>
              <w:contextualSpacing/>
              <w:jc w:val="center"/>
              <w:rPr>
                <w:rFonts w:ascii="Arial" w:hAnsi="Arial" w:cs="Arial"/>
                <w:color w:val="000000"/>
              </w:rPr>
            </w:pPr>
          </w:p>
        </w:tc>
        <w:tc>
          <w:tcPr>
            <w:tcW w:w="712" w:type="pct"/>
            <w:vMerge w:val="restart"/>
            <w:shd w:val="clear" w:color="000000" w:fill="FFFFFF"/>
            <w:noWrap/>
            <w:vAlign w:val="center"/>
            <w:hideMark/>
          </w:tcPr>
          <w:p w14:paraId="7D7A18E0" w14:textId="77777777" w:rsidR="003B1894" w:rsidRPr="00D30623"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ZAMOŚĆ</w:t>
            </w:r>
          </w:p>
          <w:p w14:paraId="501931E6" w14:textId="77777777" w:rsidR="003B1894" w:rsidRPr="00EA4E88"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ul. Wojska Polskiego 2F</w:t>
            </w:r>
          </w:p>
        </w:tc>
        <w:tc>
          <w:tcPr>
            <w:tcW w:w="1353" w:type="pct"/>
            <w:shd w:val="clear" w:color="000000" w:fill="FFFFFF"/>
            <w:vAlign w:val="center"/>
            <w:hideMark/>
          </w:tcPr>
          <w:p w14:paraId="719C2D60" w14:textId="77777777" w:rsidR="003B1894" w:rsidRPr="00426792" w:rsidRDefault="003B1894" w:rsidP="008C4BB0">
            <w:pPr>
              <w:spacing w:after="0" w:line="240" w:lineRule="auto"/>
              <w:rPr>
                <w:rFonts w:ascii="Arial" w:eastAsia="Times New Roman" w:hAnsi="Arial" w:cs="Arial"/>
                <w:b/>
                <w:color w:val="000000"/>
                <w:sz w:val="20"/>
                <w:szCs w:val="20"/>
                <w:lang w:eastAsia="pl-PL"/>
              </w:rPr>
            </w:pPr>
            <w:r w:rsidRPr="00426792">
              <w:rPr>
                <w:rFonts w:ascii="Arial" w:eastAsia="Times New Roman" w:hAnsi="Arial" w:cs="Arial"/>
                <w:b/>
                <w:color w:val="000000"/>
                <w:sz w:val="20"/>
                <w:szCs w:val="20"/>
                <w:lang w:eastAsia="pl-PL"/>
              </w:rPr>
              <w:t>KSP – 20</w:t>
            </w:r>
          </w:p>
          <w:p w14:paraId="0F85C080" w14:textId="77777777" w:rsidR="003B1894" w:rsidRPr="00D30623"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Producent: CELTECH Kościan, 2006r.</w:t>
            </w:r>
          </w:p>
          <w:p w14:paraId="1936B576" w14:textId="77777777" w:rsidR="003B1894" w:rsidRPr="00D30623"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Zbiornik dwukomorowy 5 m3(BS) i 15 m3(ON) dwupłaszczowy.</w:t>
            </w:r>
          </w:p>
          <w:p w14:paraId="62DC23DE" w14:textId="77777777" w:rsidR="003B1894" w:rsidRPr="00D30623"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System kontrolno-pomiarowy: TankSentinel INCON, Typ centralki TS 504 (prod. Arcon)</w:t>
            </w:r>
          </w:p>
          <w:p w14:paraId="3258D7BD" w14:textId="77777777" w:rsidR="003B1894" w:rsidRPr="00D30623" w:rsidRDefault="003B1894" w:rsidP="008C4BB0">
            <w:pPr>
              <w:spacing w:after="0" w:line="240" w:lineRule="auto"/>
              <w:rPr>
                <w:rFonts w:ascii="Arial" w:eastAsia="Times New Roman" w:hAnsi="Arial" w:cs="Arial"/>
                <w:color w:val="000000"/>
                <w:sz w:val="20"/>
                <w:szCs w:val="20"/>
                <w:lang w:eastAsia="pl-PL"/>
              </w:rPr>
            </w:pPr>
          </w:p>
          <w:p w14:paraId="15592A35" w14:textId="77777777" w:rsidR="003B1894" w:rsidRPr="00D30623" w:rsidRDefault="003B1894" w:rsidP="008C4BB0">
            <w:pPr>
              <w:spacing w:after="0" w:line="240" w:lineRule="auto"/>
              <w:rPr>
                <w:rFonts w:ascii="Arial" w:eastAsia="Times New Roman" w:hAnsi="Arial" w:cs="Arial"/>
                <w:color w:val="000000"/>
                <w:sz w:val="20"/>
                <w:szCs w:val="20"/>
                <w:lang w:eastAsia="pl-PL"/>
              </w:rPr>
            </w:pPr>
          </w:p>
          <w:p w14:paraId="18B4DDBE" w14:textId="77777777" w:rsidR="003B1894" w:rsidRPr="00426792" w:rsidRDefault="003B1894" w:rsidP="008C4BB0">
            <w:pPr>
              <w:spacing w:after="0" w:line="240" w:lineRule="auto"/>
              <w:rPr>
                <w:rFonts w:ascii="Arial" w:eastAsia="Times New Roman" w:hAnsi="Arial" w:cs="Arial"/>
                <w:b/>
                <w:color w:val="000000"/>
                <w:sz w:val="20"/>
                <w:szCs w:val="20"/>
                <w:lang w:eastAsia="pl-PL"/>
              </w:rPr>
            </w:pPr>
            <w:r w:rsidRPr="00426792">
              <w:rPr>
                <w:rFonts w:ascii="Arial" w:eastAsia="Times New Roman" w:hAnsi="Arial" w:cs="Arial"/>
                <w:b/>
                <w:color w:val="000000"/>
                <w:sz w:val="20"/>
                <w:szCs w:val="20"/>
                <w:lang w:eastAsia="pl-PL"/>
              </w:rPr>
              <w:t>Odmierzacze paliw:</w:t>
            </w:r>
          </w:p>
          <w:p w14:paraId="6DAB751F" w14:textId="77777777" w:rsidR="003B1894" w:rsidRPr="00D30623"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 xml:space="preserve">TOKHEIM QUANTIUM 200T 2-2 </w:t>
            </w:r>
          </w:p>
          <w:p w14:paraId="65B921D1" w14:textId="77777777" w:rsidR="003B1894" w:rsidRPr="00D30623"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-1 szt. [ 2 punkty wydawcze (BS + ON) ]</w:t>
            </w:r>
          </w:p>
          <w:p w14:paraId="0A533D00" w14:textId="77777777" w:rsidR="003B1894" w:rsidRDefault="003B1894" w:rsidP="008C4BB0">
            <w:pPr>
              <w:spacing w:after="0" w:line="240" w:lineRule="auto"/>
              <w:rPr>
                <w:rFonts w:ascii="Arial" w:eastAsia="Times New Roman" w:hAnsi="Arial" w:cs="Arial"/>
                <w:color w:val="000000"/>
                <w:sz w:val="20"/>
                <w:szCs w:val="20"/>
                <w:lang w:eastAsia="pl-PL"/>
              </w:rPr>
            </w:pPr>
            <w:r w:rsidRPr="00D30623">
              <w:rPr>
                <w:rFonts w:ascii="Arial" w:eastAsia="Times New Roman" w:hAnsi="Arial" w:cs="Arial"/>
                <w:color w:val="000000"/>
                <w:sz w:val="20"/>
                <w:szCs w:val="20"/>
                <w:lang w:eastAsia="pl-PL"/>
              </w:rPr>
              <w:t>ADAST MINOR V-LINE – 2 szt. [ po 1 punkcie wydawczym (ON) ]</w:t>
            </w:r>
          </w:p>
          <w:p w14:paraId="3657D5F5" w14:textId="77777777" w:rsidR="003B1894" w:rsidRPr="00EA4E88" w:rsidRDefault="003B1894" w:rsidP="008C4BB0">
            <w:pPr>
              <w:spacing w:after="0" w:line="240" w:lineRule="auto"/>
              <w:rPr>
                <w:rFonts w:ascii="Arial" w:eastAsia="Times New Roman" w:hAnsi="Arial" w:cs="Arial"/>
                <w:color w:val="000000"/>
                <w:sz w:val="20"/>
                <w:szCs w:val="20"/>
                <w:lang w:eastAsia="pl-PL"/>
              </w:rPr>
            </w:pPr>
          </w:p>
        </w:tc>
        <w:tc>
          <w:tcPr>
            <w:tcW w:w="212" w:type="pct"/>
            <w:vMerge w:val="restart"/>
            <w:shd w:val="clear" w:color="000000" w:fill="FFFFFF"/>
            <w:noWrap/>
            <w:vAlign w:val="center"/>
            <w:hideMark/>
          </w:tcPr>
          <w:p w14:paraId="62B7F13E" w14:textId="77777777" w:rsidR="003B1894" w:rsidRDefault="003B1894" w:rsidP="008C4BB0">
            <w:pPr>
              <w:spacing w:after="0" w:line="240" w:lineRule="auto"/>
              <w:rPr>
                <w:rFonts w:ascii="Arial" w:eastAsia="Times New Roman" w:hAnsi="Arial" w:cs="Arial"/>
                <w:color w:val="000000"/>
                <w:sz w:val="20"/>
                <w:lang w:eastAsia="pl-PL"/>
              </w:rPr>
            </w:pPr>
          </w:p>
          <w:p w14:paraId="45AEBE2D" w14:textId="77777777" w:rsidR="003B1894" w:rsidRDefault="003B1894" w:rsidP="008C4BB0">
            <w:pPr>
              <w:spacing w:after="0" w:line="240" w:lineRule="auto"/>
              <w:rPr>
                <w:rFonts w:ascii="Arial" w:eastAsia="Times New Roman" w:hAnsi="Arial" w:cs="Arial"/>
                <w:color w:val="000000"/>
                <w:sz w:val="20"/>
                <w:lang w:eastAsia="pl-PL"/>
              </w:rPr>
            </w:pPr>
          </w:p>
          <w:p w14:paraId="5BC29857" w14:textId="77777777" w:rsidR="003B1894" w:rsidRDefault="003B1894" w:rsidP="008C4BB0">
            <w:pPr>
              <w:spacing w:after="0" w:line="240" w:lineRule="auto"/>
              <w:rPr>
                <w:rFonts w:ascii="Arial" w:eastAsia="Times New Roman" w:hAnsi="Arial" w:cs="Arial"/>
                <w:color w:val="000000"/>
                <w:sz w:val="20"/>
                <w:lang w:eastAsia="pl-PL"/>
              </w:rPr>
            </w:pPr>
          </w:p>
          <w:p w14:paraId="535B3332" w14:textId="77777777" w:rsidR="003B1894" w:rsidRDefault="003B1894" w:rsidP="008C4BB0">
            <w:pPr>
              <w:spacing w:after="0" w:line="240" w:lineRule="auto"/>
              <w:rPr>
                <w:rFonts w:ascii="Arial" w:eastAsia="Times New Roman" w:hAnsi="Arial" w:cs="Arial"/>
                <w:color w:val="000000"/>
                <w:sz w:val="20"/>
                <w:lang w:eastAsia="pl-PL"/>
              </w:rPr>
            </w:pPr>
          </w:p>
          <w:p w14:paraId="6CC7ED16" w14:textId="77777777" w:rsidR="003B1894" w:rsidRDefault="003B1894" w:rsidP="008C4BB0">
            <w:pPr>
              <w:spacing w:after="0" w:line="240" w:lineRule="auto"/>
              <w:rPr>
                <w:rFonts w:ascii="Arial" w:eastAsia="Times New Roman" w:hAnsi="Arial" w:cs="Arial"/>
                <w:color w:val="000000"/>
                <w:sz w:val="20"/>
                <w:lang w:eastAsia="pl-PL"/>
              </w:rPr>
            </w:pPr>
          </w:p>
          <w:p w14:paraId="4CDF62B9" w14:textId="77777777" w:rsidR="003B1894" w:rsidRDefault="003B1894" w:rsidP="008C4BB0">
            <w:pPr>
              <w:spacing w:after="0" w:line="240" w:lineRule="auto"/>
              <w:rPr>
                <w:rFonts w:ascii="Arial" w:eastAsia="Times New Roman" w:hAnsi="Arial" w:cs="Arial"/>
                <w:color w:val="000000"/>
                <w:sz w:val="20"/>
                <w:lang w:eastAsia="pl-PL"/>
              </w:rPr>
            </w:pPr>
          </w:p>
          <w:p w14:paraId="30DB2541" w14:textId="77777777" w:rsidR="003B1894" w:rsidRDefault="003B1894" w:rsidP="008C4BB0">
            <w:pPr>
              <w:spacing w:after="0" w:line="240" w:lineRule="auto"/>
              <w:rPr>
                <w:rFonts w:ascii="Arial" w:eastAsia="Times New Roman" w:hAnsi="Arial" w:cs="Arial"/>
                <w:color w:val="000000"/>
                <w:sz w:val="20"/>
                <w:lang w:eastAsia="pl-PL"/>
              </w:rPr>
            </w:pPr>
          </w:p>
          <w:p w14:paraId="6231047B" w14:textId="77777777" w:rsidR="003B1894" w:rsidRDefault="003B1894" w:rsidP="008C4BB0">
            <w:pPr>
              <w:spacing w:after="0" w:line="240" w:lineRule="auto"/>
              <w:rPr>
                <w:rFonts w:ascii="Arial" w:eastAsia="Times New Roman" w:hAnsi="Arial" w:cs="Arial"/>
                <w:color w:val="000000"/>
                <w:sz w:val="20"/>
                <w:lang w:eastAsia="pl-PL"/>
              </w:rPr>
            </w:pPr>
          </w:p>
          <w:p w14:paraId="0D85C2AC" w14:textId="77777777" w:rsidR="003B1894" w:rsidRDefault="003B1894" w:rsidP="008C4BB0">
            <w:pPr>
              <w:spacing w:after="0" w:line="240" w:lineRule="auto"/>
              <w:rPr>
                <w:rFonts w:ascii="Arial" w:eastAsia="Times New Roman" w:hAnsi="Arial" w:cs="Arial"/>
                <w:color w:val="000000"/>
                <w:sz w:val="20"/>
                <w:lang w:eastAsia="pl-PL"/>
              </w:rPr>
            </w:pPr>
          </w:p>
          <w:p w14:paraId="5F89E7BF" w14:textId="77777777" w:rsidR="003B1894" w:rsidRDefault="003B1894" w:rsidP="008C4BB0">
            <w:pPr>
              <w:spacing w:after="0" w:line="240" w:lineRule="auto"/>
              <w:rPr>
                <w:rFonts w:ascii="Arial" w:eastAsia="Times New Roman" w:hAnsi="Arial" w:cs="Arial"/>
                <w:color w:val="000000"/>
                <w:sz w:val="20"/>
                <w:lang w:eastAsia="pl-PL"/>
              </w:rPr>
            </w:pPr>
            <w:r>
              <w:rPr>
                <w:rFonts w:ascii="Arial" w:eastAsia="Times New Roman" w:hAnsi="Arial" w:cs="Arial"/>
                <w:color w:val="000000"/>
                <w:sz w:val="20"/>
                <w:lang w:eastAsia="pl-PL"/>
              </w:rPr>
              <w:t xml:space="preserve"> szt.</w:t>
            </w:r>
          </w:p>
          <w:p w14:paraId="488C6B1E" w14:textId="77777777" w:rsidR="003B1894" w:rsidRDefault="003B1894" w:rsidP="008C4BB0">
            <w:pPr>
              <w:spacing w:after="0" w:line="240" w:lineRule="auto"/>
              <w:rPr>
                <w:rFonts w:ascii="Arial" w:eastAsia="Times New Roman" w:hAnsi="Arial" w:cs="Arial"/>
                <w:color w:val="000000"/>
                <w:sz w:val="20"/>
                <w:lang w:eastAsia="pl-PL"/>
              </w:rPr>
            </w:pPr>
          </w:p>
          <w:p w14:paraId="4DF64AD8" w14:textId="77777777" w:rsidR="003B1894" w:rsidRDefault="003B1894" w:rsidP="008C4BB0">
            <w:pPr>
              <w:spacing w:after="0" w:line="240" w:lineRule="auto"/>
              <w:rPr>
                <w:rFonts w:ascii="Arial" w:eastAsia="Times New Roman" w:hAnsi="Arial" w:cs="Arial"/>
                <w:color w:val="000000"/>
                <w:sz w:val="20"/>
                <w:lang w:eastAsia="pl-PL"/>
              </w:rPr>
            </w:pPr>
          </w:p>
          <w:p w14:paraId="7CA21E5A" w14:textId="77777777" w:rsidR="003B1894" w:rsidRDefault="003B1894" w:rsidP="008C4BB0">
            <w:pPr>
              <w:spacing w:after="0" w:line="240" w:lineRule="auto"/>
              <w:rPr>
                <w:rFonts w:ascii="Arial" w:eastAsia="Times New Roman" w:hAnsi="Arial" w:cs="Arial"/>
                <w:color w:val="000000"/>
                <w:sz w:val="20"/>
                <w:lang w:eastAsia="pl-PL"/>
              </w:rPr>
            </w:pPr>
          </w:p>
          <w:p w14:paraId="72735362" w14:textId="77777777" w:rsidR="003B1894" w:rsidRDefault="003B1894" w:rsidP="008C4BB0">
            <w:pPr>
              <w:spacing w:after="0" w:line="240" w:lineRule="auto"/>
              <w:rPr>
                <w:rFonts w:ascii="Arial" w:eastAsia="Times New Roman" w:hAnsi="Arial" w:cs="Arial"/>
                <w:color w:val="000000"/>
                <w:sz w:val="20"/>
                <w:lang w:eastAsia="pl-PL"/>
              </w:rPr>
            </w:pPr>
          </w:p>
          <w:p w14:paraId="4D52DDFF" w14:textId="77777777" w:rsidR="003B1894" w:rsidRDefault="003B1894" w:rsidP="008C4BB0">
            <w:pPr>
              <w:spacing w:after="0" w:line="240" w:lineRule="auto"/>
              <w:rPr>
                <w:rFonts w:ascii="Arial" w:eastAsia="Times New Roman" w:hAnsi="Arial" w:cs="Arial"/>
                <w:color w:val="000000"/>
                <w:sz w:val="20"/>
                <w:lang w:eastAsia="pl-PL"/>
              </w:rPr>
            </w:pPr>
          </w:p>
          <w:p w14:paraId="7F1B622A" w14:textId="77777777" w:rsidR="003B1894" w:rsidRDefault="003B1894" w:rsidP="008C4BB0">
            <w:pPr>
              <w:spacing w:after="0" w:line="240" w:lineRule="auto"/>
              <w:rPr>
                <w:rFonts w:ascii="Arial" w:eastAsia="Times New Roman" w:hAnsi="Arial" w:cs="Arial"/>
                <w:color w:val="000000"/>
                <w:sz w:val="20"/>
                <w:lang w:eastAsia="pl-PL"/>
              </w:rPr>
            </w:pPr>
          </w:p>
          <w:p w14:paraId="5891DFFD" w14:textId="77777777" w:rsidR="003B1894" w:rsidRDefault="003B1894" w:rsidP="008C4BB0">
            <w:pPr>
              <w:spacing w:after="0" w:line="240" w:lineRule="auto"/>
              <w:rPr>
                <w:rFonts w:ascii="Arial" w:eastAsia="Times New Roman" w:hAnsi="Arial" w:cs="Arial"/>
                <w:color w:val="000000"/>
                <w:sz w:val="20"/>
                <w:lang w:eastAsia="pl-PL"/>
              </w:rPr>
            </w:pPr>
          </w:p>
          <w:p w14:paraId="6F4ADB21" w14:textId="77777777" w:rsidR="003B1894" w:rsidRDefault="003B1894" w:rsidP="008C4BB0">
            <w:pPr>
              <w:spacing w:after="0" w:line="240" w:lineRule="auto"/>
              <w:rPr>
                <w:rFonts w:ascii="Arial" w:eastAsia="Times New Roman" w:hAnsi="Arial" w:cs="Arial"/>
                <w:color w:val="000000"/>
                <w:sz w:val="20"/>
                <w:lang w:eastAsia="pl-PL"/>
              </w:rPr>
            </w:pPr>
          </w:p>
          <w:p w14:paraId="25C5623F" w14:textId="77777777" w:rsidR="003B1894" w:rsidRDefault="003B1894" w:rsidP="008C4BB0">
            <w:pPr>
              <w:spacing w:after="0" w:line="240" w:lineRule="auto"/>
              <w:rPr>
                <w:rFonts w:ascii="Arial" w:eastAsia="Times New Roman" w:hAnsi="Arial" w:cs="Arial"/>
                <w:color w:val="000000"/>
                <w:sz w:val="20"/>
                <w:lang w:eastAsia="pl-PL"/>
              </w:rPr>
            </w:pPr>
          </w:p>
          <w:p w14:paraId="2056DC09" w14:textId="77777777" w:rsidR="003B1894" w:rsidRDefault="003B1894" w:rsidP="008C4BB0">
            <w:pPr>
              <w:spacing w:after="0" w:line="240" w:lineRule="auto"/>
              <w:rPr>
                <w:rFonts w:ascii="Arial" w:eastAsia="Times New Roman" w:hAnsi="Arial" w:cs="Arial"/>
                <w:color w:val="000000"/>
                <w:sz w:val="20"/>
                <w:lang w:eastAsia="pl-PL"/>
              </w:rPr>
            </w:pPr>
          </w:p>
          <w:p w14:paraId="3F44143F" w14:textId="77777777" w:rsidR="003B1894" w:rsidRDefault="003B1894" w:rsidP="008C4BB0">
            <w:pPr>
              <w:spacing w:after="0" w:line="240" w:lineRule="auto"/>
              <w:rPr>
                <w:rFonts w:ascii="Arial" w:eastAsia="Times New Roman" w:hAnsi="Arial" w:cs="Arial"/>
                <w:color w:val="000000"/>
                <w:sz w:val="20"/>
                <w:lang w:eastAsia="pl-PL"/>
              </w:rPr>
            </w:pPr>
          </w:p>
          <w:p w14:paraId="31C97999" w14:textId="77777777" w:rsidR="003B1894" w:rsidRDefault="003B1894" w:rsidP="008C4BB0">
            <w:pPr>
              <w:spacing w:after="0" w:line="240" w:lineRule="auto"/>
              <w:rPr>
                <w:rFonts w:ascii="Arial" w:eastAsia="Times New Roman" w:hAnsi="Arial" w:cs="Arial"/>
                <w:color w:val="000000"/>
                <w:sz w:val="20"/>
                <w:lang w:eastAsia="pl-PL"/>
              </w:rPr>
            </w:pPr>
          </w:p>
          <w:p w14:paraId="194AABB7" w14:textId="77777777" w:rsidR="003B1894" w:rsidRDefault="003B1894" w:rsidP="008C4BB0">
            <w:pPr>
              <w:spacing w:after="0" w:line="240" w:lineRule="auto"/>
              <w:rPr>
                <w:rFonts w:ascii="Arial" w:eastAsia="Times New Roman" w:hAnsi="Arial" w:cs="Arial"/>
                <w:color w:val="000000"/>
                <w:sz w:val="20"/>
                <w:lang w:eastAsia="pl-PL"/>
              </w:rPr>
            </w:pPr>
          </w:p>
          <w:p w14:paraId="60AA49BF" w14:textId="77777777" w:rsidR="003B1894" w:rsidRDefault="003B1894" w:rsidP="008C4BB0">
            <w:pPr>
              <w:spacing w:after="0" w:line="240" w:lineRule="auto"/>
              <w:rPr>
                <w:rFonts w:ascii="Arial" w:eastAsia="Times New Roman" w:hAnsi="Arial" w:cs="Arial"/>
                <w:color w:val="000000"/>
                <w:sz w:val="20"/>
                <w:lang w:eastAsia="pl-PL"/>
              </w:rPr>
            </w:pPr>
          </w:p>
          <w:p w14:paraId="7FDBFC0D" w14:textId="77777777" w:rsidR="003B1894" w:rsidRDefault="003B1894" w:rsidP="008C4BB0">
            <w:pPr>
              <w:spacing w:after="0" w:line="240" w:lineRule="auto"/>
              <w:rPr>
                <w:rFonts w:ascii="Arial" w:eastAsia="Times New Roman" w:hAnsi="Arial" w:cs="Arial"/>
                <w:color w:val="000000"/>
                <w:sz w:val="20"/>
                <w:lang w:eastAsia="pl-PL"/>
              </w:rPr>
            </w:pPr>
          </w:p>
          <w:p w14:paraId="35616C7E" w14:textId="77777777" w:rsidR="003B1894" w:rsidRDefault="003B1894" w:rsidP="008C4BB0">
            <w:pPr>
              <w:spacing w:after="0" w:line="240" w:lineRule="auto"/>
              <w:rPr>
                <w:rFonts w:ascii="Arial" w:eastAsia="Times New Roman" w:hAnsi="Arial" w:cs="Arial"/>
                <w:color w:val="000000"/>
                <w:sz w:val="20"/>
                <w:lang w:eastAsia="pl-PL"/>
              </w:rPr>
            </w:pPr>
          </w:p>
          <w:p w14:paraId="758BFBA8" w14:textId="77777777" w:rsidR="003B1894" w:rsidRDefault="003B1894" w:rsidP="008C4BB0">
            <w:pPr>
              <w:spacing w:after="0" w:line="240" w:lineRule="auto"/>
              <w:rPr>
                <w:rFonts w:ascii="Arial" w:eastAsia="Times New Roman" w:hAnsi="Arial" w:cs="Arial"/>
                <w:color w:val="000000"/>
                <w:sz w:val="20"/>
                <w:lang w:eastAsia="pl-PL"/>
              </w:rPr>
            </w:pPr>
          </w:p>
          <w:p w14:paraId="16424CBA" w14:textId="77777777" w:rsidR="003B1894" w:rsidRDefault="003B1894" w:rsidP="008C4BB0">
            <w:pPr>
              <w:spacing w:after="0" w:line="240" w:lineRule="auto"/>
              <w:rPr>
                <w:rFonts w:ascii="Arial" w:eastAsia="Times New Roman" w:hAnsi="Arial" w:cs="Arial"/>
                <w:color w:val="000000"/>
                <w:sz w:val="20"/>
                <w:lang w:eastAsia="pl-PL"/>
              </w:rPr>
            </w:pPr>
          </w:p>
          <w:p w14:paraId="0886363E" w14:textId="77777777" w:rsidR="003B1894" w:rsidRDefault="003B1894" w:rsidP="008C4BB0">
            <w:pPr>
              <w:spacing w:after="0" w:line="240" w:lineRule="auto"/>
              <w:rPr>
                <w:rFonts w:ascii="Arial" w:eastAsia="Times New Roman" w:hAnsi="Arial" w:cs="Arial"/>
                <w:color w:val="000000"/>
                <w:sz w:val="20"/>
                <w:lang w:eastAsia="pl-PL"/>
              </w:rPr>
            </w:pPr>
          </w:p>
          <w:p w14:paraId="1FDBA49E" w14:textId="77777777" w:rsidR="003B1894" w:rsidRDefault="003B1894" w:rsidP="008C4BB0">
            <w:pPr>
              <w:spacing w:after="0" w:line="240" w:lineRule="auto"/>
              <w:rPr>
                <w:rFonts w:ascii="Arial" w:eastAsia="Times New Roman" w:hAnsi="Arial" w:cs="Arial"/>
                <w:color w:val="000000"/>
                <w:sz w:val="20"/>
                <w:lang w:eastAsia="pl-PL"/>
              </w:rPr>
            </w:pPr>
          </w:p>
          <w:p w14:paraId="48470ECD" w14:textId="77777777" w:rsidR="003B1894" w:rsidRDefault="003B1894" w:rsidP="008C4BB0">
            <w:pPr>
              <w:spacing w:after="0" w:line="240" w:lineRule="auto"/>
              <w:rPr>
                <w:rFonts w:ascii="Arial" w:eastAsia="Times New Roman" w:hAnsi="Arial" w:cs="Arial"/>
                <w:color w:val="000000"/>
                <w:sz w:val="20"/>
                <w:lang w:eastAsia="pl-PL"/>
              </w:rPr>
            </w:pPr>
          </w:p>
          <w:p w14:paraId="690F9A4C" w14:textId="77777777" w:rsidR="003B1894" w:rsidRDefault="003B1894" w:rsidP="008C4BB0">
            <w:pPr>
              <w:spacing w:after="0" w:line="240" w:lineRule="auto"/>
              <w:rPr>
                <w:rFonts w:ascii="Arial" w:eastAsia="Times New Roman" w:hAnsi="Arial" w:cs="Arial"/>
                <w:color w:val="000000"/>
                <w:sz w:val="20"/>
                <w:lang w:eastAsia="pl-PL"/>
              </w:rPr>
            </w:pPr>
          </w:p>
          <w:p w14:paraId="169F4EEC" w14:textId="77777777" w:rsidR="003B1894" w:rsidRDefault="003B1894" w:rsidP="008C4BB0">
            <w:pPr>
              <w:spacing w:after="0" w:line="240" w:lineRule="auto"/>
              <w:rPr>
                <w:rFonts w:ascii="Arial" w:eastAsia="Times New Roman" w:hAnsi="Arial" w:cs="Arial"/>
                <w:color w:val="000000"/>
                <w:sz w:val="20"/>
                <w:lang w:eastAsia="pl-PL"/>
              </w:rPr>
            </w:pPr>
          </w:p>
          <w:p w14:paraId="78A36A21" w14:textId="77777777" w:rsidR="003B1894" w:rsidRDefault="003B1894" w:rsidP="008C4BB0">
            <w:pPr>
              <w:spacing w:after="0" w:line="240" w:lineRule="auto"/>
              <w:rPr>
                <w:rFonts w:ascii="Arial" w:eastAsia="Times New Roman" w:hAnsi="Arial" w:cs="Arial"/>
                <w:color w:val="000000"/>
                <w:sz w:val="20"/>
                <w:lang w:eastAsia="pl-PL"/>
              </w:rPr>
            </w:pPr>
          </w:p>
          <w:p w14:paraId="302B6F3F" w14:textId="77777777" w:rsidR="003B1894" w:rsidRDefault="003B1894" w:rsidP="008C4BB0">
            <w:pPr>
              <w:spacing w:after="0" w:line="240" w:lineRule="auto"/>
              <w:rPr>
                <w:rFonts w:ascii="Arial" w:eastAsia="Times New Roman" w:hAnsi="Arial" w:cs="Arial"/>
                <w:color w:val="000000"/>
                <w:sz w:val="20"/>
                <w:lang w:eastAsia="pl-PL"/>
              </w:rPr>
            </w:pPr>
          </w:p>
          <w:p w14:paraId="0D579616" w14:textId="77777777" w:rsidR="003B1894" w:rsidRDefault="003B1894" w:rsidP="008C4BB0">
            <w:pPr>
              <w:spacing w:after="0" w:line="240" w:lineRule="auto"/>
              <w:rPr>
                <w:rFonts w:ascii="Arial" w:eastAsia="Times New Roman" w:hAnsi="Arial" w:cs="Arial"/>
                <w:color w:val="000000"/>
                <w:sz w:val="20"/>
                <w:lang w:eastAsia="pl-PL"/>
              </w:rPr>
            </w:pPr>
          </w:p>
          <w:p w14:paraId="7425876E" w14:textId="77777777" w:rsidR="003B1894" w:rsidRDefault="003B1894" w:rsidP="008C4BB0">
            <w:pPr>
              <w:spacing w:after="0" w:line="240" w:lineRule="auto"/>
              <w:rPr>
                <w:rFonts w:ascii="Arial" w:eastAsia="Times New Roman" w:hAnsi="Arial" w:cs="Arial"/>
                <w:color w:val="000000"/>
                <w:sz w:val="20"/>
                <w:lang w:eastAsia="pl-PL"/>
              </w:rPr>
            </w:pPr>
          </w:p>
          <w:p w14:paraId="5EC98510" w14:textId="77777777" w:rsidR="003B1894" w:rsidRPr="00D65305" w:rsidRDefault="003B1894" w:rsidP="008C4BB0">
            <w:pPr>
              <w:spacing w:after="0" w:line="240" w:lineRule="auto"/>
              <w:rPr>
                <w:rFonts w:ascii="Arial" w:eastAsia="Times New Roman" w:hAnsi="Arial" w:cs="Arial"/>
                <w:color w:val="000000"/>
                <w:sz w:val="20"/>
                <w:lang w:eastAsia="pl-PL"/>
              </w:rPr>
            </w:pPr>
          </w:p>
        </w:tc>
        <w:tc>
          <w:tcPr>
            <w:tcW w:w="285" w:type="pct"/>
            <w:vMerge w:val="restart"/>
            <w:shd w:val="clear" w:color="000000" w:fill="FFFFFF"/>
            <w:noWrap/>
            <w:vAlign w:val="center"/>
            <w:hideMark/>
          </w:tcPr>
          <w:p w14:paraId="7402AB9F" w14:textId="77777777" w:rsidR="003B1894" w:rsidRDefault="003B1894" w:rsidP="008C4BB0">
            <w:pPr>
              <w:spacing w:after="0" w:line="240" w:lineRule="auto"/>
              <w:rPr>
                <w:rFonts w:ascii="Arial" w:eastAsia="Times New Roman" w:hAnsi="Arial" w:cs="Arial"/>
                <w:color w:val="000000"/>
                <w:sz w:val="20"/>
                <w:lang w:eastAsia="pl-PL"/>
              </w:rPr>
            </w:pPr>
          </w:p>
          <w:p w14:paraId="257EF9C9" w14:textId="77777777" w:rsidR="003B1894" w:rsidRDefault="003B1894" w:rsidP="008C4BB0">
            <w:pPr>
              <w:spacing w:after="0" w:line="240" w:lineRule="auto"/>
              <w:rPr>
                <w:rFonts w:ascii="Arial" w:eastAsia="Times New Roman" w:hAnsi="Arial" w:cs="Arial"/>
                <w:color w:val="000000"/>
                <w:sz w:val="20"/>
                <w:lang w:eastAsia="pl-PL"/>
              </w:rPr>
            </w:pPr>
            <w:r>
              <w:rPr>
                <w:rFonts w:ascii="Arial" w:eastAsia="Times New Roman" w:hAnsi="Arial" w:cs="Arial"/>
                <w:color w:val="000000"/>
                <w:sz w:val="20"/>
                <w:lang w:eastAsia="pl-PL"/>
              </w:rPr>
              <w:t xml:space="preserve">   1</w:t>
            </w:r>
          </w:p>
          <w:p w14:paraId="134153C9" w14:textId="77777777" w:rsidR="003B1894" w:rsidRDefault="003B1894" w:rsidP="008C4BB0">
            <w:pPr>
              <w:spacing w:after="0" w:line="240" w:lineRule="auto"/>
              <w:rPr>
                <w:rFonts w:ascii="Arial" w:eastAsia="Times New Roman" w:hAnsi="Arial" w:cs="Arial"/>
                <w:color w:val="000000"/>
                <w:sz w:val="20"/>
                <w:lang w:eastAsia="pl-PL"/>
              </w:rPr>
            </w:pPr>
          </w:p>
          <w:p w14:paraId="4C380F99" w14:textId="77777777" w:rsidR="003B1894" w:rsidRDefault="003B1894" w:rsidP="008C4BB0">
            <w:pPr>
              <w:spacing w:after="0" w:line="240" w:lineRule="auto"/>
              <w:jc w:val="center"/>
              <w:rPr>
                <w:rFonts w:ascii="Arial" w:eastAsia="Times New Roman" w:hAnsi="Arial" w:cs="Arial"/>
                <w:color w:val="000000"/>
                <w:sz w:val="20"/>
                <w:lang w:eastAsia="pl-PL"/>
              </w:rPr>
            </w:pPr>
          </w:p>
          <w:p w14:paraId="1DBB48A9"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502" w:type="pct"/>
            <w:vMerge w:val="restart"/>
            <w:shd w:val="clear" w:color="000000" w:fill="FFFFFF"/>
          </w:tcPr>
          <w:p w14:paraId="34DF3A56"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7" w:type="pct"/>
            <w:vMerge w:val="restart"/>
            <w:shd w:val="clear" w:color="000000" w:fill="FFFFFF"/>
          </w:tcPr>
          <w:p w14:paraId="72CDBEE5"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430" w:type="pct"/>
            <w:vMerge w:val="restart"/>
            <w:shd w:val="clear" w:color="000000" w:fill="FFFFFF"/>
          </w:tcPr>
          <w:p w14:paraId="5A21463C"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8" w:type="pct"/>
            <w:vMerge w:val="restart"/>
            <w:shd w:val="clear" w:color="000000" w:fill="FFFFFF"/>
          </w:tcPr>
          <w:p w14:paraId="49904D21"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r>
      <w:tr w:rsidR="003B1894" w:rsidRPr="00D65305" w14:paraId="78BA1288" w14:textId="77777777" w:rsidTr="0002200C">
        <w:trPr>
          <w:gridBefore w:val="1"/>
          <w:wBefore w:w="19" w:type="pct"/>
          <w:trHeight w:val="1898"/>
        </w:trPr>
        <w:tc>
          <w:tcPr>
            <w:tcW w:w="213" w:type="pct"/>
            <w:vMerge/>
            <w:shd w:val="clear" w:color="000000" w:fill="FFFFFF"/>
            <w:noWrap/>
            <w:vAlign w:val="center"/>
          </w:tcPr>
          <w:p w14:paraId="52A2EDEB" w14:textId="77777777" w:rsidR="003B1894" w:rsidRPr="00D65305" w:rsidRDefault="003B1894" w:rsidP="00CB65FD">
            <w:pPr>
              <w:pStyle w:val="Akapitzlist"/>
              <w:numPr>
                <w:ilvl w:val="0"/>
                <w:numId w:val="48"/>
              </w:numPr>
              <w:suppressAutoHyphens w:val="0"/>
              <w:contextualSpacing/>
              <w:jc w:val="center"/>
              <w:rPr>
                <w:rFonts w:ascii="Arial" w:hAnsi="Arial" w:cs="Arial"/>
                <w:color w:val="000000"/>
              </w:rPr>
            </w:pPr>
          </w:p>
        </w:tc>
        <w:tc>
          <w:tcPr>
            <w:tcW w:w="712" w:type="pct"/>
            <w:vMerge/>
            <w:shd w:val="clear" w:color="000000" w:fill="FFFFFF"/>
            <w:noWrap/>
            <w:vAlign w:val="center"/>
          </w:tcPr>
          <w:p w14:paraId="4F8E440F" w14:textId="77777777" w:rsidR="003B1894" w:rsidRPr="00D30623" w:rsidRDefault="003B1894" w:rsidP="008C4BB0">
            <w:pPr>
              <w:spacing w:after="0" w:line="240" w:lineRule="auto"/>
              <w:rPr>
                <w:rFonts w:ascii="Arial" w:eastAsia="Times New Roman" w:hAnsi="Arial" w:cs="Arial"/>
                <w:color w:val="000000"/>
                <w:sz w:val="20"/>
                <w:szCs w:val="20"/>
                <w:lang w:eastAsia="pl-PL"/>
              </w:rPr>
            </w:pPr>
          </w:p>
        </w:tc>
        <w:tc>
          <w:tcPr>
            <w:tcW w:w="1353" w:type="pct"/>
            <w:shd w:val="clear" w:color="000000" w:fill="FFFFFF"/>
            <w:vAlign w:val="center"/>
          </w:tcPr>
          <w:p w14:paraId="1FD5DEAD" w14:textId="77777777" w:rsidR="003B1894" w:rsidRPr="00426792" w:rsidRDefault="003B1894" w:rsidP="008C4BB0">
            <w:pPr>
              <w:spacing w:after="0" w:line="240" w:lineRule="auto"/>
              <w:rPr>
                <w:rFonts w:ascii="Arial" w:eastAsia="Times New Roman" w:hAnsi="Arial" w:cs="Arial"/>
                <w:color w:val="000000"/>
                <w:sz w:val="20"/>
                <w:szCs w:val="20"/>
                <w:lang w:eastAsia="pl-PL"/>
              </w:rPr>
            </w:pPr>
            <w:r w:rsidRPr="00426792">
              <w:rPr>
                <w:rFonts w:ascii="Arial" w:eastAsia="Times New Roman" w:hAnsi="Arial" w:cs="Arial"/>
                <w:b/>
                <w:color w:val="000000"/>
                <w:sz w:val="20"/>
                <w:szCs w:val="20"/>
                <w:lang w:eastAsia="pl-PL"/>
              </w:rPr>
              <w:t>Stacjonarna stacja paliw:</w:t>
            </w:r>
            <w:r w:rsidRPr="00426792">
              <w:rPr>
                <w:rFonts w:ascii="Arial" w:eastAsia="Times New Roman" w:hAnsi="Arial" w:cs="Arial"/>
                <w:color w:val="000000"/>
                <w:sz w:val="20"/>
                <w:szCs w:val="20"/>
                <w:lang w:eastAsia="pl-PL"/>
              </w:rPr>
              <w:t xml:space="preserve"> (2 x zbiornik 16 m3, 1x zbiornik 25 m3). Dwupłaszczowe. Produkt ON,</w:t>
            </w:r>
          </w:p>
          <w:p w14:paraId="6ACC438C" w14:textId="77777777" w:rsidR="003B1894" w:rsidRPr="00426792" w:rsidRDefault="003B1894" w:rsidP="008C4BB0">
            <w:pPr>
              <w:spacing w:after="0" w:line="240" w:lineRule="auto"/>
              <w:rPr>
                <w:rFonts w:ascii="Arial" w:eastAsia="Times New Roman" w:hAnsi="Arial" w:cs="Arial"/>
                <w:color w:val="000000"/>
                <w:sz w:val="20"/>
                <w:szCs w:val="20"/>
                <w:lang w:eastAsia="pl-PL"/>
              </w:rPr>
            </w:pPr>
            <w:r w:rsidRPr="00426792">
              <w:rPr>
                <w:rFonts w:ascii="Arial" w:eastAsia="Times New Roman" w:hAnsi="Arial" w:cs="Arial"/>
                <w:color w:val="000000"/>
                <w:sz w:val="20"/>
                <w:szCs w:val="20"/>
                <w:lang w:eastAsia="pl-PL"/>
              </w:rPr>
              <w:t>System kontrolno-pomiarowy: Veeder-Root (suchy),Typ sondy: MAG 9 (84-63-61-314)</w:t>
            </w:r>
          </w:p>
          <w:p w14:paraId="3948549C" w14:textId="77777777" w:rsidR="003B1894" w:rsidRDefault="003B1894" w:rsidP="008C4BB0">
            <w:pPr>
              <w:spacing w:after="0" w:line="240" w:lineRule="auto"/>
              <w:rPr>
                <w:rFonts w:ascii="Arial" w:eastAsia="Times New Roman" w:hAnsi="Arial" w:cs="Arial"/>
                <w:color w:val="000000"/>
                <w:sz w:val="20"/>
                <w:szCs w:val="20"/>
                <w:lang w:eastAsia="pl-PL"/>
              </w:rPr>
            </w:pPr>
            <w:r w:rsidRPr="00426792">
              <w:rPr>
                <w:rFonts w:ascii="Arial" w:eastAsia="Times New Roman" w:hAnsi="Arial" w:cs="Arial"/>
                <w:color w:val="000000"/>
                <w:sz w:val="20"/>
                <w:szCs w:val="20"/>
                <w:lang w:eastAsia="pl-PL"/>
              </w:rPr>
              <w:t>Typ konsoli: TLS 300</w:t>
            </w:r>
          </w:p>
          <w:p w14:paraId="26E2BD2A" w14:textId="77777777" w:rsidR="003B1894" w:rsidRPr="00426792" w:rsidRDefault="003B1894" w:rsidP="008C4BB0">
            <w:pPr>
              <w:spacing w:after="0" w:line="240" w:lineRule="auto"/>
              <w:rPr>
                <w:rFonts w:ascii="Arial" w:eastAsia="Times New Roman" w:hAnsi="Arial" w:cs="Arial"/>
                <w:color w:val="000000"/>
                <w:sz w:val="20"/>
                <w:szCs w:val="20"/>
                <w:lang w:eastAsia="pl-PL"/>
              </w:rPr>
            </w:pPr>
          </w:p>
        </w:tc>
        <w:tc>
          <w:tcPr>
            <w:tcW w:w="212" w:type="pct"/>
            <w:vMerge/>
            <w:shd w:val="clear" w:color="000000" w:fill="FFFFFF"/>
            <w:noWrap/>
            <w:vAlign w:val="center"/>
          </w:tcPr>
          <w:p w14:paraId="637FBB96"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285" w:type="pct"/>
            <w:vMerge/>
            <w:shd w:val="clear" w:color="000000" w:fill="FFFFFF"/>
            <w:noWrap/>
            <w:vAlign w:val="center"/>
          </w:tcPr>
          <w:p w14:paraId="364C66B3" w14:textId="77777777" w:rsidR="003B1894" w:rsidRDefault="003B1894" w:rsidP="008C4BB0">
            <w:pPr>
              <w:spacing w:after="0" w:line="240" w:lineRule="auto"/>
              <w:rPr>
                <w:rFonts w:ascii="Arial" w:eastAsia="Times New Roman" w:hAnsi="Arial" w:cs="Arial"/>
                <w:color w:val="000000"/>
                <w:sz w:val="20"/>
                <w:lang w:eastAsia="pl-PL"/>
              </w:rPr>
            </w:pPr>
          </w:p>
        </w:tc>
        <w:tc>
          <w:tcPr>
            <w:tcW w:w="502" w:type="pct"/>
            <w:vMerge/>
            <w:shd w:val="clear" w:color="000000" w:fill="FFFFFF"/>
          </w:tcPr>
          <w:p w14:paraId="2C0CA883"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7" w:type="pct"/>
            <w:vMerge/>
            <w:shd w:val="clear" w:color="000000" w:fill="FFFFFF"/>
          </w:tcPr>
          <w:p w14:paraId="7CA96800"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430" w:type="pct"/>
            <w:vMerge/>
            <w:shd w:val="clear" w:color="000000" w:fill="FFFFFF"/>
          </w:tcPr>
          <w:p w14:paraId="0A07D3F8"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8" w:type="pct"/>
            <w:vMerge/>
            <w:shd w:val="clear" w:color="000000" w:fill="FFFFFF"/>
          </w:tcPr>
          <w:p w14:paraId="695B9042"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r>
      <w:tr w:rsidR="003B1894" w:rsidRPr="00D65305" w14:paraId="552825E5" w14:textId="77777777" w:rsidTr="0002200C">
        <w:trPr>
          <w:gridBefore w:val="1"/>
          <w:wBefore w:w="19" w:type="pct"/>
          <w:trHeight w:val="1119"/>
        </w:trPr>
        <w:tc>
          <w:tcPr>
            <w:tcW w:w="213" w:type="pct"/>
            <w:vMerge/>
            <w:shd w:val="clear" w:color="000000" w:fill="FFFFFF"/>
            <w:noWrap/>
            <w:vAlign w:val="center"/>
          </w:tcPr>
          <w:p w14:paraId="1565F474" w14:textId="77777777" w:rsidR="003B1894" w:rsidRPr="00D65305" w:rsidRDefault="003B1894" w:rsidP="00CB65FD">
            <w:pPr>
              <w:pStyle w:val="Akapitzlist"/>
              <w:numPr>
                <w:ilvl w:val="0"/>
                <w:numId w:val="48"/>
              </w:numPr>
              <w:suppressAutoHyphens w:val="0"/>
              <w:contextualSpacing/>
              <w:jc w:val="center"/>
              <w:rPr>
                <w:rFonts w:ascii="Arial" w:hAnsi="Arial" w:cs="Arial"/>
                <w:color w:val="000000"/>
              </w:rPr>
            </w:pPr>
          </w:p>
        </w:tc>
        <w:tc>
          <w:tcPr>
            <w:tcW w:w="712" w:type="pct"/>
            <w:vMerge/>
            <w:shd w:val="clear" w:color="000000" w:fill="FFFFFF"/>
            <w:noWrap/>
            <w:vAlign w:val="center"/>
          </w:tcPr>
          <w:p w14:paraId="035FC22A" w14:textId="77777777" w:rsidR="003B1894" w:rsidRPr="00D30623" w:rsidRDefault="003B1894" w:rsidP="008C4BB0">
            <w:pPr>
              <w:spacing w:after="0" w:line="240" w:lineRule="auto"/>
              <w:rPr>
                <w:rFonts w:ascii="Arial" w:eastAsia="Times New Roman" w:hAnsi="Arial" w:cs="Arial"/>
                <w:color w:val="000000"/>
                <w:sz w:val="20"/>
                <w:szCs w:val="20"/>
                <w:lang w:eastAsia="pl-PL"/>
              </w:rPr>
            </w:pPr>
          </w:p>
        </w:tc>
        <w:tc>
          <w:tcPr>
            <w:tcW w:w="1353" w:type="pct"/>
            <w:shd w:val="clear" w:color="000000" w:fill="FFFFFF"/>
            <w:vAlign w:val="center"/>
          </w:tcPr>
          <w:p w14:paraId="0BA86555" w14:textId="77777777" w:rsidR="003B1894" w:rsidRPr="00426792" w:rsidRDefault="003B1894" w:rsidP="008C4BB0">
            <w:pPr>
              <w:spacing w:after="0" w:line="240" w:lineRule="auto"/>
              <w:rPr>
                <w:rFonts w:ascii="Arial" w:eastAsia="Times New Roman" w:hAnsi="Arial" w:cs="Arial"/>
                <w:color w:val="000000"/>
                <w:sz w:val="20"/>
                <w:szCs w:val="20"/>
                <w:lang w:eastAsia="pl-PL"/>
              </w:rPr>
            </w:pPr>
            <w:r w:rsidRPr="00426792">
              <w:rPr>
                <w:rFonts w:ascii="Arial" w:eastAsia="Times New Roman" w:hAnsi="Arial" w:cs="Arial"/>
                <w:color w:val="000000"/>
                <w:sz w:val="20"/>
                <w:szCs w:val="20"/>
                <w:lang w:eastAsia="pl-PL"/>
              </w:rPr>
              <w:t>Instalacja ochrony katodowej</w:t>
            </w:r>
          </w:p>
        </w:tc>
        <w:tc>
          <w:tcPr>
            <w:tcW w:w="212" w:type="pct"/>
            <w:vMerge/>
            <w:shd w:val="clear" w:color="000000" w:fill="FFFFFF"/>
            <w:noWrap/>
            <w:vAlign w:val="center"/>
          </w:tcPr>
          <w:p w14:paraId="56441777"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285" w:type="pct"/>
            <w:vMerge/>
            <w:shd w:val="clear" w:color="000000" w:fill="FFFFFF"/>
            <w:noWrap/>
            <w:vAlign w:val="center"/>
          </w:tcPr>
          <w:p w14:paraId="0D4502CE" w14:textId="77777777" w:rsidR="003B1894" w:rsidRDefault="003B1894" w:rsidP="008C4BB0">
            <w:pPr>
              <w:spacing w:after="0" w:line="240" w:lineRule="auto"/>
              <w:rPr>
                <w:rFonts w:ascii="Arial" w:eastAsia="Times New Roman" w:hAnsi="Arial" w:cs="Arial"/>
                <w:color w:val="000000"/>
                <w:sz w:val="20"/>
                <w:lang w:eastAsia="pl-PL"/>
              </w:rPr>
            </w:pPr>
          </w:p>
        </w:tc>
        <w:tc>
          <w:tcPr>
            <w:tcW w:w="502" w:type="pct"/>
            <w:vMerge/>
            <w:shd w:val="clear" w:color="000000" w:fill="FFFFFF"/>
          </w:tcPr>
          <w:p w14:paraId="2B8952C2"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7" w:type="pct"/>
            <w:vMerge/>
            <w:shd w:val="clear" w:color="000000" w:fill="FFFFFF"/>
          </w:tcPr>
          <w:p w14:paraId="4E389F9D"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430" w:type="pct"/>
            <w:vMerge/>
            <w:shd w:val="clear" w:color="000000" w:fill="FFFFFF"/>
          </w:tcPr>
          <w:p w14:paraId="6D501A48"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8" w:type="pct"/>
            <w:vMerge/>
            <w:shd w:val="clear" w:color="000000" w:fill="FFFFFF"/>
          </w:tcPr>
          <w:p w14:paraId="350D2A9A"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r>
      <w:tr w:rsidR="003B1894" w:rsidRPr="00D65305" w14:paraId="4638AB76" w14:textId="77777777" w:rsidTr="0002200C">
        <w:trPr>
          <w:gridBefore w:val="1"/>
          <w:wBefore w:w="19" w:type="pct"/>
          <w:trHeight w:val="60"/>
        </w:trPr>
        <w:tc>
          <w:tcPr>
            <w:tcW w:w="213" w:type="pct"/>
            <w:vMerge w:val="restart"/>
            <w:shd w:val="clear" w:color="000000" w:fill="FFFFFF"/>
            <w:noWrap/>
            <w:vAlign w:val="center"/>
          </w:tcPr>
          <w:p w14:paraId="004294C4" w14:textId="77777777" w:rsidR="003B1894" w:rsidRPr="00D65305" w:rsidRDefault="003B1894" w:rsidP="00CB65FD">
            <w:pPr>
              <w:pStyle w:val="Akapitzlist"/>
              <w:numPr>
                <w:ilvl w:val="0"/>
                <w:numId w:val="48"/>
              </w:numPr>
              <w:suppressAutoHyphens w:val="0"/>
              <w:contextualSpacing/>
              <w:jc w:val="center"/>
              <w:rPr>
                <w:rFonts w:ascii="Arial" w:hAnsi="Arial" w:cs="Arial"/>
                <w:color w:val="000000"/>
              </w:rPr>
            </w:pPr>
          </w:p>
        </w:tc>
        <w:tc>
          <w:tcPr>
            <w:tcW w:w="712" w:type="pct"/>
            <w:vMerge w:val="restart"/>
            <w:shd w:val="clear" w:color="000000" w:fill="FFFFFF"/>
            <w:noWrap/>
            <w:vAlign w:val="center"/>
          </w:tcPr>
          <w:p w14:paraId="1551DD20" w14:textId="77777777" w:rsidR="003B1894"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HRUBIESZÓW</w:t>
            </w:r>
          </w:p>
          <w:p w14:paraId="009CD7C4" w14:textId="77777777" w:rsidR="003B1894" w:rsidRPr="00D30623"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Ul. Dwernickiego 4</w:t>
            </w:r>
          </w:p>
        </w:tc>
        <w:tc>
          <w:tcPr>
            <w:tcW w:w="1353" w:type="pct"/>
            <w:shd w:val="clear" w:color="000000" w:fill="FFFFFF"/>
            <w:vAlign w:val="center"/>
          </w:tcPr>
          <w:p w14:paraId="1C0E3275" w14:textId="77777777" w:rsidR="003B1894" w:rsidRPr="009D1E00" w:rsidRDefault="003B1894" w:rsidP="008C4BB0">
            <w:pPr>
              <w:spacing w:after="0" w:line="240" w:lineRule="auto"/>
              <w:rPr>
                <w:rFonts w:ascii="Arial" w:eastAsia="Times New Roman" w:hAnsi="Arial" w:cs="Arial"/>
                <w:b/>
                <w:color w:val="000000"/>
                <w:sz w:val="20"/>
                <w:szCs w:val="20"/>
                <w:lang w:eastAsia="pl-PL"/>
              </w:rPr>
            </w:pPr>
            <w:r w:rsidRPr="009D1E00">
              <w:rPr>
                <w:rFonts w:ascii="Arial" w:eastAsia="Times New Roman" w:hAnsi="Arial" w:cs="Arial"/>
                <w:b/>
                <w:color w:val="000000"/>
                <w:sz w:val="20"/>
                <w:szCs w:val="20"/>
                <w:lang w:eastAsia="pl-PL"/>
              </w:rPr>
              <w:t>KSP – 20</w:t>
            </w:r>
          </w:p>
          <w:p w14:paraId="67B27DA3" w14:textId="77777777" w:rsidR="003B1894"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Producent: CELTECH Kościan, 2006r.</w:t>
            </w:r>
          </w:p>
          <w:p w14:paraId="458ACA81" w14:textId="77777777" w:rsidR="003B1894"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Zbiornik dwukomorowy: TankSentiel INCON, Typ centralki TS 504 (prod. Arcon)</w:t>
            </w:r>
          </w:p>
          <w:p w14:paraId="78878D1A" w14:textId="77777777" w:rsidR="003B1894" w:rsidRDefault="003B1894" w:rsidP="008C4BB0">
            <w:pPr>
              <w:spacing w:after="0" w:line="240" w:lineRule="auto"/>
              <w:rPr>
                <w:rFonts w:ascii="Arial" w:eastAsia="Times New Roman" w:hAnsi="Arial" w:cs="Arial"/>
                <w:color w:val="000000"/>
                <w:sz w:val="20"/>
                <w:szCs w:val="20"/>
                <w:lang w:eastAsia="pl-PL"/>
              </w:rPr>
            </w:pPr>
          </w:p>
          <w:p w14:paraId="033D2146" w14:textId="77777777" w:rsidR="003B1894" w:rsidRPr="009D1E00" w:rsidRDefault="003B1894" w:rsidP="008C4BB0">
            <w:pPr>
              <w:spacing w:after="0" w:line="240" w:lineRule="auto"/>
              <w:rPr>
                <w:rFonts w:ascii="Arial" w:eastAsia="Times New Roman" w:hAnsi="Arial" w:cs="Arial"/>
                <w:b/>
                <w:color w:val="000000"/>
                <w:sz w:val="20"/>
                <w:szCs w:val="20"/>
                <w:lang w:eastAsia="pl-PL"/>
              </w:rPr>
            </w:pPr>
            <w:r w:rsidRPr="009D1E00">
              <w:rPr>
                <w:rFonts w:ascii="Arial" w:eastAsia="Times New Roman" w:hAnsi="Arial" w:cs="Arial"/>
                <w:b/>
                <w:color w:val="000000"/>
                <w:sz w:val="20"/>
                <w:szCs w:val="20"/>
                <w:lang w:eastAsia="pl-PL"/>
              </w:rPr>
              <w:t>Odmierzacz paliw (KSP-20):</w:t>
            </w:r>
          </w:p>
          <w:p w14:paraId="5B323399" w14:textId="77777777" w:rsidR="003B1894"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QUANTI 200T SHD 2-2</w:t>
            </w:r>
          </w:p>
          <w:p w14:paraId="2FF26521" w14:textId="77777777" w:rsidR="003B1894"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- 1 szt. [2 punkty wydawcze (BS+ON]</w:t>
            </w:r>
          </w:p>
          <w:p w14:paraId="011E66BA" w14:textId="77777777" w:rsidR="003B1894" w:rsidRDefault="003B1894" w:rsidP="008C4BB0">
            <w:pPr>
              <w:spacing w:after="0" w:line="240" w:lineRule="auto"/>
              <w:rPr>
                <w:rFonts w:ascii="Arial" w:eastAsia="Times New Roman" w:hAnsi="Arial" w:cs="Arial"/>
                <w:color w:val="000000"/>
                <w:sz w:val="20"/>
                <w:szCs w:val="20"/>
                <w:lang w:eastAsia="pl-PL"/>
              </w:rPr>
            </w:pPr>
          </w:p>
          <w:p w14:paraId="0657A8D8" w14:textId="77777777" w:rsidR="003B1894" w:rsidRDefault="003B1894" w:rsidP="008C4BB0">
            <w:pPr>
              <w:spacing w:after="0" w:line="240" w:lineRule="auto"/>
              <w:rPr>
                <w:rFonts w:ascii="Arial" w:eastAsia="Times New Roman" w:hAnsi="Arial" w:cs="Arial"/>
                <w:color w:val="000000"/>
                <w:sz w:val="20"/>
                <w:szCs w:val="20"/>
                <w:lang w:eastAsia="pl-PL"/>
              </w:rPr>
            </w:pPr>
          </w:p>
          <w:p w14:paraId="6BF50D95" w14:textId="77777777" w:rsidR="003B1894" w:rsidRDefault="003B1894" w:rsidP="008C4BB0">
            <w:pPr>
              <w:spacing w:after="0" w:line="240" w:lineRule="auto"/>
              <w:rPr>
                <w:rFonts w:ascii="Arial" w:eastAsia="Times New Roman" w:hAnsi="Arial" w:cs="Arial"/>
                <w:color w:val="000000"/>
                <w:sz w:val="20"/>
                <w:szCs w:val="20"/>
                <w:lang w:eastAsia="pl-PL"/>
              </w:rPr>
            </w:pPr>
          </w:p>
        </w:tc>
        <w:tc>
          <w:tcPr>
            <w:tcW w:w="212" w:type="pct"/>
            <w:vMerge w:val="restart"/>
            <w:shd w:val="clear" w:color="000000" w:fill="FFFFFF"/>
            <w:noWrap/>
            <w:vAlign w:val="center"/>
          </w:tcPr>
          <w:p w14:paraId="3316EB6C" w14:textId="77777777" w:rsidR="003B1894" w:rsidRPr="00D65305" w:rsidRDefault="003B1894" w:rsidP="008C4BB0">
            <w:pPr>
              <w:spacing w:after="0" w:line="240" w:lineRule="auto"/>
              <w:jc w:val="center"/>
              <w:rPr>
                <w:rFonts w:ascii="Arial" w:eastAsia="Times New Roman" w:hAnsi="Arial" w:cs="Arial"/>
                <w:color w:val="000000"/>
                <w:sz w:val="20"/>
                <w:lang w:eastAsia="pl-PL"/>
              </w:rPr>
            </w:pPr>
            <w:r>
              <w:rPr>
                <w:rFonts w:ascii="Arial" w:eastAsia="Times New Roman" w:hAnsi="Arial" w:cs="Arial"/>
                <w:color w:val="000000"/>
                <w:sz w:val="20"/>
                <w:lang w:eastAsia="pl-PL"/>
              </w:rPr>
              <w:lastRenderedPageBreak/>
              <w:t>szt.</w:t>
            </w:r>
          </w:p>
        </w:tc>
        <w:tc>
          <w:tcPr>
            <w:tcW w:w="285" w:type="pct"/>
            <w:vMerge w:val="restart"/>
            <w:shd w:val="clear" w:color="000000" w:fill="FFFFFF"/>
            <w:noWrap/>
            <w:vAlign w:val="center"/>
          </w:tcPr>
          <w:p w14:paraId="1152642E" w14:textId="77777777" w:rsidR="003B1894" w:rsidRDefault="003B1894" w:rsidP="008C4BB0">
            <w:pPr>
              <w:spacing w:after="0" w:line="240" w:lineRule="auto"/>
              <w:rPr>
                <w:rFonts w:ascii="Arial" w:eastAsia="Times New Roman" w:hAnsi="Arial" w:cs="Arial"/>
                <w:color w:val="000000"/>
                <w:sz w:val="20"/>
                <w:lang w:eastAsia="pl-PL"/>
              </w:rPr>
            </w:pPr>
            <w:r>
              <w:rPr>
                <w:rFonts w:ascii="Arial" w:eastAsia="Times New Roman" w:hAnsi="Arial" w:cs="Arial"/>
                <w:color w:val="000000"/>
                <w:sz w:val="20"/>
                <w:lang w:eastAsia="pl-PL"/>
              </w:rPr>
              <w:t xml:space="preserve">   1</w:t>
            </w:r>
          </w:p>
        </w:tc>
        <w:tc>
          <w:tcPr>
            <w:tcW w:w="502" w:type="pct"/>
            <w:vMerge w:val="restart"/>
            <w:shd w:val="clear" w:color="000000" w:fill="FFFFFF"/>
          </w:tcPr>
          <w:p w14:paraId="20D9F94D"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7" w:type="pct"/>
            <w:vMerge w:val="restart"/>
            <w:shd w:val="clear" w:color="000000" w:fill="FFFFFF"/>
          </w:tcPr>
          <w:p w14:paraId="653DC87A"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430" w:type="pct"/>
            <w:vMerge w:val="restart"/>
            <w:shd w:val="clear" w:color="000000" w:fill="FFFFFF"/>
          </w:tcPr>
          <w:p w14:paraId="0E40D16E"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8" w:type="pct"/>
            <w:vMerge w:val="restart"/>
            <w:shd w:val="clear" w:color="000000" w:fill="FFFFFF"/>
          </w:tcPr>
          <w:p w14:paraId="67AF2C05"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r>
      <w:tr w:rsidR="00654E49" w:rsidRPr="00D65305" w14:paraId="15D108D1" w14:textId="77777777" w:rsidTr="0002200C">
        <w:trPr>
          <w:gridBefore w:val="1"/>
          <w:wBefore w:w="19" w:type="pct"/>
          <w:trHeight w:val="60"/>
        </w:trPr>
        <w:tc>
          <w:tcPr>
            <w:tcW w:w="213" w:type="pct"/>
            <w:vMerge/>
            <w:shd w:val="clear" w:color="000000" w:fill="FFFFFF"/>
            <w:noWrap/>
            <w:vAlign w:val="center"/>
          </w:tcPr>
          <w:p w14:paraId="6EF39358" w14:textId="77777777" w:rsidR="00654E49" w:rsidRPr="00D65305" w:rsidRDefault="00654E49" w:rsidP="00CB65FD">
            <w:pPr>
              <w:pStyle w:val="Akapitzlist"/>
              <w:numPr>
                <w:ilvl w:val="0"/>
                <w:numId w:val="48"/>
              </w:numPr>
              <w:suppressAutoHyphens w:val="0"/>
              <w:contextualSpacing/>
              <w:jc w:val="center"/>
              <w:rPr>
                <w:rFonts w:ascii="Arial" w:hAnsi="Arial" w:cs="Arial"/>
                <w:color w:val="000000"/>
              </w:rPr>
            </w:pPr>
          </w:p>
        </w:tc>
        <w:tc>
          <w:tcPr>
            <w:tcW w:w="712" w:type="pct"/>
            <w:vMerge/>
            <w:shd w:val="clear" w:color="000000" w:fill="FFFFFF"/>
            <w:noWrap/>
            <w:vAlign w:val="center"/>
          </w:tcPr>
          <w:p w14:paraId="11688FC2" w14:textId="77777777" w:rsidR="00654E49" w:rsidRDefault="00654E49" w:rsidP="008C4BB0">
            <w:pPr>
              <w:spacing w:after="0" w:line="240" w:lineRule="auto"/>
              <w:rPr>
                <w:rFonts w:ascii="Arial" w:eastAsia="Times New Roman" w:hAnsi="Arial" w:cs="Arial"/>
                <w:color w:val="000000"/>
                <w:sz w:val="20"/>
                <w:szCs w:val="20"/>
                <w:lang w:eastAsia="pl-PL"/>
              </w:rPr>
            </w:pPr>
          </w:p>
        </w:tc>
        <w:tc>
          <w:tcPr>
            <w:tcW w:w="1353" w:type="pct"/>
            <w:shd w:val="clear" w:color="000000" w:fill="FFFFFF"/>
            <w:vAlign w:val="center"/>
          </w:tcPr>
          <w:p w14:paraId="735FB175" w14:textId="77777777" w:rsidR="00654E49" w:rsidRPr="009D1E00" w:rsidRDefault="00654E49" w:rsidP="008C4BB0">
            <w:pPr>
              <w:spacing w:after="0" w:line="240" w:lineRule="auto"/>
              <w:rPr>
                <w:rFonts w:ascii="Arial" w:eastAsia="Times New Roman" w:hAnsi="Arial" w:cs="Arial"/>
                <w:b/>
                <w:color w:val="000000"/>
                <w:sz w:val="20"/>
                <w:szCs w:val="20"/>
                <w:lang w:eastAsia="pl-PL"/>
              </w:rPr>
            </w:pPr>
          </w:p>
        </w:tc>
        <w:tc>
          <w:tcPr>
            <w:tcW w:w="212" w:type="pct"/>
            <w:vMerge/>
            <w:shd w:val="clear" w:color="000000" w:fill="FFFFFF"/>
            <w:noWrap/>
            <w:vAlign w:val="center"/>
          </w:tcPr>
          <w:p w14:paraId="3927C73F" w14:textId="77777777" w:rsidR="00654E49" w:rsidRDefault="00654E49" w:rsidP="008C4BB0">
            <w:pPr>
              <w:spacing w:after="0" w:line="240" w:lineRule="auto"/>
              <w:jc w:val="center"/>
              <w:rPr>
                <w:rFonts w:ascii="Arial" w:eastAsia="Times New Roman" w:hAnsi="Arial" w:cs="Arial"/>
                <w:color w:val="000000"/>
                <w:sz w:val="20"/>
                <w:lang w:eastAsia="pl-PL"/>
              </w:rPr>
            </w:pPr>
          </w:p>
        </w:tc>
        <w:tc>
          <w:tcPr>
            <w:tcW w:w="285" w:type="pct"/>
            <w:vMerge/>
            <w:shd w:val="clear" w:color="000000" w:fill="FFFFFF"/>
            <w:noWrap/>
            <w:vAlign w:val="center"/>
          </w:tcPr>
          <w:p w14:paraId="46138B89" w14:textId="77777777" w:rsidR="00654E49" w:rsidRDefault="00654E49" w:rsidP="008C4BB0">
            <w:pPr>
              <w:spacing w:after="0" w:line="240" w:lineRule="auto"/>
              <w:rPr>
                <w:rFonts w:ascii="Arial" w:eastAsia="Times New Roman" w:hAnsi="Arial" w:cs="Arial"/>
                <w:color w:val="000000"/>
                <w:sz w:val="20"/>
                <w:lang w:eastAsia="pl-PL"/>
              </w:rPr>
            </w:pPr>
          </w:p>
        </w:tc>
        <w:tc>
          <w:tcPr>
            <w:tcW w:w="502" w:type="pct"/>
            <w:vMerge/>
            <w:shd w:val="clear" w:color="000000" w:fill="FFFFFF"/>
          </w:tcPr>
          <w:p w14:paraId="76DCE3D4" w14:textId="77777777" w:rsidR="00654E49" w:rsidRPr="00D65305" w:rsidRDefault="00654E49" w:rsidP="008C4BB0">
            <w:pPr>
              <w:spacing w:after="0" w:line="240" w:lineRule="auto"/>
              <w:jc w:val="center"/>
              <w:rPr>
                <w:rFonts w:ascii="Arial" w:eastAsia="Times New Roman" w:hAnsi="Arial" w:cs="Arial"/>
                <w:color w:val="000000"/>
                <w:sz w:val="20"/>
                <w:lang w:eastAsia="pl-PL"/>
              </w:rPr>
            </w:pPr>
          </w:p>
        </w:tc>
        <w:tc>
          <w:tcPr>
            <w:tcW w:w="637" w:type="pct"/>
            <w:vMerge/>
            <w:shd w:val="clear" w:color="000000" w:fill="FFFFFF"/>
          </w:tcPr>
          <w:p w14:paraId="131D2CC9" w14:textId="77777777" w:rsidR="00654E49" w:rsidRPr="00D65305" w:rsidRDefault="00654E49" w:rsidP="008C4BB0">
            <w:pPr>
              <w:spacing w:after="0" w:line="240" w:lineRule="auto"/>
              <w:jc w:val="center"/>
              <w:rPr>
                <w:rFonts w:ascii="Arial" w:eastAsia="Times New Roman" w:hAnsi="Arial" w:cs="Arial"/>
                <w:color w:val="000000"/>
                <w:sz w:val="20"/>
                <w:lang w:eastAsia="pl-PL"/>
              </w:rPr>
            </w:pPr>
          </w:p>
        </w:tc>
        <w:tc>
          <w:tcPr>
            <w:tcW w:w="430" w:type="pct"/>
            <w:vMerge/>
            <w:shd w:val="clear" w:color="000000" w:fill="FFFFFF"/>
          </w:tcPr>
          <w:p w14:paraId="614BDCBB" w14:textId="77777777" w:rsidR="00654E49" w:rsidRPr="00D65305" w:rsidRDefault="00654E49" w:rsidP="008C4BB0">
            <w:pPr>
              <w:spacing w:after="0" w:line="240" w:lineRule="auto"/>
              <w:jc w:val="center"/>
              <w:rPr>
                <w:rFonts w:ascii="Arial" w:eastAsia="Times New Roman" w:hAnsi="Arial" w:cs="Arial"/>
                <w:color w:val="000000"/>
                <w:sz w:val="20"/>
                <w:lang w:eastAsia="pl-PL"/>
              </w:rPr>
            </w:pPr>
          </w:p>
        </w:tc>
        <w:tc>
          <w:tcPr>
            <w:tcW w:w="638" w:type="pct"/>
            <w:vMerge/>
            <w:shd w:val="clear" w:color="000000" w:fill="FFFFFF"/>
          </w:tcPr>
          <w:p w14:paraId="365FD73D" w14:textId="77777777" w:rsidR="00654E49" w:rsidRPr="00D65305" w:rsidRDefault="00654E49" w:rsidP="008C4BB0">
            <w:pPr>
              <w:spacing w:after="0" w:line="240" w:lineRule="auto"/>
              <w:jc w:val="center"/>
              <w:rPr>
                <w:rFonts w:ascii="Arial" w:eastAsia="Times New Roman" w:hAnsi="Arial" w:cs="Arial"/>
                <w:color w:val="000000"/>
                <w:sz w:val="20"/>
                <w:lang w:eastAsia="pl-PL"/>
              </w:rPr>
            </w:pPr>
          </w:p>
        </w:tc>
      </w:tr>
      <w:tr w:rsidR="003B1894" w:rsidRPr="00D65305" w14:paraId="458C8890" w14:textId="77777777" w:rsidTr="0002200C">
        <w:trPr>
          <w:gridBefore w:val="1"/>
          <w:wBefore w:w="19" w:type="pct"/>
          <w:trHeight w:val="1380"/>
        </w:trPr>
        <w:tc>
          <w:tcPr>
            <w:tcW w:w="213" w:type="pct"/>
            <w:vMerge/>
            <w:shd w:val="clear" w:color="000000" w:fill="FFFFFF"/>
            <w:noWrap/>
            <w:vAlign w:val="center"/>
          </w:tcPr>
          <w:p w14:paraId="07169A13" w14:textId="77777777" w:rsidR="003B1894" w:rsidRPr="00D65305" w:rsidRDefault="003B1894" w:rsidP="00CB65FD">
            <w:pPr>
              <w:pStyle w:val="Akapitzlist"/>
              <w:numPr>
                <w:ilvl w:val="0"/>
                <w:numId w:val="48"/>
              </w:numPr>
              <w:suppressAutoHyphens w:val="0"/>
              <w:contextualSpacing/>
              <w:jc w:val="center"/>
              <w:rPr>
                <w:rFonts w:ascii="Arial" w:hAnsi="Arial" w:cs="Arial"/>
                <w:color w:val="000000"/>
              </w:rPr>
            </w:pPr>
          </w:p>
        </w:tc>
        <w:tc>
          <w:tcPr>
            <w:tcW w:w="712" w:type="pct"/>
            <w:vMerge/>
            <w:shd w:val="clear" w:color="000000" w:fill="FFFFFF"/>
            <w:noWrap/>
            <w:vAlign w:val="center"/>
          </w:tcPr>
          <w:p w14:paraId="092173F7" w14:textId="77777777" w:rsidR="003B1894" w:rsidRDefault="003B1894" w:rsidP="008C4BB0">
            <w:pPr>
              <w:spacing w:after="0" w:line="240" w:lineRule="auto"/>
              <w:rPr>
                <w:rFonts w:ascii="Arial" w:eastAsia="Times New Roman" w:hAnsi="Arial" w:cs="Arial"/>
                <w:color w:val="000000"/>
                <w:sz w:val="20"/>
                <w:szCs w:val="20"/>
                <w:lang w:eastAsia="pl-PL"/>
              </w:rPr>
            </w:pPr>
          </w:p>
        </w:tc>
        <w:tc>
          <w:tcPr>
            <w:tcW w:w="1353" w:type="pct"/>
            <w:shd w:val="clear" w:color="000000" w:fill="FFFFFF"/>
            <w:vAlign w:val="center"/>
          </w:tcPr>
          <w:p w14:paraId="636A92E2" w14:textId="77777777" w:rsidR="003B1894" w:rsidRDefault="003B1894" w:rsidP="008C4BB0">
            <w:pPr>
              <w:spacing w:after="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Zbiorniki magazynowe:</w:t>
            </w:r>
          </w:p>
          <w:p w14:paraId="0A91E53C" w14:textId="77777777" w:rsidR="003B1894" w:rsidRDefault="003B1894" w:rsidP="008C4BB0">
            <w:pPr>
              <w:spacing w:after="0" w:line="240" w:lineRule="auto"/>
              <w:rPr>
                <w:rFonts w:ascii="Arial" w:eastAsia="Times New Roman" w:hAnsi="Arial" w:cs="Arial"/>
                <w:color w:val="000000"/>
                <w:sz w:val="20"/>
                <w:szCs w:val="20"/>
                <w:lang w:eastAsia="pl-PL"/>
              </w:rPr>
            </w:pPr>
            <w:r w:rsidRPr="009D1E00">
              <w:rPr>
                <w:rFonts w:ascii="Arial" w:eastAsia="Times New Roman" w:hAnsi="Arial" w:cs="Arial"/>
                <w:color w:val="000000"/>
                <w:sz w:val="20"/>
                <w:szCs w:val="20"/>
                <w:lang w:eastAsia="pl-PL"/>
              </w:rPr>
              <w:t>2x zbiornik dwupłaszczyznowy 16m3 (ON),</w:t>
            </w:r>
          </w:p>
          <w:p w14:paraId="1A13EF50" w14:textId="77777777" w:rsidR="003B1894"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System kontrolno-pomiarowy: OPW </w:t>
            </w:r>
          </w:p>
          <w:p w14:paraId="09D0929A" w14:textId="77777777" w:rsidR="003B1894"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SiteSentiel – 3, Typ sondy OPW model 924</w:t>
            </w:r>
          </w:p>
          <w:p w14:paraId="2194DCD0" w14:textId="77777777" w:rsidR="003B1894" w:rsidRDefault="003B1894" w:rsidP="008C4BB0">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Czujnik: typ PCO prod. Petroster</w:t>
            </w:r>
          </w:p>
          <w:p w14:paraId="66E7DA3F" w14:textId="77777777" w:rsidR="003B1894" w:rsidRDefault="003B1894" w:rsidP="008C4BB0">
            <w:pPr>
              <w:spacing w:after="0" w:line="240" w:lineRule="auto"/>
              <w:rPr>
                <w:rFonts w:ascii="Arial" w:eastAsia="Times New Roman" w:hAnsi="Arial" w:cs="Arial"/>
                <w:color w:val="000000"/>
                <w:sz w:val="20"/>
                <w:szCs w:val="20"/>
                <w:lang w:eastAsia="pl-PL"/>
              </w:rPr>
            </w:pPr>
          </w:p>
          <w:p w14:paraId="67AC960D" w14:textId="77777777" w:rsidR="003B1894" w:rsidRPr="009D1E00" w:rsidRDefault="003B1894" w:rsidP="008C4BB0">
            <w:pPr>
              <w:spacing w:after="0" w:line="240" w:lineRule="auto"/>
              <w:rPr>
                <w:rFonts w:ascii="Arial" w:eastAsia="Times New Roman" w:hAnsi="Arial" w:cs="Arial"/>
                <w:color w:val="000000"/>
                <w:sz w:val="20"/>
                <w:szCs w:val="20"/>
                <w:lang w:eastAsia="pl-PL"/>
              </w:rPr>
            </w:pPr>
          </w:p>
        </w:tc>
        <w:tc>
          <w:tcPr>
            <w:tcW w:w="212" w:type="pct"/>
            <w:vMerge/>
            <w:shd w:val="clear" w:color="000000" w:fill="FFFFFF"/>
            <w:noWrap/>
            <w:vAlign w:val="center"/>
          </w:tcPr>
          <w:p w14:paraId="63055187"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285" w:type="pct"/>
            <w:vMerge/>
            <w:shd w:val="clear" w:color="000000" w:fill="FFFFFF"/>
            <w:noWrap/>
            <w:vAlign w:val="center"/>
          </w:tcPr>
          <w:p w14:paraId="5E159BF5" w14:textId="77777777" w:rsidR="003B1894" w:rsidRDefault="003B1894" w:rsidP="008C4BB0">
            <w:pPr>
              <w:spacing w:after="0" w:line="240" w:lineRule="auto"/>
              <w:rPr>
                <w:rFonts w:ascii="Arial" w:eastAsia="Times New Roman" w:hAnsi="Arial" w:cs="Arial"/>
                <w:color w:val="000000"/>
                <w:sz w:val="20"/>
                <w:lang w:eastAsia="pl-PL"/>
              </w:rPr>
            </w:pPr>
          </w:p>
        </w:tc>
        <w:tc>
          <w:tcPr>
            <w:tcW w:w="502" w:type="pct"/>
            <w:vMerge/>
            <w:shd w:val="clear" w:color="000000" w:fill="FFFFFF"/>
          </w:tcPr>
          <w:p w14:paraId="7E0CDFC4"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7" w:type="pct"/>
            <w:vMerge/>
            <w:shd w:val="clear" w:color="000000" w:fill="FFFFFF"/>
          </w:tcPr>
          <w:p w14:paraId="4EF15345"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430" w:type="pct"/>
            <w:vMerge/>
            <w:shd w:val="clear" w:color="000000" w:fill="FFFFFF"/>
          </w:tcPr>
          <w:p w14:paraId="1B145BA8"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8" w:type="pct"/>
            <w:vMerge/>
            <w:shd w:val="clear" w:color="000000" w:fill="FFFFFF"/>
          </w:tcPr>
          <w:p w14:paraId="770CEA7C"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r>
      <w:tr w:rsidR="003B1894" w:rsidRPr="00D65305" w14:paraId="0C0B92BB" w14:textId="77777777" w:rsidTr="0002200C">
        <w:trPr>
          <w:gridBefore w:val="1"/>
          <w:wBefore w:w="19" w:type="pct"/>
          <w:trHeight w:val="1380"/>
        </w:trPr>
        <w:tc>
          <w:tcPr>
            <w:tcW w:w="213" w:type="pct"/>
            <w:vMerge/>
            <w:shd w:val="clear" w:color="000000" w:fill="FFFFFF"/>
            <w:noWrap/>
            <w:vAlign w:val="center"/>
          </w:tcPr>
          <w:p w14:paraId="3B5FDD58" w14:textId="77777777" w:rsidR="003B1894" w:rsidRPr="00D65305" w:rsidRDefault="003B1894" w:rsidP="00CB65FD">
            <w:pPr>
              <w:pStyle w:val="Akapitzlist"/>
              <w:numPr>
                <w:ilvl w:val="0"/>
                <w:numId w:val="48"/>
              </w:numPr>
              <w:suppressAutoHyphens w:val="0"/>
              <w:contextualSpacing/>
              <w:jc w:val="center"/>
              <w:rPr>
                <w:rFonts w:ascii="Arial" w:hAnsi="Arial" w:cs="Arial"/>
                <w:color w:val="000000"/>
              </w:rPr>
            </w:pPr>
          </w:p>
        </w:tc>
        <w:tc>
          <w:tcPr>
            <w:tcW w:w="712" w:type="pct"/>
            <w:vMerge/>
            <w:shd w:val="clear" w:color="000000" w:fill="FFFFFF"/>
            <w:noWrap/>
            <w:vAlign w:val="center"/>
          </w:tcPr>
          <w:p w14:paraId="67BB5B6C" w14:textId="77777777" w:rsidR="003B1894" w:rsidRDefault="003B1894" w:rsidP="008C4BB0">
            <w:pPr>
              <w:spacing w:after="0" w:line="240" w:lineRule="auto"/>
              <w:rPr>
                <w:rFonts w:ascii="Arial" w:eastAsia="Times New Roman" w:hAnsi="Arial" w:cs="Arial"/>
                <w:color w:val="000000"/>
                <w:sz w:val="20"/>
                <w:szCs w:val="20"/>
                <w:lang w:eastAsia="pl-PL"/>
              </w:rPr>
            </w:pPr>
          </w:p>
        </w:tc>
        <w:tc>
          <w:tcPr>
            <w:tcW w:w="1353" w:type="pct"/>
            <w:shd w:val="clear" w:color="000000" w:fill="FFFFFF"/>
            <w:vAlign w:val="center"/>
          </w:tcPr>
          <w:p w14:paraId="19AF3200" w14:textId="77777777" w:rsidR="003B1894" w:rsidRPr="009D1E00" w:rsidRDefault="003B1894" w:rsidP="008C4BB0">
            <w:pPr>
              <w:spacing w:after="0" w:line="240" w:lineRule="auto"/>
              <w:rPr>
                <w:rFonts w:ascii="Arial" w:eastAsia="Times New Roman" w:hAnsi="Arial" w:cs="Arial"/>
                <w:color w:val="000000"/>
                <w:sz w:val="20"/>
                <w:szCs w:val="20"/>
                <w:lang w:eastAsia="pl-PL"/>
              </w:rPr>
            </w:pPr>
            <w:r w:rsidRPr="009D1E00">
              <w:rPr>
                <w:rFonts w:ascii="Arial" w:eastAsia="Times New Roman" w:hAnsi="Arial" w:cs="Arial"/>
                <w:color w:val="000000"/>
                <w:sz w:val="20"/>
                <w:szCs w:val="20"/>
                <w:lang w:eastAsia="pl-PL"/>
              </w:rPr>
              <w:t>Instalacja ochrony katodowej</w:t>
            </w:r>
          </w:p>
        </w:tc>
        <w:tc>
          <w:tcPr>
            <w:tcW w:w="212" w:type="pct"/>
            <w:vMerge/>
            <w:shd w:val="clear" w:color="000000" w:fill="FFFFFF"/>
            <w:noWrap/>
            <w:vAlign w:val="center"/>
          </w:tcPr>
          <w:p w14:paraId="711DF5D3"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285" w:type="pct"/>
            <w:vMerge/>
            <w:shd w:val="clear" w:color="000000" w:fill="FFFFFF"/>
            <w:noWrap/>
            <w:vAlign w:val="center"/>
          </w:tcPr>
          <w:p w14:paraId="256C98F7" w14:textId="77777777" w:rsidR="003B1894" w:rsidRDefault="003B1894" w:rsidP="008C4BB0">
            <w:pPr>
              <w:spacing w:after="0" w:line="240" w:lineRule="auto"/>
              <w:rPr>
                <w:rFonts w:ascii="Arial" w:eastAsia="Times New Roman" w:hAnsi="Arial" w:cs="Arial"/>
                <w:color w:val="000000"/>
                <w:sz w:val="20"/>
                <w:lang w:eastAsia="pl-PL"/>
              </w:rPr>
            </w:pPr>
          </w:p>
        </w:tc>
        <w:tc>
          <w:tcPr>
            <w:tcW w:w="502" w:type="pct"/>
            <w:vMerge/>
            <w:shd w:val="clear" w:color="000000" w:fill="FFFFFF"/>
          </w:tcPr>
          <w:p w14:paraId="5234F234"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7" w:type="pct"/>
            <w:vMerge/>
            <w:shd w:val="clear" w:color="000000" w:fill="FFFFFF"/>
          </w:tcPr>
          <w:p w14:paraId="543C90C0"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430" w:type="pct"/>
            <w:vMerge/>
            <w:shd w:val="clear" w:color="000000" w:fill="FFFFFF"/>
          </w:tcPr>
          <w:p w14:paraId="328A0A1D"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c>
          <w:tcPr>
            <w:tcW w:w="638" w:type="pct"/>
            <w:vMerge/>
            <w:shd w:val="clear" w:color="000000" w:fill="FFFFFF"/>
          </w:tcPr>
          <w:p w14:paraId="74B2D7BE" w14:textId="77777777" w:rsidR="003B1894" w:rsidRPr="00D65305" w:rsidRDefault="003B1894" w:rsidP="008C4BB0">
            <w:pPr>
              <w:spacing w:after="0" w:line="240" w:lineRule="auto"/>
              <w:jc w:val="center"/>
              <w:rPr>
                <w:rFonts w:ascii="Arial" w:eastAsia="Times New Roman" w:hAnsi="Arial" w:cs="Arial"/>
                <w:color w:val="000000"/>
                <w:sz w:val="20"/>
                <w:lang w:eastAsia="pl-PL"/>
              </w:rPr>
            </w:pPr>
          </w:p>
        </w:tc>
      </w:tr>
      <w:tr w:rsidR="0002200C" w14:paraId="71670CCD" w14:textId="4D7A2722" w:rsidTr="0002200C">
        <w:tblPrEx>
          <w:tblLook w:val="0000" w:firstRow="0" w:lastRow="0" w:firstColumn="0" w:lastColumn="0" w:noHBand="0" w:noVBand="0"/>
        </w:tblPrEx>
        <w:trPr>
          <w:trHeight w:val="872"/>
        </w:trPr>
        <w:tc>
          <w:tcPr>
            <w:tcW w:w="3295" w:type="pct"/>
            <w:gridSpan w:val="7"/>
            <w:vAlign w:val="center"/>
          </w:tcPr>
          <w:p w14:paraId="720CD57D" w14:textId="66AA529C" w:rsidR="0002200C" w:rsidRDefault="0002200C" w:rsidP="00654E49">
            <w:pPr>
              <w:pStyle w:val="Akapitzlist"/>
              <w:spacing w:line="276" w:lineRule="auto"/>
              <w:ind w:left="1167"/>
              <w:contextualSpacing/>
              <w:jc w:val="center"/>
              <w:rPr>
                <w:rFonts w:ascii="Arial" w:hAnsi="Arial" w:cs="Arial"/>
                <w:color w:val="000000" w:themeColor="text1"/>
                <w:sz w:val="22"/>
                <w:szCs w:val="22"/>
              </w:rPr>
            </w:pPr>
            <w:r>
              <w:rPr>
                <w:rFonts w:ascii="Arial" w:hAnsi="Arial" w:cs="Arial"/>
                <w:color w:val="000000" w:themeColor="text1"/>
                <w:sz w:val="22"/>
                <w:szCs w:val="22"/>
              </w:rPr>
              <w:t>CENA OGÓŁEM</w:t>
            </w:r>
          </w:p>
        </w:tc>
        <w:tc>
          <w:tcPr>
            <w:tcW w:w="637" w:type="pct"/>
            <w:vAlign w:val="center"/>
          </w:tcPr>
          <w:p w14:paraId="5CC6490C" w14:textId="77777777" w:rsidR="0002200C" w:rsidRPr="0002200C" w:rsidRDefault="0002200C" w:rsidP="0002200C">
            <w:pPr>
              <w:contextualSpacing/>
              <w:jc w:val="both"/>
              <w:rPr>
                <w:rFonts w:ascii="Arial" w:hAnsi="Arial" w:cs="Arial"/>
                <w:color w:val="000000" w:themeColor="text1"/>
              </w:rPr>
            </w:pPr>
          </w:p>
        </w:tc>
        <w:tc>
          <w:tcPr>
            <w:tcW w:w="430" w:type="pct"/>
            <w:vAlign w:val="center"/>
          </w:tcPr>
          <w:p w14:paraId="20C7A837" w14:textId="376148E4" w:rsidR="0002200C" w:rsidRPr="0002200C" w:rsidRDefault="0002200C" w:rsidP="0002200C">
            <w:pPr>
              <w:contextualSpacing/>
              <w:jc w:val="both"/>
              <w:rPr>
                <w:rFonts w:ascii="Arial" w:hAnsi="Arial" w:cs="Arial"/>
                <w:color w:val="000000" w:themeColor="text1"/>
              </w:rPr>
            </w:pPr>
            <w:r>
              <w:rPr>
                <w:rFonts w:ascii="Arial" w:hAnsi="Arial" w:cs="Arial"/>
                <w:color w:val="000000" w:themeColor="text1"/>
              </w:rPr>
              <w:t xml:space="preserve">     x</w:t>
            </w:r>
          </w:p>
        </w:tc>
        <w:tc>
          <w:tcPr>
            <w:tcW w:w="638" w:type="pct"/>
            <w:vAlign w:val="center"/>
          </w:tcPr>
          <w:p w14:paraId="623C1339" w14:textId="77777777" w:rsidR="0002200C" w:rsidRDefault="0002200C" w:rsidP="00654E49">
            <w:pPr>
              <w:pStyle w:val="Akapitzlist"/>
              <w:spacing w:line="276" w:lineRule="auto"/>
              <w:ind w:left="1167"/>
              <w:contextualSpacing/>
              <w:jc w:val="both"/>
              <w:rPr>
                <w:rFonts w:ascii="Arial" w:hAnsi="Arial" w:cs="Arial"/>
                <w:color w:val="000000" w:themeColor="text1"/>
                <w:sz w:val="22"/>
                <w:szCs w:val="22"/>
              </w:rPr>
            </w:pPr>
          </w:p>
        </w:tc>
      </w:tr>
    </w:tbl>
    <w:p w14:paraId="01503146" w14:textId="77777777" w:rsidR="00031A51" w:rsidRPr="00D4579D" w:rsidRDefault="00031A51" w:rsidP="00031A51">
      <w:pPr>
        <w:spacing w:after="0"/>
      </w:pPr>
      <w:r w:rsidRPr="00D4579D">
        <w:t>Wartość oferty brutto stanowi iloczyn wartości netto i stawki podatku VAT.</w:t>
      </w:r>
    </w:p>
    <w:p w14:paraId="7C7F05EB" w14:textId="2624256C" w:rsidR="00031A51" w:rsidRPr="00D4579D" w:rsidRDefault="00031A51" w:rsidP="00031A51">
      <w:pPr>
        <w:spacing w:after="0"/>
      </w:pPr>
      <w:r w:rsidRPr="00D4579D">
        <w:t xml:space="preserve">Wyniki sumowania Wartości NETTO oraz Wartości BRUTTO wpisać należy w odpowiednie miejsca w dole tabeli, a następnie w formularzu ofertowym pkt. </w:t>
      </w:r>
      <w:r>
        <w:t>1</w:t>
      </w:r>
      <w:r w:rsidRPr="00D4579D">
        <w:t xml:space="preserve">  tj.: „za cenę ryczałtową OGÓŁEM netto i brutto”:</w:t>
      </w:r>
    </w:p>
    <w:p w14:paraId="12649800" w14:textId="10216FE7" w:rsidR="00F37576" w:rsidRDefault="00741504" w:rsidP="00F37576">
      <w:pPr>
        <w:pStyle w:val="Akapitzlist"/>
        <w:numPr>
          <w:ilvl w:val="0"/>
          <w:numId w:val="9"/>
        </w:numPr>
        <w:spacing w:line="276" w:lineRule="auto"/>
        <w:ind w:left="426" w:hanging="578"/>
        <w:contextualSpacing/>
        <w:jc w:val="both"/>
        <w:rPr>
          <w:rFonts w:ascii="Arial" w:hAnsi="Arial" w:cs="Arial"/>
          <w:b/>
          <w:sz w:val="22"/>
          <w:szCs w:val="22"/>
        </w:rPr>
      </w:pPr>
      <w:r w:rsidRPr="00F37576">
        <w:rPr>
          <w:rFonts w:ascii="Arial" w:hAnsi="Arial" w:cs="Arial"/>
          <w:b/>
          <w:color w:val="000000" w:themeColor="text1"/>
          <w:sz w:val="22"/>
          <w:szCs w:val="22"/>
        </w:rPr>
        <w:t>Wykonawca u</w:t>
      </w:r>
      <w:r w:rsidRPr="00F37576">
        <w:rPr>
          <w:rFonts w:ascii="Arial" w:hAnsi="Arial" w:cs="Arial"/>
          <w:b/>
          <w:sz w:val="22"/>
          <w:szCs w:val="22"/>
        </w:rPr>
        <w:t>dziela gwarancji</w:t>
      </w:r>
      <w:r w:rsidR="006A7090">
        <w:rPr>
          <w:rFonts w:ascii="Arial" w:hAnsi="Arial" w:cs="Arial"/>
          <w:b/>
          <w:sz w:val="22"/>
          <w:szCs w:val="22"/>
        </w:rPr>
        <w:t xml:space="preserve"> jakości </w:t>
      </w:r>
      <w:r w:rsidRPr="00F37576">
        <w:rPr>
          <w:rFonts w:ascii="Arial" w:hAnsi="Arial" w:cs="Arial"/>
          <w:b/>
          <w:sz w:val="22"/>
          <w:szCs w:val="22"/>
        </w:rPr>
        <w:t xml:space="preserve">na przedmiot umowy na </w:t>
      </w:r>
      <w:r w:rsidR="006A7090">
        <w:rPr>
          <w:rFonts w:ascii="Arial" w:hAnsi="Arial" w:cs="Arial"/>
          <w:b/>
          <w:sz w:val="22"/>
          <w:szCs w:val="22"/>
        </w:rPr>
        <w:t xml:space="preserve">okres </w:t>
      </w:r>
      <w:r w:rsidR="00FE1450">
        <w:rPr>
          <w:rFonts w:ascii="Arial" w:hAnsi="Arial" w:cs="Arial"/>
          <w:b/>
          <w:sz w:val="22"/>
          <w:szCs w:val="22"/>
        </w:rPr>
        <w:t>24</w:t>
      </w:r>
      <w:r w:rsidR="006A7090">
        <w:rPr>
          <w:rFonts w:ascii="Arial" w:hAnsi="Arial" w:cs="Arial"/>
          <w:b/>
          <w:sz w:val="22"/>
          <w:szCs w:val="22"/>
        </w:rPr>
        <w:t xml:space="preserve"> </w:t>
      </w:r>
      <w:r w:rsidR="00F37F8D" w:rsidRPr="00F37576">
        <w:rPr>
          <w:rFonts w:ascii="Arial" w:hAnsi="Arial" w:cs="Arial"/>
          <w:b/>
          <w:sz w:val="22"/>
          <w:szCs w:val="22"/>
        </w:rPr>
        <w:t>MIESI</w:t>
      </w:r>
      <w:r w:rsidR="00FE1450">
        <w:rPr>
          <w:rFonts w:ascii="Arial" w:hAnsi="Arial" w:cs="Arial"/>
          <w:b/>
          <w:sz w:val="22"/>
          <w:szCs w:val="22"/>
        </w:rPr>
        <w:t>ĄCE</w:t>
      </w:r>
      <w:r w:rsidRPr="00F37576">
        <w:rPr>
          <w:rFonts w:ascii="Arial" w:hAnsi="Arial" w:cs="Arial"/>
          <w:b/>
          <w:sz w:val="22"/>
          <w:szCs w:val="22"/>
        </w:rPr>
        <w:t>.</w:t>
      </w:r>
    </w:p>
    <w:p w14:paraId="4E258082" w14:textId="77777777" w:rsidR="00F37576" w:rsidRDefault="00F37576" w:rsidP="00F37576">
      <w:pPr>
        <w:pStyle w:val="Akapitzlist"/>
        <w:spacing w:line="276" w:lineRule="auto"/>
        <w:ind w:left="426"/>
        <w:contextualSpacing/>
        <w:jc w:val="both"/>
        <w:rPr>
          <w:rFonts w:ascii="Arial" w:hAnsi="Arial" w:cs="Arial"/>
          <w:color w:val="000000" w:themeColor="text1"/>
          <w:sz w:val="22"/>
          <w:szCs w:val="22"/>
        </w:rPr>
      </w:pPr>
    </w:p>
    <w:p w14:paraId="79D4E6A7" w14:textId="6B36A26A" w:rsidR="003C0682" w:rsidRDefault="003C0682" w:rsidP="003C0682">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995026">
        <w:rPr>
          <w:rFonts w:ascii="Arial" w:hAnsi="Arial" w:cs="Arial"/>
          <w:color w:val="000000" w:themeColor="text1"/>
          <w:sz w:val="22"/>
          <w:szCs w:val="22"/>
        </w:rPr>
        <w:t xml:space="preserve">Cena oferty uwzględnia całość zakresu zamówienia, określać  wszystkie koszty związane z wykonaniem przedmiotu zamówienia oraz warunkami stawianymi przez Zamawiającego, w tym: </w:t>
      </w:r>
    </w:p>
    <w:p w14:paraId="3BB672BC" w14:textId="4AD994B0" w:rsidR="003C0682" w:rsidRDefault="003C0682" w:rsidP="00FE1450">
      <w:pPr>
        <w:pStyle w:val="Akapitzlist"/>
        <w:spacing w:line="276" w:lineRule="auto"/>
        <w:ind w:left="426"/>
        <w:contextualSpacing/>
        <w:jc w:val="both"/>
        <w:rPr>
          <w:rFonts w:ascii="Arial" w:hAnsi="Arial" w:cs="Arial"/>
          <w:color w:val="000000" w:themeColor="text1"/>
          <w:sz w:val="22"/>
          <w:szCs w:val="22"/>
        </w:rPr>
      </w:pPr>
      <w:r w:rsidRPr="003C0682">
        <w:rPr>
          <w:rFonts w:ascii="Arial" w:hAnsi="Arial" w:cs="Arial"/>
          <w:color w:val="000000" w:themeColor="text1"/>
          <w:sz w:val="22"/>
          <w:szCs w:val="22"/>
        </w:rPr>
        <w:t xml:space="preserve">- koszty </w:t>
      </w:r>
      <w:r w:rsidR="00FE1450">
        <w:rPr>
          <w:rFonts w:ascii="Arial" w:hAnsi="Arial" w:cs="Arial"/>
          <w:color w:val="000000" w:themeColor="text1"/>
          <w:sz w:val="22"/>
          <w:szCs w:val="22"/>
        </w:rPr>
        <w:t>dojazdu</w:t>
      </w:r>
      <w:r w:rsidRPr="00995026">
        <w:rPr>
          <w:rFonts w:ascii="Arial" w:hAnsi="Arial" w:cs="Arial"/>
          <w:color w:val="000000" w:themeColor="text1"/>
          <w:sz w:val="22"/>
          <w:szCs w:val="22"/>
        </w:rPr>
        <w:t xml:space="preserve">, </w:t>
      </w:r>
      <w:r>
        <w:rPr>
          <w:rFonts w:ascii="Arial" w:hAnsi="Arial" w:cs="Arial"/>
          <w:color w:val="000000" w:themeColor="text1"/>
          <w:sz w:val="22"/>
          <w:szCs w:val="22"/>
        </w:rPr>
        <w:t xml:space="preserve"> </w:t>
      </w:r>
    </w:p>
    <w:p w14:paraId="746EF111" w14:textId="1D88184E" w:rsidR="003C0682" w:rsidRPr="00995026" w:rsidRDefault="003C0682" w:rsidP="003C0682">
      <w:pPr>
        <w:pStyle w:val="Akapitzlist"/>
        <w:spacing w:line="276" w:lineRule="auto"/>
        <w:ind w:left="426"/>
        <w:contextualSpacing/>
        <w:jc w:val="both"/>
        <w:rPr>
          <w:rFonts w:ascii="Arial" w:hAnsi="Arial" w:cs="Arial"/>
          <w:color w:val="000000" w:themeColor="text1"/>
          <w:sz w:val="22"/>
          <w:szCs w:val="22"/>
        </w:rPr>
      </w:pPr>
      <w:r w:rsidRPr="00995026">
        <w:rPr>
          <w:rFonts w:ascii="Arial" w:hAnsi="Arial" w:cs="Arial"/>
          <w:color w:val="000000" w:themeColor="text1"/>
          <w:sz w:val="22"/>
          <w:szCs w:val="22"/>
        </w:rPr>
        <w:t>- podatek VAT według przepisów obowiązujących na dzień składania ofert.</w:t>
      </w:r>
    </w:p>
    <w:p w14:paraId="5DB542B2" w14:textId="0E5AE828" w:rsidR="00752990" w:rsidRPr="002C3F07" w:rsidRDefault="00752990" w:rsidP="002C3F07">
      <w:pPr>
        <w:pStyle w:val="Akapitzlist"/>
        <w:spacing w:line="276" w:lineRule="auto"/>
        <w:ind w:left="426"/>
        <w:contextualSpacing/>
        <w:jc w:val="both"/>
        <w:rPr>
          <w:rFonts w:ascii="Arial" w:hAnsi="Arial" w:cs="Arial"/>
          <w:b/>
          <w:sz w:val="22"/>
          <w:szCs w:val="22"/>
          <w:lang w:eastAsia="ar-SA"/>
        </w:rPr>
      </w:pPr>
    </w:p>
    <w:p w14:paraId="0DCC9064" w14:textId="77777777" w:rsidR="0043477E" w:rsidRPr="002C3F07" w:rsidRDefault="00FB5FCC" w:rsidP="002C3F07">
      <w:pPr>
        <w:pStyle w:val="Akapitzlist"/>
        <w:numPr>
          <w:ilvl w:val="0"/>
          <w:numId w:val="9"/>
        </w:numPr>
        <w:spacing w:line="276" w:lineRule="auto"/>
        <w:ind w:left="426" w:hanging="578"/>
        <w:contextualSpacing/>
        <w:jc w:val="both"/>
        <w:rPr>
          <w:rFonts w:ascii="Arial" w:hAnsi="Arial" w:cs="Arial"/>
          <w:b/>
          <w:sz w:val="22"/>
          <w:szCs w:val="22"/>
          <w:lang w:eastAsia="ar-SA"/>
        </w:rPr>
      </w:pPr>
      <w:r w:rsidRPr="002C3F07">
        <w:rPr>
          <w:rFonts w:ascii="Arial" w:hAnsi="Arial" w:cs="Arial"/>
          <w:b/>
          <w:sz w:val="22"/>
          <w:szCs w:val="22"/>
          <w:lang w:eastAsia="ar-SA"/>
        </w:rPr>
        <w:t xml:space="preserve">Zobowiązujemy się do wykonania przedmiotu umowy w terminie: </w:t>
      </w:r>
    </w:p>
    <w:p w14:paraId="46779257" w14:textId="77777777" w:rsidR="00121999" w:rsidRDefault="003C0682" w:rsidP="00121999">
      <w:pPr>
        <w:spacing w:after="0"/>
        <w:ind w:left="567" w:hanging="141"/>
        <w:jc w:val="both"/>
        <w:rPr>
          <w:rFonts w:ascii="Arial" w:eastAsia="Times New Roman" w:hAnsi="Arial" w:cs="Arial"/>
          <w:color w:val="000000" w:themeColor="text1"/>
          <w:lang w:eastAsia="pl-PL"/>
        </w:rPr>
      </w:pPr>
      <w:r w:rsidRPr="003C0682">
        <w:rPr>
          <w:rFonts w:ascii="Arial" w:eastAsia="Times New Roman" w:hAnsi="Arial" w:cs="Arial"/>
          <w:color w:val="000000" w:themeColor="text1"/>
          <w:lang w:eastAsia="pl-PL"/>
        </w:rPr>
        <w:t>- rozpoczęcie: od dnia podpisania umowy</w:t>
      </w:r>
    </w:p>
    <w:p w14:paraId="4D09FFF2" w14:textId="0D33CF92" w:rsidR="00C42D61" w:rsidRDefault="003C0682" w:rsidP="00121999">
      <w:pPr>
        <w:spacing w:after="0"/>
        <w:ind w:left="567" w:hanging="141"/>
        <w:jc w:val="both"/>
        <w:rPr>
          <w:rFonts w:ascii="Arial" w:eastAsia="Times New Roman" w:hAnsi="Arial" w:cs="Arial"/>
          <w:color w:val="000000" w:themeColor="text1"/>
          <w:lang w:eastAsia="pl-PL"/>
        </w:rPr>
      </w:pPr>
      <w:r w:rsidRPr="003C0682">
        <w:rPr>
          <w:rFonts w:ascii="Arial" w:eastAsia="Times New Roman" w:hAnsi="Arial" w:cs="Arial"/>
          <w:color w:val="000000" w:themeColor="text1"/>
          <w:lang w:eastAsia="pl-PL"/>
        </w:rPr>
        <w:t xml:space="preserve">- zakończenie: do </w:t>
      </w:r>
      <w:r w:rsidR="00FE1450">
        <w:rPr>
          <w:rFonts w:ascii="Arial" w:eastAsia="Times New Roman" w:hAnsi="Arial" w:cs="Arial"/>
          <w:color w:val="000000" w:themeColor="text1"/>
          <w:lang w:eastAsia="pl-PL"/>
        </w:rPr>
        <w:t>dnia 30.11.2022r.</w:t>
      </w:r>
    </w:p>
    <w:p w14:paraId="16561153" w14:textId="77777777" w:rsidR="003C0682" w:rsidRPr="002C3F07" w:rsidRDefault="003C0682" w:rsidP="003C0682">
      <w:pPr>
        <w:spacing w:after="0"/>
        <w:ind w:left="849" w:hanging="141"/>
        <w:jc w:val="both"/>
        <w:rPr>
          <w:rFonts w:ascii="Arial" w:hAnsi="Arial" w:cs="Arial"/>
          <w:b/>
        </w:rPr>
      </w:pPr>
    </w:p>
    <w:p w14:paraId="68ABD4F8" w14:textId="109DED81" w:rsidR="00253992" w:rsidRPr="002C3F07" w:rsidRDefault="00FB5FCC" w:rsidP="002C3F07">
      <w:pPr>
        <w:pStyle w:val="Akapitzlist"/>
        <w:numPr>
          <w:ilvl w:val="0"/>
          <w:numId w:val="9"/>
        </w:numPr>
        <w:spacing w:line="276" w:lineRule="auto"/>
        <w:ind w:left="426" w:hanging="578"/>
        <w:contextualSpacing/>
        <w:jc w:val="both"/>
        <w:rPr>
          <w:rFonts w:ascii="Arial" w:hAnsi="Arial" w:cs="Arial"/>
          <w:sz w:val="22"/>
          <w:szCs w:val="22"/>
        </w:rPr>
      </w:pPr>
      <w:r w:rsidRPr="002C3F07">
        <w:rPr>
          <w:rFonts w:ascii="Arial" w:hAnsi="Arial" w:cs="Arial"/>
          <w:b/>
          <w:color w:val="000000" w:themeColor="text1"/>
          <w:sz w:val="22"/>
          <w:szCs w:val="22"/>
        </w:rPr>
        <w:t>Warunki płatności</w:t>
      </w:r>
      <w:r w:rsidRPr="002C3F07">
        <w:rPr>
          <w:rFonts w:ascii="Arial" w:hAnsi="Arial" w:cs="Arial"/>
          <w:color w:val="000000" w:themeColor="text1"/>
          <w:sz w:val="22"/>
          <w:szCs w:val="22"/>
        </w:rPr>
        <w:t xml:space="preserve"> – </w:t>
      </w:r>
      <w:r w:rsidRPr="002C3F07">
        <w:rPr>
          <w:rFonts w:ascii="Arial" w:hAnsi="Arial" w:cs="Arial"/>
          <w:b/>
          <w:color w:val="000000" w:themeColor="text1"/>
          <w:sz w:val="22"/>
          <w:szCs w:val="22"/>
        </w:rPr>
        <w:t xml:space="preserve">przelew </w:t>
      </w:r>
      <w:r w:rsidRPr="002C3F07">
        <w:rPr>
          <w:rFonts w:ascii="Arial" w:hAnsi="Arial" w:cs="Arial"/>
          <w:b/>
          <w:sz w:val="22"/>
          <w:szCs w:val="22"/>
        </w:rPr>
        <w:t xml:space="preserve">w terminie </w:t>
      </w:r>
      <w:r w:rsidR="00FE1450">
        <w:rPr>
          <w:rFonts w:ascii="Arial" w:hAnsi="Arial" w:cs="Arial"/>
          <w:b/>
          <w:color w:val="000000" w:themeColor="text1"/>
          <w:sz w:val="22"/>
          <w:szCs w:val="22"/>
        </w:rPr>
        <w:t>21</w:t>
      </w:r>
      <w:r w:rsidRPr="002C3F07">
        <w:rPr>
          <w:rFonts w:ascii="Arial" w:hAnsi="Arial" w:cs="Arial"/>
          <w:b/>
          <w:sz w:val="22"/>
          <w:szCs w:val="22"/>
        </w:rPr>
        <w:t xml:space="preserve"> dni</w:t>
      </w:r>
      <w:r w:rsidR="005E0FA5">
        <w:rPr>
          <w:rFonts w:ascii="Arial" w:hAnsi="Arial" w:cs="Arial"/>
          <w:b/>
          <w:sz w:val="22"/>
          <w:szCs w:val="22"/>
        </w:rPr>
        <w:t xml:space="preserve"> </w:t>
      </w:r>
      <w:r w:rsidR="00721E3D" w:rsidRPr="002C3F07">
        <w:rPr>
          <w:rFonts w:ascii="Arial" w:hAnsi="Arial" w:cs="Arial"/>
          <w:b/>
          <w:sz w:val="22"/>
          <w:szCs w:val="22"/>
        </w:rPr>
        <w:t>o</w:t>
      </w:r>
      <w:r w:rsidRPr="002C3F07">
        <w:rPr>
          <w:rFonts w:ascii="Arial" w:hAnsi="Arial" w:cs="Arial"/>
          <w:b/>
          <w:sz w:val="22"/>
          <w:szCs w:val="22"/>
        </w:rPr>
        <w:t xml:space="preserve">d daty </w:t>
      </w:r>
      <w:r w:rsidR="00121999">
        <w:rPr>
          <w:rFonts w:ascii="Arial" w:hAnsi="Arial" w:cs="Arial"/>
          <w:b/>
          <w:sz w:val="22"/>
          <w:szCs w:val="22"/>
        </w:rPr>
        <w:t xml:space="preserve">przedłożenia prawidłowo wystawionej </w:t>
      </w:r>
      <w:r w:rsidR="005C0894" w:rsidRPr="002C3F07">
        <w:rPr>
          <w:rFonts w:ascii="Arial" w:hAnsi="Arial" w:cs="Arial"/>
          <w:b/>
          <w:sz w:val="22"/>
          <w:szCs w:val="22"/>
        </w:rPr>
        <w:t>faktury</w:t>
      </w:r>
      <w:r w:rsidR="00121999">
        <w:rPr>
          <w:rFonts w:ascii="Arial" w:hAnsi="Arial" w:cs="Arial"/>
          <w:b/>
          <w:sz w:val="22"/>
          <w:szCs w:val="22"/>
        </w:rPr>
        <w:t xml:space="preserve"> VAT</w:t>
      </w:r>
      <w:r w:rsidR="005C0894" w:rsidRPr="002C3F07">
        <w:rPr>
          <w:rFonts w:ascii="Arial" w:hAnsi="Arial" w:cs="Arial"/>
          <w:b/>
          <w:sz w:val="22"/>
          <w:szCs w:val="22"/>
        </w:rPr>
        <w:t xml:space="preserve"> </w:t>
      </w:r>
      <w:r w:rsidR="00FE1450">
        <w:rPr>
          <w:rFonts w:ascii="Arial" w:hAnsi="Arial" w:cs="Arial"/>
          <w:b/>
          <w:sz w:val="22"/>
          <w:szCs w:val="22"/>
        </w:rPr>
        <w:t xml:space="preserve">wraz z protokołem odbioru usługi </w:t>
      </w:r>
      <w:r w:rsidR="00721E3D" w:rsidRPr="002C3F07">
        <w:rPr>
          <w:rFonts w:ascii="Arial" w:hAnsi="Arial" w:cs="Arial"/>
          <w:b/>
          <w:sz w:val="22"/>
          <w:szCs w:val="22"/>
        </w:rPr>
        <w:t>do siedziby</w:t>
      </w:r>
      <w:r w:rsidR="005C0894" w:rsidRPr="002C3F07">
        <w:rPr>
          <w:rFonts w:ascii="Arial" w:hAnsi="Arial" w:cs="Arial"/>
          <w:b/>
          <w:sz w:val="22"/>
          <w:szCs w:val="22"/>
        </w:rPr>
        <w:t xml:space="preserve"> Zamawiającego.</w:t>
      </w:r>
    </w:p>
    <w:p w14:paraId="65DDF76F" w14:textId="77777777" w:rsidR="00253992" w:rsidRPr="002C3F07" w:rsidRDefault="00253992" w:rsidP="002C3F07">
      <w:pPr>
        <w:pStyle w:val="Akapitzlist"/>
        <w:spacing w:line="276" w:lineRule="auto"/>
        <w:ind w:left="426"/>
        <w:contextualSpacing/>
        <w:jc w:val="both"/>
        <w:rPr>
          <w:rFonts w:ascii="Arial" w:hAnsi="Arial" w:cs="Arial"/>
          <w:sz w:val="22"/>
          <w:szCs w:val="22"/>
        </w:rPr>
      </w:pPr>
    </w:p>
    <w:p w14:paraId="0F6A4A33" w14:textId="77777777" w:rsidR="00071A5F" w:rsidRPr="002C3F07" w:rsidRDefault="00071A5F" w:rsidP="002C3F07">
      <w:pPr>
        <w:pStyle w:val="Akapitzlist"/>
        <w:numPr>
          <w:ilvl w:val="0"/>
          <w:numId w:val="9"/>
        </w:numPr>
        <w:spacing w:line="276" w:lineRule="auto"/>
        <w:ind w:left="426" w:hanging="578"/>
        <w:contextualSpacing/>
        <w:jc w:val="both"/>
        <w:rPr>
          <w:rFonts w:ascii="Arial" w:hAnsi="Arial" w:cs="Arial"/>
          <w:sz w:val="22"/>
          <w:szCs w:val="22"/>
        </w:rPr>
      </w:pPr>
      <w:r w:rsidRPr="002C3F07">
        <w:rPr>
          <w:rFonts w:ascii="Arial" w:hAnsi="Arial" w:cs="Arial"/>
          <w:sz w:val="22"/>
          <w:szCs w:val="22"/>
        </w:rPr>
        <w:t>Oświadczam, że:</w:t>
      </w:r>
    </w:p>
    <w:p w14:paraId="7BAD3714" w14:textId="77777777" w:rsidR="00071A5F" w:rsidRPr="002C3F07" w:rsidRDefault="00071A5F" w:rsidP="002C3F07">
      <w:pPr>
        <w:pStyle w:val="Akapitzlist"/>
        <w:spacing w:line="276" w:lineRule="auto"/>
        <w:ind w:left="426"/>
        <w:contextualSpacing/>
        <w:jc w:val="both"/>
        <w:rPr>
          <w:rFonts w:ascii="Arial" w:hAnsi="Arial" w:cs="Arial"/>
          <w:sz w:val="22"/>
          <w:szCs w:val="22"/>
        </w:rPr>
      </w:pPr>
      <w:r w:rsidRPr="002C3F07">
        <w:rPr>
          <w:rFonts w:ascii="Arial" w:hAnsi="Arial" w:cs="Arial"/>
          <w:sz w:val="22"/>
          <w:szCs w:val="22"/>
        </w:rPr>
        <w:t>- wykonam zamówienie własnymi siłami*</w:t>
      </w:r>
    </w:p>
    <w:p w14:paraId="3F26EF14" w14:textId="77777777" w:rsidR="00071A5F" w:rsidRPr="002C3F07" w:rsidRDefault="00071A5F" w:rsidP="002C3F07">
      <w:pPr>
        <w:pStyle w:val="Akapitzlist"/>
        <w:spacing w:line="276" w:lineRule="auto"/>
        <w:ind w:left="426"/>
        <w:contextualSpacing/>
        <w:jc w:val="both"/>
        <w:rPr>
          <w:rFonts w:ascii="Arial" w:hAnsi="Arial" w:cs="Arial"/>
          <w:sz w:val="22"/>
          <w:szCs w:val="22"/>
        </w:rPr>
      </w:pPr>
      <w:r w:rsidRPr="002C3F07">
        <w:rPr>
          <w:rFonts w:ascii="Arial" w:hAnsi="Arial" w:cs="Arial"/>
          <w:sz w:val="22"/>
          <w:szCs w:val="22"/>
        </w:rPr>
        <w:t>- zamierzam powierzyć podwykonawcom wykonanie następujących części</w:t>
      </w:r>
    </w:p>
    <w:p w14:paraId="53AEB2FF" w14:textId="77777777" w:rsidR="00071A5F" w:rsidRPr="002C3F07" w:rsidRDefault="00071A5F" w:rsidP="002C3F07">
      <w:pPr>
        <w:pStyle w:val="Akapitzlist"/>
        <w:spacing w:line="276" w:lineRule="auto"/>
        <w:ind w:left="426"/>
        <w:contextualSpacing/>
        <w:jc w:val="both"/>
        <w:rPr>
          <w:rFonts w:ascii="Arial" w:hAnsi="Arial" w:cs="Arial"/>
          <w:sz w:val="22"/>
          <w:szCs w:val="22"/>
        </w:rPr>
      </w:pPr>
      <w:r w:rsidRPr="002C3F07">
        <w:rPr>
          <w:rFonts w:ascii="Arial" w:hAnsi="Arial" w:cs="Arial"/>
          <w:sz w:val="22"/>
          <w:szCs w:val="22"/>
        </w:rPr>
        <w:t xml:space="preserve">  zamówienia*</w:t>
      </w:r>
    </w:p>
    <w:tbl>
      <w:tblPr>
        <w:tblW w:w="8613" w:type="dxa"/>
        <w:tblLayout w:type="fixed"/>
        <w:tblLook w:val="04A0" w:firstRow="1" w:lastRow="0" w:firstColumn="1" w:lastColumn="0" w:noHBand="0" w:noVBand="1"/>
      </w:tblPr>
      <w:tblGrid>
        <w:gridCol w:w="2802"/>
        <w:gridCol w:w="3118"/>
        <w:gridCol w:w="2693"/>
      </w:tblGrid>
      <w:tr w:rsidR="00071A5F" w:rsidRPr="002C3F07" w14:paraId="33DDF38F" w14:textId="77777777" w:rsidTr="00721E3D">
        <w:trPr>
          <w:trHeight w:val="489"/>
        </w:trPr>
        <w:tc>
          <w:tcPr>
            <w:tcW w:w="2802" w:type="dxa"/>
            <w:tcBorders>
              <w:top w:val="single" w:sz="4" w:space="0" w:color="000000"/>
              <w:left w:val="single" w:sz="4" w:space="0" w:color="000000"/>
              <w:bottom w:val="single" w:sz="4" w:space="0" w:color="000000"/>
              <w:right w:val="single" w:sz="4" w:space="0" w:color="000000"/>
            </w:tcBorders>
            <w:hideMark/>
          </w:tcPr>
          <w:p w14:paraId="7015CD94" w14:textId="77777777" w:rsidR="00071A5F" w:rsidRPr="002C3F07" w:rsidRDefault="00071A5F" w:rsidP="002C3F07">
            <w:pPr>
              <w:widowControl w:val="0"/>
              <w:spacing w:after="0"/>
              <w:jc w:val="both"/>
              <w:rPr>
                <w:rFonts w:ascii="Arial" w:hAnsi="Arial" w:cs="Arial"/>
                <w:b/>
              </w:rPr>
            </w:pPr>
            <w:r w:rsidRPr="002C3F07">
              <w:rPr>
                <w:rFonts w:ascii="Arial" w:hAnsi="Arial" w:cs="Arial"/>
                <w:b/>
              </w:rPr>
              <w:t>Nazwa podwykonawcy</w:t>
            </w:r>
          </w:p>
        </w:tc>
        <w:tc>
          <w:tcPr>
            <w:tcW w:w="3118" w:type="dxa"/>
            <w:tcBorders>
              <w:top w:val="single" w:sz="4" w:space="0" w:color="000000"/>
              <w:left w:val="single" w:sz="4" w:space="0" w:color="000000"/>
              <w:bottom w:val="single" w:sz="4" w:space="0" w:color="000000"/>
              <w:right w:val="single" w:sz="4" w:space="0" w:color="000000"/>
            </w:tcBorders>
            <w:hideMark/>
          </w:tcPr>
          <w:p w14:paraId="0F7CAB04" w14:textId="77777777" w:rsidR="00071A5F" w:rsidRPr="002C3F07" w:rsidRDefault="00071A5F" w:rsidP="002C3F07">
            <w:pPr>
              <w:widowControl w:val="0"/>
              <w:spacing w:after="0"/>
              <w:jc w:val="both"/>
              <w:rPr>
                <w:rFonts w:ascii="Arial" w:hAnsi="Arial" w:cs="Arial"/>
                <w:b/>
              </w:rPr>
            </w:pPr>
            <w:r w:rsidRPr="002C3F07">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14:paraId="3CB982DC" w14:textId="77777777" w:rsidR="00071A5F" w:rsidRPr="002C3F07" w:rsidRDefault="00071A5F" w:rsidP="002C3F07">
            <w:pPr>
              <w:widowControl w:val="0"/>
              <w:spacing w:after="0"/>
              <w:jc w:val="both"/>
              <w:rPr>
                <w:rFonts w:ascii="Arial" w:hAnsi="Arial" w:cs="Arial"/>
                <w:b/>
              </w:rPr>
            </w:pPr>
            <w:r w:rsidRPr="002C3F07">
              <w:rPr>
                <w:rFonts w:ascii="Arial" w:hAnsi="Arial" w:cs="Arial"/>
                <w:b/>
              </w:rPr>
              <w:t>NIP podwykonawcy</w:t>
            </w:r>
          </w:p>
        </w:tc>
      </w:tr>
      <w:tr w:rsidR="00071A5F" w:rsidRPr="002C3F07" w14:paraId="1447A1CA" w14:textId="77777777" w:rsidTr="00721E3D">
        <w:tc>
          <w:tcPr>
            <w:tcW w:w="2802" w:type="dxa"/>
            <w:tcBorders>
              <w:top w:val="single" w:sz="4" w:space="0" w:color="000000"/>
              <w:left w:val="single" w:sz="4" w:space="0" w:color="000000"/>
              <w:bottom w:val="single" w:sz="4" w:space="0" w:color="000000"/>
              <w:right w:val="single" w:sz="4" w:space="0" w:color="000000"/>
            </w:tcBorders>
          </w:tcPr>
          <w:p w14:paraId="64D59348" w14:textId="77777777" w:rsidR="00071A5F" w:rsidRPr="002C3F07" w:rsidRDefault="00071A5F" w:rsidP="002C3F07">
            <w:pPr>
              <w:widowControl w:val="0"/>
              <w:spacing w:before="120" w:after="120"/>
              <w:jc w:val="both"/>
              <w:rPr>
                <w:rFonts w:ascii="Arial" w:hAnsi="Arial" w:cs="Arial"/>
                <w:b/>
              </w:rPr>
            </w:pPr>
          </w:p>
        </w:tc>
        <w:tc>
          <w:tcPr>
            <w:tcW w:w="3118" w:type="dxa"/>
            <w:tcBorders>
              <w:top w:val="single" w:sz="4" w:space="0" w:color="000000"/>
              <w:left w:val="single" w:sz="4" w:space="0" w:color="000000"/>
              <w:bottom w:val="single" w:sz="4" w:space="0" w:color="000000"/>
              <w:right w:val="single" w:sz="4" w:space="0" w:color="000000"/>
            </w:tcBorders>
          </w:tcPr>
          <w:p w14:paraId="7080254B" w14:textId="77777777" w:rsidR="00071A5F" w:rsidRPr="002C3F07" w:rsidRDefault="00071A5F" w:rsidP="002C3F07">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14:paraId="7F239CE9" w14:textId="77777777" w:rsidR="00071A5F" w:rsidRPr="002C3F07" w:rsidRDefault="00071A5F" w:rsidP="002C3F07">
            <w:pPr>
              <w:widowControl w:val="0"/>
              <w:spacing w:before="120" w:after="120"/>
              <w:jc w:val="both"/>
              <w:rPr>
                <w:rFonts w:ascii="Arial" w:hAnsi="Arial" w:cs="Arial"/>
                <w:b/>
              </w:rPr>
            </w:pPr>
          </w:p>
        </w:tc>
      </w:tr>
    </w:tbl>
    <w:p w14:paraId="1B1681B3" w14:textId="77777777" w:rsidR="00071A5F" w:rsidRPr="002C3F07" w:rsidRDefault="00071A5F" w:rsidP="002C3F07">
      <w:pPr>
        <w:widowControl w:val="0"/>
        <w:spacing w:before="120" w:after="120"/>
        <w:ind w:left="284"/>
        <w:jc w:val="both"/>
        <w:rPr>
          <w:rFonts w:ascii="Arial" w:hAnsi="Arial" w:cs="Arial"/>
          <w:b/>
        </w:rPr>
      </w:pPr>
      <w:r w:rsidRPr="002C3F07">
        <w:rPr>
          <w:rFonts w:ascii="Arial" w:hAnsi="Arial" w:cs="Arial"/>
          <w:b/>
        </w:rPr>
        <w:lastRenderedPageBreak/>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071A5F" w:rsidRPr="002C3F07" w14:paraId="671EE8EF" w14:textId="77777777" w:rsidTr="005535A2">
        <w:tc>
          <w:tcPr>
            <w:tcW w:w="4651" w:type="dxa"/>
            <w:tcBorders>
              <w:top w:val="single" w:sz="4" w:space="0" w:color="000000"/>
              <w:left w:val="single" w:sz="4" w:space="0" w:color="000000"/>
              <w:bottom w:val="single" w:sz="4" w:space="0" w:color="000000"/>
              <w:right w:val="single" w:sz="4" w:space="0" w:color="000000"/>
            </w:tcBorders>
            <w:hideMark/>
          </w:tcPr>
          <w:p w14:paraId="497A7629" w14:textId="77777777" w:rsidR="00071A5F" w:rsidRPr="002C3F07" w:rsidRDefault="00071A5F" w:rsidP="002C3F07">
            <w:pPr>
              <w:pStyle w:val="Bezodstpw1"/>
              <w:spacing w:line="276" w:lineRule="auto"/>
              <w:jc w:val="center"/>
              <w:rPr>
                <w:rFonts w:ascii="Arial" w:hAnsi="Arial" w:cs="Arial"/>
                <w:b/>
              </w:rPr>
            </w:pPr>
            <w:r w:rsidRPr="002C3F0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14:paraId="7A13DD54" w14:textId="77777777" w:rsidR="00071A5F" w:rsidRPr="002C3F07" w:rsidRDefault="00071A5F" w:rsidP="002C3F07">
            <w:pPr>
              <w:pStyle w:val="Bezodstpw1"/>
              <w:spacing w:line="276" w:lineRule="auto"/>
              <w:jc w:val="center"/>
              <w:rPr>
                <w:rFonts w:ascii="Arial" w:hAnsi="Arial" w:cs="Arial"/>
              </w:rPr>
            </w:pPr>
            <w:r w:rsidRPr="002C3F07">
              <w:rPr>
                <w:rFonts w:ascii="Arial" w:hAnsi="Arial" w:cs="Arial"/>
                <w:b/>
              </w:rPr>
              <w:t>Wyszczególnienie</w:t>
            </w:r>
          </w:p>
        </w:tc>
      </w:tr>
      <w:tr w:rsidR="00071A5F" w:rsidRPr="002C3F07" w14:paraId="6F6EB6EA" w14:textId="77777777" w:rsidTr="005535A2">
        <w:tc>
          <w:tcPr>
            <w:tcW w:w="4651" w:type="dxa"/>
            <w:tcBorders>
              <w:top w:val="single" w:sz="4" w:space="0" w:color="000000"/>
              <w:left w:val="single" w:sz="4" w:space="0" w:color="000000"/>
              <w:bottom w:val="single" w:sz="4" w:space="0" w:color="000000"/>
              <w:right w:val="single" w:sz="4" w:space="0" w:color="000000"/>
            </w:tcBorders>
          </w:tcPr>
          <w:p w14:paraId="27DAF7C3" w14:textId="77777777" w:rsidR="00071A5F" w:rsidRPr="002C3F07" w:rsidRDefault="00071A5F" w:rsidP="002C3F07">
            <w:pPr>
              <w:pStyle w:val="Bezodstpw1"/>
              <w:spacing w:before="120" w:after="120" w:line="276" w:lineRule="auto"/>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14:paraId="165FACA3" w14:textId="77777777" w:rsidR="00071A5F" w:rsidRPr="002C3F07" w:rsidRDefault="00071A5F" w:rsidP="002C3F07">
            <w:pPr>
              <w:pStyle w:val="Bezodstpw1"/>
              <w:spacing w:before="120" w:after="120" w:line="276" w:lineRule="auto"/>
              <w:jc w:val="both"/>
              <w:rPr>
                <w:rFonts w:ascii="Arial" w:hAnsi="Arial" w:cs="Arial"/>
              </w:rPr>
            </w:pPr>
          </w:p>
        </w:tc>
      </w:tr>
    </w:tbl>
    <w:p w14:paraId="34A18ED7" w14:textId="366E58F5" w:rsidR="00121999" w:rsidRDefault="00071A5F" w:rsidP="002C3F07">
      <w:pPr>
        <w:pStyle w:val="Bezodstpw1"/>
        <w:spacing w:line="276" w:lineRule="auto"/>
        <w:ind w:left="284"/>
        <w:jc w:val="both"/>
        <w:rPr>
          <w:rFonts w:ascii="Arial" w:hAnsi="Arial" w:cs="Arial"/>
        </w:rPr>
      </w:pPr>
      <w:r w:rsidRPr="002C3F07">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42577B6E" w14:textId="77777777" w:rsidR="00121999" w:rsidRPr="002C3F07" w:rsidRDefault="00121999" w:rsidP="002C3F07">
      <w:pPr>
        <w:pStyle w:val="Bezodstpw1"/>
        <w:spacing w:line="276" w:lineRule="auto"/>
        <w:ind w:left="284"/>
        <w:jc w:val="both"/>
        <w:rPr>
          <w:rFonts w:ascii="Arial" w:hAnsi="Arial" w:cs="Arial"/>
        </w:rPr>
      </w:pPr>
    </w:p>
    <w:p w14:paraId="3133E55A" w14:textId="77777777" w:rsidR="0043477E" w:rsidRPr="002C3F07" w:rsidRDefault="00FB5FCC" w:rsidP="002C3F07">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2C3F07">
        <w:rPr>
          <w:rFonts w:ascii="Arial" w:hAnsi="Arial" w:cs="Arial"/>
          <w:b/>
          <w:color w:val="000000" w:themeColor="text1"/>
          <w:sz w:val="22"/>
          <w:szCs w:val="22"/>
        </w:rPr>
        <w:t>Oświadczamy</w:t>
      </w:r>
      <w:r w:rsidRPr="002C3F07">
        <w:rPr>
          <w:rFonts w:ascii="Arial" w:hAnsi="Arial" w:cs="Arial"/>
          <w:color w:val="000000" w:themeColor="text1"/>
          <w:sz w:val="22"/>
          <w:szCs w:val="22"/>
        </w:rPr>
        <w:t>, że zapoznaliśmy się z zapytaniem ofertowym (w tym ze wzorem umowy) i nie wnosimy do niej zastrzeżeń oraz przyjmujemy warunki w niej zawarte.</w:t>
      </w:r>
    </w:p>
    <w:p w14:paraId="2EF27A20" w14:textId="77777777" w:rsidR="0043477E" w:rsidRPr="002C3F07" w:rsidRDefault="0043477E" w:rsidP="002C3F07">
      <w:pPr>
        <w:pStyle w:val="Akapitzlist"/>
        <w:spacing w:line="276" w:lineRule="auto"/>
        <w:rPr>
          <w:rFonts w:ascii="Arial" w:hAnsi="Arial" w:cs="Arial"/>
          <w:color w:val="000000" w:themeColor="text1"/>
          <w:sz w:val="22"/>
          <w:szCs w:val="22"/>
        </w:rPr>
      </w:pPr>
    </w:p>
    <w:p w14:paraId="2743DB98" w14:textId="77777777" w:rsidR="0043477E" w:rsidRPr="002C3F07" w:rsidRDefault="00FB5FCC" w:rsidP="002C3F07">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2C3F07">
        <w:rPr>
          <w:rFonts w:ascii="Arial" w:hAnsi="Arial" w:cs="Arial"/>
          <w:color w:val="000000" w:themeColor="text1"/>
          <w:sz w:val="22"/>
          <w:szCs w:val="22"/>
          <w:lang w:eastAsia="ar-SA"/>
        </w:rPr>
        <w:t>Oświadczam, że wypełniłem obowiązki informacyjne przewidziane w art. 13 lub 14 RODO</w:t>
      </w:r>
      <w:r w:rsidRPr="002C3F07">
        <w:rPr>
          <w:rFonts w:ascii="Arial" w:hAnsi="Arial" w:cs="Arial"/>
          <w:color w:val="000000" w:themeColor="text1"/>
          <w:sz w:val="22"/>
          <w:szCs w:val="22"/>
          <w:vertAlign w:val="superscript"/>
          <w:lang w:eastAsia="ar-SA"/>
        </w:rPr>
        <w:t xml:space="preserve">* </w:t>
      </w:r>
      <w:r w:rsidRPr="002C3F07">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714C1202" w14:textId="77777777" w:rsidR="0043477E" w:rsidRPr="002C3F07" w:rsidRDefault="0043477E" w:rsidP="002C3F07">
      <w:pPr>
        <w:pStyle w:val="Akapitzlist"/>
        <w:spacing w:line="276" w:lineRule="auto"/>
        <w:rPr>
          <w:rFonts w:ascii="Arial" w:hAnsi="Arial" w:cs="Arial"/>
          <w:color w:val="000000" w:themeColor="text1"/>
          <w:sz w:val="22"/>
          <w:szCs w:val="22"/>
          <w:lang w:eastAsia="ar-SA"/>
        </w:rPr>
      </w:pPr>
    </w:p>
    <w:p w14:paraId="0E5BD4FC" w14:textId="29864906" w:rsidR="0043477E" w:rsidRPr="002C3F07" w:rsidRDefault="00FB5FCC" w:rsidP="002C3F07">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2C3F07">
        <w:rPr>
          <w:rFonts w:ascii="Arial" w:hAnsi="Arial" w:cs="Arial"/>
          <w:color w:val="000000" w:themeColor="text1"/>
          <w:sz w:val="22"/>
          <w:szCs w:val="22"/>
          <w:lang w:eastAsia="ar-SA"/>
        </w:rPr>
        <w:t xml:space="preserve">W przypadku wyboru naszej oferty, zobowiązujemy się do zawarcia umowy </w:t>
      </w:r>
      <w:r w:rsidR="00A6464F" w:rsidRPr="002C3F07">
        <w:rPr>
          <w:rFonts w:ascii="Arial" w:hAnsi="Arial" w:cs="Arial"/>
          <w:color w:val="000000" w:themeColor="text1"/>
          <w:sz w:val="22"/>
          <w:szCs w:val="22"/>
          <w:lang w:eastAsia="ar-SA"/>
        </w:rPr>
        <w:br/>
      </w:r>
      <w:r w:rsidRPr="002C3F07">
        <w:rPr>
          <w:rFonts w:ascii="Arial" w:hAnsi="Arial" w:cs="Arial"/>
          <w:color w:val="000000" w:themeColor="text1"/>
          <w:sz w:val="22"/>
          <w:szCs w:val="22"/>
          <w:lang w:eastAsia="ar-SA"/>
        </w:rPr>
        <w:t>o treści zgodnej ze wzorem umowy stanowiącym załącznik do ZO, w miejscu,</w:t>
      </w:r>
      <w:r w:rsidRPr="002C3F07">
        <w:rPr>
          <w:rFonts w:ascii="Arial" w:hAnsi="Arial" w:cs="Arial"/>
          <w:color w:val="000000" w:themeColor="text1"/>
          <w:sz w:val="22"/>
          <w:szCs w:val="22"/>
          <w:lang w:eastAsia="ar-SA"/>
        </w:rPr>
        <w:br/>
        <w:t>terminie i na zasadach wskazanych przez Zamawiającego.</w:t>
      </w:r>
    </w:p>
    <w:p w14:paraId="380C2275" w14:textId="3EC8C77E" w:rsidR="0043477E" w:rsidRPr="002C3F07" w:rsidRDefault="00FB5FCC" w:rsidP="002C3F07">
      <w:pPr>
        <w:pStyle w:val="Akapitzlist"/>
        <w:numPr>
          <w:ilvl w:val="0"/>
          <w:numId w:val="9"/>
        </w:numPr>
        <w:spacing w:line="276" w:lineRule="auto"/>
        <w:ind w:left="426" w:hanging="578"/>
        <w:contextualSpacing/>
        <w:jc w:val="both"/>
        <w:rPr>
          <w:rFonts w:ascii="Arial" w:hAnsi="Arial" w:cs="Arial"/>
          <w:color w:val="000000" w:themeColor="text1"/>
          <w:spacing w:val="-12"/>
          <w:sz w:val="22"/>
          <w:szCs w:val="22"/>
        </w:rPr>
      </w:pPr>
      <w:r w:rsidRPr="002C3F07">
        <w:rPr>
          <w:rFonts w:ascii="Arial" w:hAnsi="Arial" w:cs="Arial"/>
          <w:color w:val="000000" w:themeColor="text1"/>
          <w:spacing w:val="2"/>
          <w:sz w:val="22"/>
          <w:szCs w:val="22"/>
        </w:rPr>
        <w:t xml:space="preserve">Oferta  została  złożona  na ... </w:t>
      </w:r>
      <w:r w:rsidRPr="002C3F07">
        <w:rPr>
          <w:rFonts w:ascii="Arial" w:hAnsi="Arial" w:cs="Arial"/>
          <w:color w:val="000000" w:themeColor="text1"/>
          <w:spacing w:val="1"/>
          <w:sz w:val="22"/>
          <w:szCs w:val="22"/>
        </w:rPr>
        <w:t>stronach. Wszystkie  zapisane  strony  oferty  wraz  z załącznikami</w:t>
      </w:r>
      <w:r w:rsidRPr="002C3F07">
        <w:rPr>
          <w:rFonts w:ascii="Arial" w:hAnsi="Arial" w:cs="Arial"/>
          <w:color w:val="000000" w:themeColor="text1"/>
          <w:spacing w:val="-12"/>
          <w:sz w:val="22"/>
          <w:szCs w:val="22"/>
        </w:rPr>
        <w:t xml:space="preserve">  </w:t>
      </w:r>
      <w:r w:rsidRPr="002C3F07">
        <w:rPr>
          <w:rFonts w:ascii="Arial" w:hAnsi="Arial" w:cs="Arial"/>
          <w:color w:val="000000" w:themeColor="text1"/>
          <w:spacing w:val="1"/>
          <w:sz w:val="22"/>
          <w:szCs w:val="22"/>
        </w:rPr>
        <w:t xml:space="preserve">do  oferty  są  ponumerowane  od  nr ... </w:t>
      </w:r>
      <w:r w:rsidRPr="002C3F07">
        <w:rPr>
          <w:rFonts w:ascii="Arial" w:hAnsi="Arial" w:cs="Arial"/>
          <w:color w:val="000000" w:themeColor="text1"/>
          <w:spacing w:val="-2"/>
          <w:sz w:val="22"/>
          <w:szCs w:val="22"/>
        </w:rPr>
        <w:t>do  nr</w:t>
      </w:r>
      <w:r w:rsidRPr="002C3F07">
        <w:rPr>
          <w:rFonts w:ascii="Arial" w:hAnsi="Arial" w:cs="Arial"/>
          <w:color w:val="000000" w:themeColor="text1"/>
          <w:sz w:val="22"/>
          <w:szCs w:val="22"/>
        </w:rPr>
        <w:t xml:space="preserve"> ...</w:t>
      </w:r>
    </w:p>
    <w:p w14:paraId="4492A2DE" w14:textId="77777777" w:rsidR="0043477E" w:rsidRPr="002C3F07" w:rsidRDefault="0043477E" w:rsidP="002C3F07">
      <w:pPr>
        <w:pStyle w:val="Akapitzlist"/>
        <w:spacing w:line="276" w:lineRule="auto"/>
        <w:rPr>
          <w:rFonts w:ascii="Arial" w:hAnsi="Arial" w:cs="Arial"/>
          <w:color w:val="000000" w:themeColor="text1"/>
          <w:spacing w:val="-12"/>
          <w:sz w:val="22"/>
          <w:szCs w:val="22"/>
        </w:rPr>
      </w:pPr>
    </w:p>
    <w:p w14:paraId="487EF99C" w14:textId="77777777" w:rsidR="0043477E" w:rsidRPr="002C3F07" w:rsidRDefault="00FB5FCC" w:rsidP="002C3F07">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2C3F07">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4A3AC324" w14:textId="77777777" w:rsidR="0043477E" w:rsidRPr="002C3F07" w:rsidRDefault="0043477E" w:rsidP="002C3F07">
      <w:pPr>
        <w:pStyle w:val="Akapitzlist"/>
        <w:spacing w:line="276" w:lineRule="auto"/>
        <w:rPr>
          <w:rFonts w:ascii="Arial" w:hAnsi="Arial" w:cs="Arial"/>
          <w:color w:val="000000" w:themeColor="text1"/>
          <w:sz w:val="22"/>
          <w:szCs w:val="22"/>
          <w:lang w:eastAsia="ar-SA"/>
        </w:rPr>
      </w:pPr>
    </w:p>
    <w:p w14:paraId="4B5D2461" w14:textId="77777777" w:rsidR="0043477E" w:rsidRPr="002C3F07" w:rsidRDefault="00FB5FCC" w:rsidP="002C3F07">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2C3F07">
        <w:rPr>
          <w:rFonts w:ascii="Arial" w:hAnsi="Arial" w:cs="Arial"/>
          <w:color w:val="000000" w:themeColor="text1"/>
          <w:sz w:val="22"/>
          <w:szCs w:val="22"/>
          <w:lang w:eastAsia="ar-SA"/>
        </w:rPr>
        <w:t>Wykaz oświadczeń i dokumentów dołączonych do oferty:</w:t>
      </w:r>
    </w:p>
    <w:p w14:paraId="4F497115" w14:textId="77777777" w:rsidR="0043477E" w:rsidRPr="002C3F07" w:rsidRDefault="00FB5FCC" w:rsidP="002C3F07">
      <w:pPr>
        <w:tabs>
          <w:tab w:val="left" w:pos="426"/>
        </w:tabs>
        <w:spacing w:after="0"/>
        <w:ind w:left="426"/>
        <w:rPr>
          <w:rFonts w:ascii="Arial" w:hAnsi="Arial" w:cs="Arial"/>
          <w:color w:val="000000" w:themeColor="text1"/>
          <w:lang w:eastAsia="ar-SA"/>
        </w:rPr>
      </w:pPr>
      <w:r w:rsidRPr="002C3F07">
        <w:rPr>
          <w:rFonts w:ascii="Arial" w:hAnsi="Arial" w:cs="Arial"/>
          <w:color w:val="000000" w:themeColor="text1"/>
          <w:lang w:eastAsia="ar-SA"/>
        </w:rPr>
        <w:t>…………………………………………………</w:t>
      </w:r>
    </w:p>
    <w:p w14:paraId="4F841648" w14:textId="7435F9E1" w:rsidR="0043477E" w:rsidRDefault="00FB5FCC" w:rsidP="002C3F07">
      <w:pPr>
        <w:tabs>
          <w:tab w:val="left" w:pos="426"/>
        </w:tabs>
        <w:spacing w:after="0"/>
        <w:ind w:left="426"/>
        <w:rPr>
          <w:rFonts w:ascii="Arial" w:hAnsi="Arial" w:cs="Arial"/>
          <w:color w:val="000000" w:themeColor="text1"/>
          <w:lang w:eastAsia="ar-SA"/>
        </w:rPr>
      </w:pPr>
      <w:r w:rsidRPr="002C3F07">
        <w:rPr>
          <w:rFonts w:ascii="Arial" w:hAnsi="Arial" w:cs="Arial"/>
          <w:color w:val="000000" w:themeColor="text1"/>
          <w:lang w:eastAsia="ar-SA"/>
        </w:rPr>
        <w:t xml:space="preserve">………………………………………………… itd. </w:t>
      </w:r>
    </w:p>
    <w:p w14:paraId="55C02A9E" w14:textId="482FCF3B" w:rsidR="00121999" w:rsidRDefault="00121999" w:rsidP="002C3F07">
      <w:pPr>
        <w:tabs>
          <w:tab w:val="left" w:pos="426"/>
        </w:tabs>
        <w:spacing w:after="0"/>
        <w:ind w:left="426"/>
        <w:rPr>
          <w:rFonts w:ascii="Arial" w:hAnsi="Arial" w:cs="Arial"/>
          <w:color w:val="000000" w:themeColor="text1"/>
          <w:lang w:eastAsia="ar-SA"/>
        </w:rPr>
      </w:pPr>
    </w:p>
    <w:p w14:paraId="6D2DF07C" w14:textId="77777777" w:rsidR="00121999" w:rsidRPr="00121999" w:rsidRDefault="00121999" w:rsidP="002C3F07">
      <w:pPr>
        <w:tabs>
          <w:tab w:val="left" w:pos="426"/>
        </w:tabs>
        <w:spacing w:after="0"/>
        <w:ind w:left="426"/>
        <w:rPr>
          <w:rFonts w:ascii="Arial" w:hAnsi="Arial" w:cs="Arial"/>
          <w:color w:val="000000" w:themeColor="text1"/>
          <w:sz w:val="20"/>
          <w:szCs w:val="20"/>
          <w:lang w:eastAsia="ar-SA"/>
        </w:rPr>
      </w:pPr>
    </w:p>
    <w:p w14:paraId="1957B854" w14:textId="32A6DC92" w:rsidR="0043477E" w:rsidRPr="00121999" w:rsidRDefault="00FB5FCC" w:rsidP="002C3F07">
      <w:pPr>
        <w:spacing w:after="0"/>
        <w:jc w:val="both"/>
        <w:rPr>
          <w:rFonts w:ascii="Arial" w:hAnsi="Arial" w:cs="Arial"/>
          <w:color w:val="000000" w:themeColor="text1"/>
          <w:sz w:val="20"/>
          <w:szCs w:val="20"/>
          <w:lang w:eastAsia="ar-SA"/>
        </w:rPr>
      </w:pPr>
      <w:r w:rsidRPr="00121999">
        <w:rPr>
          <w:rFonts w:ascii="Arial" w:hAnsi="Arial" w:cs="Arial"/>
          <w:color w:val="000000" w:themeColor="text1"/>
          <w:sz w:val="20"/>
          <w:szCs w:val="20"/>
          <w:vertAlign w:val="superscript"/>
          <w:lang w:eastAsia="ar-SA"/>
        </w:rPr>
        <w:t>*</w:t>
      </w:r>
      <w:r w:rsidRPr="00121999">
        <w:rPr>
          <w:rFonts w:ascii="Arial" w:hAnsi="Arial" w:cs="Arial"/>
          <w:color w:val="000000" w:themeColor="text1"/>
          <w:sz w:val="20"/>
          <w:szCs w:val="20"/>
          <w:lang w:eastAsia="ar-SA"/>
        </w:rPr>
        <w:t>Rozporządzenie Parlamentu Europejskiego i Rady (UE) 2016/</w:t>
      </w:r>
      <w:r w:rsidR="005C0894" w:rsidRPr="00121999">
        <w:rPr>
          <w:rFonts w:ascii="Arial" w:hAnsi="Arial" w:cs="Arial"/>
          <w:color w:val="000000" w:themeColor="text1"/>
          <w:sz w:val="20"/>
          <w:szCs w:val="20"/>
          <w:lang w:eastAsia="ar-SA"/>
        </w:rPr>
        <w:t xml:space="preserve">679 z dnia 27 kwietnia 2016 r. </w:t>
      </w:r>
      <w:r w:rsidR="00121999">
        <w:rPr>
          <w:rFonts w:ascii="Arial" w:hAnsi="Arial" w:cs="Arial"/>
          <w:color w:val="000000" w:themeColor="text1"/>
          <w:sz w:val="20"/>
          <w:szCs w:val="20"/>
          <w:lang w:eastAsia="ar-SA"/>
        </w:rPr>
        <w:br/>
      </w:r>
      <w:r w:rsidRPr="00121999">
        <w:rPr>
          <w:rFonts w:ascii="Arial" w:hAnsi="Arial" w:cs="Arial"/>
          <w:color w:val="000000" w:themeColor="text1"/>
          <w:sz w:val="20"/>
          <w:szCs w:val="20"/>
          <w:lang w:eastAsia="ar-SA"/>
        </w:rPr>
        <w:t xml:space="preserve">w sprawie ochrony osób fizycznych w związku z przetwarzaniem danych osobowych </w:t>
      </w:r>
      <w:r w:rsidR="00121999">
        <w:rPr>
          <w:rFonts w:ascii="Arial" w:hAnsi="Arial" w:cs="Arial"/>
          <w:color w:val="000000" w:themeColor="text1"/>
          <w:sz w:val="20"/>
          <w:szCs w:val="20"/>
          <w:lang w:eastAsia="ar-SA"/>
        </w:rPr>
        <w:br/>
      </w:r>
      <w:r w:rsidRPr="00121999">
        <w:rPr>
          <w:rFonts w:ascii="Arial" w:hAnsi="Arial" w:cs="Arial"/>
          <w:color w:val="000000" w:themeColor="text1"/>
          <w:sz w:val="20"/>
          <w:szCs w:val="20"/>
          <w:lang w:eastAsia="ar-SA"/>
        </w:rPr>
        <w:t>i w sprawie swobodnego przepływu takich danych oraz uchylenia dyrektywy 95/46/WE (ogólne rozp</w:t>
      </w:r>
      <w:r w:rsidR="005C0894" w:rsidRPr="00121999">
        <w:rPr>
          <w:rFonts w:ascii="Arial" w:hAnsi="Arial" w:cs="Arial"/>
          <w:color w:val="000000" w:themeColor="text1"/>
          <w:sz w:val="20"/>
          <w:szCs w:val="20"/>
          <w:lang w:eastAsia="ar-SA"/>
        </w:rPr>
        <w:t xml:space="preserve">orządzenie </w:t>
      </w:r>
      <w:r w:rsidRPr="00121999">
        <w:rPr>
          <w:rFonts w:ascii="Arial" w:hAnsi="Arial" w:cs="Arial"/>
          <w:color w:val="000000" w:themeColor="text1"/>
          <w:sz w:val="20"/>
          <w:szCs w:val="20"/>
          <w:lang w:eastAsia="ar-SA"/>
        </w:rPr>
        <w:t>o ochronie danych) (Dz. Urz. UE L. 119 z 04.05.2016r., str. 1)</w:t>
      </w:r>
    </w:p>
    <w:p w14:paraId="223EA0F8" w14:textId="77777777" w:rsidR="00DC3D9B" w:rsidRPr="00121999" w:rsidRDefault="00FB5FCC" w:rsidP="00DC3D9B">
      <w:pPr>
        <w:spacing w:after="0"/>
        <w:jc w:val="both"/>
        <w:rPr>
          <w:rFonts w:ascii="Arial" w:hAnsi="Arial" w:cs="Arial"/>
          <w:color w:val="000000" w:themeColor="text1"/>
          <w:sz w:val="20"/>
          <w:szCs w:val="20"/>
          <w:lang w:eastAsia="ar-SA"/>
        </w:rPr>
      </w:pPr>
      <w:r w:rsidRPr="00121999">
        <w:rPr>
          <w:rFonts w:ascii="Arial" w:hAnsi="Arial" w:cs="Arial"/>
          <w:color w:val="000000" w:themeColor="text1"/>
          <w:sz w:val="20"/>
          <w:szCs w:val="20"/>
          <w:vertAlign w:val="superscript"/>
          <w:lang w:eastAsia="ar-SA"/>
        </w:rPr>
        <w:t xml:space="preserve">** </w:t>
      </w:r>
      <w:r w:rsidRPr="00121999">
        <w:rPr>
          <w:rFonts w:ascii="Arial" w:hAnsi="Arial" w:cs="Arial"/>
          <w:color w:val="000000" w:themeColor="text1"/>
          <w:sz w:val="20"/>
          <w:szCs w:val="20"/>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14:paraId="6211BEF1" w14:textId="77777777" w:rsidR="00DC3D9B" w:rsidRPr="00121999" w:rsidRDefault="00DC3D9B" w:rsidP="00DC3D9B">
      <w:pPr>
        <w:spacing w:after="0"/>
        <w:jc w:val="both"/>
        <w:rPr>
          <w:rFonts w:ascii="Arial" w:hAnsi="Arial" w:cs="Arial"/>
          <w:i/>
          <w:sz w:val="20"/>
          <w:szCs w:val="20"/>
        </w:rPr>
      </w:pPr>
    </w:p>
    <w:p w14:paraId="1FA36A63" w14:textId="77777777" w:rsidR="00DC3D9B" w:rsidRDefault="00DC3D9B" w:rsidP="00DC3D9B">
      <w:pPr>
        <w:spacing w:after="0"/>
        <w:jc w:val="both"/>
        <w:rPr>
          <w:rFonts w:ascii="Arial" w:hAnsi="Arial" w:cs="Arial"/>
          <w:i/>
        </w:rPr>
      </w:pPr>
    </w:p>
    <w:p w14:paraId="1C9A6483" w14:textId="77777777" w:rsidR="00DC3D9B" w:rsidRDefault="00DC3D9B" w:rsidP="00DC3D9B">
      <w:pPr>
        <w:spacing w:after="0"/>
        <w:jc w:val="both"/>
        <w:rPr>
          <w:rFonts w:ascii="Arial" w:hAnsi="Arial" w:cs="Arial"/>
          <w:i/>
        </w:rPr>
      </w:pPr>
    </w:p>
    <w:p w14:paraId="4F42254E" w14:textId="77777777" w:rsidR="00DC3D9B" w:rsidRDefault="00DC3D9B" w:rsidP="00DC3D9B">
      <w:pPr>
        <w:spacing w:after="0"/>
        <w:jc w:val="both"/>
        <w:rPr>
          <w:rFonts w:ascii="Arial" w:hAnsi="Arial" w:cs="Arial"/>
          <w:i/>
        </w:rPr>
      </w:pPr>
    </w:p>
    <w:p w14:paraId="6E461B14" w14:textId="77777777" w:rsidR="00F83BD8" w:rsidRDefault="00F83BD8" w:rsidP="00F83BD8">
      <w:pPr>
        <w:tabs>
          <w:tab w:val="left" w:pos="5103"/>
        </w:tabs>
        <w:spacing w:after="0" w:line="240" w:lineRule="auto"/>
        <w:rPr>
          <w:rFonts w:ascii="Arial" w:hAnsi="Arial" w:cs="Arial"/>
        </w:rPr>
      </w:pPr>
    </w:p>
    <w:p w14:paraId="1289CEC5" w14:textId="77777777" w:rsidR="00F83BD8" w:rsidRDefault="00F83BD8" w:rsidP="00F83BD8">
      <w:pPr>
        <w:tabs>
          <w:tab w:val="left" w:pos="5103"/>
        </w:tabs>
        <w:spacing w:after="0" w:line="240" w:lineRule="auto"/>
        <w:rPr>
          <w:rFonts w:ascii="Arial" w:hAnsi="Arial" w:cs="Arial"/>
        </w:rPr>
      </w:pPr>
      <w:r w:rsidRPr="002F5EF3">
        <w:rPr>
          <w:rFonts w:ascii="Arial" w:hAnsi="Arial" w:cs="Arial"/>
        </w:rPr>
        <w:t>Data</w:t>
      </w:r>
      <w:r>
        <w:rPr>
          <w:rFonts w:ascii="Arial" w:hAnsi="Arial" w:cs="Arial"/>
        </w:rPr>
        <w:t>:</w:t>
      </w:r>
      <w:r w:rsidRPr="002F5EF3">
        <w:rPr>
          <w:rFonts w:ascii="Arial" w:hAnsi="Arial" w:cs="Arial"/>
        </w:rPr>
        <w:t xml:space="preserve"> ........................</w:t>
      </w:r>
      <w:r>
        <w:rPr>
          <w:rFonts w:ascii="Arial" w:hAnsi="Arial" w:cs="Arial"/>
        </w:rPr>
        <w:tab/>
        <w:t>…………………………………..</w:t>
      </w:r>
    </w:p>
    <w:p w14:paraId="4BCE22D3" w14:textId="0B612DD5" w:rsidR="00F83BD8" w:rsidRPr="00B11210" w:rsidRDefault="00F83BD8" w:rsidP="00F83BD8">
      <w:pPr>
        <w:tabs>
          <w:tab w:val="left" w:pos="5103"/>
        </w:tabs>
        <w:spacing w:after="0" w:line="240" w:lineRule="auto"/>
        <w:rPr>
          <w:rFonts w:ascii="Arial" w:hAnsi="Arial" w:cs="Arial"/>
          <w:sz w:val="18"/>
          <w:szCs w:val="18"/>
        </w:rPr>
      </w:pPr>
      <w:r>
        <w:rPr>
          <w:rFonts w:ascii="Arial" w:hAnsi="Arial" w:cs="Arial"/>
        </w:rPr>
        <w:tab/>
        <w:t xml:space="preserve"> </w:t>
      </w:r>
      <w:r w:rsidR="000459A3">
        <w:rPr>
          <w:rFonts w:ascii="Arial" w:hAnsi="Arial" w:cs="Arial"/>
        </w:rPr>
        <w:t xml:space="preserve"> </w:t>
      </w:r>
      <w:r w:rsidRPr="00B11210">
        <w:rPr>
          <w:rFonts w:ascii="Arial" w:hAnsi="Arial" w:cs="Arial"/>
          <w:i/>
          <w:sz w:val="18"/>
          <w:szCs w:val="18"/>
        </w:rPr>
        <w:t xml:space="preserve">(podpisy i pieczęci </w:t>
      </w:r>
      <w:r>
        <w:rPr>
          <w:rFonts w:ascii="Arial" w:hAnsi="Arial" w:cs="Arial"/>
          <w:i/>
          <w:sz w:val="18"/>
          <w:szCs w:val="18"/>
        </w:rPr>
        <w:t>up</w:t>
      </w:r>
      <w:r w:rsidRPr="00B11210">
        <w:rPr>
          <w:rFonts w:ascii="Arial" w:hAnsi="Arial" w:cs="Arial"/>
          <w:i/>
          <w:sz w:val="18"/>
          <w:szCs w:val="18"/>
        </w:rPr>
        <w:t>oważnionych</w:t>
      </w:r>
    </w:p>
    <w:p w14:paraId="3E1AC887" w14:textId="58DE0F6E" w:rsidR="00F83BD8" w:rsidRPr="00781ECA" w:rsidRDefault="00F83BD8" w:rsidP="00F83BD8">
      <w:pPr>
        <w:spacing w:after="0" w:line="240" w:lineRule="auto"/>
        <w:ind w:left="4956" w:firstLine="6"/>
        <w:rPr>
          <w:rFonts w:ascii="Arial" w:hAnsi="Arial" w:cs="Arial"/>
          <w:b/>
        </w:rPr>
      </w:pPr>
      <w:r w:rsidRPr="00B11210">
        <w:rPr>
          <w:rFonts w:ascii="Arial" w:hAnsi="Arial" w:cs="Arial"/>
          <w:i/>
          <w:sz w:val="18"/>
          <w:szCs w:val="18"/>
        </w:rPr>
        <w:t xml:space="preserve">     </w:t>
      </w:r>
      <w:r w:rsidR="000459A3">
        <w:rPr>
          <w:rFonts w:ascii="Arial" w:hAnsi="Arial" w:cs="Arial"/>
          <w:i/>
          <w:sz w:val="18"/>
          <w:szCs w:val="18"/>
        </w:rPr>
        <w:t xml:space="preserve">  </w:t>
      </w:r>
      <w:r>
        <w:rPr>
          <w:rFonts w:ascii="Arial" w:hAnsi="Arial" w:cs="Arial"/>
          <w:i/>
          <w:sz w:val="18"/>
          <w:szCs w:val="18"/>
        </w:rPr>
        <w:t xml:space="preserve">   </w:t>
      </w:r>
      <w:r w:rsidRPr="00B11210">
        <w:rPr>
          <w:rFonts w:ascii="Arial" w:hAnsi="Arial" w:cs="Arial"/>
          <w:i/>
          <w:sz w:val="18"/>
          <w:szCs w:val="18"/>
        </w:rPr>
        <w:t>przedstawicieli Wykonawcy)</w:t>
      </w:r>
    </w:p>
    <w:bookmarkEnd w:id="8"/>
    <w:bookmarkEnd w:id="9"/>
    <w:p w14:paraId="67EDB4D7" w14:textId="77777777" w:rsidR="00DC3D9B" w:rsidRDefault="00DC3D9B" w:rsidP="00DC3D9B">
      <w:pPr>
        <w:spacing w:after="0"/>
        <w:jc w:val="both"/>
        <w:rPr>
          <w:rFonts w:ascii="Arial" w:hAnsi="Arial" w:cs="Arial"/>
          <w:i/>
        </w:rPr>
      </w:pPr>
    </w:p>
    <w:p w14:paraId="139E9CE9" w14:textId="77777777" w:rsidR="00DC3D9B" w:rsidRDefault="00DC3D9B" w:rsidP="00DC3D9B">
      <w:pPr>
        <w:spacing w:after="0"/>
        <w:jc w:val="both"/>
        <w:rPr>
          <w:rFonts w:ascii="Arial" w:hAnsi="Arial" w:cs="Arial"/>
          <w:i/>
        </w:rPr>
      </w:pPr>
    </w:p>
    <w:p w14:paraId="08D9F096" w14:textId="1CC38DAC" w:rsidR="00781ECA" w:rsidRPr="00D3087D" w:rsidRDefault="00031A51" w:rsidP="00781ECA">
      <w:pPr>
        <w:spacing w:after="0"/>
        <w:ind w:left="3540"/>
        <w:jc w:val="right"/>
        <w:rPr>
          <w:rFonts w:ascii="Arial" w:hAnsi="Arial" w:cs="Arial"/>
          <w:i/>
        </w:rPr>
      </w:pPr>
      <w:r>
        <w:rPr>
          <w:rFonts w:ascii="Arial" w:hAnsi="Arial" w:cs="Arial"/>
          <w:i/>
        </w:rPr>
        <w:lastRenderedPageBreak/>
        <w:t>załącznik</w:t>
      </w:r>
      <w:r w:rsidR="00E73975" w:rsidRPr="005B0D29">
        <w:rPr>
          <w:rFonts w:ascii="Arial" w:hAnsi="Arial" w:cs="Arial"/>
          <w:i/>
        </w:rPr>
        <w:t xml:space="preserve"> nr </w:t>
      </w:r>
      <w:r w:rsidR="00E73975">
        <w:rPr>
          <w:rFonts w:ascii="Arial" w:hAnsi="Arial" w:cs="Arial"/>
          <w:i/>
        </w:rPr>
        <w:t>4</w:t>
      </w:r>
      <w:r w:rsidR="00E73975" w:rsidRPr="005B0D29">
        <w:rPr>
          <w:rFonts w:ascii="Arial" w:hAnsi="Arial" w:cs="Arial"/>
          <w:i/>
        </w:rPr>
        <w:t xml:space="preserve"> do ZO</w:t>
      </w:r>
    </w:p>
    <w:p w14:paraId="13497586" w14:textId="2C3E216E" w:rsidR="00E73975" w:rsidRPr="00960B9B" w:rsidRDefault="00E73975" w:rsidP="00E73975">
      <w:pPr>
        <w:spacing w:after="0"/>
        <w:jc w:val="both"/>
        <w:rPr>
          <w:rFonts w:ascii="Arial" w:hAnsi="Arial" w:cs="Arial"/>
          <w:i/>
        </w:rPr>
      </w:pPr>
      <w:r w:rsidRPr="00960B9B">
        <w:rPr>
          <w:rFonts w:ascii="Arial" w:hAnsi="Arial" w:cs="Arial"/>
        </w:rPr>
        <w:t>………………………………..</w:t>
      </w:r>
      <w:r w:rsidRPr="00960B9B">
        <w:rPr>
          <w:rFonts w:ascii="Arial" w:hAnsi="Arial" w:cs="Arial"/>
        </w:rPr>
        <w:tab/>
      </w:r>
      <w:r w:rsidRPr="00960B9B">
        <w:rPr>
          <w:rFonts w:ascii="Arial" w:hAnsi="Arial" w:cs="Arial"/>
        </w:rPr>
        <w:tab/>
      </w:r>
      <w:r w:rsidRPr="00960B9B">
        <w:rPr>
          <w:rFonts w:ascii="Arial" w:hAnsi="Arial" w:cs="Arial"/>
        </w:rPr>
        <w:tab/>
      </w:r>
      <w:r w:rsidRPr="00960B9B">
        <w:rPr>
          <w:rFonts w:ascii="Arial" w:hAnsi="Arial" w:cs="Arial"/>
        </w:rPr>
        <w:tab/>
      </w:r>
      <w:r w:rsidRPr="00960B9B">
        <w:rPr>
          <w:rFonts w:ascii="Arial" w:hAnsi="Arial" w:cs="Arial"/>
        </w:rPr>
        <w:tab/>
      </w:r>
      <w:r w:rsidRPr="00960B9B">
        <w:rPr>
          <w:rFonts w:ascii="Arial" w:hAnsi="Arial" w:cs="Arial"/>
        </w:rPr>
        <w:tab/>
      </w:r>
      <w:r>
        <w:rPr>
          <w:rFonts w:ascii="Arial" w:hAnsi="Arial" w:cs="Arial"/>
        </w:rPr>
        <w:t xml:space="preserve">  ................................</w:t>
      </w:r>
      <w:r w:rsidRPr="00960B9B">
        <w:rPr>
          <w:rFonts w:ascii="Arial" w:hAnsi="Arial" w:cs="Arial"/>
        </w:rPr>
        <w:t xml:space="preserve"> </w:t>
      </w:r>
    </w:p>
    <w:p w14:paraId="042E530D" w14:textId="77777777" w:rsidR="00E73975" w:rsidRPr="00960B9B" w:rsidRDefault="00E73975" w:rsidP="00781ECA">
      <w:pPr>
        <w:spacing w:after="0"/>
        <w:jc w:val="both"/>
        <w:rPr>
          <w:rFonts w:ascii="Arial" w:hAnsi="Arial" w:cs="Arial"/>
        </w:rPr>
      </w:pPr>
      <w:r w:rsidRPr="00960B9B">
        <w:rPr>
          <w:rFonts w:ascii="Arial" w:hAnsi="Arial" w:cs="Arial"/>
        </w:rPr>
        <w:t xml:space="preserve"> (Nazwa i adres Wykonawcy)</w:t>
      </w:r>
      <w:r w:rsidRPr="00960B9B">
        <w:rPr>
          <w:rFonts w:ascii="Arial" w:hAnsi="Arial" w:cs="Arial"/>
        </w:rPr>
        <w:tab/>
      </w:r>
      <w:r w:rsidRPr="00960B9B">
        <w:rPr>
          <w:rFonts w:ascii="Arial" w:hAnsi="Arial" w:cs="Arial"/>
        </w:rPr>
        <w:tab/>
      </w:r>
      <w:r w:rsidRPr="00960B9B">
        <w:rPr>
          <w:rFonts w:ascii="Arial" w:hAnsi="Arial" w:cs="Arial"/>
        </w:rPr>
        <w:tab/>
      </w:r>
      <w:r w:rsidRPr="00960B9B">
        <w:rPr>
          <w:rFonts w:ascii="Arial" w:hAnsi="Arial" w:cs="Arial"/>
        </w:rPr>
        <w:tab/>
      </w:r>
      <w:r w:rsidRPr="00960B9B">
        <w:rPr>
          <w:rFonts w:ascii="Arial" w:hAnsi="Arial" w:cs="Arial"/>
        </w:rPr>
        <w:tab/>
      </w:r>
      <w:r>
        <w:rPr>
          <w:rFonts w:ascii="Arial" w:hAnsi="Arial" w:cs="Arial"/>
        </w:rPr>
        <w:t xml:space="preserve">  </w:t>
      </w:r>
      <w:r w:rsidRPr="00960B9B">
        <w:rPr>
          <w:rFonts w:ascii="Arial" w:hAnsi="Arial" w:cs="Arial"/>
        </w:rPr>
        <w:t>(miejscowość i data)</w:t>
      </w:r>
    </w:p>
    <w:p w14:paraId="0034C423" w14:textId="77777777" w:rsidR="00E73975" w:rsidRPr="00960B9B" w:rsidRDefault="00E73975" w:rsidP="00E73975">
      <w:pPr>
        <w:spacing w:after="0"/>
        <w:jc w:val="both"/>
        <w:rPr>
          <w:rFonts w:ascii="Arial" w:hAnsi="Arial" w:cs="Arial"/>
        </w:rPr>
      </w:pPr>
      <w:r w:rsidRPr="00960B9B">
        <w:rPr>
          <w:rFonts w:ascii="Arial" w:hAnsi="Arial" w:cs="Arial"/>
        </w:rPr>
        <w:t>………………………………..</w:t>
      </w:r>
    </w:p>
    <w:p w14:paraId="03551EDA" w14:textId="77777777" w:rsidR="00E73975" w:rsidRPr="00960B9B" w:rsidRDefault="00E73975" w:rsidP="00781ECA">
      <w:pPr>
        <w:spacing w:after="0"/>
        <w:jc w:val="both"/>
        <w:rPr>
          <w:rFonts w:ascii="Arial" w:hAnsi="Arial" w:cs="Arial"/>
        </w:rPr>
      </w:pPr>
      <w:r w:rsidRPr="00960B9B">
        <w:rPr>
          <w:rFonts w:ascii="Arial" w:hAnsi="Arial" w:cs="Arial"/>
        </w:rPr>
        <w:t xml:space="preserve"> </w:t>
      </w:r>
      <w:r>
        <w:rPr>
          <w:rFonts w:ascii="Arial" w:hAnsi="Arial" w:cs="Arial"/>
        </w:rPr>
        <w:t xml:space="preserve">   </w:t>
      </w:r>
      <w:r w:rsidRPr="00960B9B">
        <w:rPr>
          <w:rFonts w:ascii="Arial" w:hAnsi="Arial" w:cs="Arial"/>
        </w:rPr>
        <w:t>(numer faksu/telefonu)</w:t>
      </w:r>
    </w:p>
    <w:p w14:paraId="738D4425" w14:textId="77777777" w:rsidR="00E73975" w:rsidRPr="00960B9B" w:rsidRDefault="00E73975" w:rsidP="00E73975">
      <w:pPr>
        <w:spacing w:after="0"/>
        <w:jc w:val="both"/>
        <w:rPr>
          <w:rFonts w:ascii="Arial" w:hAnsi="Arial" w:cs="Arial"/>
        </w:rPr>
      </w:pPr>
      <w:r w:rsidRPr="00960B9B">
        <w:rPr>
          <w:rFonts w:ascii="Arial" w:hAnsi="Arial" w:cs="Arial"/>
        </w:rPr>
        <w:t>………………………………..</w:t>
      </w:r>
    </w:p>
    <w:p w14:paraId="0D7C3B70" w14:textId="77777777" w:rsidR="00E73975" w:rsidRPr="00E73975" w:rsidRDefault="00E73975" w:rsidP="00781ECA">
      <w:pPr>
        <w:spacing w:after="0"/>
        <w:jc w:val="both"/>
        <w:rPr>
          <w:rFonts w:ascii="Arial" w:hAnsi="Arial" w:cs="Arial"/>
          <w:i/>
        </w:rPr>
      </w:pPr>
      <w:r w:rsidRPr="00960B9B">
        <w:rPr>
          <w:rFonts w:ascii="Arial" w:hAnsi="Arial" w:cs="Arial"/>
        </w:rPr>
        <w:t xml:space="preserve"> </w:t>
      </w:r>
      <w:r>
        <w:rPr>
          <w:rFonts w:ascii="Arial" w:hAnsi="Arial" w:cs="Arial"/>
        </w:rPr>
        <w:t xml:space="preserve">           </w:t>
      </w:r>
      <w:r w:rsidRPr="00960B9B">
        <w:rPr>
          <w:rFonts w:ascii="Arial" w:hAnsi="Arial" w:cs="Arial"/>
        </w:rPr>
        <w:t>(NIP/REGON)</w:t>
      </w:r>
    </w:p>
    <w:p w14:paraId="720102FD" w14:textId="77777777" w:rsidR="00E73975" w:rsidRPr="00E73975" w:rsidRDefault="00E73975" w:rsidP="00E73975">
      <w:pPr>
        <w:spacing w:after="0"/>
        <w:jc w:val="center"/>
        <w:rPr>
          <w:rFonts w:ascii="Arial" w:hAnsi="Arial" w:cs="Arial"/>
          <w:i/>
        </w:rPr>
      </w:pPr>
      <w:r w:rsidRPr="00E73975">
        <w:rPr>
          <w:rFonts w:ascii="Arial" w:hAnsi="Arial" w:cs="Arial"/>
          <w:i/>
        </w:rPr>
        <w:t>WZÓR</w:t>
      </w:r>
    </w:p>
    <w:p w14:paraId="054E79E9" w14:textId="356CB0BE" w:rsidR="00E73975" w:rsidRDefault="00E73975" w:rsidP="00781ECA">
      <w:pPr>
        <w:spacing w:after="0"/>
        <w:jc w:val="center"/>
        <w:rPr>
          <w:rFonts w:ascii="Arial" w:eastAsia="Calibri" w:hAnsi="Arial" w:cs="Arial"/>
          <w:b/>
        </w:rPr>
      </w:pPr>
      <w:r w:rsidRPr="00960B9B">
        <w:rPr>
          <w:rFonts w:ascii="Arial" w:eastAsia="Calibri" w:hAnsi="Arial" w:cs="Arial"/>
          <w:b/>
        </w:rPr>
        <w:t>OŚWIADCZENIE</w:t>
      </w:r>
      <w:r>
        <w:rPr>
          <w:rFonts w:ascii="Arial" w:eastAsia="Calibri" w:hAnsi="Arial" w:cs="Arial"/>
          <w:b/>
        </w:rPr>
        <w:t xml:space="preserve"> WYKONAWCY</w:t>
      </w:r>
    </w:p>
    <w:p w14:paraId="7C07509B" w14:textId="45E7786F" w:rsidR="003B1894" w:rsidRDefault="00E73975" w:rsidP="003B1894">
      <w:pPr>
        <w:spacing w:after="0"/>
        <w:jc w:val="both"/>
        <w:rPr>
          <w:rFonts w:ascii="Arial" w:hAnsi="Arial" w:cs="Arial"/>
          <w:b/>
        </w:rPr>
      </w:pPr>
      <w:r w:rsidRPr="00BC790E">
        <w:rPr>
          <w:rFonts w:ascii="Arial" w:hAnsi="Arial" w:cs="Arial"/>
          <w:b/>
          <w:bCs/>
        </w:rPr>
        <w:t xml:space="preserve">w </w:t>
      </w:r>
      <w:r w:rsidRPr="00E73975">
        <w:rPr>
          <w:rFonts w:ascii="Arial" w:hAnsi="Arial" w:cs="Arial"/>
          <w:b/>
          <w:bCs/>
        </w:rPr>
        <w:t xml:space="preserve">postępowaniu o udzielenie zamówienia publicznego pod nazwą: </w:t>
      </w:r>
      <w:r w:rsidR="003B1894">
        <w:rPr>
          <w:rFonts w:ascii="Arial" w:hAnsi="Arial" w:cs="Arial"/>
          <w:b/>
        </w:rPr>
        <w:t xml:space="preserve">przegląd </w:t>
      </w:r>
      <w:r w:rsidR="003B1894">
        <w:rPr>
          <w:rFonts w:ascii="Arial" w:hAnsi="Arial" w:cs="Arial"/>
          <w:b/>
        </w:rPr>
        <w:br/>
        <w:t xml:space="preserve">i naprawa instalacji i urządzeń technologicznych, przygotowanie do badań dozorowych oraz uwierzytelnienie narzędzi pomiarowych stacji paliw 32 WOG </w:t>
      </w:r>
      <w:r w:rsidR="003B1894">
        <w:rPr>
          <w:rFonts w:ascii="Arial" w:hAnsi="Arial" w:cs="Arial"/>
          <w:b/>
        </w:rPr>
        <w:br/>
        <w:t>w Zamościu, Lublinie, Chełmie i Hrubieszowie</w:t>
      </w:r>
      <w:r w:rsidR="003B1894" w:rsidRPr="00425197">
        <w:rPr>
          <w:rFonts w:ascii="Arial" w:hAnsi="Arial" w:cs="Arial"/>
          <w:b/>
        </w:rPr>
        <w:t>.</w:t>
      </w:r>
      <w:r w:rsidR="003B1894" w:rsidRPr="002C3F07">
        <w:rPr>
          <w:rFonts w:ascii="Arial" w:hAnsi="Arial" w:cs="Arial"/>
          <w:b/>
        </w:rPr>
        <w:t xml:space="preserve"> </w:t>
      </w:r>
    </w:p>
    <w:p w14:paraId="311C8323" w14:textId="3FAC3A2D" w:rsidR="00E73975" w:rsidRDefault="00E73975" w:rsidP="00781ECA">
      <w:pPr>
        <w:pStyle w:val="Tytu"/>
        <w:spacing w:line="276" w:lineRule="auto"/>
        <w:jc w:val="both"/>
        <w:rPr>
          <w:rFonts w:ascii="Arial" w:hAnsi="Arial" w:cs="Arial"/>
          <w:b/>
          <w:sz w:val="22"/>
          <w:szCs w:val="22"/>
        </w:rPr>
      </w:pPr>
      <w:r w:rsidRPr="00E73975">
        <w:rPr>
          <w:rFonts w:ascii="Arial" w:hAnsi="Arial" w:cs="Arial"/>
          <w:b/>
          <w:sz w:val="22"/>
          <w:szCs w:val="22"/>
        </w:rPr>
        <w:t>Nr sprawy: ZP/ZO/1</w:t>
      </w:r>
      <w:r w:rsidR="003B1894">
        <w:rPr>
          <w:rFonts w:ascii="Arial" w:hAnsi="Arial" w:cs="Arial"/>
          <w:b/>
          <w:sz w:val="22"/>
          <w:szCs w:val="22"/>
        </w:rPr>
        <w:t>7</w:t>
      </w:r>
      <w:r w:rsidRPr="00E73975">
        <w:rPr>
          <w:rFonts w:ascii="Arial" w:hAnsi="Arial" w:cs="Arial"/>
          <w:b/>
          <w:sz w:val="22"/>
          <w:szCs w:val="22"/>
        </w:rPr>
        <w:t>/2022</w:t>
      </w:r>
    </w:p>
    <w:p w14:paraId="08574281" w14:textId="77777777" w:rsidR="00781ECA" w:rsidRPr="00781ECA" w:rsidRDefault="00781ECA" w:rsidP="00781ECA">
      <w:pPr>
        <w:spacing w:after="0"/>
      </w:pPr>
    </w:p>
    <w:p w14:paraId="3B89E4E3" w14:textId="3B1D2882" w:rsidR="00E73975" w:rsidRDefault="00E73975" w:rsidP="00781ECA">
      <w:pPr>
        <w:spacing w:after="0"/>
        <w:jc w:val="both"/>
        <w:rPr>
          <w:rFonts w:ascii="Arial" w:eastAsia="Calibri" w:hAnsi="Arial" w:cs="Arial"/>
          <w:b/>
        </w:rPr>
      </w:pPr>
      <w:r w:rsidRPr="00E73975">
        <w:rPr>
          <w:rFonts w:ascii="Arial" w:eastAsia="Calibri" w:hAnsi="Arial" w:cs="Arial"/>
          <w:b/>
        </w:rPr>
        <w:t>DOTYCZĄCE PRZESŁANKI WYKLUCZENIA Z</w:t>
      </w:r>
      <w:r w:rsidRPr="00960B9B">
        <w:rPr>
          <w:rFonts w:ascii="Arial" w:eastAsia="Calibri" w:hAnsi="Arial" w:cs="Arial"/>
          <w:b/>
        </w:rPr>
        <w:t xml:space="preserve"> ART. 7 UST. 9 USTAWY </w:t>
      </w:r>
      <w:r w:rsidRPr="00960B9B">
        <w:rPr>
          <w:rFonts w:ascii="Arial" w:eastAsia="Calibri" w:hAnsi="Arial" w:cs="Arial"/>
          <w:b/>
        </w:rPr>
        <w:br/>
        <w:t>O SZCZEGÓLNYCH ROZWIĄZANIACH W ZAKRESIE PRZECIWDZIAŁANIA WSPIERANIU AGRESJI NA UKRAINIE</w:t>
      </w:r>
    </w:p>
    <w:p w14:paraId="68A7D9D7" w14:textId="77777777" w:rsidR="00781ECA" w:rsidRPr="00781ECA" w:rsidRDefault="00781ECA" w:rsidP="00781ECA">
      <w:pPr>
        <w:spacing w:after="0"/>
        <w:jc w:val="both"/>
        <w:rPr>
          <w:rFonts w:ascii="Arial" w:eastAsia="Calibri" w:hAnsi="Arial" w:cs="Arial"/>
          <w:b/>
        </w:rPr>
      </w:pPr>
    </w:p>
    <w:p w14:paraId="15699184" w14:textId="0674BE85" w:rsidR="00E73975" w:rsidRPr="00781ECA" w:rsidRDefault="00E73975" w:rsidP="00781ECA">
      <w:pPr>
        <w:spacing w:after="0"/>
        <w:jc w:val="both"/>
        <w:rPr>
          <w:rFonts w:ascii="Arial" w:eastAsia="Calibri" w:hAnsi="Arial" w:cs="Arial"/>
          <w:i/>
        </w:rPr>
      </w:pPr>
      <w:r w:rsidRPr="00960B9B">
        <w:rPr>
          <w:rFonts w:ascii="Arial" w:eastAsia="Calibri" w:hAnsi="Arial" w:cs="Arial"/>
        </w:rPr>
        <w:t xml:space="preserve">Oświadczam, że nie zachodzą w stosunku do mnie przesłanki wykluczenia </w:t>
      </w:r>
      <w:r>
        <w:rPr>
          <w:rFonts w:ascii="Arial" w:eastAsia="Calibri" w:hAnsi="Arial" w:cs="Arial"/>
        </w:rPr>
        <w:br/>
      </w:r>
      <w:r w:rsidRPr="00960B9B">
        <w:rPr>
          <w:rFonts w:ascii="Arial" w:eastAsia="Calibri" w:hAnsi="Arial" w:cs="Arial"/>
        </w:rPr>
        <w:t>z postępowania na podstawie art. 7 ust. 9 ustawy z dnia 13 kwietnia 2022</w:t>
      </w:r>
      <w:r>
        <w:rPr>
          <w:rFonts w:ascii="Arial" w:eastAsia="Calibri" w:hAnsi="Arial" w:cs="Arial"/>
        </w:rPr>
        <w:t xml:space="preserve"> </w:t>
      </w:r>
      <w:r w:rsidRPr="00960B9B">
        <w:rPr>
          <w:rFonts w:ascii="Arial" w:eastAsia="Calibri" w:hAnsi="Arial" w:cs="Arial"/>
        </w:rPr>
        <w:t xml:space="preserve">r. </w:t>
      </w:r>
      <w:r>
        <w:rPr>
          <w:rFonts w:ascii="Arial" w:eastAsia="Calibri" w:hAnsi="Arial" w:cs="Arial"/>
        </w:rPr>
        <w:br/>
      </w:r>
      <w:r w:rsidRPr="00960B9B">
        <w:rPr>
          <w:rFonts w:ascii="Arial" w:eastAsia="Calibri" w:hAnsi="Arial" w:cs="Arial"/>
          <w:i/>
        </w:rPr>
        <w:t>o szczególnych rozwiązaniach w zakresie przeciwdziałania wspieraniu agresji na Ukrainę oraz służących ochronie bezpieczeństwa narodowego (Dz.U. poz. 835)</w:t>
      </w:r>
      <w:r w:rsidRPr="00960B9B">
        <w:rPr>
          <w:rStyle w:val="Odwoanieprzypisudolnego"/>
          <w:rFonts w:ascii="Arial" w:eastAsia="Calibri" w:hAnsi="Arial" w:cs="Arial"/>
          <w:i/>
        </w:rPr>
        <w:footnoteReference w:id="1"/>
      </w:r>
    </w:p>
    <w:p w14:paraId="3856DE33" w14:textId="77777777" w:rsidR="00781ECA" w:rsidRDefault="00781ECA" w:rsidP="00781ECA">
      <w:pPr>
        <w:tabs>
          <w:tab w:val="left" w:pos="5103"/>
        </w:tabs>
        <w:spacing w:after="0" w:line="240" w:lineRule="auto"/>
        <w:rPr>
          <w:rFonts w:ascii="Arial" w:hAnsi="Arial" w:cs="Arial"/>
        </w:rPr>
      </w:pPr>
    </w:p>
    <w:p w14:paraId="37EACC52" w14:textId="230600BB" w:rsidR="00E73975" w:rsidRDefault="00E73975" w:rsidP="00781ECA">
      <w:pPr>
        <w:tabs>
          <w:tab w:val="left" w:pos="5103"/>
        </w:tabs>
        <w:spacing w:after="0" w:line="240" w:lineRule="auto"/>
        <w:rPr>
          <w:rFonts w:ascii="Arial" w:hAnsi="Arial" w:cs="Arial"/>
        </w:rPr>
      </w:pPr>
      <w:r w:rsidRPr="002F5EF3">
        <w:rPr>
          <w:rFonts w:ascii="Arial" w:hAnsi="Arial" w:cs="Arial"/>
        </w:rPr>
        <w:t>Data</w:t>
      </w:r>
      <w:r>
        <w:rPr>
          <w:rFonts w:ascii="Arial" w:hAnsi="Arial" w:cs="Arial"/>
        </w:rPr>
        <w:t>:</w:t>
      </w:r>
      <w:r w:rsidRPr="002F5EF3">
        <w:rPr>
          <w:rFonts w:ascii="Arial" w:hAnsi="Arial" w:cs="Arial"/>
        </w:rPr>
        <w:t xml:space="preserve"> ........................</w:t>
      </w:r>
      <w:r>
        <w:rPr>
          <w:rFonts w:ascii="Arial" w:hAnsi="Arial" w:cs="Arial"/>
        </w:rPr>
        <w:tab/>
        <w:t>…………………………………..</w:t>
      </w:r>
    </w:p>
    <w:p w14:paraId="45AD495E" w14:textId="53C4FB87" w:rsidR="00E73975" w:rsidRPr="00B11210" w:rsidRDefault="00E73975" w:rsidP="00781ECA">
      <w:pPr>
        <w:tabs>
          <w:tab w:val="left" w:pos="5103"/>
        </w:tabs>
        <w:spacing w:after="0" w:line="240" w:lineRule="auto"/>
        <w:rPr>
          <w:rFonts w:ascii="Arial" w:hAnsi="Arial" w:cs="Arial"/>
          <w:sz w:val="18"/>
          <w:szCs w:val="18"/>
        </w:rPr>
      </w:pPr>
      <w:r>
        <w:rPr>
          <w:rFonts w:ascii="Arial" w:hAnsi="Arial" w:cs="Arial"/>
        </w:rPr>
        <w:tab/>
        <w:t xml:space="preserve"> </w:t>
      </w:r>
      <w:r w:rsidRPr="00B11210">
        <w:rPr>
          <w:rFonts w:ascii="Arial" w:hAnsi="Arial" w:cs="Arial"/>
          <w:i/>
          <w:sz w:val="18"/>
          <w:szCs w:val="18"/>
        </w:rPr>
        <w:t xml:space="preserve">(podpisy i pieczęci </w:t>
      </w:r>
      <w:r>
        <w:rPr>
          <w:rFonts w:ascii="Arial" w:hAnsi="Arial" w:cs="Arial"/>
          <w:i/>
          <w:sz w:val="18"/>
          <w:szCs w:val="18"/>
        </w:rPr>
        <w:t>up</w:t>
      </w:r>
      <w:r w:rsidRPr="00B11210">
        <w:rPr>
          <w:rFonts w:ascii="Arial" w:hAnsi="Arial" w:cs="Arial"/>
          <w:i/>
          <w:sz w:val="18"/>
          <w:szCs w:val="18"/>
        </w:rPr>
        <w:t>oważnionych</w:t>
      </w:r>
    </w:p>
    <w:p w14:paraId="10B62513" w14:textId="46F23EDD" w:rsidR="00E73975" w:rsidRPr="00781ECA" w:rsidRDefault="00E73975" w:rsidP="00781ECA">
      <w:pPr>
        <w:spacing w:after="0" w:line="240" w:lineRule="auto"/>
        <w:ind w:left="4956" w:firstLine="6"/>
        <w:rPr>
          <w:rFonts w:ascii="Arial" w:hAnsi="Arial" w:cs="Arial"/>
          <w:b/>
        </w:rPr>
      </w:pPr>
      <w:r w:rsidRPr="00B11210">
        <w:rPr>
          <w:rFonts w:ascii="Arial" w:hAnsi="Arial" w:cs="Arial"/>
          <w:i/>
          <w:sz w:val="18"/>
          <w:szCs w:val="18"/>
        </w:rPr>
        <w:t xml:space="preserve">     </w:t>
      </w:r>
      <w:r>
        <w:rPr>
          <w:rFonts w:ascii="Arial" w:hAnsi="Arial" w:cs="Arial"/>
          <w:i/>
          <w:sz w:val="18"/>
          <w:szCs w:val="18"/>
        </w:rPr>
        <w:t xml:space="preserve">   </w:t>
      </w:r>
      <w:r w:rsidRPr="00B11210">
        <w:rPr>
          <w:rFonts w:ascii="Arial" w:hAnsi="Arial" w:cs="Arial"/>
          <w:i/>
          <w:sz w:val="18"/>
          <w:szCs w:val="18"/>
        </w:rPr>
        <w:t>przedstawicieli Wykonawcy)</w:t>
      </w:r>
    </w:p>
    <w:sectPr w:rsidR="00E73975" w:rsidRPr="00781ECA" w:rsidSect="005E3AD6">
      <w:footerReference w:type="default" r:id="rId20"/>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3708" w14:textId="77777777" w:rsidR="002B58D4" w:rsidRDefault="002B58D4">
      <w:pPr>
        <w:spacing w:after="0" w:line="240" w:lineRule="auto"/>
      </w:pPr>
      <w:r>
        <w:separator/>
      </w:r>
    </w:p>
  </w:endnote>
  <w:endnote w:type="continuationSeparator" w:id="0">
    <w:p w14:paraId="336FE427" w14:textId="77777777" w:rsidR="002B58D4" w:rsidRDefault="002B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329491"/>
      <w:docPartObj>
        <w:docPartGallery w:val="Page Numbers (Bottom of Page)"/>
        <w:docPartUnique/>
      </w:docPartObj>
    </w:sdtPr>
    <w:sdtEndPr/>
    <w:sdtContent>
      <w:p w14:paraId="37D64454" w14:textId="77777777" w:rsidR="00806E70" w:rsidRDefault="00806E70">
        <w:pPr>
          <w:pStyle w:val="Stopka"/>
          <w:jc w:val="right"/>
        </w:pPr>
        <w:r>
          <w:fldChar w:fldCharType="begin"/>
        </w:r>
        <w:r>
          <w:instrText>PAGE   \* MERGEFORMAT</w:instrText>
        </w:r>
        <w:r>
          <w:fldChar w:fldCharType="separate"/>
        </w:r>
        <w:r>
          <w:rPr>
            <w:noProof/>
          </w:rPr>
          <w:t>32</w:t>
        </w:r>
        <w:r>
          <w:fldChar w:fldCharType="end"/>
        </w:r>
      </w:p>
    </w:sdtContent>
  </w:sdt>
  <w:p w14:paraId="32082854" w14:textId="77777777" w:rsidR="00806E70" w:rsidRDefault="00806E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474067"/>
      <w:docPartObj>
        <w:docPartGallery w:val="Page Numbers (Bottom of Page)"/>
        <w:docPartUnique/>
      </w:docPartObj>
    </w:sdtPr>
    <w:sdtEndPr/>
    <w:sdtContent>
      <w:p w14:paraId="3F3EE4B1" w14:textId="77777777" w:rsidR="00806E70" w:rsidRDefault="00806E70">
        <w:pPr>
          <w:pStyle w:val="Stopka"/>
          <w:jc w:val="right"/>
        </w:pPr>
        <w:r>
          <w:fldChar w:fldCharType="begin"/>
        </w:r>
        <w:r>
          <w:instrText>PAGE   \* MERGEFORMAT</w:instrText>
        </w:r>
        <w:r>
          <w:fldChar w:fldCharType="separate"/>
        </w:r>
        <w:r>
          <w:rPr>
            <w:noProof/>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C6B68" w14:textId="77777777" w:rsidR="002B58D4" w:rsidRDefault="002B58D4">
      <w:pPr>
        <w:spacing w:after="0" w:line="240" w:lineRule="auto"/>
      </w:pPr>
      <w:r>
        <w:separator/>
      </w:r>
    </w:p>
  </w:footnote>
  <w:footnote w:type="continuationSeparator" w:id="0">
    <w:p w14:paraId="7D8527EB" w14:textId="77777777" w:rsidR="002B58D4" w:rsidRDefault="002B58D4">
      <w:pPr>
        <w:spacing w:after="0" w:line="240" w:lineRule="auto"/>
      </w:pPr>
      <w:r>
        <w:continuationSeparator/>
      </w:r>
    </w:p>
  </w:footnote>
  <w:footnote w:id="1">
    <w:p w14:paraId="36B8FC1B" w14:textId="77777777" w:rsidR="00806E70" w:rsidRPr="00960B9B" w:rsidRDefault="00806E70" w:rsidP="00E73975">
      <w:pPr>
        <w:jc w:val="both"/>
        <w:rPr>
          <w:rFonts w:ascii="Arial" w:hAnsi="Arial" w:cs="Arial"/>
          <w:color w:val="222222"/>
          <w:sz w:val="16"/>
          <w:szCs w:val="16"/>
        </w:rPr>
      </w:pPr>
      <w:r w:rsidRPr="00960B9B">
        <w:rPr>
          <w:rStyle w:val="Odwoanieprzypisudolnego"/>
          <w:sz w:val="16"/>
          <w:szCs w:val="16"/>
        </w:rPr>
        <w:footnoteRef/>
      </w:r>
      <w:r w:rsidRPr="00960B9B">
        <w:rPr>
          <w:sz w:val="16"/>
          <w:szCs w:val="16"/>
        </w:rPr>
        <w:t xml:space="preserve"> </w:t>
      </w:r>
      <w:r w:rsidRPr="00960B9B">
        <w:rPr>
          <w:rFonts w:ascii="Arial" w:hAnsi="Arial" w:cs="Arial"/>
          <w:color w:val="222222"/>
          <w:sz w:val="16"/>
          <w:szCs w:val="16"/>
        </w:rPr>
        <w:t xml:space="preserve">Zgodnie z treścią art. 7 ust. 9 ustawy z dnia 13 kwietnia 2022 r. </w:t>
      </w:r>
      <w:r w:rsidRPr="00960B9B">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960B9B">
        <w:rPr>
          <w:rFonts w:ascii="Arial" w:hAnsi="Arial" w:cs="Arial"/>
          <w:color w:val="222222"/>
          <w:sz w:val="16"/>
          <w:szCs w:val="16"/>
        </w:rPr>
        <w:t xml:space="preserve">z postępowania o udzielenie zamówienia publicznego o wartości nie przekraczającej 130 tyś. zł, zamówień </w:t>
      </w:r>
      <w:r w:rsidRPr="00960B9B">
        <w:rPr>
          <w:rFonts w:ascii="Arial" w:hAnsi="Arial" w:cs="Arial"/>
          <w:color w:val="222222"/>
          <w:sz w:val="16"/>
          <w:szCs w:val="16"/>
        </w:rPr>
        <w:br/>
        <w:t>w dziedzinie obronności i bezpieczeństwa, których wartość nie przekracza progów unijnych, objętych regulacją art. 2 ust. 1 ustawy z dnia 11 września 2019 r. Prawo zamówień publicznych wyklucza się z postępowania:</w:t>
      </w:r>
    </w:p>
    <w:p w14:paraId="0C42F89F" w14:textId="6A5D9933" w:rsidR="00806E70" w:rsidRDefault="00806E70" w:rsidP="00CB65FD">
      <w:pPr>
        <w:pStyle w:val="Akapitzlist"/>
        <w:numPr>
          <w:ilvl w:val="0"/>
          <w:numId w:val="33"/>
        </w:numPr>
        <w:suppressAutoHyphens w:val="0"/>
        <w:spacing w:after="160" w:line="256" w:lineRule="auto"/>
        <w:ind w:left="426" w:hanging="425"/>
        <w:contextualSpacing/>
        <w:jc w:val="both"/>
        <w:rPr>
          <w:rFonts w:ascii="Arial" w:hAnsi="Arial" w:cs="Arial"/>
          <w:sz w:val="16"/>
          <w:szCs w:val="16"/>
        </w:rPr>
      </w:pPr>
      <w:r w:rsidRPr="00960B9B">
        <w:rPr>
          <w:rFonts w:ascii="Arial" w:hAnsi="Arial" w:cs="Arial"/>
          <w:sz w:val="16"/>
          <w:szCs w:val="16"/>
        </w:rPr>
        <w:t xml:space="preserve">Wykonawcę wymienionego w wykazach określonych w Rozporządzeniu Rady (WE) 765/2006 i Rozporządzeniu (UE) 269/2014 albo wpisanego na listę na podstawie decyzji w sprawie wpisu na listę rozstrzygającej </w:t>
      </w:r>
      <w:r>
        <w:rPr>
          <w:rFonts w:ascii="Arial" w:hAnsi="Arial" w:cs="Arial"/>
          <w:sz w:val="16"/>
          <w:szCs w:val="16"/>
        </w:rPr>
        <w:br/>
      </w:r>
      <w:r w:rsidRPr="00960B9B">
        <w:rPr>
          <w:rFonts w:ascii="Arial" w:hAnsi="Arial" w:cs="Arial"/>
          <w:sz w:val="16"/>
          <w:szCs w:val="16"/>
        </w:rPr>
        <w:t>o zastosowaniu wykluczenia z postępowania o zamówienie publiczne na podstawie ustawy Pzp;</w:t>
      </w:r>
    </w:p>
    <w:p w14:paraId="21990580" w14:textId="77777777" w:rsidR="00806E70" w:rsidRDefault="00806E70" w:rsidP="00CB65FD">
      <w:pPr>
        <w:pStyle w:val="Akapitzlist"/>
        <w:numPr>
          <w:ilvl w:val="0"/>
          <w:numId w:val="33"/>
        </w:numPr>
        <w:suppressAutoHyphens w:val="0"/>
        <w:spacing w:after="160" w:line="256" w:lineRule="auto"/>
        <w:ind w:left="426" w:hanging="425"/>
        <w:contextualSpacing/>
        <w:jc w:val="both"/>
        <w:rPr>
          <w:rFonts w:ascii="Arial" w:hAnsi="Arial" w:cs="Arial"/>
          <w:sz w:val="16"/>
          <w:szCs w:val="16"/>
        </w:rPr>
      </w:pPr>
      <w:r w:rsidRPr="00781ECA">
        <w:rPr>
          <w:rFonts w:ascii="Arial" w:hAnsi="Arial" w:cs="Arial"/>
          <w:sz w:val="16"/>
          <w:szCs w:val="16"/>
        </w:rPr>
        <w:t xml:space="preserve">Wykonawcę którego beneficjentem rzeczywistym w rozumieniu ustawy z dnia 1 marca 2018 r., o przeciwdziałaniu praniu pieniędzy oraz finansowaniu terroryzmu (Dz. U. z 2022 r. poz. 593 i 655) jest osoba wymieniona </w:t>
      </w:r>
      <w:r>
        <w:rPr>
          <w:rFonts w:ascii="Arial" w:hAnsi="Arial" w:cs="Arial"/>
          <w:sz w:val="16"/>
          <w:szCs w:val="16"/>
        </w:rPr>
        <w:br/>
      </w:r>
      <w:r w:rsidRPr="00781ECA">
        <w:rPr>
          <w:rFonts w:ascii="Arial" w:hAnsi="Arial" w:cs="Arial"/>
          <w:sz w:val="16"/>
          <w:szCs w:val="16"/>
        </w:rPr>
        <w:t xml:space="preserve">w wykazach określonych w Rozporządzeniu Rady (WE) 765/2006 i Rozporządzeniu (UE) 269/2014 albo wpisana na listę lub będąca takim beneficjentem rzeczywistym od dnia 24 lutego 2022 r., o ile została wpisana na listę prowadzoną przez ministra właściwego do spraw wewnętrznych na podstawie decyzji w sprawie wpisu na listę rozstrzygającej o zastosowaniu środka wykluczenia z postępowania o zamówienie publiczne na podstawie ustawy Pzp; </w:t>
      </w:r>
    </w:p>
    <w:p w14:paraId="189FA30D" w14:textId="79AAF0A4" w:rsidR="00806E70" w:rsidRPr="00781ECA" w:rsidRDefault="00806E70" w:rsidP="00CB65FD">
      <w:pPr>
        <w:pStyle w:val="Akapitzlist"/>
        <w:numPr>
          <w:ilvl w:val="0"/>
          <w:numId w:val="33"/>
        </w:numPr>
        <w:suppressAutoHyphens w:val="0"/>
        <w:spacing w:after="160" w:line="256" w:lineRule="auto"/>
        <w:ind w:left="426" w:hanging="425"/>
        <w:contextualSpacing/>
        <w:jc w:val="both"/>
        <w:rPr>
          <w:rFonts w:ascii="Arial" w:hAnsi="Arial" w:cs="Arial"/>
          <w:sz w:val="16"/>
          <w:szCs w:val="16"/>
        </w:rPr>
      </w:pPr>
      <w:r w:rsidRPr="00781ECA">
        <w:rPr>
          <w:rFonts w:ascii="Arial" w:hAnsi="Arial" w:cs="Arial"/>
          <w:sz w:val="16"/>
          <w:szCs w:val="16"/>
        </w:rPr>
        <w:t xml:space="preserve">Wykonawcę, którego jednostką dominującą w rozumieniu art. 3 ust 1 pkt 37 ustawy z dnia 29 września 1994 r. </w:t>
      </w:r>
      <w:r>
        <w:rPr>
          <w:rFonts w:ascii="Arial" w:hAnsi="Arial" w:cs="Arial"/>
          <w:sz w:val="16"/>
          <w:szCs w:val="16"/>
        </w:rPr>
        <w:br/>
      </w:r>
      <w:r w:rsidRPr="00781ECA">
        <w:rPr>
          <w:rFonts w:ascii="Arial" w:hAnsi="Arial" w:cs="Arial"/>
          <w:sz w:val="16"/>
          <w:szCs w:val="16"/>
        </w:rPr>
        <w:t xml:space="preserve">o rachunkowości (Dz. U. z 2021r. poz. 217, 2105 i 2106) jest podmiot wymieniony w wykazach określonych </w:t>
      </w:r>
      <w:r w:rsidRPr="00781ECA">
        <w:rPr>
          <w:rFonts w:ascii="Arial" w:hAnsi="Arial" w:cs="Arial"/>
          <w:sz w:val="16"/>
          <w:szCs w:val="16"/>
        </w:rPr>
        <w:br/>
        <w:t xml:space="preserve">w Rozporządzeniu Rady (WE) 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w:t>
      </w:r>
      <w:r w:rsidRPr="00781ECA">
        <w:rPr>
          <w:rFonts w:ascii="Arial" w:hAnsi="Arial" w:cs="Arial"/>
          <w:sz w:val="16"/>
          <w:szCs w:val="16"/>
        </w:rPr>
        <w:br/>
        <w:t xml:space="preserve">o zastosowaniu wykluczenia z postępowania o zamówienie publiczne na podstawie ustawy Pzp;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728B68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decimal"/>
      <w:lvlText w:val="%1."/>
      <w:lvlJc w:val="left"/>
      <w:pPr>
        <w:tabs>
          <w:tab w:val="num" w:pos="5541"/>
        </w:tabs>
        <w:ind w:left="5541" w:hanging="360"/>
      </w:pPr>
      <w:rPr>
        <w:sz w:val="22"/>
        <w:szCs w:val="22"/>
      </w:rPr>
    </w:lvl>
    <w:lvl w:ilvl="1">
      <w:start w:val="1"/>
      <w:numFmt w:val="decimal"/>
      <w:lvlText w:val="%2."/>
      <w:lvlJc w:val="left"/>
      <w:pPr>
        <w:tabs>
          <w:tab w:val="num" w:pos="5901"/>
        </w:tabs>
        <w:ind w:left="5901" w:hanging="360"/>
      </w:pPr>
    </w:lvl>
    <w:lvl w:ilvl="2">
      <w:start w:val="1"/>
      <w:numFmt w:val="decimal"/>
      <w:lvlText w:val="%3."/>
      <w:lvlJc w:val="left"/>
      <w:pPr>
        <w:tabs>
          <w:tab w:val="num" w:pos="6261"/>
        </w:tabs>
        <w:ind w:left="6261" w:hanging="360"/>
      </w:pPr>
    </w:lvl>
    <w:lvl w:ilvl="3">
      <w:start w:val="1"/>
      <w:numFmt w:val="decimal"/>
      <w:lvlText w:val="%4."/>
      <w:lvlJc w:val="left"/>
      <w:pPr>
        <w:tabs>
          <w:tab w:val="num" w:pos="6621"/>
        </w:tabs>
        <w:ind w:left="6621" w:hanging="360"/>
      </w:pPr>
    </w:lvl>
    <w:lvl w:ilvl="4">
      <w:start w:val="1"/>
      <w:numFmt w:val="decimal"/>
      <w:lvlText w:val="%5."/>
      <w:lvlJc w:val="left"/>
      <w:pPr>
        <w:tabs>
          <w:tab w:val="num" w:pos="6981"/>
        </w:tabs>
        <w:ind w:left="6981" w:hanging="360"/>
      </w:pPr>
    </w:lvl>
    <w:lvl w:ilvl="5">
      <w:start w:val="1"/>
      <w:numFmt w:val="decimal"/>
      <w:lvlText w:val="%6."/>
      <w:lvlJc w:val="left"/>
      <w:pPr>
        <w:tabs>
          <w:tab w:val="num" w:pos="7341"/>
        </w:tabs>
        <w:ind w:left="7341" w:hanging="360"/>
      </w:pPr>
    </w:lvl>
    <w:lvl w:ilvl="6">
      <w:start w:val="1"/>
      <w:numFmt w:val="decimal"/>
      <w:lvlText w:val="%7."/>
      <w:lvlJc w:val="left"/>
      <w:pPr>
        <w:tabs>
          <w:tab w:val="num" w:pos="7701"/>
        </w:tabs>
        <w:ind w:left="7701" w:hanging="360"/>
      </w:pPr>
    </w:lvl>
    <w:lvl w:ilvl="7">
      <w:start w:val="1"/>
      <w:numFmt w:val="decimal"/>
      <w:lvlText w:val="%8."/>
      <w:lvlJc w:val="left"/>
      <w:pPr>
        <w:tabs>
          <w:tab w:val="num" w:pos="8061"/>
        </w:tabs>
        <w:ind w:left="8061" w:hanging="360"/>
      </w:pPr>
    </w:lvl>
    <w:lvl w:ilvl="8">
      <w:start w:val="1"/>
      <w:numFmt w:val="decimal"/>
      <w:lvlText w:val="%9."/>
      <w:lvlJc w:val="left"/>
      <w:pPr>
        <w:tabs>
          <w:tab w:val="num" w:pos="8421"/>
        </w:tabs>
        <w:ind w:left="8421" w:hanging="360"/>
      </w:pPr>
    </w:lvl>
  </w:abstractNum>
  <w:abstractNum w:abstractNumId="2"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3"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4"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5"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6" w15:restartNumberingAfterBreak="0">
    <w:nsid w:val="04E73B0E"/>
    <w:multiLevelType w:val="hybridMultilevel"/>
    <w:tmpl w:val="63AAD2C6"/>
    <w:lvl w:ilvl="0" w:tplc="E7646A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74767BA"/>
    <w:multiLevelType w:val="multilevel"/>
    <w:tmpl w:val="4AC27626"/>
    <w:lvl w:ilvl="0">
      <w:start w:val="1"/>
      <w:numFmt w:val="decimal"/>
      <w:lvlText w:val="%1)"/>
      <w:lvlJc w:val="left"/>
      <w:pPr>
        <w:tabs>
          <w:tab w:val="num" w:pos="1380"/>
        </w:tabs>
        <w:ind w:left="1380" w:hanging="360"/>
      </w:pPr>
      <w:rPr>
        <w:rFonts w:ascii="Arial" w:hAnsi="Arial" w:cs="Arial" w:hint="default"/>
      </w:rPr>
    </w:lvl>
    <w:lvl w:ilvl="1">
      <w:start w:val="1"/>
      <w:numFmt w:val="lowerLetter"/>
      <w:lvlText w:val="%2."/>
      <w:lvlJc w:val="left"/>
      <w:pPr>
        <w:tabs>
          <w:tab w:val="num" w:pos="-1140"/>
        </w:tabs>
        <w:ind w:left="300" w:hanging="360"/>
      </w:pPr>
    </w:lvl>
    <w:lvl w:ilvl="2">
      <w:start w:val="1"/>
      <w:numFmt w:val="lowerRoman"/>
      <w:lvlText w:val="%3."/>
      <w:lvlJc w:val="right"/>
      <w:pPr>
        <w:tabs>
          <w:tab w:val="num" w:pos="-1140"/>
        </w:tabs>
        <w:ind w:left="1020" w:hanging="180"/>
      </w:pPr>
    </w:lvl>
    <w:lvl w:ilvl="3">
      <w:start w:val="1"/>
      <w:numFmt w:val="decimal"/>
      <w:lvlText w:val="%4."/>
      <w:lvlJc w:val="left"/>
      <w:pPr>
        <w:tabs>
          <w:tab w:val="num" w:pos="-1140"/>
        </w:tabs>
        <w:ind w:left="1740" w:hanging="360"/>
      </w:pPr>
    </w:lvl>
    <w:lvl w:ilvl="4">
      <w:start w:val="1"/>
      <w:numFmt w:val="lowerLetter"/>
      <w:lvlText w:val="%5."/>
      <w:lvlJc w:val="left"/>
      <w:pPr>
        <w:tabs>
          <w:tab w:val="num" w:pos="-1140"/>
        </w:tabs>
        <w:ind w:left="2460" w:hanging="360"/>
      </w:pPr>
    </w:lvl>
    <w:lvl w:ilvl="5">
      <w:start w:val="1"/>
      <w:numFmt w:val="lowerRoman"/>
      <w:lvlText w:val="%6."/>
      <w:lvlJc w:val="right"/>
      <w:pPr>
        <w:tabs>
          <w:tab w:val="num" w:pos="-1140"/>
        </w:tabs>
        <w:ind w:left="3180" w:hanging="180"/>
      </w:pPr>
    </w:lvl>
    <w:lvl w:ilvl="6">
      <w:start w:val="1"/>
      <w:numFmt w:val="decimal"/>
      <w:lvlText w:val="%7."/>
      <w:lvlJc w:val="left"/>
      <w:pPr>
        <w:tabs>
          <w:tab w:val="num" w:pos="-1140"/>
        </w:tabs>
        <w:ind w:left="3900" w:hanging="360"/>
      </w:pPr>
    </w:lvl>
    <w:lvl w:ilvl="7">
      <w:start w:val="1"/>
      <w:numFmt w:val="lowerLetter"/>
      <w:lvlText w:val="%8."/>
      <w:lvlJc w:val="left"/>
      <w:pPr>
        <w:tabs>
          <w:tab w:val="num" w:pos="-1140"/>
        </w:tabs>
        <w:ind w:left="4620" w:hanging="360"/>
      </w:pPr>
    </w:lvl>
    <w:lvl w:ilvl="8">
      <w:start w:val="1"/>
      <w:numFmt w:val="lowerRoman"/>
      <w:lvlText w:val="%9."/>
      <w:lvlJc w:val="right"/>
      <w:pPr>
        <w:tabs>
          <w:tab w:val="num" w:pos="-1140"/>
        </w:tabs>
        <w:ind w:left="5340" w:hanging="180"/>
      </w:pPr>
    </w:lvl>
  </w:abstractNum>
  <w:abstractNum w:abstractNumId="8" w15:restartNumberingAfterBreak="0">
    <w:nsid w:val="07660FEE"/>
    <w:multiLevelType w:val="multilevel"/>
    <w:tmpl w:val="926229E4"/>
    <w:lvl w:ilvl="0">
      <w:start w:val="1"/>
      <w:numFmt w:val="decimal"/>
      <w:lvlText w:val="%1."/>
      <w:lvlJc w:val="left"/>
      <w:pPr>
        <w:tabs>
          <w:tab w:val="num" w:pos="-360"/>
        </w:tabs>
        <w:ind w:left="360" w:hanging="360"/>
      </w:pPr>
      <w:rPr>
        <w:b/>
        <w:strike w:val="0"/>
        <w:color w:val="00000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 w15:restartNumberingAfterBreak="0">
    <w:nsid w:val="08403754"/>
    <w:multiLevelType w:val="hybridMultilevel"/>
    <w:tmpl w:val="982C4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1E7E71"/>
    <w:multiLevelType w:val="hybridMultilevel"/>
    <w:tmpl w:val="9ADEC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12660719"/>
    <w:multiLevelType w:val="hybridMultilevel"/>
    <w:tmpl w:val="E70AF116"/>
    <w:lvl w:ilvl="0" w:tplc="E7646A8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82350E"/>
    <w:multiLevelType w:val="hybridMultilevel"/>
    <w:tmpl w:val="4A02BC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 w15:restartNumberingAfterBreak="0">
    <w:nsid w:val="1A45753F"/>
    <w:multiLevelType w:val="hybridMultilevel"/>
    <w:tmpl w:val="6466F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9" w15:restartNumberingAfterBreak="0">
    <w:nsid w:val="1E0C6700"/>
    <w:multiLevelType w:val="hybridMultilevel"/>
    <w:tmpl w:val="D1A89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CE0481"/>
    <w:multiLevelType w:val="hybridMultilevel"/>
    <w:tmpl w:val="F3FA79B0"/>
    <w:lvl w:ilvl="0" w:tplc="C11857A0">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794224"/>
    <w:multiLevelType w:val="hybridMultilevel"/>
    <w:tmpl w:val="A98AB33A"/>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2" w15:restartNumberingAfterBreak="0">
    <w:nsid w:val="26525049"/>
    <w:multiLevelType w:val="hybridMultilevel"/>
    <w:tmpl w:val="71E25850"/>
    <w:lvl w:ilvl="0" w:tplc="04150017">
      <w:start w:val="1"/>
      <w:numFmt w:val="lowerLetter"/>
      <w:lvlText w:val="%1)"/>
      <w:lvlJc w:val="left"/>
      <w:pPr>
        <w:ind w:left="720" w:hanging="360"/>
      </w:pPr>
    </w:lvl>
    <w:lvl w:ilvl="1" w:tplc="04150017">
      <w:start w:val="1"/>
      <w:numFmt w:val="lowerLetter"/>
      <w:lvlText w:val="%2)"/>
      <w:lvlJc w:val="left"/>
      <w:pPr>
        <w:ind w:left="15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6"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6730E90"/>
    <w:multiLevelType w:val="hybridMultilevel"/>
    <w:tmpl w:val="A05C5A84"/>
    <w:lvl w:ilvl="0" w:tplc="3C08486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A5A4D84"/>
    <w:multiLevelType w:val="hybridMultilevel"/>
    <w:tmpl w:val="4992BEA8"/>
    <w:lvl w:ilvl="0" w:tplc="EC76EAB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3ED11977"/>
    <w:multiLevelType w:val="multilevel"/>
    <w:tmpl w:val="29C6EC32"/>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5" w15:restartNumberingAfterBreak="0">
    <w:nsid w:val="40B92817"/>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6" w15:restartNumberingAfterBreak="0">
    <w:nsid w:val="474C7C0C"/>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7" w15:restartNumberingAfterBreak="0">
    <w:nsid w:val="4A444DDB"/>
    <w:multiLevelType w:val="hybridMultilevel"/>
    <w:tmpl w:val="B3BA85AC"/>
    <w:lvl w:ilvl="0" w:tplc="235E19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EA835C0"/>
    <w:multiLevelType w:val="hybridMultilevel"/>
    <w:tmpl w:val="988A6682"/>
    <w:lvl w:ilvl="0" w:tplc="1DBC2AD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FB10D16"/>
    <w:multiLevelType w:val="hybridMultilevel"/>
    <w:tmpl w:val="57B2C404"/>
    <w:lvl w:ilvl="0" w:tplc="04150019">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538B3E25"/>
    <w:multiLevelType w:val="hybridMultilevel"/>
    <w:tmpl w:val="8806C890"/>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2" w15:restartNumberingAfterBreak="0">
    <w:nsid w:val="55A90E39"/>
    <w:multiLevelType w:val="hybridMultilevel"/>
    <w:tmpl w:val="704A59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AE0F27"/>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44"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6E65DEA"/>
    <w:multiLevelType w:val="hybridMultilevel"/>
    <w:tmpl w:val="F3FA79B0"/>
    <w:lvl w:ilvl="0" w:tplc="C11857A0">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8"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9" w15:restartNumberingAfterBreak="0">
    <w:nsid w:val="6C164D81"/>
    <w:multiLevelType w:val="hybridMultilevel"/>
    <w:tmpl w:val="47FE4D66"/>
    <w:lvl w:ilvl="0" w:tplc="E7646A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DC45704"/>
    <w:multiLevelType w:val="hybridMultilevel"/>
    <w:tmpl w:val="0BE82EE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6F624B79"/>
    <w:multiLevelType w:val="hybridMultilevel"/>
    <w:tmpl w:val="768A2BD6"/>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274FCB"/>
    <w:multiLevelType w:val="hybridMultilevel"/>
    <w:tmpl w:val="1B7A7662"/>
    <w:lvl w:ilvl="0" w:tplc="04150017">
      <w:start w:val="1"/>
      <w:numFmt w:val="lowerLetter"/>
      <w:lvlText w:val="%1)"/>
      <w:lvlJc w:val="left"/>
      <w:pPr>
        <w:ind w:left="-776" w:hanging="360"/>
      </w:pPr>
    </w:lvl>
    <w:lvl w:ilvl="1" w:tplc="04150019">
      <w:start w:val="1"/>
      <w:numFmt w:val="lowerLetter"/>
      <w:lvlText w:val="%2."/>
      <w:lvlJc w:val="left"/>
      <w:pPr>
        <w:ind w:left="-56" w:hanging="360"/>
      </w:pPr>
    </w:lvl>
    <w:lvl w:ilvl="2" w:tplc="04150017">
      <w:start w:val="1"/>
      <w:numFmt w:val="lowerLetter"/>
      <w:lvlText w:val="%3)"/>
      <w:lvlJc w:val="left"/>
      <w:pPr>
        <w:ind w:left="664" w:hanging="180"/>
      </w:pPr>
    </w:lvl>
    <w:lvl w:ilvl="3" w:tplc="0415000F">
      <w:start w:val="1"/>
      <w:numFmt w:val="decimal"/>
      <w:lvlText w:val="%4."/>
      <w:lvlJc w:val="left"/>
      <w:pPr>
        <w:ind w:left="1384" w:hanging="360"/>
      </w:pPr>
    </w:lvl>
    <w:lvl w:ilvl="4" w:tplc="04150019">
      <w:start w:val="1"/>
      <w:numFmt w:val="lowerLetter"/>
      <w:lvlText w:val="%5."/>
      <w:lvlJc w:val="left"/>
      <w:pPr>
        <w:ind w:left="2104" w:hanging="360"/>
      </w:pPr>
    </w:lvl>
    <w:lvl w:ilvl="5" w:tplc="0415001B">
      <w:start w:val="1"/>
      <w:numFmt w:val="lowerRoman"/>
      <w:lvlText w:val="%6."/>
      <w:lvlJc w:val="right"/>
      <w:pPr>
        <w:ind w:left="2824" w:hanging="180"/>
      </w:pPr>
    </w:lvl>
    <w:lvl w:ilvl="6" w:tplc="0415000F">
      <w:start w:val="1"/>
      <w:numFmt w:val="decimal"/>
      <w:lvlText w:val="%7."/>
      <w:lvlJc w:val="left"/>
      <w:pPr>
        <w:ind w:left="3544" w:hanging="360"/>
      </w:pPr>
    </w:lvl>
    <w:lvl w:ilvl="7" w:tplc="04150019">
      <w:start w:val="1"/>
      <w:numFmt w:val="lowerLetter"/>
      <w:lvlText w:val="%8."/>
      <w:lvlJc w:val="left"/>
      <w:pPr>
        <w:ind w:left="4264" w:hanging="360"/>
      </w:pPr>
    </w:lvl>
    <w:lvl w:ilvl="8" w:tplc="0415001B">
      <w:start w:val="1"/>
      <w:numFmt w:val="lowerRoman"/>
      <w:lvlText w:val="%9."/>
      <w:lvlJc w:val="right"/>
      <w:pPr>
        <w:ind w:left="4984" w:hanging="180"/>
      </w:pPr>
    </w:lvl>
  </w:abstractNum>
  <w:abstractNum w:abstractNumId="53" w15:restartNumberingAfterBreak="0">
    <w:nsid w:val="74861BD8"/>
    <w:multiLevelType w:val="hybridMultilevel"/>
    <w:tmpl w:val="42CE4FDE"/>
    <w:lvl w:ilvl="0" w:tplc="CD721E3A">
      <w:start w:val="1"/>
      <w:numFmt w:val="decimal"/>
      <w:lvlText w:val="%1."/>
      <w:lvlJc w:val="left"/>
      <w:pPr>
        <w:ind w:left="360" w:hanging="360"/>
      </w:pPr>
      <w:rPr>
        <w:rFonts w:ascii="Arial" w:hAnsi="Arial" w:cs="Arial" w:hint="default"/>
        <w:color w:val="auto"/>
      </w:rPr>
    </w:lvl>
    <w:lvl w:ilvl="1" w:tplc="71E83412">
      <w:start w:val="1"/>
      <w:numFmt w:val="lowerLetter"/>
      <w:lvlText w:val="%2."/>
      <w:lvlJc w:val="left"/>
      <w:pPr>
        <w:ind w:left="928" w:hanging="360"/>
      </w:pPr>
      <w:rPr>
        <w:b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5767717"/>
    <w:multiLevelType w:val="hybridMultilevel"/>
    <w:tmpl w:val="EE98C17A"/>
    <w:lvl w:ilvl="0" w:tplc="E1AC3A2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2B5F2C"/>
    <w:multiLevelType w:val="multilevel"/>
    <w:tmpl w:val="AE3EEFA6"/>
    <w:lvl w:ilvl="0">
      <w:start w:val="1"/>
      <w:numFmt w:val="bullet"/>
      <w:lvlText w:val=""/>
      <w:lvlJc w:val="left"/>
      <w:pPr>
        <w:ind w:left="360" w:hanging="360"/>
      </w:pPr>
      <w:rPr>
        <w:rFonts w:ascii="Wingdings" w:hAnsi="Wingdings" w:cs="Wingdings" w:hint="default"/>
        <w:b/>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7" w15:restartNumberingAfterBreak="0">
    <w:nsid w:val="79272C06"/>
    <w:multiLevelType w:val="hybridMultilevel"/>
    <w:tmpl w:val="6AFCA8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974B3B"/>
    <w:multiLevelType w:val="multilevel"/>
    <w:tmpl w:val="ABFC5D76"/>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0" w15:restartNumberingAfterBreak="0">
    <w:nsid w:val="7BC2057B"/>
    <w:multiLevelType w:val="hybridMultilevel"/>
    <w:tmpl w:val="F66A0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CE06744"/>
    <w:multiLevelType w:val="hybridMultilevel"/>
    <w:tmpl w:val="C0CA9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1"/>
  </w:num>
  <w:num w:numId="3">
    <w:abstractNumId w:val="23"/>
  </w:num>
  <w:num w:numId="4">
    <w:abstractNumId w:val="24"/>
  </w:num>
  <w:num w:numId="5">
    <w:abstractNumId w:val="48"/>
  </w:num>
  <w:num w:numId="6">
    <w:abstractNumId w:val="34"/>
  </w:num>
  <w:num w:numId="7">
    <w:abstractNumId w:val="18"/>
  </w:num>
  <w:num w:numId="8">
    <w:abstractNumId w:val="59"/>
  </w:num>
  <w:num w:numId="9">
    <w:abstractNumId w:val="8"/>
  </w:num>
  <w:num w:numId="10">
    <w:abstractNumId w:val="35"/>
  </w:num>
  <w:num w:numId="11">
    <w:abstractNumId w:val="26"/>
  </w:num>
  <w:num w:numId="12">
    <w:abstractNumId w:val="36"/>
  </w:num>
  <w:num w:numId="13">
    <w:abstractNumId w:val="17"/>
  </w:num>
  <w:num w:numId="14">
    <w:abstractNumId w:val="56"/>
  </w:num>
  <w:num w:numId="15">
    <w:abstractNumId w:val="33"/>
  </w:num>
  <w:num w:numId="16">
    <w:abstractNumId w:val="25"/>
  </w:num>
  <w:num w:numId="17">
    <w:abstractNumId w:val="28"/>
  </w:num>
  <w:num w:numId="18">
    <w:abstractNumId w:val="44"/>
  </w:num>
  <w:num w:numId="19">
    <w:abstractNumId w:val="22"/>
  </w:num>
  <w:num w:numId="20">
    <w:abstractNumId w:val="7"/>
  </w:num>
  <w:num w:numId="21">
    <w:abstractNumId w:val="5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54"/>
  </w:num>
  <w:num w:numId="28">
    <w:abstractNumId w:val="45"/>
  </w:num>
  <w:num w:numId="29">
    <w:abstractNumId w:val="42"/>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51"/>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9"/>
  </w:num>
  <w:num w:numId="36">
    <w:abstractNumId w:val="6"/>
  </w:num>
  <w:num w:numId="37">
    <w:abstractNumId w:val="9"/>
  </w:num>
  <w:num w:numId="38">
    <w:abstractNumId w:val="12"/>
  </w:num>
  <w:num w:numId="39">
    <w:abstractNumId w:val="10"/>
  </w:num>
  <w:num w:numId="40">
    <w:abstractNumId w:val="27"/>
  </w:num>
  <w:num w:numId="41">
    <w:abstractNumId w:val="57"/>
  </w:num>
  <w:num w:numId="42">
    <w:abstractNumId w:val="11"/>
  </w:num>
  <w:num w:numId="43">
    <w:abstractNumId w:val="15"/>
  </w:num>
  <w:num w:numId="44">
    <w:abstractNumId w:val="0"/>
  </w:num>
  <w:num w:numId="45">
    <w:abstractNumId w:val="16"/>
  </w:num>
  <w:num w:numId="46">
    <w:abstractNumId w:val="20"/>
  </w:num>
  <w:num w:numId="47">
    <w:abstractNumId w:val="55"/>
  </w:num>
  <w:num w:numId="48">
    <w:abstractNumId w:val="19"/>
  </w:num>
  <w:num w:numId="49">
    <w:abstractNumId w:val="60"/>
  </w:num>
  <w:num w:numId="50">
    <w:abstractNumId w:val="13"/>
  </w:num>
  <w:num w:numId="51">
    <w:abstractNumId w:val="53"/>
  </w:num>
  <w:num w:numId="52">
    <w:abstractNumId w:val="40"/>
  </w:num>
  <w:num w:numId="53">
    <w:abstractNumId w:val="30"/>
  </w:num>
  <w:num w:numId="54">
    <w:abstractNumId w:val="38"/>
  </w:num>
  <w:num w:numId="55">
    <w:abstractNumId w:val="46"/>
  </w:num>
  <w:num w:numId="56">
    <w:abstractNumId w:val="50"/>
  </w:num>
  <w:num w:numId="57">
    <w:abstractNumId w:val="41"/>
  </w:num>
  <w:num w:numId="58">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7E"/>
    <w:rsid w:val="00004C6D"/>
    <w:rsid w:val="0000623B"/>
    <w:rsid w:val="00015073"/>
    <w:rsid w:val="00020936"/>
    <w:rsid w:val="0002200C"/>
    <w:rsid w:val="00022A32"/>
    <w:rsid w:val="00022EDC"/>
    <w:rsid w:val="00027131"/>
    <w:rsid w:val="00031A51"/>
    <w:rsid w:val="00031BA4"/>
    <w:rsid w:val="00034AAB"/>
    <w:rsid w:val="0003569D"/>
    <w:rsid w:val="00036462"/>
    <w:rsid w:val="00041309"/>
    <w:rsid w:val="0004162E"/>
    <w:rsid w:val="000418CC"/>
    <w:rsid w:val="000434EB"/>
    <w:rsid w:val="000459A3"/>
    <w:rsid w:val="00052FB9"/>
    <w:rsid w:val="00054B3C"/>
    <w:rsid w:val="00055337"/>
    <w:rsid w:val="000575A4"/>
    <w:rsid w:val="00065E2D"/>
    <w:rsid w:val="000667A5"/>
    <w:rsid w:val="00071A5F"/>
    <w:rsid w:val="0007284A"/>
    <w:rsid w:val="000806E8"/>
    <w:rsid w:val="00081989"/>
    <w:rsid w:val="00090259"/>
    <w:rsid w:val="00092B27"/>
    <w:rsid w:val="00092D78"/>
    <w:rsid w:val="000939F9"/>
    <w:rsid w:val="00093DE7"/>
    <w:rsid w:val="00095E89"/>
    <w:rsid w:val="000A0F25"/>
    <w:rsid w:val="000A6B34"/>
    <w:rsid w:val="000A7C27"/>
    <w:rsid w:val="000B0FAC"/>
    <w:rsid w:val="000B1110"/>
    <w:rsid w:val="000B7219"/>
    <w:rsid w:val="000B74FB"/>
    <w:rsid w:val="000C1F71"/>
    <w:rsid w:val="000C2AFB"/>
    <w:rsid w:val="000C38E0"/>
    <w:rsid w:val="000C6587"/>
    <w:rsid w:val="000D0B16"/>
    <w:rsid w:val="000D12F7"/>
    <w:rsid w:val="000D1587"/>
    <w:rsid w:val="000D21A0"/>
    <w:rsid w:val="000E3BC3"/>
    <w:rsid w:val="000E43B7"/>
    <w:rsid w:val="000E5931"/>
    <w:rsid w:val="000E6E1B"/>
    <w:rsid w:val="000F494B"/>
    <w:rsid w:val="0010017C"/>
    <w:rsid w:val="00100FFD"/>
    <w:rsid w:val="00101E8D"/>
    <w:rsid w:val="00105021"/>
    <w:rsid w:val="00106349"/>
    <w:rsid w:val="001076E6"/>
    <w:rsid w:val="00111C6E"/>
    <w:rsid w:val="0011293F"/>
    <w:rsid w:val="00113B90"/>
    <w:rsid w:val="00115549"/>
    <w:rsid w:val="00121999"/>
    <w:rsid w:val="001223FD"/>
    <w:rsid w:val="00124185"/>
    <w:rsid w:val="00125C7A"/>
    <w:rsid w:val="001268B9"/>
    <w:rsid w:val="00136F39"/>
    <w:rsid w:val="001407F8"/>
    <w:rsid w:val="00143AAB"/>
    <w:rsid w:val="00146EE8"/>
    <w:rsid w:val="00147176"/>
    <w:rsid w:val="00147A6D"/>
    <w:rsid w:val="001513AA"/>
    <w:rsid w:val="0015600D"/>
    <w:rsid w:val="00157F4A"/>
    <w:rsid w:val="00167503"/>
    <w:rsid w:val="001732CF"/>
    <w:rsid w:val="0017570E"/>
    <w:rsid w:val="00183DC2"/>
    <w:rsid w:val="001854DF"/>
    <w:rsid w:val="001A51E5"/>
    <w:rsid w:val="001A5297"/>
    <w:rsid w:val="001A614C"/>
    <w:rsid w:val="001C233F"/>
    <w:rsid w:val="001C3415"/>
    <w:rsid w:val="001C4056"/>
    <w:rsid w:val="001D3FD2"/>
    <w:rsid w:val="001E0152"/>
    <w:rsid w:val="001E0E19"/>
    <w:rsid w:val="001E3748"/>
    <w:rsid w:val="001E7BDC"/>
    <w:rsid w:val="001F4A0D"/>
    <w:rsid w:val="001F5237"/>
    <w:rsid w:val="002078FD"/>
    <w:rsid w:val="00214F9F"/>
    <w:rsid w:val="00230F5D"/>
    <w:rsid w:val="00233D68"/>
    <w:rsid w:val="00234D23"/>
    <w:rsid w:val="00234DD3"/>
    <w:rsid w:val="002363AF"/>
    <w:rsid w:val="00236CDA"/>
    <w:rsid w:val="00240CDB"/>
    <w:rsid w:val="00241405"/>
    <w:rsid w:val="00250B17"/>
    <w:rsid w:val="0025111E"/>
    <w:rsid w:val="00251528"/>
    <w:rsid w:val="00252D93"/>
    <w:rsid w:val="00253992"/>
    <w:rsid w:val="00254108"/>
    <w:rsid w:val="0026129B"/>
    <w:rsid w:val="00263349"/>
    <w:rsid w:val="0027249C"/>
    <w:rsid w:val="00276636"/>
    <w:rsid w:val="002800E6"/>
    <w:rsid w:val="0028189D"/>
    <w:rsid w:val="002848C6"/>
    <w:rsid w:val="002855A9"/>
    <w:rsid w:val="00287758"/>
    <w:rsid w:val="00294EF7"/>
    <w:rsid w:val="00295414"/>
    <w:rsid w:val="002A0F06"/>
    <w:rsid w:val="002A187F"/>
    <w:rsid w:val="002A1C20"/>
    <w:rsid w:val="002A2E5D"/>
    <w:rsid w:val="002A6B99"/>
    <w:rsid w:val="002B2919"/>
    <w:rsid w:val="002B58D4"/>
    <w:rsid w:val="002C174F"/>
    <w:rsid w:val="002C3F07"/>
    <w:rsid w:val="002C5879"/>
    <w:rsid w:val="002C6407"/>
    <w:rsid w:val="002F20EC"/>
    <w:rsid w:val="002F5591"/>
    <w:rsid w:val="00304772"/>
    <w:rsid w:val="00304D56"/>
    <w:rsid w:val="00305F4A"/>
    <w:rsid w:val="00307F87"/>
    <w:rsid w:val="003108A8"/>
    <w:rsid w:val="00314C2D"/>
    <w:rsid w:val="00324878"/>
    <w:rsid w:val="003257E1"/>
    <w:rsid w:val="00330643"/>
    <w:rsid w:val="00330DFC"/>
    <w:rsid w:val="003369D9"/>
    <w:rsid w:val="0034250F"/>
    <w:rsid w:val="00346559"/>
    <w:rsid w:val="00351D22"/>
    <w:rsid w:val="00360DB6"/>
    <w:rsid w:val="003655A4"/>
    <w:rsid w:val="00365E2C"/>
    <w:rsid w:val="00371555"/>
    <w:rsid w:val="00371B67"/>
    <w:rsid w:val="00372910"/>
    <w:rsid w:val="0037431F"/>
    <w:rsid w:val="00376B95"/>
    <w:rsid w:val="003770FA"/>
    <w:rsid w:val="00383C2F"/>
    <w:rsid w:val="003855CF"/>
    <w:rsid w:val="003866AC"/>
    <w:rsid w:val="003873F6"/>
    <w:rsid w:val="003905E9"/>
    <w:rsid w:val="003944FB"/>
    <w:rsid w:val="003956F0"/>
    <w:rsid w:val="003A1273"/>
    <w:rsid w:val="003A3208"/>
    <w:rsid w:val="003A573B"/>
    <w:rsid w:val="003A63E5"/>
    <w:rsid w:val="003B06FC"/>
    <w:rsid w:val="003B1894"/>
    <w:rsid w:val="003B7743"/>
    <w:rsid w:val="003C0220"/>
    <w:rsid w:val="003C0682"/>
    <w:rsid w:val="003D06A9"/>
    <w:rsid w:val="003D07B7"/>
    <w:rsid w:val="003D496E"/>
    <w:rsid w:val="003D6FD8"/>
    <w:rsid w:val="003D70DC"/>
    <w:rsid w:val="003E1903"/>
    <w:rsid w:val="003F4062"/>
    <w:rsid w:val="003F43E9"/>
    <w:rsid w:val="003F5D42"/>
    <w:rsid w:val="003F67A7"/>
    <w:rsid w:val="003F7DFE"/>
    <w:rsid w:val="004000ED"/>
    <w:rsid w:val="00404608"/>
    <w:rsid w:val="00423062"/>
    <w:rsid w:val="0042337B"/>
    <w:rsid w:val="0042485D"/>
    <w:rsid w:val="00425197"/>
    <w:rsid w:val="004264C7"/>
    <w:rsid w:val="00431073"/>
    <w:rsid w:val="00432321"/>
    <w:rsid w:val="0043477E"/>
    <w:rsid w:val="00435344"/>
    <w:rsid w:val="00440488"/>
    <w:rsid w:val="004415A3"/>
    <w:rsid w:val="004456F7"/>
    <w:rsid w:val="00460932"/>
    <w:rsid w:val="0046093F"/>
    <w:rsid w:val="0046590B"/>
    <w:rsid w:val="0047459D"/>
    <w:rsid w:val="0048280D"/>
    <w:rsid w:val="004836D2"/>
    <w:rsid w:val="00487A68"/>
    <w:rsid w:val="004914F3"/>
    <w:rsid w:val="0049210B"/>
    <w:rsid w:val="0049755D"/>
    <w:rsid w:val="004A24CA"/>
    <w:rsid w:val="004A3D31"/>
    <w:rsid w:val="004A46AA"/>
    <w:rsid w:val="004A7837"/>
    <w:rsid w:val="004B2801"/>
    <w:rsid w:val="004B34FB"/>
    <w:rsid w:val="004B4C86"/>
    <w:rsid w:val="004B54E2"/>
    <w:rsid w:val="004B57A7"/>
    <w:rsid w:val="004C27A7"/>
    <w:rsid w:val="004D34F2"/>
    <w:rsid w:val="004D3D2D"/>
    <w:rsid w:val="004D63F8"/>
    <w:rsid w:val="004E06E1"/>
    <w:rsid w:val="004E1D72"/>
    <w:rsid w:val="004E2377"/>
    <w:rsid w:val="004E31F1"/>
    <w:rsid w:val="004E5260"/>
    <w:rsid w:val="004E5BF7"/>
    <w:rsid w:val="004F382B"/>
    <w:rsid w:val="004F50AD"/>
    <w:rsid w:val="0050205F"/>
    <w:rsid w:val="00504945"/>
    <w:rsid w:val="00510146"/>
    <w:rsid w:val="00510C54"/>
    <w:rsid w:val="005127E6"/>
    <w:rsid w:val="0051516D"/>
    <w:rsid w:val="005164C4"/>
    <w:rsid w:val="00516B4C"/>
    <w:rsid w:val="00517493"/>
    <w:rsid w:val="00525E17"/>
    <w:rsid w:val="00530173"/>
    <w:rsid w:val="00531432"/>
    <w:rsid w:val="0053223B"/>
    <w:rsid w:val="00532A27"/>
    <w:rsid w:val="005357AA"/>
    <w:rsid w:val="00541E0C"/>
    <w:rsid w:val="00543685"/>
    <w:rsid w:val="00544C30"/>
    <w:rsid w:val="0054587F"/>
    <w:rsid w:val="00550497"/>
    <w:rsid w:val="00550D26"/>
    <w:rsid w:val="005535A2"/>
    <w:rsid w:val="00553F0B"/>
    <w:rsid w:val="00554859"/>
    <w:rsid w:val="00557978"/>
    <w:rsid w:val="0056274C"/>
    <w:rsid w:val="00562CB3"/>
    <w:rsid w:val="00564AFE"/>
    <w:rsid w:val="00567119"/>
    <w:rsid w:val="005707C3"/>
    <w:rsid w:val="005838BF"/>
    <w:rsid w:val="0059342E"/>
    <w:rsid w:val="00594751"/>
    <w:rsid w:val="005A112E"/>
    <w:rsid w:val="005A4061"/>
    <w:rsid w:val="005A533B"/>
    <w:rsid w:val="005B1536"/>
    <w:rsid w:val="005B52A6"/>
    <w:rsid w:val="005C0894"/>
    <w:rsid w:val="005C1699"/>
    <w:rsid w:val="005C48B2"/>
    <w:rsid w:val="005D4370"/>
    <w:rsid w:val="005D55AD"/>
    <w:rsid w:val="005D659C"/>
    <w:rsid w:val="005E0E16"/>
    <w:rsid w:val="005E0EB7"/>
    <w:rsid w:val="005E0FA5"/>
    <w:rsid w:val="005E1593"/>
    <w:rsid w:val="005E3AD6"/>
    <w:rsid w:val="005E4F0F"/>
    <w:rsid w:val="005E584D"/>
    <w:rsid w:val="005E5FD1"/>
    <w:rsid w:val="005F153E"/>
    <w:rsid w:val="005F2F2B"/>
    <w:rsid w:val="005F4D15"/>
    <w:rsid w:val="006022C9"/>
    <w:rsid w:val="00605FEC"/>
    <w:rsid w:val="006069B7"/>
    <w:rsid w:val="00612BD2"/>
    <w:rsid w:val="00613B81"/>
    <w:rsid w:val="00615FB2"/>
    <w:rsid w:val="00617D5B"/>
    <w:rsid w:val="0062085C"/>
    <w:rsid w:val="0062349F"/>
    <w:rsid w:val="006243AF"/>
    <w:rsid w:val="006243D0"/>
    <w:rsid w:val="00630FEA"/>
    <w:rsid w:val="00631597"/>
    <w:rsid w:val="00631C7E"/>
    <w:rsid w:val="0064111E"/>
    <w:rsid w:val="006428C6"/>
    <w:rsid w:val="006442E4"/>
    <w:rsid w:val="006541F5"/>
    <w:rsid w:val="00654E49"/>
    <w:rsid w:val="00661494"/>
    <w:rsid w:val="00661EBC"/>
    <w:rsid w:val="00663179"/>
    <w:rsid w:val="006648EB"/>
    <w:rsid w:val="006910D1"/>
    <w:rsid w:val="00695AAA"/>
    <w:rsid w:val="0069799F"/>
    <w:rsid w:val="006A079D"/>
    <w:rsid w:val="006A1302"/>
    <w:rsid w:val="006A179A"/>
    <w:rsid w:val="006A24CD"/>
    <w:rsid w:val="006A4AA9"/>
    <w:rsid w:val="006A7090"/>
    <w:rsid w:val="006A7710"/>
    <w:rsid w:val="006A7D5F"/>
    <w:rsid w:val="006B329D"/>
    <w:rsid w:val="006B4275"/>
    <w:rsid w:val="006B75A7"/>
    <w:rsid w:val="006C628C"/>
    <w:rsid w:val="006C75B9"/>
    <w:rsid w:val="006C7AF1"/>
    <w:rsid w:val="006D0278"/>
    <w:rsid w:val="006D057F"/>
    <w:rsid w:val="006D3A38"/>
    <w:rsid w:val="006D4E14"/>
    <w:rsid w:val="006E2A27"/>
    <w:rsid w:val="006E37DB"/>
    <w:rsid w:val="006E41B3"/>
    <w:rsid w:val="006E719C"/>
    <w:rsid w:val="006F1295"/>
    <w:rsid w:val="006F3AA2"/>
    <w:rsid w:val="006F4C65"/>
    <w:rsid w:val="00700A42"/>
    <w:rsid w:val="00703059"/>
    <w:rsid w:val="00705B6B"/>
    <w:rsid w:val="00712269"/>
    <w:rsid w:val="007127FC"/>
    <w:rsid w:val="00713B68"/>
    <w:rsid w:val="00714015"/>
    <w:rsid w:val="00714E79"/>
    <w:rsid w:val="00717456"/>
    <w:rsid w:val="007175AB"/>
    <w:rsid w:val="0072094B"/>
    <w:rsid w:val="00721E3D"/>
    <w:rsid w:val="00727877"/>
    <w:rsid w:val="00730D4D"/>
    <w:rsid w:val="00732F50"/>
    <w:rsid w:val="00741504"/>
    <w:rsid w:val="00746BA2"/>
    <w:rsid w:val="00752990"/>
    <w:rsid w:val="0075436D"/>
    <w:rsid w:val="00754616"/>
    <w:rsid w:val="00755B95"/>
    <w:rsid w:val="00755DAF"/>
    <w:rsid w:val="00760C18"/>
    <w:rsid w:val="007638D2"/>
    <w:rsid w:val="00764277"/>
    <w:rsid w:val="0078118A"/>
    <w:rsid w:val="00781A18"/>
    <w:rsid w:val="00781ECA"/>
    <w:rsid w:val="00782029"/>
    <w:rsid w:val="0078456A"/>
    <w:rsid w:val="00785011"/>
    <w:rsid w:val="00785372"/>
    <w:rsid w:val="00786DF0"/>
    <w:rsid w:val="00795842"/>
    <w:rsid w:val="0079646C"/>
    <w:rsid w:val="00797C89"/>
    <w:rsid w:val="007A0502"/>
    <w:rsid w:val="007C0105"/>
    <w:rsid w:val="007C17BF"/>
    <w:rsid w:val="007C7FE1"/>
    <w:rsid w:val="007D0536"/>
    <w:rsid w:val="007D0834"/>
    <w:rsid w:val="007D0C4F"/>
    <w:rsid w:val="007D7822"/>
    <w:rsid w:val="007F1DA3"/>
    <w:rsid w:val="007F2CD4"/>
    <w:rsid w:val="007F3D79"/>
    <w:rsid w:val="0080079B"/>
    <w:rsid w:val="008017A9"/>
    <w:rsid w:val="008048A9"/>
    <w:rsid w:val="00806E70"/>
    <w:rsid w:val="00813B3C"/>
    <w:rsid w:val="0081400C"/>
    <w:rsid w:val="00820A6B"/>
    <w:rsid w:val="0082163B"/>
    <w:rsid w:val="008257B7"/>
    <w:rsid w:val="00830A68"/>
    <w:rsid w:val="00834AC2"/>
    <w:rsid w:val="0084180B"/>
    <w:rsid w:val="0084513E"/>
    <w:rsid w:val="0084706F"/>
    <w:rsid w:val="00853DCC"/>
    <w:rsid w:val="00867AB1"/>
    <w:rsid w:val="008707AF"/>
    <w:rsid w:val="008712D6"/>
    <w:rsid w:val="00873820"/>
    <w:rsid w:val="00875B68"/>
    <w:rsid w:val="00876E81"/>
    <w:rsid w:val="00877B64"/>
    <w:rsid w:val="008842A2"/>
    <w:rsid w:val="0088439A"/>
    <w:rsid w:val="00884679"/>
    <w:rsid w:val="00890F04"/>
    <w:rsid w:val="0089643B"/>
    <w:rsid w:val="008A1B8D"/>
    <w:rsid w:val="008A3288"/>
    <w:rsid w:val="008A366A"/>
    <w:rsid w:val="008B055B"/>
    <w:rsid w:val="008B4F4E"/>
    <w:rsid w:val="008B5872"/>
    <w:rsid w:val="008B5876"/>
    <w:rsid w:val="008B7E0A"/>
    <w:rsid w:val="008C1DA1"/>
    <w:rsid w:val="008C4961"/>
    <w:rsid w:val="008C4BB0"/>
    <w:rsid w:val="008D4B36"/>
    <w:rsid w:val="008D57E7"/>
    <w:rsid w:val="008D6D5D"/>
    <w:rsid w:val="008E7492"/>
    <w:rsid w:val="008F01D2"/>
    <w:rsid w:val="008F6887"/>
    <w:rsid w:val="009013B7"/>
    <w:rsid w:val="00901602"/>
    <w:rsid w:val="00901DF9"/>
    <w:rsid w:val="00910514"/>
    <w:rsid w:val="00911987"/>
    <w:rsid w:val="0091587E"/>
    <w:rsid w:val="00915E27"/>
    <w:rsid w:val="009206CA"/>
    <w:rsid w:val="00925CB8"/>
    <w:rsid w:val="0092740C"/>
    <w:rsid w:val="00927684"/>
    <w:rsid w:val="00934097"/>
    <w:rsid w:val="0093529D"/>
    <w:rsid w:val="00940A5B"/>
    <w:rsid w:val="00943D5D"/>
    <w:rsid w:val="0094603D"/>
    <w:rsid w:val="009468C2"/>
    <w:rsid w:val="00956D76"/>
    <w:rsid w:val="009602C8"/>
    <w:rsid w:val="00960569"/>
    <w:rsid w:val="009620DE"/>
    <w:rsid w:val="00963CA9"/>
    <w:rsid w:val="00963E72"/>
    <w:rsid w:val="009723A9"/>
    <w:rsid w:val="00973229"/>
    <w:rsid w:val="009863FC"/>
    <w:rsid w:val="00986A72"/>
    <w:rsid w:val="00986C3F"/>
    <w:rsid w:val="00987BDF"/>
    <w:rsid w:val="00995026"/>
    <w:rsid w:val="00995F76"/>
    <w:rsid w:val="009A420E"/>
    <w:rsid w:val="009A6514"/>
    <w:rsid w:val="009A689F"/>
    <w:rsid w:val="009A7163"/>
    <w:rsid w:val="009B2E04"/>
    <w:rsid w:val="009B356B"/>
    <w:rsid w:val="009B3ECF"/>
    <w:rsid w:val="009B48B9"/>
    <w:rsid w:val="009B70C7"/>
    <w:rsid w:val="009C07D9"/>
    <w:rsid w:val="009C1A89"/>
    <w:rsid w:val="009C1F12"/>
    <w:rsid w:val="009C6A74"/>
    <w:rsid w:val="009C7B40"/>
    <w:rsid w:val="009D1C4A"/>
    <w:rsid w:val="009D4831"/>
    <w:rsid w:val="009D4B55"/>
    <w:rsid w:val="009E0F49"/>
    <w:rsid w:val="009E248D"/>
    <w:rsid w:val="009E2601"/>
    <w:rsid w:val="009E2FB5"/>
    <w:rsid w:val="009E4CC9"/>
    <w:rsid w:val="009F23E3"/>
    <w:rsid w:val="009F354C"/>
    <w:rsid w:val="009F5782"/>
    <w:rsid w:val="00A01772"/>
    <w:rsid w:val="00A0541F"/>
    <w:rsid w:val="00A1531F"/>
    <w:rsid w:val="00A219DE"/>
    <w:rsid w:val="00A22F4B"/>
    <w:rsid w:val="00A26386"/>
    <w:rsid w:val="00A32476"/>
    <w:rsid w:val="00A3291A"/>
    <w:rsid w:val="00A4561A"/>
    <w:rsid w:val="00A463DC"/>
    <w:rsid w:val="00A469AE"/>
    <w:rsid w:val="00A51E00"/>
    <w:rsid w:val="00A51E0E"/>
    <w:rsid w:val="00A5751D"/>
    <w:rsid w:val="00A60A5D"/>
    <w:rsid w:val="00A6464F"/>
    <w:rsid w:val="00A65AF1"/>
    <w:rsid w:val="00A66E5C"/>
    <w:rsid w:val="00A7030F"/>
    <w:rsid w:val="00A714CF"/>
    <w:rsid w:val="00A73A5A"/>
    <w:rsid w:val="00A840A9"/>
    <w:rsid w:val="00A850CE"/>
    <w:rsid w:val="00A877FC"/>
    <w:rsid w:val="00A90775"/>
    <w:rsid w:val="00A910B7"/>
    <w:rsid w:val="00A93FF0"/>
    <w:rsid w:val="00AA4623"/>
    <w:rsid w:val="00AA47F2"/>
    <w:rsid w:val="00AB1568"/>
    <w:rsid w:val="00AC033B"/>
    <w:rsid w:val="00AC3361"/>
    <w:rsid w:val="00AC4180"/>
    <w:rsid w:val="00AC431E"/>
    <w:rsid w:val="00AC58AA"/>
    <w:rsid w:val="00AD7864"/>
    <w:rsid w:val="00AE6354"/>
    <w:rsid w:val="00AE699A"/>
    <w:rsid w:val="00AF0939"/>
    <w:rsid w:val="00AF17FD"/>
    <w:rsid w:val="00AF2CE9"/>
    <w:rsid w:val="00AF5E04"/>
    <w:rsid w:val="00AF7F3A"/>
    <w:rsid w:val="00B01A74"/>
    <w:rsid w:val="00B02290"/>
    <w:rsid w:val="00B0405A"/>
    <w:rsid w:val="00B04C57"/>
    <w:rsid w:val="00B07CEA"/>
    <w:rsid w:val="00B07F4F"/>
    <w:rsid w:val="00B10DDF"/>
    <w:rsid w:val="00B12936"/>
    <w:rsid w:val="00B17123"/>
    <w:rsid w:val="00B20469"/>
    <w:rsid w:val="00B23CCA"/>
    <w:rsid w:val="00B2474C"/>
    <w:rsid w:val="00B34364"/>
    <w:rsid w:val="00B36CF9"/>
    <w:rsid w:val="00B37A6C"/>
    <w:rsid w:val="00B40A9E"/>
    <w:rsid w:val="00B43654"/>
    <w:rsid w:val="00B45943"/>
    <w:rsid w:val="00B51327"/>
    <w:rsid w:val="00B51505"/>
    <w:rsid w:val="00B60557"/>
    <w:rsid w:val="00B61C5A"/>
    <w:rsid w:val="00B66938"/>
    <w:rsid w:val="00B6763F"/>
    <w:rsid w:val="00B67D13"/>
    <w:rsid w:val="00B7194A"/>
    <w:rsid w:val="00B72F82"/>
    <w:rsid w:val="00B736C3"/>
    <w:rsid w:val="00B7452B"/>
    <w:rsid w:val="00B75728"/>
    <w:rsid w:val="00B764E9"/>
    <w:rsid w:val="00B80A38"/>
    <w:rsid w:val="00B87E84"/>
    <w:rsid w:val="00B93964"/>
    <w:rsid w:val="00BA4132"/>
    <w:rsid w:val="00BA4C40"/>
    <w:rsid w:val="00BA5B6D"/>
    <w:rsid w:val="00BB0F7A"/>
    <w:rsid w:val="00BB43DA"/>
    <w:rsid w:val="00BD0F81"/>
    <w:rsid w:val="00BD3DDC"/>
    <w:rsid w:val="00BD737F"/>
    <w:rsid w:val="00BE1B88"/>
    <w:rsid w:val="00BE2769"/>
    <w:rsid w:val="00BE5993"/>
    <w:rsid w:val="00BE780A"/>
    <w:rsid w:val="00BF0087"/>
    <w:rsid w:val="00BF1EC1"/>
    <w:rsid w:val="00BF219B"/>
    <w:rsid w:val="00BF36FD"/>
    <w:rsid w:val="00BF39DB"/>
    <w:rsid w:val="00BF39E1"/>
    <w:rsid w:val="00C00BA9"/>
    <w:rsid w:val="00C00DCF"/>
    <w:rsid w:val="00C024B6"/>
    <w:rsid w:val="00C05292"/>
    <w:rsid w:val="00C24312"/>
    <w:rsid w:val="00C32F00"/>
    <w:rsid w:val="00C3313D"/>
    <w:rsid w:val="00C42D61"/>
    <w:rsid w:val="00C44F5B"/>
    <w:rsid w:val="00C4514D"/>
    <w:rsid w:val="00C45C6D"/>
    <w:rsid w:val="00C4644E"/>
    <w:rsid w:val="00C53831"/>
    <w:rsid w:val="00C57441"/>
    <w:rsid w:val="00C60094"/>
    <w:rsid w:val="00C605D3"/>
    <w:rsid w:val="00C63846"/>
    <w:rsid w:val="00C641F8"/>
    <w:rsid w:val="00C64526"/>
    <w:rsid w:val="00C654AE"/>
    <w:rsid w:val="00C65590"/>
    <w:rsid w:val="00C81C39"/>
    <w:rsid w:val="00C81D46"/>
    <w:rsid w:val="00C81D59"/>
    <w:rsid w:val="00C83E9F"/>
    <w:rsid w:val="00C85E1D"/>
    <w:rsid w:val="00C9164C"/>
    <w:rsid w:val="00C92D7D"/>
    <w:rsid w:val="00C9587F"/>
    <w:rsid w:val="00C96F56"/>
    <w:rsid w:val="00CA3B08"/>
    <w:rsid w:val="00CB31DB"/>
    <w:rsid w:val="00CB4240"/>
    <w:rsid w:val="00CB65FD"/>
    <w:rsid w:val="00CB7B7B"/>
    <w:rsid w:val="00CD1696"/>
    <w:rsid w:val="00CD1E97"/>
    <w:rsid w:val="00CD56B6"/>
    <w:rsid w:val="00CD6C1B"/>
    <w:rsid w:val="00CE302B"/>
    <w:rsid w:val="00CE4468"/>
    <w:rsid w:val="00CE67C5"/>
    <w:rsid w:val="00CE7A4E"/>
    <w:rsid w:val="00CE7C01"/>
    <w:rsid w:val="00CF6FFE"/>
    <w:rsid w:val="00CF7129"/>
    <w:rsid w:val="00D00DC8"/>
    <w:rsid w:val="00D0366F"/>
    <w:rsid w:val="00D104D6"/>
    <w:rsid w:val="00D10ACB"/>
    <w:rsid w:val="00D16940"/>
    <w:rsid w:val="00D16F16"/>
    <w:rsid w:val="00D2219A"/>
    <w:rsid w:val="00D26DEF"/>
    <w:rsid w:val="00D31624"/>
    <w:rsid w:val="00D34F5F"/>
    <w:rsid w:val="00D35EDA"/>
    <w:rsid w:val="00D42A05"/>
    <w:rsid w:val="00D45974"/>
    <w:rsid w:val="00D4688E"/>
    <w:rsid w:val="00D50305"/>
    <w:rsid w:val="00D50E3A"/>
    <w:rsid w:val="00D52C1B"/>
    <w:rsid w:val="00D6189D"/>
    <w:rsid w:val="00D66BD0"/>
    <w:rsid w:val="00D71650"/>
    <w:rsid w:val="00D71F23"/>
    <w:rsid w:val="00D73FA3"/>
    <w:rsid w:val="00D81346"/>
    <w:rsid w:val="00D83033"/>
    <w:rsid w:val="00D84A8C"/>
    <w:rsid w:val="00D84FC2"/>
    <w:rsid w:val="00D8721F"/>
    <w:rsid w:val="00D956F5"/>
    <w:rsid w:val="00D95A57"/>
    <w:rsid w:val="00DA1B2B"/>
    <w:rsid w:val="00DA1C70"/>
    <w:rsid w:val="00DA2DB6"/>
    <w:rsid w:val="00DA6AB8"/>
    <w:rsid w:val="00DB10CD"/>
    <w:rsid w:val="00DB18B1"/>
    <w:rsid w:val="00DB6CAD"/>
    <w:rsid w:val="00DC33FC"/>
    <w:rsid w:val="00DC3D9B"/>
    <w:rsid w:val="00DC4297"/>
    <w:rsid w:val="00DC519F"/>
    <w:rsid w:val="00DC5BD6"/>
    <w:rsid w:val="00DD1AC7"/>
    <w:rsid w:val="00DD6F92"/>
    <w:rsid w:val="00DE3CD8"/>
    <w:rsid w:val="00DF09F4"/>
    <w:rsid w:val="00DF0D89"/>
    <w:rsid w:val="00DF1521"/>
    <w:rsid w:val="00DF2FD9"/>
    <w:rsid w:val="00DF368C"/>
    <w:rsid w:val="00DF3BC5"/>
    <w:rsid w:val="00DF7C95"/>
    <w:rsid w:val="00E04C4A"/>
    <w:rsid w:val="00E05A86"/>
    <w:rsid w:val="00E06965"/>
    <w:rsid w:val="00E202E9"/>
    <w:rsid w:val="00E233D2"/>
    <w:rsid w:val="00E24F17"/>
    <w:rsid w:val="00E25B5B"/>
    <w:rsid w:val="00E27C2A"/>
    <w:rsid w:val="00E35FD4"/>
    <w:rsid w:val="00E37214"/>
    <w:rsid w:val="00E43539"/>
    <w:rsid w:val="00E43838"/>
    <w:rsid w:val="00E44E85"/>
    <w:rsid w:val="00E46EDC"/>
    <w:rsid w:val="00E47169"/>
    <w:rsid w:val="00E53092"/>
    <w:rsid w:val="00E531DE"/>
    <w:rsid w:val="00E53468"/>
    <w:rsid w:val="00E54A08"/>
    <w:rsid w:val="00E6242F"/>
    <w:rsid w:val="00E62EC0"/>
    <w:rsid w:val="00E65828"/>
    <w:rsid w:val="00E71C84"/>
    <w:rsid w:val="00E73975"/>
    <w:rsid w:val="00E74B67"/>
    <w:rsid w:val="00E75420"/>
    <w:rsid w:val="00E815E8"/>
    <w:rsid w:val="00E81D64"/>
    <w:rsid w:val="00E82465"/>
    <w:rsid w:val="00E866B8"/>
    <w:rsid w:val="00E9199A"/>
    <w:rsid w:val="00EA02D6"/>
    <w:rsid w:val="00EA05D4"/>
    <w:rsid w:val="00EB0B42"/>
    <w:rsid w:val="00EB1513"/>
    <w:rsid w:val="00EB64E0"/>
    <w:rsid w:val="00EC5BCA"/>
    <w:rsid w:val="00ED0104"/>
    <w:rsid w:val="00ED2981"/>
    <w:rsid w:val="00ED42A8"/>
    <w:rsid w:val="00ED7302"/>
    <w:rsid w:val="00EE3765"/>
    <w:rsid w:val="00EF3510"/>
    <w:rsid w:val="00EF3CDD"/>
    <w:rsid w:val="00EF415E"/>
    <w:rsid w:val="00EF4C81"/>
    <w:rsid w:val="00EF4EFF"/>
    <w:rsid w:val="00EF71FC"/>
    <w:rsid w:val="00F00041"/>
    <w:rsid w:val="00F00DCA"/>
    <w:rsid w:val="00F06D2B"/>
    <w:rsid w:val="00F20C26"/>
    <w:rsid w:val="00F31C93"/>
    <w:rsid w:val="00F31C97"/>
    <w:rsid w:val="00F32292"/>
    <w:rsid w:val="00F32489"/>
    <w:rsid w:val="00F330E8"/>
    <w:rsid w:val="00F35B02"/>
    <w:rsid w:val="00F37576"/>
    <w:rsid w:val="00F37F8D"/>
    <w:rsid w:val="00F40C71"/>
    <w:rsid w:val="00F43F7A"/>
    <w:rsid w:val="00F43FC7"/>
    <w:rsid w:val="00F45573"/>
    <w:rsid w:val="00F5008C"/>
    <w:rsid w:val="00F51C88"/>
    <w:rsid w:val="00F539A8"/>
    <w:rsid w:val="00F5503A"/>
    <w:rsid w:val="00F55C92"/>
    <w:rsid w:val="00F60497"/>
    <w:rsid w:val="00F60CF4"/>
    <w:rsid w:val="00F61305"/>
    <w:rsid w:val="00F628EC"/>
    <w:rsid w:val="00F64A6E"/>
    <w:rsid w:val="00F65626"/>
    <w:rsid w:val="00F66C29"/>
    <w:rsid w:val="00F7072A"/>
    <w:rsid w:val="00F75F91"/>
    <w:rsid w:val="00F76723"/>
    <w:rsid w:val="00F77100"/>
    <w:rsid w:val="00F8176C"/>
    <w:rsid w:val="00F825DB"/>
    <w:rsid w:val="00F82C8C"/>
    <w:rsid w:val="00F83BD8"/>
    <w:rsid w:val="00F845C2"/>
    <w:rsid w:val="00F84F54"/>
    <w:rsid w:val="00F853ED"/>
    <w:rsid w:val="00F91471"/>
    <w:rsid w:val="00F97D49"/>
    <w:rsid w:val="00FA143E"/>
    <w:rsid w:val="00FA1F1A"/>
    <w:rsid w:val="00FA25B2"/>
    <w:rsid w:val="00FA3245"/>
    <w:rsid w:val="00FA5D90"/>
    <w:rsid w:val="00FA6C92"/>
    <w:rsid w:val="00FA6C9D"/>
    <w:rsid w:val="00FB0978"/>
    <w:rsid w:val="00FB3228"/>
    <w:rsid w:val="00FB397D"/>
    <w:rsid w:val="00FB5FCC"/>
    <w:rsid w:val="00FB7E4D"/>
    <w:rsid w:val="00FC2C6A"/>
    <w:rsid w:val="00FC466B"/>
    <w:rsid w:val="00FD25FB"/>
    <w:rsid w:val="00FE1450"/>
    <w:rsid w:val="00FE1E16"/>
    <w:rsid w:val="00FE53F1"/>
    <w:rsid w:val="00FF0984"/>
    <w:rsid w:val="00FF130A"/>
    <w:rsid w:val="00FF1EE1"/>
    <w:rsid w:val="00FF2AE0"/>
    <w:rsid w:val="00FF4C08"/>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B33F"/>
  <w15:docId w15:val="{D349413C-F2C0-4F73-BE0F-3E452047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0220"/>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link w:val="BezodstpwZnak"/>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1"/>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3"/>
      </w:numPr>
    </w:pPr>
  </w:style>
  <w:style w:type="paragraph" w:customStyle="1" w:styleId="Akapitzlist1">
    <w:name w:val="Akapit z listą1"/>
    <w:basedOn w:val="Normalny"/>
    <w:qFormat/>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7"/>
      </w:numPr>
    </w:pPr>
  </w:style>
  <w:style w:type="character" w:styleId="Hipercze">
    <w:name w:val="Hyperlink"/>
    <w:basedOn w:val="Domylnaczcionkaakapitu"/>
    <w:uiPriority w:val="99"/>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 w:type="table" w:customStyle="1" w:styleId="TableGrid">
    <w:name w:val="TableGrid"/>
    <w:rsid w:val="00CD1E97"/>
    <w:pPr>
      <w:suppressAutoHyphens w:val="0"/>
    </w:pPr>
    <w:rPr>
      <w:rFonts w:eastAsiaTheme="minorEastAsia"/>
      <w:lang w:eastAsia="pl-PL"/>
    </w:rPr>
    <w:tblPr>
      <w:tblCellMar>
        <w:top w:w="0" w:type="dxa"/>
        <w:left w:w="0" w:type="dxa"/>
        <w:bottom w:w="0" w:type="dxa"/>
        <w:right w:w="0" w:type="dxa"/>
      </w:tblCellMar>
    </w:tblPr>
  </w:style>
  <w:style w:type="paragraph" w:styleId="Tekstpodstawowy2">
    <w:name w:val="Body Text 2"/>
    <w:basedOn w:val="Normalny"/>
    <w:link w:val="Tekstpodstawowy2Znak"/>
    <w:uiPriority w:val="99"/>
    <w:semiHidden/>
    <w:unhideWhenUsed/>
    <w:rsid w:val="00124185"/>
    <w:pPr>
      <w:spacing w:after="120" w:line="480" w:lineRule="auto"/>
    </w:pPr>
  </w:style>
  <w:style w:type="character" w:customStyle="1" w:styleId="Tekstpodstawowy2Znak">
    <w:name w:val="Tekst podstawowy 2 Znak"/>
    <w:basedOn w:val="Domylnaczcionkaakapitu"/>
    <w:link w:val="Tekstpodstawowy2"/>
    <w:uiPriority w:val="99"/>
    <w:semiHidden/>
    <w:rsid w:val="00124185"/>
  </w:style>
  <w:style w:type="character" w:styleId="UyteHipercze">
    <w:name w:val="FollowedHyperlink"/>
    <w:basedOn w:val="Domylnaczcionkaakapitu"/>
    <w:uiPriority w:val="99"/>
    <w:semiHidden/>
    <w:unhideWhenUsed/>
    <w:rsid w:val="006A079D"/>
    <w:rPr>
      <w:color w:val="954F72"/>
      <w:u w:val="single"/>
    </w:rPr>
  </w:style>
  <w:style w:type="paragraph" w:customStyle="1" w:styleId="msonormal0">
    <w:name w:val="msonormal"/>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6A079D"/>
    <w:pPr>
      <w:suppressAutoHyphens w:val="0"/>
      <w:spacing w:before="100" w:beforeAutospacing="1" w:after="100" w:afterAutospacing="1" w:line="240" w:lineRule="auto"/>
    </w:pPr>
    <w:rPr>
      <w:rFonts w:ascii="Arial" w:eastAsia="Times New Roman" w:hAnsi="Arial" w:cs="Arial"/>
      <w:color w:val="000000"/>
      <w:lang w:eastAsia="pl-PL"/>
    </w:rPr>
  </w:style>
  <w:style w:type="paragraph" w:customStyle="1" w:styleId="font5">
    <w:name w:val="font5"/>
    <w:basedOn w:val="Normalny"/>
    <w:rsid w:val="006A079D"/>
    <w:pPr>
      <w:suppressAutoHyphens w:val="0"/>
      <w:spacing w:before="100" w:beforeAutospacing="1" w:after="100" w:afterAutospacing="1" w:line="240" w:lineRule="auto"/>
    </w:pPr>
    <w:rPr>
      <w:rFonts w:ascii="Arial" w:eastAsia="Times New Roman" w:hAnsi="Arial" w:cs="Arial"/>
      <w:b/>
      <w:bCs/>
      <w:color w:val="000000"/>
      <w:lang w:eastAsia="pl-PL"/>
    </w:rPr>
  </w:style>
  <w:style w:type="paragraph" w:customStyle="1" w:styleId="font6">
    <w:name w:val="font6"/>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color w:val="000000"/>
      <w:sz w:val="28"/>
      <w:szCs w:val="28"/>
      <w:lang w:eastAsia="pl-PL"/>
    </w:rPr>
  </w:style>
  <w:style w:type="paragraph" w:customStyle="1" w:styleId="xl67">
    <w:name w:val="xl67"/>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12"/>
      <w:szCs w:val="12"/>
      <w:lang w:eastAsia="pl-PL"/>
    </w:rPr>
  </w:style>
  <w:style w:type="paragraph" w:customStyle="1" w:styleId="xl68">
    <w:name w:val="xl68"/>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0">
    <w:name w:val="xl70"/>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71">
    <w:name w:val="xl71"/>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6A079D"/>
    <w:pPr>
      <w:pBdr>
        <w:left w:val="single" w:sz="4" w:space="0" w:color="000000"/>
        <w:bottom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4">
    <w:name w:val="xl74"/>
    <w:basedOn w:val="Normalny"/>
    <w:rsid w:val="006A079D"/>
    <w:pPr>
      <w:pBdr>
        <w:left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6A079D"/>
    <w:pPr>
      <w:pBdr>
        <w:left w:val="single" w:sz="4" w:space="0" w:color="000000"/>
        <w:bottom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6">
    <w:name w:val="xl76"/>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7">
    <w:name w:val="xl77"/>
    <w:basedOn w:val="Normalny"/>
    <w:rsid w:val="006A079D"/>
    <w:pPr>
      <w:pBdr>
        <w:top w:val="single" w:sz="4" w:space="0" w:color="000000"/>
        <w:left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8">
    <w:name w:val="xl78"/>
    <w:basedOn w:val="Normalny"/>
    <w:rsid w:val="006A079D"/>
    <w:pPr>
      <w:pBdr>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9">
    <w:name w:val="xl79"/>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1">
    <w:name w:val="xl81"/>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2">
    <w:name w:val="xl82"/>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3">
    <w:name w:val="xl83"/>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4">
    <w:name w:val="xl84"/>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5">
    <w:name w:val="xl85"/>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6">
    <w:name w:val="xl86"/>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8">
    <w:name w:val="xl88"/>
    <w:basedOn w:val="Normalny"/>
    <w:rsid w:val="006A079D"/>
    <w:pPr>
      <w:pBdr>
        <w:lef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9">
    <w:name w:val="xl89"/>
    <w:basedOn w:val="Normalny"/>
    <w:rsid w:val="006A079D"/>
    <w:pPr>
      <w:pBdr>
        <w:lef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90">
    <w:name w:val="xl9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1">
    <w:name w:val="xl91"/>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92">
    <w:name w:val="xl92"/>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3">
    <w:name w:val="xl93"/>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4">
    <w:name w:val="xl94"/>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5">
    <w:name w:val="xl95"/>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6">
    <w:name w:val="xl96"/>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7">
    <w:name w:val="xl97"/>
    <w:basedOn w:val="Normalny"/>
    <w:rsid w:val="006A079D"/>
    <w:pP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6A079D"/>
    <w:pP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2">
    <w:name w:val="xl102"/>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3">
    <w:name w:val="xl103"/>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4">
    <w:name w:val="xl104"/>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5">
    <w:name w:val="xl10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106">
    <w:name w:val="xl106"/>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107">
    <w:name w:val="xl10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108">
    <w:name w:val="xl108"/>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09">
    <w:name w:val="xl10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10">
    <w:name w:val="xl11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1">
    <w:name w:val="xl111"/>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2">
    <w:name w:val="xl112"/>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3">
    <w:name w:val="xl113"/>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14">
    <w:name w:val="xl114"/>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5">
    <w:name w:val="xl115"/>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6">
    <w:name w:val="xl116"/>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7">
    <w:name w:val="xl117"/>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8">
    <w:name w:val="xl118"/>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19">
    <w:name w:val="xl119"/>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20">
    <w:name w:val="xl120"/>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1">
    <w:name w:val="xl121"/>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123">
    <w:name w:val="xl123"/>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5">
    <w:name w:val="xl12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6">
    <w:name w:val="xl126"/>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129">
    <w:name w:val="xl129"/>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0">
    <w:name w:val="xl130"/>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1">
    <w:name w:val="xl131"/>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2">
    <w:name w:val="xl132"/>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3">
    <w:name w:val="xl133"/>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4">
    <w:name w:val="xl134"/>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35">
    <w:name w:val="xl13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6">
    <w:name w:val="xl136"/>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7">
    <w:name w:val="xl137"/>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8">
    <w:name w:val="xl138"/>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9">
    <w:name w:val="xl139"/>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40">
    <w:name w:val="xl14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41">
    <w:name w:val="xl141"/>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42">
    <w:name w:val="xl142"/>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3">
    <w:name w:val="xl143"/>
    <w:basedOn w:val="Normalny"/>
    <w:rsid w:val="006A079D"/>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44">
    <w:name w:val="xl144"/>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45">
    <w:name w:val="xl145"/>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6">
    <w:name w:val="xl146"/>
    <w:basedOn w:val="Normalny"/>
    <w:rsid w:val="006A079D"/>
    <w:pPr>
      <w:pBdr>
        <w:top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47">
    <w:name w:val="xl14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8">
    <w:name w:val="xl148"/>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9">
    <w:name w:val="xl149"/>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1">
    <w:name w:val="xl151"/>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2">
    <w:name w:val="xl152"/>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l-PL"/>
    </w:rPr>
  </w:style>
  <w:style w:type="paragraph" w:customStyle="1" w:styleId="xl153">
    <w:name w:val="xl153"/>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4">
    <w:name w:val="xl154"/>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55">
    <w:name w:val="xl15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56">
    <w:name w:val="xl156"/>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l-PL"/>
    </w:rPr>
  </w:style>
  <w:style w:type="paragraph" w:customStyle="1" w:styleId="xl157">
    <w:name w:val="xl15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8">
    <w:name w:val="xl158"/>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59">
    <w:name w:val="xl15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0">
    <w:name w:val="xl16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24">
    <w:name w:val="xl124"/>
    <w:basedOn w:val="Normalny"/>
    <w:rsid w:val="00FB7E4D"/>
    <w:pPr>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161">
    <w:name w:val="xl161"/>
    <w:basedOn w:val="Normalny"/>
    <w:rsid w:val="00FB7E4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2">
    <w:name w:val="xl162"/>
    <w:basedOn w:val="Normalny"/>
    <w:rsid w:val="00FB7E4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styleId="Tekstkomentarza">
    <w:name w:val="annotation text"/>
    <w:basedOn w:val="Normalny"/>
    <w:link w:val="TekstkomentarzaZnak"/>
    <w:uiPriority w:val="99"/>
    <w:semiHidden/>
    <w:unhideWhenUsed/>
    <w:rsid w:val="005E584D"/>
    <w:pPr>
      <w:suppressAutoHyphens w:val="0"/>
      <w:spacing w:after="160" w:line="240" w:lineRule="auto"/>
    </w:pPr>
    <w:rPr>
      <w:rFonts w:eastAsia="SimSun"/>
      <w:sz w:val="20"/>
      <w:szCs w:val="20"/>
    </w:rPr>
  </w:style>
  <w:style w:type="character" w:customStyle="1" w:styleId="TekstkomentarzaZnak">
    <w:name w:val="Tekst komentarza Znak"/>
    <w:basedOn w:val="Domylnaczcionkaakapitu"/>
    <w:link w:val="Tekstkomentarza"/>
    <w:uiPriority w:val="99"/>
    <w:semiHidden/>
    <w:rsid w:val="005E584D"/>
    <w:rPr>
      <w:rFonts w:eastAsia="SimSun"/>
      <w:sz w:val="20"/>
      <w:szCs w:val="20"/>
    </w:rPr>
  </w:style>
  <w:style w:type="character" w:styleId="Odwoaniedokomentarza">
    <w:name w:val="annotation reference"/>
    <w:basedOn w:val="Domylnaczcionkaakapitu"/>
    <w:uiPriority w:val="99"/>
    <w:semiHidden/>
    <w:unhideWhenUsed/>
    <w:qFormat/>
    <w:rsid w:val="005E584D"/>
    <w:rPr>
      <w:sz w:val="16"/>
      <w:szCs w:val="16"/>
    </w:rPr>
  </w:style>
  <w:style w:type="paragraph" w:customStyle="1" w:styleId="Tekstkomentarza1">
    <w:name w:val="Tekst komentarza1"/>
    <w:basedOn w:val="Normalny"/>
    <w:next w:val="Tekstkomentarza"/>
    <w:uiPriority w:val="99"/>
    <w:unhideWhenUsed/>
    <w:rsid w:val="009620DE"/>
    <w:pPr>
      <w:suppressAutoHyphens w:val="0"/>
      <w:spacing w:line="240" w:lineRule="auto"/>
    </w:pPr>
    <w:rPr>
      <w:rFonts w:eastAsia="SimSun" w:cs="Times New Roman"/>
      <w:sz w:val="20"/>
      <w:szCs w:val="20"/>
    </w:rPr>
  </w:style>
  <w:style w:type="character" w:styleId="Odwoanieprzypisukocowego">
    <w:name w:val="endnote reference"/>
    <w:basedOn w:val="Domylnaczcionkaakapitu"/>
    <w:uiPriority w:val="99"/>
    <w:semiHidden/>
    <w:unhideWhenUsed/>
    <w:rsid w:val="0003569D"/>
    <w:rPr>
      <w:vertAlign w:val="superscript"/>
    </w:rPr>
  </w:style>
  <w:style w:type="character" w:styleId="Odwoanieprzypisudolnego">
    <w:name w:val="footnote reference"/>
    <w:basedOn w:val="Domylnaczcionkaakapitu"/>
    <w:uiPriority w:val="99"/>
    <w:unhideWhenUsed/>
    <w:rsid w:val="0064111E"/>
    <w:rPr>
      <w:vertAlign w:val="superscript"/>
    </w:rPr>
  </w:style>
  <w:style w:type="table" w:customStyle="1" w:styleId="Tabela-Siatka1">
    <w:name w:val="Tabela - Siatka1"/>
    <w:basedOn w:val="Standardowy"/>
    <w:next w:val="Tabela-Siatka"/>
    <w:uiPriority w:val="39"/>
    <w:rsid w:val="00BA4C40"/>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A3288"/>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73975"/>
    <w:pPr>
      <w:pBdr>
        <w:bottom w:val="single" w:sz="4" w:space="1" w:color="auto"/>
      </w:pBdr>
      <w:suppressAutoHyphens w:val="0"/>
      <w:spacing w:after="0"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rsid w:val="00E73975"/>
    <w:rPr>
      <w:rFonts w:asciiTheme="majorHAnsi" w:eastAsiaTheme="majorEastAsia" w:hAnsiTheme="majorHAnsi" w:cstheme="majorBidi"/>
      <w:spacing w:val="5"/>
      <w:sz w:val="52"/>
      <w:szCs w:val="52"/>
    </w:rPr>
  </w:style>
  <w:style w:type="character" w:styleId="Nierozpoznanawzmianka">
    <w:name w:val="Unresolved Mention"/>
    <w:basedOn w:val="Domylnaczcionkaakapitu"/>
    <w:uiPriority w:val="99"/>
    <w:semiHidden/>
    <w:unhideWhenUsed/>
    <w:rsid w:val="00E6242F"/>
    <w:rPr>
      <w:color w:val="605E5C"/>
      <w:shd w:val="clear" w:color="auto" w:fill="E1DFDD"/>
    </w:rPr>
  </w:style>
  <w:style w:type="paragraph" w:styleId="Listapunktowana">
    <w:name w:val="List Bullet"/>
    <w:basedOn w:val="Normalny"/>
    <w:uiPriority w:val="99"/>
    <w:unhideWhenUsed/>
    <w:rsid w:val="00910514"/>
    <w:pPr>
      <w:numPr>
        <w:numId w:val="44"/>
      </w:numPr>
      <w:suppressAutoHyphens w:val="0"/>
      <w:spacing w:after="160" w:line="259" w:lineRule="auto"/>
      <w:contextualSpacing/>
    </w:pPr>
  </w:style>
  <w:style w:type="character" w:customStyle="1" w:styleId="BezodstpwZnak">
    <w:name w:val="Bez odstępów Znak"/>
    <w:link w:val="Bezodstpw"/>
    <w:uiPriority w:val="1"/>
    <w:locked/>
    <w:rsid w:val="006A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6018">
      <w:bodyDiv w:val="1"/>
      <w:marLeft w:val="0"/>
      <w:marRight w:val="0"/>
      <w:marTop w:val="0"/>
      <w:marBottom w:val="0"/>
      <w:divBdr>
        <w:top w:val="none" w:sz="0" w:space="0" w:color="auto"/>
        <w:left w:val="none" w:sz="0" w:space="0" w:color="auto"/>
        <w:bottom w:val="none" w:sz="0" w:space="0" w:color="auto"/>
        <w:right w:val="none" w:sz="0" w:space="0" w:color="auto"/>
      </w:divBdr>
    </w:div>
    <w:div w:id="193078371">
      <w:bodyDiv w:val="1"/>
      <w:marLeft w:val="0"/>
      <w:marRight w:val="0"/>
      <w:marTop w:val="0"/>
      <w:marBottom w:val="0"/>
      <w:divBdr>
        <w:top w:val="none" w:sz="0" w:space="0" w:color="auto"/>
        <w:left w:val="none" w:sz="0" w:space="0" w:color="auto"/>
        <w:bottom w:val="none" w:sz="0" w:space="0" w:color="auto"/>
        <w:right w:val="none" w:sz="0" w:space="0" w:color="auto"/>
      </w:divBdr>
    </w:div>
    <w:div w:id="435255214">
      <w:bodyDiv w:val="1"/>
      <w:marLeft w:val="0"/>
      <w:marRight w:val="0"/>
      <w:marTop w:val="0"/>
      <w:marBottom w:val="0"/>
      <w:divBdr>
        <w:top w:val="none" w:sz="0" w:space="0" w:color="auto"/>
        <w:left w:val="none" w:sz="0" w:space="0" w:color="auto"/>
        <w:bottom w:val="none" w:sz="0" w:space="0" w:color="auto"/>
        <w:right w:val="none" w:sz="0" w:space="0" w:color="auto"/>
      </w:divBdr>
    </w:div>
    <w:div w:id="1518613366">
      <w:bodyDiv w:val="1"/>
      <w:marLeft w:val="0"/>
      <w:marRight w:val="0"/>
      <w:marTop w:val="0"/>
      <w:marBottom w:val="0"/>
      <w:divBdr>
        <w:top w:val="none" w:sz="0" w:space="0" w:color="auto"/>
        <w:left w:val="none" w:sz="0" w:space="0" w:color="auto"/>
        <w:bottom w:val="none" w:sz="0" w:space="0" w:color="auto"/>
        <w:right w:val="none" w:sz="0" w:space="0" w:color="auto"/>
      </w:divBdr>
    </w:div>
    <w:div w:id="166261275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67537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95C2-67E9-4C42-8C1B-49E0F48DEED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F2226FD-378E-4689-8664-746B7F31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10412</Words>
  <Characters>62473</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72740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dc:description/>
  <cp:lastModifiedBy>Łuszczak Joanna</cp:lastModifiedBy>
  <cp:revision>11</cp:revision>
  <cp:lastPrinted>2022-06-10T05:57:00Z</cp:lastPrinted>
  <dcterms:created xsi:type="dcterms:W3CDTF">2022-05-31T10:46:00Z</dcterms:created>
  <dcterms:modified xsi:type="dcterms:W3CDTF">2022-06-10T07:43:00Z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3946485d-6d82-47d0-a0c3-8fb6741596f3</vt:lpwstr>
  </property>
  <property fmtid="{D5CDD505-2E9C-101B-9397-08002B2CF9AE}" pid="3" name="bjClsUserRVM">
    <vt:lpwstr>[]</vt:lpwstr>
  </property>
  <property fmtid="{D5CDD505-2E9C-101B-9397-08002B2CF9AE}" pid="4" name="bjSaver">
    <vt:lpwstr>ejZ2Otv2RmQWr3uwLCyqWRbV1P70CWGv</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ies>
</file>