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AE5" w:rsidRPr="006552E4" w:rsidRDefault="00345AE5" w:rsidP="00D1224E">
      <w:pPr>
        <w:rPr>
          <w:rFonts w:ascii="Arial" w:hAnsi="Arial" w:cs="Arial"/>
          <w:sz w:val="22"/>
          <w:szCs w:val="22"/>
        </w:rPr>
      </w:pPr>
    </w:p>
    <w:p w:rsidR="00345AE5" w:rsidRPr="006552E4" w:rsidRDefault="00345AE5" w:rsidP="00D1224E">
      <w:pPr>
        <w:rPr>
          <w:rFonts w:ascii="Arial" w:hAnsi="Arial" w:cs="Arial"/>
          <w:sz w:val="22"/>
          <w:szCs w:val="22"/>
        </w:rPr>
      </w:pPr>
      <w:r w:rsidRPr="006552E4">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2376170</wp:posOffset>
            </wp:positionH>
            <wp:positionV relativeFrom="paragraph">
              <wp:posOffset>115570</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345AE5" w:rsidRPr="006552E4" w:rsidRDefault="00345AE5" w:rsidP="00345AE5">
      <w:pPr>
        <w:jc w:val="center"/>
        <w:rPr>
          <w:rFonts w:ascii="Arial" w:hAnsi="Arial" w:cs="Arial"/>
          <w:sz w:val="22"/>
          <w:szCs w:val="22"/>
        </w:rPr>
      </w:pPr>
    </w:p>
    <w:p w:rsidR="00345AE5" w:rsidRPr="006552E4" w:rsidRDefault="00345AE5" w:rsidP="00D1224E">
      <w:pPr>
        <w:rPr>
          <w:rFonts w:ascii="Arial" w:hAnsi="Arial" w:cs="Arial"/>
          <w:sz w:val="22"/>
          <w:szCs w:val="22"/>
        </w:rPr>
      </w:pPr>
    </w:p>
    <w:p w:rsidR="00AC01BC" w:rsidRPr="006552E4" w:rsidRDefault="00AC01BC" w:rsidP="00511785">
      <w:pPr>
        <w:rPr>
          <w:rFonts w:ascii="Arial" w:hAnsi="Arial" w:cs="Arial"/>
          <w:sz w:val="22"/>
          <w:szCs w:val="22"/>
        </w:rPr>
      </w:pPr>
    </w:p>
    <w:p w:rsidR="00AC01BC" w:rsidRPr="006552E4" w:rsidRDefault="00AC01BC" w:rsidP="00AC01BC">
      <w:pPr>
        <w:pStyle w:val="Stopka"/>
        <w:pBdr>
          <w:bottom w:val="single" w:sz="12" w:space="1" w:color="auto"/>
        </w:pBdr>
        <w:tabs>
          <w:tab w:val="clear" w:pos="4536"/>
          <w:tab w:val="clear" w:pos="9072"/>
        </w:tabs>
        <w:spacing w:line="360" w:lineRule="auto"/>
        <w:jc w:val="center"/>
        <w:rPr>
          <w:rFonts w:ascii="Arial" w:hAnsi="Arial" w:cs="Arial"/>
          <w:bCs/>
          <w:sz w:val="22"/>
          <w:szCs w:val="22"/>
        </w:rPr>
      </w:pPr>
      <w:r w:rsidRPr="006552E4">
        <w:rPr>
          <w:rFonts w:ascii="Arial" w:hAnsi="Arial" w:cs="Arial"/>
          <w:bCs/>
          <w:sz w:val="22"/>
          <w:szCs w:val="22"/>
        </w:rPr>
        <w:t>31 WOJSKOWY ODDZIAŁ GOSPODARCZY</w:t>
      </w:r>
    </w:p>
    <w:p w:rsidR="00AC01BC" w:rsidRPr="006552E4" w:rsidRDefault="00AC01BC" w:rsidP="00511785">
      <w:pPr>
        <w:rPr>
          <w:rFonts w:ascii="Arial" w:hAnsi="Arial" w:cs="Arial"/>
          <w:sz w:val="22"/>
          <w:szCs w:val="22"/>
        </w:rPr>
      </w:pPr>
    </w:p>
    <w:p w:rsidR="00511785" w:rsidRPr="006552E4" w:rsidRDefault="00511785" w:rsidP="00511785">
      <w:pPr>
        <w:rPr>
          <w:rFonts w:ascii="Arial" w:hAnsi="Arial" w:cs="Arial"/>
          <w:sz w:val="22"/>
          <w:szCs w:val="22"/>
        </w:rPr>
      </w:pPr>
    </w:p>
    <w:p w:rsidR="00511785" w:rsidRPr="006552E4" w:rsidRDefault="00A561B7" w:rsidP="00511785">
      <w:pPr>
        <w:rPr>
          <w:rFonts w:ascii="Arial" w:hAnsi="Arial" w:cs="Arial"/>
          <w:sz w:val="22"/>
          <w:szCs w:val="22"/>
        </w:rPr>
      </w:pPr>
      <w:r>
        <w:rPr>
          <w:rFonts w:ascii="Arial" w:hAnsi="Arial" w:cs="Arial"/>
          <w:sz w:val="22"/>
          <w:szCs w:val="22"/>
        </w:rPr>
        <w:t>ZATWIERDZAM</w:t>
      </w:r>
    </w:p>
    <w:p w:rsidR="00A561B7" w:rsidRDefault="00A561B7" w:rsidP="00A561B7">
      <w:pPr>
        <w:rPr>
          <w:rFonts w:ascii="Arial" w:eastAsia="Calibri" w:hAnsi="Arial" w:cs="Arial"/>
          <w:b w:val="0"/>
          <w:sz w:val="20"/>
          <w:szCs w:val="20"/>
          <w:lang w:eastAsia="en-US"/>
        </w:rPr>
      </w:pPr>
    </w:p>
    <w:p w:rsidR="00A561B7" w:rsidRPr="00A561B7" w:rsidRDefault="005A6465" w:rsidP="00A561B7">
      <w:pPr>
        <w:rPr>
          <w:rFonts w:ascii="Arial" w:eastAsia="Calibri" w:hAnsi="Arial" w:cs="Arial"/>
          <w:sz w:val="20"/>
          <w:szCs w:val="20"/>
          <w:lang w:eastAsia="en-US"/>
        </w:rPr>
      </w:pPr>
      <w:r>
        <w:rPr>
          <w:rFonts w:ascii="Arial" w:eastAsia="Calibri" w:hAnsi="Arial" w:cs="Arial"/>
          <w:sz w:val="20"/>
          <w:szCs w:val="20"/>
          <w:lang w:eastAsia="en-US"/>
        </w:rPr>
        <w:t>…………………………..</w:t>
      </w:r>
    </w:p>
    <w:p w:rsidR="00A561B7" w:rsidRPr="00A561B7" w:rsidRDefault="00A561B7" w:rsidP="00A561B7">
      <w:pPr>
        <w:jc w:val="both"/>
        <w:rPr>
          <w:rFonts w:ascii="Arial" w:eastAsia="Calibri" w:hAnsi="Arial" w:cs="Arial"/>
          <w:sz w:val="16"/>
          <w:szCs w:val="16"/>
          <w:lang w:eastAsia="en-US"/>
        </w:rPr>
      </w:pPr>
    </w:p>
    <w:p w:rsidR="00A561B7" w:rsidRDefault="00A561B7" w:rsidP="00A561B7">
      <w:pPr>
        <w:tabs>
          <w:tab w:val="left" w:pos="567"/>
        </w:tabs>
        <w:spacing w:after="120" w:line="360" w:lineRule="auto"/>
        <w:rPr>
          <w:rFonts w:ascii="Arial" w:hAnsi="Arial" w:cs="Arial"/>
          <w:b w:val="0"/>
        </w:rPr>
      </w:pPr>
    </w:p>
    <w:p w:rsidR="00C34813" w:rsidRPr="00A561B7" w:rsidRDefault="00A561B7" w:rsidP="00511785">
      <w:pPr>
        <w:rPr>
          <w:rFonts w:ascii="Arial" w:hAnsi="Arial" w:cs="Arial"/>
          <w:sz w:val="22"/>
          <w:szCs w:val="22"/>
        </w:rPr>
      </w:pPr>
      <w:r>
        <w:rPr>
          <w:rFonts w:ascii="Arial" w:hAnsi="Arial" w:cs="Arial"/>
          <w:sz w:val="22"/>
          <w:szCs w:val="22"/>
        </w:rPr>
        <w:t xml:space="preserve">      </w:t>
      </w:r>
    </w:p>
    <w:p w:rsidR="00C34813" w:rsidRPr="006552E4" w:rsidRDefault="00C34813" w:rsidP="00511785">
      <w:pPr>
        <w:rPr>
          <w:rFonts w:ascii="Arial" w:hAnsi="Arial" w:cs="Arial"/>
          <w:b w:val="0"/>
          <w:sz w:val="22"/>
          <w:szCs w:val="22"/>
        </w:rPr>
      </w:pPr>
    </w:p>
    <w:p w:rsidR="00511785" w:rsidRPr="006552E4" w:rsidRDefault="00511785" w:rsidP="00C34813">
      <w:pPr>
        <w:jc w:val="right"/>
        <w:rPr>
          <w:rFonts w:ascii="Arial" w:hAnsi="Arial" w:cs="Arial"/>
          <w:sz w:val="22"/>
          <w:szCs w:val="22"/>
        </w:rPr>
      </w:pPr>
      <w:r w:rsidRPr="006552E4">
        <w:rPr>
          <w:rFonts w:ascii="Arial" w:hAnsi="Arial" w:cs="Arial"/>
          <w:sz w:val="22"/>
          <w:szCs w:val="22"/>
        </w:rPr>
        <w:t xml:space="preserve">Znak sprawy: </w:t>
      </w:r>
      <w:r w:rsidR="0095198E">
        <w:rPr>
          <w:rFonts w:ascii="Arial" w:hAnsi="Arial" w:cs="Arial"/>
          <w:sz w:val="22"/>
          <w:szCs w:val="22"/>
        </w:rPr>
        <w:t>1</w:t>
      </w:r>
      <w:r w:rsidR="0081091F" w:rsidRPr="006552E4">
        <w:rPr>
          <w:rFonts w:ascii="Arial" w:hAnsi="Arial" w:cs="Arial"/>
          <w:sz w:val="22"/>
          <w:szCs w:val="22"/>
        </w:rPr>
        <w:t>/</w:t>
      </w:r>
      <w:r w:rsidR="00E40558" w:rsidRPr="006552E4">
        <w:rPr>
          <w:rFonts w:ascii="Arial" w:hAnsi="Arial" w:cs="Arial"/>
          <w:sz w:val="22"/>
          <w:szCs w:val="22"/>
        </w:rPr>
        <w:t>ZP/2</w:t>
      </w:r>
      <w:r w:rsidR="003D200D">
        <w:rPr>
          <w:rFonts w:ascii="Arial" w:hAnsi="Arial" w:cs="Arial"/>
          <w:sz w:val="22"/>
          <w:szCs w:val="22"/>
        </w:rPr>
        <w:t>5</w:t>
      </w:r>
    </w:p>
    <w:p w:rsidR="00511785" w:rsidRPr="006552E4" w:rsidRDefault="00511785" w:rsidP="00511785">
      <w:pPr>
        <w:pStyle w:val="Lista"/>
        <w:rPr>
          <w:rFonts w:ascii="Arial" w:hAnsi="Arial" w:cs="Arial"/>
          <w:sz w:val="22"/>
          <w:szCs w:val="22"/>
        </w:rPr>
      </w:pPr>
    </w:p>
    <w:p w:rsidR="00511785" w:rsidRPr="006552E4" w:rsidRDefault="00511785" w:rsidP="00511785">
      <w:pPr>
        <w:pStyle w:val="Lista"/>
        <w:rPr>
          <w:rFonts w:ascii="Arial" w:hAnsi="Arial" w:cs="Arial"/>
          <w:sz w:val="22"/>
          <w:szCs w:val="22"/>
        </w:rPr>
      </w:pPr>
    </w:p>
    <w:p w:rsidR="00511785" w:rsidRPr="006552E4" w:rsidRDefault="00511785" w:rsidP="00511785">
      <w:pPr>
        <w:pStyle w:val="Lista"/>
        <w:rPr>
          <w:rFonts w:ascii="Arial" w:hAnsi="Arial" w:cs="Arial"/>
          <w:sz w:val="22"/>
          <w:szCs w:val="22"/>
        </w:rPr>
      </w:pPr>
    </w:p>
    <w:p w:rsidR="002347FE" w:rsidRPr="006552E4" w:rsidRDefault="002347FE" w:rsidP="00511785">
      <w:pPr>
        <w:pStyle w:val="Lista"/>
        <w:jc w:val="center"/>
        <w:rPr>
          <w:rFonts w:ascii="Arial" w:hAnsi="Arial" w:cs="Arial"/>
          <w:sz w:val="22"/>
          <w:szCs w:val="22"/>
        </w:rPr>
      </w:pPr>
    </w:p>
    <w:p w:rsidR="00511785" w:rsidRPr="005A6465" w:rsidRDefault="00511785" w:rsidP="005A6465">
      <w:pPr>
        <w:pStyle w:val="Lista"/>
        <w:jc w:val="center"/>
        <w:rPr>
          <w:rFonts w:ascii="Arial" w:hAnsi="Arial" w:cs="Arial"/>
        </w:rPr>
      </w:pPr>
      <w:r w:rsidRPr="005A6465">
        <w:rPr>
          <w:rFonts w:ascii="Arial" w:hAnsi="Arial" w:cs="Arial"/>
        </w:rPr>
        <w:t>SPECYFIKACJA WARUNKÓW ZAMÓWIENIA</w:t>
      </w:r>
    </w:p>
    <w:p w:rsidR="00511785" w:rsidRPr="005A6465" w:rsidRDefault="00511785" w:rsidP="00511785">
      <w:pPr>
        <w:pStyle w:val="Lista"/>
        <w:rPr>
          <w:rFonts w:ascii="Arial" w:hAnsi="Arial" w:cs="Arial"/>
          <w:i/>
        </w:rPr>
      </w:pPr>
    </w:p>
    <w:p w:rsidR="00511785" w:rsidRPr="005D4439" w:rsidRDefault="00257831" w:rsidP="002F6089">
      <w:pPr>
        <w:pStyle w:val="Lista"/>
        <w:ind w:left="0" w:firstLine="0"/>
        <w:jc w:val="center"/>
        <w:rPr>
          <w:rFonts w:ascii="Arial" w:hAnsi="Arial" w:cs="Arial"/>
        </w:rPr>
      </w:pPr>
      <w:r>
        <w:rPr>
          <w:rFonts w:ascii="Arial" w:hAnsi="Arial" w:cs="Arial"/>
        </w:rPr>
        <w:t>do</w:t>
      </w:r>
      <w:r w:rsidR="001761BB" w:rsidRPr="005D4439">
        <w:rPr>
          <w:rFonts w:ascii="Arial" w:hAnsi="Arial" w:cs="Arial"/>
        </w:rPr>
        <w:t xml:space="preserve"> postę</w:t>
      </w:r>
      <w:r w:rsidR="00E04C9E" w:rsidRPr="005D4439">
        <w:rPr>
          <w:rFonts w:ascii="Arial" w:hAnsi="Arial" w:cs="Arial"/>
        </w:rPr>
        <w:t>powania pod nazwą</w:t>
      </w:r>
      <w:r w:rsidR="002F6089" w:rsidRPr="005D4439">
        <w:rPr>
          <w:rFonts w:ascii="Arial" w:hAnsi="Arial" w:cs="Arial"/>
        </w:rPr>
        <w:t>:</w:t>
      </w:r>
    </w:p>
    <w:p w:rsidR="005914ED" w:rsidRPr="005D4439" w:rsidRDefault="005914ED" w:rsidP="002F6089">
      <w:pPr>
        <w:pStyle w:val="Lista"/>
        <w:ind w:left="0" w:firstLine="0"/>
        <w:jc w:val="center"/>
        <w:rPr>
          <w:rFonts w:ascii="Arial" w:hAnsi="Arial" w:cs="Arial"/>
        </w:rPr>
      </w:pPr>
    </w:p>
    <w:p w:rsidR="00E548D6" w:rsidRPr="005D4439" w:rsidRDefault="00E548D6" w:rsidP="00E548D6">
      <w:pPr>
        <w:pStyle w:val="Lista"/>
        <w:spacing w:line="276" w:lineRule="auto"/>
        <w:ind w:left="425" w:firstLine="0"/>
        <w:jc w:val="both"/>
        <w:rPr>
          <w:rFonts w:ascii="Arial" w:hAnsi="Arial" w:cs="Arial"/>
          <w:i/>
          <w:color w:val="C00000"/>
        </w:rPr>
      </w:pPr>
    </w:p>
    <w:p w:rsidR="00E548D6" w:rsidRPr="005D4439" w:rsidRDefault="00E548D6" w:rsidP="00E548D6">
      <w:pPr>
        <w:pStyle w:val="Lista"/>
        <w:spacing w:line="276" w:lineRule="auto"/>
        <w:ind w:left="425" w:firstLine="0"/>
        <w:jc w:val="both"/>
        <w:rPr>
          <w:rFonts w:ascii="Arial" w:hAnsi="Arial" w:cs="Arial"/>
          <w:i/>
          <w:color w:val="C00000"/>
        </w:rPr>
      </w:pPr>
    </w:p>
    <w:p w:rsidR="00E548D6" w:rsidRPr="005D4439" w:rsidRDefault="003D200D" w:rsidP="00E548D6">
      <w:pPr>
        <w:pStyle w:val="Lista"/>
        <w:spacing w:line="276" w:lineRule="auto"/>
        <w:ind w:left="425" w:firstLine="0"/>
        <w:jc w:val="center"/>
        <w:rPr>
          <w:rFonts w:ascii="Arial" w:hAnsi="Arial" w:cs="Arial"/>
          <w:i/>
        </w:rPr>
      </w:pPr>
      <w:r w:rsidRPr="005D4439">
        <w:rPr>
          <w:rFonts w:ascii="Arial" w:hAnsi="Arial" w:cs="Arial"/>
          <w:i/>
        </w:rPr>
        <w:t>ZAKUP DROBIU I WĘDLIN Z MIĘSA DROBIOWEGO DLA 31 WOG ZGIERZ</w:t>
      </w:r>
    </w:p>
    <w:p w:rsidR="00E548D6" w:rsidRPr="005D4439" w:rsidRDefault="00E548D6" w:rsidP="005914ED">
      <w:pPr>
        <w:pStyle w:val="Stopka"/>
        <w:tabs>
          <w:tab w:val="clear" w:pos="4536"/>
          <w:tab w:val="clear" w:pos="9072"/>
        </w:tabs>
        <w:jc w:val="center"/>
        <w:rPr>
          <w:rFonts w:ascii="Arial" w:hAnsi="Arial" w:cs="Arial"/>
          <w:bCs/>
          <w:color w:val="C00000"/>
          <w:sz w:val="24"/>
          <w:szCs w:val="24"/>
        </w:rPr>
      </w:pPr>
    </w:p>
    <w:p w:rsidR="000F19D0" w:rsidRPr="006552E4" w:rsidRDefault="000F19D0" w:rsidP="005914ED">
      <w:pPr>
        <w:pStyle w:val="Stopka"/>
        <w:tabs>
          <w:tab w:val="clear" w:pos="4536"/>
          <w:tab w:val="clear" w:pos="9072"/>
        </w:tabs>
        <w:jc w:val="center"/>
        <w:rPr>
          <w:rFonts w:ascii="Arial" w:hAnsi="Arial" w:cs="Arial"/>
          <w:bCs/>
          <w:i/>
          <w:color w:val="0070C0"/>
          <w:sz w:val="22"/>
          <w:szCs w:val="22"/>
        </w:rPr>
      </w:pPr>
    </w:p>
    <w:p w:rsidR="005914ED" w:rsidRPr="006552E4" w:rsidRDefault="00867FAB" w:rsidP="005914ED">
      <w:pPr>
        <w:pStyle w:val="Stopka"/>
        <w:tabs>
          <w:tab w:val="clear" w:pos="4536"/>
          <w:tab w:val="clear" w:pos="9072"/>
        </w:tabs>
        <w:jc w:val="center"/>
        <w:rPr>
          <w:rFonts w:ascii="Arial" w:hAnsi="Arial" w:cs="Arial"/>
          <w:bCs/>
          <w:color w:val="0070C0"/>
          <w:sz w:val="22"/>
          <w:szCs w:val="22"/>
        </w:rPr>
      </w:pPr>
      <w:r w:rsidRPr="006552E4">
        <w:rPr>
          <w:rFonts w:ascii="Arial" w:hAnsi="Arial" w:cs="Arial"/>
          <w:color w:val="0070C0"/>
          <w:sz w:val="22"/>
          <w:szCs w:val="22"/>
        </w:rPr>
        <w:tab/>
      </w:r>
    </w:p>
    <w:p w:rsidR="00AD2C24" w:rsidRPr="006552E4" w:rsidRDefault="00511785" w:rsidP="00E548D6">
      <w:pPr>
        <w:pStyle w:val="Lista"/>
        <w:tabs>
          <w:tab w:val="left" w:pos="2880"/>
        </w:tabs>
        <w:rPr>
          <w:rFonts w:ascii="Arial" w:hAnsi="Arial" w:cs="Arial"/>
          <w:sz w:val="22"/>
          <w:szCs w:val="22"/>
        </w:rPr>
      </w:pPr>
      <w:r w:rsidRPr="006552E4">
        <w:rPr>
          <w:rFonts w:ascii="Arial" w:hAnsi="Arial" w:cs="Arial"/>
          <w:sz w:val="22"/>
          <w:szCs w:val="22"/>
        </w:rPr>
        <w:t xml:space="preserve">             </w:t>
      </w:r>
    </w:p>
    <w:p w:rsidR="00AD2C24" w:rsidRPr="006552E4" w:rsidRDefault="00AD2C24" w:rsidP="00753B0B">
      <w:pPr>
        <w:pStyle w:val="Lista"/>
        <w:ind w:left="0" w:firstLine="0"/>
        <w:rPr>
          <w:rFonts w:ascii="Arial" w:hAnsi="Arial" w:cs="Arial"/>
          <w:sz w:val="22"/>
          <w:szCs w:val="22"/>
        </w:rPr>
      </w:pPr>
    </w:p>
    <w:p w:rsidR="006128A3" w:rsidRPr="006552E4" w:rsidRDefault="006128A3" w:rsidP="00753B0B">
      <w:pPr>
        <w:pStyle w:val="Lista"/>
        <w:ind w:left="0" w:firstLine="0"/>
        <w:rPr>
          <w:rFonts w:ascii="Arial" w:hAnsi="Arial" w:cs="Arial"/>
          <w:sz w:val="22"/>
          <w:szCs w:val="22"/>
        </w:rPr>
      </w:pPr>
    </w:p>
    <w:p w:rsidR="006128A3" w:rsidRPr="006552E4" w:rsidRDefault="006128A3" w:rsidP="00753B0B">
      <w:pPr>
        <w:pStyle w:val="Lista"/>
        <w:ind w:left="0" w:firstLine="0"/>
        <w:rPr>
          <w:rFonts w:ascii="Arial" w:hAnsi="Arial" w:cs="Arial"/>
          <w:sz w:val="22"/>
          <w:szCs w:val="22"/>
        </w:rPr>
      </w:pPr>
    </w:p>
    <w:p w:rsidR="00AD2C24" w:rsidRPr="006552E4" w:rsidRDefault="00AD2C24" w:rsidP="00753B0B">
      <w:pPr>
        <w:pStyle w:val="Lista"/>
        <w:ind w:left="0" w:firstLine="0"/>
        <w:rPr>
          <w:rFonts w:ascii="Arial" w:hAnsi="Arial" w:cs="Arial"/>
          <w:sz w:val="22"/>
          <w:szCs w:val="22"/>
        </w:rPr>
      </w:pPr>
    </w:p>
    <w:p w:rsidR="00AD2C24" w:rsidRPr="006552E4" w:rsidRDefault="00AD2C24" w:rsidP="00753B0B">
      <w:pPr>
        <w:pStyle w:val="Lista"/>
        <w:ind w:left="0" w:firstLine="0"/>
        <w:rPr>
          <w:rFonts w:ascii="Arial" w:hAnsi="Arial" w:cs="Arial"/>
          <w:sz w:val="22"/>
          <w:szCs w:val="22"/>
        </w:rPr>
      </w:pPr>
    </w:p>
    <w:p w:rsidR="00AD2C24" w:rsidRPr="006552E4" w:rsidRDefault="00AD2C24" w:rsidP="00753B0B">
      <w:pPr>
        <w:pStyle w:val="Lista"/>
        <w:ind w:left="0" w:firstLine="0"/>
        <w:rPr>
          <w:rFonts w:ascii="Arial" w:hAnsi="Arial" w:cs="Arial"/>
          <w:sz w:val="22"/>
          <w:szCs w:val="22"/>
        </w:rPr>
      </w:pPr>
    </w:p>
    <w:p w:rsidR="00511785" w:rsidRDefault="00511785" w:rsidP="00511785">
      <w:pPr>
        <w:pStyle w:val="Lista"/>
        <w:rPr>
          <w:rFonts w:ascii="Arial" w:hAnsi="Arial" w:cs="Arial"/>
          <w:i/>
          <w:sz w:val="22"/>
          <w:szCs w:val="22"/>
        </w:rPr>
      </w:pPr>
    </w:p>
    <w:p w:rsidR="006552E4" w:rsidRDefault="006552E4" w:rsidP="00511785">
      <w:pPr>
        <w:pStyle w:val="Lista"/>
        <w:rPr>
          <w:rFonts w:ascii="Arial" w:hAnsi="Arial" w:cs="Arial"/>
          <w:i/>
          <w:sz w:val="22"/>
          <w:szCs w:val="22"/>
        </w:rPr>
      </w:pPr>
    </w:p>
    <w:p w:rsidR="006552E4" w:rsidRDefault="006552E4" w:rsidP="00A561B7">
      <w:pPr>
        <w:pStyle w:val="Lista"/>
        <w:ind w:left="0" w:firstLine="0"/>
        <w:rPr>
          <w:rFonts w:ascii="Arial" w:hAnsi="Arial" w:cs="Arial"/>
          <w:i/>
          <w:sz w:val="22"/>
          <w:szCs w:val="22"/>
        </w:rPr>
      </w:pPr>
    </w:p>
    <w:p w:rsidR="006552E4" w:rsidRDefault="006552E4" w:rsidP="00511785">
      <w:pPr>
        <w:pStyle w:val="Lista"/>
        <w:rPr>
          <w:rFonts w:ascii="Arial" w:hAnsi="Arial" w:cs="Arial"/>
          <w:i/>
          <w:sz w:val="22"/>
          <w:szCs w:val="22"/>
        </w:rPr>
      </w:pPr>
    </w:p>
    <w:p w:rsidR="005A6465" w:rsidRDefault="005A6465" w:rsidP="00511785">
      <w:pPr>
        <w:pStyle w:val="Lista"/>
        <w:rPr>
          <w:rFonts w:ascii="Arial" w:hAnsi="Arial" w:cs="Arial"/>
          <w:i/>
          <w:sz w:val="22"/>
          <w:szCs w:val="22"/>
        </w:rPr>
      </w:pPr>
    </w:p>
    <w:p w:rsidR="005A6465" w:rsidRDefault="005A6465" w:rsidP="00511785">
      <w:pPr>
        <w:pStyle w:val="Lista"/>
        <w:rPr>
          <w:rFonts w:ascii="Arial" w:hAnsi="Arial" w:cs="Arial"/>
          <w:i/>
          <w:sz w:val="22"/>
          <w:szCs w:val="22"/>
        </w:rPr>
      </w:pPr>
    </w:p>
    <w:p w:rsidR="005A6465" w:rsidRDefault="005A6465" w:rsidP="00511785">
      <w:pPr>
        <w:pStyle w:val="Lista"/>
        <w:rPr>
          <w:rFonts w:ascii="Arial" w:hAnsi="Arial" w:cs="Arial"/>
          <w:i/>
          <w:sz w:val="22"/>
          <w:szCs w:val="22"/>
        </w:rPr>
      </w:pPr>
    </w:p>
    <w:p w:rsidR="005A6465" w:rsidRDefault="005A6465" w:rsidP="00511785">
      <w:pPr>
        <w:pStyle w:val="Lista"/>
        <w:rPr>
          <w:rFonts w:ascii="Arial" w:hAnsi="Arial" w:cs="Arial"/>
          <w:i/>
          <w:sz w:val="22"/>
          <w:szCs w:val="22"/>
        </w:rPr>
      </w:pPr>
    </w:p>
    <w:p w:rsidR="006552E4" w:rsidRDefault="006552E4" w:rsidP="005D4439">
      <w:pPr>
        <w:pStyle w:val="Lista"/>
        <w:ind w:left="0" w:firstLine="0"/>
        <w:rPr>
          <w:rFonts w:ascii="Arial" w:hAnsi="Arial" w:cs="Arial"/>
          <w:i/>
          <w:sz w:val="22"/>
          <w:szCs w:val="22"/>
        </w:rPr>
      </w:pPr>
    </w:p>
    <w:p w:rsidR="003D200D" w:rsidRDefault="003D200D" w:rsidP="00511785">
      <w:pPr>
        <w:pStyle w:val="Lista"/>
        <w:rPr>
          <w:rFonts w:ascii="Arial" w:hAnsi="Arial" w:cs="Arial"/>
          <w:i/>
          <w:sz w:val="22"/>
          <w:szCs w:val="22"/>
        </w:rPr>
      </w:pPr>
    </w:p>
    <w:p w:rsidR="003D200D" w:rsidRDefault="003D200D" w:rsidP="00511785">
      <w:pPr>
        <w:pStyle w:val="Lista"/>
        <w:rPr>
          <w:rFonts w:ascii="Arial" w:hAnsi="Arial" w:cs="Arial"/>
          <w:i/>
          <w:sz w:val="22"/>
          <w:szCs w:val="22"/>
        </w:rPr>
      </w:pPr>
    </w:p>
    <w:p w:rsidR="005A6465" w:rsidRPr="006552E4" w:rsidRDefault="005A6465" w:rsidP="00511785">
      <w:pPr>
        <w:pStyle w:val="Lista"/>
        <w:rPr>
          <w:rFonts w:ascii="Arial" w:hAnsi="Arial" w:cs="Arial"/>
          <w:i/>
          <w:sz w:val="22"/>
          <w:szCs w:val="22"/>
        </w:rPr>
      </w:pPr>
    </w:p>
    <w:p w:rsidR="00511785" w:rsidRPr="006552E4" w:rsidRDefault="001761BB" w:rsidP="001761BB">
      <w:pPr>
        <w:pStyle w:val="Lista"/>
        <w:rPr>
          <w:rFonts w:ascii="Arial" w:hAnsi="Arial" w:cs="Arial"/>
          <w:sz w:val="22"/>
          <w:szCs w:val="22"/>
        </w:rPr>
      </w:pPr>
      <w:r w:rsidRPr="006552E4">
        <w:rPr>
          <w:rFonts w:ascii="Arial" w:hAnsi="Arial" w:cs="Arial"/>
          <w:sz w:val="22"/>
          <w:szCs w:val="22"/>
        </w:rPr>
        <w:t>_____________________________________________________________________</w:t>
      </w:r>
    </w:p>
    <w:p w:rsidR="00F00AEE" w:rsidRDefault="0040616E" w:rsidP="00B9676C">
      <w:pPr>
        <w:pStyle w:val="Lista"/>
        <w:jc w:val="center"/>
        <w:rPr>
          <w:rFonts w:ascii="Arial" w:hAnsi="Arial" w:cs="Arial"/>
          <w:sz w:val="22"/>
          <w:szCs w:val="22"/>
        </w:rPr>
      </w:pPr>
      <w:r w:rsidRPr="006552E4">
        <w:rPr>
          <w:rFonts w:ascii="Arial" w:hAnsi="Arial" w:cs="Arial"/>
          <w:sz w:val="22"/>
          <w:szCs w:val="22"/>
        </w:rPr>
        <w:t>ZGIERZ 20</w:t>
      </w:r>
      <w:r w:rsidR="00223C74" w:rsidRPr="006552E4">
        <w:rPr>
          <w:rFonts w:ascii="Arial" w:hAnsi="Arial" w:cs="Arial"/>
          <w:sz w:val="22"/>
          <w:szCs w:val="22"/>
        </w:rPr>
        <w:t>2</w:t>
      </w:r>
      <w:r w:rsidR="002C22FB">
        <w:rPr>
          <w:rFonts w:ascii="Arial" w:hAnsi="Arial" w:cs="Arial"/>
          <w:sz w:val="22"/>
          <w:szCs w:val="22"/>
        </w:rPr>
        <w:t>4</w:t>
      </w:r>
      <w:r w:rsidR="00B9676C">
        <w:rPr>
          <w:rFonts w:ascii="Arial" w:hAnsi="Arial" w:cs="Arial"/>
          <w:sz w:val="22"/>
          <w:szCs w:val="22"/>
        </w:rPr>
        <w:t xml:space="preserve"> r.</w:t>
      </w:r>
    </w:p>
    <w:p w:rsidR="00EF3BAF" w:rsidRPr="003D200D" w:rsidRDefault="00EF3BAF" w:rsidP="0020545B">
      <w:pPr>
        <w:pStyle w:val="Stopka"/>
        <w:tabs>
          <w:tab w:val="clear" w:pos="4536"/>
          <w:tab w:val="clear" w:pos="9072"/>
          <w:tab w:val="left" w:pos="3686"/>
        </w:tabs>
        <w:jc w:val="center"/>
        <w:rPr>
          <w:rFonts w:ascii="Arial" w:hAnsi="Arial" w:cs="Arial"/>
          <w:sz w:val="22"/>
          <w:szCs w:val="22"/>
        </w:rPr>
      </w:pPr>
      <w:r w:rsidRPr="003D200D">
        <w:rPr>
          <w:rFonts w:ascii="Arial" w:hAnsi="Arial" w:cs="Arial"/>
          <w:sz w:val="22"/>
          <w:szCs w:val="22"/>
        </w:rPr>
        <w:lastRenderedPageBreak/>
        <w:t>ROZDZIAŁ I</w:t>
      </w:r>
    </w:p>
    <w:p w:rsidR="00EF3BAF" w:rsidRPr="003D200D" w:rsidRDefault="00EF3BAF" w:rsidP="00E9277B">
      <w:pPr>
        <w:pStyle w:val="Nagwek5"/>
        <w:spacing w:before="0"/>
        <w:jc w:val="center"/>
        <w:rPr>
          <w:rFonts w:ascii="Arial" w:hAnsi="Arial" w:cs="Arial"/>
          <w:color w:val="auto"/>
          <w:sz w:val="22"/>
          <w:szCs w:val="22"/>
        </w:rPr>
      </w:pPr>
      <w:r w:rsidRPr="003D200D">
        <w:rPr>
          <w:rFonts w:ascii="Arial" w:hAnsi="Arial" w:cs="Arial"/>
          <w:color w:val="auto"/>
          <w:sz w:val="22"/>
          <w:szCs w:val="22"/>
        </w:rPr>
        <w:t>NAZWA ORAZ ADRES ZAMAWIAJĄCEGO</w:t>
      </w:r>
    </w:p>
    <w:p w:rsidR="00DE636C" w:rsidRPr="003D200D" w:rsidRDefault="00DE636C" w:rsidP="00E9277B">
      <w:pPr>
        <w:rPr>
          <w:rFonts w:ascii="Arial" w:hAnsi="Arial" w:cs="Arial"/>
          <w:b w:val="0"/>
          <w:sz w:val="22"/>
          <w:szCs w:val="22"/>
        </w:rPr>
      </w:pPr>
    </w:p>
    <w:p w:rsidR="00DE636C" w:rsidRPr="006552E4" w:rsidRDefault="00DE636C" w:rsidP="00DE636C">
      <w:pPr>
        <w:spacing w:after="120"/>
        <w:rPr>
          <w:rFonts w:ascii="Arial" w:hAnsi="Arial" w:cs="Arial"/>
          <w:b w:val="0"/>
          <w:sz w:val="22"/>
          <w:szCs w:val="22"/>
        </w:rPr>
      </w:pPr>
      <w:r w:rsidRPr="006552E4">
        <w:rPr>
          <w:rFonts w:ascii="Arial" w:hAnsi="Arial" w:cs="Arial"/>
          <w:b w:val="0"/>
          <w:sz w:val="22"/>
          <w:szCs w:val="22"/>
        </w:rPr>
        <w:t xml:space="preserve">nazwa:          </w:t>
      </w:r>
      <w:r w:rsidRPr="006552E4">
        <w:rPr>
          <w:rFonts w:ascii="Arial" w:hAnsi="Arial" w:cs="Arial"/>
          <w:b w:val="0"/>
          <w:sz w:val="22"/>
          <w:szCs w:val="22"/>
        </w:rPr>
        <w:tab/>
      </w:r>
      <w:r w:rsidRPr="006552E4">
        <w:rPr>
          <w:rFonts w:ascii="Arial" w:hAnsi="Arial" w:cs="Arial"/>
          <w:b w:val="0"/>
          <w:sz w:val="22"/>
          <w:szCs w:val="22"/>
        </w:rPr>
        <w:tab/>
      </w:r>
      <w:r w:rsidRPr="006552E4">
        <w:rPr>
          <w:rFonts w:ascii="Arial" w:hAnsi="Arial" w:cs="Arial"/>
          <w:b w:val="0"/>
          <w:sz w:val="22"/>
          <w:szCs w:val="22"/>
        </w:rPr>
        <w:tab/>
      </w:r>
      <w:r w:rsidR="00735AFE">
        <w:rPr>
          <w:rFonts w:ascii="Arial" w:hAnsi="Arial" w:cs="Arial"/>
          <w:b w:val="0"/>
          <w:sz w:val="22"/>
          <w:szCs w:val="22"/>
        </w:rPr>
        <w:t xml:space="preserve">SKARB PAŃSTWA - </w:t>
      </w:r>
      <w:r w:rsidRPr="006552E4">
        <w:rPr>
          <w:rFonts w:ascii="Arial" w:hAnsi="Arial" w:cs="Arial"/>
          <w:b w:val="0"/>
          <w:bCs/>
          <w:sz w:val="22"/>
          <w:szCs w:val="22"/>
        </w:rPr>
        <w:t xml:space="preserve">31 WOJSKOWY ODDZIAŁ </w:t>
      </w:r>
      <w:r w:rsidR="00735AFE">
        <w:rPr>
          <w:rFonts w:ascii="Arial" w:hAnsi="Arial" w:cs="Arial"/>
          <w:b w:val="0"/>
          <w:bCs/>
          <w:sz w:val="22"/>
          <w:szCs w:val="22"/>
        </w:rPr>
        <w:br/>
        <w:t xml:space="preserve"> </w:t>
      </w:r>
      <w:r w:rsidR="00735AFE">
        <w:rPr>
          <w:rFonts w:ascii="Arial" w:hAnsi="Arial" w:cs="Arial"/>
          <w:b w:val="0"/>
          <w:bCs/>
          <w:sz w:val="22"/>
          <w:szCs w:val="22"/>
        </w:rPr>
        <w:tab/>
      </w:r>
      <w:r w:rsidR="00735AFE">
        <w:rPr>
          <w:rFonts w:ascii="Arial" w:hAnsi="Arial" w:cs="Arial"/>
          <w:b w:val="0"/>
          <w:bCs/>
          <w:sz w:val="22"/>
          <w:szCs w:val="22"/>
        </w:rPr>
        <w:tab/>
      </w:r>
      <w:r w:rsidR="00735AFE">
        <w:rPr>
          <w:rFonts w:ascii="Arial" w:hAnsi="Arial" w:cs="Arial"/>
          <w:b w:val="0"/>
          <w:bCs/>
          <w:sz w:val="22"/>
          <w:szCs w:val="22"/>
        </w:rPr>
        <w:tab/>
      </w:r>
      <w:r w:rsidR="00735AFE">
        <w:rPr>
          <w:rFonts w:ascii="Arial" w:hAnsi="Arial" w:cs="Arial"/>
          <w:b w:val="0"/>
          <w:bCs/>
          <w:sz w:val="22"/>
          <w:szCs w:val="22"/>
        </w:rPr>
        <w:tab/>
      </w:r>
      <w:r w:rsidRPr="006552E4">
        <w:rPr>
          <w:rFonts w:ascii="Arial" w:hAnsi="Arial" w:cs="Arial"/>
          <w:b w:val="0"/>
          <w:bCs/>
          <w:sz w:val="22"/>
          <w:szCs w:val="22"/>
        </w:rPr>
        <w:t>GOSPODARCZY</w:t>
      </w:r>
    </w:p>
    <w:p w:rsidR="00DE636C" w:rsidRPr="006552E4" w:rsidRDefault="00DE636C" w:rsidP="00DE636C">
      <w:pPr>
        <w:spacing w:after="120"/>
        <w:rPr>
          <w:rFonts w:ascii="Arial" w:hAnsi="Arial" w:cs="Arial"/>
          <w:b w:val="0"/>
          <w:bCs/>
          <w:sz w:val="22"/>
          <w:szCs w:val="22"/>
        </w:rPr>
      </w:pPr>
      <w:r w:rsidRPr="006552E4">
        <w:rPr>
          <w:rFonts w:ascii="Arial" w:hAnsi="Arial" w:cs="Arial"/>
          <w:b w:val="0"/>
          <w:iCs/>
          <w:sz w:val="22"/>
          <w:szCs w:val="22"/>
        </w:rPr>
        <w:t>adres:</w:t>
      </w:r>
      <w:r w:rsidRPr="006552E4">
        <w:rPr>
          <w:rFonts w:ascii="Arial" w:hAnsi="Arial" w:cs="Arial"/>
          <w:b w:val="0"/>
          <w:i/>
          <w:sz w:val="22"/>
          <w:szCs w:val="22"/>
        </w:rPr>
        <w:tab/>
        <w:t xml:space="preserve">           </w:t>
      </w:r>
      <w:r w:rsidRPr="006552E4">
        <w:rPr>
          <w:rFonts w:ascii="Arial" w:hAnsi="Arial" w:cs="Arial"/>
          <w:b w:val="0"/>
          <w:i/>
          <w:sz w:val="22"/>
          <w:szCs w:val="22"/>
        </w:rPr>
        <w:tab/>
      </w:r>
      <w:r w:rsidRPr="006552E4">
        <w:rPr>
          <w:rFonts w:ascii="Arial" w:hAnsi="Arial" w:cs="Arial"/>
          <w:b w:val="0"/>
          <w:i/>
          <w:sz w:val="22"/>
          <w:szCs w:val="22"/>
        </w:rPr>
        <w:tab/>
      </w:r>
      <w:r w:rsidRPr="006552E4">
        <w:rPr>
          <w:rFonts w:ascii="Arial" w:hAnsi="Arial" w:cs="Arial"/>
          <w:b w:val="0"/>
          <w:i/>
          <w:sz w:val="22"/>
          <w:szCs w:val="22"/>
        </w:rPr>
        <w:tab/>
      </w:r>
      <w:r w:rsidRPr="006552E4">
        <w:rPr>
          <w:rFonts w:ascii="Arial" w:hAnsi="Arial" w:cs="Arial"/>
          <w:b w:val="0"/>
          <w:bCs/>
          <w:sz w:val="22"/>
          <w:szCs w:val="22"/>
        </w:rPr>
        <w:t>ul</w:t>
      </w:r>
      <w:r w:rsidRPr="006552E4">
        <w:rPr>
          <w:rFonts w:ascii="Arial" w:hAnsi="Arial" w:cs="Arial"/>
          <w:b w:val="0"/>
          <w:bCs/>
          <w:iCs/>
          <w:sz w:val="22"/>
          <w:szCs w:val="22"/>
        </w:rPr>
        <w:t>.</w:t>
      </w:r>
      <w:r w:rsidRPr="006552E4">
        <w:rPr>
          <w:rFonts w:ascii="Arial" w:hAnsi="Arial" w:cs="Arial"/>
          <w:b w:val="0"/>
          <w:bCs/>
          <w:sz w:val="22"/>
          <w:szCs w:val="22"/>
        </w:rPr>
        <w:t xml:space="preserve"> Konstantynowska 85, 95-100 ZGIERZ, </w:t>
      </w:r>
      <w:r w:rsidRPr="006552E4">
        <w:rPr>
          <w:rFonts w:ascii="Arial" w:hAnsi="Arial" w:cs="Arial"/>
          <w:b w:val="0"/>
          <w:bCs/>
          <w:sz w:val="22"/>
          <w:szCs w:val="22"/>
        </w:rPr>
        <w:tab/>
      </w:r>
      <w:r w:rsidRPr="006552E4">
        <w:rPr>
          <w:rFonts w:ascii="Arial" w:hAnsi="Arial" w:cs="Arial"/>
          <w:b w:val="0"/>
          <w:bCs/>
          <w:sz w:val="22"/>
          <w:szCs w:val="22"/>
        </w:rPr>
        <w:tab/>
      </w:r>
      <w:r w:rsidRPr="006552E4">
        <w:rPr>
          <w:rFonts w:ascii="Arial" w:hAnsi="Arial" w:cs="Arial"/>
          <w:b w:val="0"/>
          <w:bCs/>
          <w:sz w:val="22"/>
          <w:szCs w:val="22"/>
        </w:rPr>
        <w:tab/>
      </w:r>
      <w:r w:rsidRPr="006552E4">
        <w:rPr>
          <w:rFonts w:ascii="Arial" w:hAnsi="Arial" w:cs="Arial"/>
          <w:b w:val="0"/>
          <w:bCs/>
          <w:sz w:val="22"/>
          <w:szCs w:val="22"/>
        </w:rPr>
        <w:tab/>
      </w:r>
      <w:r w:rsidRPr="006552E4">
        <w:rPr>
          <w:rFonts w:ascii="Arial" w:hAnsi="Arial" w:cs="Arial"/>
          <w:b w:val="0"/>
          <w:bCs/>
          <w:sz w:val="22"/>
          <w:szCs w:val="22"/>
        </w:rPr>
        <w:tab/>
      </w:r>
      <w:r w:rsidRPr="006552E4">
        <w:rPr>
          <w:rFonts w:ascii="Arial" w:hAnsi="Arial" w:cs="Arial"/>
          <w:b w:val="0"/>
          <w:bCs/>
          <w:sz w:val="22"/>
          <w:szCs w:val="22"/>
        </w:rPr>
        <w:tab/>
      </w:r>
      <w:r w:rsidR="006552E4">
        <w:rPr>
          <w:rFonts w:ascii="Arial" w:hAnsi="Arial" w:cs="Arial"/>
          <w:b w:val="0"/>
          <w:bCs/>
          <w:sz w:val="22"/>
          <w:szCs w:val="22"/>
        </w:rPr>
        <w:t xml:space="preserve">            </w:t>
      </w:r>
      <w:r w:rsidRPr="006552E4">
        <w:rPr>
          <w:rFonts w:ascii="Arial" w:hAnsi="Arial" w:cs="Arial"/>
          <w:b w:val="0"/>
          <w:bCs/>
          <w:sz w:val="22"/>
          <w:szCs w:val="22"/>
        </w:rPr>
        <w:t>woj. łódzkie</w:t>
      </w:r>
    </w:p>
    <w:p w:rsidR="00DE636C" w:rsidRPr="006552E4" w:rsidRDefault="006552E4" w:rsidP="00DE636C">
      <w:pPr>
        <w:spacing w:after="120"/>
        <w:rPr>
          <w:rFonts w:ascii="Arial" w:hAnsi="Arial" w:cs="Arial"/>
          <w:b w:val="0"/>
          <w:bCs/>
          <w:i/>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sidR="00DE636C" w:rsidRPr="006552E4">
        <w:rPr>
          <w:rFonts w:ascii="Arial" w:hAnsi="Arial" w:cs="Arial"/>
          <w:b w:val="0"/>
          <w:bCs/>
          <w:sz w:val="22"/>
          <w:szCs w:val="22"/>
        </w:rPr>
        <w:t>732 – 21 – 59 - 359</w:t>
      </w:r>
      <w:r w:rsidR="00DE636C" w:rsidRPr="006552E4">
        <w:rPr>
          <w:rFonts w:ascii="Arial" w:hAnsi="Arial" w:cs="Arial"/>
          <w:b w:val="0"/>
          <w:bCs/>
          <w:sz w:val="22"/>
          <w:szCs w:val="22"/>
        </w:rPr>
        <w:tab/>
      </w:r>
    </w:p>
    <w:p w:rsidR="00DE636C" w:rsidRPr="006552E4" w:rsidRDefault="006552E4" w:rsidP="00DE636C">
      <w:pPr>
        <w:spacing w:after="120"/>
        <w:rPr>
          <w:rFonts w:ascii="Arial" w:hAnsi="Arial" w:cs="Arial"/>
          <w:b w:val="0"/>
          <w:sz w:val="22"/>
          <w:szCs w:val="22"/>
          <w:lang w:val="en-US"/>
        </w:rPr>
      </w:pPr>
      <w:r>
        <w:rPr>
          <w:rFonts w:ascii="Arial" w:hAnsi="Arial" w:cs="Arial"/>
          <w:b w:val="0"/>
          <w:sz w:val="22"/>
          <w:szCs w:val="22"/>
          <w:lang w:val="en-US"/>
        </w:rPr>
        <w:t xml:space="preserve">e-mail: </w:t>
      </w:r>
      <w:r>
        <w:rPr>
          <w:rFonts w:ascii="Arial" w:hAnsi="Arial" w:cs="Arial"/>
          <w:b w:val="0"/>
          <w:sz w:val="22"/>
          <w:szCs w:val="22"/>
          <w:lang w:val="en-US"/>
        </w:rPr>
        <w:tab/>
      </w:r>
      <w:r>
        <w:rPr>
          <w:rFonts w:ascii="Arial" w:hAnsi="Arial" w:cs="Arial"/>
          <w:b w:val="0"/>
          <w:sz w:val="22"/>
          <w:szCs w:val="22"/>
          <w:lang w:val="en-US"/>
        </w:rPr>
        <w:tab/>
      </w:r>
      <w:r>
        <w:rPr>
          <w:rFonts w:ascii="Arial" w:hAnsi="Arial" w:cs="Arial"/>
          <w:b w:val="0"/>
          <w:sz w:val="22"/>
          <w:szCs w:val="22"/>
          <w:lang w:val="en-US"/>
        </w:rPr>
        <w:tab/>
      </w:r>
      <w:hyperlink r:id="rId10" w:history="1">
        <w:r w:rsidR="00DE636C" w:rsidRPr="006552E4">
          <w:rPr>
            <w:rStyle w:val="Hipercze"/>
            <w:rFonts w:ascii="Arial" w:hAnsi="Arial" w:cs="Arial"/>
            <w:b w:val="0"/>
            <w:sz w:val="22"/>
            <w:szCs w:val="22"/>
            <w:lang w:val="en-US"/>
          </w:rPr>
          <w:t>31wog.zp@ron.mil.pl</w:t>
        </w:r>
      </w:hyperlink>
      <w:r w:rsidR="00DE636C" w:rsidRPr="006552E4">
        <w:rPr>
          <w:rFonts w:ascii="Arial" w:hAnsi="Arial" w:cs="Arial"/>
          <w:b w:val="0"/>
          <w:sz w:val="22"/>
          <w:szCs w:val="22"/>
          <w:lang w:val="en-US"/>
        </w:rPr>
        <w:t xml:space="preserve">  </w:t>
      </w:r>
    </w:p>
    <w:p w:rsidR="00DE636C" w:rsidRPr="006552E4" w:rsidRDefault="006552E4" w:rsidP="00DE636C">
      <w:pPr>
        <w:spacing w:after="120"/>
        <w:rPr>
          <w:rFonts w:ascii="Arial" w:hAnsi="Arial" w:cs="Arial"/>
          <w:b w:val="0"/>
          <w:sz w:val="22"/>
          <w:szCs w:val="22"/>
        </w:rPr>
      </w:pPr>
      <w:r>
        <w:rPr>
          <w:rFonts w:ascii="Arial" w:hAnsi="Arial" w:cs="Arial"/>
          <w:b w:val="0"/>
          <w:sz w:val="22"/>
          <w:szCs w:val="22"/>
        </w:rPr>
        <w:t xml:space="preserve">adres strony internetowej: </w:t>
      </w:r>
      <w:r>
        <w:rPr>
          <w:rFonts w:ascii="Arial" w:hAnsi="Arial" w:cs="Arial"/>
          <w:b w:val="0"/>
          <w:sz w:val="22"/>
          <w:szCs w:val="22"/>
        </w:rPr>
        <w:tab/>
      </w:r>
      <w:hyperlink r:id="rId11" w:history="1">
        <w:r w:rsidR="00DE636C" w:rsidRPr="006552E4">
          <w:rPr>
            <w:rStyle w:val="Hipercze"/>
            <w:rFonts w:ascii="Arial" w:hAnsi="Arial" w:cs="Arial"/>
            <w:b w:val="0"/>
            <w:color w:val="0000FF"/>
            <w:sz w:val="22"/>
            <w:szCs w:val="22"/>
          </w:rPr>
          <w:t>www.31wog.wp.mil.pl</w:t>
        </w:r>
      </w:hyperlink>
    </w:p>
    <w:p w:rsidR="00DE636C" w:rsidRPr="006552E4" w:rsidRDefault="00DE636C" w:rsidP="00DE636C">
      <w:pPr>
        <w:rPr>
          <w:rFonts w:ascii="Arial" w:hAnsi="Arial" w:cs="Arial"/>
          <w:b w:val="0"/>
          <w:sz w:val="22"/>
          <w:szCs w:val="22"/>
        </w:rPr>
      </w:pPr>
      <w:r w:rsidRPr="006552E4">
        <w:rPr>
          <w:rFonts w:ascii="Arial" w:hAnsi="Arial" w:cs="Arial"/>
          <w:b w:val="0"/>
          <w:sz w:val="22"/>
          <w:szCs w:val="22"/>
        </w:rPr>
        <w:t xml:space="preserve">adres platformy do obsługi </w:t>
      </w:r>
    </w:p>
    <w:p w:rsidR="00C94ABC" w:rsidRPr="00643BF2" w:rsidRDefault="006552E4" w:rsidP="00C94ABC">
      <w:pPr>
        <w:spacing w:after="120"/>
        <w:rPr>
          <w:rFonts w:ascii="Arial" w:hAnsi="Arial" w:cs="Arial"/>
          <w:b w:val="0"/>
          <w:color w:val="0000FF"/>
          <w:sz w:val="22"/>
          <w:szCs w:val="22"/>
        </w:rPr>
      </w:pPr>
      <w:r>
        <w:rPr>
          <w:rFonts w:ascii="Arial" w:hAnsi="Arial" w:cs="Arial"/>
          <w:b w:val="0"/>
          <w:sz w:val="22"/>
          <w:szCs w:val="22"/>
        </w:rPr>
        <w:t>niniejszego postępowania:</w:t>
      </w:r>
      <w:r>
        <w:rPr>
          <w:rFonts w:ascii="Arial" w:hAnsi="Arial" w:cs="Arial"/>
          <w:b w:val="0"/>
          <w:sz w:val="22"/>
          <w:szCs w:val="22"/>
        </w:rPr>
        <w:tab/>
      </w:r>
      <w:r w:rsidR="002C22FB" w:rsidRPr="004E2D88">
        <w:rPr>
          <w:rFonts w:ascii="Arial" w:hAnsi="Arial" w:cs="Arial"/>
          <w:sz w:val="22"/>
          <w:szCs w:val="22"/>
        </w:rPr>
        <w:t>https://platformazakupowa.pl/</w:t>
      </w:r>
    </w:p>
    <w:p w:rsidR="00DE636C" w:rsidRPr="006552E4" w:rsidRDefault="00DE636C" w:rsidP="00C94ABC">
      <w:pPr>
        <w:spacing w:after="120"/>
        <w:rPr>
          <w:rFonts w:ascii="Arial" w:hAnsi="Arial" w:cs="Arial"/>
          <w:b w:val="0"/>
          <w:bCs/>
          <w:sz w:val="22"/>
          <w:szCs w:val="22"/>
        </w:rPr>
      </w:pPr>
      <w:r w:rsidRPr="006552E4">
        <w:rPr>
          <w:rFonts w:ascii="Arial" w:hAnsi="Arial" w:cs="Arial"/>
          <w:b w:val="0"/>
          <w:sz w:val="22"/>
          <w:szCs w:val="22"/>
        </w:rPr>
        <w:t>godziny urzędowania:</w:t>
      </w:r>
      <w:r w:rsidR="006552E4">
        <w:rPr>
          <w:rFonts w:ascii="Arial" w:hAnsi="Arial" w:cs="Arial"/>
          <w:b w:val="0"/>
          <w:bCs/>
          <w:i/>
          <w:sz w:val="22"/>
          <w:szCs w:val="22"/>
        </w:rPr>
        <w:t xml:space="preserve"> </w:t>
      </w:r>
      <w:r w:rsidR="006552E4">
        <w:rPr>
          <w:rFonts w:ascii="Arial" w:hAnsi="Arial" w:cs="Arial"/>
          <w:b w:val="0"/>
          <w:bCs/>
          <w:i/>
          <w:sz w:val="22"/>
          <w:szCs w:val="22"/>
        </w:rPr>
        <w:tab/>
      </w:r>
      <w:r w:rsidRPr="006552E4">
        <w:rPr>
          <w:rFonts w:ascii="Arial" w:hAnsi="Arial" w:cs="Arial"/>
          <w:b w:val="0"/>
          <w:bCs/>
          <w:sz w:val="22"/>
          <w:szCs w:val="22"/>
        </w:rPr>
        <w:t xml:space="preserve">od poniedziałku do piątku w godz. </w:t>
      </w:r>
      <w:r w:rsidRPr="006552E4">
        <w:rPr>
          <w:rFonts w:ascii="Arial" w:hAnsi="Arial" w:cs="Arial"/>
          <w:b w:val="0"/>
          <w:sz w:val="22"/>
          <w:szCs w:val="22"/>
        </w:rPr>
        <w:t>7</w:t>
      </w:r>
      <w:r w:rsidRPr="006552E4">
        <w:rPr>
          <w:rFonts w:ascii="Arial" w:hAnsi="Arial" w:cs="Arial"/>
          <w:b w:val="0"/>
          <w:sz w:val="22"/>
          <w:szCs w:val="22"/>
          <w:vertAlign w:val="superscript"/>
        </w:rPr>
        <w:t>00</w:t>
      </w:r>
      <w:r w:rsidRPr="006552E4">
        <w:rPr>
          <w:rFonts w:ascii="Arial" w:hAnsi="Arial" w:cs="Arial"/>
          <w:b w:val="0"/>
          <w:bCs/>
          <w:sz w:val="22"/>
          <w:szCs w:val="22"/>
        </w:rPr>
        <w:t xml:space="preserve"> – </w:t>
      </w:r>
      <w:r w:rsidRPr="006552E4">
        <w:rPr>
          <w:rFonts w:ascii="Arial" w:hAnsi="Arial" w:cs="Arial"/>
          <w:b w:val="0"/>
          <w:sz w:val="22"/>
          <w:szCs w:val="22"/>
        </w:rPr>
        <w:t>15</w:t>
      </w:r>
      <w:r w:rsidRPr="006552E4">
        <w:rPr>
          <w:rFonts w:ascii="Arial" w:hAnsi="Arial" w:cs="Arial"/>
          <w:b w:val="0"/>
          <w:sz w:val="22"/>
          <w:szCs w:val="22"/>
          <w:vertAlign w:val="superscript"/>
        </w:rPr>
        <w:t>00</w:t>
      </w:r>
    </w:p>
    <w:p w:rsidR="00DE636C" w:rsidRPr="006552E4" w:rsidRDefault="00DE636C" w:rsidP="00DE636C">
      <w:pPr>
        <w:rPr>
          <w:rFonts w:ascii="Arial" w:hAnsi="Arial" w:cs="Arial"/>
          <w:bCs/>
          <w:i/>
          <w:sz w:val="22"/>
          <w:szCs w:val="22"/>
        </w:rPr>
      </w:pPr>
    </w:p>
    <w:p w:rsidR="00F47FB4" w:rsidRDefault="00DE636C" w:rsidP="00DE636C">
      <w:pPr>
        <w:spacing w:line="276" w:lineRule="auto"/>
        <w:jc w:val="both"/>
        <w:rPr>
          <w:rFonts w:ascii="Arial" w:hAnsi="Arial" w:cs="Arial"/>
          <w:bCs/>
          <w:sz w:val="22"/>
          <w:szCs w:val="22"/>
        </w:rPr>
      </w:pPr>
      <w:r w:rsidRPr="006552E4">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w:t>
      </w:r>
      <w:r w:rsidR="00F47FB4">
        <w:rPr>
          <w:rFonts w:ascii="Arial" w:hAnsi="Arial" w:cs="Arial"/>
          <w:bCs/>
          <w:sz w:val="22"/>
          <w:szCs w:val="22"/>
        </w:rPr>
        <w:t>ednio związane z postępowaniem:</w:t>
      </w:r>
    </w:p>
    <w:p w:rsidR="00CF3BC6" w:rsidRPr="00384943" w:rsidRDefault="0086504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sz w:val="22"/>
          <w:szCs w:val="22"/>
        </w:rPr>
      </w:pPr>
      <w:hyperlink r:id="rId12" w:history="1">
        <w:r w:rsidR="00CF3BC6" w:rsidRPr="00384943">
          <w:rPr>
            <w:rStyle w:val="Hipercze"/>
            <w:rFonts w:ascii="Arial" w:hAnsi="Arial" w:cs="Arial"/>
            <w:color w:val="23527C"/>
            <w:sz w:val="22"/>
            <w:szCs w:val="22"/>
            <w:shd w:val="clear" w:color="auto" w:fill="FFFFFF"/>
          </w:rPr>
          <w:t>https://platformazakupowa.pl/transakcja/988600</w:t>
        </w:r>
      </w:hyperlink>
    </w:p>
    <w:p w:rsidR="00CF3BC6" w:rsidRDefault="00CF3BC6" w:rsidP="00EF3BAF">
      <w:pPr>
        <w:pStyle w:val="Tytu"/>
        <w:pBdr>
          <w:top w:val="none" w:sz="0" w:space="0" w:color="auto"/>
          <w:left w:val="none" w:sz="0" w:space="0" w:color="auto"/>
          <w:bottom w:val="none" w:sz="0" w:space="0" w:color="auto"/>
          <w:right w:val="none" w:sz="0" w:space="0" w:color="auto"/>
        </w:pBdr>
        <w:shd w:val="clear" w:color="auto" w:fill="FFFFFF"/>
      </w:pPr>
    </w:p>
    <w:p w:rsidR="00EF3BAF" w:rsidRPr="003D200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sz w:val="22"/>
          <w:szCs w:val="22"/>
        </w:rPr>
      </w:pPr>
      <w:r w:rsidRPr="003D200D">
        <w:rPr>
          <w:rFonts w:ascii="Arial" w:hAnsi="Arial" w:cs="Arial"/>
          <w:b/>
          <w:sz w:val="22"/>
          <w:szCs w:val="22"/>
        </w:rPr>
        <w:t>ROZDZIAŁ II</w:t>
      </w:r>
    </w:p>
    <w:p w:rsidR="00EF3BAF" w:rsidRPr="003D200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sz w:val="22"/>
          <w:szCs w:val="22"/>
        </w:rPr>
      </w:pPr>
      <w:r w:rsidRPr="003D200D">
        <w:rPr>
          <w:rFonts w:ascii="Arial" w:hAnsi="Arial" w:cs="Arial"/>
          <w:b/>
          <w:sz w:val="22"/>
          <w:szCs w:val="22"/>
        </w:rPr>
        <w:t>TRYB UDZIELENIA ZAMÓWIENIA</w:t>
      </w:r>
    </w:p>
    <w:p w:rsidR="0077078D" w:rsidRPr="006552E4" w:rsidRDefault="0077078D" w:rsidP="0077078D">
      <w:pPr>
        <w:rPr>
          <w:rFonts w:ascii="Arial" w:hAnsi="Arial" w:cs="Arial"/>
          <w:b w:val="0"/>
          <w:bCs/>
          <w:sz w:val="22"/>
          <w:szCs w:val="22"/>
        </w:rPr>
      </w:pPr>
    </w:p>
    <w:p w:rsidR="00F45B6D" w:rsidRDefault="00C71D19" w:rsidP="00F45B6D">
      <w:pPr>
        <w:pStyle w:val="Akapitzlist"/>
        <w:numPr>
          <w:ilvl w:val="0"/>
          <w:numId w:val="5"/>
        </w:numPr>
        <w:spacing w:line="276" w:lineRule="auto"/>
        <w:ind w:left="0" w:hanging="426"/>
        <w:contextualSpacing w:val="0"/>
        <w:jc w:val="both"/>
        <w:rPr>
          <w:rFonts w:ascii="Arial" w:hAnsi="Arial" w:cs="Arial"/>
          <w:b w:val="0"/>
          <w:sz w:val="22"/>
          <w:szCs w:val="22"/>
        </w:rPr>
      </w:pPr>
      <w:r w:rsidRPr="006552E4">
        <w:rPr>
          <w:rFonts w:ascii="Arial" w:hAnsi="Arial" w:cs="Arial"/>
          <w:b w:val="0"/>
          <w:bCs/>
          <w:sz w:val="22"/>
          <w:szCs w:val="22"/>
        </w:rPr>
        <w:t>Niniejsze postępowanie prowadzone jest w tr</w:t>
      </w:r>
      <w:r w:rsidR="000D331F" w:rsidRPr="006552E4">
        <w:rPr>
          <w:rFonts w:ascii="Arial" w:hAnsi="Arial" w:cs="Arial"/>
          <w:b w:val="0"/>
          <w:bCs/>
          <w:sz w:val="22"/>
          <w:szCs w:val="22"/>
        </w:rPr>
        <w:t>ybie przetargu nieograniczonego</w:t>
      </w:r>
      <w:r w:rsidR="0037268E" w:rsidRPr="006552E4">
        <w:rPr>
          <w:rFonts w:ascii="Arial" w:hAnsi="Arial" w:cs="Arial"/>
          <w:b w:val="0"/>
          <w:bCs/>
          <w:sz w:val="22"/>
          <w:szCs w:val="22"/>
        </w:rPr>
        <w:t>, na podstawie</w:t>
      </w:r>
      <w:r w:rsidR="00223C74" w:rsidRPr="006552E4">
        <w:rPr>
          <w:rFonts w:ascii="Arial" w:hAnsi="Arial" w:cs="Arial"/>
          <w:b w:val="0"/>
          <w:bCs/>
          <w:sz w:val="22"/>
          <w:szCs w:val="22"/>
        </w:rPr>
        <w:t xml:space="preserve"> art. 132 ustawy z dnia 11 września 2019</w:t>
      </w:r>
      <w:r w:rsidR="00AF31BE" w:rsidRPr="006552E4">
        <w:rPr>
          <w:rFonts w:ascii="Arial" w:hAnsi="Arial" w:cs="Arial"/>
          <w:b w:val="0"/>
          <w:bCs/>
          <w:sz w:val="22"/>
          <w:szCs w:val="22"/>
        </w:rPr>
        <w:t xml:space="preserve"> r. </w:t>
      </w:r>
      <w:r w:rsidR="00F45B6D" w:rsidRPr="006552E4">
        <w:rPr>
          <w:rFonts w:ascii="Arial" w:hAnsi="Arial" w:cs="Arial"/>
          <w:b w:val="0"/>
          <w:bCs/>
          <w:i/>
          <w:sz w:val="22"/>
          <w:szCs w:val="22"/>
        </w:rPr>
        <w:t>P</w:t>
      </w:r>
      <w:r w:rsidR="00AF31BE" w:rsidRPr="006552E4">
        <w:rPr>
          <w:rFonts w:ascii="Arial" w:hAnsi="Arial" w:cs="Arial"/>
          <w:b w:val="0"/>
          <w:bCs/>
          <w:i/>
          <w:sz w:val="22"/>
          <w:szCs w:val="22"/>
        </w:rPr>
        <w:t>rawo zamów</w:t>
      </w:r>
      <w:r w:rsidR="00C94ABC">
        <w:rPr>
          <w:rFonts w:ascii="Arial" w:hAnsi="Arial" w:cs="Arial"/>
          <w:b w:val="0"/>
          <w:bCs/>
          <w:i/>
          <w:sz w:val="22"/>
          <w:szCs w:val="22"/>
        </w:rPr>
        <w:t>ień publicznych</w:t>
      </w:r>
      <w:r w:rsidR="005A6465">
        <w:rPr>
          <w:rFonts w:ascii="Arial" w:hAnsi="Arial" w:cs="Arial"/>
          <w:b w:val="0"/>
          <w:sz w:val="22"/>
          <w:szCs w:val="22"/>
        </w:rPr>
        <w:t xml:space="preserve"> (</w:t>
      </w:r>
      <w:r w:rsidR="003D200D">
        <w:rPr>
          <w:rFonts w:ascii="Arial" w:hAnsi="Arial" w:cs="Arial"/>
          <w:b w:val="0"/>
          <w:sz w:val="22"/>
          <w:szCs w:val="22"/>
        </w:rPr>
        <w:t>tj. Dz. U. z 2024</w:t>
      </w:r>
      <w:r w:rsidR="005A6465">
        <w:rPr>
          <w:rFonts w:ascii="Arial" w:hAnsi="Arial" w:cs="Arial"/>
          <w:b w:val="0"/>
          <w:sz w:val="22"/>
          <w:szCs w:val="22"/>
        </w:rPr>
        <w:t xml:space="preserve"> r. poz.1</w:t>
      </w:r>
      <w:r w:rsidR="003D200D">
        <w:rPr>
          <w:rFonts w:ascii="Arial" w:hAnsi="Arial" w:cs="Arial"/>
          <w:b w:val="0"/>
          <w:sz w:val="22"/>
          <w:szCs w:val="22"/>
        </w:rPr>
        <w:t>320</w:t>
      </w:r>
      <w:r w:rsidR="005A6465">
        <w:rPr>
          <w:rFonts w:ascii="Arial" w:hAnsi="Arial" w:cs="Arial"/>
          <w:b w:val="0"/>
          <w:sz w:val="22"/>
          <w:szCs w:val="22"/>
        </w:rPr>
        <w:t xml:space="preserve">), </w:t>
      </w:r>
      <w:r w:rsidR="00243F27" w:rsidRPr="006552E4">
        <w:rPr>
          <w:rFonts w:ascii="Arial" w:hAnsi="Arial" w:cs="Arial"/>
          <w:b w:val="0"/>
          <w:sz w:val="22"/>
          <w:szCs w:val="22"/>
        </w:rPr>
        <w:t>zwanej dalej</w:t>
      </w:r>
      <w:r w:rsidR="00636CE8" w:rsidRPr="006552E4">
        <w:rPr>
          <w:rFonts w:ascii="Arial" w:hAnsi="Arial" w:cs="Arial"/>
          <w:b w:val="0"/>
          <w:sz w:val="22"/>
          <w:szCs w:val="22"/>
        </w:rPr>
        <w:t>:</w:t>
      </w:r>
      <w:r w:rsidR="00243F27" w:rsidRPr="006552E4">
        <w:rPr>
          <w:rFonts w:ascii="Arial" w:hAnsi="Arial" w:cs="Arial"/>
          <w:b w:val="0"/>
          <w:sz w:val="22"/>
          <w:szCs w:val="22"/>
        </w:rPr>
        <w:t xml:space="preserve"> ustawą PZP</w:t>
      </w:r>
      <w:r w:rsidR="00283CF9" w:rsidRPr="006552E4">
        <w:rPr>
          <w:rFonts w:ascii="Arial" w:hAnsi="Arial" w:cs="Arial"/>
          <w:b w:val="0"/>
          <w:sz w:val="22"/>
          <w:szCs w:val="22"/>
        </w:rPr>
        <w:t>.</w:t>
      </w:r>
    </w:p>
    <w:p w:rsidR="00F47FB4" w:rsidRPr="00F47FB4" w:rsidRDefault="00F47FB4" w:rsidP="00F47FB4">
      <w:pPr>
        <w:pStyle w:val="Akapitzlist"/>
        <w:spacing w:line="276" w:lineRule="auto"/>
        <w:ind w:left="0"/>
        <w:contextualSpacing w:val="0"/>
        <w:jc w:val="both"/>
        <w:rPr>
          <w:rFonts w:ascii="Arial" w:hAnsi="Arial" w:cs="Arial"/>
          <w:b w:val="0"/>
          <w:sz w:val="22"/>
          <w:szCs w:val="22"/>
        </w:rPr>
      </w:pPr>
    </w:p>
    <w:p w:rsidR="00F45B6D" w:rsidRPr="006552E4" w:rsidRDefault="00F45B6D" w:rsidP="00F45B6D">
      <w:pPr>
        <w:pStyle w:val="Akapitzlist"/>
        <w:numPr>
          <w:ilvl w:val="0"/>
          <w:numId w:val="5"/>
        </w:numPr>
        <w:spacing w:line="276" w:lineRule="auto"/>
        <w:ind w:left="0" w:hanging="426"/>
        <w:contextualSpacing w:val="0"/>
        <w:jc w:val="both"/>
        <w:rPr>
          <w:rFonts w:ascii="Arial" w:hAnsi="Arial" w:cs="Arial"/>
          <w:b w:val="0"/>
          <w:sz w:val="22"/>
          <w:szCs w:val="22"/>
        </w:rPr>
      </w:pPr>
      <w:r w:rsidRPr="006552E4">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002043AA">
        <w:rPr>
          <w:rFonts w:ascii="Arial" w:hAnsi="Arial" w:cs="Arial"/>
          <w:b w:val="0"/>
          <w:i/>
          <w:sz w:val="22"/>
          <w:szCs w:val="22"/>
        </w:rPr>
        <w:t>- Kodeks cywilny (Dz. U. z 2024</w:t>
      </w:r>
      <w:r w:rsidRPr="006552E4">
        <w:rPr>
          <w:rFonts w:ascii="Arial" w:hAnsi="Arial" w:cs="Arial"/>
          <w:b w:val="0"/>
          <w:i/>
          <w:sz w:val="22"/>
          <w:szCs w:val="22"/>
        </w:rPr>
        <w:t xml:space="preserve"> r. poz. </w:t>
      </w:r>
      <w:r w:rsidR="002043AA">
        <w:rPr>
          <w:rFonts w:ascii="Arial" w:hAnsi="Arial" w:cs="Arial"/>
          <w:b w:val="0"/>
          <w:i/>
          <w:sz w:val="22"/>
          <w:szCs w:val="22"/>
        </w:rPr>
        <w:t>1061</w:t>
      </w:r>
      <w:r w:rsidRPr="006552E4">
        <w:rPr>
          <w:rFonts w:ascii="Arial" w:hAnsi="Arial" w:cs="Arial"/>
          <w:b w:val="0"/>
          <w:i/>
          <w:sz w:val="22"/>
          <w:szCs w:val="22"/>
        </w:rPr>
        <w:t>).</w:t>
      </w:r>
    </w:p>
    <w:p w:rsidR="001C01A1" w:rsidRPr="006552E4" w:rsidRDefault="001C01A1" w:rsidP="00A93540">
      <w:pPr>
        <w:spacing w:line="276" w:lineRule="auto"/>
        <w:jc w:val="both"/>
        <w:rPr>
          <w:rFonts w:ascii="Arial" w:hAnsi="Arial" w:cs="Arial"/>
          <w:sz w:val="22"/>
          <w:szCs w:val="22"/>
        </w:rPr>
      </w:pPr>
    </w:p>
    <w:p w:rsidR="003008E8" w:rsidRPr="006552E4" w:rsidRDefault="00182849" w:rsidP="00794E13">
      <w:pPr>
        <w:pStyle w:val="Akapitzlist"/>
        <w:numPr>
          <w:ilvl w:val="0"/>
          <w:numId w:val="5"/>
        </w:numPr>
        <w:spacing w:line="276" w:lineRule="auto"/>
        <w:ind w:left="0"/>
        <w:contextualSpacing w:val="0"/>
        <w:jc w:val="both"/>
        <w:rPr>
          <w:rFonts w:ascii="Arial" w:hAnsi="Arial" w:cs="Arial"/>
          <w:b w:val="0"/>
          <w:sz w:val="22"/>
          <w:szCs w:val="22"/>
        </w:rPr>
      </w:pPr>
      <w:r w:rsidRPr="006552E4">
        <w:rPr>
          <w:rFonts w:ascii="Arial" w:hAnsi="Arial" w:cs="Arial"/>
          <w:b w:val="0"/>
          <w:sz w:val="22"/>
          <w:szCs w:val="22"/>
        </w:rPr>
        <w:t>Wartość zamówienia</w:t>
      </w:r>
      <w:r w:rsidR="00223C74" w:rsidRPr="006552E4">
        <w:rPr>
          <w:rFonts w:ascii="Arial" w:hAnsi="Arial" w:cs="Arial"/>
          <w:b w:val="0"/>
          <w:sz w:val="22"/>
          <w:szCs w:val="22"/>
        </w:rPr>
        <w:t xml:space="preserve"> przekracza progi unijne określone na podstawie </w:t>
      </w:r>
      <w:r w:rsidR="006128A3" w:rsidRPr="006552E4">
        <w:rPr>
          <w:rFonts w:ascii="Arial" w:hAnsi="Arial" w:cs="Arial"/>
          <w:b w:val="0"/>
          <w:sz w:val="22"/>
          <w:szCs w:val="22"/>
        </w:rPr>
        <w:br/>
      </w:r>
      <w:r w:rsidR="00223C74" w:rsidRPr="006552E4">
        <w:rPr>
          <w:rFonts w:ascii="Arial" w:hAnsi="Arial" w:cs="Arial"/>
          <w:b w:val="0"/>
          <w:sz w:val="22"/>
          <w:szCs w:val="22"/>
        </w:rPr>
        <w:t xml:space="preserve">art. 3 ustawy </w:t>
      </w:r>
      <w:r w:rsidRPr="006552E4">
        <w:rPr>
          <w:rFonts w:ascii="Arial" w:hAnsi="Arial" w:cs="Arial"/>
          <w:b w:val="0"/>
          <w:sz w:val="22"/>
          <w:szCs w:val="22"/>
        </w:rPr>
        <w:t>PZP.</w:t>
      </w:r>
    </w:p>
    <w:p w:rsidR="001C01A1" w:rsidRPr="006552E4" w:rsidRDefault="001C01A1" w:rsidP="00A93540">
      <w:pPr>
        <w:spacing w:line="276" w:lineRule="auto"/>
        <w:jc w:val="both"/>
        <w:rPr>
          <w:rFonts w:ascii="Arial" w:hAnsi="Arial" w:cs="Arial"/>
          <w:b w:val="0"/>
          <w:sz w:val="22"/>
          <w:szCs w:val="22"/>
        </w:rPr>
      </w:pPr>
    </w:p>
    <w:p w:rsidR="001C01A1" w:rsidRPr="006552E4" w:rsidRDefault="002042DE" w:rsidP="00794E13">
      <w:pPr>
        <w:pStyle w:val="Akapitzlist"/>
        <w:numPr>
          <w:ilvl w:val="0"/>
          <w:numId w:val="5"/>
        </w:numPr>
        <w:spacing w:line="276" w:lineRule="auto"/>
        <w:ind w:left="0" w:hanging="357"/>
        <w:contextualSpacing w:val="0"/>
        <w:jc w:val="both"/>
        <w:rPr>
          <w:rFonts w:ascii="Arial" w:hAnsi="Arial" w:cs="Arial"/>
          <w:b w:val="0"/>
          <w:sz w:val="22"/>
          <w:szCs w:val="22"/>
        </w:rPr>
      </w:pPr>
      <w:r w:rsidRPr="006552E4">
        <w:rPr>
          <w:rFonts w:ascii="Arial" w:hAnsi="Arial" w:cs="Arial"/>
          <w:b w:val="0"/>
          <w:sz w:val="22"/>
          <w:szCs w:val="22"/>
        </w:rPr>
        <w:t>Postępowanie oznaczone jest numerem spra</w:t>
      </w:r>
      <w:r w:rsidRPr="006552E4">
        <w:rPr>
          <w:rFonts w:ascii="Arial" w:hAnsi="Arial" w:cs="Arial"/>
          <w:b w:val="0"/>
          <w:color w:val="000000"/>
          <w:sz w:val="22"/>
          <w:szCs w:val="22"/>
        </w:rPr>
        <w:t xml:space="preserve">wy: </w:t>
      </w:r>
      <w:r w:rsidR="002C6E97">
        <w:rPr>
          <w:rFonts w:ascii="Arial" w:hAnsi="Arial" w:cs="Arial"/>
          <w:color w:val="000000"/>
          <w:sz w:val="22"/>
          <w:szCs w:val="22"/>
        </w:rPr>
        <w:t>1</w:t>
      </w:r>
      <w:r w:rsidR="0081091F" w:rsidRPr="006552E4">
        <w:rPr>
          <w:rFonts w:ascii="Arial" w:hAnsi="Arial" w:cs="Arial"/>
          <w:sz w:val="22"/>
          <w:szCs w:val="22"/>
        </w:rPr>
        <w:t>/</w:t>
      </w:r>
      <w:r w:rsidRPr="006552E4">
        <w:rPr>
          <w:rFonts w:ascii="Arial" w:hAnsi="Arial" w:cs="Arial"/>
          <w:sz w:val="22"/>
          <w:szCs w:val="22"/>
        </w:rPr>
        <w:t>ZP/</w:t>
      </w:r>
      <w:r w:rsidR="00D77B21" w:rsidRPr="006552E4">
        <w:rPr>
          <w:rFonts w:ascii="Arial" w:hAnsi="Arial" w:cs="Arial"/>
          <w:sz w:val="22"/>
          <w:szCs w:val="22"/>
        </w:rPr>
        <w:t>2</w:t>
      </w:r>
      <w:r w:rsidR="002C6E97">
        <w:rPr>
          <w:rFonts w:ascii="Arial" w:hAnsi="Arial" w:cs="Arial"/>
          <w:sz w:val="22"/>
          <w:szCs w:val="22"/>
        </w:rPr>
        <w:t>5</w:t>
      </w:r>
      <w:r w:rsidRPr="006552E4">
        <w:rPr>
          <w:rFonts w:ascii="Arial" w:hAnsi="Arial" w:cs="Arial"/>
          <w:b w:val="0"/>
          <w:sz w:val="22"/>
          <w:szCs w:val="22"/>
        </w:rPr>
        <w:t xml:space="preserve">. Wykonawcy </w:t>
      </w:r>
      <w:r w:rsidR="00201DC7" w:rsidRPr="006552E4">
        <w:rPr>
          <w:rFonts w:ascii="Arial" w:hAnsi="Arial" w:cs="Arial"/>
          <w:b w:val="0"/>
          <w:sz w:val="22"/>
          <w:szCs w:val="22"/>
        </w:rPr>
        <w:br/>
      </w:r>
      <w:r w:rsidRPr="006552E4">
        <w:rPr>
          <w:rFonts w:ascii="Arial" w:hAnsi="Arial" w:cs="Arial"/>
          <w:b w:val="0"/>
          <w:sz w:val="22"/>
          <w:szCs w:val="22"/>
        </w:rPr>
        <w:t>we wszelkich kontaktach z Zamawiającym powinni powoływać się na ten znak.</w:t>
      </w:r>
    </w:p>
    <w:p w:rsidR="005D4439" w:rsidRDefault="005D4439" w:rsidP="005D4439">
      <w:pPr>
        <w:spacing w:line="276" w:lineRule="auto"/>
        <w:jc w:val="both"/>
        <w:rPr>
          <w:rFonts w:ascii="Arial" w:hAnsi="Arial" w:cs="Arial"/>
          <w:b w:val="0"/>
          <w:sz w:val="22"/>
          <w:szCs w:val="22"/>
        </w:rPr>
      </w:pPr>
    </w:p>
    <w:p w:rsidR="005D4439" w:rsidRDefault="008720E2" w:rsidP="005D4439">
      <w:pPr>
        <w:spacing w:line="276" w:lineRule="auto"/>
        <w:jc w:val="both"/>
        <w:rPr>
          <w:rFonts w:ascii="Arial" w:hAnsi="Arial" w:cs="Arial"/>
          <w:b w:val="0"/>
          <w:sz w:val="22"/>
          <w:szCs w:val="22"/>
        </w:rPr>
      </w:pPr>
      <w:r w:rsidRPr="00C94ABC">
        <w:rPr>
          <w:rFonts w:ascii="Arial" w:hAnsi="Arial" w:cs="Arial"/>
          <w:b w:val="0"/>
          <w:sz w:val="22"/>
          <w:szCs w:val="22"/>
        </w:rPr>
        <w:t>Postępowanie zostało opublikowane w Dzienniku Urzędowym Unii Europejskiej</w:t>
      </w:r>
      <w:r w:rsidR="00005CE5" w:rsidRPr="00C94ABC">
        <w:rPr>
          <w:rFonts w:ascii="Arial" w:hAnsi="Arial" w:cs="Arial"/>
          <w:b w:val="0"/>
          <w:sz w:val="22"/>
          <w:szCs w:val="22"/>
        </w:rPr>
        <w:t>,</w:t>
      </w:r>
      <w:r w:rsidR="00283CF9" w:rsidRPr="00C94ABC">
        <w:rPr>
          <w:rFonts w:ascii="Arial" w:hAnsi="Arial" w:cs="Arial"/>
          <w:b w:val="0"/>
          <w:sz w:val="22"/>
          <w:szCs w:val="22"/>
        </w:rPr>
        <w:t xml:space="preserve"> </w:t>
      </w:r>
      <w:r w:rsidR="00023092" w:rsidRPr="00C94ABC">
        <w:rPr>
          <w:rFonts w:ascii="Arial" w:hAnsi="Arial" w:cs="Arial"/>
          <w:b w:val="0"/>
          <w:sz w:val="22"/>
          <w:szCs w:val="22"/>
        </w:rPr>
        <w:t>umieszczone</w:t>
      </w:r>
      <w:r w:rsidR="00BE6809" w:rsidRPr="00C94ABC">
        <w:rPr>
          <w:rFonts w:ascii="Arial" w:hAnsi="Arial" w:cs="Arial"/>
          <w:b w:val="0"/>
          <w:sz w:val="22"/>
          <w:szCs w:val="22"/>
        </w:rPr>
        <w:t xml:space="preserve"> </w:t>
      </w:r>
      <w:r w:rsidR="00237798" w:rsidRPr="00C94ABC">
        <w:rPr>
          <w:rFonts w:ascii="Arial" w:hAnsi="Arial" w:cs="Arial"/>
          <w:b w:val="0"/>
          <w:sz w:val="22"/>
          <w:szCs w:val="22"/>
        </w:rPr>
        <w:t>na</w:t>
      </w:r>
      <w:r w:rsidR="00283CF9" w:rsidRPr="00C94ABC">
        <w:rPr>
          <w:rFonts w:ascii="Arial" w:hAnsi="Arial" w:cs="Arial"/>
          <w:b w:val="0"/>
          <w:sz w:val="22"/>
          <w:szCs w:val="22"/>
        </w:rPr>
        <w:t xml:space="preserve"> </w:t>
      </w:r>
      <w:r w:rsidR="00310DAE" w:rsidRPr="00C94ABC">
        <w:rPr>
          <w:rFonts w:ascii="Arial" w:hAnsi="Arial" w:cs="Arial"/>
          <w:b w:val="0"/>
          <w:sz w:val="22"/>
          <w:szCs w:val="22"/>
        </w:rPr>
        <w:t xml:space="preserve">platformie </w:t>
      </w:r>
      <w:r w:rsidR="002E74BE" w:rsidRPr="00C94ABC">
        <w:rPr>
          <w:rFonts w:ascii="Arial" w:hAnsi="Arial" w:cs="Arial"/>
          <w:b w:val="0"/>
          <w:sz w:val="22"/>
          <w:szCs w:val="22"/>
        </w:rPr>
        <w:t>zakupowe</w:t>
      </w:r>
      <w:r w:rsidR="002E74BE" w:rsidRPr="005D4439">
        <w:rPr>
          <w:rFonts w:ascii="Arial" w:hAnsi="Arial" w:cs="Arial"/>
          <w:b w:val="0"/>
          <w:sz w:val="22"/>
          <w:szCs w:val="22"/>
        </w:rPr>
        <w:t>j</w:t>
      </w:r>
    </w:p>
    <w:p w:rsidR="00C94ABC" w:rsidRPr="005D4439" w:rsidRDefault="005D4439" w:rsidP="005D4439">
      <w:pPr>
        <w:spacing w:line="276" w:lineRule="auto"/>
        <w:jc w:val="both"/>
        <w:rPr>
          <w:rFonts w:ascii="Arial" w:hAnsi="Arial" w:cs="Arial"/>
          <w:b w:val="0"/>
          <w:sz w:val="22"/>
          <w:szCs w:val="22"/>
        </w:rPr>
      </w:pPr>
      <w:r>
        <w:rPr>
          <w:rFonts w:ascii="Arial" w:hAnsi="Arial" w:cs="Arial"/>
          <w:b w:val="0"/>
          <w:sz w:val="22"/>
          <w:szCs w:val="22"/>
        </w:rPr>
        <w:t xml:space="preserve"> </w:t>
      </w:r>
      <w:hyperlink r:id="rId13" w:history="1">
        <w:r w:rsidRPr="005D4439">
          <w:rPr>
            <w:rStyle w:val="Hipercze"/>
            <w:rFonts w:ascii="Arial" w:hAnsi="Arial" w:cs="Arial"/>
            <w:color w:val="23527C"/>
            <w:sz w:val="22"/>
            <w:szCs w:val="22"/>
            <w:shd w:val="clear" w:color="auto" w:fill="FFFFFF"/>
          </w:rPr>
          <w:t>https://platformazakupowa.pl/transakcja/988600</w:t>
        </w:r>
      </w:hyperlink>
    </w:p>
    <w:p w:rsidR="00F00AEE" w:rsidRPr="00C94ABC" w:rsidRDefault="00F00AEE" w:rsidP="00C94ABC">
      <w:pPr>
        <w:pStyle w:val="Akapitzlist"/>
        <w:shd w:val="clear" w:color="auto" w:fill="FFFFFF"/>
        <w:spacing w:line="276" w:lineRule="auto"/>
        <w:ind w:left="0"/>
        <w:contextualSpacing w:val="0"/>
        <w:jc w:val="both"/>
        <w:rPr>
          <w:rFonts w:ascii="Arial" w:hAnsi="Arial" w:cs="Arial"/>
          <w:color w:val="C00000"/>
          <w:sz w:val="22"/>
          <w:szCs w:val="22"/>
        </w:rPr>
      </w:pPr>
    </w:p>
    <w:p w:rsidR="00EF3BAF" w:rsidRPr="002043AA"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2043AA">
        <w:rPr>
          <w:rFonts w:ascii="Arial" w:hAnsi="Arial" w:cs="Arial"/>
          <w:b/>
          <w:sz w:val="22"/>
          <w:szCs w:val="22"/>
        </w:rPr>
        <w:t xml:space="preserve">ROZDZIAŁ </w:t>
      </w:r>
      <w:r w:rsidR="000C198F" w:rsidRPr="002043AA">
        <w:rPr>
          <w:rFonts w:ascii="Arial" w:hAnsi="Arial" w:cs="Arial"/>
          <w:b/>
          <w:sz w:val="22"/>
          <w:szCs w:val="22"/>
        </w:rPr>
        <w:t>III</w:t>
      </w:r>
    </w:p>
    <w:p w:rsidR="00EF3BAF" w:rsidRPr="002043AA"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2043AA">
        <w:rPr>
          <w:rFonts w:ascii="Arial" w:hAnsi="Arial" w:cs="Arial"/>
          <w:b/>
          <w:sz w:val="22"/>
          <w:szCs w:val="22"/>
        </w:rPr>
        <w:t xml:space="preserve">OPIS PRZEDMIOTU ZAMÓWIENIA </w:t>
      </w:r>
    </w:p>
    <w:p w:rsidR="0071791E" w:rsidRPr="006552E4" w:rsidRDefault="0071791E" w:rsidP="00A93540">
      <w:pPr>
        <w:pStyle w:val="Lista"/>
        <w:spacing w:line="276" w:lineRule="auto"/>
        <w:ind w:left="0" w:firstLine="0"/>
        <w:jc w:val="both"/>
        <w:rPr>
          <w:rFonts w:ascii="Arial" w:hAnsi="Arial" w:cs="Arial"/>
          <w:b w:val="0"/>
          <w:sz w:val="22"/>
          <w:szCs w:val="22"/>
        </w:rPr>
      </w:pPr>
    </w:p>
    <w:p w:rsidR="001A39B8" w:rsidRPr="00882F7F" w:rsidRDefault="007E403D" w:rsidP="004C39A6">
      <w:pPr>
        <w:pStyle w:val="Akapitzlist"/>
        <w:numPr>
          <w:ilvl w:val="0"/>
          <w:numId w:val="37"/>
        </w:numPr>
        <w:spacing w:line="276" w:lineRule="auto"/>
        <w:ind w:left="142" w:hanging="426"/>
        <w:jc w:val="both"/>
        <w:rPr>
          <w:rFonts w:ascii="Arial" w:hAnsi="Arial" w:cs="Arial"/>
          <w:b w:val="0"/>
          <w:bCs/>
          <w:sz w:val="22"/>
          <w:szCs w:val="22"/>
        </w:rPr>
      </w:pPr>
      <w:r w:rsidRPr="00DF5A2B">
        <w:rPr>
          <w:rFonts w:ascii="Arial" w:hAnsi="Arial" w:cs="Arial"/>
          <w:b w:val="0"/>
          <w:sz w:val="22"/>
          <w:szCs w:val="22"/>
        </w:rPr>
        <w:t xml:space="preserve">Przedmiotem zamówienia są sukcesywne dostawy artykułów żywnościowych </w:t>
      </w:r>
      <w:r w:rsidR="009212F3">
        <w:rPr>
          <w:rFonts w:ascii="Arial" w:hAnsi="Arial" w:cs="Arial"/>
          <w:b w:val="0"/>
          <w:sz w:val="22"/>
          <w:szCs w:val="22"/>
        </w:rPr>
        <w:t xml:space="preserve"> - mięsa drobiowego i wędlin z mięsa drobiowego - </w:t>
      </w:r>
      <w:r w:rsidRPr="00DF5A2B">
        <w:rPr>
          <w:rFonts w:ascii="Arial" w:hAnsi="Arial" w:cs="Arial"/>
          <w:b w:val="0"/>
          <w:sz w:val="22"/>
          <w:szCs w:val="22"/>
        </w:rPr>
        <w:t xml:space="preserve">użytku bieżącego </w:t>
      </w:r>
      <w:r w:rsidRPr="00882F7F">
        <w:rPr>
          <w:rFonts w:ascii="Arial" w:hAnsi="Arial" w:cs="Arial"/>
          <w:b w:val="0"/>
          <w:sz w:val="22"/>
          <w:szCs w:val="22"/>
        </w:rPr>
        <w:t xml:space="preserve">dla 31. WOG Zgierz, </w:t>
      </w:r>
      <w:r w:rsidRPr="00882F7F">
        <w:rPr>
          <w:rFonts w:ascii="Arial" w:hAnsi="Arial" w:cs="Arial"/>
          <w:b w:val="0"/>
          <w:sz w:val="22"/>
          <w:szCs w:val="22"/>
        </w:rPr>
        <w:lastRenderedPageBreak/>
        <w:t>Przedszkola Wojskowego nr 129 Nowy Glinnik,  Przedszkola Wojskowego nr 147 Leźnica Wielka</w:t>
      </w:r>
      <w:r w:rsidR="00DF5A2B" w:rsidRPr="00882F7F">
        <w:rPr>
          <w:rFonts w:ascii="Arial" w:hAnsi="Arial" w:cs="Arial"/>
          <w:b w:val="0"/>
          <w:sz w:val="22"/>
          <w:szCs w:val="22"/>
        </w:rPr>
        <w:t>.</w:t>
      </w:r>
    </w:p>
    <w:p w:rsidR="00DF5A2B" w:rsidRPr="00C4664C" w:rsidRDefault="00C4664C" w:rsidP="004C39A6">
      <w:pPr>
        <w:pStyle w:val="Akapitzlist"/>
        <w:numPr>
          <w:ilvl w:val="0"/>
          <w:numId w:val="37"/>
        </w:numPr>
        <w:spacing w:line="276" w:lineRule="auto"/>
        <w:ind w:left="142" w:hanging="426"/>
        <w:jc w:val="both"/>
        <w:rPr>
          <w:rFonts w:ascii="Arial" w:hAnsi="Arial" w:cs="Arial"/>
          <w:b w:val="0"/>
          <w:bCs/>
          <w:sz w:val="22"/>
          <w:szCs w:val="22"/>
        </w:rPr>
      </w:pPr>
      <w:r>
        <w:rPr>
          <w:rFonts w:ascii="Arial" w:hAnsi="Arial" w:cs="Arial"/>
          <w:b w:val="0"/>
          <w:sz w:val="22"/>
          <w:szCs w:val="22"/>
        </w:rPr>
        <w:t>Przedmiot z</w:t>
      </w:r>
      <w:r w:rsidR="00DF5A2B" w:rsidRPr="009212F3">
        <w:rPr>
          <w:rFonts w:ascii="Arial" w:hAnsi="Arial" w:cs="Arial"/>
          <w:b w:val="0"/>
          <w:sz w:val="22"/>
          <w:szCs w:val="22"/>
        </w:rPr>
        <w:t xml:space="preserve">amówienia musi </w:t>
      </w:r>
      <w:r w:rsidR="005D4439">
        <w:rPr>
          <w:rFonts w:ascii="Arial" w:hAnsi="Arial" w:cs="Arial"/>
          <w:b w:val="0"/>
          <w:sz w:val="22"/>
          <w:szCs w:val="22"/>
        </w:rPr>
        <w:t xml:space="preserve">być </w:t>
      </w:r>
      <w:r w:rsidR="00DF5A2B" w:rsidRPr="009212F3">
        <w:rPr>
          <w:rFonts w:ascii="Arial" w:hAnsi="Arial" w:cs="Arial"/>
          <w:b w:val="0"/>
          <w:sz w:val="22"/>
          <w:szCs w:val="22"/>
        </w:rPr>
        <w:t xml:space="preserve">wytworzony i dostarczony zgodnie z wymaganiami wskazanymi przez Zamawiającego w </w:t>
      </w:r>
      <w:r w:rsidR="00DF5A2B" w:rsidRPr="005D4439">
        <w:rPr>
          <w:rFonts w:ascii="Arial" w:hAnsi="Arial" w:cs="Arial"/>
          <w:b w:val="0"/>
          <w:sz w:val="22"/>
          <w:szCs w:val="22"/>
        </w:rPr>
        <w:t xml:space="preserve">załączniku nr </w:t>
      </w:r>
      <w:r w:rsidR="005C2F3D">
        <w:rPr>
          <w:rFonts w:ascii="Arial" w:hAnsi="Arial" w:cs="Arial"/>
          <w:b w:val="0"/>
          <w:sz w:val="22"/>
          <w:szCs w:val="22"/>
        </w:rPr>
        <w:t>3</w:t>
      </w:r>
      <w:r w:rsidR="005D4439" w:rsidRPr="005D4439">
        <w:rPr>
          <w:rFonts w:ascii="Arial" w:hAnsi="Arial" w:cs="Arial"/>
          <w:b w:val="0"/>
          <w:sz w:val="22"/>
          <w:szCs w:val="22"/>
        </w:rPr>
        <w:t xml:space="preserve"> do SWZ</w:t>
      </w:r>
      <w:r w:rsidR="005C2F3D">
        <w:rPr>
          <w:rFonts w:ascii="Arial" w:hAnsi="Arial" w:cs="Arial"/>
          <w:b w:val="0"/>
          <w:sz w:val="22"/>
          <w:szCs w:val="22"/>
        </w:rPr>
        <w:t xml:space="preserve"> – Opis przedmiotu zamówienia (dalej OPZ)</w:t>
      </w:r>
      <w:r w:rsidR="00DF5A2B" w:rsidRPr="009212F3">
        <w:rPr>
          <w:rFonts w:ascii="Arial" w:hAnsi="Arial" w:cs="Arial"/>
          <w:b w:val="0"/>
          <w:sz w:val="22"/>
          <w:szCs w:val="22"/>
        </w:rPr>
        <w:t>.</w:t>
      </w:r>
    </w:p>
    <w:p w:rsidR="00DF5A2B" w:rsidRPr="005D4439" w:rsidRDefault="00DF5A2B"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Wykonawca zobowiązany je</w:t>
      </w:r>
      <w:r w:rsidR="00C4664C" w:rsidRPr="00C4664C">
        <w:rPr>
          <w:rFonts w:ascii="Arial" w:hAnsi="Arial" w:cs="Arial"/>
          <w:b w:val="0"/>
          <w:sz w:val="22"/>
          <w:szCs w:val="22"/>
        </w:rPr>
        <w:t>st dostarczyć Przedmiot z</w:t>
      </w:r>
      <w:r w:rsidRPr="00C4664C">
        <w:rPr>
          <w:rFonts w:ascii="Arial" w:hAnsi="Arial" w:cs="Arial"/>
          <w:b w:val="0"/>
          <w:sz w:val="22"/>
          <w:szCs w:val="22"/>
        </w:rPr>
        <w:t xml:space="preserve">amówienia pochodzący z bieżącej produkcji, którego termin przydatności do spożycia określa </w:t>
      </w:r>
      <w:r w:rsidR="005D4439" w:rsidRPr="005D4439">
        <w:rPr>
          <w:rFonts w:ascii="Arial" w:hAnsi="Arial" w:cs="Arial"/>
          <w:b w:val="0"/>
          <w:sz w:val="22"/>
          <w:szCs w:val="22"/>
        </w:rPr>
        <w:t xml:space="preserve">załącznik nr </w:t>
      </w:r>
      <w:r w:rsidR="005C2F3D">
        <w:rPr>
          <w:rFonts w:ascii="Arial" w:hAnsi="Arial" w:cs="Arial"/>
          <w:b w:val="0"/>
          <w:sz w:val="22"/>
          <w:szCs w:val="22"/>
        </w:rPr>
        <w:t>3</w:t>
      </w:r>
      <w:r w:rsidR="005D4439" w:rsidRPr="005D4439">
        <w:rPr>
          <w:rFonts w:ascii="Arial" w:hAnsi="Arial" w:cs="Arial"/>
          <w:b w:val="0"/>
          <w:sz w:val="22"/>
          <w:szCs w:val="22"/>
        </w:rPr>
        <w:t xml:space="preserve"> do SWZ</w:t>
      </w:r>
      <w:r w:rsidR="00E13EAF">
        <w:rPr>
          <w:rFonts w:ascii="Arial" w:hAnsi="Arial" w:cs="Arial"/>
          <w:b w:val="0"/>
          <w:sz w:val="22"/>
          <w:szCs w:val="22"/>
        </w:rPr>
        <w:t xml:space="preserve"> - OPZ</w:t>
      </w:r>
      <w:r w:rsidRPr="005D4439">
        <w:rPr>
          <w:rFonts w:ascii="Arial" w:hAnsi="Arial" w:cs="Arial"/>
          <w:b w:val="0"/>
          <w:sz w:val="22"/>
          <w:szCs w:val="22"/>
        </w:rPr>
        <w:t>.</w:t>
      </w:r>
    </w:p>
    <w:p w:rsidR="002B5A01" w:rsidRPr="00C4664C" w:rsidRDefault="00F22734" w:rsidP="004C39A6">
      <w:pPr>
        <w:pStyle w:val="Akapitzlist"/>
        <w:numPr>
          <w:ilvl w:val="0"/>
          <w:numId w:val="37"/>
        </w:numPr>
        <w:spacing w:line="276" w:lineRule="auto"/>
        <w:ind w:left="142" w:hanging="426"/>
        <w:jc w:val="both"/>
        <w:rPr>
          <w:rFonts w:ascii="Arial" w:hAnsi="Arial" w:cs="Arial"/>
          <w:b w:val="0"/>
          <w:bCs/>
          <w:sz w:val="22"/>
          <w:szCs w:val="22"/>
        </w:rPr>
      </w:pPr>
      <w:r>
        <w:rPr>
          <w:rFonts w:ascii="Arial" w:hAnsi="Arial" w:cs="Arial"/>
          <w:b w:val="0"/>
          <w:sz w:val="22"/>
          <w:szCs w:val="22"/>
        </w:rPr>
        <w:t>Zakres przedmiotu zamówienia określa załącznik nr 2</w:t>
      </w:r>
      <w:r w:rsidR="00667A34">
        <w:rPr>
          <w:rFonts w:ascii="Arial" w:hAnsi="Arial" w:cs="Arial"/>
          <w:b w:val="0"/>
          <w:sz w:val="22"/>
          <w:szCs w:val="22"/>
        </w:rPr>
        <w:t xml:space="preserve"> – Formularz cenowy</w:t>
      </w:r>
      <w:r>
        <w:rPr>
          <w:rFonts w:ascii="Arial" w:hAnsi="Arial" w:cs="Arial"/>
          <w:b w:val="0"/>
          <w:sz w:val="22"/>
          <w:szCs w:val="22"/>
        </w:rPr>
        <w:t xml:space="preserve">, z tym że </w:t>
      </w:r>
      <w:r w:rsidR="00C4664C">
        <w:rPr>
          <w:rFonts w:ascii="Arial" w:hAnsi="Arial" w:cs="Arial"/>
          <w:b w:val="0"/>
          <w:sz w:val="22"/>
          <w:szCs w:val="22"/>
        </w:rPr>
        <w:t>I</w:t>
      </w:r>
      <w:r w:rsidR="009212F3" w:rsidRPr="00C4664C">
        <w:rPr>
          <w:rFonts w:ascii="Arial" w:hAnsi="Arial" w:cs="Arial"/>
          <w:b w:val="0"/>
          <w:sz w:val="22"/>
          <w:szCs w:val="22"/>
        </w:rPr>
        <w:t xml:space="preserve">lości towaru </w:t>
      </w:r>
      <w:r>
        <w:rPr>
          <w:rFonts w:ascii="Arial" w:hAnsi="Arial" w:cs="Arial"/>
          <w:b w:val="0"/>
          <w:sz w:val="22"/>
          <w:szCs w:val="22"/>
        </w:rPr>
        <w:t xml:space="preserve">tam </w:t>
      </w:r>
      <w:r w:rsidR="009212F3" w:rsidRPr="00C4664C">
        <w:rPr>
          <w:rFonts w:ascii="Arial" w:hAnsi="Arial" w:cs="Arial"/>
          <w:b w:val="0"/>
          <w:sz w:val="22"/>
          <w:szCs w:val="22"/>
        </w:rPr>
        <w:t xml:space="preserve">określone są ilościami planowanymi, szacowanymi. Zamawiający zastrzega sobie możliwość </w:t>
      </w:r>
      <w:r w:rsidR="002B5A01" w:rsidRPr="00C4664C">
        <w:rPr>
          <w:rFonts w:ascii="Arial" w:hAnsi="Arial" w:cs="Arial"/>
          <w:b w:val="0"/>
          <w:sz w:val="22"/>
          <w:szCs w:val="22"/>
        </w:rPr>
        <w:t>zmniejszenia przyjętych ilości</w:t>
      </w:r>
      <w:r w:rsidR="009212F3" w:rsidRPr="00C4664C">
        <w:rPr>
          <w:rFonts w:ascii="Arial" w:hAnsi="Arial" w:cs="Arial"/>
          <w:b w:val="0"/>
          <w:sz w:val="22"/>
          <w:szCs w:val="22"/>
        </w:rPr>
        <w:t xml:space="preserve"> i częstotliwości dostaw w sytuacjach, których Zamawiający nie mógł przewidzieć w chwili zawarcia umowy (np. restrukturyzacja sił zbrojnych, zmiany ilości żywionych). </w:t>
      </w:r>
    </w:p>
    <w:p w:rsidR="009212F3" w:rsidRPr="00C4664C" w:rsidRDefault="002B5A01"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Wykonawca zobowiązany jest</w:t>
      </w:r>
      <w:r w:rsidR="009212F3" w:rsidRPr="00C4664C">
        <w:rPr>
          <w:rFonts w:ascii="Arial" w:hAnsi="Arial" w:cs="Arial"/>
          <w:b w:val="0"/>
          <w:sz w:val="22"/>
          <w:szCs w:val="22"/>
        </w:rPr>
        <w:t xml:space="preserve"> do dostarczenia towaru do miejsc wskazanych w </w:t>
      </w:r>
      <w:r w:rsidR="009212F3" w:rsidRPr="00B3535B">
        <w:rPr>
          <w:rFonts w:ascii="Arial" w:hAnsi="Arial" w:cs="Arial"/>
          <w:b w:val="0"/>
          <w:sz w:val="22"/>
          <w:szCs w:val="22"/>
        </w:rPr>
        <w:t>załączniku nr</w:t>
      </w:r>
      <w:r w:rsidR="00F22734">
        <w:rPr>
          <w:rFonts w:ascii="Arial" w:hAnsi="Arial" w:cs="Arial"/>
          <w:b w:val="0"/>
          <w:sz w:val="22"/>
          <w:szCs w:val="22"/>
        </w:rPr>
        <w:t xml:space="preserve"> 2</w:t>
      </w:r>
      <w:r w:rsidR="009212F3" w:rsidRPr="00B3535B">
        <w:rPr>
          <w:rFonts w:ascii="Arial" w:hAnsi="Arial" w:cs="Arial"/>
          <w:b w:val="0"/>
          <w:sz w:val="22"/>
          <w:szCs w:val="22"/>
        </w:rPr>
        <w:t xml:space="preserve"> (nagłówki kolumn 3,4,5,6,7,8,9,10,11) oraz </w:t>
      </w:r>
      <w:r w:rsidR="009212F3" w:rsidRPr="00C4664C">
        <w:rPr>
          <w:rFonts w:ascii="Arial" w:hAnsi="Arial" w:cs="Arial"/>
          <w:b w:val="0"/>
          <w:sz w:val="22"/>
          <w:szCs w:val="22"/>
        </w:rPr>
        <w:t xml:space="preserve">do miejsc dostaw zgodnie z </w:t>
      </w:r>
      <w:r w:rsidR="009212F3" w:rsidRPr="00F22734">
        <w:rPr>
          <w:rFonts w:ascii="Arial" w:hAnsi="Arial" w:cs="Arial"/>
          <w:sz w:val="22"/>
          <w:szCs w:val="22"/>
        </w:rPr>
        <w:t xml:space="preserve">załącznikiem nr 3 </w:t>
      </w:r>
      <w:r w:rsidR="00F22734" w:rsidRPr="00F22734">
        <w:rPr>
          <w:rFonts w:ascii="Arial" w:hAnsi="Arial" w:cs="Arial"/>
          <w:sz w:val="22"/>
          <w:szCs w:val="22"/>
        </w:rPr>
        <w:t>do umowy</w:t>
      </w:r>
      <w:r w:rsidR="00F22734">
        <w:rPr>
          <w:rFonts w:ascii="Arial" w:hAnsi="Arial" w:cs="Arial"/>
          <w:sz w:val="22"/>
          <w:szCs w:val="22"/>
        </w:rPr>
        <w:t xml:space="preserve"> </w:t>
      </w:r>
      <w:r w:rsidR="009212F3" w:rsidRPr="00B3535B">
        <w:rPr>
          <w:rFonts w:ascii="Arial" w:hAnsi="Arial" w:cs="Arial"/>
          <w:sz w:val="22"/>
          <w:szCs w:val="22"/>
        </w:rPr>
        <w:t>oraz</w:t>
      </w:r>
      <w:r w:rsidR="009212F3" w:rsidRPr="00C4664C">
        <w:rPr>
          <w:rFonts w:ascii="Arial" w:hAnsi="Arial" w:cs="Arial"/>
          <w:b w:val="0"/>
          <w:sz w:val="22"/>
          <w:szCs w:val="22"/>
        </w:rPr>
        <w:t xml:space="preserve"> rozładunku dostarczonego towaru na własny koszt. </w:t>
      </w:r>
    </w:p>
    <w:p w:rsidR="009212F3" w:rsidRPr="00C4664C" w:rsidRDefault="009212F3"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 xml:space="preserve">Realizacja </w:t>
      </w:r>
      <w:r w:rsidR="00C4664C" w:rsidRPr="00C4664C">
        <w:rPr>
          <w:rFonts w:ascii="Arial" w:hAnsi="Arial" w:cs="Arial"/>
          <w:b w:val="0"/>
          <w:sz w:val="22"/>
          <w:szCs w:val="22"/>
        </w:rPr>
        <w:t>zamówienia</w:t>
      </w:r>
      <w:r w:rsidRPr="00C4664C">
        <w:rPr>
          <w:rFonts w:ascii="Arial" w:hAnsi="Arial" w:cs="Arial"/>
          <w:b w:val="0"/>
          <w:sz w:val="22"/>
          <w:szCs w:val="22"/>
        </w:rPr>
        <w:t xml:space="preserve"> będzie się odbywać na podstawie </w:t>
      </w:r>
      <w:r w:rsidR="00C4664C" w:rsidRPr="00C4664C">
        <w:rPr>
          <w:rFonts w:ascii="Arial" w:hAnsi="Arial" w:cs="Arial"/>
          <w:b w:val="0"/>
          <w:sz w:val="22"/>
          <w:szCs w:val="22"/>
        </w:rPr>
        <w:t>sukcesywnie składanych zamówień,</w:t>
      </w:r>
      <w:r w:rsidRPr="00C4664C">
        <w:rPr>
          <w:rFonts w:ascii="Arial" w:hAnsi="Arial" w:cs="Arial"/>
          <w:b w:val="0"/>
          <w:sz w:val="22"/>
          <w:szCs w:val="22"/>
        </w:rPr>
        <w:t xml:space="preserve"> </w:t>
      </w:r>
      <w:r w:rsidR="00C4664C" w:rsidRPr="00C4664C">
        <w:rPr>
          <w:rFonts w:ascii="Arial" w:hAnsi="Arial" w:cs="Arial"/>
          <w:b w:val="0"/>
          <w:sz w:val="22"/>
          <w:szCs w:val="22"/>
        </w:rPr>
        <w:t>do składania, których</w:t>
      </w:r>
      <w:r w:rsidRPr="00C4664C">
        <w:rPr>
          <w:rFonts w:ascii="Arial" w:hAnsi="Arial" w:cs="Arial"/>
          <w:b w:val="0"/>
          <w:sz w:val="22"/>
          <w:szCs w:val="22"/>
        </w:rPr>
        <w:t xml:space="preserve"> uprawniony jest przedstawiciel wojskowy.</w:t>
      </w:r>
    </w:p>
    <w:p w:rsidR="009212F3" w:rsidRPr="00C4664C" w:rsidRDefault="009212F3"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Częstotliw</w:t>
      </w:r>
      <w:r w:rsidR="00C4664C" w:rsidRPr="00C4664C">
        <w:rPr>
          <w:rFonts w:ascii="Arial" w:hAnsi="Arial" w:cs="Arial"/>
          <w:b w:val="0"/>
          <w:sz w:val="22"/>
          <w:szCs w:val="22"/>
        </w:rPr>
        <w:t>o</w:t>
      </w:r>
      <w:r w:rsidRPr="00C4664C">
        <w:rPr>
          <w:rFonts w:ascii="Arial" w:hAnsi="Arial" w:cs="Arial"/>
          <w:b w:val="0"/>
          <w:sz w:val="22"/>
          <w:szCs w:val="22"/>
        </w:rPr>
        <w:t>ść dostaw dla każdego</w:t>
      </w:r>
      <w:r w:rsidR="00F22734">
        <w:rPr>
          <w:rFonts w:ascii="Arial" w:hAnsi="Arial" w:cs="Arial"/>
          <w:b w:val="0"/>
          <w:sz w:val="22"/>
          <w:szCs w:val="22"/>
        </w:rPr>
        <w:t xml:space="preserve"> odbiorcy określa załącznik nr </w:t>
      </w:r>
      <w:r w:rsidR="00E36A8B">
        <w:rPr>
          <w:rFonts w:ascii="Arial" w:hAnsi="Arial" w:cs="Arial"/>
          <w:b w:val="0"/>
          <w:sz w:val="22"/>
          <w:szCs w:val="22"/>
        </w:rPr>
        <w:t>4</w:t>
      </w:r>
      <w:r w:rsidRPr="00C4664C">
        <w:rPr>
          <w:rFonts w:ascii="Arial" w:hAnsi="Arial" w:cs="Arial"/>
          <w:b w:val="0"/>
          <w:sz w:val="22"/>
          <w:szCs w:val="22"/>
        </w:rPr>
        <w:t xml:space="preserve"> do </w:t>
      </w:r>
      <w:r w:rsidR="00F22734">
        <w:rPr>
          <w:rFonts w:ascii="Arial" w:hAnsi="Arial" w:cs="Arial"/>
          <w:b w:val="0"/>
          <w:sz w:val="22"/>
          <w:szCs w:val="22"/>
        </w:rPr>
        <w:t>SWZ</w:t>
      </w:r>
      <w:r w:rsidR="00B3535B">
        <w:rPr>
          <w:rFonts w:ascii="Arial" w:hAnsi="Arial" w:cs="Arial"/>
          <w:b w:val="0"/>
          <w:sz w:val="22"/>
          <w:szCs w:val="22"/>
        </w:rPr>
        <w:t xml:space="preserve"> – Harmonogram dostaw</w:t>
      </w:r>
      <w:r w:rsidRPr="00C4664C">
        <w:rPr>
          <w:rFonts w:ascii="Arial" w:hAnsi="Arial" w:cs="Arial"/>
          <w:b w:val="0"/>
          <w:sz w:val="22"/>
          <w:szCs w:val="22"/>
        </w:rPr>
        <w:t xml:space="preserve">. </w:t>
      </w:r>
    </w:p>
    <w:p w:rsidR="009212F3" w:rsidRPr="00C64EE8" w:rsidRDefault="009212F3" w:rsidP="004C39A6">
      <w:pPr>
        <w:pStyle w:val="Akapitzlist"/>
        <w:numPr>
          <w:ilvl w:val="0"/>
          <w:numId w:val="37"/>
        </w:numPr>
        <w:spacing w:line="276" w:lineRule="auto"/>
        <w:ind w:left="142" w:hanging="426"/>
        <w:jc w:val="both"/>
        <w:rPr>
          <w:rFonts w:ascii="Arial" w:hAnsi="Arial" w:cs="Arial"/>
          <w:b w:val="0"/>
          <w:bCs/>
          <w:sz w:val="22"/>
          <w:szCs w:val="22"/>
        </w:rPr>
      </w:pPr>
      <w:r w:rsidRPr="00C64EE8">
        <w:rPr>
          <w:rFonts w:ascii="Arial" w:hAnsi="Arial" w:cs="Arial"/>
          <w:b w:val="0"/>
          <w:sz w:val="22"/>
          <w:szCs w:val="22"/>
        </w:rPr>
        <w:t>Zamawiający jest uprawniony do zmiany asortymentów przewidzianych w umowie na inne asortymenty w niej przewidziane (zmniejszenie lub zwiększenie ilości) z zastrzeżeniem, że nie może ulec zwiększeniu wartość całej umowy. Zmiana ta nie stanowi zmiany umowy.</w:t>
      </w:r>
    </w:p>
    <w:p w:rsidR="009212F3" w:rsidRPr="00C4664C" w:rsidRDefault="009212F3"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 xml:space="preserve">Wykonawca zobowiązuje się podać producentów dostarczonych towarów, lista producentów z podziałem na asortyment stanowi </w:t>
      </w:r>
      <w:r w:rsidRPr="00C64EE8">
        <w:rPr>
          <w:rFonts w:ascii="Arial" w:hAnsi="Arial" w:cs="Arial"/>
          <w:b w:val="0"/>
          <w:sz w:val="22"/>
          <w:szCs w:val="22"/>
        </w:rPr>
        <w:t>załącznik Nr 5 do umowy</w:t>
      </w:r>
      <w:r w:rsidRPr="00C4664C">
        <w:rPr>
          <w:rFonts w:ascii="Arial" w:hAnsi="Arial" w:cs="Arial"/>
          <w:b w:val="0"/>
          <w:sz w:val="22"/>
          <w:szCs w:val="22"/>
        </w:rPr>
        <w:t>. O zmianie producentów Wykonawca informuje pisemnie Zamawiającego.  Zmiana listy producentów nie stanowi istotnej zmiany umowy. Zmiana producentów nie może spowodować zmiany jakości Towarów w odniesieniu do wymagań Zamawiającego.</w:t>
      </w:r>
    </w:p>
    <w:p w:rsidR="003A0883" w:rsidRPr="003A0883" w:rsidRDefault="00C4664C"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Wykonawca zobowiązany jest</w:t>
      </w:r>
      <w:r w:rsidR="009212F3" w:rsidRPr="00C4664C">
        <w:rPr>
          <w:rFonts w:ascii="Arial" w:hAnsi="Arial" w:cs="Arial"/>
          <w:b w:val="0"/>
          <w:sz w:val="22"/>
          <w:szCs w:val="22"/>
        </w:rPr>
        <w:t xml:space="preserve"> do zabezpieczenia pojemników (opakowań) ze środkami spożywczymi pochodzenia zwierzęcego poprzez opieczętowanie przed spedycją</w:t>
      </w:r>
      <w:r w:rsidR="003A0883">
        <w:rPr>
          <w:rFonts w:ascii="Arial" w:hAnsi="Arial" w:cs="Arial"/>
          <w:b w:val="0"/>
          <w:sz w:val="22"/>
          <w:szCs w:val="22"/>
        </w:rPr>
        <w:t xml:space="preserve"> w zakładzie, bądź zabezpieczenie </w:t>
      </w:r>
      <w:r w:rsidR="009212F3" w:rsidRPr="00C4664C">
        <w:rPr>
          <w:rFonts w:ascii="Arial" w:hAnsi="Arial" w:cs="Arial"/>
          <w:b w:val="0"/>
          <w:sz w:val="22"/>
          <w:szCs w:val="22"/>
        </w:rPr>
        <w:t xml:space="preserve">w taki sposób, że ich otwarcie naruszy zastosowane zabezpieczenia.   </w:t>
      </w:r>
    </w:p>
    <w:p w:rsidR="009212F3" w:rsidRPr="003A0883" w:rsidRDefault="009212F3" w:rsidP="004C39A6">
      <w:pPr>
        <w:pStyle w:val="Akapitzlist"/>
        <w:numPr>
          <w:ilvl w:val="0"/>
          <w:numId w:val="37"/>
        </w:numPr>
        <w:spacing w:line="276" w:lineRule="auto"/>
        <w:ind w:left="142" w:hanging="426"/>
        <w:jc w:val="both"/>
        <w:rPr>
          <w:rFonts w:ascii="Arial" w:hAnsi="Arial" w:cs="Arial"/>
          <w:b w:val="0"/>
          <w:bCs/>
          <w:sz w:val="22"/>
          <w:szCs w:val="22"/>
        </w:rPr>
      </w:pPr>
      <w:r w:rsidRPr="00C4664C">
        <w:rPr>
          <w:rFonts w:ascii="Arial" w:hAnsi="Arial" w:cs="Arial"/>
          <w:b w:val="0"/>
          <w:sz w:val="22"/>
          <w:szCs w:val="22"/>
        </w:rPr>
        <w:t>Transport środków spożywc</w:t>
      </w:r>
      <w:r w:rsidR="003A0883">
        <w:rPr>
          <w:rFonts w:ascii="Arial" w:hAnsi="Arial" w:cs="Arial"/>
          <w:b w:val="0"/>
          <w:sz w:val="22"/>
          <w:szCs w:val="22"/>
        </w:rPr>
        <w:t>zych na terenie kraju musi być realizowana</w:t>
      </w:r>
      <w:r w:rsidRPr="00C4664C">
        <w:rPr>
          <w:rFonts w:ascii="Arial" w:hAnsi="Arial" w:cs="Arial"/>
          <w:b w:val="0"/>
          <w:sz w:val="22"/>
          <w:szCs w:val="22"/>
        </w:rPr>
        <w:t xml:space="preserve"> specjalistycznymi środkami transportu z bezwzględnym zachowaniem łańcucha chłodniczego i monitorowaniem temperatury transportowanej żywności.</w:t>
      </w:r>
    </w:p>
    <w:p w:rsidR="009212F3" w:rsidRPr="00DF02CC" w:rsidRDefault="003A0883" w:rsidP="004C39A6">
      <w:pPr>
        <w:pStyle w:val="Akapitzlist"/>
        <w:numPr>
          <w:ilvl w:val="0"/>
          <w:numId w:val="37"/>
        </w:numPr>
        <w:spacing w:line="276" w:lineRule="auto"/>
        <w:ind w:left="142" w:hanging="426"/>
        <w:jc w:val="both"/>
        <w:rPr>
          <w:rFonts w:ascii="Arial" w:hAnsi="Arial" w:cs="Arial"/>
          <w:b w:val="0"/>
          <w:bCs/>
          <w:sz w:val="22"/>
          <w:szCs w:val="22"/>
        </w:rPr>
      </w:pPr>
      <w:r>
        <w:rPr>
          <w:rFonts w:ascii="Arial" w:hAnsi="Arial" w:cs="Arial"/>
          <w:b w:val="0"/>
          <w:sz w:val="22"/>
          <w:szCs w:val="22"/>
        </w:rPr>
        <w:t>Wykonawca  zobowiązany jest</w:t>
      </w:r>
      <w:r w:rsidR="009212F3" w:rsidRPr="003A0883">
        <w:rPr>
          <w:rFonts w:ascii="Arial" w:hAnsi="Arial" w:cs="Arial"/>
          <w:b w:val="0"/>
          <w:sz w:val="22"/>
          <w:szCs w:val="22"/>
        </w:rPr>
        <w:t xml:space="preserve"> do </w:t>
      </w:r>
      <w:r>
        <w:rPr>
          <w:rFonts w:ascii="Arial" w:hAnsi="Arial" w:cs="Arial"/>
          <w:b w:val="0"/>
          <w:sz w:val="22"/>
          <w:szCs w:val="22"/>
        </w:rPr>
        <w:t xml:space="preserve">składania Zamawiającemu </w:t>
      </w:r>
      <w:r w:rsidR="009212F3" w:rsidRPr="003A0883">
        <w:rPr>
          <w:rFonts w:ascii="Arial" w:hAnsi="Arial" w:cs="Arial"/>
          <w:b w:val="0"/>
          <w:sz w:val="22"/>
          <w:szCs w:val="22"/>
        </w:rPr>
        <w:t>pisemnej informacji dotyczącej daty przydatności do spożycia oraz alergenów występujących w ramach środków spożywczych objętych dostawą -  stanowiącej załącznik do faktury.</w:t>
      </w:r>
    </w:p>
    <w:p w:rsidR="00DF02CC" w:rsidRPr="00DF02CC" w:rsidRDefault="00DF02CC" w:rsidP="004C39A6">
      <w:pPr>
        <w:pStyle w:val="Akapitzlist"/>
        <w:numPr>
          <w:ilvl w:val="0"/>
          <w:numId w:val="37"/>
        </w:numPr>
        <w:spacing w:line="276" w:lineRule="auto"/>
        <w:ind w:left="142" w:hanging="426"/>
        <w:jc w:val="both"/>
        <w:rPr>
          <w:rFonts w:ascii="Arial" w:hAnsi="Arial" w:cs="Arial"/>
          <w:b w:val="0"/>
          <w:bCs/>
          <w:sz w:val="22"/>
          <w:szCs w:val="22"/>
        </w:rPr>
      </w:pPr>
      <w:r w:rsidRPr="00DF02CC">
        <w:rPr>
          <w:rFonts w:ascii="Arial" w:hAnsi="Arial" w:cs="Arial"/>
          <w:b w:val="0"/>
          <w:sz w:val="22"/>
          <w:szCs w:val="22"/>
        </w:rPr>
        <w:t>Wytworzenie towaru, sposób opakowania i transportu muszą spełniać wymagania obowiązujących krajowych i unijnych przepisów prawa żywnościowego, w szczególności:</w:t>
      </w:r>
    </w:p>
    <w:p w:rsidR="00DF02CC" w:rsidRPr="00DF02CC" w:rsidRDefault="00DF02CC" w:rsidP="004C39A6">
      <w:pPr>
        <w:numPr>
          <w:ilvl w:val="0"/>
          <w:numId w:val="39"/>
        </w:numPr>
        <w:autoSpaceDE w:val="0"/>
        <w:spacing w:line="288" w:lineRule="auto"/>
        <w:jc w:val="both"/>
        <w:rPr>
          <w:rFonts w:ascii="Arial" w:hAnsi="Arial" w:cs="Arial"/>
          <w:b w:val="0"/>
          <w:sz w:val="22"/>
          <w:szCs w:val="22"/>
        </w:rPr>
      </w:pPr>
      <w:r w:rsidRPr="00DF02CC">
        <w:rPr>
          <w:rFonts w:ascii="Arial" w:hAnsi="Arial" w:cs="Arial"/>
          <w:b w:val="0"/>
          <w:sz w:val="22"/>
          <w:szCs w:val="22"/>
        </w:rPr>
        <w:t xml:space="preserve">ustawy z dnia 25 sierpnia 2006 r. </w:t>
      </w:r>
      <w:r w:rsidRPr="00DF02CC">
        <w:rPr>
          <w:rFonts w:ascii="Arial" w:hAnsi="Arial" w:cs="Arial"/>
          <w:b w:val="0"/>
          <w:bCs/>
          <w:iCs/>
          <w:sz w:val="22"/>
          <w:szCs w:val="22"/>
        </w:rPr>
        <w:t>o bezpiecze</w:t>
      </w:r>
      <w:r w:rsidRPr="00DF02CC">
        <w:rPr>
          <w:rFonts w:ascii="Arial" w:hAnsi="Arial" w:cs="Arial"/>
          <w:b w:val="0"/>
          <w:sz w:val="22"/>
          <w:szCs w:val="22"/>
        </w:rPr>
        <w:t>ń</w:t>
      </w:r>
      <w:r w:rsidRPr="00DF02CC">
        <w:rPr>
          <w:rFonts w:ascii="Arial" w:hAnsi="Arial" w:cs="Arial"/>
          <w:b w:val="0"/>
          <w:bCs/>
          <w:iCs/>
          <w:sz w:val="22"/>
          <w:szCs w:val="22"/>
        </w:rPr>
        <w:t xml:space="preserve">stwie </w:t>
      </w:r>
      <w:r w:rsidRPr="00DF02CC">
        <w:rPr>
          <w:rFonts w:ascii="Arial" w:hAnsi="Arial" w:cs="Arial"/>
          <w:b w:val="0"/>
          <w:sz w:val="22"/>
          <w:szCs w:val="22"/>
        </w:rPr>
        <w:t>ż</w:t>
      </w:r>
      <w:r w:rsidRPr="00DF02CC">
        <w:rPr>
          <w:rFonts w:ascii="Arial" w:hAnsi="Arial" w:cs="Arial"/>
          <w:b w:val="0"/>
          <w:bCs/>
          <w:iCs/>
          <w:sz w:val="22"/>
          <w:szCs w:val="22"/>
        </w:rPr>
        <w:t>ywno</w:t>
      </w:r>
      <w:r w:rsidRPr="00DF02CC">
        <w:rPr>
          <w:rFonts w:ascii="Arial" w:hAnsi="Arial" w:cs="Arial"/>
          <w:b w:val="0"/>
          <w:sz w:val="22"/>
          <w:szCs w:val="22"/>
        </w:rPr>
        <w:t>ś</w:t>
      </w:r>
      <w:r w:rsidRPr="00DF02CC">
        <w:rPr>
          <w:rFonts w:ascii="Arial" w:hAnsi="Arial" w:cs="Arial"/>
          <w:b w:val="0"/>
          <w:bCs/>
          <w:iCs/>
          <w:sz w:val="22"/>
          <w:szCs w:val="22"/>
        </w:rPr>
        <w:t xml:space="preserve">ci i </w:t>
      </w:r>
      <w:r w:rsidRPr="00DF02CC">
        <w:rPr>
          <w:rFonts w:ascii="Arial" w:hAnsi="Arial" w:cs="Arial"/>
          <w:b w:val="0"/>
          <w:sz w:val="22"/>
          <w:szCs w:val="22"/>
        </w:rPr>
        <w:t>ż</w:t>
      </w:r>
      <w:r w:rsidRPr="00DF02CC">
        <w:rPr>
          <w:rFonts w:ascii="Arial" w:hAnsi="Arial" w:cs="Arial"/>
          <w:b w:val="0"/>
          <w:bCs/>
          <w:iCs/>
          <w:sz w:val="22"/>
          <w:szCs w:val="22"/>
        </w:rPr>
        <w:t xml:space="preserve">ywienia </w:t>
      </w:r>
      <w:r w:rsidRPr="00DF02CC">
        <w:rPr>
          <w:rFonts w:ascii="Arial" w:hAnsi="Arial" w:cs="Arial"/>
          <w:b w:val="0"/>
          <w:sz w:val="22"/>
          <w:szCs w:val="22"/>
        </w:rPr>
        <w:t>(t.j. Dz.U.  z </w:t>
      </w:r>
      <w:r w:rsidRPr="00DF02CC">
        <w:rPr>
          <w:rStyle w:val="ng-binding"/>
          <w:rFonts w:ascii="Arial" w:hAnsi="Arial" w:cs="Arial"/>
          <w:b w:val="0"/>
          <w:sz w:val="22"/>
          <w:szCs w:val="22"/>
        </w:rPr>
        <w:t xml:space="preserve">2022 r. poz. 2132 </w:t>
      </w:r>
      <w:r w:rsidRPr="00DF02CC">
        <w:rPr>
          <w:rFonts w:ascii="Arial" w:hAnsi="Arial" w:cs="Arial"/>
          <w:b w:val="0"/>
          <w:sz w:val="22"/>
          <w:szCs w:val="22"/>
        </w:rPr>
        <w:t xml:space="preserve">z póź.zm.) i aktów wykonawczych do tej ustawy oraz rozporządzenia (WE) Nr 178/2002 Parlamentu Europejskiego i Rady z dnia 28 stycznia 2002 r. </w:t>
      </w:r>
      <w:r w:rsidRPr="00DF02CC">
        <w:rPr>
          <w:rFonts w:ascii="Arial" w:hAnsi="Arial" w:cs="Arial"/>
          <w:b w:val="0"/>
          <w:bCs/>
          <w:iCs/>
          <w:sz w:val="22"/>
          <w:szCs w:val="22"/>
        </w:rPr>
        <w:t>ustanawiaj</w:t>
      </w:r>
      <w:r w:rsidRPr="00DF02CC">
        <w:rPr>
          <w:rFonts w:ascii="Arial" w:hAnsi="Arial" w:cs="Arial"/>
          <w:b w:val="0"/>
          <w:sz w:val="22"/>
          <w:szCs w:val="22"/>
        </w:rPr>
        <w:t>ą</w:t>
      </w:r>
      <w:r w:rsidRPr="00DF02CC">
        <w:rPr>
          <w:rFonts w:ascii="Arial" w:hAnsi="Arial" w:cs="Arial"/>
          <w:b w:val="0"/>
          <w:bCs/>
          <w:iCs/>
          <w:sz w:val="22"/>
          <w:szCs w:val="22"/>
        </w:rPr>
        <w:t xml:space="preserve">ce ogólne zasady i wymagania prawa </w:t>
      </w:r>
      <w:r w:rsidRPr="00DF02CC">
        <w:rPr>
          <w:rFonts w:ascii="Arial" w:hAnsi="Arial" w:cs="Arial"/>
          <w:b w:val="0"/>
          <w:sz w:val="22"/>
          <w:szCs w:val="22"/>
        </w:rPr>
        <w:t>ż</w:t>
      </w:r>
      <w:r w:rsidRPr="00DF02CC">
        <w:rPr>
          <w:rFonts w:ascii="Arial" w:hAnsi="Arial" w:cs="Arial"/>
          <w:b w:val="0"/>
          <w:bCs/>
          <w:iCs/>
          <w:sz w:val="22"/>
          <w:szCs w:val="22"/>
        </w:rPr>
        <w:t>ywno</w:t>
      </w:r>
      <w:r w:rsidRPr="00DF02CC">
        <w:rPr>
          <w:rFonts w:ascii="Arial" w:hAnsi="Arial" w:cs="Arial"/>
          <w:b w:val="0"/>
          <w:sz w:val="22"/>
          <w:szCs w:val="22"/>
        </w:rPr>
        <w:t>ś</w:t>
      </w:r>
      <w:r w:rsidRPr="00DF02CC">
        <w:rPr>
          <w:rFonts w:ascii="Arial" w:hAnsi="Arial" w:cs="Arial"/>
          <w:b w:val="0"/>
          <w:bCs/>
          <w:iCs/>
          <w:sz w:val="22"/>
          <w:szCs w:val="22"/>
        </w:rPr>
        <w:t>ciowego, powołuj</w:t>
      </w:r>
      <w:r w:rsidRPr="00DF02CC">
        <w:rPr>
          <w:rFonts w:ascii="Arial" w:hAnsi="Arial" w:cs="Arial"/>
          <w:b w:val="0"/>
          <w:sz w:val="22"/>
          <w:szCs w:val="22"/>
        </w:rPr>
        <w:t>ą</w:t>
      </w:r>
      <w:r w:rsidRPr="00DF02CC">
        <w:rPr>
          <w:rFonts w:ascii="Arial" w:hAnsi="Arial" w:cs="Arial"/>
          <w:b w:val="0"/>
          <w:bCs/>
          <w:iCs/>
          <w:sz w:val="22"/>
          <w:szCs w:val="22"/>
        </w:rPr>
        <w:t>ce Europejski Urz</w:t>
      </w:r>
      <w:r w:rsidRPr="00DF02CC">
        <w:rPr>
          <w:rFonts w:ascii="Arial" w:hAnsi="Arial" w:cs="Arial"/>
          <w:b w:val="0"/>
          <w:sz w:val="22"/>
          <w:szCs w:val="22"/>
        </w:rPr>
        <w:t>ą</w:t>
      </w:r>
      <w:r w:rsidRPr="00DF02CC">
        <w:rPr>
          <w:rFonts w:ascii="Arial" w:hAnsi="Arial" w:cs="Arial"/>
          <w:b w:val="0"/>
          <w:bCs/>
          <w:iCs/>
          <w:sz w:val="22"/>
          <w:szCs w:val="22"/>
        </w:rPr>
        <w:t>d ds. Bezpiecze</w:t>
      </w:r>
      <w:r w:rsidRPr="00DF02CC">
        <w:rPr>
          <w:rFonts w:ascii="Arial" w:hAnsi="Arial" w:cs="Arial"/>
          <w:b w:val="0"/>
          <w:sz w:val="22"/>
          <w:szCs w:val="22"/>
        </w:rPr>
        <w:t>ń</w:t>
      </w:r>
      <w:r w:rsidRPr="00DF02CC">
        <w:rPr>
          <w:rFonts w:ascii="Arial" w:hAnsi="Arial" w:cs="Arial"/>
          <w:b w:val="0"/>
          <w:bCs/>
          <w:iCs/>
          <w:sz w:val="22"/>
          <w:szCs w:val="22"/>
        </w:rPr>
        <w:t>stwa Żywno</w:t>
      </w:r>
      <w:r w:rsidRPr="00DF02CC">
        <w:rPr>
          <w:rFonts w:ascii="Arial" w:hAnsi="Arial" w:cs="Arial"/>
          <w:b w:val="0"/>
          <w:sz w:val="22"/>
          <w:szCs w:val="22"/>
        </w:rPr>
        <w:t>ś</w:t>
      </w:r>
      <w:r w:rsidRPr="00DF02CC">
        <w:rPr>
          <w:rFonts w:ascii="Arial" w:hAnsi="Arial" w:cs="Arial"/>
          <w:b w:val="0"/>
          <w:bCs/>
          <w:iCs/>
          <w:sz w:val="22"/>
          <w:szCs w:val="22"/>
        </w:rPr>
        <w:t xml:space="preserve">ci </w:t>
      </w:r>
      <w:r w:rsidRPr="00DF02CC">
        <w:rPr>
          <w:rFonts w:ascii="Arial" w:hAnsi="Arial" w:cs="Arial"/>
          <w:b w:val="0"/>
          <w:bCs/>
          <w:iCs/>
          <w:sz w:val="22"/>
          <w:szCs w:val="22"/>
        </w:rPr>
        <w:lastRenderedPageBreak/>
        <w:t>oraz ustanawiaj</w:t>
      </w:r>
      <w:r w:rsidRPr="00DF02CC">
        <w:rPr>
          <w:rFonts w:ascii="Arial" w:hAnsi="Arial" w:cs="Arial"/>
          <w:b w:val="0"/>
          <w:sz w:val="22"/>
          <w:szCs w:val="22"/>
        </w:rPr>
        <w:t>ą</w:t>
      </w:r>
      <w:r w:rsidRPr="00DF02CC">
        <w:rPr>
          <w:rFonts w:ascii="Arial" w:hAnsi="Arial" w:cs="Arial"/>
          <w:b w:val="0"/>
          <w:bCs/>
          <w:iCs/>
          <w:sz w:val="22"/>
          <w:szCs w:val="22"/>
        </w:rPr>
        <w:t>ce procedury w zakresie bezpiecze</w:t>
      </w:r>
      <w:r w:rsidRPr="00DF02CC">
        <w:rPr>
          <w:rFonts w:ascii="Arial" w:hAnsi="Arial" w:cs="Arial"/>
          <w:b w:val="0"/>
          <w:sz w:val="22"/>
          <w:szCs w:val="22"/>
        </w:rPr>
        <w:t>ń</w:t>
      </w:r>
      <w:r w:rsidRPr="00DF02CC">
        <w:rPr>
          <w:rFonts w:ascii="Arial" w:hAnsi="Arial" w:cs="Arial"/>
          <w:b w:val="0"/>
          <w:bCs/>
          <w:iCs/>
          <w:sz w:val="22"/>
          <w:szCs w:val="22"/>
        </w:rPr>
        <w:t xml:space="preserve">stwa </w:t>
      </w:r>
      <w:r w:rsidRPr="00DF02CC">
        <w:rPr>
          <w:rFonts w:ascii="Arial" w:hAnsi="Arial" w:cs="Arial"/>
          <w:b w:val="0"/>
          <w:sz w:val="22"/>
          <w:szCs w:val="22"/>
        </w:rPr>
        <w:t>ż</w:t>
      </w:r>
      <w:r w:rsidRPr="00DF02CC">
        <w:rPr>
          <w:rFonts w:ascii="Arial" w:hAnsi="Arial" w:cs="Arial"/>
          <w:b w:val="0"/>
          <w:bCs/>
          <w:iCs/>
          <w:sz w:val="22"/>
          <w:szCs w:val="22"/>
        </w:rPr>
        <w:t>ywno</w:t>
      </w:r>
      <w:r w:rsidRPr="00DF02CC">
        <w:rPr>
          <w:rFonts w:ascii="Arial" w:hAnsi="Arial" w:cs="Arial"/>
          <w:b w:val="0"/>
          <w:sz w:val="22"/>
          <w:szCs w:val="22"/>
        </w:rPr>
        <w:t>ś</w:t>
      </w:r>
      <w:r w:rsidRPr="00DF02CC">
        <w:rPr>
          <w:rFonts w:ascii="Arial" w:hAnsi="Arial" w:cs="Arial"/>
          <w:b w:val="0"/>
          <w:bCs/>
          <w:iCs/>
          <w:sz w:val="22"/>
          <w:szCs w:val="22"/>
        </w:rPr>
        <w:t xml:space="preserve">ci </w:t>
      </w:r>
      <w:r w:rsidRPr="00DF02CC">
        <w:rPr>
          <w:rFonts w:ascii="Arial" w:hAnsi="Arial" w:cs="Arial"/>
          <w:b w:val="0"/>
          <w:sz w:val="22"/>
          <w:szCs w:val="22"/>
        </w:rPr>
        <w:t>(Dz.U. UE L 31 z 1 lutego 2002 r.);</w:t>
      </w:r>
    </w:p>
    <w:p w:rsidR="00DF02CC" w:rsidRPr="00DF02CC" w:rsidRDefault="00DF02CC" w:rsidP="004C39A6">
      <w:pPr>
        <w:numPr>
          <w:ilvl w:val="0"/>
          <w:numId w:val="39"/>
        </w:numPr>
        <w:tabs>
          <w:tab w:val="left" w:pos="1080"/>
        </w:tabs>
        <w:autoSpaceDE w:val="0"/>
        <w:spacing w:line="288" w:lineRule="auto"/>
        <w:jc w:val="both"/>
        <w:rPr>
          <w:rFonts w:ascii="Arial" w:hAnsi="Arial" w:cs="Arial"/>
          <w:b w:val="0"/>
          <w:sz w:val="22"/>
          <w:szCs w:val="22"/>
        </w:rPr>
      </w:pPr>
      <w:r w:rsidRPr="00DF02CC">
        <w:rPr>
          <w:rFonts w:ascii="Arial" w:hAnsi="Arial" w:cs="Arial"/>
          <w:b w:val="0"/>
          <w:sz w:val="22"/>
          <w:szCs w:val="22"/>
        </w:rPr>
        <w:t xml:space="preserve">ustawy z dnia 16 grudnia 2005 r. </w:t>
      </w:r>
      <w:r w:rsidRPr="00DF02CC">
        <w:rPr>
          <w:rFonts w:ascii="Arial" w:hAnsi="Arial" w:cs="Arial"/>
          <w:b w:val="0"/>
          <w:bCs/>
          <w:iCs/>
          <w:sz w:val="22"/>
          <w:szCs w:val="22"/>
        </w:rPr>
        <w:t>o produktach pochodzenia zwierz</w:t>
      </w:r>
      <w:r w:rsidRPr="00DF02CC">
        <w:rPr>
          <w:rFonts w:ascii="Arial" w:hAnsi="Arial" w:cs="Arial"/>
          <w:b w:val="0"/>
          <w:sz w:val="22"/>
          <w:szCs w:val="22"/>
        </w:rPr>
        <w:t>ę</w:t>
      </w:r>
      <w:r w:rsidRPr="00DF02CC">
        <w:rPr>
          <w:rFonts w:ascii="Arial" w:hAnsi="Arial" w:cs="Arial"/>
          <w:b w:val="0"/>
          <w:bCs/>
          <w:iCs/>
          <w:sz w:val="22"/>
          <w:szCs w:val="22"/>
        </w:rPr>
        <w:t xml:space="preserve">cego </w:t>
      </w:r>
      <w:r w:rsidRPr="00DF02CC">
        <w:rPr>
          <w:rFonts w:ascii="Arial" w:hAnsi="Arial" w:cs="Arial"/>
          <w:b w:val="0"/>
          <w:sz w:val="22"/>
          <w:szCs w:val="22"/>
        </w:rPr>
        <w:t xml:space="preserve">(t.j. Dz.U. z 2023 roku poz. 872, z póź.zm.) oraz rozporządzenia (WE) Nr 853/2004 Parlamentu Europejskiego i Rady z dnia 29 kwietnia 2004 r. </w:t>
      </w:r>
      <w:r w:rsidRPr="00DF02CC">
        <w:rPr>
          <w:rFonts w:ascii="Arial" w:hAnsi="Arial" w:cs="Arial"/>
          <w:b w:val="0"/>
          <w:bCs/>
          <w:iCs/>
          <w:sz w:val="22"/>
          <w:szCs w:val="22"/>
        </w:rPr>
        <w:t>ustanawiaj</w:t>
      </w:r>
      <w:r w:rsidRPr="00DF02CC">
        <w:rPr>
          <w:rFonts w:ascii="Arial" w:hAnsi="Arial" w:cs="Arial"/>
          <w:b w:val="0"/>
          <w:sz w:val="22"/>
          <w:szCs w:val="22"/>
        </w:rPr>
        <w:t>ą</w:t>
      </w:r>
      <w:r w:rsidRPr="00DF02CC">
        <w:rPr>
          <w:rFonts w:ascii="Arial" w:hAnsi="Arial" w:cs="Arial"/>
          <w:b w:val="0"/>
          <w:bCs/>
          <w:iCs/>
          <w:sz w:val="22"/>
          <w:szCs w:val="22"/>
        </w:rPr>
        <w:t>cego szczególne przepisy dotycz</w:t>
      </w:r>
      <w:r w:rsidRPr="00DF02CC">
        <w:rPr>
          <w:rFonts w:ascii="Arial" w:hAnsi="Arial" w:cs="Arial"/>
          <w:b w:val="0"/>
          <w:sz w:val="22"/>
          <w:szCs w:val="22"/>
        </w:rPr>
        <w:t>ą</w:t>
      </w:r>
      <w:r w:rsidRPr="00DF02CC">
        <w:rPr>
          <w:rFonts w:ascii="Arial" w:hAnsi="Arial" w:cs="Arial"/>
          <w:b w:val="0"/>
          <w:bCs/>
          <w:iCs/>
          <w:sz w:val="22"/>
          <w:szCs w:val="22"/>
        </w:rPr>
        <w:t xml:space="preserve">ce higieny w odniesieniu do </w:t>
      </w:r>
      <w:r w:rsidRPr="00DF02CC">
        <w:rPr>
          <w:rFonts w:ascii="Arial" w:hAnsi="Arial" w:cs="Arial"/>
          <w:b w:val="0"/>
          <w:sz w:val="22"/>
          <w:szCs w:val="22"/>
        </w:rPr>
        <w:t>ż</w:t>
      </w:r>
      <w:r w:rsidRPr="00DF02CC">
        <w:rPr>
          <w:rFonts w:ascii="Arial" w:hAnsi="Arial" w:cs="Arial"/>
          <w:b w:val="0"/>
          <w:bCs/>
          <w:iCs/>
          <w:sz w:val="22"/>
          <w:szCs w:val="22"/>
        </w:rPr>
        <w:t>ywno</w:t>
      </w:r>
      <w:r w:rsidRPr="00DF02CC">
        <w:rPr>
          <w:rFonts w:ascii="Arial" w:hAnsi="Arial" w:cs="Arial"/>
          <w:b w:val="0"/>
          <w:sz w:val="22"/>
          <w:szCs w:val="22"/>
        </w:rPr>
        <w:t>ś</w:t>
      </w:r>
      <w:r w:rsidRPr="00DF02CC">
        <w:rPr>
          <w:rFonts w:ascii="Arial" w:hAnsi="Arial" w:cs="Arial"/>
          <w:b w:val="0"/>
          <w:bCs/>
          <w:iCs/>
          <w:sz w:val="22"/>
          <w:szCs w:val="22"/>
        </w:rPr>
        <w:t>ci pochodzenia zwierz</w:t>
      </w:r>
      <w:r w:rsidRPr="00DF02CC">
        <w:rPr>
          <w:rFonts w:ascii="Arial" w:hAnsi="Arial" w:cs="Arial"/>
          <w:b w:val="0"/>
          <w:sz w:val="22"/>
          <w:szCs w:val="22"/>
        </w:rPr>
        <w:t>ę</w:t>
      </w:r>
      <w:r w:rsidRPr="00DF02CC">
        <w:rPr>
          <w:rFonts w:ascii="Arial" w:hAnsi="Arial" w:cs="Arial"/>
          <w:b w:val="0"/>
          <w:bCs/>
          <w:iCs/>
          <w:sz w:val="22"/>
          <w:szCs w:val="22"/>
        </w:rPr>
        <w:t xml:space="preserve">cego </w:t>
      </w:r>
      <w:r w:rsidRPr="00DF02CC">
        <w:rPr>
          <w:rFonts w:ascii="Arial" w:hAnsi="Arial" w:cs="Arial"/>
          <w:b w:val="0"/>
          <w:sz w:val="22"/>
          <w:szCs w:val="22"/>
        </w:rPr>
        <w:t xml:space="preserve">(Dz.U. UE L 139, poz. 55 z dnia 30 kwietnia 2004 r.) i rozporządzenia (WE) Nr 854/2004 Parlamentu Europejskiego i Rady z dnia 29 kwietnia 2004 r. </w:t>
      </w:r>
      <w:r w:rsidRPr="00DF02CC">
        <w:rPr>
          <w:rFonts w:ascii="Arial" w:hAnsi="Arial" w:cs="Arial"/>
          <w:b w:val="0"/>
          <w:bCs/>
          <w:iCs/>
          <w:sz w:val="22"/>
          <w:szCs w:val="22"/>
        </w:rPr>
        <w:t>ustanawiaj</w:t>
      </w:r>
      <w:r w:rsidRPr="00DF02CC">
        <w:rPr>
          <w:rFonts w:ascii="Arial" w:hAnsi="Arial" w:cs="Arial"/>
          <w:b w:val="0"/>
          <w:sz w:val="22"/>
          <w:szCs w:val="22"/>
        </w:rPr>
        <w:t>ą</w:t>
      </w:r>
      <w:r w:rsidRPr="00DF02CC">
        <w:rPr>
          <w:rFonts w:ascii="Arial" w:hAnsi="Arial" w:cs="Arial"/>
          <w:b w:val="0"/>
          <w:bCs/>
          <w:iCs/>
          <w:sz w:val="22"/>
          <w:szCs w:val="22"/>
        </w:rPr>
        <w:t>cego szczególne przepisy dotycz</w:t>
      </w:r>
      <w:r w:rsidRPr="00DF02CC">
        <w:rPr>
          <w:rFonts w:ascii="Arial" w:hAnsi="Arial" w:cs="Arial"/>
          <w:b w:val="0"/>
          <w:sz w:val="22"/>
          <w:szCs w:val="22"/>
        </w:rPr>
        <w:t>ą</w:t>
      </w:r>
      <w:r w:rsidRPr="00DF02CC">
        <w:rPr>
          <w:rFonts w:ascii="Arial" w:hAnsi="Arial" w:cs="Arial"/>
          <w:b w:val="0"/>
          <w:bCs/>
          <w:iCs/>
          <w:sz w:val="22"/>
          <w:szCs w:val="22"/>
        </w:rPr>
        <w:t>ce organizacji urz</w:t>
      </w:r>
      <w:r w:rsidRPr="00DF02CC">
        <w:rPr>
          <w:rFonts w:ascii="Arial" w:hAnsi="Arial" w:cs="Arial"/>
          <w:b w:val="0"/>
          <w:sz w:val="22"/>
          <w:szCs w:val="22"/>
        </w:rPr>
        <w:t>ę</w:t>
      </w:r>
      <w:r w:rsidRPr="00DF02CC">
        <w:rPr>
          <w:rFonts w:ascii="Arial" w:hAnsi="Arial" w:cs="Arial"/>
          <w:b w:val="0"/>
          <w:bCs/>
          <w:iCs/>
          <w:sz w:val="22"/>
          <w:szCs w:val="22"/>
        </w:rPr>
        <w:t>dowych kontroli w odniesieniu do produktów pochodzenia zwierz</w:t>
      </w:r>
      <w:r w:rsidRPr="00DF02CC">
        <w:rPr>
          <w:rFonts w:ascii="Arial" w:hAnsi="Arial" w:cs="Arial"/>
          <w:b w:val="0"/>
          <w:sz w:val="22"/>
          <w:szCs w:val="22"/>
        </w:rPr>
        <w:t>ę</w:t>
      </w:r>
      <w:r w:rsidRPr="00DF02CC">
        <w:rPr>
          <w:rFonts w:ascii="Arial" w:hAnsi="Arial" w:cs="Arial"/>
          <w:b w:val="0"/>
          <w:bCs/>
          <w:iCs/>
          <w:sz w:val="22"/>
          <w:szCs w:val="22"/>
        </w:rPr>
        <w:t>cego przeznaczonych do spo</w:t>
      </w:r>
      <w:r w:rsidRPr="00DF02CC">
        <w:rPr>
          <w:rFonts w:ascii="Arial" w:hAnsi="Arial" w:cs="Arial"/>
          <w:b w:val="0"/>
          <w:sz w:val="22"/>
          <w:szCs w:val="22"/>
        </w:rPr>
        <w:t>ż</w:t>
      </w:r>
      <w:r w:rsidRPr="00DF02CC">
        <w:rPr>
          <w:rFonts w:ascii="Arial" w:hAnsi="Arial" w:cs="Arial"/>
          <w:b w:val="0"/>
          <w:bCs/>
          <w:iCs/>
          <w:sz w:val="22"/>
          <w:szCs w:val="22"/>
        </w:rPr>
        <w:t xml:space="preserve">ycia przez ludzi </w:t>
      </w:r>
      <w:r w:rsidRPr="00DF02CC">
        <w:rPr>
          <w:rFonts w:ascii="Arial" w:hAnsi="Arial" w:cs="Arial"/>
          <w:b w:val="0"/>
          <w:sz w:val="22"/>
          <w:szCs w:val="22"/>
        </w:rPr>
        <w:t>(Dz.U. UE L 139 z 30 kwietnia 2004 r.) oraz przepisach Unii Europejskiej wydanych na podstawie tych rozporządzeń;</w:t>
      </w:r>
    </w:p>
    <w:p w:rsidR="00DF02CC" w:rsidRPr="00DF02CC" w:rsidRDefault="00DF02CC" w:rsidP="004C39A6">
      <w:pPr>
        <w:numPr>
          <w:ilvl w:val="0"/>
          <w:numId w:val="39"/>
        </w:numPr>
        <w:tabs>
          <w:tab w:val="left" w:pos="1080"/>
        </w:tabs>
        <w:autoSpaceDE w:val="0"/>
        <w:spacing w:line="288" w:lineRule="auto"/>
        <w:jc w:val="both"/>
        <w:rPr>
          <w:rFonts w:ascii="Arial" w:hAnsi="Arial" w:cs="Arial"/>
          <w:b w:val="0"/>
          <w:bCs/>
          <w:iCs/>
          <w:sz w:val="22"/>
          <w:szCs w:val="22"/>
        </w:rPr>
      </w:pPr>
      <w:r w:rsidRPr="00DF02CC">
        <w:rPr>
          <w:rFonts w:ascii="Arial" w:hAnsi="Arial" w:cs="Arial"/>
          <w:b w:val="0"/>
          <w:sz w:val="22"/>
          <w:szCs w:val="22"/>
        </w:rPr>
        <w:t xml:space="preserve">rozporządzenia (WE) Nr 1935/2004 Parlamentu Europejskiego i Rady z dnia 27 października 2004 r. </w:t>
      </w:r>
      <w:r w:rsidRPr="00DF02CC">
        <w:rPr>
          <w:rFonts w:ascii="Arial" w:hAnsi="Arial" w:cs="Arial"/>
          <w:b w:val="0"/>
          <w:bCs/>
          <w:iCs/>
          <w:sz w:val="22"/>
          <w:szCs w:val="22"/>
        </w:rPr>
        <w:t>w sprawie materiałów i wyrobów przeznaczonych do kontaktu z </w:t>
      </w:r>
      <w:r w:rsidRPr="00DF02CC">
        <w:rPr>
          <w:rFonts w:ascii="Arial" w:hAnsi="Arial" w:cs="Arial"/>
          <w:b w:val="0"/>
          <w:sz w:val="22"/>
          <w:szCs w:val="22"/>
        </w:rPr>
        <w:t>ż</w:t>
      </w:r>
      <w:r w:rsidRPr="00DF02CC">
        <w:rPr>
          <w:rFonts w:ascii="Arial" w:hAnsi="Arial" w:cs="Arial"/>
          <w:b w:val="0"/>
          <w:bCs/>
          <w:iCs/>
          <w:sz w:val="22"/>
          <w:szCs w:val="22"/>
        </w:rPr>
        <w:t>ywno</w:t>
      </w:r>
      <w:r w:rsidRPr="00DF02CC">
        <w:rPr>
          <w:rFonts w:ascii="Arial" w:hAnsi="Arial" w:cs="Arial"/>
          <w:b w:val="0"/>
          <w:sz w:val="22"/>
          <w:szCs w:val="22"/>
        </w:rPr>
        <w:t>ś</w:t>
      </w:r>
      <w:r w:rsidRPr="00DF02CC">
        <w:rPr>
          <w:rFonts w:ascii="Arial" w:hAnsi="Arial" w:cs="Arial"/>
          <w:b w:val="0"/>
          <w:bCs/>
          <w:iCs/>
          <w:sz w:val="22"/>
          <w:szCs w:val="22"/>
        </w:rPr>
        <w:t>ci</w:t>
      </w:r>
      <w:r w:rsidRPr="00DF02CC">
        <w:rPr>
          <w:rFonts w:ascii="Arial" w:hAnsi="Arial" w:cs="Arial"/>
          <w:b w:val="0"/>
          <w:sz w:val="22"/>
          <w:szCs w:val="22"/>
        </w:rPr>
        <w:t xml:space="preserve">ą </w:t>
      </w:r>
      <w:r w:rsidRPr="00DF02CC">
        <w:rPr>
          <w:rFonts w:ascii="Arial" w:hAnsi="Arial" w:cs="Arial"/>
          <w:b w:val="0"/>
          <w:bCs/>
          <w:iCs/>
          <w:sz w:val="22"/>
          <w:szCs w:val="22"/>
        </w:rPr>
        <w:t>oraz uchylaj</w:t>
      </w:r>
      <w:r w:rsidRPr="00DF02CC">
        <w:rPr>
          <w:rFonts w:ascii="Arial" w:hAnsi="Arial" w:cs="Arial"/>
          <w:b w:val="0"/>
          <w:sz w:val="22"/>
          <w:szCs w:val="22"/>
        </w:rPr>
        <w:t>ą</w:t>
      </w:r>
      <w:r w:rsidRPr="00DF02CC">
        <w:rPr>
          <w:rFonts w:ascii="Arial" w:hAnsi="Arial" w:cs="Arial"/>
          <w:b w:val="0"/>
          <w:bCs/>
          <w:iCs/>
          <w:sz w:val="22"/>
          <w:szCs w:val="22"/>
        </w:rPr>
        <w:t>ce Dyrektywy 80/590/EWG i 89/109/EWG (Dz.U. UE L 338 z 13 listopada 2004 r.);</w:t>
      </w:r>
    </w:p>
    <w:p w:rsidR="00DF02CC" w:rsidRPr="00DF02CC" w:rsidRDefault="00DF02CC" w:rsidP="004C39A6">
      <w:pPr>
        <w:numPr>
          <w:ilvl w:val="0"/>
          <w:numId w:val="39"/>
        </w:numPr>
        <w:tabs>
          <w:tab w:val="left" w:pos="1080"/>
        </w:tabs>
        <w:autoSpaceDE w:val="0"/>
        <w:spacing w:line="288" w:lineRule="auto"/>
        <w:jc w:val="both"/>
        <w:rPr>
          <w:rFonts w:ascii="Arial" w:hAnsi="Arial" w:cs="Arial"/>
          <w:b w:val="0"/>
          <w:sz w:val="22"/>
          <w:szCs w:val="22"/>
        </w:rPr>
      </w:pPr>
      <w:r w:rsidRPr="00DF02CC">
        <w:rPr>
          <w:rFonts w:ascii="Arial" w:hAnsi="Arial" w:cs="Arial"/>
          <w:b w:val="0"/>
          <w:sz w:val="22"/>
          <w:szCs w:val="22"/>
        </w:rPr>
        <w:t>rozporządzenia Ministra Rolnictwa i Rozwoju Wsi z dnia 23.12.2014 r. w sprawie znakowania środków spożywczych (Dz.U. 2015, poz. 29);</w:t>
      </w:r>
    </w:p>
    <w:p w:rsidR="00DF02CC" w:rsidRPr="00DF02CC" w:rsidRDefault="00DF02CC" w:rsidP="004C39A6">
      <w:pPr>
        <w:numPr>
          <w:ilvl w:val="0"/>
          <w:numId w:val="39"/>
        </w:numPr>
        <w:tabs>
          <w:tab w:val="left" w:pos="1080"/>
        </w:tabs>
        <w:autoSpaceDE w:val="0"/>
        <w:spacing w:line="288" w:lineRule="auto"/>
        <w:jc w:val="both"/>
        <w:rPr>
          <w:rFonts w:ascii="Arial" w:hAnsi="Arial" w:cs="Arial"/>
          <w:b w:val="0"/>
          <w:sz w:val="22"/>
          <w:szCs w:val="22"/>
        </w:rPr>
      </w:pPr>
      <w:r w:rsidRPr="00DF02CC">
        <w:rPr>
          <w:rFonts w:ascii="Arial" w:hAnsi="Arial" w:cs="Arial"/>
          <w:b w:val="0"/>
          <w:sz w:val="22"/>
          <w:szCs w:val="22"/>
        </w:rPr>
        <w:t xml:space="preserve">ustawy z dnia 21 grudnia 2000 r. </w:t>
      </w:r>
      <w:r w:rsidRPr="00DF02CC">
        <w:rPr>
          <w:rFonts w:ascii="Arial" w:hAnsi="Arial" w:cs="Arial"/>
          <w:b w:val="0"/>
          <w:bCs/>
          <w:iCs/>
          <w:sz w:val="22"/>
          <w:szCs w:val="22"/>
        </w:rPr>
        <w:t>o jako</w:t>
      </w:r>
      <w:r w:rsidRPr="00DF02CC">
        <w:rPr>
          <w:rFonts w:ascii="Arial" w:hAnsi="Arial" w:cs="Arial"/>
          <w:b w:val="0"/>
          <w:sz w:val="22"/>
          <w:szCs w:val="22"/>
        </w:rPr>
        <w:t>ś</w:t>
      </w:r>
      <w:r w:rsidRPr="00DF02CC">
        <w:rPr>
          <w:rFonts w:ascii="Arial" w:hAnsi="Arial" w:cs="Arial"/>
          <w:b w:val="0"/>
          <w:bCs/>
          <w:iCs/>
          <w:sz w:val="22"/>
          <w:szCs w:val="22"/>
        </w:rPr>
        <w:t>ci handlowej artykułów rolno-spo</w:t>
      </w:r>
      <w:r w:rsidRPr="00DF02CC">
        <w:rPr>
          <w:rFonts w:ascii="Arial" w:hAnsi="Arial" w:cs="Arial"/>
          <w:b w:val="0"/>
          <w:sz w:val="22"/>
          <w:szCs w:val="22"/>
        </w:rPr>
        <w:t>ż</w:t>
      </w:r>
      <w:r w:rsidRPr="00DF02CC">
        <w:rPr>
          <w:rFonts w:ascii="Arial" w:hAnsi="Arial" w:cs="Arial"/>
          <w:b w:val="0"/>
          <w:bCs/>
          <w:iCs/>
          <w:sz w:val="22"/>
          <w:szCs w:val="22"/>
        </w:rPr>
        <w:t xml:space="preserve">ywczych </w:t>
      </w:r>
      <w:r w:rsidRPr="00DF02CC">
        <w:rPr>
          <w:rFonts w:ascii="Arial" w:hAnsi="Arial" w:cs="Arial"/>
          <w:b w:val="0"/>
          <w:bCs/>
          <w:iCs/>
          <w:sz w:val="22"/>
          <w:szCs w:val="22"/>
        </w:rPr>
        <w:br/>
      </w:r>
      <w:r w:rsidRPr="00DF02CC">
        <w:rPr>
          <w:rFonts w:ascii="Arial" w:hAnsi="Arial" w:cs="Arial"/>
          <w:b w:val="0"/>
          <w:sz w:val="22"/>
          <w:szCs w:val="22"/>
        </w:rPr>
        <w:t xml:space="preserve">(t.j.  Dz.U. z </w:t>
      </w:r>
      <w:r w:rsidRPr="00DF02CC">
        <w:rPr>
          <w:rStyle w:val="ng-binding"/>
          <w:rFonts w:ascii="Arial" w:hAnsi="Arial" w:cs="Arial"/>
          <w:b w:val="0"/>
          <w:sz w:val="22"/>
          <w:szCs w:val="22"/>
        </w:rPr>
        <w:t>2022</w:t>
      </w:r>
      <w:r w:rsidRPr="00DF02CC">
        <w:rPr>
          <w:rFonts w:ascii="Arial" w:hAnsi="Arial" w:cs="Arial"/>
          <w:b w:val="0"/>
          <w:sz w:val="22"/>
          <w:szCs w:val="22"/>
        </w:rPr>
        <w:t xml:space="preserve"> r., poz. </w:t>
      </w:r>
      <w:r w:rsidRPr="00DF02CC">
        <w:rPr>
          <w:rStyle w:val="ng-binding"/>
          <w:rFonts w:ascii="Arial" w:hAnsi="Arial" w:cs="Arial"/>
          <w:b w:val="0"/>
          <w:sz w:val="22"/>
          <w:szCs w:val="22"/>
        </w:rPr>
        <w:t>1688</w:t>
      </w:r>
      <w:r w:rsidRPr="00DF02CC">
        <w:rPr>
          <w:rFonts w:ascii="Arial" w:hAnsi="Arial" w:cs="Arial"/>
          <w:b w:val="0"/>
          <w:sz w:val="22"/>
          <w:szCs w:val="22"/>
        </w:rPr>
        <w:t xml:space="preserve"> z póź.zm.);</w:t>
      </w:r>
    </w:p>
    <w:p w:rsidR="00DF02CC" w:rsidRPr="00DF02CC" w:rsidRDefault="00DF02CC" w:rsidP="004C39A6">
      <w:pPr>
        <w:numPr>
          <w:ilvl w:val="0"/>
          <w:numId w:val="39"/>
        </w:numPr>
        <w:tabs>
          <w:tab w:val="left" w:pos="1080"/>
        </w:tabs>
        <w:autoSpaceDE w:val="0"/>
        <w:spacing w:line="288" w:lineRule="auto"/>
        <w:jc w:val="both"/>
        <w:rPr>
          <w:rFonts w:ascii="Arial" w:hAnsi="Arial" w:cs="Arial"/>
          <w:b w:val="0"/>
          <w:sz w:val="22"/>
          <w:szCs w:val="22"/>
        </w:rPr>
      </w:pPr>
      <w:r w:rsidRPr="00DF02CC">
        <w:rPr>
          <w:rFonts w:ascii="Arial" w:hAnsi="Arial" w:cs="Arial"/>
          <w:b w:val="0"/>
          <w:sz w:val="22"/>
          <w:szCs w:val="22"/>
        </w:rPr>
        <w:t xml:space="preserve">rozporządzenia (WE) Nr 852/2004 Parlamentu Europejskiego i Rady z dnia 29 kwietnia 2004 r. </w:t>
      </w:r>
      <w:r w:rsidRPr="00DF02CC">
        <w:rPr>
          <w:rFonts w:ascii="Arial" w:hAnsi="Arial" w:cs="Arial"/>
          <w:b w:val="0"/>
          <w:bCs/>
          <w:iCs/>
          <w:sz w:val="22"/>
          <w:szCs w:val="22"/>
        </w:rPr>
        <w:t xml:space="preserve">w sprawie higieny </w:t>
      </w:r>
      <w:r w:rsidRPr="00DF02CC">
        <w:rPr>
          <w:rFonts w:ascii="Arial" w:hAnsi="Arial" w:cs="Arial"/>
          <w:b w:val="0"/>
          <w:sz w:val="22"/>
          <w:szCs w:val="22"/>
        </w:rPr>
        <w:t>ś</w:t>
      </w:r>
      <w:r w:rsidRPr="00DF02CC">
        <w:rPr>
          <w:rFonts w:ascii="Arial" w:hAnsi="Arial" w:cs="Arial"/>
          <w:b w:val="0"/>
          <w:bCs/>
          <w:iCs/>
          <w:sz w:val="22"/>
          <w:szCs w:val="22"/>
        </w:rPr>
        <w:t>rodków spo</w:t>
      </w:r>
      <w:r w:rsidRPr="00DF02CC">
        <w:rPr>
          <w:rFonts w:ascii="Arial" w:hAnsi="Arial" w:cs="Arial"/>
          <w:b w:val="0"/>
          <w:sz w:val="22"/>
          <w:szCs w:val="22"/>
        </w:rPr>
        <w:t>ż</w:t>
      </w:r>
      <w:r w:rsidRPr="00DF02CC">
        <w:rPr>
          <w:rFonts w:ascii="Arial" w:hAnsi="Arial" w:cs="Arial"/>
          <w:b w:val="0"/>
          <w:bCs/>
          <w:iCs/>
          <w:sz w:val="22"/>
          <w:szCs w:val="22"/>
        </w:rPr>
        <w:t xml:space="preserve">ywczych </w:t>
      </w:r>
      <w:r w:rsidRPr="00DF02CC">
        <w:rPr>
          <w:rFonts w:ascii="Arial" w:hAnsi="Arial" w:cs="Arial"/>
          <w:b w:val="0"/>
          <w:sz w:val="22"/>
          <w:szCs w:val="22"/>
        </w:rPr>
        <w:t>(Dz.U. UE L 139 z 30 kwietnia 2004 r.).</w:t>
      </w:r>
    </w:p>
    <w:p w:rsidR="00DF02CC" w:rsidRPr="00BB29FE" w:rsidRDefault="00DF02CC" w:rsidP="004C39A6">
      <w:pPr>
        <w:numPr>
          <w:ilvl w:val="0"/>
          <w:numId w:val="39"/>
        </w:numPr>
        <w:tabs>
          <w:tab w:val="left" w:pos="1080"/>
        </w:tabs>
        <w:autoSpaceDE w:val="0"/>
        <w:spacing w:line="288" w:lineRule="auto"/>
        <w:jc w:val="both"/>
        <w:rPr>
          <w:rFonts w:ascii="Arial" w:hAnsi="Arial" w:cs="Arial"/>
          <w:b w:val="0"/>
          <w:sz w:val="22"/>
          <w:szCs w:val="22"/>
        </w:rPr>
      </w:pPr>
      <w:r w:rsidRPr="00DF02CC">
        <w:rPr>
          <w:rFonts w:ascii="Arial" w:hAnsi="Arial" w:cs="Arial"/>
          <w:b w:val="0"/>
          <w:sz w:val="22"/>
          <w:szCs w:val="22"/>
        </w:rPr>
        <w:t>rozporządzenia</w:t>
      </w:r>
      <w:r w:rsidRPr="00DF02CC">
        <w:rPr>
          <w:rFonts w:ascii="Arial" w:hAnsi="Arial" w:cs="Arial"/>
          <w:b w:val="0"/>
          <w:bCs/>
          <w:sz w:val="22"/>
          <w:szCs w:val="22"/>
        </w:rPr>
        <w:t xml:space="preserve"> Parlamentu Europejskiego i Rady (UE) nr 1169/2011 z dnia 25 października 2011 w sprawie przekazywania konsumentom informacji na temat żywności i wprowadzeniem z dniem 13.12.2016r. obowiązku oznaczania na etykietach żywności substancji powodujących alergie lub reakcje nietolerancji, poprzez podkreślenie ich za pomocą pisma wyraźnie odróżniającego się od wykazu pozostałych składników („Dz.U.UE.L.2011.304.18 Rozporządzenie Parlamentu Europejskiego I Rady (UE) NR 1169/2011 z dnia 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w:t>
      </w:r>
    </w:p>
    <w:p w:rsidR="00BB29FE" w:rsidRPr="00DF02CC" w:rsidRDefault="00BB29FE" w:rsidP="00BB29FE">
      <w:pPr>
        <w:tabs>
          <w:tab w:val="left" w:pos="1080"/>
        </w:tabs>
        <w:autoSpaceDE w:val="0"/>
        <w:spacing w:line="288" w:lineRule="auto"/>
        <w:ind w:left="720"/>
        <w:jc w:val="both"/>
        <w:rPr>
          <w:rFonts w:ascii="Arial" w:hAnsi="Arial" w:cs="Arial"/>
          <w:b w:val="0"/>
          <w:sz w:val="22"/>
          <w:szCs w:val="22"/>
        </w:rPr>
      </w:pPr>
    </w:p>
    <w:p w:rsidR="007D285F" w:rsidRPr="00A93F3F" w:rsidRDefault="007D285F" w:rsidP="004C39A6">
      <w:pPr>
        <w:pStyle w:val="Akapitzlist"/>
        <w:numPr>
          <w:ilvl w:val="0"/>
          <w:numId w:val="37"/>
        </w:numPr>
        <w:spacing w:line="276" w:lineRule="auto"/>
        <w:ind w:left="142" w:hanging="426"/>
        <w:jc w:val="both"/>
        <w:rPr>
          <w:rFonts w:ascii="Arial" w:hAnsi="Arial" w:cs="Arial"/>
          <w:b w:val="0"/>
          <w:bCs/>
          <w:sz w:val="22"/>
          <w:szCs w:val="22"/>
        </w:rPr>
      </w:pPr>
      <w:r w:rsidRPr="00BB29FE">
        <w:rPr>
          <w:rFonts w:ascii="Arial" w:hAnsi="Arial" w:cs="Arial"/>
          <w:b w:val="0"/>
          <w:sz w:val="22"/>
          <w:szCs w:val="22"/>
        </w:rPr>
        <w:t xml:space="preserve">Zamawiający </w:t>
      </w:r>
      <w:r w:rsidR="007C0705">
        <w:rPr>
          <w:rFonts w:ascii="Arial" w:hAnsi="Arial" w:cs="Arial"/>
          <w:b w:val="0"/>
          <w:sz w:val="22"/>
          <w:szCs w:val="22"/>
        </w:rPr>
        <w:t xml:space="preserve">przewiduje możliwość skorzystania z prawa opcji polegającej na zwiększeniu zakresu przedmiotu zamówienia określonego w </w:t>
      </w:r>
      <w:r w:rsidR="007C0705" w:rsidRPr="00E36A8B">
        <w:rPr>
          <w:rFonts w:ascii="Arial" w:hAnsi="Arial" w:cs="Arial"/>
          <w:b w:val="0"/>
          <w:sz w:val="22"/>
          <w:szCs w:val="22"/>
        </w:rPr>
        <w:t xml:space="preserve">załączniku nr </w:t>
      </w:r>
      <w:r w:rsidR="00E36A8B" w:rsidRPr="00E36A8B">
        <w:rPr>
          <w:rFonts w:ascii="Arial" w:hAnsi="Arial" w:cs="Arial"/>
          <w:b w:val="0"/>
          <w:sz w:val="22"/>
          <w:szCs w:val="22"/>
        </w:rPr>
        <w:t>2</w:t>
      </w:r>
      <w:r w:rsidR="007C0705">
        <w:rPr>
          <w:rFonts w:ascii="Arial" w:hAnsi="Arial" w:cs="Arial"/>
          <w:b w:val="0"/>
          <w:sz w:val="22"/>
          <w:szCs w:val="22"/>
        </w:rPr>
        <w:t xml:space="preserve">  </w:t>
      </w:r>
      <w:r w:rsidRPr="00BB29FE">
        <w:rPr>
          <w:rFonts w:ascii="Arial" w:hAnsi="Arial" w:cs="Arial"/>
          <w:b w:val="0"/>
          <w:sz w:val="22"/>
          <w:szCs w:val="22"/>
        </w:rPr>
        <w:t xml:space="preserve">nie więcej niż o </w:t>
      </w:r>
      <w:r w:rsidR="00FC5A04">
        <w:rPr>
          <w:rFonts w:ascii="Arial" w:hAnsi="Arial" w:cs="Arial"/>
          <w:b w:val="0"/>
          <w:sz w:val="22"/>
          <w:szCs w:val="22"/>
        </w:rPr>
        <w:t>100% wartości umowy</w:t>
      </w:r>
      <w:r w:rsidR="00775779">
        <w:rPr>
          <w:rFonts w:ascii="Arial" w:hAnsi="Arial" w:cs="Arial"/>
          <w:b w:val="0"/>
          <w:sz w:val="22"/>
          <w:szCs w:val="22"/>
        </w:rPr>
        <w:t xml:space="preserve"> w okresie obow</w:t>
      </w:r>
      <w:r w:rsidR="00392C78">
        <w:rPr>
          <w:rFonts w:ascii="Arial" w:hAnsi="Arial" w:cs="Arial"/>
          <w:b w:val="0"/>
          <w:sz w:val="22"/>
          <w:szCs w:val="22"/>
        </w:rPr>
        <w:t>i</w:t>
      </w:r>
      <w:r w:rsidR="00775779">
        <w:rPr>
          <w:rFonts w:ascii="Arial" w:hAnsi="Arial" w:cs="Arial"/>
          <w:b w:val="0"/>
          <w:sz w:val="22"/>
          <w:szCs w:val="22"/>
        </w:rPr>
        <w:t>ązywania umowy</w:t>
      </w:r>
      <w:r w:rsidRPr="00BB29FE">
        <w:rPr>
          <w:rFonts w:ascii="Arial" w:hAnsi="Arial" w:cs="Arial"/>
          <w:b w:val="0"/>
          <w:sz w:val="22"/>
          <w:szCs w:val="22"/>
        </w:rPr>
        <w:t xml:space="preserve">. </w:t>
      </w:r>
      <w:r w:rsidR="00B3535B">
        <w:rPr>
          <w:rFonts w:ascii="Arial" w:hAnsi="Arial" w:cs="Arial"/>
          <w:b w:val="0"/>
          <w:sz w:val="22"/>
          <w:szCs w:val="22"/>
        </w:rPr>
        <w:t xml:space="preserve">Dostawy w ramach prawa opcji realizowane będą </w:t>
      </w:r>
      <w:r w:rsidR="007C0705">
        <w:rPr>
          <w:rFonts w:ascii="Arial" w:hAnsi="Arial" w:cs="Arial"/>
          <w:b w:val="0"/>
          <w:sz w:val="22"/>
          <w:szCs w:val="22"/>
        </w:rPr>
        <w:t xml:space="preserve">po </w:t>
      </w:r>
      <w:r w:rsidR="00B3535B">
        <w:rPr>
          <w:rFonts w:ascii="Arial" w:hAnsi="Arial" w:cs="Arial"/>
          <w:b w:val="0"/>
          <w:sz w:val="22"/>
          <w:szCs w:val="22"/>
        </w:rPr>
        <w:t>wykorzystaniu wartości Umowy w zamówieniu podstawowym</w:t>
      </w:r>
      <w:r w:rsidR="008B0A7E">
        <w:rPr>
          <w:rFonts w:ascii="Arial" w:hAnsi="Arial" w:cs="Arial"/>
          <w:b w:val="0"/>
          <w:sz w:val="22"/>
          <w:szCs w:val="22"/>
        </w:rPr>
        <w:t xml:space="preserve"> po cenach jednostkowych określonych w ofercie.</w:t>
      </w:r>
      <w:r w:rsidR="00B3535B">
        <w:rPr>
          <w:rFonts w:ascii="Arial" w:hAnsi="Arial" w:cs="Arial"/>
          <w:b w:val="0"/>
          <w:sz w:val="22"/>
          <w:szCs w:val="22"/>
        </w:rPr>
        <w:t xml:space="preserve"> </w:t>
      </w:r>
      <w:r w:rsidRPr="00BB29FE">
        <w:rPr>
          <w:rFonts w:ascii="Arial" w:hAnsi="Arial" w:cs="Arial"/>
          <w:b w:val="0"/>
          <w:sz w:val="22"/>
          <w:szCs w:val="22"/>
        </w:rPr>
        <w:t>Skorzystanie przez Zamawiającego z prawa opcji jest uprawnieniem Zamawiającego, z którego skorzystanie rodzi po stronie Wykonawcy obowiązek realizacji zamówienia opcjonalnego.</w:t>
      </w:r>
    </w:p>
    <w:p w:rsidR="00A93F3F" w:rsidRPr="00A93F3F" w:rsidRDefault="00A93F3F" w:rsidP="004C39A6">
      <w:pPr>
        <w:pStyle w:val="Akapitzlist"/>
        <w:numPr>
          <w:ilvl w:val="0"/>
          <w:numId w:val="37"/>
        </w:numPr>
        <w:spacing w:line="276" w:lineRule="auto"/>
        <w:ind w:left="142" w:hanging="426"/>
        <w:jc w:val="both"/>
        <w:rPr>
          <w:rFonts w:ascii="Arial" w:hAnsi="Arial" w:cs="Arial"/>
          <w:b w:val="0"/>
          <w:bCs/>
          <w:sz w:val="22"/>
          <w:szCs w:val="22"/>
        </w:rPr>
      </w:pPr>
      <w:r w:rsidRPr="00A93F3F">
        <w:rPr>
          <w:rFonts w:ascii="Arial" w:hAnsi="Arial" w:cs="Arial"/>
          <w:sz w:val="22"/>
          <w:szCs w:val="22"/>
          <w:lang w:eastAsia="en-US"/>
        </w:rPr>
        <w:lastRenderedPageBreak/>
        <w:t>INFORMACJA O PRZEDMIOTOWYCH ŚRODKACH DOWODOWYCH:</w:t>
      </w:r>
      <w:r>
        <w:rPr>
          <w:rFonts w:ascii="Arial" w:hAnsi="Arial" w:cs="Arial"/>
          <w:lang w:eastAsia="en-US"/>
        </w:rPr>
        <w:t xml:space="preserve"> </w:t>
      </w:r>
      <w:r w:rsidRPr="00A93F3F">
        <w:rPr>
          <w:rFonts w:ascii="Arial" w:hAnsi="Arial" w:cs="Arial"/>
          <w:sz w:val="22"/>
          <w:szCs w:val="22"/>
        </w:rPr>
        <w:t>Zamawiający żąda, by Wykonawca złożył wraz z ofertą</w:t>
      </w:r>
      <w:r w:rsidRPr="00A93F3F">
        <w:rPr>
          <w:rFonts w:ascii="Arial" w:hAnsi="Arial" w:cs="Arial"/>
          <w:b w:val="0"/>
          <w:sz w:val="22"/>
          <w:szCs w:val="22"/>
        </w:rPr>
        <w:t xml:space="preserve"> niżej wymienione przedmiotowe środki dowodowe, w celu potwierdzenia zgodności oferowanego przedmiotu zamówienia z wymaganiami określonymi w SWZ</w:t>
      </w:r>
      <w:r>
        <w:rPr>
          <w:rFonts w:ascii="Arial" w:hAnsi="Arial" w:cs="Arial"/>
          <w:b w:val="0"/>
          <w:sz w:val="22"/>
          <w:szCs w:val="22"/>
        </w:rPr>
        <w:t xml:space="preserve"> – dotyczy obu zadań</w:t>
      </w:r>
      <w:r w:rsidRPr="00A93F3F">
        <w:rPr>
          <w:rFonts w:ascii="Arial" w:hAnsi="Arial" w:cs="Arial"/>
          <w:b w:val="0"/>
          <w:sz w:val="22"/>
          <w:szCs w:val="22"/>
        </w:rPr>
        <w:t xml:space="preserve">: </w:t>
      </w:r>
    </w:p>
    <w:p w:rsidR="00A93F3F" w:rsidRPr="00A93F3F" w:rsidRDefault="00A93F3F" w:rsidP="004C39A6">
      <w:pPr>
        <w:pStyle w:val="Akapitzlist"/>
        <w:numPr>
          <w:ilvl w:val="0"/>
          <w:numId w:val="41"/>
        </w:numPr>
        <w:spacing w:line="276" w:lineRule="auto"/>
        <w:rPr>
          <w:rFonts w:ascii="Arial" w:hAnsi="Arial" w:cs="Arial"/>
          <w:b w:val="0"/>
          <w:sz w:val="22"/>
          <w:szCs w:val="22"/>
        </w:rPr>
      </w:pPr>
      <w:r w:rsidRPr="00A93F3F">
        <w:rPr>
          <w:rFonts w:ascii="Arial" w:hAnsi="Arial" w:cs="Arial"/>
          <w:b w:val="0"/>
          <w:sz w:val="22"/>
          <w:szCs w:val="22"/>
        </w:rPr>
        <w:t>Aktualną decyzję Powiatowego Lekarza Weterynarii o zatwierdzeniu zakładu do produkcji lub obrotu, określającą rodzaj i zakres działalności</w:t>
      </w:r>
    </w:p>
    <w:p w:rsidR="00A93F3F" w:rsidRPr="00A93F3F" w:rsidRDefault="00A93F3F" w:rsidP="008674D4">
      <w:pPr>
        <w:pStyle w:val="Akapitzlist"/>
        <w:spacing w:line="276" w:lineRule="auto"/>
        <w:ind w:left="0"/>
        <w:rPr>
          <w:rFonts w:ascii="Arial" w:hAnsi="Arial" w:cs="Arial"/>
          <w:b w:val="0"/>
          <w:sz w:val="22"/>
          <w:szCs w:val="22"/>
        </w:rPr>
      </w:pPr>
      <w:r w:rsidRPr="00A93F3F">
        <w:rPr>
          <w:rFonts w:ascii="Arial" w:hAnsi="Arial" w:cs="Arial"/>
          <w:b w:val="0"/>
          <w:sz w:val="22"/>
          <w:szCs w:val="22"/>
        </w:rPr>
        <w:t>lub</w:t>
      </w:r>
    </w:p>
    <w:p w:rsidR="00A93F3F" w:rsidRPr="00A93F3F" w:rsidRDefault="00A93F3F" w:rsidP="008674D4">
      <w:pPr>
        <w:pStyle w:val="Akapitzlist"/>
        <w:spacing w:line="276" w:lineRule="auto"/>
        <w:ind w:left="709"/>
        <w:jc w:val="both"/>
        <w:rPr>
          <w:rFonts w:ascii="Arial" w:hAnsi="Arial" w:cs="Arial"/>
          <w:b w:val="0"/>
          <w:sz w:val="22"/>
          <w:szCs w:val="22"/>
        </w:rPr>
      </w:pPr>
      <w:r w:rsidRPr="00A93F3F">
        <w:rPr>
          <w:rFonts w:ascii="Arial" w:hAnsi="Arial" w:cs="Arial"/>
          <w:b w:val="0"/>
          <w:sz w:val="22"/>
          <w:szCs w:val="22"/>
        </w:rPr>
        <w:t xml:space="preserve">Aktualna decyzja Państwowego Powiatowego Inspektora Sanitarnego o zatwierdzeniu zakładu do wprowadzania do obrotu produktów pochodzenia zwierzęcego, nieobjętego urzędową kontrolą organów Inspekcji Weterynaryjnej, określającą rodzaj i zakres działalności </w:t>
      </w:r>
    </w:p>
    <w:p w:rsidR="00A93F3F" w:rsidRPr="00A93F3F" w:rsidRDefault="00A93F3F" w:rsidP="008674D4">
      <w:pPr>
        <w:pStyle w:val="Akapitzlist"/>
        <w:spacing w:line="276" w:lineRule="auto"/>
        <w:ind w:left="709"/>
        <w:jc w:val="both"/>
        <w:rPr>
          <w:rFonts w:ascii="Arial" w:hAnsi="Arial" w:cs="Arial"/>
          <w:b w:val="0"/>
          <w:sz w:val="22"/>
          <w:szCs w:val="22"/>
        </w:rPr>
      </w:pPr>
      <w:r w:rsidRPr="00A93F3F">
        <w:rPr>
          <w:rFonts w:ascii="Arial" w:hAnsi="Arial" w:cs="Arial"/>
          <w:b w:val="0"/>
          <w:sz w:val="22"/>
          <w:szCs w:val="22"/>
        </w:rPr>
        <w:t>Podstawa prawna: ustawa z dnia 25 sierpnia 2006 r. o bezpieczeństwie żywności i żywienia (Dz. U. z 2019 r. poz. 1252 z późn. zm.), ustawa z dnia 16 grudnia 2005 roku o produktach pochodzenia zwierzęcego (Dz. U. z 2019 r.  poz. 824 z późn. zm.).</w:t>
      </w:r>
    </w:p>
    <w:p w:rsidR="00A93F3F" w:rsidRPr="00A93F3F" w:rsidRDefault="00A93F3F" w:rsidP="008674D4">
      <w:pPr>
        <w:pStyle w:val="Akapitzlist"/>
        <w:spacing w:line="276" w:lineRule="auto"/>
        <w:ind w:left="0"/>
        <w:rPr>
          <w:rFonts w:ascii="Arial" w:hAnsi="Arial" w:cs="Arial"/>
          <w:b w:val="0"/>
          <w:sz w:val="22"/>
          <w:szCs w:val="22"/>
        </w:rPr>
      </w:pPr>
      <w:r w:rsidRPr="00A93F3F">
        <w:rPr>
          <w:rFonts w:ascii="Arial" w:hAnsi="Arial" w:cs="Arial"/>
          <w:b w:val="0"/>
          <w:sz w:val="22"/>
          <w:szCs w:val="22"/>
        </w:rPr>
        <w:t>lub</w:t>
      </w:r>
    </w:p>
    <w:p w:rsidR="00A93F3F" w:rsidRPr="00A93F3F" w:rsidRDefault="00A93F3F" w:rsidP="004448A1">
      <w:pPr>
        <w:pStyle w:val="Akapitzlist"/>
        <w:spacing w:line="276" w:lineRule="auto"/>
        <w:ind w:left="709"/>
        <w:rPr>
          <w:rFonts w:ascii="Arial" w:hAnsi="Arial" w:cs="Arial"/>
          <w:b w:val="0"/>
          <w:sz w:val="22"/>
          <w:szCs w:val="22"/>
        </w:rPr>
      </w:pPr>
      <w:r w:rsidRPr="00A93F3F">
        <w:rPr>
          <w:rFonts w:ascii="Arial" w:hAnsi="Arial" w:cs="Arial"/>
          <w:b w:val="0"/>
          <w:sz w:val="22"/>
          <w:szCs w:val="22"/>
        </w:rPr>
        <w:t>Aktualne zaświadczenie wydane przez Państwową Inspekcje Sanitarną potwierdzające wpisanie do rejestru zatwierdzonych zakładów produkcyjnych lub wprowadzających do obrotu żywność, podlegających urzędowej kontroli Państwowej Inspekcji Sanitarnej (wzór zawiera załącznik nr 6 do rozporządzenia Ministra Zdrowia z dnia 29 maja 2007 r. w sprawie wzorów dokumentów dotyczących rejestracji i zatwierdzenia zakładów produkcyjnych lub wprowadzających do obrotu żywność podlegających urzędowej kontroli Państwowej Inspekcji Sanitarnej Dz. U, z 2007 roku nr 106 poz. 730) ze zm. Dz. U. z 2019 r. poz. 2097.</w:t>
      </w:r>
    </w:p>
    <w:p w:rsidR="00A93F3F" w:rsidRPr="008674D4" w:rsidRDefault="00A93F3F" w:rsidP="004C39A6">
      <w:pPr>
        <w:pStyle w:val="Akapitzlist"/>
        <w:numPr>
          <w:ilvl w:val="0"/>
          <w:numId w:val="41"/>
        </w:numPr>
        <w:spacing w:line="276" w:lineRule="auto"/>
        <w:rPr>
          <w:rFonts w:ascii="Arial" w:hAnsi="Arial" w:cs="Arial"/>
          <w:b w:val="0"/>
          <w:sz w:val="22"/>
          <w:szCs w:val="22"/>
        </w:rPr>
      </w:pPr>
      <w:r w:rsidRPr="008674D4">
        <w:rPr>
          <w:rFonts w:ascii="Arial" w:hAnsi="Arial" w:cs="Arial"/>
          <w:b w:val="0"/>
          <w:sz w:val="22"/>
          <w:szCs w:val="22"/>
        </w:rPr>
        <w:t>Aktualny dokument potwierdzający stosowanie wdrożonego systemu HACCP:</w:t>
      </w:r>
    </w:p>
    <w:p w:rsidR="00A93F3F" w:rsidRPr="008674D4" w:rsidRDefault="00A93F3F" w:rsidP="004448A1">
      <w:pPr>
        <w:spacing w:line="276" w:lineRule="auto"/>
        <w:ind w:left="360"/>
        <w:jc w:val="both"/>
        <w:rPr>
          <w:rFonts w:ascii="Arial" w:hAnsi="Arial" w:cs="Arial"/>
          <w:b w:val="0"/>
          <w:sz w:val="22"/>
          <w:szCs w:val="22"/>
        </w:rPr>
      </w:pPr>
      <w:r w:rsidRPr="008674D4">
        <w:rPr>
          <w:rFonts w:ascii="Arial" w:hAnsi="Arial" w:cs="Arial"/>
          <w:b w:val="0"/>
          <w:sz w:val="22"/>
          <w:szCs w:val="22"/>
        </w:rPr>
        <w:t>Certyfikat HACCP, wystawiony przez niezależną, akredytowaną jednostkę certyfikującą</w:t>
      </w:r>
    </w:p>
    <w:p w:rsidR="00A93F3F" w:rsidRPr="008674D4" w:rsidRDefault="00A93F3F" w:rsidP="004448A1">
      <w:pPr>
        <w:pStyle w:val="Akapitzlist"/>
        <w:spacing w:line="276" w:lineRule="auto"/>
        <w:ind w:left="0"/>
        <w:jc w:val="both"/>
        <w:rPr>
          <w:rFonts w:ascii="Arial" w:hAnsi="Arial" w:cs="Arial"/>
          <w:b w:val="0"/>
          <w:sz w:val="22"/>
          <w:szCs w:val="22"/>
        </w:rPr>
      </w:pPr>
      <w:r w:rsidRPr="008674D4">
        <w:rPr>
          <w:rFonts w:ascii="Arial" w:hAnsi="Arial" w:cs="Arial"/>
          <w:b w:val="0"/>
          <w:sz w:val="22"/>
          <w:szCs w:val="22"/>
        </w:rPr>
        <w:t>lub</w:t>
      </w:r>
    </w:p>
    <w:p w:rsidR="00A93F3F" w:rsidRPr="008674D4" w:rsidRDefault="00A93F3F" w:rsidP="004448A1">
      <w:pPr>
        <w:pStyle w:val="Akapitzlist"/>
        <w:spacing w:line="276" w:lineRule="auto"/>
        <w:ind w:left="426"/>
        <w:jc w:val="both"/>
        <w:rPr>
          <w:rFonts w:ascii="Arial" w:hAnsi="Arial" w:cs="Arial"/>
          <w:b w:val="0"/>
          <w:sz w:val="22"/>
          <w:szCs w:val="22"/>
        </w:rPr>
      </w:pPr>
      <w:r w:rsidRPr="008674D4">
        <w:rPr>
          <w:rFonts w:ascii="Arial" w:hAnsi="Arial" w:cs="Arial"/>
          <w:b w:val="0"/>
          <w:sz w:val="22"/>
          <w:szCs w:val="22"/>
        </w:rPr>
        <w:t>Zaświadczenie właściwego organu Państwowej Inspekcji Sanitarnej lub właściwego organu Inspekcji Weterynaryjnej o sprawowaniu nadzoru nad stosowa</w:t>
      </w:r>
      <w:r w:rsidR="00C172C4">
        <w:rPr>
          <w:rFonts w:ascii="Arial" w:hAnsi="Arial" w:cs="Arial"/>
          <w:b w:val="0"/>
          <w:sz w:val="22"/>
          <w:szCs w:val="22"/>
        </w:rPr>
        <w:t>niem zasad wdrożonego systemu HA</w:t>
      </w:r>
      <w:r w:rsidRPr="008674D4">
        <w:rPr>
          <w:rFonts w:ascii="Arial" w:hAnsi="Arial" w:cs="Arial"/>
          <w:b w:val="0"/>
          <w:sz w:val="22"/>
          <w:szCs w:val="22"/>
        </w:rPr>
        <w:t>CCP, wydane na podstawie art. 59 i art. 73 ust. 1 ustawy z dnia 25 sierpnia 2006 roku o bezpieczeństwie żywności i żywienia (tj. Dz.U. z 2022. poz. 2132)</w:t>
      </w:r>
    </w:p>
    <w:p w:rsidR="00A93F3F" w:rsidRPr="008674D4" w:rsidRDefault="00A93F3F" w:rsidP="004448A1">
      <w:pPr>
        <w:pStyle w:val="Akapitzlist"/>
        <w:spacing w:line="276" w:lineRule="auto"/>
        <w:ind w:left="0"/>
        <w:jc w:val="both"/>
        <w:rPr>
          <w:rFonts w:ascii="Arial" w:hAnsi="Arial" w:cs="Arial"/>
          <w:b w:val="0"/>
          <w:sz w:val="22"/>
          <w:szCs w:val="22"/>
        </w:rPr>
      </w:pPr>
      <w:r w:rsidRPr="008674D4">
        <w:rPr>
          <w:rFonts w:ascii="Arial" w:hAnsi="Arial" w:cs="Arial"/>
          <w:b w:val="0"/>
          <w:sz w:val="22"/>
          <w:szCs w:val="22"/>
        </w:rPr>
        <w:t>lub</w:t>
      </w:r>
    </w:p>
    <w:p w:rsidR="00A93F3F" w:rsidRDefault="008674D4" w:rsidP="004448A1">
      <w:pPr>
        <w:pStyle w:val="Akapitzlist"/>
        <w:spacing w:line="276" w:lineRule="auto"/>
        <w:ind w:left="426"/>
        <w:jc w:val="both"/>
        <w:rPr>
          <w:rFonts w:ascii="Arial" w:hAnsi="Arial" w:cs="Arial"/>
          <w:b w:val="0"/>
          <w:sz w:val="22"/>
          <w:szCs w:val="22"/>
        </w:rPr>
      </w:pPr>
      <w:r>
        <w:rPr>
          <w:rFonts w:ascii="Arial" w:hAnsi="Arial" w:cs="Arial"/>
          <w:b w:val="0"/>
          <w:sz w:val="22"/>
          <w:szCs w:val="22"/>
        </w:rPr>
        <w:t>P</w:t>
      </w:r>
      <w:r w:rsidR="00A93F3F" w:rsidRPr="008674D4">
        <w:rPr>
          <w:rFonts w:ascii="Arial" w:hAnsi="Arial" w:cs="Arial"/>
          <w:b w:val="0"/>
          <w:sz w:val="22"/>
          <w:szCs w:val="22"/>
        </w:rPr>
        <w:t>rotokół z kontroli sanitarnej przeprowadzonej przez organy Państwowej Inspekcji Sanitarnej, jako organ urzędowej kontroli żywności, w skład którego wchodzi punkt zawierający pozytywną ocenę opracowania, wdrożenia i utrzymania systemu HACCP na podstawie art. 59 i art. 73 ust. 1 ustawy z dnia 25 sierpnia 2006 roku o bezpieczeństwie żywności i żywienia.</w:t>
      </w:r>
    </w:p>
    <w:p w:rsidR="00C64EE8" w:rsidRDefault="00C64EE8" w:rsidP="004448A1">
      <w:pPr>
        <w:pStyle w:val="Akapitzlist"/>
        <w:spacing w:line="276" w:lineRule="auto"/>
        <w:ind w:left="426"/>
        <w:jc w:val="both"/>
        <w:rPr>
          <w:rFonts w:ascii="Arial" w:hAnsi="Arial" w:cs="Arial"/>
          <w:b w:val="0"/>
          <w:sz w:val="22"/>
          <w:szCs w:val="22"/>
        </w:rPr>
      </w:pPr>
    </w:p>
    <w:p w:rsidR="00C64EE8" w:rsidRPr="00C64EE8" w:rsidRDefault="00C64EE8" w:rsidP="004448A1">
      <w:pPr>
        <w:pStyle w:val="Akapitzlist"/>
        <w:spacing w:line="276" w:lineRule="auto"/>
        <w:ind w:left="426"/>
        <w:jc w:val="both"/>
        <w:rPr>
          <w:rFonts w:ascii="Arial" w:hAnsi="Arial" w:cs="Arial"/>
          <w:sz w:val="22"/>
          <w:szCs w:val="22"/>
        </w:rPr>
      </w:pPr>
      <w:r w:rsidRPr="00C64EE8">
        <w:rPr>
          <w:rFonts w:ascii="Arial" w:hAnsi="Arial" w:cs="Arial"/>
          <w:sz w:val="22"/>
          <w:szCs w:val="22"/>
        </w:rPr>
        <w:t>ZAMAWIAJĄCY PRZEWIDUJE MOŻLIWOŚĆ UZUPEŁNIENIA PRZEDMIOTOWYCH ŚRODKÓW DOWODOWYCH.</w:t>
      </w:r>
    </w:p>
    <w:p w:rsidR="00775031" w:rsidRPr="00775031" w:rsidRDefault="00775031" w:rsidP="008674D4">
      <w:pPr>
        <w:pStyle w:val="Akapitzlist"/>
        <w:spacing w:line="276" w:lineRule="auto"/>
        <w:ind w:left="142"/>
        <w:jc w:val="both"/>
        <w:rPr>
          <w:rFonts w:ascii="Arial" w:hAnsi="Arial" w:cs="Arial"/>
          <w:b w:val="0"/>
          <w:bCs/>
          <w:sz w:val="22"/>
          <w:szCs w:val="22"/>
        </w:rPr>
      </w:pPr>
    </w:p>
    <w:p w:rsidR="009C2506" w:rsidRPr="009C2506" w:rsidRDefault="009C2506" w:rsidP="004C39A6">
      <w:pPr>
        <w:pStyle w:val="Akapitzlist"/>
        <w:numPr>
          <w:ilvl w:val="0"/>
          <w:numId w:val="37"/>
        </w:numPr>
        <w:spacing w:line="276" w:lineRule="auto"/>
        <w:ind w:left="142" w:hanging="426"/>
        <w:jc w:val="both"/>
        <w:rPr>
          <w:rFonts w:ascii="Arial" w:hAnsi="Arial" w:cs="Arial"/>
          <w:b w:val="0"/>
          <w:bCs/>
          <w:sz w:val="22"/>
          <w:szCs w:val="22"/>
        </w:rPr>
      </w:pPr>
      <w:r>
        <w:rPr>
          <w:rFonts w:ascii="Arial" w:hAnsi="Arial" w:cs="Arial"/>
          <w:b w:val="0"/>
          <w:sz w:val="22"/>
          <w:szCs w:val="22"/>
        </w:rPr>
        <w:t>Zamawiający dopuszcza możliwość składania ofert częściowych w ramach nw. Zadań:</w:t>
      </w:r>
    </w:p>
    <w:p w:rsidR="009C2506" w:rsidRDefault="009C2506" w:rsidP="009C2506">
      <w:pPr>
        <w:pStyle w:val="Akapitzlist"/>
        <w:spacing w:line="276" w:lineRule="auto"/>
        <w:ind w:left="142"/>
        <w:jc w:val="both"/>
        <w:rPr>
          <w:rFonts w:ascii="Arial" w:hAnsi="Arial" w:cs="Arial"/>
          <w:b w:val="0"/>
          <w:sz w:val="22"/>
          <w:szCs w:val="22"/>
        </w:rPr>
      </w:pPr>
      <w:r>
        <w:rPr>
          <w:rFonts w:ascii="Arial" w:hAnsi="Arial" w:cs="Arial"/>
          <w:b w:val="0"/>
          <w:sz w:val="22"/>
          <w:szCs w:val="22"/>
        </w:rPr>
        <w:t>1). Zadanie 1 –drób;</w:t>
      </w:r>
    </w:p>
    <w:p w:rsidR="009C2506" w:rsidRDefault="009C2506" w:rsidP="009C2506">
      <w:pPr>
        <w:pStyle w:val="Akapitzlist"/>
        <w:spacing w:line="276" w:lineRule="auto"/>
        <w:ind w:left="142"/>
        <w:jc w:val="both"/>
        <w:rPr>
          <w:rFonts w:ascii="Arial" w:hAnsi="Arial" w:cs="Arial"/>
          <w:b w:val="0"/>
          <w:sz w:val="22"/>
          <w:szCs w:val="22"/>
        </w:rPr>
      </w:pPr>
      <w:r>
        <w:rPr>
          <w:rFonts w:ascii="Arial" w:hAnsi="Arial" w:cs="Arial"/>
          <w:b w:val="0"/>
          <w:sz w:val="22"/>
          <w:szCs w:val="22"/>
        </w:rPr>
        <w:t>2). Zadanie 2 – wędliny z mięsa drobiowego.</w:t>
      </w:r>
    </w:p>
    <w:p w:rsidR="007635CD" w:rsidRPr="007635CD" w:rsidRDefault="007635CD" w:rsidP="007635CD">
      <w:pPr>
        <w:spacing w:line="276" w:lineRule="auto"/>
        <w:jc w:val="both"/>
        <w:rPr>
          <w:rFonts w:ascii="Arial" w:hAnsi="Arial" w:cs="Arial"/>
          <w:b w:val="0"/>
          <w:bCs/>
          <w:sz w:val="22"/>
          <w:szCs w:val="22"/>
        </w:rPr>
      </w:pPr>
    </w:p>
    <w:p w:rsidR="009C2506" w:rsidRPr="007635CD" w:rsidRDefault="007635CD" w:rsidP="004C39A6">
      <w:pPr>
        <w:pStyle w:val="Akapitzlist"/>
        <w:numPr>
          <w:ilvl w:val="0"/>
          <w:numId w:val="37"/>
        </w:numPr>
        <w:spacing w:line="276" w:lineRule="auto"/>
        <w:ind w:left="142" w:hanging="426"/>
        <w:jc w:val="both"/>
        <w:rPr>
          <w:rFonts w:ascii="Arial" w:hAnsi="Arial" w:cs="Arial"/>
          <w:b w:val="0"/>
          <w:bCs/>
          <w:sz w:val="22"/>
          <w:szCs w:val="22"/>
        </w:rPr>
      </w:pPr>
      <w:r>
        <w:rPr>
          <w:rFonts w:ascii="Arial" w:hAnsi="Arial" w:cs="Arial"/>
          <w:b w:val="0"/>
          <w:sz w:val="22"/>
          <w:szCs w:val="22"/>
        </w:rPr>
        <w:t>Zamawiający nie ogranicza liczby części, na które Wykonawca może złożyć ofertę, w związku z powyższym Wykonawca może złożyć jedną ofertę na jedno lub oba zadania.</w:t>
      </w:r>
    </w:p>
    <w:p w:rsidR="00D3072F" w:rsidRPr="007635CD" w:rsidRDefault="00D3072F" w:rsidP="004C39A6">
      <w:pPr>
        <w:pStyle w:val="Akapitzlist"/>
        <w:numPr>
          <w:ilvl w:val="0"/>
          <w:numId w:val="37"/>
        </w:numPr>
        <w:spacing w:line="276" w:lineRule="auto"/>
        <w:ind w:left="142" w:hanging="426"/>
        <w:jc w:val="both"/>
        <w:rPr>
          <w:rFonts w:ascii="Arial" w:hAnsi="Arial" w:cs="Arial"/>
          <w:b w:val="0"/>
          <w:bCs/>
          <w:sz w:val="22"/>
          <w:szCs w:val="22"/>
        </w:rPr>
      </w:pPr>
      <w:r w:rsidRPr="007635CD">
        <w:rPr>
          <w:rFonts w:ascii="Arial" w:hAnsi="Arial" w:cs="Arial"/>
          <w:b w:val="0"/>
          <w:bCs/>
          <w:color w:val="000000"/>
          <w:sz w:val="22"/>
          <w:szCs w:val="22"/>
        </w:rPr>
        <w:t>Projektowane postanowienia umowy stanowi</w:t>
      </w:r>
      <w:r w:rsidRPr="007635CD">
        <w:rPr>
          <w:rFonts w:ascii="Arial" w:hAnsi="Arial" w:cs="Arial"/>
          <w:b w:val="0"/>
          <w:bCs/>
          <w:i/>
          <w:color w:val="000000"/>
          <w:sz w:val="22"/>
          <w:szCs w:val="22"/>
        </w:rPr>
        <w:t xml:space="preserve"> </w:t>
      </w:r>
      <w:r w:rsidRPr="00C64EE8">
        <w:rPr>
          <w:rFonts w:ascii="Arial" w:hAnsi="Arial" w:cs="Arial"/>
          <w:bCs/>
          <w:sz w:val="22"/>
          <w:szCs w:val="22"/>
        </w:rPr>
        <w:t xml:space="preserve">Załącznik Nr </w:t>
      </w:r>
      <w:r w:rsidR="008730AF">
        <w:rPr>
          <w:rFonts w:ascii="Arial" w:hAnsi="Arial" w:cs="Arial"/>
          <w:bCs/>
          <w:sz w:val="22"/>
          <w:szCs w:val="22"/>
        </w:rPr>
        <w:t>6</w:t>
      </w:r>
      <w:r w:rsidRPr="00C64EE8">
        <w:rPr>
          <w:rFonts w:ascii="Arial" w:hAnsi="Arial" w:cs="Arial"/>
          <w:bCs/>
          <w:sz w:val="22"/>
          <w:szCs w:val="22"/>
        </w:rPr>
        <w:t xml:space="preserve"> do SWZ</w:t>
      </w:r>
      <w:r w:rsidRPr="00C64EE8">
        <w:rPr>
          <w:rFonts w:ascii="Arial" w:hAnsi="Arial" w:cs="Arial"/>
          <w:b w:val="0"/>
          <w:bCs/>
          <w:sz w:val="22"/>
          <w:szCs w:val="22"/>
        </w:rPr>
        <w:t>.</w:t>
      </w:r>
      <w:r w:rsidR="00D40517" w:rsidRPr="007635CD">
        <w:rPr>
          <w:rFonts w:ascii="Arial" w:hAnsi="Arial" w:cs="Arial"/>
          <w:b w:val="0"/>
          <w:bCs/>
          <w:i/>
          <w:color w:val="000000"/>
          <w:sz w:val="22"/>
          <w:szCs w:val="22"/>
        </w:rPr>
        <w:t xml:space="preserve"> </w:t>
      </w:r>
    </w:p>
    <w:p w:rsidR="004669F9" w:rsidRPr="007635CD" w:rsidRDefault="004669F9" w:rsidP="004C39A6">
      <w:pPr>
        <w:pStyle w:val="Akapitzlist"/>
        <w:numPr>
          <w:ilvl w:val="0"/>
          <w:numId w:val="37"/>
        </w:numPr>
        <w:spacing w:line="276" w:lineRule="auto"/>
        <w:ind w:left="142" w:hanging="426"/>
        <w:jc w:val="both"/>
        <w:rPr>
          <w:rFonts w:ascii="Arial" w:hAnsi="Arial" w:cs="Arial"/>
          <w:b w:val="0"/>
          <w:bCs/>
          <w:sz w:val="22"/>
          <w:szCs w:val="22"/>
        </w:rPr>
      </w:pPr>
      <w:r w:rsidRPr="007635CD">
        <w:rPr>
          <w:rFonts w:ascii="Arial" w:hAnsi="Arial" w:cs="Arial"/>
          <w:b w:val="0"/>
          <w:bCs/>
          <w:sz w:val="22"/>
          <w:szCs w:val="22"/>
        </w:rPr>
        <w:t>Zgodnie z art. 134 ust. 2 ustawy PZP, Zamawiający informuje, że:</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hAnsi="Arial" w:cs="Arial"/>
          <w:b w:val="0"/>
          <w:bCs/>
          <w:sz w:val="22"/>
          <w:szCs w:val="22"/>
        </w:rPr>
        <w:t>nie dopuszcza składania ofert wariantowych</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wymaga od Wykonawców zatrudnienia osób, o których mowa w art. 96 ust. 2 pkt. 2 ustawy PZP;</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zastrzega możliwości ubiegania się o udzielenie zamówienia wyłącznie przez Wykonawców, o których mowa w art. 94 ustawy PZP;</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 xml:space="preserve">nie przewiduje możliwości udzielenia zamówień, o których mowa w art. 214 ust. 1 pkt. </w:t>
      </w:r>
      <w:r w:rsidR="008A72E2">
        <w:rPr>
          <w:rFonts w:ascii="Arial" w:eastAsia="Calibri" w:hAnsi="Arial" w:cs="Arial"/>
          <w:b w:val="0"/>
          <w:sz w:val="22"/>
          <w:szCs w:val="22"/>
          <w:lang w:eastAsia="en-US"/>
        </w:rPr>
        <w:t>8</w:t>
      </w:r>
      <w:r w:rsidRPr="006552E4">
        <w:rPr>
          <w:rFonts w:ascii="Arial" w:eastAsia="Calibri" w:hAnsi="Arial" w:cs="Arial"/>
          <w:b w:val="0"/>
          <w:sz w:val="22"/>
          <w:szCs w:val="22"/>
          <w:lang w:eastAsia="en-US"/>
        </w:rPr>
        <w:t xml:space="preserve"> ustawy PZP;</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przewiduje rozliczenia pom</w:t>
      </w:r>
      <w:r w:rsidR="00E92DC8">
        <w:rPr>
          <w:rFonts w:ascii="Arial" w:eastAsia="Calibri" w:hAnsi="Arial" w:cs="Arial"/>
          <w:b w:val="0"/>
          <w:sz w:val="22"/>
          <w:szCs w:val="22"/>
          <w:lang w:eastAsia="en-US"/>
        </w:rPr>
        <w:t xml:space="preserve">iędzy Zamawiającym a Wykonawcą </w:t>
      </w:r>
      <w:r w:rsidRPr="006552E4">
        <w:rPr>
          <w:rFonts w:ascii="Arial" w:eastAsia="Calibri" w:hAnsi="Arial" w:cs="Arial"/>
          <w:b w:val="0"/>
          <w:sz w:val="22"/>
          <w:szCs w:val="22"/>
          <w:lang w:eastAsia="en-US"/>
        </w:rPr>
        <w:t>w walutach obcych;</w:t>
      </w:r>
    </w:p>
    <w:p w:rsidR="004669F9" w:rsidRPr="006552E4" w:rsidRDefault="004669F9" w:rsidP="004669F9">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przewiduje zwrotu kosztów udziału w postępowaniu;</w:t>
      </w:r>
    </w:p>
    <w:p w:rsidR="00D40517" w:rsidRPr="00D40517" w:rsidRDefault="004669F9" w:rsidP="00D40517">
      <w:pPr>
        <w:numPr>
          <w:ilvl w:val="0"/>
          <w:numId w:val="6"/>
        </w:numPr>
        <w:spacing w:line="276" w:lineRule="auto"/>
        <w:ind w:left="737" w:right="45" w:hanging="357"/>
        <w:jc w:val="both"/>
        <w:rPr>
          <w:rFonts w:ascii="Arial" w:hAnsi="Arial" w:cs="Arial"/>
          <w:b w:val="0"/>
          <w:bCs/>
          <w:sz w:val="22"/>
          <w:szCs w:val="22"/>
        </w:rPr>
      </w:pPr>
      <w:r w:rsidRPr="006552E4">
        <w:rPr>
          <w:rFonts w:ascii="Arial" w:eastAsia="Calibri" w:hAnsi="Arial" w:cs="Arial"/>
          <w:b w:val="0"/>
          <w:sz w:val="22"/>
          <w:szCs w:val="22"/>
          <w:lang w:eastAsia="en-US"/>
        </w:rPr>
        <w:t>nie zastrzega obowiązku osobistego wykonania przez Wykonawcę kluczowych zadań.</w:t>
      </w:r>
    </w:p>
    <w:p w:rsidR="00612D7F" w:rsidRPr="00C64EE8" w:rsidRDefault="00612D7F" w:rsidP="004C39A6">
      <w:pPr>
        <w:pStyle w:val="Akapitzlist"/>
        <w:numPr>
          <w:ilvl w:val="0"/>
          <w:numId w:val="37"/>
        </w:numPr>
        <w:spacing w:line="276" w:lineRule="auto"/>
        <w:ind w:left="142" w:hanging="426"/>
        <w:jc w:val="both"/>
        <w:rPr>
          <w:rFonts w:ascii="Arial" w:hAnsi="Arial" w:cs="Arial"/>
          <w:b w:val="0"/>
          <w:bCs/>
          <w:sz w:val="22"/>
          <w:szCs w:val="22"/>
        </w:rPr>
      </w:pPr>
      <w:r w:rsidRPr="00C64EE8">
        <w:rPr>
          <w:rFonts w:ascii="Arial" w:hAnsi="Arial" w:cs="Arial"/>
          <w:b w:val="0"/>
          <w:sz w:val="22"/>
          <w:szCs w:val="22"/>
        </w:rPr>
        <w:t xml:space="preserve">Oznaczenie przedmiotu zamówienia wg Wspólnego Słownika Zamówień – kod CPV: </w:t>
      </w:r>
    </w:p>
    <w:p w:rsidR="00FD68FC" w:rsidRDefault="007635CD" w:rsidP="007635CD">
      <w:pPr>
        <w:spacing w:line="276" w:lineRule="auto"/>
        <w:rPr>
          <w:rFonts w:ascii="Arial" w:hAnsi="Arial" w:cs="Arial"/>
          <w:sz w:val="22"/>
          <w:szCs w:val="22"/>
        </w:rPr>
      </w:pPr>
      <w:r>
        <w:rPr>
          <w:rFonts w:ascii="Arial" w:hAnsi="Arial" w:cs="Arial"/>
          <w:sz w:val="22"/>
          <w:szCs w:val="22"/>
        </w:rPr>
        <w:t>15112000-6 –</w:t>
      </w:r>
      <w:r w:rsidR="00846A15">
        <w:rPr>
          <w:rFonts w:ascii="Arial" w:hAnsi="Arial" w:cs="Arial"/>
          <w:sz w:val="22"/>
          <w:szCs w:val="22"/>
        </w:rPr>
        <w:t xml:space="preserve"> </w:t>
      </w:r>
      <w:r>
        <w:rPr>
          <w:rFonts w:ascii="Arial" w:hAnsi="Arial" w:cs="Arial"/>
          <w:sz w:val="22"/>
          <w:szCs w:val="22"/>
        </w:rPr>
        <w:t>drób</w:t>
      </w:r>
    </w:p>
    <w:p w:rsidR="007635CD" w:rsidRDefault="009970FE" w:rsidP="007635CD">
      <w:pPr>
        <w:spacing w:line="276" w:lineRule="auto"/>
        <w:rPr>
          <w:rFonts w:ascii="Arial" w:hAnsi="Arial" w:cs="Arial"/>
          <w:sz w:val="22"/>
          <w:szCs w:val="22"/>
        </w:rPr>
      </w:pPr>
      <w:r>
        <w:rPr>
          <w:rFonts w:ascii="Arial" w:hAnsi="Arial" w:cs="Arial"/>
          <w:sz w:val="22"/>
          <w:szCs w:val="22"/>
        </w:rPr>
        <w:t>15131135-0 – wędliny drobiowe</w:t>
      </w:r>
    </w:p>
    <w:p w:rsidR="009970FE" w:rsidRDefault="009970FE" w:rsidP="007635CD">
      <w:pPr>
        <w:spacing w:line="276" w:lineRule="auto"/>
        <w:rPr>
          <w:rFonts w:ascii="Arial" w:hAnsi="Arial" w:cs="Arial"/>
          <w:sz w:val="22"/>
          <w:szCs w:val="22"/>
        </w:rPr>
      </w:pPr>
      <w:r>
        <w:rPr>
          <w:rFonts w:ascii="Arial" w:hAnsi="Arial" w:cs="Arial"/>
          <w:sz w:val="22"/>
          <w:szCs w:val="22"/>
        </w:rPr>
        <w:t>15112300-9 – wątróbki drobiowe</w:t>
      </w:r>
    </w:p>
    <w:p w:rsidR="009970FE" w:rsidRDefault="009970FE" w:rsidP="007635CD">
      <w:pPr>
        <w:spacing w:line="276" w:lineRule="auto"/>
        <w:rPr>
          <w:rFonts w:ascii="Arial" w:hAnsi="Arial" w:cs="Arial"/>
          <w:sz w:val="22"/>
          <w:szCs w:val="22"/>
        </w:rPr>
      </w:pPr>
      <w:r>
        <w:rPr>
          <w:rFonts w:ascii="Arial" w:hAnsi="Arial" w:cs="Arial"/>
          <w:sz w:val="22"/>
          <w:szCs w:val="22"/>
        </w:rPr>
        <w:t xml:space="preserve">15114000-0 </w:t>
      </w:r>
      <w:r w:rsidR="004A0523">
        <w:rPr>
          <w:rFonts w:ascii="Arial" w:hAnsi="Arial" w:cs="Arial"/>
          <w:sz w:val="22"/>
          <w:szCs w:val="22"/>
        </w:rPr>
        <w:t>–</w:t>
      </w:r>
      <w:r>
        <w:rPr>
          <w:rFonts w:ascii="Arial" w:hAnsi="Arial" w:cs="Arial"/>
          <w:sz w:val="22"/>
          <w:szCs w:val="22"/>
        </w:rPr>
        <w:t xml:space="preserve"> podroby</w:t>
      </w:r>
      <w:r w:rsidR="004A0523">
        <w:rPr>
          <w:rFonts w:ascii="Arial" w:hAnsi="Arial" w:cs="Arial"/>
          <w:sz w:val="22"/>
          <w:szCs w:val="22"/>
        </w:rPr>
        <w:t>.</w:t>
      </w:r>
    </w:p>
    <w:p w:rsidR="00E92DC8" w:rsidRPr="00596BFC" w:rsidRDefault="00E92DC8" w:rsidP="00E92DC8">
      <w:pPr>
        <w:spacing w:line="276" w:lineRule="auto"/>
        <w:ind w:left="502"/>
        <w:jc w:val="center"/>
        <w:rPr>
          <w:rFonts w:ascii="Arial" w:hAnsi="Arial" w:cs="Arial"/>
          <w:sz w:val="22"/>
          <w:szCs w:val="22"/>
        </w:rPr>
      </w:pPr>
    </w:p>
    <w:p w:rsidR="00EF3BAF" w:rsidRPr="004A0523"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4A0523">
        <w:rPr>
          <w:rFonts w:ascii="Arial" w:hAnsi="Arial" w:cs="Arial"/>
          <w:b/>
          <w:sz w:val="22"/>
          <w:szCs w:val="22"/>
        </w:rPr>
        <w:t xml:space="preserve">ROZDZIAŁ </w:t>
      </w:r>
      <w:r w:rsidR="000C198F" w:rsidRPr="004A0523">
        <w:rPr>
          <w:rFonts w:ascii="Arial" w:hAnsi="Arial" w:cs="Arial"/>
          <w:b/>
          <w:sz w:val="22"/>
          <w:szCs w:val="22"/>
        </w:rPr>
        <w:t>I</w:t>
      </w:r>
      <w:r w:rsidRPr="004A0523">
        <w:rPr>
          <w:rFonts w:ascii="Arial" w:hAnsi="Arial" w:cs="Arial"/>
          <w:b/>
          <w:sz w:val="22"/>
          <w:szCs w:val="22"/>
        </w:rPr>
        <w:t>V</w:t>
      </w:r>
    </w:p>
    <w:p w:rsidR="008B2574" w:rsidRPr="004A0523" w:rsidRDefault="00E43E8F" w:rsidP="00A93540">
      <w:pPr>
        <w:pStyle w:val="Nagwek9"/>
        <w:keepNext w:val="0"/>
        <w:shd w:val="clear" w:color="auto" w:fill="FFFFFF"/>
        <w:tabs>
          <w:tab w:val="left" w:pos="6096"/>
        </w:tabs>
        <w:spacing w:before="0" w:line="276" w:lineRule="auto"/>
        <w:jc w:val="center"/>
        <w:rPr>
          <w:rFonts w:ascii="Arial" w:hAnsi="Arial" w:cs="Arial"/>
          <w:i w:val="0"/>
          <w:color w:val="auto"/>
          <w:sz w:val="22"/>
          <w:szCs w:val="22"/>
        </w:rPr>
      </w:pPr>
      <w:r w:rsidRPr="004A0523">
        <w:rPr>
          <w:rFonts w:ascii="Arial" w:hAnsi="Arial" w:cs="Arial"/>
          <w:i w:val="0"/>
          <w:color w:val="auto"/>
          <w:sz w:val="22"/>
          <w:szCs w:val="22"/>
        </w:rPr>
        <w:t>TERMIN</w:t>
      </w:r>
      <w:r w:rsidR="00354DC1" w:rsidRPr="004A0523">
        <w:rPr>
          <w:rFonts w:ascii="Arial" w:hAnsi="Arial" w:cs="Arial"/>
          <w:i w:val="0"/>
          <w:color w:val="auto"/>
          <w:sz w:val="22"/>
          <w:szCs w:val="22"/>
        </w:rPr>
        <w:t xml:space="preserve"> </w:t>
      </w:r>
      <w:r w:rsidRPr="004A0523">
        <w:rPr>
          <w:rFonts w:ascii="Arial" w:hAnsi="Arial" w:cs="Arial"/>
          <w:i w:val="0"/>
          <w:color w:val="auto"/>
          <w:sz w:val="22"/>
          <w:szCs w:val="22"/>
        </w:rPr>
        <w:t>WYKONANIA ZAMÓWIENIA</w:t>
      </w:r>
    </w:p>
    <w:p w:rsidR="0026626D" w:rsidRPr="006552E4" w:rsidRDefault="0026626D" w:rsidP="00A93540">
      <w:pPr>
        <w:spacing w:line="276" w:lineRule="auto"/>
        <w:jc w:val="both"/>
        <w:rPr>
          <w:rFonts w:ascii="Arial" w:hAnsi="Arial" w:cs="Arial"/>
          <w:b w:val="0"/>
          <w:color w:val="000000"/>
          <w:sz w:val="22"/>
          <w:szCs w:val="22"/>
        </w:rPr>
      </w:pPr>
    </w:p>
    <w:p w:rsidR="008A7504" w:rsidRPr="00250651" w:rsidRDefault="003612D1" w:rsidP="00250651">
      <w:pPr>
        <w:spacing w:line="276" w:lineRule="auto"/>
        <w:jc w:val="both"/>
        <w:rPr>
          <w:rFonts w:ascii="Arial" w:hAnsi="Arial" w:cs="Arial"/>
          <w:bCs/>
          <w:sz w:val="22"/>
          <w:szCs w:val="22"/>
        </w:rPr>
      </w:pPr>
      <w:r w:rsidRPr="008A7504">
        <w:rPr>
          <w:rFonts w:ascii="Arial" w:hAnsi="Arial" w:cs="Arial"/>
          <w:bCs/>
          <w:sz w:val="22"/>
          <w:szCs w:val="22"/>
        </w:rPr>
        <w:t xml:space="preserve">Termin wykonania zamówienia: </w:t>
      </w:r>
    </w:p>
    <w:p w:rsidR="003612D1" w:rsidRPr="008D7FC3" w:rsidRDefault="003612D1" w:rsidP="00E92DC8">
      <w:pPr>
        <w:pStyle w:val="Akapitzlist"/>
        <w:spacing w:line="276" w:lineRule="auto"/>
        <w:ind w:left="0"/>
        <w:jc w:val="both"/>
        <w:rPr>
          <w:rFonts w:ascii="Arial" w:hAnsi="Arial" w:cs="Arial"/>
          <w:b w:val="0"/>
          <w:color w:val="FF0000"/>
        </w:rPr>
      </w:pPr>
      <w:r w:rsidRPr="006552E4">
        <w:rPr>
          <w:rFonts w:ascii="Arial" w:hAnsi="Arial" w:cs="Arial"/>
          <w:b w:val="0"/>
          <w:bCs/>
          <w:sz w:val="22"/>
          <w:szCs w:val="22"/>
        </w:rPr>
        <w:t>Zamawiający wymaga, aby zamówienie było realizowane według potrzeb Zamawiając</w:t>
      </w:r>
      <w:r w:rsidR="00696852" w:rsidRPr="006552E4">
        <w:rPr>
          <w:rFonts w:ascii="Arial" w:hAnsi="Arial" w:cs="Arial"/>
          <w:b w:val="0"/>
          <w:bCs/>
          <w:sz w:val="22"/>
          <w:szCs w:val="22"/>
        </w:rPr>
        <w:t xml:space="preserve">ego </w:t>
      </w:r>
      <w:r w:rsidR="00E92DC8" w:rsidRPr="00E92DC8">
        <w:rPr>
          <w:rFonts w:ascii="Arial" w:hAnsi="Arial" w:cs="Arial"/>
          <w:b w:val="0"/>
          <w:color w:val="000000"/>
          <w:sz w:val="22"/>
          <w:szCs w:val="22"/>
        </w:rPr>
        <w:t xml:space="preserve">od dnia </w:t>
      </w:r>
      <w:r w:rsidR="008D7FC3">
        <w:rPr>
          <w:rFonts w:ascii="Arial" w:hAnsi="Arial" w:cs="Arial"/>
          <w:color w:val="000000"/>
          <w:sz w:val="22"/>
          <w:szCs w:val="22"/>
        </w:rPr>
        <w:t>01.01.2025 r. do dnia 31.12.2025</w:t>
      </w:r>
      <w:r w:rsidR="00E92DC8" w:rsidRPr="00E92DC8">
        <w:rPr>
          <w:rFonts w:ascii="Arial" w:hAnsi="Arial" w:cs="Arial"/>
          <w:color w:val="000000"/>
          <w:sz w:val="22"/>
          <w:szCs w:val="22"/>
        </w:rPr>
        <w:t xml:space="preserve"> r.</w:t>
      </w:r>
      <w:r w:rsidR="00E92DC8" w:rsidRPr="00E92DC8">
        <w:rPr>
          <w:rFonts w:ascii="Arial" w:hAnsi="Arial" w:cs="Arial"/>
          <w:b w:val="0"/>
          <w:bCs/>
          <w:sz w:val="22"/>
          <w:szCs w:val="22"/>
        </w:rPr>
        <w:t xml:space="preserve">, </w:t>
      </w:r>
      <w:r w:rsidR="00E92DC8">
        <w:rPr>
          <w:rFonts w:ascii="Arial" w:hAnsi="Arial" w:cs="Arial"/>
          <w:b w:val="0"/>
          <w:bCs/>
          <w:sz w:val="22"/>
          <w:szCs w:val="22"/>
        </w:rPr>
        <w:t xml:space="preserve">zgodnie </w:t>
      </w:r>
      <w:r w:rsidR="00E92DC8">
        <w:rPr>
          <w:rFonts w:ascii="Arial" w:hAnsi="Arial" w:cs="Arial"/>
          <w:b w:val="0"/>
          <w:bCs/>
          <w:sz w:val="22"/>
          <w:szCs w:val="22"/>
        </w:rPr>
        <w:br/>
        <w:t xml:space="preserve">z </w:t>
      </w:r>
      <w:r w:rsidR="008A7504">
        <w:rPr>
          <w:rFonts w:ascii="Arial" w:hAnsi="Arial" w:cs="Arial"/>
          <w:b w:val="0"/>
          <w:bCs/>
          <w:sz w:val="22"/>
          <w:szCs w:val="22"/>
        </w:rPr>
        <w:t xml:space="preserve">Harmonogramem dostaw stanowiącym </w:t>
      </w:r>
      <w:r w:rsidR="008A7504" w:rsidRPr="00BA3F3D">
        <w:rPr>
          <w:rFonts w:ascii="Arial" w:hAnsi="Arial" w:cs="Arial"/>
          <w:bCs/>
          <w:sz w:val="22"/>
          <w:szCs w:val="22"/>
        </w:rPr>
        <w:t xml:space="preserve">Załącznik </w:t>
      </w:r>
      <w:r w:rsidR="00415663" w:rsidRPr="00BA3F3D">
        <w:rPr>
          <w:rFonts w:ascii="Arial" w:hAnsi="Arial" w:cs="Arial"/>
          <w:bCs/>
          <w:sz w:val="22"/>
          <w:szCs w:val="22"/>
        </w:rPr>
        <w:t>N</w:t>
      </w:r>
      <w:r w:rsidR="008A7504" w:rsidRPr="00BA3F3D">
        <w:rPr>
          <w:rFonts w:ascii="Arial" w:hAnsi="Arial" w:cs="Arial"/>
          <w:bCs/>
          <w:sz w:val="22"/>
          <w:szCs w:val="22"/>
        </w:rPr>
        <w:t xml:space="preserve">r </w:t>
      </w:r>
      <w:r w:rsidR="00E36A8B">
        <w:rPr>
          <w:rFonts w:ascii="Arial" w:hAnsi="Arial" w:cs="Arial"/>
          <w:bCs/>
          <w:sz w:val="22"/>
          <w:szCs w:val="22"/>
        </w:rPr>
        <w:t>4</w:t>
      </w:r>
      <w:r w:rsidR="008A7504" w:rsidRPr="00BA3F3D">
        <w:rPr>
          <w:rFonts w:ascii="Arial" w:hAnsi="Arial" w:cs="Arial"/>
          <w:bCs/>
          <w:sz w:val="22"/>
          <w:szCs w:val="22"/>
        </w:rPr>
        <w:t xml:space="preserve"> do SWZ</w:t>
      </w:r>
      <w:r w:rsidR="008A7504" w:rsidRPr="00BA3F3D">
        <w:rPr>
          <w:rFonts w:ascii="Arial" w:hAnsi="Arial" w:cs="Arial"/>
          <w:b w:val="0"/>
          <w:bCs/>
          <w:sz w:val="22"/>
          <w:szCs w:val="22"/>
        </w:rPr>
        <w:t>.</w:t>
      </w:r>
    </w:p>
    <w:p w:rsidR="00716982" w:rsidRDefault="00716982" w:rsidP="0089376F">
      <w:pPr>
        <w:spacing w:line="276" w:lineRule="auto"/>
        <w:jc w:val="both"/>
        <w:rPr>
          <w:rFonts w:ascii="Arial" w:hAnsi="Arial" w:cs="Arial"/>
          <w:b w:val="0"/>
          <w:bCs/>
          <w:sz w:val="22"/>
          <w:szCs w:val="22"/>
        </w:rPr>
      </w:pPr>
    </w:p>
    <w:p w:rsidR="00716982" w:rsidRPr="00716982" w:rsidRDefault="00846A15" w:rsidP="00BA3F3D">
      <w:pPr>
        <w:spacing w:line="276" w:lineRule="auto"/>
        <w:jc w:val="both"/>
        <w:rPr>
          <w:rFonts w:ascii="Arial" w:hAnsi="Arial" w:cs="Arial"/>
          <w:b w:val="0"/>
          <w:bCs/>
          <w:i/>
          <w:sz w:val="22"/>
          <w:szCs w:val="22"/>
        </w:rPr>
      </w:pPr>
      <w:r>
        <w:rPr>
          <w:rFonts w:ascii="Arial" w:hAnsi="Arial" w:cs="Arial"/>
          <w:bCs/>
          <w:sz w:val="22"/>
          <w:szCs w:val="22"/>
        </w:rPr>
        <w:t>MIEJSCA REALIZACJI ZAMÓWIENIA</w:t>
      </w:r>
      <w:r w:rsidR="00716982" w:rsidRPr="00716982">
        <w:rPr>
          <w:rFonts w:ascii="Arial" w:hAnsi="Arial" w:cs="Arial"/>
          <w:b w:val="0"/>
          <w:bCs/>
          <w:sz w:val="22"/>
          <w:szCs w:val="22"/>
        </w:rPr>
        <w:t xml:space="preserve">: </w:t>
      </w:r>
      <w:r w:rsidR="008D7FC3">
        <w:rPr>
          <w:rFonts w:ascii="Arial" w:hAnsi="Arial" w:cs="Arial"/>
          <w:b w:val="0"/>
          <w:bCs/>
          <w:sz w:val="22"/>
          <w:szCs w:val="22"/>
        </w:rPr>
        <w:t>Leźnica Wielka, Nowy Glinnik, Tomaszów Mazowiecki, Łódź ul. 6 Sierpnia 92, Łódź ul. Źródłowa 52, Zgierz ul. Konstantynowska 85, Kutno ul. Bohaterów Walk nad Bzurą1.</w:t>
      </w:r>
    </w:p>
    <w:p w:rsidR="00846A15" w:rsidRDefault="00846A15"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EF3BAF" w:rsidRPr="004448A1" w:rsidRDefault="00E43E8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4448A1">
        <w:rPr>
          <w:rFonts w:ascii="Arial" w:hAnsi="Arial" w:cs="Arial"/>
          <w:b/>
          <w:sz w:val="22"/>
          <w:szCs w:val="22"/>
        </w:rPr>
        <w:t>ROZDZIAŁ V</w:t>
      </w:r>
    </w:p>
    <w:p w:rsidR="00EF3BAF" w:rsidRPr="004448A1" w:rsidRDefault="004448A1" w:rsidP="004448A1">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Pr>
          <w:rFonts w:ascii="Arial" w:hAnsi="Arial" w:cs="Arial"/>
          <w:b/>
          <w:sz w:val="22"/>
          <w:szCs w:val="22"/>
        </w:rPr>
        <w:t xml:space="preserve">WARUNKI UDZIAŁU W POSTĘPOWANIU </w:t>
      </w:r>
      <w:r w:rsidR="00EF3BAF" w:rsidRPr="004448A1">
        <w:rPr>
          <w:rFonts w:ascii="Arial" w:hAnsi="Arial" w:cs="Arial"/>
          <w:b/>
          <w:sz w:val="22"/>
          <w:szCs w:val="22"/>
        </w:rPr>
        <w:t>I PODSTAWY WYKLUCZENIA</w:t>
      </w:r>
    </w:p>
    <w:p w:rsidR="00F63995" w:rsidRPr="006552E4" w:rsidRDefault="00F63995" w:rsidP="00A93540">
      <w:pPr>
        <w:pStyle w:val="Akapitzlist"/>
        <w:tabs>
          <w:tab w:val="num" w:pos="284"/>
        </w:tabs>
        <w:spacing w:line="276" w:lineRule="auto"/>
        <w:ind w:left="0"/>
        <w:jc w:val="both"/>
        <w:rPr>
          <w:rFonts w:ascii="Arial" w:hAnsi="Arial" w:cs="Arial"/>
          <w:b w:val="0"/>
          <w:bCs/>
          <w:sz w:val="22"/>
          <w:szCs w:val="22"/>
        </w:rPr>
      </w:pPr>
    </w:p>
    <w:p w:rsidR="00575E51" w:rsidRPr="006552E4" w:rsidRDefault="00575E51" w:rsidP="00794E13">
      <w:pPr>
        <w:numPr>
          <w:ilvl w:val="0"/>
          <w:numId w:val="4"/>
        </w:numPr>
        <w:spacing w:line="276" w:lineRule="auto"/>
        <w:ind w:left="0"/>
        <w:jc w:val="both"/>
        <w:rPr>
          <w:rFonts w:ascii="Arial" w:hAnsi="Arial" w:cs="Arial"/>
          <w:b w:val="0"/>
          <w:sz w:val="22"/>
          <w:szCs w:val="22"/>
        </w:rPr>
      </w:pPr>
      <w:r w:rsidRPr="006552E4">
        <w:rPr>
          <w:rFonts w:ascii="Arial" w:hAnsi="Arial" w:cs="Arial"/>
          <w:b w:val="0"/>
          <w:sz w:val="22"/>
          <w:szCs w:val="22"/>
        </w:rPr>
        <w:t>O udzielenie zamówienia mogą się ubiegać Wykonawcy, którzy:</w:t>
      </w:r>
    </w:p>
    <w:p w:rsidR="00575E51" w:rsidRPr="006552E4" w:rsidRDefault="00575E51" w:rsidP="00A93540">
      <w:pPr>
        <w:spacing w:line="276" w:lineRule="auto"/>
        <w:jc w:val="both"/>
        <w:rPr>
          <w:rFonts w:ascii="Arial" w:hAnsi="Arial" w:cs="Arial"/>
          <w:b w:val="0"/>
          <w:sz w:val="22"/>
          <w:szCs w:val="22"/>
        </w:rPr>
      </w:pPr>
    </w:p>
    <w:p w:rsidR="00575E51" w:rsidRDefault="00575E51" w:rsidP="00794E13">
      <w:pPr>
        <w:pStyle w:val="Akapitzlist"/>
        <w:numPr>
          <w:ilvl w:val="0"/>
          <w:numId w:val="1"/>
        </w:numPr>
        <w:tabs>
          <w:tab w:val="num" w:pos="284"/>
        </w:tabs>
        <w:spacing w:line="276" w:lineRule="auto"/>
        <w:ind w:left="0" w:hanging="425"/>
        <w:jc w:val="both"/>
        <w:rPr>
          <w:rFonts w:ascii="Arial" w:hAnsi="Arial" w:cs="Arial"/>
          <w:b w:val="0"/>
          <w:sz w:val="22"/>
          <w:szCs w:val="22"/>
        </w:rPr>
      </w:pPr>
      <w:r w:rsidRPr="006552E4">
        <w:rPr>
          <w:rFonts w:ascii="Arial" w:hAnsi="Arial" w:cs="Arial"/>
          <w:b w:val="0"/>
          <w:sz w:val="22"/>
          <w:szCs w:val="22"/>
        </w:rPr>
        <w:t xml:space="preserve">nie podlegają </w:t>
      </w:r>
      <w:r w:rsidR="00C922BC" w:rsidRPr="006552E4">
        <w:rPr>
          <w:rFonts w:ascii="Arial" w:hAnsi="Arial" w:cs="Arial"/>
          <w:b w:val="0"/>
          <w:sz w:val="22"/>
          <w:szCs w:val="22"/>
        </w:rPr>
        <w:t>wykluczeniu na podstawie art. 108</w:t>
      </w:r>
      <w:r w:rsidRPr="006552E4">
        <w:rPr>
          <w:rFonts w:ascii="Arial" w:hAnsi="Arial" w:cs="Arial"/>
          <w:b w:val="0"/>
          <w:sz w:val="22"/>
          <w:szCs w:val="22"/>
        </w:rPr>
        <w:t xml:space="preserve"> ust</w:t>
      </w:r>
      <w:r w:rsidR="002A2E90" w:rsidRPr="006552E4">
        <w:rPr>
          <w:rFonts w:ascii="Arial" w:hAnsi="Arial" w:cs="Arial"/>
          <w:b w:val="0"/>
          <w:sz w:val="22"/>
          <w:szCs w:val="22"/>
        </w:rPr>
        <w:t>. 1</w:t>
      </w:r>
      <w:r w:rsidR="00771FB8" w:rsidRPr="006552E4">
        <w:rPr>
          <w:rFonts w:ascii="Arial" w:hAnsi="Arial" w:cs="Arial"/>
          <w:b w:val="0"/>
          <w:sz w:val="22"/>
          <w:szCs w:val="22"/>
        </w:rPr>
        <w:t xml:space="preserve"> </w:t>
      </w:r>
      <w:r w:rsidRPr="006552E4">
        <w:rPr>
          <w:rFonts w:ascii="Arial" w:hAnsi="Arial" w:cs="Arial"/>
          <w:b w:val="0"/>
          <w:sz w:val="22"/>
          <w:szCs w:val="22"/>
        </w:rPr>
        <w:t>ustawy PZP</w:t>
      </w:r>
    </w:p>
    <w:p w:rsidR="00213647" w:rsidRPr="002C22FB" w:rsidRDefault="002E50DF" w:rsidP="002E50DF">
      <w:pPr>
        <w:autoSpaceDE w:val="0"/>
        <w:autoSpaceDN w:val="0"/>
        <w:adjustRightInd w:val="0"/>
        <w:jc w:val="both"/>
        <w:rPr>
          <w:rFonts w:ascii="Arial" w:eastAsiaTheme="minorHAnsi" w:hAnsi="Arial" w:cs="Arial"/>
          <w:b w:val="0"/>
          <w:bCs/>
          <w:i/>
          <w:color w:val="000000"/>
          <w:sz w:val="22"/>
          <w:szCs w:val="22"/>
          <w:lang w:eastAsia="en-US"/>
        </w:rPr>
      </w:pPr>
      <w:r w:rsidRPr="002C22FB">
        <w:rPr>
          <w:rFonts w:ascii="Arial" w:eastAsiaTheme="minorHAnsi" w:hAnsi="Arial" w:cs="Arial"/>
          <w:b w:val="0"/>
          <w:bCs/>
          <w:i/>
          <w:color w:val="000000"/>
          <w:sz w:val="22"/>
          <w:szCs w:val="22"/>
          <w:lang w:eastAsia="en-US"/>
        </w:rPr>
        <w:t xml:space="preserve">„Podstawy wykluczenia z postępowania o udzielenie zamówienia Art. 108. </w:t>
      </w:r>
    </w:p>
    <w:p w:rsidR="00213647" w:rsidRPr="002C22FB" w:rsidRDefault="00213647" w:rsidP="008C4CB6">
      <w:pPr>
        <w:autoSpaceDE w:val="0"/>
        <w:autoSpaceDN w:val="0"/>
        <w:adjustRightInd w:val="0"/>
        <w:spacing w:line="276" w:lineRule="auto"/>
        <w:jc w:val="both"/>
        <w:rPr>
          <w:rFonts w:ascii="Arial" w:hAnsi="Arial" w:cs="Arial"/>
          <w:b w:val="0"/>
          <w:sz w:val="22"/>
          <w:szCs w:val="22"/>
        </w:rPr>
      </w:pPr>
      <w:r w:rsidRPr="002C22FB">
        <w:rPr>
          <w:rFonts w:ascii="Arial" w:eastAsiaTheme="minorHAnsi" w:hAnsi="Arial" w:cs="Arial"/>
          <w:b w:val="0"/>
          <w:i/>
          <w:color w:val="000000"/>
          <w:sz w:val="22"/>
          <w:szCs w:val="22"/>
          <w:lang w:eastAsia="en-US"/>
        </w:rPr>
        <w:t>„</w:t>
      </w:r>
      <w:r w:rsidR="00945058" w:rsidRPr="002C22FB">
        <w:rPr>
          <w:rFonts w:ascii="Arial" w:hAnsi="Arial" w:cs="Arial"/>
          <w:b w:val="0"/>
          <w:sz w:val="22"/>
          <w:szCs w:val="22"/>
        </w:rPr>
        <w:t xml:space="preserve"> Z postępowania o udzielenie zamówienia wyklucza się wykonawcę: </w:t>
      </w:r>
    </w:p>
    <w:p w:rsidR="00213647" w:rsidRPr="007F4EA1" w:rsidRDefault="00945058" w:rsidP="004C39A6">
      <w:pPr>
        <w:pStyle w:val="Akapitzlist"/>
        <w:numPr>
          <w:ilvl w:val="0"/>
          <w:numId w:val="47"/>
        </w:numPr>
        <w:autoSpaceDE w:val="0"/>
        <w:autoSpaceDN w:val="0"/>
        <w:adjustRightInd w:val="0"/>
        <w:spacing w:line="276" w:lineRule="auto"/>
        <w:ind w:left="567" w:hanging="425"/>
        <w:jc w:val="both"/>
        <w:rPr>
          <w:rFonts w:ascii="Arial" w:hAnsi="Arial" w:cs="Arial"/>
          <w:b w:val="0"/>
          <w:sz w:val="22"/>
          <w:szCs w:val="22"/>
        </w:rPr>
      </w:pPr>
      <w:r w:rsidRPr="007F4EA1">
        <w:rPr>
          <w:rFonts w:ascii="Arial" w:hAnsi="Arial" w:cs="Arial"/>
          <w:b w:val="0"/>
          <w:sz w:val="22"/>
          <w:szCs w:val="22"/>
        </w:rPr>
        <w:t xml:space="preserve">będącego osobą fizyczną, którego prawomocnie skazano za przestępstwo: </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lastRenderedPageBreak/>
        <w:t xml:space="preserve">udziału w zorganizowanej grupie przestępczej albo związku mającym na celu popełnienie przestępstwa lub przestępstwa skarbowego, o którym mowa w art. 258 Kodeksu karnego, </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 xml:space="preserve">handlu ludźmi, o którym mowa w art. 189a Kodeksu karnego, Dziennik Ustaw – 39 – Poz. 1320 </w:t>
      </w:r>
      <w:r w:rsidR="007F4EA1">
        <w:rPr>
          <w:rFonts w:ascii="Arial" w:hAnsi="Arial" w:cs="Arial"/>
          <w:b w:val="0"/>
          <w:sz w:val="22"/>
          <w:szCs w:val="22"/>
        </w:rPr>
        <w:t>,</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 xml:space="preserve">o charakterze terrorystycznym, o którym mowa w art. 115 § 20 Kodeksu karnego, lub mające na celu popełnienie tego przestępstwa, </w:t>
      </w:r>
    </w:p>
    <w:p w:rsidR="00213647" w:rsidRPr="007F4EA1"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213647"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2C22FB">
        <w:rPr>
          <w:rFonts w:ascii="Arial" w:hAnsi="Arial" w:cs="Arial"/>
          <w:b w:val="0"/>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13647" w:rsidRPr="007F4EA1" w:rsidRDefault="00945058" w:rsidP="004C39A6">
      <w:pPr>
        <w:pStyle w:val="Akapitzlist"/>
        <w:numPr>
          <w:ilvl w:val="4"/>
          <w:numId w:val="48"/>
        </w:numPr>
        <w:autoSpaceDE w:val="0"/>
        <w:autoSpaceDN w:val="0"/>
        <w:adjustRightInd w:val="0"/>
        <w:spacing w:line="276" w:lineRule="auto"/>
        <w:ind w:left="851" w:hanging="425"/>
        <w:jc w:val="both"/>
        <w:rPr>
          <w:rFonts w:ascii="Arial" w:hAnsi="Arial" w:cs="Arial"/>
          <w:b w:val="0"/>
          <w:sz w:val="22"/>
          <w:szCs w:val="22"/>
        </w:rPr>
      </w:pPr>
      <w:r w:rsidRPr="007F4EA1">
        <w:rPr>
          <w:rFonts w:ascii="Arial" w:hAnsi="Arial" w:cs="Arial"/>
          <w:b w:val="0"/>
          <w:sz w:val="22"/>
          <w:szCs w:val="22"/>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213647" w:rsidRPr="002C22FB" w:rsidRDefault="00945058" w:rsidP="004C39A6">
      <w:pPr>
        <w:pStyle w:val="Akapitzlist"/>
        <w:numPr>
          <w:ilvl w:val="0"/>
          <w:numId w:val="47"/>
        </w:numPr>
        <w:autoSpaceDE w:val="0"/>
        <w:autoSpaceDN w:val="0"/>
        <w:adjustRightInd w:val="0"/>
        <w:spacing w:line="276" w:lineRule="auto"/>
        <w:ind w:left="567" w:hanging="425"/>
        <w:jc w:val="both"/>
        <w:rPr>
          <w:rFonts w:ascii="Arial" w:hAnsi="Arial" w:cs="Arial"/>
          <w:b w:val="0"/>
          <w:sz w:val="22"/>
          <w:szCs w:val="22"/>
        </w:rPr>
      </w:pPr>
      <w:r w:rsidRPr="002C22FB">
        <w:rPr>
          <w:rFonts w:ascii="Arial" w:hAnsi="Arial" w:cs="Arial"/>
          <w:b w:val="0"/>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213647" w:rsidRPr="002C22FB" w:rsidRDefault="00945058" w:rsidP="004C39A6">
      <w:pPr>
        <w:pStyle w:val="Akapitzlist"/>
        <w:numPr>
          <w:ilvl w:val="0"/>
          <w:numId w:val="47"/>
        </w:numPr>
        <w:autoSpaceDE w:val="0"/>
        <w:autoSpaceDN w:val="0"/>
        <w:adjustRightInd w:val="0"/>
        <w:spacing w:line="276" w:lineRule="auto"/>
        <w:ind w:left="567" w:hanging="425"/>
        <w:jc w:val="both"/>
        <w:rPr>
          <w:rFonts w:ascii="Arial" w:hAnsi="Arial" w:cs="Arial"/>
          <w:b w:val="0"/>
          <w:sz w:val="22"/>
          <w:szCs w:val="22"/>
        </w:rPr>
      </w:pPr>
      <w:r w:rsidRPr="002C22FB">
        <w:rPr>
          <w:rFonts w:ascii="Arial" w:hAnsi="Arial" w:cs="Arial"/>
          <w:b w:val="0"/>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13647" w:rsidRPr="002C22FB" w:rsidRDefault="00945058" w:rsidP="004C39A6">
      <w:pPr>
        <w:pStyle w:val="Akapitzlist"/>
        <w:numPr>
          <w:ilvl w:val="0"/>
          <w:numId w:val="47"/>
        </w:numPr>
        <w:autoSpaceDE w:val="0"/>
        <w:autoSpaceDN w:val="0"/>
        <w:adjustRightInd w:val="0"/>
        <w:spacing w:line="276" w:lineRule="auto"/>
        <w:ind w:left="567" w:hanging="425"/>
        <w:jc w:val="both"/>
        <w:rPr>
          <w:rFonts w:ascii="Arial" w:hAnsi="Arial" w:cs="Arial"/>
          <w:b w:val="0"/>
          <w:sz w:val="22"/>
          <w:szCs w:val="22"/>
        </w:rPr>
      </w:pPr>
      <w:r w:rsidRPr="002C22FB">
        <w:rPr>
          <w:rFonts w:ascii="Arial" w:hAnsi="Arial" w:cs="Arial"/>
          <w:b w:val="0"/>
          <w:sz w:val="22"/>
          <w:szCs w:val="22"/>
        </w:rPr>
        <w:t xml:space="preserve">wobec którego prawomocnie orzeczono zakaz ubiegania się o zamówienia publiczne; </w:t>
      </w:r>
    </w:p>
    <w:p w:rsidR="00213647" w:rsidRPr="002C22FB" w:rsidRDefault="00945058" w:rsidP="004C39A6">
      <w:pPr>
        <w:pStyle w:val="Akapitzlist"/>
        <w:numPr>
          <w:ilvl w:val="0"/>
          <w:numId w:val="47"/>
        </w:numPr>
        <w:autoSpaceDE w:val="0"/>
        <w:autoSpaceDN w:val="0"/>
        <w:adjustRightInd w:val="0"/>
        <w:spacing w:line="276" w:lineRule="auto"/>
        <w:ind w:left="567" w:hanging="425"/>
        <w:jc w:val="both"/>
        <w:rPr>
          <w:rFonts w:ascii="Arial" w:hAnsi="Arial" w:cs="Arial"/>
          <w:b w:val="0"/>
          <w:sz w:val="22"/>
          <w:szCs w:val="22"/>
        </w:rPr>
      </w:pPr>
      <w:r w:rsidRPr="002C22FB">
        <w:rPr>
          <w:rFonts w:ascii="Arial" w:hAnsi="Arial" w:cs="Arial"/>
          <w:b w:val="0"/>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w:t>
      </w:r>
      <w:r w:rsidRPr="002C22FB">
        <w:rPr>
          <w:rFonts w:ascii="Arial" w:hAnsi="Arial" w:cs="Arial"/>
          <w:b w:val="0"/>
          <w:sz w:val="22"/>
          <w:szCs w:val="22"/>
        </w:rPr>
        <w:lastRenderedPageBreak/>
        <w:t xml:space="preserve">dopuszczenie do udziału w postępowaniu, chyba że wykażą, że przygotowali te oferty lub wnioski niezależnie od siebie; </w:t>
      </w:r>
    </w:p>
    <w:p w:rsidR="00945058" w:rsidRPr="002C22FB" w:rsidRDefault="00945058" w:rsidP="004C39A6">
      <w:pPr>
        <w:pStyle w:val="Akapitzlist"/>
        <w:numPr>
          <w:ilvl w:val="0"/>
          <w:numId w:val="47"/>
        </w:numPr>
        <w:autoSpaceDE w:val="0"/>
        <w:autoSpaceDN w:val="0"/>
        <w:adjustRightInd w:val="0"/>
        <w:spacing w:line="276" w:lineRule="auto"/>
        <w:ind w:left="567" w:hanging="425"/>
        <w:jc w:val="both"/>
        <w:rPr>
          <w:rFonts w:ascii="Arial" w:eastAsiaTheme="minorHAnsi" w:hAnsi="Arial" w:cs="Arial"/>
          <w:b w:val="0"/>
          <w:i/>
          <w:sz w:val="22"/>
          <w:szCs w:val="22"/>
          <w:lang w:eastAsia="en-US"/>
        </w:rPr>
      </w:pPr>
      <w:r w:rsidRPr="002C22FB">
        <w:rPr>
          <w:rFonts w:ascii="Arial" w:hAnsi="Arial" w:cs="Arial"/>
          <w:b w:val="0"/>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213647" w:rsidRPr="002C22FB">
        <w:rPr>
          <w:rFonts w:ascii="Arial" w:hAnsi="Arial" w:cs="Arial"/>
          <w:b w:val="0"/>
          <w:sz w:val="22"/>
          <w:szCs w:val="22"/>
        </w:rPr>
        <w:t>”</w:t>
      </w:r>
    </w:p>
    <w:p w:rsidR="007D687F" w:rsidRDefault="00A71BCD" w:rsidP="007F4EA1">
      <w:pPr>
        <w:pStyle w:val="Akapitzlist"/>
        <w:numPr>
          <w:ilvl w:val="0"/>
          <w:numId w:val="1"/>
        </w:numPr>
        <w:tabs>
          <w:tab w:val="num" w:pos="284"/>
        </w:tabs>
        <w:spacing w:line="276" w:lineRule="auto"/>
        <w:ind w:left="0" w:hanging="425"/>
        <w:jc w:val="both"/>
        <w:rPr>
          <w:rFonts w:ascii="Arial" w:hAnsi="Arial" w:cs="Arial"/>
          <w:b w:val="0"/>
          <w:sz w:val="22"/>
          <w:szCs w:val="22"/>
        </w:rPr>
      </w:pPr>
      <w:r w:rsidRPr="00A71BCD">
        <w:rPr>
          <w:rFonts w:ascii="Arial" w:hAnsi="Arial" w:cs="Arial"/>
          <w:b w:val="0"/>
          <w:sz w:val="22"/>
          <w:szCs w:val="22"/>
        </w:rPr>
        <w:t xml:space="preserve">nie podlegają wykluczeniu na podstawie art. 7.1 ustawy z 13 kwietnia 2022 </w:t>
      </w:r>
      <w:r w:rsidRPr="00A71BCD">
        <w:rPr>
          <w:rFonts w:ascii="Arial" w:hAnsi="Arial" w:cs="Arial"/>
          <w:b w:val="0"/>
          <w:sz w:val="22"/>
          <w:szCs w:val="22"/>
        </w:rPr>
        <w:br/>
        <w:t>o szczególnych rozwiązaniach w zakresie przeciwdziałania wspieraniu agresji na Ukrainę oraz służących ochronie bezpieczeństwa narodowego (Dz. U. 2022 poz. 835)</w:t>
      </w:r>
      <w:r w:rsidR="007D687F">
        <w:rPr>
          <w:rFonts w:ascii="Arial" w:hAnsi="Arial" w:cs="Arial"/>
          <w:b w:val="0"/>
          <w:sz w:val="22"/>
          <w:szCs w:val="22"/>
        </w:rPr>
        <w:t>, JEDZ, część III, D: Podstawy wykluczenia o charakterze wyłącznie krajowym).</w:t>
      </w:r>
    </w:p>
    <w:p w:rsidR="00A71BCD" w:rsidRPr="00A71BCD" w:rsidRDefault="007D687F" w:rsidP="00A71BCD">
      <w:pPr>
        <w:pStyle w:val="Akapitzlist"/>
        <w:spacing w:line="276" w:lineRule="auto"/>
        <w:ind w:left="0"/>
        <w:jc w:val="both"/>
        <w:rPr>
          <w:rFonts w:ascii="Arial" w:hAnsi="Arial" w:cs="Arial"/>
          <w:b w:val="0"/>
          <w:sz w:val="22"/>
          <w:szCs w:val="22"/>
        </w:rPr>
      </w:pPr>
      <w:r>
        <w:rPr>
          <w:rFonts w:ascii="Arial" w:hAnsi="Arial" w:cs="Arial"/>
          <w:b w:val="0"/>
          <w:sz w:val="22"/>
          <w:szCs w:val="22"/>
        </w:rPr>
        <w:t xml:space="preserve"> </w:t>
      </w:r>
    </w:p>
    <w:p w:rsidR="00525389" w:rsidRPr="006552E4" w:rsidRDefault="00525389" w:rsidP="007F4EA1">
      <w:pPr>
        <w:pStyle w:val="Akapitzlist"/>
        <w:numPr>
          <w:ilvl w:val="0"/>
          <w:numId w:val="1"/>
        </w:numPr>
        <w:tabs>
          <w:tab w:val="num" w:pos="284"/>
        </w:tabs>
        <w:spacing w:line="276" w:lineRule="auto"/>
        <w:ind w:left="0" w:hanging="425"/>
        <w:jc w:val="both"/>
        <w:rPr>
          <w:rFonts w:ascii="Arial" w:hAnsi="Arial" w:cs="Arial"/>
          <w:b w:val="0"/>
          <w:sz w:val="22"/>
          <w:szCs w:val="22"/>
        </w:rPr>
      </w:pPr>
      <w:r w:rsidRPr="006552E4">
        <w:rPr>
          <w:rFonts w:ascii="Arial" w:hAnsi="Arial" w:cs="Arial"/>
          <w:b w:val="0"/>
          <w:sz w:val="22"/>
          <w:szCs w:val="22"/>
        </w:rPr>
        <w:t>spełniają warunki udziału w postępowaniu dotyczące:</w:t>
      </w:r>
    </w:p>
    <w:p w:rsidR="00575E51" w:rsidRPr="006552E4" w:rsidRDefault="00575E51" w:rsidP="00A93540">
      <w:pPr>
        <w:pStyle w:val="ust"/>
        <w:spacing w:before="0" w:after="0" w:line="276" w:lineRule="auto"/>
        <w:ind w:left="0" w:firstLine="0"/>
        <w:rPr>
          <w:rFonts w:ascii="Arial" w:hAnsi="Arial" w:cs="Arial"/>
          <w:b w:val="0"/>
          <w:sz w:val="22"/>
          <w:szCs w:val="22"/>
        </w:rPr>
      </w:pPr>
    </w:p>
    <w:p w:rsidR="00C922BC" w:rsidRPr="006552E4" w:rsidRDefault="00C922BC" w:rsidP="00DF2C6E">
      <w:pPr>
        <w:pStyle w:val="Akapitzlist"/>
        <w:numPr>
          <w:ilvl w:val="0"/>
          <w:numId w:val="12"/>
        </w:numPr>
        <w:spacing w:line="276" w:lineRule="auto"/>
        <w:ind w:left="0"/>
        <w:contextualSpacing w:val="0"/>
        <w:jc w:val="both"/>
        <w:rPr>
          <w:rFonts w:ascii="Arial" w:eastAsiaTheme="majorEastAsia" w:hAnsi="Arial" w:cs="Arial"/>
          <w:sz w:val="22"/>
          <w:szCs w:val="22"/>
          <w:u w:val="single"/>
          <w:lang w:eastAsia="en-US"/>
        </w:rPr>
      </w:pPr>
      <w:r w:rsidRPr="006552E4">
        <w:rPr>
          <w:rFonts w:ascii="Arial" w:eastAsiaTheme="majorEastAsia" w:hAnsi="Arial" w:cs="Arial"/>
          <w:sz w:val="22"/>
          <w:szCs w:val="22"/>
          <w:u w:val="single"/>
          <w:lang w:eastAsia="en-US"/>
        </w:rPr>
        <w:t>zdolności do występowania w obrocie gospodarczym:</w:t>
      </w:r>
    </w:p>
    <w:p w:rsidR="00C922BC" w:rsidRPr="006552E4" w:rsidRDefault="00C922BC" w:rsidP="00A93540">
      <w:pPr>
        <w:pStyle w:val="ust"/>
        <w:spacing w:before="0" w:after="0" w:line="276" w:lineRule="auto"/>
        <w:ind w:left="0" w:firstLine="0"/>
        <w:rPr>
          <w:rFonts w:ascii="Arial" w:hAnsi="Arial" w:cs="Arial"/>
          <w:b w:val="0"/>
          <w:sz w:val="22"/>
          <w:szCs w:val="22"/>
        </w:rPr>
      </w:pPr>
    </w:p>
    <w:p w:rsidR="00C922BC" w:rsidRPr="006552E4" w:rsidRDefault="00C922BC" w:rsidP="00A93540">
      <w:pPr>
        <w:pStyle w:val="ust"/>
        <w:spacing w:before="0" w:after="0" w:line="276" w:lineRule="auto"/>
        <w:ind w:left="0" w:firstLine="0"/>
        <w:rPr>
          <w:rFonts w:ascii="Arial" w:hAnsi="Arial" w:cs="Arial"/>
          <w:b w:val="0"/>
          <w:sz w:val="22"/>
          <w:szCs w:val="22"/>
        </w:rPr>
      </w:pPr>
      <w:r w:rsidRPr="006552E4">
        <w:rPr>
          <w:rFonts w:ascii="Arial" w:hAnsi="Arial" w:cs="Arial"/>
          <w:b w:val="0"/>
          <w:sz w:val="22"/>
          <w:szCs w:val="22"/>
        </w:rPr>
        <w:t xml:space="preserve">Zamawiający </w:t>
      </w:r>
      <w:r w:rsidRPr="006552E4">
        <w:rPr>
          <w:rFonts w:ascii="Arial" w:hAnsi="Arial" w:cs="Arial"/>
          <w:sz w:val="22"/>
          <w:szCs w:val="22"/>
        </w:rPr>
        <w:t>nie stawia</w:t>
      </w:r>
      <w:r w:rsidRPr="006552E4">
        <w:rPr>
          <w:rFonts w:ascii="Arial" w:hAnsi="Arial" w:cs="Arial"/>
          <w:b w:val="0"/>
          <w:sz w:val="22"/>
          <w:szCs w:val="22"/>
        </w:rPr>
        <w:t xml:space="preserve"> w tym zakresie żadnych wymagań, których spełnianie Wykonawca zobowiązany jest wykazać w sposób szczególny.</w:t>
      </w:r>
    </w:p>
    <w:p w:rsidR="00C922BC" w:rsidRPr="006552E4"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C922BC" w:rsidRPr="006552E4" w:rsidRDefault="00C922BC" w:rsidP="00DF2C6E">
      <w:pPr>
        <w:pStyle w:val="Akapitzlist"/>
        <w:numPr>
          <w:ilvl w:val="0"/>
          <w:numId w:val="12"/>
        </w:numPr>
        <w:spacing w:line="276" w:lineRule="auto"/>
        <w:ind w:left="0" w:hanging="284"/>
        <w:contextualSpacing w:val="0"/>
        <w:jc w:val="both"/>
        <w:rPr>
          <w:rFonts w:ascii="Arial" w:eastAsiaTheme="majorEastAsia" w:hAnsi="Arial" w:cs="Arial"/>
          <w:sz w:val="22"/>
          <w:szCs w:val="22"/>
          <w:u w:val="single"/>
          <w:lang w:eastAsia="en-US"/>
        </w:rPr>
      </w:pPr>
      <w:r w:rsidRPr="006552E4">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C922BC" w:rsidRPr="006552E4"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BD4841" w:rsidRPr="006552E4" w:rsidRDefault="00BD4841" w:rsidP="00BD4841">
      <w:pPr>
        <w:pStyle w:val="ust"/>
        <w:spacing w:before="0" w:after="0" w:line="276" w:lineRule="auto"/>
        <w:ind w:left="0" w:firstLine="0"/>
        <w:rPr>
          <w:rFonts w:ascii="Arial" w:hAnsi="Arial" w:cs="Arial"/>
          <w:b w:val="0"/>
          <w:sz w:val="22"/>
          <w:szCs w:val="22"/>
        </w:rPr>
      </w:pPr>
      <w:r w:rsidRPr="006552E4">
        <w:rPr>
          <w:rFonts w:ascii="Arial" w:hAnsi="Arial" w:cs="Arial"/>
          <w:b w:val="0"/>
          <w:sz w:val="22"/>
          <w:szCs w:val="22"/>
        </w:rPr>
        <w:t xml:space="preserve">Zamawiający </w:t>
      </w:r>
      <w:r w:rsidRPr="006552E4">
        <w:rPr>
          <w:rFonts w:ascii="Arial" w:hAnsi="Arial" w:cs="Arial"/>
          <w:sz w:val="22"/>
          <w:szCs w:val="22"/>
        </w:rPr>
        <w:t>nie stawia</w:t>
      </w:r>
      <w:r w:rsidRPr="006552E4">
        <w:rPr>
          <w:rFonts w:ascii="Arial" w:hAnsi="Arial" w:cs="Arial"/>
          <w:b w:val="0"/>
          <w:sz w:val="22"/>
          <w:szCs w:val="22"/>
        </w:rPr>
        <w:t xml:space="preserve"> w tym zakresie żadnych wymagań, których spełnianie Wykonawca zobowiązany jest wykazać w sposób szczególny.</w:t>
      </w:r>
    </w:p>
    <w:p w:rsidR="004D21AF" w:rsidRPr="006552E4" w:rsidRDefault="004D21AF" w:rsidP="00A93540">
      <w:pPr>
        <w:shd w:val="clear" w:color="auto" w:fill="FFFFFF"/>
        <w:spacing w:line="276" w:lineRule="auto"/>
        <w:rPr>
          <w:rFonts w:ascii="Arial" w:eastAsiaTheme="majorEastAsia" w:hAnsi="Arial" w:cs="Arial"/>
          <w:i/>
          <w:sz w:val="22"/>
          <w:szCs w:val="22"/>
          <w:lang w:eastAsia="en-US"/>
        </w:rPr>
      </w:pPr>
    </w:p>
    <w:p w:rsidR="00C922BC" w:rsidRPr="006552E4" w:rsidRDefault="00C922BC" w:rsidP="00F81005">
      <w:pPr>
        <w:spacing w:line="276" w:lineRule="auto"/>
        <w:ind w:hanging="142"/>
        <w:jc w:val="both"/>
        <w:rPr>
          <w:rFonts w:ascii="Arial" w:eastAsiaTheme="majorEastAsia" w:hAnsi="Arial" w:cs="Arial"/>
          <w:b w:val="0"/>
          <w:sz w:val="22"/>
          <w:szCs w:val="22"/>
          <w:u w:val="single"/>
          <w:lang w:eastAsia="en-US"/>
        </w:rPr>
      </w:pPr>
      <w:r w:rsidRPr="00592C75">
        <w:rPr>
          <w:rFonts w:ascii="Arial" w:eastAsiaTheme="majorEastAsia" w:hAnsi="Arial" w:cs="Arial"/>
          <w:sz w:val="22"/>
          <w:szCs w:val="22"/>
          <w:lang w:eastAsia="en-US"/>
        </w:rPr>
        <w:t xml:space="preserve">c) </w:t>
      </w:r>
      <w:r w:rsidRPr="006552E4">
        <w:rPr>
          <w:rFonts w:ascii="Arial" w:eastAsiaTheme="majorEastAsia" w:hAnsi="Arial" w:cs="Arial"/>
          <w:sz w:val="22"/>
          <w:szCs w:val="22"/>
          <w:u w:val="single"/>
          <w:lang w:eastAsia="en-US"/>
        </w:rPr>
        <w:t>sytuacji ekonomicznej lub finansowej:</w:t>
      </w:r>
    </w:p>
    <w:p w:rsidR="00C922BC" w:rsidRPr="006552E4" w:rsidRDefault="00D22006" w:rsidP="00A93540">
      <w:pPr>
        <w:spacing w:line="276" w:lineRule="auto"/>
        <w:jc w:val="both"/>
        <w:rPr>
          <w:rFonts w:ascii="Arial" w:eastAsiaTheme="majorEastAsia" w:hAnsi="Arial" w:cs="Arial"/>
          <w:sz w:val="22"/>
          <w:szCs w:val="22"/>
          <w:u w:val="single"/>
          <w:lang w:eastAsia="en-US"/>
        </w:rPr>
      </w:pPr>
      <w:r>
        <w:rPr>
          <w:rFonts w:ascii="Arial" w:eastAsiaTheme="majorEastAsia" w:hAnsi="Arial" w:cs="Arial"/>
          <w:sz w:val="22"/>
          <w:szCs w:val="22"/>
          <w:u w:val="single"/>
          <w:lang w:eastAsia="en-US"/>
        </w:rPr>
        <w:t xml:space="preserve">  </w:t>
      </w:r>
    </w:p>
    <w:p w:rsidR="00E72432" w:rsidRPr="00E85134" w:rsidRDefault="00DB404E" w:rsidP="002A434D">
      <w:pPr>
        <w:pStyle w:val="Akapitzlist"/>
        <w:spacing w:line="276" w:lineRule="auto"/>
        <w:ind w:left="0"/>
        <w:jc w:val="both"/>
        <w:rPr>
          <w:rFonts w:ascii="Arial" w:hAnsi="Arial" w:cs="Arial"/>
          <w:sz w:val="22"/>
          <w:szCs w:val="22"/>
        </w:rPr>
      </w:pPr>
      <w:r>
        <w:rPr>
          <w:rFonts w:ascii="Arial" w:hAnsi="Arial" w:cs="Arial"/>
          <w:b w:val="0"/>
          <w:sz w:val="22"/>
          <w:szCs w:val="22"/>
        </w:rPr>
        <w:t>Wykonawca ubiegający się o udzielenie zamówienia musi być ubezpieczony od odpowiedzialności cywilnej związanej z przedmiotem zamówienia</w:t>
      </w:r>
      <w:r w:rsidR="00E72432" w:rsidRPr="00E85134">
        <w:rPr>
          <w:rFonts w:ascii="Arial" w:hAnsi="Arial" w:cs="Arial"/>
          <w:b w:val="0"/>
          <w:sz w:val="22"/>
          <w:szCs w:val="22"/>
        </w:rPr>
        <w:t>.</w:t>
      </w:r>
      <w:r w:rsidRPr="00E85134">
        <w:rPr>
          <w:rFonts w:ascii="Arial" w:hAnsi="Arial" w:cs="Arial"/>
          <w:b w:val="0"/>
          <w:sz w:val="22"/>
          <w:szCs w:val="22"/>
        </w:rPr>
        <w:t xml:space="preserve">  </w:t>
      </w:r>
      <w:r w:rsidR="00E72432" w:rsidRPr="00E85134">
        <w:rPr>
          <w:rFonts w:ascii="Arial" w:hAnsi="Arial" w:cs="Arial"/>
          <w:sz w:val="22"/>
          <w:szCs w:val="22"/>
        </w:rPr>
        <w:t>Wykonawca</w:t>
      </w:r>
      <w:r w:rsidR="00FF5330" w:rsidRPr="00E85134">
        <w:rPr>
          <w:rFonts w:ascii="Arial" w:hAnsi="Arial" w:cs="Arial"/>
          <w:sz w:val="22"/>
          <w:szCs w:val="22"/>
        </w:rPr>
        <w:t xml:space="preserve"> potwierdzi spełnienie warunku udziału, jeżeli</w:t>
      </w:r>
      <w:r w:rsidR="00E72432" w:rsidRPr="00E85134">
        <w:rPr>
          <w:rFonts w:ascii="Arial" w:hAnsi="Arial" w:cs="Arial"/>
          <w:sz w:val="22"/>
          <w:szCs w:val="22"/>
        </w:rPr>
        <w:t xml:space="preserve"> wykaże, iż jest ubezpieczony od odpowiedzialności cywilnej związanej z przedmiotem zamówienia na sumę gwarancyjną nie mniejszą niż:</w:t>
      </w:r>
    </w:p>
    <w:p w:rsidR="00E72432" w:rsidRPr="00E85134" w:rsidRDefault="00E72432" w:rsidP="002A434D">
      <w:pPr>
        <w:pStyle w:val="Akapitzlist"/>
        <w:spacing w:line="276" w:lineRule="auto"/>
        <w:ind w:left="0"/>
        <w:jc w:val="both"/>
        <w:rPr>
          <w:rFonts w:ascii="Arial" w:hAnsi="Arial" w:cs="Arial"/>
          <w:sz w:val="22"/>
          <w:szCs w:val="22"/>
        </w:rPr>
      </w:pPr>
      <w:r w:rsidRPr="00E85134">
        <w:rPr>
          <w:rFonts w:ascii="Arial" w:hAnsi="Arial" w:cs="Arial"/>
          <w:sz w:val="22"/>
          <w:szCs w:val="22"/>
        </w:rPr>
        <w:t>Dla zadania 1: 240 000,00 zł</w:t>
      </w:r>
    </w:p>
    <w:p w:rsidR="00E72432" w:rsidRPr="00E85134" w:rsidRDefault="00E72432" w:rsidP="002A434D">
      <w:pPr>
        <w:pStyle w:val="Akapitzlist"/>
        <w:spacing w:line="276" w:lineRule="auto"/>
        <w:ind w:left="0"/>
        <w:jc w:val="both"/>
        <w:rPr>
          <w:rFonts w:ascii="Arial" w:hAnsi="Arial" w:cs="Arial"/>
          <w:sz w:val="22"/>
          <w:szCs w:val="22"/>
        </w:rPr>
      </w:pPr>
      <w:r w:rsidRPr="00E85134">
        <w:rPr>
          <w:rFonts w:ascii="Arial" w:hAnsi="Arial" w:cs="Arial"/>
          <w:sz w:val="22"/>
          <w:szCs w:val="22"/>
        </w:rPr>
        <w:t>Dla zadania 2: 220 000,00 zł</w:t>
      </w:r>
    </w:p>
    <w:p w:rsidR="007A623B" w:rsidRDefault="007A623B" w:rsidP="002A434D">
      <w:pPr>
        <w:pStyle w:val="Akapitzlist"/>
        <w:spacing w:line="276" w:lineRule="auto"/>
        <w:ind w:left="0"/>
        <w:jc w:val="both"/>
        <w:rPr>
          <w:rFonts w:ascii="Arial" w:hAnsi="Arial" w:cs="Arial"/>
          <w:b w:val="0"/>
          <w:sz w:val="22"/>
          <w:szCs w:val="22"/>
        </w:rPr>
      </w:pPr>
    </w:p>
    <w:p w:rsidR="008C70CE" w:rsidRPr="00E85134" w:rsidRDefault="00E72432" w:rsidP="002A434D">
      <w:pPr>
        <w:pStyle w:val="Akapitzlist"/>
        <w:spacing w:line="276" w:lineRule="auto"/>
        <w:ind w:left="0"/>
        <w:jc w:val="both"/>
        <w:rPr>
          <w:rFonts w:ascii="Arial" w:hAnsi="Arial" w:cs="Arial"/>
          <w:b w:val="0"/>
          <w:sz w:val="22"/>
          <w:szCs w:val="22"/>
        </w:rPr>
      </w:pPr>
      <w:r w:rsidRPr="00E85134">
        <w:rPr>
          <w:rFonts w:ascii="Arial" w:hAnsi="Arial" w:cs="Arial"/>
          <w:b w:val="0"/>
          <w:sz w:val="22"/>
          <w:szCs w:val="22"/>
        </w:rPr>
        <w:t xml:space="preserve">W przypadku złożenia przez </w:t>
      </w:r>
      <w:r w:rsidR="00FF5330" w:rsidRPr="00E85134">
        <w:rPr>
          <w:rFonts w:ascii="Arial" w:hAnsi="Arial" w:cs="Arial"/>
          <w:b w:val="0"/>
          <w:sz w:val="22"/>
          <w:szCs w:val="22"/>
        </w:rPr>
        <w:t>Wykonawcę oferty na oba zadania</w:t>
      </w:r>
      <w:r w:rsidR="002B011D" w:rsidRPr="00E85134">
        <w:rPr>
          <w:rFonts w:ascii="Arial" w:hAnsi="Arial" w:cs="Arial"/>
          <w:b w:val="0"/>
          <w:sz w:val="22"/>
          <w:szCs w:val="22"/>
        </w:rPr>
        <w:t xml:space="preserve"> musi on posiadać ubezpieczenie odpowiedzialności cywilnej na sumę gwarancyjną n</w:t>
      </w:r>
      <w:r w:rsidR="00801C7E">
        <w:rPr>
          <w:rFonts w:ascii="Arial" w:hAnsi="Arial" w:cs="Arial"/>
          <w:b w:val="0"/>
          <w:sz w:val="22"/>
          <w:szCs w:val="22"/>
        </w:rPr>
        <w:t>ie mniejszą niż suma</w:t>
      </w:r>
      <w:r w:rsidR="002B011D" w:rsidRPr="00E85134">
        <w:rPr>
          <w:rFonts w:ascii="Arial" w:hAnsi="Arial" w:cs="Arial"/>
          <w:b w:val="0"/>
          <w:sz w:val="22"/>
          <w:szCs w:val="22"/>
        </w:rPr>
        <w:t xml:space="preserve"> dla obu zadań, tj</w:t>
      </w:r>
      <w:r w:rsidR="00E85134">
        <w:rPr>
          <w:rFonts w:ascii="Arial" w:hAnsi="Arial" w:cs="Arial"/>
          <w:b w:val="0"/>
          <w:sz w:val="22"/>
          <w:szCs w:val="22"/>
        </w:rPr>
        <w:t>.</w:t>
      </w:r>
      <w:r w:rsidR="002B011D" w:rsidRPr="00E85134">
        <w:rPr>
          <w:rFonts w:ascii="Arial" w:hAnsi="Arial" w:cs="Arial"/>
          <w:b w:val="0"/>
          <w:sz w:val="22"/>
          <w:szCs w:val="22"/>
        </w:rPr>
        <w:t xml:space="preserve">  460 000,00 zł</w:t>
      </w:r>
      <w:r w:rsidR="00392C78">
        <w:rPr>
          <w:rFonts w:ascii="Arial" w:hAnsi="Arial" w:cs="Arial"/>
          <w:b w:val="0"/>
          <w:sz w:val="22"/>
          <w:szCs w:val="22"/>
        </w:rPr>
        <w:t>.</w:t>
      </w:r>
      <w:r w:rsidR="002B011D" w:rsidRPr="00E85134">
        <w:rPr>
          <w:rFonts w:ascii="Arial" w:hAnsi="Arial" w:cs="Arial"/>
          <w:b w:val="0"/>
          <w:sz w:val="22"/>
          <w:szCs w:val="22"/>
        </w:rPr>
        <w:t xml:space="preserve">  </w:t>
      </w:r>
    </w:p>
    <w:p w:rsidR="00735AFE" w:rsidRPr="00592C75" w:rsidRDefault="00735AFE" w:rsidP="002A434D">
      <w:pPr>
        <w:pStyle w:val="Akapitzlist"/>
        <w:spacing w:line="276" w:lineRule="auto"/>
        <w:ind w:left="0"/>
        <w:rPr>
          <w:rFonts w:ascii="Arial" w:hAnsi="Arial"/>
          <w:color w:val="00B050"/>
          <w:sz w:val="22"/>
          <w:szCs w:val="22"/>
          <w:u w:val="single"/>
        </w:rPr>
      </w:pPr>
    </w:p>
    <w:p w:rsidR="00575E51" w:rsidRPr="00592C75" w:rsidRDefault="00575E51" w:rsidP="002A434D">
      <w:pPr>
        <w:pStyle w:val="ust"/>
        <w:numPr>
          <w:ilvl w:val="0"/>
          <w:numId w:val="30"/>
        </w:numPr>
        <w:spacing w:before="0" w:after="0" w:line="276" w:lineRule="auto"/>
        <w:rPr>
          <w:rFonts w:ascii="Arial" w:hAnsi="Arial" w:cs="Arial"/>
          <w:sz w:val="22"/>
          <w:szCs w:val="22"/>
          <w:u w:val="single"/>
        </w:rPr>
      </w:pPr>
      <w:r w:rsidRPr="00592C75">
        <w:rPr>
          <w:rFonts w:ascii="Arial" w:hAnsi="Arial" w:cs="Arial"/>
          <w:sz w:val="22"/>
          <w:szCs w:val="22"/>
          <w:u w:val="single"/>
        </w:rPr>
        <w:t xml:space="preserve">zdolności technicznej lub zawodowej: </w:t>
      </w:r>
    </w:p>
    <w:p w:rsidR="00CE1CAF" w:rsidRPr="006552E4" w:rsidRDefault="00CE1CAF" w:rsidP="002A434D">
      <w:pPr>
        <w:pStyle w:val="ust"/>
        <w:spacing w:before="0" w:after="0" w:line="276" w:lineRule="auto"/>
        <w:ind w:left="0" w:firstLine="0"/>
        <w:rPr>
          <w:rFonts w:ascii="Arial" w:hAnsi="Arial" w:cs="Arial"/>
          <w:sz w:val="22"/>
          <w:szCs w:val="22"/>
        </w:rPr>
      </w:pPr>
    </w:p>
    <w:p w:rsidR="00C8636C" w:rsidRPr="002D2BF8" w:rsidRDefault="000D5D5C" w:rsidP="002A434D">
      <w:pPr>
        <w:pStyle w:val="Akapitzlist"/>
        <w:spacing w:line="276" w:lineRule="auto"/>
        <w:ind w:left="0"/>
        <w:jc w:val="both"/>
        <w:rPr>
          <w:rFonts w:ascii="Arial" w:hAnsi="Arial" w:cs="Arial"/>
          <w:b w:val="0"/>
          <w:sz w:val="22"/>
          <w:szCs w:val="22"/>
        </w:rPr>
      </w:pPr>
      <w:r w:rsidRPr="00C8636C">
        <w:rPr>
          <w:rFonts w:ascii="Arial" w:hAnsi="Arial"/>
          <w:b w:val="0"/>
          <w:sz w:val="22"/>
          <w:szCs w:val="22"/>
        </w:rPr>
        <w:t xml:space="preserve">Wykonawca ubiegający się o udzielenie niniejszego zamówienia musi posiadać doświadczenie zdobyte przez </w:t>
      </w:r>
      <w:r w:rsidR="002D2BF8">
        <w:rPr>
          <w:rFonts w:ascii="Arial" w:hAnsi="Arial"/>
          <w:b w:val="0"/>
          <w:sz w:val="22"/>
          <w:szCs w:val="22"/>
        </w:rPr>
        <w:t xml:space="preserve">należyte </w:t>
      </w:r>
      <w:r w:rsidRPr="00C8636C">
        <w:rPr>
          <w:rFonts w:ascii="Arial" w:hAnsi="Arial"/>
          <w:b w:val="0"/>
          <w:sz w:val="22"/>
          <w:szCs w:val="22"/>
        </w:rPr>
        <w:t xml:space="preserve">zrealizowanie lub realizowanie </w:t>
      </w:r>
      <w:r w:rsidR="00C8636C" w:rsidRPr="00C8636C">
        <w:rPr>
          <w:rFonts w:ascii="Arial" w:hAnsi="Arial" w:cs="Arial"/>
          <w:sz w:val="22"/>
          <w:szCs w:val="22"/>
        </w:rPr>
        <w:t>w okresie ostatnich 3</w:t>
      </w:r>
      <w:r w:rsidR="00C8636C">
        <w:rPr>
          <w:rFonts w:ascii="Arial" w:hAnsi="Arial" w:cs="Arial"/>
          <w:sz w:val="22"/>
          <w:szCs w:val="22"/>
        </w:rPr>
        <w:t xml:space="preserve"> lat</w:t>
      </w:r>
      <w:r w:rsidR="00C8636C" w:rsidRPr="00C8636C">
        <w:rPr>
          <w:rFonts w:ascii="Arial" w:hAnsi="Arial" w:cs="Arial"/>
          <w:sz w:val="22"/>
          <w:szCs w:val="22"/>
        </w:rPr>
        <w:t>, a jeżeli okres prowadzenia działaln</w:t>
      </w:r>
      <w:r w:rsidR="002D2BF8">
        <w:rPr>
          <w:rFonts w:ascii="Arial" w:hAnsi="Arial" w:cs="Arial"/>
          <w:sz w:val="22"/>
          <w:szCs w:val="22"/>
        </w:rPr>
        <w:t>ości jest krótszy w tym okresie</w:t>
      </w:r>
      <w:r w:rsidR="00C8636C" w:rsidRPr="00C8636C">
        <w:rPr>
          <w:rFonts w:ascii="Arial" w:hAnsi="Arial" w:cs="Arial"/>
          <w:sz w:val="22"/>
          <w:szCs w:val="22"/>
        </w:rPr>
        <w:t xml:space="preserve"> co najmniej 1 (jednej) umowy</w:t>
      </w:r>
      <w:r w:rsidR="002D2BF8">
        <w:rPr>
          <w:rFonts w:ascii="Arial" w:hAnsi="Arial" w:cs="Arial"/>
          <w:sz w:val="22"/>
          <w:szCs w:val="22"/>
        </w:rPr>
        <w:t xml:space="preserve"> dla każdego zadania oddzielnie</w:t>
      </w:r>
      <w:r w:rsidR="00C8636C" w:rsidRPr="00C8636C">
        <w:rPr>
          <w:rFonts w:ascii="Arial" w:hAnsi="Arial" w:cs="Arial"/>
          <w:sz w:val="22"/>
          <w:szCs w:val="22"/>
        </w:rPr>
        <w:t xml:space="preserve">, odpowiadającej swoim rodzajem dostawie stanowiącej przedmiot zamówienia tj. drobiu i/lub </w:t>
      </w:r>
      <w:r w:rsidR="00C8636C" w:rsidRPr="00C8636C">
        <w:rPr>
          <w:rFonts w:ascii="Arial" w:hAnsi="Arial" w:cs="Arial"/>
          <w:sz w:val="22"/>
          <w:szCs w:val="22"/>
        </w:rPr>
        <w:lastRenderedPageBreak/>
        <w:t xml:space="preserve">wędlin z mięsa drobiowego z podaniem wartości, przedmiotu, dat wykonania i podmiotu na rzecz którego umowa została wykonana. </w:t>
      </w:r>
      <w:r w:rsidR="00C8636C" w:rsidRPr="002D2BF8">
        <w:rPr>
          <w:rFonts w:ascii="Arial" w:hAnsi="Arial" w:cs="Arial"/>
          <w:b w:val="0"/>
          <w:sz w:val="22"/>
          <w:szCs w:val="22"/>
        </w:rPr>
        <w:t>Wartość każdej (pojedynczej) umowy powinna być nie mniejsza niż:</w:t>
      </w:r>
    </w:p>
    <w:p w:rsidR="00C8636C" w:rsidRPr="002D2BF8" w:rsidRDefault="00C8636C" w:rsidP="002A434D">
      <w:pPr>
        <w:pStyle w:val="Akapitzlist"/>
        <w:spacing w:line="276" w:lineRule="auto"/>
        <w:ind w:left="0"/>
        <w:jc w:val="both"/>
        <w:rPr>
          <w:rFonts w:ascii="Arial" w:hAnsi="Arial" w:cs="Arial"/>
          <w:b w:val="0"/>
          <w:sz w:val="22"/>
          <w:szCs w:val="22"/>
        </w:rPr>
      </w:pPr>
      <w:r w:rsidRPr="002D2BF8">
        <w:rPr>
          <w:rFonts w:ascii="Arial" w:hAnsi="Arial" w:cs="Arial"/>
          <w:b w:val="0"/>
          <w:sz w:val="22"/>
          <w:szCs w:val="22"/>
        </w:rPr>
        <w:t>Dla zadania 1: 240 000,00 zł brutto,</w:t>
      </w:r>
    </w:p>
    <w:p w:rsidR="00C8636C" w:rsidRPr="002D2BF8" w:rsidRDefault="00C8636C" w:rsidP="002A434D">
      <w:pPr>
        <w:pStyle w:val="Akapitzlist"/>
        <w:spacing w:line="276" w:lineRule="auto"/>
        <w:ind w:left="0"/>
        <w:jc w:val="both"/>
        <w:rPr>
          <w:rFonts w:ascii="Arial" w:hAnsi="Arial" w:cs="Arial"/>
          <w:b w:val="0"/>
          <w:sz w:val="22"/>
          <w:szCs w:val="22"/>
        </w:rPr>
      </w:pPr>
      <w:r w:rsidRPr="002D2BF8">
        <w:rPr>
          <w:rFonts w:ascii="Arial" w:hAnsi="Arial" w:cs="Arial"/>
          <w:b w:val="0"/>
          <w:sz w:val="22"/>
          <w:szCs w:val="22"/>
        </w:rPr>
        <w:t>Dla zadania 2: 220 000,00 zł brutto</w:t>
      </w:r>
    </w:p>
    <w:p w:rsidR="0001758C" w:rsidRDefault="0001758C" w:rsidP="002A434D">
      <w:pPr>
        <w:pStyle w:val="Akapitzlist"/>
        <w:spacing w:line="276" w:lineRule="auto"/>
        <w:ind w:left="0"/>
        <w:jc w:val="both"/>
        <w:rPr>
          <w:rFonts w:ascii="Arial" w:hAnsi="Arial" w:cs="Arial"/>
          <w:b w:val="0"/>
          <w:sz w:val="22"/>
          <w:szCs w:val="22"/>
        </w:rPr>
      </w:pPr>
    </w:p>
    <w:p w:rsidR="001F6549" w:rsidRDefault="0001758C" w:rsidP="002A434D">
      <w:pPr>
        <w:pStyle w:val="Akapitzlist"/>
        <w:spacing w:line="276" w:lineRule="auto"/>
        <w:ind w:left="0"/>
        <w:jc w:val="both"/>
        <w:rPr>
          <w:rFonts w:ascii="Arial" w:hAnsi="Arial" w:cs="Arial"/>
          <w:b w:val="0"/>
          <w:sz w:val="22"/>
          <w:szCs w:val="22"/>
        </w:rPr>
      </w:pPr>
      <w:r w:rsidRPr="00E85134">
        <w:rPr>
          <w:rFonts w:ascii="Arial" w:hAnsi="Arial" w:cs="Arial"/>
          <w:b w:val="0"/>
          <w:sz w:val="22"/>
          <w:szCs w:val="22"/>
        </w:rPr>
        <w:t xml:space="preserve">W przypadku złożenia przez Wykonawcę oferty na oba zadania musi on posiadać </w:t>
      </w:r>
      <w:r>
        <w:rPr>
          <w:rFonts w:ascii="Arial" w:hAnsi="Arial" w:cs="Arial"/>
          <w:b w:val="0"/>
          <w:sz w:val="22"/>
          <w:szCs w:val="22"/>
        </w:rPr>
        <w:t>doświadczenie zdobyte poprzez zrealizowanie co najmniej jednej dostawy (umowy) o wartości nie mniejszej niż suma dla obu zadań</w:t>
      </w:r>
      <w:r w:rsidRPr="00E85134">
        <w:rPr>
          <w:rFonts w:ascii="Arial" w:hAnsi="Arial" w:cs="Arial"/>
          <w:b w:val="0"/>
          <w:sz w:val="22"/>
          <w:szCs w:val="22"/>
        </w:rPr>
        <w:t>, tj</w:t>
      </w:r>
      <w:r>
        <w:rPr>
          <w:rFonts w:ascii="Arial" w:hAnsi="Arial" w:cs="Arial"/>
          <w:b w:val="0"/>
          <w:sz w:val="22"/>
          <w:szCs w:val="22"/>
        </w:rPr>
        <w:t>.</w:t>
      </w:r>
      <w:r w:rsidRPr="00E85134">
        <w:rPr>
          <w:rFonts w:ascii="Arial" w:hAnsi="Arial" w:cs="Arial"/>
          <w:b w:val="0"/>
          <w:sz w:val="22"/>
          <w:szCs w:val="22"/>
        </w:rPr>
        <w:t xml:space="preserve">  460 000,00 zł </w:t>
      </w:r>
      <w:r w:rsidR="001F6549">
        <w:rPr>
          <w:rFonts w:ascii="Arial" w:hAnsi="Arial" w:cs="Arial"/>
          <w:b w:val="0"/>
          <w:sz w:val="22"/>
          <w:szCs w:val="22"/>
        </w:rPr>
        <w:t>.</w:t>
      </w:r>
    </w:p>
    <w:p w:rsidR="001F6549" w:rsidRDefault="001F6549" w:rsidP="002A434D">
      <w:pPr>
        <w:pStyle w:val="Akapitzlist"/>
        <w:spacing w:line="276" w:lineRule="auto"/>
        <w:ind w:left="0"/>
        <w:jc w:val="both"/>
        <w:rPr>
          <w:rFonts w:ascii="Arial" w:hAnsi="Arial" w:cs="Arial"/>
          <w:b w:val="0"/>
          <w:sz w:val="22"/>
          <w:szCs w:val="22"/>
        </w:rPr>
      </w:pPr>
    </w:p>
    <w:p w:rsidR="0001758C" w:rsidRPr="00E85134" w:rsidRDefault="001F6549" w:rsidP="002A434D">
      <w:pPr>
        <w:pStyle w:val="Akapitzlist"/>
        <w:spacing w:line="276" w:lineRule="auto"/>
        <w:ind w:left="0"/>
        <w:jc w:val="both"/>
        <w:rPr>
          <w:rFonts w:ascii="Arial" w:hAnsi="Arial" w:cs="Arial"/>
          <w:b w:val="0"/>
          <w:sz w:val="22"/>
          <w:szCs w:val="22"/>
        </w:rPr>
      </w:pPr>
      <w:r>
        <w:rPr>
          <w:rFonts w:ascii="Arial" w:hAnsi="Arial" w:cs="Arial"/>
          <w:b w:val="0"/>
          <w:sz w:val="22"/>
          <w:szCs w:val="22"/>
        </w:rPr>
        <w:t xml:space="preserve">Jeżeli wykaz zawiera dostawy nadal realizowane to wartość części zrealizowanej na dzień składania ofert musi być nie mniejsza niż wymagana powyżej.  </w:t>
      </w:r>
      <w:r w:rsidR="0001758C" w:rsidRPr="00E85134">
        <w:rPr>
          <w:rFonts w:ascii="Arial" w:hAnsi="Arial" w:cs="Arial"/>
          <w:b w:val="0"/>
          <w:sz w:val="22"/>
          <w:szCs w:val="22"/>
        </w:rPr>
        <w:t xml:space="preserve"> </w:t>
      </w:r>
    </w:p>
    <w:p w:rsidR="000D0256" w:rsidRDefault="000D0256" w:rsidP="000D0256">
      <w:pPr>
        <w:pStyle w:val="Akapitzlist"/>
        <w:spacing w:line="276" w:lineRule="auto"/>
        <w:ind w:left="0"/>
        <w:jc w:val="both"/>
        <w:rPr>
          <w:rFonts w:ascii="Arial" w:hAnsi="Arial" w:cs="Arial"/>
          <w:b w:val="0"/>
          <w:sz w:val="22"/>
          <w:szCs w:val="22"/>
        </w:rPr>
      </w:pPr>
    </w:p>
    <w:p w:rsidR="000D0256" w:rsidRPr="005104E0" w:rsidRDefault="000D0256" w:rsidP="000D0256">
      <w:pPr>
        <w:pStyle w:val="Akapitzlist"/>
        <w:spacing w:line="276" w:lineRule="auto"/>
        <w:ind w:left="0"/>
        <w:jc w:val="both"/>
        <w:rPr>
          <w:rFonts w:ascii="Arial" w:hAnsi="Arial" w:cs="Arial"/>
          <w:b w:val="0"/>
          <w:sz w:val="22"/>
          <w:szCs w:val="22"/>
        </w:rPr>
      </w:pPr>
      <w:r>
        <w:rPr>
          <w:rFonts w:ascii="Arial" w:hAnsi="Arial" w:cs="Arial"/>
          <w:b w:val="0"/>
          <w:sz w:val="22"/>
          <w:szCs w:val="22"/>
        </w:rPr>
        <w:t>W przypadku Wykonawców wspólnie ubiegających się o udzielenie zamówienia Wymagane doświadczenie musi posiadać w całości co najmniej jeden z Wykonawców wspólnie ubiegających się o zamówienie.</w:t>
      </w:r>
    </w:p>
    <w:p w:rsidR="00C8636C" w:rsidRDefault="00C8636C" w:rsidP="002A434D">
      <w:pPr>
        <w:pStyle w:val="Akapitzlist"/>
        <w:spacing w:line="276" w:lineRule="auto"/>
        <w:ind w:left="0"/>
        <w:jc w:val="both"/>
        <w:rPr>
          <w:rFonts w:ascii="Arial" w:hAnsi="Arial" w:cs="Arial"/>
        </w:rPr>
      </w:pPr>
    </w:p>
    <w:p w:rsidR="002D2BF8" w:rsidRDefault="002D2BF8" w:rsidP="002A434D">
      <w:pPr>
        <w:pStyle w:val="Akapitzlist"/>
        <w:spacing w:line="276" w:lineRule="auto"/>
        <w:ind w:left="0"/>
        <w:jc w:val="both"/>
        <w:rPr>
          <w:rFonts w:ascii="Arial" w:hAnsi="Arial" w:cs="Arial"/>
          <w:sz w:val="22"/>
          <w:szCs w:val="22"/>
        </w:rPr>
      </w:pPr>
      <w:r w:rsidRPr="00C8636C">
        <w:rPr>
          <w:rFonts w:ascii="Arial" w:hAnsi="Arial" w:cs="Arial"/>
          <w:sz w:val="22"/>
          <w:szCs w:val="22"/>
        </w:rPr>
        <w:t xml:space="preserve">Wykonawca załącza dowody potwierdzające, że dostawa została wykonana lub jest wykonywana należycie. </w:t>
      </w:r>
    </w:p>
    <w:p w:rsidR="007D687F" w:rsidRPr="00761F4F" w:rsidRDefault="007D687F" w:rsidP="002A434D">
      <w:pPr>
        <w:spacing w:line="276" w:lineRule="auto"/>
        <w:jc w:val="both"/>
        <w:rPr>
          <w:rFonts w:ascii="Arial" w:hAnsi="Arial"/>
          <w:b w:val="0"/>
          <w:sz w:val="22"/>
          <w:szCs w:val="22"/>
        </w:rPr>
      </w:pPr>
    </w:p>
    <w:p w:rsidR="004B4F3E" w:rsidRPr="004B761A" w:rsidRDefault="004B4F3E" w:rsidP="002A434D">
      <w:pPr>
        <w:pStyle w:val="Akapitzlist"/>
        <w:numPr>
          <w:ilvl w:val="0"/>
          <w:numId w:val="4"/>
        </w:numPr>
        <w:spacing w:line="276" w:lineRule="auto"/>
        <w:ind w:left="0"/>
        <w:jc w:val="both"/>
        <w:rPr>
          <w:rFonts w:ascii="Arial" w:eastAsiaTheme="majorEastAsia" w:hAnsi="Arial" w:cs="Arial"/>
          <w:b w:val="0"/>
          <w:i/>
          <w:sz w:val="22"/>
          <w:szCs w:val="22"/>
          <w:lang w:eastAsia="en-US"/>
        </w:rPr>
      </w:pPr>
      <w:r w:rsidRPr="006552E4">
        <w:rPr>
          <w:rFonts w:ascii="Arial" w:eastAsiaTheme="majorEastAsia" w:hAnsi="Arial" w:cs="Arial"/>
          <w:b w:val="0"/>
          <w:sz w:val="22"/>
          <w:szCs w:val="22"/>
          <w:lang w:eastAsia="en-US"/>
        </w:rPr>
        <w:t>W celu potwierdzenia spełnienia warunków udziału w postępowaniu</w:t>
      </w:r>
      <w:r w:rsidR="00D22BAD" w:rsidRPr="006552E4">
        <w:rPr>
          <w:rFonts w:ascii="Arial" w:eastAsiaTheme="majorEastAsia" w:hAnsi="Arial" w:cs="Arial"/>
          <w:b w:val="0"/>
          <w:sz w:val="22"/>
          <w:szCs w:val="22"/>
          <w:lang w:eastAsia="en-US"/>
        </w:rPr>
        <w:t xml:space="preserve"> W</w:t>
      </w:r>
      <w:r w:rsidRPr="006552E4">
        <w:rPr>
          <w:rFonts w:ascii="Arial" w:eastAsiaTheme="majorEastAsia" w:hAnsi="Arial" w:cs="Arial"/>
          <w:b w:val="0"/>
          <w:sz w:val="22"/>
          <w:szCs w:val="22"/>
          <w:lang w:eastAsia="en-US"/>
        </w:rPr>
        <w:t xml:space="preserve">ykonawca może polegać </w:t>
      </w:r>
      <w:r w:rsidR="008A24ED" w:rsidRPr="006552E4">
        <w:rPr>
          <w:rFonts w:ascii="Arial" w:eastAsiaTheme="majorEastAsia" w:hAnsi="Arial" w:cs="Arial"/>
          <w:b w:val="0"/>
          <w:sz w:val="22"/>
          <w:szCs w:val="22"/>
          <w:lang w:eastAsia="en-US"/>
        </w:rPr>
        <w:t>na potencjale podmiotu udostępniającego</w:t>
      </w:r>
      <w:r w:rsidRPr="006552E4">
        <w:rPr>
          <w:rFonts w:ascii="Arial" w:eastAsiaTheme="majorEastAsia" w:hAnsi="Arial" w:cs="Arial"/>
          <w:b w:val="0"/>
          <w:sz w:val="22"/>
          <w:szCs w:val="22"/>
          <w:lang w:eastAsia="en-US"/>
        </w:rPr>
        <w:t xml:space="preserve"> na zasadach opisanych w </w:t>
      </w:r>
      <w:r w:rsidR="005327F8">
        <w:rPr>
          <w:rFonts w:ascii="Arial" w:eastAsiaTheme="majorEastAsia" w:hAnsi="Arial" w:cs="Arial"/>
          <w:b w:val="0"/>
          <w:sz w:val="22"/>
          <w:szCs w:val="22"/>
          <w:lang w:eastAsia="en-US"/>
        </w:rPr>
        <w:t>art</w:t>
      </w:r>
      <w:r w:rsidRPr="006552E4">
        <w:rPr>
          <w:rFonts w:ascii="Arial" w:eastAsiaTheme="majorEastAsia" w:hAnsi="Arial" w:cs="Arial"/>
          <w:b w:val="0"/>
          <w:sz w:val="22"/>
          <w:szCs w:val="22"/>
          <w:lang w:eastAsia="en-US"/>
        </w:rPr>
        <w:t>. 11</w:t>
      </w:r>
      <w:r w:rsidR="008A24ED" w:rsidRPr="006552E4">
        <w:rPr>
          <w:rFonts w:ascii="Arial" w:eastAsiaTheme="majorEastAsia" w:hAnsi="Arial" w:cs="Arial"/>
          <w:b w:val="0"/>
          <w:sz w:val="22"/>
          <w:szCs w:val="22"/>
          <w:lang w:eastAsia="en-US"/>
        </w:rPr>
        <w:t>8</w:t>
      </w:r>
      <w:r w:rsidR="006A4B1C">
        <w:rPr>
          <w:rFonts w:ascii="Arial" w:eastAsiaTheme="majorEastAsia" w:hAnsi="Arial" w:cs="Arial"/>
          <w:b w:val="0"/>
          <w:sz w:val="22"/>
          <w:szCs w:val="22"/>
          <w:lang w:eastAsia="en-US"/>
        </w:rPr>
        <w:t xml:space="preserve"> </w:t>
      </w:r>
      <w:r w:rsidR="008A24ED" w:rsidRPr="006552E4">
        <w:rPr>
          <w:rFonts w:ascii="Arial" w:eastAsiaTheme="majorEastAsia" w:hAnsi="Arial" w:cs="Arial"/>
          <w:b w:val="0"/>
          <w:sz w:val="22"/>
          <w:szCs w:val="22"/>
          <w:lang w:eastAsia="en-US"/>
        </w:rPr>
        <w:t>–123 ustawy Pzp. Podmiot udostępniający</w:t>
      </w:r>
      <w:r w:rsidR="00D22BAD" w:rsidRPr="006552E4">
        <w:rPr>
          <w:rFonts w:ascii="Arial" w:eastAsiaTheme="majorEastAsia" w:hAnsi="Arial" w:cs="Arial"/>
          <w:b w:val="0"/>
          <w:sz w:val="22"/>
          <w:szCs w:val="22"/>
          <w:lang w:eastAsia="en-US"/>
        </w:rPr>
        <w:t>, na potencjał którego W</w:t>
      </w:r>
      <w:r w:rsidRPr="006552E4">
        <w:rPr>
          <w:rFonts w:ascii="Arial" w:eastAsiaTheme="majorEastAsia" w:hAnsi="Arial" w:cs="Arial"/>
          <w:b w:val="0"/>
          <w:sz w:val="22"/>
          <w:szCs w:val="22"/>
          <w:lang w:eastAsia="en-US"/>
        </w:rPr>
        <w:t xml:space="preserve">ykonawca powołuje się w celu wykazania spełnienia warunków udziału w postępowaniu, nie może podlegać wykluczeniu na podstawie </w:t>
      </w:r>
      <w:r w:rsidR="005327F8">
        <w:rPr>
          <w:rFonts w:ascii="Arial" w:eastAsiaTheme="majorEastAsia" w:hAnsi="Arial" w:cs="Arial"/>
          <w:b w:val="0"/>
          <w:sz w:val="22"/>
          <w:szCs w:val="22"/>
          <w:lang w:eastAsia="en-US"/>
        </w:rPr>
        <w:t>art</w:t>
      </w:r>
      <w:r w:rsidRPr="006552E4">
        <w:rPr>
          <w:rFonts w:ascii="Arial" w:eastAsiaTheme="majorEastAsia" w:hAnsi="Arial" w:cs="Arial"/>
          <w:b w:val="0"/>
          <w:sz w:val="22"/>
          <w:szCs w:val="22"/>
          <w:lang w:eastAsia="en-US"/>
        </w:rPr>
        <w:t>. 108 ust. 1.</w:t>
      </w:r>
      <w:r w:rsidR="003D147F" w:rsidRPr="006552E4">
        <w:rPr>
          <w:rFonts w:ascii="Arial" w:eastAsiaTheme="majorEastAsia" w:hAnsi="Arial" w:cs="Arial"/>
          <w:b w:val="0"/>
          <w:sz w:val="22"/>
          <w:szCs w:val="22"/>
          <w:lang w:eastAsia="en-US"/>
        </w:rPr>
        <w:t xml:space="preserve"> </w:t>
      </w:r>
    </w:p>
    <w:p w:rsidR="00575E51" w:rsidRPr="004B761A" w:rsidRDefault="004B4F3E" w:rsidP="002A434D">
      <w:pPr>
        <w:pStyle w:val="Akapitzlist"/>
        <w:numPr>
          <w:ilvl w:val="0"/>
          <w:numId w:val="4"/>
        </w:numPr>
        <w:spacing w:line="276" w:lineRule="auto"/>
        <w:ind w:left="0"/>
        <w:jc w:val="both"/>
        <w:rPr>
          <w:rFonts w:ascii="Arial" w:eastAsiaTheme="majorEastAsia" w:hAnsi="Arial" w:cs="Arial"/>
          <w:b w:val="0"/>
          <w:sz w:val="22"/>
          <w:szCs w:val="22"/>
          <w:lang w:eastAsia="en-US"/>
        </w:rPr>
      </w:pPr>
      <w:r w:rsidRPr="006552E4">
        <w:rPr>
          <w:rFonts w:ascii="Arial" w:eastAsiaTheme="majorEastAsia" w:hAnsi="Arial" w:cs="Arial"/>
          <w:b w:val="0"/>
          <w:sz w:val="22"/>
          <w:szCs w:val="22"/>
          <w:lang w:eastAsia="en-US"/>
        </w:rPr>
        <w:t>Wykonawca może powierzyć wykonanie części zamówienia podwykonawcy. Wykonawca jest zobowiązany wskazać w JEDZ w części II Sekcja D części zamówienia, których wykonanie zamierza powierzyć podwykonawcom i podać firmy podwykonawców, jeśli są już znane.</w:t>
      </w:r>
    </w:p>
    <w:p w:rsidR="00C87350" w:rsidRPr="004B761A" w:rsidRDefault="003A0069" w:rsidP="00A93540">
      <w:pPr>
        <w:pStyle w:val="Akapitzlist"/>
        <w:numPr>
          <w:ilvl w:val="0"/>
          <w:numId w:val="4"/>
        </w:numPr>
        <w:tabs>
          <w:tab w:val="clear" w:pos="360"/>
          <w:tab w:val="num" w:pos="0"/>
        </w:tabs>
        <w:spacing w:line="276" w:lineRule="auto"/>
        <w:ind w:hanging="644"/>
        <w:jc w:val="both"/>
        <w:rPr>
          <w:rFonts w:ascii="Arial" w:eastAsiaTheme="majorEastAsia" w:hAnsi="Arial" w:cs="Arial"/>
          <w:b w:val="0"/>
          <w:sz w:val="22"/>
          <w:szCs w:val="22"/>
          <w:lang w:eastAsia="en-US"/>
        </w:rPr>
      </w:pPr>
      <w:r w:rsidRPr="006552E4">
        <w:rPr>
          <w:rFonts w:ascii="Arial" w:eastAsiaTheme="majorEastAsia" w:hAnsi="Arial" w:cs="Arial"/>
          <w:b w:val="0"/>
          <w:sz w:val="22"/>
          <w:szCs w:val="22"/>
          <w:lang w:eastAsia="en-US"/>
        </w:rPr>
        <w:t>Wykonawcy mogą ubiegać się wspólnie o udzielenie zamówienia.</w:t>
      </w:r>
    </w:p>
    <w:p w:rsidR="003A0069" w:rsidRPr="006552E4" w:rsidRDefault="003A0069" w:rsidP="00A93540">
      <w:pPr>
        <w:spacing w:line="276" w:lineRule="auto"/>
        <w:contextualSpacing/>
        <w:jc w:val="both"/>
        <w:rPr>
          <w:rFonts w:ascii="Arial" w:eastAsiaTheme="majorEastAsia" w:hAnsi="Arial" w:cs="Arial"/>
          <w:b w:val="0"/>
          <w:bCs/>
          <w:sz w:val="22"/>
          <w:szCs w:val="22"/>
          <w:lang w:eastAsia="en-US"/>
        </w:rPr>
      </w:pPr>
      <w:r w:rsidRPr="006552E4">
        <w:rPr>
          <w:rFonts w:ascii="Arial" w:eastAsiaTheme="majorEastAsia" w:hAnsi="Arial" w:cs="Arial"/>
          <w:b w:val="0"/>
          <w:sz w:val="22"/>
          <w:szCs w:val="22"/>
          <w:lang w:eastAsia="en-US"/>
        </w:rPr>
        <w:t>W takim przypadku:</w:t>
      </w:r>
    </w:p>
    <w:p w:rsidR="00D22BAD" w:rsidRPr="006552E4" w:rsidRDefault="003A0069" w:rsidP="00DF2C6E">
      <w:pPr>
        <w:numPr>
          <w:ilvl w:val="0"/>
          <w:numId w:val="13"/>
        </w:numPr>
        <w:spacing w:line="276" w:lineRule="auto"/>
        <w:ind w:left="426" w:hanging="426"/>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rsidR="003A0069" w:rsidRPr="006552E4" w:rsidRDefault="003A0069" w:rsidP="00DF2C6E">
      <w:pPr>
        <w:numPr>
          <w:ilvl w:val="0"/>
          <w:numId w:val="13"/>
        </w:numPr>
        <w:spacing w:line="276" w:lineRule="auto"/>
        <w:ind w:left="426" w:hanging="426"/>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Oryginał pełnomocnictwa opatrzony kwalifikowanym</w:t>
      </w:r>
      <w:r w:rsidR="00D22BAD" w:rsidRPr="006552E4">
        <w:rPr>
          <w:rFonts w:ascii="Arial" w:eastAsiaTheme="majorEastAsia" w:hAnsi="Arial" w:cs="Arial"/>
          <w:b w:val="0"/>
          <w:bCs/>
          <w:sz w:val="22"/>
          <w:szCs w:val="22"/>
          <w:lang w:eastAsia="en-US"/>
        </w:rPr>
        <w:t xml:space="preserve"> podpisem elektronicznym przez W</w:t>
      </w:r>
      <w:r w:rsidRPr="006552E4">
        <w:rPr>
          <w:rFonts w:ascii="Arial" w:eastAsiaTheme="majorEastAsia" w:hAnsi="Arial" w:cs="Arial"/>
          <w:b w:val="0"/>
          <w:bCs/>
          <w:sz w:val="22"/>
          <w:szCs w:val="22"/>
          <w:lang w:eastAsia="en-US"/>
        </w:rPr>
        <w:t>ykonawców ubiegających się wspólnie o udzielenie zamówienia</w:t>
      </w:r>
      <w:r w:rsidR="005E49DD" w:rsidRPr="006552E4">
        <w:rPr>
          <w:rFonts w:ascii="Arial" w:eastAsiaTheme="majorEastAsia" w:hAnsi="Arial" w:cs="Arial"/>
          <w:b w:val="0"/>
          <w:bCs/>
          <w:sz w:val="22"/>
          <w:szCs w:val="22"/>
          <w:lang w:eastAsia="en-US"/>
        </w:rPr>
        <w:t xml:space="preserve"> (</w:t>
      </w:r>
      <w:r w:rsidR="005E49DD" w:rsidRPr="006552E4">
        <w:rPr>
          <w:rFonts w:ascii="Arial" w:eastAsiaTheme="majorEastAsia" w:hAnsi="Arial" w:cs="Arial"/>
          <w:b w:val="0"/>
          <w:bCs/>
          <w:i/>
          <w:sz w:val="22"/>
          <w:szCs w:val="22"/>
          <w:lang w:eastAsia="en-US"/>
        </w:rPr>
        <w:t>mocodawców</w:t>
      </w:r>
      <w:r w:rsidR="005E49DD" w:rsidRPr="006552E4">
        <w:rPr>
          <w:rFonts w:ascii="Arial" w:eastAsiaTheme="majorEastAsia" w:hAnsi="Arial" w:cs="Arial"/>
          <w:b w:val="0"/>
          <w:bCs/>
          <w:sz w:val="22"/>
          <w:szCs w:val="22"/>
          <w:lang w:eastAsia="en-US"/>
        </w:rPr>
        <w:t>)</w:t>
      </w:r>
      <w:r w:rsidRPr="006552E4">
        <w:rPr>
          <w:rFonts w:ascii="Arial" w:eastAsiaTheme="majorEastAsia" w:hAnsi="Arial" w:cs="Arial"/>
          <w:b w:val="0"/>
          <w:bCs/>
          <w:sz w:val="22"/>
          <w:szCs w:val="22"/>
          <w:lang w:eastAsia="en-US"/>
        </w:rPr>
        <w:t xml:space="preserve"> lub </w:t>
      </w:r>
      <w:r w:rsidR="005E49DD" w:rsidRPr="006552E4">
        <w:rPr>
          <w:rFonts w:ascii="Arial" w:eastAsiaTheme="majorEastAsia" w:hAnsi="Arial" w:cs="Arial"/>
          <w:b w:val="0"/>
          <w:bCs/>
          <w:sz w:val="22"/>
          <w:szCs w:val="22"/>
          <w:lang w:eastAsia="en-US"/>
        </w:rPr>
        <w:t>cyfrowe odwzorowanie dokumentu papierowego, którego poświadczenia mogą dokonać mocodawcy lub notariusz. Pełnomocnictwo powinno</w:t>
      </w:r>
      <w:r w:rsidRPr="006552E4">
        <w:rPr>
          <w:rFonts w:ascii="Arial" w:eastAsiaTheme="majorEastAsia" w:hAnsi="Arial" w:cs="Arial"/>
          <w:b w:val="0"/>
          <w:bCs/>
          <w:sz w:val="22"/>
          <w:szCs w:val="22"/>
          <w:lang w:eastAsia="en-US"/>
        </w:rPr>
        <w:t xml:space="preserve"> być załączone do oferty i zawierać w szczególności wskazanie:</w:t>
      </w:r>
    </w:p>
    <w:p w:rsidR="00D22BAD" w:rsidRPr="006552E4" w:rsidRDefault="003A0069" w:rsidP="00DF2C6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postępowania o zamówienie publiczne, którego dotyczą,</w:t>
      </w:r>
    </w:p>
    <w:p w:rsidR="00D22BAD" w:rsidRPr="006552E4" w:rsidRDefault="00D22BAD" w:rsidP="00DF2C6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wszystkich W</w:t>
      </w:r>
      <w:r w:rsidR="003A0069" w:rsidRPr="006552E4">
        <w:rPr>
          <w:rFonts w:ascii="Arial" w:eastAsiaTheme="majorEastAsia" w:hAnsi="Arial" w:cs="Arial"/>
          <w:b w:val="0"/>
          <w:bCs/>
          <w:sz w:val="22"/>
          <w:szCs w:val="22"/>
          <w:lang w:eastAsia="en-US"/>
        </w:rPr>
        <w:t>ykonawców ubiegających się wspólnie o udzielenie zamówienia wymienionych z nazwy z określeniem adresu siedziby,</w:t>
      </w:r>
    </w:p>
    <w:p w:rsidR="003A0069" w:rsidRPr="006552E4" w:rsidRDefault="003A0069" w:rsidP="00DF2C6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ustanowionego pełnomocnika oraz zakresu jego umocowania.</w:t>
      </w:r>
    </w:p>
    <w:p w:rsidR="00250651" w:rsidRDefault="003A0069" w:rsidP="00DF2C6E">
      <w:pPr>
        <w:numPr>
          <w:ilvl w:val="0"/>
          <w:numId w:val="15"/>
        </w:numPr>
        <w:spacing w:line="276" w:lineRule="auto"/>
        <w:ind w:left="426" w:hanging="426"/>
        <w:contextualSpacing/>
        <w:jc w:val="both"/>
        <w:rPr>
          <w:rFonts w:ascii="Arial" w:eastAsiaTheme="majorEastAsia" w:hAnsi="Arial" w:cs="Arial"/>
          <w:b w:val="0"/>
          <w:bCs/>
          <w:sz w:val="22"/>
          <w:szCs w:val="22"/>
          <w:lang w:eastAsia="en-US"/>
        </w:rPr>
      </w:pPr>
      <w:r w:rsidRPr="006552E4">
        <w:rPr>
          <w:rFonts w:ascii="Arial" w:eastAsiaTheme="majorEastAsia" w:hAnsi="Arial" w:cs="Arial"/>
          <w:b w:val="0"/>
          <w:bCs/>
          <w:sz w:val="22"/>
          <w:szCs w:val="22"/>
          <w:lang w:eastAsia="en-US"/>
        </w:rPr>
        <w:t xml:space="preserve">Wszelka korespondencja prowadzona będzie przez zamawiającego wyłącznie </w:t>
      </w:r>
      <w:r w:rsidR="00BA28B5">
        <w:rPr>
          <w:rFonts w:ascii="Arial" w:eastAsiaTheme="majorEastAsia" w:hAnsi="Arial" w:cs="Arial"/>
          <w:b w:val="0"/>
          <w:bCs/>
          <w:sz w:val="22"/>
          <w:szCs w:val="22"/>
          <w:lang w:eastAsia="en-US"/>
        </w:rPr>
        <w:br/>
      </w:r>
      <w:r w:rsidRPr="006552E4">
        <w:rPr>
          <w:rFonts w:ascii="Arial" w:eastAsiaTheme="majorEastAsia" w:hAnsi="Arial" w:cs="Arial"/>
          <w:b w:val="0"/>
          <w:bCs/>
          <w:sz w:val="22"/>
          <w:szCs w:val="22"/>
          <w:lang w:eastAsia="en-US"/>
        </w:rPr>
        <w:t>z pełnomocnikiem.</w:t>
      </w:r>
    </w:p>
    <w:p w:rsidR="007D687F" w:rsidRDefault="007D687F" w:rsidP="007D687F">
      <w:pPr>
        <w:spacing w:line="276" w:lineRule="auto"/>
        <w:ind w:left="426"/>
        <w:contextualSpacing/>
        <w:jc w:val="both"/>
        <w:rPr>
          <w:rFonts w:ascii="Arial" w:eastAsiaTheme="majorEastAsia" w:hAnsi="Arial" w:cs="Arial"/>
          <w:b w:val="0"/>
          <w:bCs/>
          <w:sz w:val="22"/>
          <w:szCs w:val="22"/>
          <w:lang w:eastAsia="en-US"/>
        </w:rPr>
      </w:pPr>
    </w:p>
    <w:p w:rsidR="007D687F" w:rsidRPr="00B3277C" w:rsidRDefault="007D687F" w:rsidP="007D687F">
      <w:pPr>
        <w:spacing w:line="276" w:lineRule="auto"/>
        <w:contextualSpacing/>
        <w:jc w:val="center"/>
        <w:rPr>
          <w:rFonts w:ascii="Arial" w:hAnsi="Arial" w:cs="Arial"/>
          <w:sz w:val="22"/>
          <w:szCs w:val="22"/>
        </w:rPr>
      </w:pPr>
      <w:r w:rsidRPr="00B3277C">
        <w:rPr>
          <w:rFonts w:ascii="Arial" w:hAnsi="Arial" w:cs="Arial"/>
          <w:sz w:val="22"/>
          <w:szCs w:val="22"/>
        </w:rPr>
        <w:lastRenderedPageBreak/>
        <w:t>DODATKOWE WARUNKI ZAMÓWIENIA POWODUJĄCE NIEUDZIELENIE ZAMÓWIENIA WYKONAWCY</w:t>
      </w:r>
    </w:p>
    <w:p w:rsidR="007D687F" w:rsidRPr="00B3277C" w:rsidRDefault="007D687F" w:rsidP="007D687F">
      <w:pPr>
        <w:spacing w:line="276" w:lineRule="auto"/>
        <w:contextualSpacing/>
        <w:jc w:val="center"/>
        <w:rPr>
          <w:rFonts w:ascii="Arial" w:hAnsi="Arial" w:cs="Arial"/>
          <w:color w:val="C00000"/>
          <w:sz w:val="22"/>
          <w:szCs w:val="22"/>
        </w:rPr>
      </w:pPr>
    </w:p>
    <w:p w:rsidR="007D687F" w:rsidRPr="00B3277C" w:rsidRDefault="007D687F" w:rsidP="007D687F">
      <w:pPr>
        <w:pStyle w:val="Tekstpodstawowywcity"/>
        <w:spacing w:line="276" w:lineRule="auto"/>
        <w:jc w:val="both"/>
        <w:rPr>
          <w:rFonts w:ascii="Arial" w:hAnsi="Arial" w:cs="Arial"/>
          <w:b w:val="0"/>
          <w:bCs/>
          <w:sz w:val="22"/>
          <w:szCs w:val="22"/>
        </w:rPr>
      </w:pPr>
      <w:r w:rsidRPr="00B3277C">
        <w:rPr>
          <w:rFonts w:ascii="Arial" w:hAnsi="Arial" w:cs="Arial"/>
          <w:b w:val="0"/>
          <w:sz w:val="22"/>
          <w:szCs w:val="22"/>
        </w:rPr>
        <w:t xml:space="preserve">Zamawiający nie udzieli zamówienia Wykonawcy wobec którego zachodzą okoliczności o których mowa w art. </w:t>
      </w:r>
      <w:r w:rsidRPr="00B3277C">
        <w:rPr>
          <w:rFonts w:ascii="Arial" w:hAnsi="Arial" w:cs="Arial"/>
          <w:b w:val="0"/>
          <w:bCs/>
          <w:sz w:val="22"/>
          <w:szCs w:val="22"/>
        </w:rPr>
        <w:t xml:space="preserve">5k rozporządzenia Rady (UE) </w:t>
      </w:r>
      <w:r w:rsidRPr="00B3277C">
        <w:rPr>
          <w:rFonts w:ascii="Arial" w:hAnsi="Arial" w:cs="Arial"/>
          <w:b w:val="0"/>
          <w:bCs/>
          <w:sz w:val="22"/>
          <w:szCs w:val="22"/>
        </w:rPr>
        <w:br/>
        <w:t xml:space="preserve">nr 833/2014 z dnia 31 lipca 2014 r. dotyczącego środków ograniczających </w:t>
      </w:r>
      <w:r w:rsidRPr="00B3277C">
        <w:rPr>
          <w:rFonts w:ascii="Arial" w:hAnsi="Arial" w:cs="Arial"/>
          <w:b w:val="0"/>
          <w:bCs/>
          <w:sz w:val="22"/>
          <w:szCs w:val="22"/>
        </w:rPr>
        <w:br/>
        <w:t>w związku z działaniami Rosji destabilizującymi sytuację na Ukrainie (Dz. Urz. UE nr L 229 z 31.7.2014, str. 1), w brzmieniu nadanym rozporządzeniem Rady (UE) 2022/576 w sprawie zmiany rozporządzenia (UE) nr 833/2014 dotyczącego środków ograniczających w związku</w:t>
      </w:r>
      <w:r w:rsidR="002C2C7C">
        <w:rPr>
          <w:rFonts w:ascii="Arial" w:hAnsi="Arial" w:cs="Arial"/>
          <w:b w:val="0"/>
          <w:bCs/>
          <w:sz w:val="22"/>
          <w:szCs w:val="22"/>
        </w:rPr>
        <w:t xml:space="preserve"> </w:t>
      </w:r>
      <w:r w:rsidRPr="00B3277C">
        <w:rPr>
          <w:rFonts w:ascii="Arial" w:hAnsi="Arial" w:cs="Arial"/>
          <w:b w:val="0"/>
          <w:bCs/>
          <w:sz w:val="22"/>
          <w:szCs w:val="22"/>
        </w:rPr>
        <w:t>z działaniami Rosji destabilizującymi sytuację na Ukrainie (Dz. Urz. UE nr L 111 z 8.4.2022, str. 1).</w:t>
      </w:r>
    </w:p>
    <w:p w:rsidR="007D687F" w:rsidRPr="00B3277C" w:rsidRDefault="007D687F" w:rsidP="007D687F">
      <w:pPr>
        <w:pStyle w:val="Tekstpodstawowywcity"/>
        <w:spacing w:line="276" w:lineRule="auto"/>
        <w:jc w:val="both"/>
        <w:rPr>
          <w:rFonts w:ascii="Arial" w:hAnsi="Arial" w:cs="Arial"/>
          <w:b w:val="0"/>
          <w:bCs/>
          <w:sz w:val="22"/>
          <w:szCs w:val="22"/>
        </w:rPr>
      </w:pPr>
      <w:r w:rsidRPr="00B3277C">
        <w:rPr>
          <w:rFonts w:ascii="Arial" w:hAnsi="Arial" w:cs="Arial"/>
          <w:b w:val="0"/>
          <w:bCs/>
          <w:sz w:val="22"/>
          <w:szCs w:val="22"/>
        </w:rPr>
        <w:t>W związku z powyższym Zamawiający nie udzieli zamówienia Wykonawcy, który jest:</w:t>
      </w:r>
    </w:p>
    <w:p w:rsidR="007D687F" w:rsidRPr="00B3277C" w:rsidRDefault="007D687F" w:rsidP="004C39A6">
      <w:pPr>
        <w:numPr>
          <w:ilvl w:val="0"/>
          <w:numId w:val="38"/>
        </w:numPr>
        <w:spacing w:line="276" w:lineRule="auto"/>
        <w:ind w:left="709" w:hanging="425"/>
        <w:jc w:val="both"/>
        <w:rPr>
          <w:rFonts w:ascii="Arial" w:hAnsi="Arial" w:cs="Arial"/>
          <w:b w:val="0"/>
          <w:sz w:val="22"/>
          <w:szCs w:val="22"/>
        </w:rPr>
      </w:pPr>
      <w:r w:rsidRPr="00B3277C">
        <w:rPr>
          <w:rFonts w:ascii="Arial" w:hAnsi="Arial" w:cs="Arial"/>
          <w:b w:val="0"/>
          <w:sz w:val="22"/>
          <w:szCs w:val="22"/>
        </w:rPr>
        <w:t>obywatelem rosyjskim, osobą fizyczną lub prawną, podmiotem lub organem z siedzibą w Rosji;</w:t>
      </w:r>
    </w:p>
    <w:p w:rsidR="007D687F" w:rsidRPr="00B3277C" w:rsidRDefault="007D687F" w:rsidP="004C39A6">
      <w:pPr>
        <w:numPr>
          <w:ilvl w:val="0"/>
          <w:numId w:val="38"/>
        </w:numPr>
        <w:spacing w:line="276" w:lineRule="auto"/>
        <w:ind w:left="709" w:hanging="425"/>
        <w:jc w:val="both"/>
        <w:rPr>
          <w:rFonts w:ascii="Arial" w:hAnsi="Arial" w:cs="Arial"/>
          <w:b w:val="0"/>
          <w:sz w:val="22"/>
          <w:szCs w:val="22"/>
        </w:rPr>
      </w:pPr>
      <w:r w:rsidRPr="00B3277C">
        <w:rPr>
          <w:rFonts w:ascii="Arial" w:hAnsi="Arial" w:cs="Arial"/>
          <w:b w:val="0"/>
          <w:sz w:val="22"/>
          <w:szCs w:val="22"/>
        </w:rPr>
        <w:t xml:space="preserve">osobą prawną, podmiotem lub organem, do których prawa własności bezpośrednio lub pośrednio w ponad 50 % należą do obywateli rosyjskich lub osób fizycznych lub prawnych, podmiotów lub organów </w:t>
      </w:r>
      <w:r w:rsidRPr="00B3277C">
        <w:rPr>
          <w:rFonts w:ascii="Arial" w:hAnsi="Arial" w:cs="Arial"/>
          <w:b w:val="0"/>
          <w:sz w:val="22"/>
          <w:szCs w:val="22"/>
        </w:rPr>
        <w:br/>
        <w:t>z siedzibą w Rosji;</w:t>
      </w:r>
    </w:p>
    <w:p w:rsidR="007D687F" w:rsidRPr="00B3277C" w:rsidRDefault="007D687F" w:rsidP="004C39A6">
      <w:pPr>
        <w:numPr>
          <w:ilvl w:val="0"/>
          <w:numId w:val="38"/>
        </w:numPr>
        <w:spacing w:line="276" w:lineRule="auto"/>
        <w:ind w:left="709" w:hanging="425"/>
        <w:jc w:val="both"/>
        <w:rPr>
          <w:rFonts w:ascii="Arial" w:hAnsi="Arial" w:cs="Arial"/>
          <w:b w:val="0"/>
          <w:sz w:val="22"/>
          <w:szCs w:val="22"/>
        </w:rPr>
      </w:pPr>
      <w:r w:rsidRPr="00B3277C">
        <w:rPr>
          <w:rFonts w:ascii="Arial" w:hAnsi="Arial" w:cs="Arial"/>
          <w:b w:val="0"/>
          <w:sz w:val="22"/>
          <w:szCs w:val="22"/>
        </w:rPr>
        <w:t xml:space="preserve">osobą fizyczną lub prawną, podmiotem lub organem działającym </w:t>
      </w:r>
      <w:r w:rsidRPr="00B3277C">
        <w:rPr>
          <w:rFonts w:ascii="Arial" w:hAnsi="Arial" w:cs="Arial"/>
          <w:b w:val="0"/>
          <w:sz w:val="22"/>
          <w:szCs w:val="22"/>
        </w:rPr>
        <w:br/>
        <w:t>w imieniu lub pod kierunkiem:</w:t>
      </w:r>
    </w:p>
    <w:p w:rsidR="007D687F" w:rsidRPr="00B3277C" w:rsidRDefault="007D687F" w:rsidP="004C39A6">
      <w:pPr>
        <w:numPr>
          <w:ilvl w:val="1"/>
          <w:numId w:val="38"/>
        </w:numPr>
        <w:spacing w:line="276" w:lineRule="auto"/>
        <w:ind w:left="709" w:hanging="425"/>
        <w:jc w:val="both"/>
        <w:rPr>
          <w:rFonts w:ascii="Arial" w:hAnsi="Arial" w:cs="Arial"/>
          <w:b w:val="0"/>
          <w:sz w:val="22"/>
          <w:szCs w:val="22"/>
        </w:rPr>
      </w:pPr>
      <w:r w:rsidRPr="00B3277C">
        <w:rPr>
          <w:rFonts w:ascii="Arial" w:hAnsi="Arial" w:cs="Arial"/>
          <w:b w:val="0"/>
          <w:sz w:val="22"/>
          <w:szCs w:val="22"/>
        </w:rPr>
        <w:t>obywateli rosyjskich lub osób fizycznych lub prawnych, podmiotów lub organów z siedzibą w Rosji lub</w:t>
      </w:r>
    </w:p>
    <w:p w:rsidR="007D687F" w:rsidRPr="00B3277C" w:rsidRDefault="007D687F" w:rsidP="004C39A6">
      <w:pPr>
        <w:numPr>
          <w:ilvl w:val="1"/>
          <w:numId w:val="38"/>
        </w:numPr>
        <w:spacing w:line="276" w:lineRule="auto"/>
        <w:ind w:left="709" w:hanging="425"/>
        <w:jc w:val="both"/>
        <w:rPr>
          <w:rFonts w:ascii="Arial" w:hAnsi="Arial" w:cs="Arial"/>
          <w:b w:val="0"/>
          <w:sz w:val="22"/>
          <w:szCs w:val="22"/>
        </w:rPr>
      </w:pPr>
      <w:r w:rsidRPr="00B3277C">
        <w:rPr>
          <w:rFonts w:ascii="Arial" w:hAnsi="Arial" w:cs="Arial"/>
          <w:b w:val="0"/>
          <w:sz w:val="22"/>
          <w:szCs w:val="22"/>
        </w:rPr>
        <w:t xml:space="preserve">osób prawnych, podmiotów lub organów, do których prawa własności bezpośrednio lub pośrednio w ponad 50 % należą do obywateli rosyjskich lub osób fizycznych lub prawnych, podmiotów lub organów </w:t>
      </w:r>
      <w:r w:rsidRPr="00B3277C">
        <w:rPr>
          <w:rFonts w:ascii="Arial" w:hAnsi="Arial" w:cs="Arial"/>
          <w:b w:val="0"/>
          <w:sz w:val="22"/>
          <w:szCs w:val="22"/>
        </w:rPr>
        <w:br/>
        <w:t xml:space="preserve">z siedzibą w Rosji, oraz że żaden z jego podwykonawców, dostawców </w:t>
      </w:r>
      <w:r w:rsidRPr="00B3277C">
        <w:rPr>
          <w:rFonts w:ascii="Arial" w:hAnsi="Arial" w:cs="Arial"/>
          <w:b w:val="0"/>
          <w:sz w:val="22"/>
          <w:szCs w:val="22"/>
        </w:rPr>
        <w:br/>
        <w:t>i podmiotów, na których zdolności wykonawca polega, w przypadku gdy przypada na nich ponad 10 % wartości zamówienia, nie należy do żadnej z powyższych kategorii podmiotów.</w:t>
      </w:r>
    </w:p>
    <w:p w:rsidR="007D687F" w:rsidRPr="00B3277C" w:rsidRDefault="007D687F" w:rsidP="007D687F">
      <w:pPr>
        <w:spacing w:line="276" w:lineRule="auto"/>
        <w:ind w:left="709" w:hanging="425"/>
        <w:jc w:val="both"/>
        <w:rPr>
          <w:rFonts w:ascii="Arial" w:hAnsi="Arial" w:cs="Arial"/>
          <w:b w:val="0"/>
          <w:sz w:val="22"/>
          <w:szCs w:val="22"/>
        </w:rPr>
      </w:pPr>
      <w:r w:rsidRPr="00B3277C">
        <w:rPr>
          <w:rFonts w:ascii="Arial" w:hAnsi="Arial" w:cs="Arial"/>
          <w:b w:val="0"/>
          <w:sz w:val="22"/>
          <w:szCs w:val="22"/>
        </w:rPr>
        <w:t xml:space="preserve">      Ponadto z uwagi na treść przepisów art. 5k rozporządzenia 833/2014 </w:t>
      </w:r>
      <w:r w:rsidRPr="00B3277C">
        <w:rPr>
          <w:rFonts w:ascii="Arial" w:hAnsi="Arial" w:cs="Arial"/>
          <w:b w:val="0"/>
          <w:sz w:val="22"/>
          <w:szCs w:val="22"/>
        </w:rPr>
        <w:br/>
        <w:t xml:space="preserve">w brzmieniu nadanym rozporządzeniem 2022/576 Wykonawca przedstawia wykaz podwykonawców i dostawców, na których przypada na ponad 10% wartości zamówienia, zaś w przypadku podmiotów, na których zdolności wykonawca polega – wskazania, czy wykonawca polega na zdolności tych podmiotów w zakresie odpowiadającym ponad 10% wartości zamówienia. </w:t>
      </w:r>
    </w:p>
    <w:p w:rsidR="007D687F" w:rsidRDefault="007D687F" w:rsidP="007D687F">
      <w:pPr>
        <w:spacing w:line="276" w:lineRule="auto"/>
        <w:ind w:left="709" w:hanging="425"/>
        <w:jc w:val="both"/>
        <w:rPr>
          <w:rFonts w:ascii="Arial" w:hAnsi="Arial" w:cs="Arial"/>
          <w:b w:val="0"/>
        </w:rPr>
      </w:pPr>
    </w:p>
    <w:p w:rsidR="007D687F" w:rsidRPr="002C2C7C" w:rsidRDefault="007D687F" w:rsidP="007D687F">
      <w:pPr>
        <w:spacing w:line="276" w:lineRule="auto"/>
        <w:jc w:val="both"/>
        <w:rPr>
          <w:rFonts w:ascii="Arial" w:hAnsi="Arial" w:cs="Arial"/>
          <w:b w:val="0"/>
          <w:i/>
          <w:sz w:val="22"/>
          <w:szCs w:val="22"/>
          <w:u w:val="single"/>
        </w:rPr>
      </w:pPr>
      <w:r w:rsidRPr="002C2C7C">
        <w:rPr>
          <w:rFonts w:ascii="Arial" w:hAnsi="Arial" w:cs="Arial"/>
          <w:b w:val="0"/>
          <w:i/>
          <w:sz w:val="22"/>
          <w:szCs w:val="22"/>
          <w:u w:val="single"/>
        </w:rPr>
        <w:t xml:space="preserve">Zamawiający będzie weryfikował powyższe przesłanki dotyczące okoliczności </w:t>
      </w:r>
      <w:r w:rsidRPr="002C2C7C">
        <w:rPr>
          <w:rFonts w:ascii="Arial" w:hAnsi="Arial" w:cs="Arial"/>
          <w:b w:val="0"/>
          <w:i/>
          <w:sz w:val="22"/>
          <w:szCs w:val="22"/>
          <w:u w:val="single"/>
        </w:rPr>
        <w:br/>
        <w:t xml:space="preserve">o których mowa w art. </w:t>
      </w:r>
      <w:r w:rsidRPr="002C2C7C">
        <w:rPr>
          <w:rFonts w:ascii="Arial" w:hAnsi="Arial" w:cs="Arial"/>
          <w:b w:val="0"/>
          <w:bCs/>
          <w:i/>
          <w:sz w:val="22"/>
          <w:szCs w:val="22"/>
          <w:u w:val="single"/>
        </w:rPr>
        <w:t xml:space="preserve">5k rozporządzenia Rady (UE) nr 833/2014 z dnia 31 lipca 2014 r. </w:t>
      </w:r>
      <w:r w:rsidRPr="002C2C7C">
        <w:rPr>
          <w:rFonts w:ascii="Arial" w:hAnsi="Arial" w:cs="Arial"/>
          <w:b w:val="0"/>
          <w:i/>
          <w:sz w:val="22"/>
          <w:szCs w:val="22"/>
          <w:u w:val="single"/>
        </w:rPr>
        <w:t xml:space="preserve">w oparciu o złożone przez wykonawcę oświadczenie stanowiące Załącznik nr 8 do SWZ. </w:t>
      </w:r>
      <w:r w:rsidRPr="002C2C7C">
        <w:rPr>
          <w:rFonts w:ascii="Arial" w:hAnsi="Arial" w:cs="Arial"/>
          <w:b w:val="0"/>
          <w:i/>
          <w:sz w:val="22"/>
          <w:szCs w:val="22"/>
        </w:rPr>
        <w:t>(Oświadczenie składane wraz z ofertą).</w:t>
      </w:r>
    </w:p>
    <w:p w:rsidR="007D687F" w:rsidRDefault="007D687F" w:rsidP="007D687F">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4"/>
        </w:rPr>
      </w:pPr>
    </w:p>
    <w:p w:rsidR="004D21AF" w:rsidRPr="00872DB8" w:rsidRDefault="007D687F" w:rsidP="007D687F">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r w:rsidRPr="00872DB8">
        <w:rPr>
          <w:rFonts w:ascii="Arial" w:hAnsi="Arial" w:cs="Arial"/>
          <w:sz w:val="22"/>
          <w:szCs w:val="22"/>
        </w:rPr>
        <w:t xml:space="preserve">Jeżeli Wykonawca nie złoży, nie uzupełni na wezwanie albo z oświadczenia złożonego przez Wykonawcę będzie wynikało, że zachodzą wobec niego okoliczności o których mowa w art. 5k rozporządzenia Rady (UE) nr 833/2014 </w:t>
      </w:r>
      <w:r w:rsidRPr="00872DB8">
        <w:rPr>
          <w:rFonts w:ascii="Arial" w:hAnsi="Arial" w:cs="Arial"/>
          <w:sz w:val="22"/>
          <w:szCs w:val="22"/>
        </w:rPr>
        <w:br/>
        <w:t xml:space="preserve">z dnia 31 lipca 2014 r. </w:t>
      </w:r>
      <w:r w:rsidRPr="00872DB8">
        <w:rPr>
          <w:rFonts w:ascii="Arial" w:hAnsi="Arial" w:cs="Arial"/>
          <w:sz w:val="22"/>
          <w:szCs w:val="22"/>
          <w:u w:val="single"/>
        </w:rPr>
        <w:t xml:space="preserve">będzie to jednoznaczne z niemożliwością podpisania umowy pod rygorem uznania przez Zamawiającego, że podpisanie umowy stanie się </w:t>
      </w:r>
      <w:r w:rsidRPr="00872DB8">
        <w:rPr>
          <w:rFonts w:ascii="Arial" w:hAnsi="Arial" w:cs="Arial"/>
          <w:sz w:val="22"/>
          <w:szCs w:val="22"/>
          <w:u w:val="single"/>
        </w:rPr>
        <w:lastRenderedPageBreak/>
        <w:t xml:space="preserve">niemożliwe z przyczyn leżących po stronie Wykonawcy co wiąże się </w:t>
      </w:r>
      <w:r w:rsidRPr="00872DB8">
        <w:rPr>
          <w:rFonts w:ascii="Arial" w:hAnsi="Arial" w:cs="Arial"/>
          <w:sz w:val="22"/>
          <w:szCs w:val="22"/>
          <w:u w:val="single"/>
        </w:rPr>
        <w:br/>
        <w:t>z zatrzymaniem wadium.</w:t>
      </w:r>
    </w:p>
    <w:p w:rsidR="00793F9D" w:rsidRDefault="00793F9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EF3BAF" w:rsidRPr="008033DB"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8033DB">
        <w:rPr>
          <w:rFonts w:ascii="Arial" w:hAnsi="Arial" w:cs="Arial"/>
          <w:b/>
          <w:sz w:val="22"/>
          <w:szCs w:val="22"/>
        </w:rPr>
        <w:t>ROZD</w:t>
      </w:r>
      <w:r w:rsidR="00EE0FB8" w:rsidRPr="008033DB">
        <w:rPr>
          <w:rFonts w:ascii="Arial" w:hAnsi="Arial" w:cs="Arial"/>
          <w:b/>
          <w:sz w:val="22"/>
          <w:szCs w:val="22"/>
        </w:rPr>
        <w:t>ZIAŁ VI</w:t>
      </w:r>
      <w:r w:rsidRPr="008033DB">
        <w:rPr>
          <w:rFonts w:ascii="Arial" w:hAnsi="Arial" w:cs="Arial"/>
          <w:b/>
          <w:sz w:val="22"/>
          <w:szCs w:val="22"/>
        </w:rPr>
        <w:t xml:space="preserve"> </w:t>
      </w:r>
    </w:p>
    <w:p w:rsidR="00D40739" w:rsidRPr="006552E4" w:rsidRDefault="007D3FC6"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8033DB">
        <w:rPr>
          <w:rFonts w:ascii="Arial" w:hAnsi="Arial" w:cs="Arial"/>
          <w:b/>
          <w:sz w:val="22"/>
          <w:szCs w:val="22"/>
        </w:rPr>
        <w:t xml:space="preserve">OŚWIADCZENIA I </w:t>
      </w:r>
      <w:r w:rsidR="003A0069" w:rsidRPr="008033DB">
        <w:rPr>
          <w:rFonts w:ascii="Arial" w:hAnsi="Arial" w:cs="Arial"/>
          <w:b/>
          <w:sz w:val="22"/>
          <w:szCs w:val="22"/>
        </w:rPr>
        <w:t xml:space="preserve">DOKUMENTY SKŁADANE </w:t>
      </w:r>
      <w:r w:rsidR="00540ACE" w:rsidRPr="008033DB">
        <w:rPr>
          <w:rFonts w:ascii="Arial" w:hAnsi="Arial" w:cs="Arial"/>
          <w:b/>
          <w:sz w:val="22"/>
          <w:szCs w:val="22"/>
        </w:rPr>
        <w:t>WRAZ</w:t>
      </w:r>
      <w:r w:rsidR="003A0069" w:rsidRPr="008033DB">
        <w:rPr>
          <w:rFonts w:ascii="Arial" w:hAnsi="Arial" w:cs="Arial"/>
          <w:b/>
          <w:sz w:val="22"/>
          <w:szCs w:val="22"/>
        </w:rPr>
        <w:t xml:space="preserve"> Z OFERTĄ</w:t>
      </w:r>
      <w:r w:rsidR="00D40739" w:rsidRPr="006552E4">
        <w:rPr>
          <w:rFonts w:ascii="Arial" w:hAnsi="Arial" w:cs="Arial"/>
          <w:b/>
          <w:color w:val="C00000"/>
          <w:sz w:val="22"/>
          <w:szCs w:val="22"/>
        </w:rPr>
        <w:t xml:space="preserve"> </w:t>
      </w:r>
    </w:p>
    <w:p w:rsidR="00AC1B02" w:rsidRPr="006552E4" w:rsidRDefault="00AC1B02"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3A0069" w:rsidRPr="00563984" w:rsidRDefault="00AC1B02" w:rsidP="006F7AB6">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u w:val="single"/>
        </w:rPr>
      </w:pPr>
      <w:r w:rsidRPr="00563984">
        <w:rPr>
          <w:rFonts w:ascii="Arial" w:hAnsi="Arial" w:cs="Arial"/>
          <w:b/>
          <w:sz w:val="22"/>
          <w:szCs w:val="22"/>
          <w:u w:val="single"/>
        </w:rPr>
        <w:t>Na ofertę składa się:</w:t>
      </w:r>
    </w:p>
    <w:p w:rsidR="00563984" w:rsidRPr="006F7AB6" w:rsidRDefault="00563984" w:rsidP="006F7AB6">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732D33" w:rsidRDefault="00AC1B02" w:rsidP="00DF2C6E">
      <w:pPr>
        <w:numPr>
          <w:ilvl w:val="0"/>
          <w:numId w:val="17"/>
        </w:numPr>
        <w:autoSpaceDE w:val="0"/>
        <w:autoSpaceDN w:val="0"/>
        <w:spacing w:line="276" w:lineRule="auto"/>
        <w:ind w:left="0"/>
        <w:jc w:val="both"/>
        <w:rPr>
          <w:rFonts w:ascii="Arial" w:hAnsi="Arial" w:cs="Arial"/>
          <w:b w:val="0"/>
          <w:sz w:val="22"/>
          <w:szCs w:val="22"/>
        </w:rPr>
      </w:pPr>
      <w:r w:rsidRPr="006552E4">
        <w:rPr>
          <w:rFonts w:ascii="Arial" w:hAnsi="Arial" w:cs="Arial"/>
          <w:sz w:val="22"/>
          <w:szCs w:val="22"/>
        </w:rPr>
        <w:t>Formularz ofertowy</w:t>
      </w:r>
      <w:r w:rsidRPr="006552E4">
        <w:rPr>
          <w:rFonts w:ascii="Arial" w:hAnsi="Arial" w:cs="Arial"/>
          <w:b w:val="0"/>
          <w:sz w:val="22"/>
          <w:szCs w:val="22"/>
        </w:rPr>
        <w:t xml:space="preserve"> </w:t>
      </w:r>
      <w:r w:rsidR="00391930" w:rsidRPr="006552E4">
        <w:rPr>
          <w:rFonts w:ascii="Arial" w:hAnsi="Arial" w:cs="Arial"/>
          <w:b w:val="0"/>
          <w:sz w:val="22"/>
          <w:szCs w:val="22"/>
        </w:rPr>
        <w:t xml:space="preserve">sporządzony </w:t>
      </w:r>
      <w:r w:rsidR="006D71CC" w:rsidRPr="004D21AF">
        <w:rPr>
          <w:rFonts w:ascii="Arial" w:hAnsi="Arial" w:cs="Arial"/>
          <w:i/>
          <w:sz w:val="22"/>
          <w:szCs w:val="22"/>
        </w:rPr>
        <w:t xml:space="preserve">wg </w:t>
      </w:r>
      <w:r w:rsidR="00517441" w:rsidRPr="008033DB">
        <w:rPr>
          <w:rFonts w:ascii="Arial" w:hAnsi="Arial" w:cs="Arial"/>
          <w:i/>
          <w:sz w:val="22"/>
          <w:szCs w:val="22"/>
        </w:rPr>
        <w:t xml:space="preserve">Załącznika </w:t>
      </w:r>
      <w:r w:rsidR="00791881" w:rsidRPr="008033DB">
        <w:rPr>
          <w:rFonts w:ascii="Arial" w:hAnsi="Arial" w:cs="Arial"/>
          <w:i/>
          <w:sz w:val="22"/>
          <w:szCs w:val="22"/>
        </w:rPr>
        <w:t>N</w:t>
      </w:r>
      <w:r w:rsidR="00517441" w:rsidRPr="008033DB">
        <w:rPr>
          <w:rFonts w:ascii="Arial" w:hAnsi="Arial" w:cs="Arial"/>
          <w:i/>
          <w:sz w:val="22"/>
          <w:szCs w:val="22"/>
        </w:rPr>
        <w:t xml:space="preserve">r </w:t>
      </w:r>
      <w:r w:rsidR="008033DB" w:rsidRPr="008033DB">
        <w:rPr>
          <w:rFonts w:ascii="Arial" w:hAnsi="Arial" w:cs="Arial"/>
          <w:i/>
          <w:sz w:val="22"/>
          <w:szCs w:val="22"/>
        </w:rPr>
        <w:t>1</w:t>
      </w:r>
      <w:r w:rsidR="00712765" w:rsidRPr="008033DB">
        <w:rPr>
          <w:rFonts w:ascii="Arial" w:hAnsi="Arial" w:cs="Arial"/>
          <w:i/>
          <w:sz w:val="22"/>
          <w:szCs w:val="22"/>
        </w:rPr>
        <w:t xml:space="preserve"> do SWZ</w:t>
      </w:r>
      <w:r w:rsidR="002163A4" w:rsidRPr="006552E4">
        <w:rPr>
          <w:rFonts w:ascii="Arial" w:hAnsi="Arial" w:cs="Arial"/>
          <w:sz w:val="22"/>
          <w:szCs w:val="22"/>
        </w:rPr>
        <w:t>,</w:t>
      </w:r>
      <w:r w:rsidR="00712765" w:rsidRPr="006552E4">
        <w:rPr>
          <w:rFonts w:ascii="Arial" w:hAnsi="Arial" w:cs="Arial"/>
          <w:b w:val="0"/>
          <w:sz w:val="22"/>
          <w:szCs w:val="22"/>
        </w:rPr>
        <w:t xml:space="preserve"> </w:t>
      </w:r>
      <w:r w:rsidR="00391930" w:rsidRPr="006552E4">
        <w:rPr>
          <w:rFonts w:ascii="Arial" w:hAnsi="Arial" w:cs="Arial"/>
          <w:b w:val="0"/>
          <w:sz w:val="22"/>
          <w:szCs w:val="22"/>
        </w:rPr>
        <w:t>podpisany kwalifikowanym podpisem elektron</w:t>
      </w:r>
      <w:r w:rsidR="00A95E39" w:rsidRPr="006552E4">
        <w:rPr>
          <w:rFonts w:ascii="Arial" w:hAnsi="Arial" w:cs="Arial"/>
          <w:b w:val="0"/>
          <w:sz w:val="22"/>
          <w:szCs w:val="22"/>
        </w:rPr>
        <w:t xml:space="preserve">icznym przez osobę upoważnioną </w:t>
      </w:r>
      <w:r w:rsidR="00391930" w:rsidRPr="006552E4">
        <w:rPr>
          <w:rFonts w:ascii="Arial" w:hAnsi="Arial" w:cs="Arial"/>
          <w:b w:val="0"/>
          <w:sz w:val="22"/>
          <w:szCs w:val="22"/>
        </w:rPr>
        <w:t>do reprezentowania wykonawcy zgodnie z</w:t>
      </w:r>
      <w:r w:rsidR="00A95E39" w:rsidRPr="006552E4">
        <w:rPr>
          <w:rFonts w:ascii="Arial" w:hAnsi="Arial" w:cs="Arial"/>
          <w:b w:val="0"/>
          <w:sz w:val="22"/>
          <w:szCs w:val="22"/>
        </w:rPr>
        <w:t xml:space="preserve"> formą reprezentacji określoną </w:t>
      </w:r>
      <w:r w:rsidR="002163A4" w:rsidRPr="006552E4">
        <w:rPr>
          <w:rFonts w:ascii="Arial" w:hAnsi="Arial" w:cs="Arial"/>
          <w:b w:val="0"/>
          <w:sz w:val="22"/>
          <w:szCs w:val="22"/>
        </w:rPr>
        <w:br/>
      </w:r>
      <w:r w:rsidR="00391930" w:rsidRPr="006552E4">
        <w:rPr>
          <w:rFonts w:ascii="Arial" w:hAnsi="Arial" w:cs="Arial"/>
          <w:b w:val="0"/>
          <w:sz w:val="22"/>
          <w:szCs w:val="22"/>
        </w:rPr>
        <w:t>w dokumencie rejestrowym właściwym dla formy organizacyjnej lub innym dokumencie.</w:t>
      </w:r>
    </w:p>
    <w:p w:rsidR="002C2C7C" w:rsidRPr="002C2C7C" w:rsidRDefault="002C2C7C" w:rsidP="002C2C7C">
      <w:pPr>
        <w:numPr>
          <w:ilvl w:val="0"/>
          <w:numId w:val="17"/>
        </w:numPr>
        <w:autoSpaceDE w:val="0"/>
        <w:autoSpaceDN w:val="0"/>
        <w:spacing w:line="276" w:lineRule="auto"/>
        <w:ind w:left="0"/>
        <w:jc w:val="both"/>
        <w:rPr>
          <w:rFonts w:ascii="Arial" w:hAnsi="Arial" w:cs="Arial"/>
          <w:b w:val="0"/>
          <w:sz w:val="22"/>
          <w:szCs w:val="22"/>
        </w:rPr>
      </w:pPr>
      <w:r>
        <w:rPr>
          <w:rFonts w:ascii="Arial" w:hAnsi="Arial" w:cs="Arial"/>
          <w:sz w:val="22"/>
          <w:szCs w:val="22"/>
        </w:rPr>
        <w:t>Formularz cenowy</w:t>
      </w:r>
      <w:r w:rsidRPr="006552E4">
        <w:rPr>
          <w:rFonts w:ascii="Arial" w:hAnsi="Arial" w:cs="Arial"/>
          <w:b w:val="0"/>
          <w:sz w:val="22"/>
          <w:szCs w:val="22"/>
        </w:rPr>
        <w:t xml:space="preserve"> sporządzony </w:t>
      </w:r>
      <w:r w:rsidRPr="004D21AF">
        <w:rPr>
          <w:rFonts w:ascii="Arial" w:hAnsi="Arial" w:cs="Arial"/>
          <w:i/>
          <w:sz w:val="22"/>
          <w:szCs w:val="22"/>
        </w:rPr>
        <w:t xml:space="preserve">wg </w:t>
      </w:r>
      <w:r w:rsidRPr="008033DB">
        <w:rPr>
          <w:rFonts w:ascii="Arial" w:hAnsi="Arial" w:cs="Arial"/>
          <w:i/>
          <w:sz w:val="22"/>
          <w:szCs w:val="22"/>
        </w:rPr>
        <w:t xml:space="preserve">Załącznika Nr </w:t>
      </w:r>
      <w:r w:rsidR="008033DB" w:rsidRPr="008033DB">
        <w:rPr>
          <w:rFonts w:ascii="Arial" w:hAnsi="Arial" w:cs="Arial"/>
          <w:i/>
          <w:sz w:val="22"/>
          <w:szCs w:val="22"/>
        </w:rPr>
        <w:t>2</w:t>
      </w:r>
      <w:r w:rsidRPr="008033DB">
        <w:rPr>
          <w:rFonts w:ascii="Arial" w:hAnsi="Arial" w:cs="Arial"/>
          <w:i/>
          <w:sz w:val="22"/>
          <w:szCs w:val="22"/>
        </w:rPr>
        <w:t xml:space="preserve"> do SWZ</w:t>
      </w:r>
      <w:r w:rsidRPr="006552E4">
        <w:rPr>
          <w:rFonts w:ascii="Arial" w:hAnsi="Arial" w:cs="Arial"/>
          <w:sz w:val="22"/>
          <w:szCs w:val="22"/>
        </w:rPr>
        <w:t>,</w:t>
      </w:r>
      <w:r w:rsidRPr="006552E4">
        <w:rPr>
          <w:rFonts w:ascii="Arial" w:hAnsi="Arial" w:cs="Arial"/>
          <w:b w:val="0"/>
          <w:sz w:val="22"/>
          <w:szCs w:val="22"/>
        </w:rPr>
        <w:t xml:space="preserve"> podpisany kwalifikowanym podpisem elektronicznym przez osobę upoważnioną do reprezentowania wykonawcy zgodnie z formą reprezentacji określoną </w:t>
      </w:r>
      <w:r w:rsidRPr="006552E4">
        <w:rPr>
          <w:rFonts w:ascii="Arial" w:hAnsi="Arial" w:cs="Arial"/>
          <w:b w:val="0"/>
          <w:sz w:val="22"/>
          <w:szCs w:val="22"/>
        </w:rPr>
        <w:br/>
        <w:t>w dokumencie rejestrowym właściwym dla formy organizacyjnej lub innym dokumencie.</w:t>
      </w:r>
    </w:p>
    <w:p w:rsidR="00A93540" w:rsidRPr="006552E4" w:rsidRDefault="00A93540" w:rsidP="00A93540">
      <w:pPr>
        <w:autoSpaceDE w:val="0"/>
        <w:autoSpaceDN w:val="0"/>
        <w:spacing w:line="276" w:lineRule="auto"/>
        <w:jc w:val="both"/>
        <w:rPr>
          <w:rFonts w:ascii="Arial" w:hAnsi="Arial" w:cs="Arial"/>
          <w:b w:val="0"/>
          <w:sz w:val="22"/>
          <w:szCs w:val="22"/>
        </w:rPr>
      </w:pPr>
    </w:p>
    <w:p w:rsidR="009D068C" w:rsidRPr="00563984" w:rsidRDefault="00B82E1B" w:rsidP="00A93540">
      <w:pPr>
        <w:autoSpaceDE w:val="0"/>
        <w:autoSpaceDN w:val="0"/>
        <w:spacing w:line="276" w:lineRule="auto"/>
        <w:jc w:val="both"/>
        <w:rPr>
          <w:rFonts w:ascii="Arial" w:hAnsi="Arial" w:cs="Arial"/>
          <w:sz w:val="22"/>
          <w:szCs w:val="22"/>
          <w:u w:val="single"/>
        </w:rPr>
      </w:pPr>
      <w:r w:rsidRPr="00563984">
        <w:rPr>
          <w:rFonts w:ascii="Arial" w:hAnsi="Arial" w:cs="Arial"/>
          <w:sz w:val="22"/>
          <w:szCs w:val="22"/>
          <w:u w:val="single"/>
        </w:rPr>
        <w:t>Do oferty należy</w:t>
      </w:r>
      <w:r w:rsidR="009D068C" w:rsidRPr="00563984">
        <w:rPr>
          <w:rFonts w:ascii="Arial" w:hAnsi="Arial" w:cs="Arial"/>
          <w:sz w:val="22"/>
          <w:szCs w:val="22"/>
          <w:u w:val="single"/>
        </w:rPr>
        <w:t xml:space="preserve"> dołączyć:</w:t>
      </w:r>
    </w:p>
    <w:p w:rsidR="00563984" w:rsidRPr="006F7AB6" w:rsidRDefault="00563984" w:rsidP="00A93540">
      <w:pPr>
        <w:autoSpaceDE w:val="0"/>
        <w:autoSpaceDN w:val="0"/>
        <w:spacing w:line="276" w:lineRule="auto"/>
        <w:jc w:val="both"/>
        <w:rPr>
          <w:rFonts w:ascii="Arial" w:hAnsi="Arial" w:cs="Arial"/>
          <w:sz w:val="22"/>
          <w:szCs w:val="22"/>
        </w:rPr>
      </w:pPr>
    </w:p>
    <w:p w:rsidR="00A93540" w:rsidRPr="008033DB" w:rsidRDefault="00AC1B02" w:rsidP="00DF2C6E">
      <w:pPr>
        <w:numPr>
          <w:ilvl w:val="0"/>
          <w:numId w:val="17"/>
        </w:numPr>
        <w:autoSpaceDE w:val="0"/>
        <w:autoSpaceDN w:val="0"/>
        <w:spacing w:line="276" w:lineRule="auto"/>
        <w:ind w:left="0" w:hanging="284"/>
        <w:jc w:val="both"/>
        <w:rPr>
          <w:rFonts w:ascii="Arial" w:hAnsi="Arial" w:cs="Arial"/>
          <w:sz w:val="22"/>
          <w:szCs w:val="22"/>
        </w:rPr>
      </w:pPr>
      <w:r w:rsidRPr="006552E4">
        <w:rPr>
          <w:rFonts w:ascii="Arial" w:hAnsi="Arial" w:cs="Arial"/>
          <w:sz w:val="22"/>
          <w:szCs w:val="22"/>
        </w:rPr>
        <w:t>O</w:t>
      </w:r>
      <w:r w:rsidR="00712765" w:rsidRPr="006552E4">
        <w:rPr>
          <w:rFonts w:ascii="Arial" w:hAnsi="Arial" w:cs="Arial"/>
          <w:sz w:val="22"/>
          <w:szCs w:val="22"/>
        </w:rPr>
        <w:t xml:space="preserve">świadczenie o niepodleganiu wykluczeniu oraz spełnianiu warunków udziału </w:t>
      </w:r>
      <w:r w:rsidR="00761F4F">
        <w:rPr>
          <w:rFonts w:ascii="Arial" w:hAnsi="Arial" w:cs="Arial"/>
          <w:sz w:val="22"/>
          <w:szCs w:val="22"/>
        </w:rPr>
        <w:br/>
      </w:r>
      <w:r w:rsidR="00563984">
        <w:rPr>
          <w:rFonts w:ascii="Arial" w:hAnsi="Arial" w:cs="Arial"/>
          <w:sz w:val="22"/>
          <w:szCs w:val="22"/>
        </w:rPr>
        <w:t>w postępowaniu,</w:t>
      </w:r>
      <w:r w:rsidR="00712765" w:rsidRPr="006552E4">
        <w:rPr>
          <w:rFonts w:ascii="Arial" w:hAnsi="Arial" w:cs="Arial"/>
          <w:b w:val="0"/>
          <w:sz w:val="22"/>
          <w:szCs w:val="22"/>
        </w:rPr>
        <w:t xml:space="preserve"> Wykonawca składa o</w:t>
      </w:r>
      <w:r w:rsidR="00517441" w:rsidRPr="006552E4">
        <w:rPr>
          <w:rFonts w:ascii="Arial" w:hAnsi="Arial" w:cs="Arial"/>
          <w:b w:val="0"/>
          <w:sz w:val="22"/>
          <w:szCs w:val="22"/>
        </w:rPr>
        <w:t xml:space="preserve">świadczenie na formularzu JEDZ </w:t>
      </w:r>
      <w:r w:rsidR="005327F8">
        <w:rPr>
          <w:rFonts w:ascii="Arial" w:hAnsi="Arial" w:cs="Arial"/>
          <w:b w:val="0"/>
          <w:sz w:val="22"/>
          <w:szCs w:val="22"/>
        </w:rPr>
        <w:t>–</w:t>
      </w:r>
      <w:r w:rsidR="00517441" w:rsidRPr="006552E4">
        <w:rPr>
          <w:rFonts w:ascii="Arial" w:hAnsi="Arial" w:cs="Arial"/>
          <w:b w:val="0"/>
          <w:sz w:val="22"/>
          <w:szCs w:val="22"/>
        </w:rPr>
        <w:t xml:space="preserve"> </w:t>
      </w:r>
      <w:r w:rsidR="00517441" w:rsidRPr="008033DB">
        <w:rPr>
          <w:rFonts w:ascii="Arial" w:hAnsi="Arial" w:cs="Arial"/>
          <w:i/>
          <w:sz w:val="22"/>
          <w:szCs w:val="22"/>
        </w:rPr>
        <w:t xml:space="preserve">Załącznik Nr </w:t>
      </w:r>
      <w:r w:rsidR="008033DB" w:rsidRPr="008033DB">
        <w:rPr>
          <w:rFonts w:ascii="Arial" w:hAnsi="Arial" w:cs="Arial"/>
          <w:i/>
          <w:sz w:val="22"/>
          <w:szCs w:val="22"/>
        </w:rPr>
        <w:t xml:space="preserve">5/5a </w:t>
      </w:r>
      <w:r w:rsidR="00517441" w:rsidRPr="008033DB">
        <w:rPr>
          <w:rFonts w:ascii="Arial" w:hAnsi="Arial" w:cs="Arial"/>
          <w:i/>
          <w:sz w:val="22"/>
          <w:szCs w:val="22"/>
        </w:rPr>
        <w:t>do SWZ.</w:t>
      </w:r>
    </w:p>
    <w:p w:rsidR="00712765" w:rsidRPr="006552E4" w:rsidRDefault="00712765" w:rsidP="00A93540">
      <w:pPr>
        <w:autoSpaceDE w:val="0"/>
        <w:autoSpaceDN w:val="0"/>
        <w:spacing w:line="276" w:lineRule="auto"/>
        <w:jc w:val="both"/>
        <w:rPr>
          <w:rFonts w:ascii="Arial" w:hAnsi="Arial" w:cs="Arial"/>
          <w:b w:val="0"/>
          <w:sz w:val="22"/>
          <w:szCs w:val="22"/>
        </w:rPr>
      </w:pPr>
      <w:r w:rsidRPr="006552E4">
        <w:rPr>
          <w:rFonts w:ascii="Arial" w:hAnsi="Arial" w:cs="Arial"/>
          <w:b w:val="0"/>
          <w:sz w:val="22"/>
          <w:szCs w:val="22"/>
        </w:rPr>
        <w:t xml:space="preserve">Wykonawca składa JEDZ </w:t>
      </w:r>
      <w:r w:rsidR="00C30F1A" w:rsidRPr="006552E4">
        <w:rPr>
          <w:rFonts w:ascii="Arial" w:hAnsi="Arial" w:cs="Arial"/>
          <w:b w:val="0"/>
          <w:bCs/>
          <w:sz w:val="22"/>
          <w:szCs w:val="22"/>
        </w:rPr>
        <w:t>podpisany</w:t>
      </w:r>
      <w:r w:rsidRPr="006552E4">
        <w:rPr>
          <w:rFonts w:ascii="Arial" w:hAnsi="Arial" w:cs="Arial"/>
          <w:b w:val="0"/>
          <w:bCs/>
          <w:sz w:val="22"/>
          <w:szCs w:val="22"/>
        </w:rPr>
        <w:t xml:space="preserve"> kwalifikowanym podpisem elektronicznym</w:t>
      </w:r>
      <w:r w:rsidRPr="006552E4">
        <w:rPr>
          <w:rFonts w:ascii="Arial" w:hAnsi="Arial" w:cs="Arial"/>
          <w:b w:val="0"/>
          <w:sz w:val="22"/>
          <w:szCs w:val="22"/>
        </w:rPr>
        <w:t xml:space="preserve"> zgodnie z formą reprezentacji określoną w dokumencie reje</w:t>
      </w:r>
      <w:r w:rsidR="00C93DBB" w:rsidRPr="006552E4">
        <w:rPr>
          <w:rFonts w:ascii="Arial" w:hAnsi="Arial" w:cs="Arial"/>
          <w:b w:val="0"/>
          <w:sz w:val="22"/>
          <w:szCs w:val="22"/>
        </w:rPr>
        <w:t>strowym lub przez osobę upoważnioną do reprezentowania Wykonawcy.</w:t>
      </w:r>
    </w:p>
    <w:p w:rsidR="00563984" w:rsidRDefault="00563984" w:rsidP="00AC1B02">
      <w:pPr>
        <w:autoSpaceDE w:val="0"/>
        <w:autoSpaceDN w:val="0"/>
        <w:spacing w:line="276" w:lineRule="auto"/>
        <w:jc w:val="both"/>
        <w:rPr>
          <w:rFonts w:ascii="Arial" w:hAnsi="Arial" w:cs="Arial"/>
          <w:sz w:val="22"/>
          <w:szCs w:val="22"/>
        </w:rPr>
      </w:pPr>
    </w:p>
    <w:p w:rsidR="00712765" w:rsidRPr="006552E4" w:rsidRDefault="00712765" w:rsidP="00AC1B02">
      <w:pPr>
        <w:autoSpaceDE w:val="0"/>
        <w:autoSpaceDN w:val="0"/>
        <w:spacing w:line="276" w:lineRule="auto"/>
        <w:jc w:val="both"/>
        <w:rPr>
          <w:rFonts w:ascii="Arial" w:hAnsi="Arial" w:cs="Arial"/>
          <w:sz w:val="22"/>
          <w:szCs w:val="22"/>
        </w:rPr>
      </w:pPr>
      <w:r w:rsidRPr="006552E4">
        <w:rPr>
          <w:rFonts w:ascii="Arial" w:hAnsi="Arial" w:cs="Arial"/>
          <w:sz w:val="22"/>
          <w:szCs w:val="22"/>
        </w:rPr>
        <w:t>JEDZ sporządza</w:t>
      </w:r>
      <w:r w:rsidR="00A91ED2" w:rsidRPr="006552E4">
        <w:rPr>
          <w:rFonts w:ascii="Arial" w:hAnsi="Arial" w:cs="Arial"/>
          <w:sz w:val="22"/>
          <w:szCs w:val="22"/>
        </w:rPr>
        <w:t>ją</w:t>
      </w:r>
      <w:r w:rsidRPr="006552E4">
        <w:rPr>
          <w:rFonts w:ascii="Arial" w:hAnsi="Arial" w:cs="Arial"/>
          <w:sz w:val="22"/>
          <w:szCs w:val="22"/>
        </w:rPr>
        <w:t xml:space="preserve"> </w:t>
      </w:r>
      <w:r w:rsidRPr="006552E4">
        <w:rPr>
          <w:rFonts w:ascii="Arial" w:hAnsi="Arial" w:cs="Arial"/>
          <w:bCs/>
          <w:sz w:val="22"/>
          <w:szCs w:val="22"/>
        </w:rPr>
        <w:t>odrębnie</w:t>
      </w:r>
      <w:r w:rsidRPr="006552E4">
        <w:rPr>
          <w:rFonts w:ascii="Arial" w:hAnsi="Arial" w:cs="Arial"/>
          <w:sz w:val="22"/>
          <w:szCs w:val="22"/>
        </w:rPr>
        <w:t>:</w:t>
      </w:r>
    </w:p>
    <w:p w:rsidR="00712765" w:rsidRPr="006552E4" w:rsidRDefault="00C93DBB" w:rsidP="00DF2C6E">
      <w:pPr>
        <w:pStyle w:val="Tekstpodstawowy"/>
        <w:numPr>
          <w:ilvl w:val="0"/>
          <w:numId w:val="16"/>
        </w:numPr>
        <w:spacing w:line="276" w:lineRule="auto"/>
        <w:ind w:left="0" w:hanging="357"/>
        <w:rPr>
          <w:rFonts w:cs="Arial"/>
          <w:szCs w:val="22"/>
        </w:rPr>
      </w:pPr>
      <w:r w:rsidRPr="006552E4">
        <w:rPr>
          <w:rFonts w:cs="Arial"/>
          <w:szCs w:val="22"/>
        </w:rPr>
        <w:t>Wykonawca/każdy spośród W</w:t>
      </w:r>
      <w:r w:rsidR="00712765" w:rsidRPr="006552E4">
        <w:rPr>
          <w:rFonts w:cs="Arial"/>
          <w:szCs w:val="22"/>
        </w:rPr>
        <w:t xml:space="preserve">ykonawców wspólnie ubiegających się </w:t>
      </w:r>
      <w:r w:rsidR="004E68F6" w:rsidRPr="006552E4">
        <w:rPr>
          <w:rFonts w:cs="Arial"/>
          <w:szCs w:val="22"/>
        </w:rPr>
        <w:br/>
      </w:r>
      <w:r w:rsidR="00712765" w:rsidRPr="006552E4">
        <w:rPr>
          <w:rFonts w:cs="Arial"/>
          <w:szCs w:val="22"/>
        </w:rPr>
        <w:t>o udzielenie zamówienia. W takim przypadku JEDZ potwi</w:t>
      </w:r>
      <w:r w:rsidRPr="006552E4">
        <w:rPr>
          <w:rFonts w:cs="Arial"/>
          <w:szCs w:val="22"/>
        </w:rPr>
        <w:t>erdza brak podstaw wykluczenia W</w:t>
      </w:r>
      <w:r w:rsidR="00712765" w:rsidRPr="006552E4">
        <w:rPr>
          <w:rFonts w:cs="Arial"/>
          <w:szCs w:val="22"/>
        </w:rPr>
        <w:t xml:space="preserve">ykonawcy oraz spełnianie warunków udziału w postępowaniu </w:t>
      </w:r>
      <w:r w:rsidR="004E68F6" w:rsidRPr="006552E4">
        <w:rPr>
          <w:rFonts w:cs="Arial"/>
          <w:szCs w:val="22"/>
        </w:rPr>
        <w:br/>
      </w:r>
      <w:r w:rsidR="00712765" w:rsidRPr="006552E4">
        <w:rPr>
          <w:rFonts w:cs="Arial"/>
          <w:szCs w:val="22"/>
        </w:rPr>
        <w:t>w zakresie, w jakim każd</w:t>
      </w:r>
      <w:r w:rsidRPr="006552E4">
        <w:rPr>
          <w:rFonts w:cs="Arial"/>
          <w:szCs w:val="22"/>
        </w:rPr>
        <w:t>y z W</w:t>
      </w:r>
      <w:r w:rsidR="00712765" w:rsidRPr="006552E4">
        <w:rPr>
          <w:rFonts w:cs="Arial"/>
          <w:szCs w:val="22"/>
        </w:rPr>
        <w:t>ykonawców wykazuje spełnianie warunków udziału w postępowaniu;</w:t>
      </w:r>
    </w:p>
    <w:p w:rsidR="00712765" w:rsidRPr="006552E4" w:rsidRDefault="00C057FE" w:rsidP="00DF2C6E">
      <w:pPr>
        <w:pStyle w:val="Tekstpodstawowy"/>
        <w:numPr>
          <w:ilvl w:val="0"/>
          <w:numId w:val="16"/>
        </w:numPr>
        <w:spacing w:line="276" w:lineRule="auto"/>
        <w:ind w:left="0" w:hanging="357"/>
        <w:rPr>
          <w:rFonts w:cs="Arial"/>
          <w:szCs w:val="22"/>
        </w:rPr>
      </w:pPr>
      <w:r w:rsidRPr="006552E4">
        <w:rPr>
          <w:rFonts w:cs="Arial"/>
          <w:szCs w:val="22"/>
        </w:rPr>
        <w:t>podmiot udostępniający</w:t>
      </w:r>
      <w:r w:rsidR="00712765" w:rsidRPr="006552E4">
        <w:rPr>
          <w:rFonts w:cs="Arial"/>
          <w:szCs w:val="22"/>
        </w:rPr>
        <w:t xml:space="preserve">, na </w:t>
      </w:r>
      <w:r w:rsidR="00352961" w:rsidRPr="006552E4">
        <w:rPr>
          <w:rFonts w:cs="Arial"/>
          <w:szCs w:val="22"/>
        </w:rPr>
        <w:t>którego potencjał powołuje się W</w:t>
      </w:r>
      <w:r w:rsidR="00712765" w:rsidRPr="006552E4">
        <w:rPr>
          <w:rFonts w:cs="Arial"/>
          <w:szCs w:val="22"/>
        </w:rPr>
        <w:t xml:space="preserve">ykonawca celem potwierdzenia spełnienia warunków udziału w postępowaniu. W takim przypadku JEDZ potwierdza brak podstaw wykluczenia podmiotu oraz spełnianie warunków udziału </w:t>
      </w:r>
      <w:r w:rsidR="005468DB">
        <w:rPr>
          <w:rFonts w:cs="Arial"/>
          <w:szCs w:val="22"/>
        </w:rPr>
        <w:br/>
      </w:r>
      <w:r w:rsidR="00712765" w:rsidRPr="006552E4">
        <w:rPr>
          <w:rFonts w:cs="Arial"/>
          <w:szCs w:val="22"/>
        </w:rPr>
        <w:t>w postępowaniu w zakresie, w jakim p</w:t>
      </w:r>
      <w:r w:rsidR="00352961" w:rsidRPr="006552E4">
        <w:rPr>
          <w:rFonts w:cs="Arial"/>
          <w:szCs w:val="22"/>
        </w:rPr>
        <w:t>odmiot udostępnia swoje zasoby W</w:t>
      </w:r>
      <w:r w:rsidR="00712765" w:rsidRPr="006552E4">
        <w:rPr>
          <w:rFonts w:cs="Arial"/>
          <w:szCs w:val="22"/>
        </w:rPr>
        <w:t>ykonawcy;</w:t>
      </w:r>
    </w:p>
    <w:p w:rsidR="00A93540" w:rsidRPr="006552E4" w:rsidRDefault="00A93540" w:rsidP="00A93540">
      <w:pPr>
        <w:pStyle w:val="Tekstpodstawowy"/>
        <w:spacing w:line="276" w:lineRule="auto"/>
        <w:rPr>
          <w:rFonts w:cs="Arial"/>
          <w:szCs w:val="22"/>
        </w:rPr>
      </w:pPr>
    </w:p>
    <w:p w:rsidR="002C2C7C" w:rsidRPr="004448A1" w:rsidRDefault="00712765" w:rsidP="002C2C7C">
      <w:pPr>
        <w:autoSpaceDE w:val="0"/>
        <w:autoSpaceDN w:val="0"/>
        <w:spacing w:line="276" w:lineRule="auto"/>
        <w:jc w:val="both"/>
        <w:rPr>
          <w:rFonts w:ascii="Arial" w:hAnsi="Arial" w:cs="Arial"/>
          <w:b w:val="0"/>
          <w:sz w:val="22"/>
          <w:szCs w:val="22"/>
        </w:rPr>
      </w:pPr>
      <w:r w:rsidRPr="004448A1">
        <w:rPr>
          <w:rFonts w:ascii="Arial" w:hAnsi="Arial" w:cs="Arial"/>
          <w:b w:val="0"/>
          <w:sz w:val="22"/>
          <w:szCs w:val="22"/>
        </w:rPr>
        <w:t>Wykonawca sporządzi oświadczenie JEDZ za pośrednictwem:</w:t>
      </w:r>
      <w:r w:rsidR="002C2C7C" w:rsidRPr="004448A1">
        <w:rPr>
          <w:rFonts w:ascii="Arial" w:hAnsi="Arial" w:cs="Arial"/>
          <w:b w:val="0"/>
          <w:sz w:val="22"/>
          <w:szCs w:val="22"/>
        </w:rPr>
        <w:t xml:space="preserve"> </w:t>
      </w:r>
      <w:r w:rsidRPr="004448A1">
        <w:rPr>
          <w:rFonts w:ascii="Arial" w:hAnsi="Arial" w:cs="Arial"/>
          <w:sz w:val="22"/>
          <w:szCs w:val="22"/>
        </w:rPr>
        <w:t>platformy zakupo</w:t>
      </w:r>
      <w:r w:rsidR="003E34DB" w:rsidRPr="004448A1">
        <w:rPr>
          <w:rFonts w:ascii="Arial" w:hAnsi="Arial" w:cs="Arial"/>
          <w:sz w:val="22"/>
          <w:szCs w:val="22"/>
        </w:rPr>
        <w:t xml:space="preserve">wej zamawiającego poprzez link: </w:t>
      </w:r>
      <w:hyperlink r:id="rId14" w:history="1">
        <w:r w:rsidR="002C2C7C" w:rsidRPr="004448A1">
          <w:rPr>
            <w:rStyle w:val="Hipercze"/>
            <w:rFonts w:ascii="Arial" w:hAnsi="Arial" w:cs="Arial"/>
            <w:color w:val="23527C"/>
            <w:sz w:val="22"/>
            <w:szCs w:val="22"/>
            <w:shd w:val="clear" w:color="auto" w:fill="FFFFFF"/>
          </w:rPr>
          <w:t>https://platformazakupowa.pl/transakcja/988600</w:t>
        </w:r>
      </w:hyperlink>
    </w:p>
    <w:p w:rsidR="00712765" w:rsidRPr="004448A1" w:rsidRDefault="00712765" w:rsidP="002C2C7C">
      <w:pPr>
        <w:pStyle w:val="Tekstpodstawowy"/>
        <w:spacing w:line="276" w:lineRule="auto"/>
        <w:rPr>
          <w:rFonts w:cs="Arial"/>
          <w:szCs w:val="22"/>
        </w:rPr>
      </w:pPr>
      <w:r w:rsidRPr="004448A1">
        <w:rPr>
          <w:rFonts w:cs="Arial"/>
          <w:szCs w:val="22"/>
        </w:rPr>
        <w:t>lub</w:t>
      </w:r>
    </w:p>
    <w:p w:rsidR="002C2C7C" w:rsidRPr="004448A1" w:rsidRDefault="00712765" w:rsidP="004D21AF">
      <w:pPr>
        <w:pStyle w:val="Tekstpodstawowy"/>
        <w:spacing w:line="276" w:lineRule="auto"/>
        <w:rPr>
          <w:rFonts w:cs="Arial"/>
          <w:szCs w:val="22"/>
        </w:rPr>
      </w:pPr>
      <w:r w:rsidRPr="004448A1">
        <w:rPr>
          <w:rFonts w:cs="Arial"/>
          <w:szCs w:val="22"/>
        </w:rPr>
        <w:t xml:space="preserve">przy wykorzystaniu systemu dostępnego poprzez stronę internetową </w:t>
      </w:r>
      <w:hyperlink r:id="rId15" w:history="1">
        <w:r w:rsidRPr="004448A1">
          <w:rPr>
            <w:rFonts w:cs="Arial"/>
            <w:szCs w:val="22"/>
          </w:rPr>
          <w:t>https://espd.uzp.gov.pl/</w:t>
        </w:r>
      </w:hyperlink>
      <w:r w:rsidRPr="004448A1">
        <w:rPr>
          <w:rFonts w:cs="Arial"/>
          <w:szCs w:val="22"/>
        </w:rPr>
        <w:t xml:space="preserve"> </w:t>
      </w:r>
    </w:p>
    <w:p w:rsidR="00712765" w:rsidRPr="004448A1" w:rsidRDefault="00712765" w:rsidP="004D21AF">
      <w:pPr>
        <w:pStyle w:val="Tekstpodstawowy"/>
        <w:spacing w:line="276" w:lineRule="auto"/>
        <w:rPr>
          <w:rFonts w:cs="Arial"/>
          <w:szCs w:val="22"/>
        </w:rPr>
      </w:pPr>
      <w:r w:rsidRPr="004448A1">
        <w:rPr>
          <w:rFonts w:cs="Arial"/>
          <w:szCs w:val="22"/>
        </w:rPr>
        <w:t xml:space="preserve">lub </w:t>
      </w:r>
    </w:p>
    <w:p w:rsidR="00712765" w:rsidRPr="004448A1" w:rsidRDefault="00712765" w:rsidP="00DF2C6E">
      <w:pPr>
        <w:pStyle w:val="Tekstpodstawowy"/>
        <w:numPr>
          <w:ilvl w:val="0"/>
          <w:numId w:val="16"/>
        </w:numPr>
        <w:spacing w:line="276" w:lineRule="auto"/>
        <w:ind w:left="0" w:hanging="357"/>
        <w:rPr>
          <w:rFonts w:cs="Arial"/>
          <w:szCs w:val="22"/>
        </w:rPr>
      </w:pPr>
      <w:r w:rsidRPr="004448A1">
        <w:rPr>
          <w:rFonts w:cs="Arial"/>
          <w:szCs w:val="22"/>
        </w:rPr>
        <w:t>za pośrednictwem innych dostępnych narzędzi lub oprogramowania, które umożliwiają wypełnienie JEDZ i utworzenie dokumentu elektronicznego.</w:t>
      </w:r>
    </w:p>
    <w:p w:rsidR="00712765" w:rsidRPr="004448A1" w:rsidRDefault="00712765" w:rsidP="00AC1B02">
      <w:pPr>
        <w:autoSpaceDE w:val="0"/>
        <w:autoSpaceDN w:val="0"/>
        <w:spacing w:line="276" w:lineRule="auto"/>
        <w:jc w:val="both"/>
        <w:rPr>
          <w:rFonts w:ascii="Arial" w:hAnsi="Arial" w:cs="Arial"/>
          <w:sz w:val="22"/>
          <w:szCs w:val="22"/>
        </w:rPr>
      </w:pPr>
      <w:r w:rsidRPr="004448A1">
        <w:rPr>
          <w:rFonts w:ascii="Arial" w:hAnsi="Arial" w:cs="Arial"/>
          <w:sz w:val="22"/>
          <w:szCs w:val="22"/>
        </w:rPr>
        <w:lastRenderedPageBreak/>
        <w:t xml:space="preserve">Instrukcja wypełniania formularza JEDZ znajduje się na stronie internetowej Urzędu Zamówień Publicznych pod adresem: </w:t>
      </w:r>
    </w:p>
    <w:p w:rsidR="00712765" w:rsidRPr="004448A1" w:rsidRDefault="0086504F" w:rsidP="00A93540">
      <w:pPr>
        <w:pStyle w:val="Tekstpodstawowy"/>
        <w:spacing w:line="276" w:lineRule="auto"/>
        <w:rPr>
          <w:rFonts w:cs="Arial"/>
          <w:szCs w:val="22"/>
          <w:u w:val="single"/>
        </w:rPr>
      </w:pPr>
      <w:hyperlink r:id="rId16" w:history="1">
        <w:r w:rsidR="00712765" w:rsidRPr="004448A1">
          <w:rPr>
            <w:rFonts w:cs="Arial"/>
            <w:szCs w:val="22"/>
            <w:u w:val="single"/>
          </w:rPr>
          <w:t>https://www.uzp.gov.pl/__data/assets/pdf_file/0015/32415/Instrukcja-wypelniania-JEDZ-ESPD.pdf</w:t>
        </w:r>
      </w:hyperlink>
    </w:p>
    <w:p w:rsidR="00A93540" w:rsidRPr="004448A1" w:rsidRDefault="00A93540" w:rsidP="00A93540">
      <w:pPr>
        <w:pStyle w:val="Tekstpodstawowy"/>
        <w:spacing w:line="276" w:lineRule="auto"/>
        <w:rPr>
          <w:rFonts w:cs="Arial"/>
          <w:szCs w:val="22"/>
          <w:u w:val="single"/>
        </w:rPr>
      </w:pPr>
    </w:p>
    <w:p w:rsidR="00712765" w:rsidRPr="006552E4" w:rsidRDefault="00352961" w:rsidP="00AC1B02">
      <w:pPr>
        <w:autoSpaceDE w:val="0"/>
        <w:autoSpaceDN w:val="0"/>
        <w:spacing w:line="276" w:lineRule="auto"/>
        <w:jc w:val="both"/>
        <w:rPr>
          <w:rFonts w:ascii="Arial" w:hAnsi="Arial" w:cs="Arial"/>
          <w:b w:val="0"/>
          <w:sz w:val="22"/>
          <w:szCs w:val="22"/>
        </w:rPr>
      </w:pPr>
      <w:r w:rsidRPr="004448A1">
        <w:rPr>
          <w:rFonts w:ascii="Arial" w:hAnsi="Arial" w:cs="Arial"/>
          <w:b w:val="0"/>
          <w:sz w:val="22"/>
          <w:szCs w:val="22"/>
        </w:rPr>
        <w:t>Celem ułatwienia W</w:t>
      </w:r>
      <w:r w:rsidR="00712765" w:rsidRPr="004448A1">
        <w:rPr>
          <w:rFonts w:ascii="Arial" w:hAnsi="Arial" w:cs="Arial"/>
          <w:b w:val="0"/>
          <w:sz w:val="22"/>
          <w:szCs w:val="22"/>
        </w:rPr>
        <w:t>ykonawcy sporządzenia JEDZ zamawiający przygotowa</w:t>
      </w:r>
      <w:r w:rsidR="006D71CC" w:rsidRPr="004448A1">
        <w:rPr>
          <w:rFonts w:ascii="Arial" w:hAnsi="Arial" w:cs="Arial"/>
          <w:b w:val="0"/>
          <w:sz w:val="22"/>
          <w:szCs w:val="22"/>
        </w:rPr>
        <w:t>ł formularz JEDZ (</w:t>
      </w:r>
      <w:r w:rsidR="00B945B5" w:rsidRPr="004448A1">
        <w:rPr>
          <w:rFonts w:ascii="Arial" w:hAnsi="Arial" w:cs="Arial"/>
          <w:b w:val="0"/>
          <w:i/>
          <w:sz w:val="22"/>
          <w:szCs w:val="22"/>
        </w:rPr>
        <w:t>Z</w:t>
      </w:r>
      <w:r w:rsidR="006D71CC" w:rsidRPr="004448A1">
        <w:rPr>
          <w:rFonts w:ascii="Arial" w:hAnsi="Arial" w:cs="Arial"/>
          <w:b w:val="0"/>
          <w:i/>
          <w:sz w:val="22"/>
          <w:szCs w:val="22"/>
        </w:rPr>
        <w:t xml:space="preserve">ałącznik </w:t>
      </w:r>
      <w:r w:rsidR="00415663" w:rsidRPr="004448A1">
        <w:rPr>
          <w:rFonts w:ascii="Arial" w:hAnsi="Arial" w:cs="Arial"/>
          <w:b w:val="0"/>
          <w:i/>
          <w:sz w:val="22"/>
          <w:szCs w:val="22"/>
        </w:rPr>
        <w:t>N</w:t>
      </w:r>
      <w:r w:rsidR="006D71CC" w:rsidRPr="004448A1">
        <w:rPr>
          <w:rFonts w:ascii="Arial" w:hAnsi="Arial" w:cs="Arial"/>
          <w:b w:val="0"/>
          <w:i/>
          <w:sz w:val="22"/>
          <w:szCs w:val="22"/>
        </w:rPr>
        <w:t>r</w:t>
      </w:r>
      <w:r w:rsidR="006D71CC" w:rsidRPr="006A1CB8">
        <w:rPr>
          <w:rFonts w:ascii="Arial" w:hAnsi="Arial" w:cs="Arial"/>
          <w:b w:val="0"/>
          <w:i/>
          <w:sz w:val="22"/>
          <w:szCs w:val="22"/>
        </w:rPr>
        <w:t xml:space="preserve"> </w:t>
      </w:r>
      <w:r w:rsidR="006A1CB8" w:rsidRPr="006A1CB8">
        <w:rPr>
          <w:rFonts w:ascii="Arial" w:hAnsi="Arial" w:cs="Arial"/>
          <w:b w:val="0"/>
          <w:i/>
          <w:sz w:val="22"/>
          <w:szCs w:val="22"/>
        </w:rPr>
        <w:t>5a</w:t>
      </w:r>
      <w:r w:rsidR="00712765" w:rsidRPr="004448A1">
        <w:rPr>
          <w:rFonts w:ascii="Arial" w:hAnsi="Arial" w:cs="Arial"/>
          <w:b w:val="0"/>
          <w:i/>
          <w:sz w:val="22"/>
          <w:szCs w:val="22"/>
        </w:rPr>
        <w:t xml:space="preserve"> do SWZ</w:t>
      </w:r>
      <w:r w:rsidR="00712765" w:rsidRPr="004448A1">
        <w:rPr>
          <w:rFonts w:ascii="Arial" w:hAnsi="Arial" w:cs="Arial"/>
          <w:b w:val="0"/>
          <w:sz w:val="22"/>
          <w:szCs w:val="22"/>
        </w:rPr>
        <w:t>), w formacie pliku XML, który zamieścił na Platformie. Formularz JED</w:t>
      </w:r>
      <w:r w:rsidRPr="004448A1">
        <w:rPr>
          <w:rFonts w:ascii="Arial" w:hAnsi="Arial" w:cs="Arial"/>
          <w:b w:val="0"/>
          <w:sz w:val="22"/>
          <w:szCs w:val="22"/>
        </w:rPr>
        <w:t>Z, wstępnie przygotowany przez Z</w:t>
      </w:r>
      <w:r w:rsidR="00712765" w:rsidRPr="004448A1">
        <w:rPr>
          <w:rFonts w:ascii="Arial" w:hAnsi="Arial" w:cs="Arial"/>
          <w:b w:val="0"/>
          <w:sz w:val="22"/>
          <w:szCs w:val="22"/>
        </w:rPr>
        <w:t>amawiającego, zaw</w:t>
      </w:r>
      <w:r w:rsidRPr="004448A1">
        <w:rPr>
          <w:rFonts w:ascii="Arial" w:hAnsi="Arial" w:cs="Arial"/>
          <w:b w:val="0"/>
          <w:sz w:val="22"/>
          <w:szCs w:val="22"/>
        </w:rPr>
        <w:t>iera tylko pola wskazane przez Z</w:t>
      </w:r>
      <w:r w:rsidR="00712765" w:rsidRPr="004448A1">
        <w:rPr>
          <w:rFonts w:ascii="Arial" w:hAnsi="Arial" w:cs="Arial"/>
          <w:b w:val="0"/>
          <w:sz w:val="22"/>
          <w:szCs w:val="22"/>
        </w:rPr>
        <w:t>amawiającego.</w:t>
      </w:r>
      <w:r w:rsidR="00564695" w:rsidRPr="004448A1">
        <w:rPr>
          <w:rFonts w:ascii="Arial" w:hAnsi="Arial" w:cs="Arial"/>
          <w:b w:val="0"/>
          <w:sz w:val="22"/>
          <w:szCs w:val="22"/>
        </w:rPr>
        <w:t xml:space="preserve"> </w:t>
      </w:r>
      <w:r w:rsidR="00712765" w:rsidRPr="004448A1">
        <w:rPr>
          <w:rFonts w:ascii="Arial" w:hAnsi="Arial" w:cs="Arial"/>
          <w:b w:val="0"/>
          <w:sz w:val="22"/>
          <w:szCs w:val="22"/>
        </w:rPr>
        <w:t>W przypadku gdy wykonawca korzysta z możliwości samodzielnego utworzenia nowego formularza JEDZ/ESPD, aktywne są wszystkie pola formularza. Należy je wypełnić w zakresie stosowny</w:t>
      </w:r>
      <w:r w:rsidRPr="004448A1">
        <w:rPr>
          <w:rFonts w:ascii="Arial" w:hAnsi="Arial" w:cs="Arial"/>
          <w:b w:val="0"/>
          <w:sz w:val="22"/>
          <w:szCs w:val="22"/>
        </w:rPr>
        <w:t>m do wymagań określonych przez Z</w:t>
      </w:r>
      <w:r w:rsidR="00712765" w:rsidRPr="004448A1">
        <w:rPr>
          <w:rFonts w:ascii="Arial" w:hAnsi="Arial" w:cs="Arial"/>
          <w:b w:val="0"/>
          <w:sz w:val="22"/>
          <w:szCs w:val="22"/>
        </w:rPr>
        <w:t>amawiającego w przedmiotowym postępowaniu. Przy</w:t>
      </w:r>
      <w:r w:rsidR="00712765" w:rsidRPr="006552E4">
        <w:rPr>
          <w:rFonts w:ascii="Arial" w:hAnsi="Arial" w:cs="Arial"/>
          <w:b w:val="0"/>
          <w:sz w:val="22"/>
          <w:szCs w:val="22"/>
        </w:rPr>
        <w:t xml:space="preserve"> wszystkich podstawach wykluczenia domyślnie zaznaczona jest odpowiedź przecząca. Po zaznac</w:t>
      </w:r>
      <w:r w:rsidRPr="006552E4">
        <w:rPr>
          <w:rFonts w:ascii="Arial" w:hAnsi="Arial" w:cs="Arial"/>
          <w:b w:val="0"/>
          <w:sz w:val="22"/>
          <w:szCs w:val="22"/>
        </w:rPr>
        <w:t>zeniu odpowiedzi twierdzącej W</w:t>
      </w:r>
      <w:r w:rsidR="00712765" w:rsidRPr="006552E4">
        <w:rPr>
          <w:rFonts w:ascii="Arial" w:hAnsi="Arial" w:cs="Arial"/>
          <w:b w:val="0"/>
          <w:sz w:val="22"/>
          <w:szCs w:val="22"/>
        </w:rPr>
        <w:t xml:space="preserve">ykonawca ma możliwość podania szczegółów, </w:t>
      </w:r>
      <w:r w:rsidRPr="006552E4">
        <w:rPr>
          <w:rFonts w:ascii="Arial" w:hAnsi="Arial" w:cs="Arial"/>
          <w:b w:val="0"/>
          <w:sz w:val="22"/>
          <w:szCs w:val="22"/>
        </w:rPr>
        <w:br/>
      </w:r>
      <w:r w:rsidR="00712765" w:rsidRPr="006552E4">
        <w:rPr>
          <w:rFonts w:ascii="Arial" w:hAnsi="Arial" w:cs="Arial"/>
          <w:b w:val="0"/>
          <w:sz w:val="22"/>
          <w:szCs w:val="22"/>
        </w:rPr>
        <w:t xml:space="preserve">a także opisania ewentualnych środków zaradczych podjętych w ramach tzw. </w:t>
      </w:r>
      <w:r w:rsidR="005327F8" w:rsidRPr="006552E4">
        <w:rPr>
          <w:rFonts w:ascii="Arial" w:hAnsi="Arial" w:cs="Arial"/>
          <w:b w:val="0"/>
          <w:sz w:val="22"/>
          <w:szCs w:val="22"/>
        </w:rPr>
        <w:t>S</w:t>
      </w:r>
      <w:r w:rsidR="00712765" w:rsidRPr="006552E4">
        <w:rPr>
          <w:rFonts w:ascii="Arial" w:hAnsi="Arial" w:cs="Arial"/>
          <w:b w:val="0"/>
          <w:sz w:val="22"/>
          <w:szCs w:val="22"/>
        </w:rPr>
        <w:t>amooczyszczenia.</w:t>
      </w:r>
    </w:p>
    <w:p w:rsidR="00A93540" w:rsidRPr="006552E4" w:rsidRDefault="00A93540" w:rsidP="00A93540">
      <w:pPr>
        <w:autoSpaceDE w:val="0"/>
        <w:autoSpaceDN w:val="0"/>
        <w:spacing w:line="276" w:lineRule="auto"/>
        <w:jc w:val="both"/>
        <w:rPr>
          <w:rFonts w:ascii="Arial" w:hAnsi="Arial" w:cs="Arial"/>
          <w:b w:val="0"/>
          <w:sz w:val="22"/>
          <w:szCs w:val="22"/>
        </w:rPr>
      </w:pPr>
    </w:p>
    <w:p w:rsidR="00712765" w:rsidRPr="006552E4" w:rsidRDefault="00712765" w:rsidP="00AC1B02">
      <w:pPr>
        <w:autoSpaceDE w:val="0"/>
        <w:autoSpaceDN w:val="0"/>
        <w:spacing w:line="276" w:lineRule="auto"/>
        <w:jc w:val="both"/>
        <w:rPr>
          <w:rFonts w:ascii="Arial" w:hAnsi="Arial" w:cs="Arial"/>
          <w:b w:val="0"/>
          <w:sz w:val="22"/>
          <w:szCs w:val="22"/>
        </w:rPr>
      </w:pPr>
      <w:r w:rsidRPr="006552E4">
        <w:rPr>
          <w:rFonts w:ascii="Arial" w:hAnsi="Arial" w:cs="Arial"/>
          <w:b w:val="0"/>
          <w:bCs/>
          <w:sz w:val="22"/>
          <w:szCs w:val="22"/>
        </w:rPr>
        <w:t>Samooczyszczenie</w:t>
      </w:r>
      <w:r w:rsidRPr="006552E4">
        <w:rPr>
          <w:rFonts w:ascii="Arial" w:hAnsi="Arial" w:cs="Arial"/>
          <w:b w:val="0"/>
          <w:sz w:val="22"/>
          <w:szCs w:val="22"/>
        </w:rPr>
        <w:t xml:space="preserve"> – w okolicznościach określonych w</w:t>
      </w:r>
      <w:r w:rsidR="008A24ED" w:rsidRPr="006552E4">
        <w:rPr>
          <w:rFonts w:ascii="Arial" w:hAnsi="Arial" w:cs="Arial"/>
          <w:b w:val="0"/>
          <w:sz w:val="22"/>
          <w:szCs w:val="22"/>
        </w:rPr>
        <w:t xml:space="preserve"> </w:t>
      </w:r>
      <w:r w:rsidR="005327F8">
        <w:rPr>
          <w:rFonts w:ascii="Arial" w:hAnsi="Arial" w:cs="Arial"/>
          <w:b w:val="0"/>
          <w:sz w:val="22"/>
          <w:szCs w:val="22"/>
        </w:rPr>
        <w:t>art</w:t>
      </w:r>
      <w:r w:rsidR="008A24ED" w:rsidRPr="006552E4">
        <w:rPr>
          <w:rFonts w:ascii="Arial" w:hAnsi="Arial" w:cs="Arial"/>
          <w:b w:val="0"/>
          <w:sz w:val="22"/>
          <w:szCs w:val="22"/>
        </w:rPr>
        <w:t>. 108 ust. 1 pkt</w:t>
      </w:r>
      <w:r w:rsidR="009563BB" w:rsidRPr="006552E4">
        <w:rPr>
          <w:rFonts w:ascii="Arial" w:hAnsi="Arial" w:cs="Arial"/>
          <w:b w:val="0"/>
          <w:sz w:val="22"/>
          <w:szCs w:val="22"/>
        </w:rPr>
        <w:t>. 1, 2, 5 ustawy Pzp W</w:t>
      </w:r>
      <w:r w:rsidRPr="006552E4">
        <w:rPr>
          <w:rFonts w:ascii="Arial" w:hAnsi="Arial" w:cs="Arial"/>
          <w:b w:val="0"/>
          <w:sz w:val="22"/>
          <w:szCs w:val="22"/>
        </w:rPr>
        <w:t>ykonawca nie podleg</w:t>
      </w:r>
      <w:r w:rsidR="009563BB" w:rsidRPr="006552E4">
        <w:rPr>
          <w:rFonts w:ascii="Arial" w:hAnsi="Arial" w:cs="Arial"/>
          <w:b w:val="0"/>
          <w:sz w:val="22"/>
          <w:szCs w:val="22"/>
        </w:rPr>
        <w:t>a wykluczeniu, jeżeli udowodni Z</w:t>
      </w:r>
      <w:r w:rsidRPr="006552E4">
        <w:rPr>
          <w:rFonts w:ascii="Arial" w:hAnsi="Arial" w:cs="Arial"/>
          <w:b w:val="0"/>
          <w:sz w:val="22"/>
          <w:szCs w:val="22"/>
        </w:rPr>
        <w:t xml:space="preserve">amawiającemu, że spełnił </w:t>
      </w:r>
      <w:r w:rsidRPr="006552E4">
        <w:rPr>
          <w:rFonts w:ascii="Arial" w:hAnsi="Arial" w:cs="Arial"/>
          <w:b w:val="0"/>
          <w:bCs/>
          <w:sz w:val="22"/>
          <w:szCs w:val="22"/>
        </w:rPr>
        <w:t>łącznie</w:t>
      </w:r>
      <w:r w:rsidRPr="006552E4">
        <w:rPr>
          <w:rFonts w:ascii="Arial" w:hAnsi="Arial" w:cs="Arial"/>
          <w:b w:val="0"/>
          <w:sz w:val="22"/>
          <w:szCs w:val="22"/>
        </w:rPr>
        <w:t xml:space="preserve"> następujące przesłanki:</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naprawił lub zobowiązał się do naprawienia sz</w:t>
      </w:r>
      <w:r w:rsidR="009563BB" w:rsidRPr="006552E4">
        <w:rPr>
          <w:rFonts w:cs="Arial"/>
          <w:szCs w:val="22"/>
        </w:rPr>
        <w:t xml:space="preserve">kody wyrządzonej przestępstwem, </w:t>
      </w:r>
      <w:r w:rsidRPr="006552E4">
        <w:rPr>
          <w:rFonts w:cs="Arial"/>
          <w:szCs w:val="22"/>
        </w:rPr>
        <w:t>wykroc</w:t>
      </w:r>
      <w:r w:rsidR="009563BB" w:rsidRPr="006552E4">
        <w:rPr>
          <w:rFonts w:cs="Arial"/>
          <w:szCs w:val="22"/>
        </w:rPr>
        <w:t xml:space="preserve">zeniem lub swoim nieprawidłowym </w:t>
      </w:r>
      <w:r w:rsidRPr="006552E4">
        <w:rPr>
          <w:rFonts w:cs="Arial"/>
          <w:szCs w:val="22"/>
        </w:rPr>
        <w:t xml:space="preserve">postępowaniem, </w:t>
      </w:r>
      <w:r w:rsidR="001F6D44">
        <w:rPr>
          <w:rFonts w:cs="Arial"/>
          <w:szCs w:val="22"/>
        </w:rPr>
        <w:br/>
      </w:r>
      <w:r w:rsidRPr="006552E4">
        <w:rPr>
          <w:rFonts w:cs="Arial"/>
          <w:szCs w:val="22"/>
        </w:rPr>
        <w:t>w tym poprzez zadośćuczynienie pieniężne;</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 xml:space="preserve">wyczerpująco wyjaśnił fakty i okoliczności związane z przestępstwem, wykroczeniem lub swoim nieprawidłowym postępowaniem oraz spowodowanymi przez nie szkodami, aktywnie współpracując odpowiednio </w:t>
      </w:r>
      <w:r w:rsidR="001F6D44">
        <w:rPr>
          <w:rFonts w:cs="Arial"/>
          <w:szCs w:val="22"/>
        </w:rPr>
        <w:br/>
      </w:r>
      <w:r w:rsidRPr="006552E4">
        <w:rPr>
          <w:rFonts w:cs="Arial"/>
          <w:szCs w:val="22"/>
        </w:rPr>
        <w:t>z właściwymi organami, w tym organami ścigania, lub zamawiającym;</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podjął konkretne środki techniczne, organizacyjne i kadrowe, odpowiednie dla zapobiegania dalszym przestępstwom, wykroczeniom lub nieprawidłowemu postępowaniu, w szczególności:</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 xml:space="preserve">zerwał wszelkie powiązania z osobami lub podmiotami odpowiedzialnymi </w:t>
      </w:r>
      <w:r w:rsidR="00D1310C" w:rsidRPr="006552E4">
        <w:rPr>
          <w:rFonts w:cs="Arial"/>
          <w:szCs w:val="22"/>
        </w:rPr>
        <w:br/>
      </w:r>
      <w:r w:rsidRPr="006552E4">
        <w:rPr>
          <w:rFonts w:cs="Arial"/>
          <w:szCs w:val="22"/>
        </w:rPr>
        <w:t>za nieprawidłowe postępowanie wykonawcy,</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zreorganizował personel,</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wdrożył system sprawozdawczości i kontroli,</w:t>
      </w:r>
    </w:p>
    <w:p w:rsidR="009563BB" w:rsidRPr="006552E4" w:rsidRDefault="00712765" w:rsidP="00DF2C6E">
      <w:pPr>
        <w:pStyle w:val="Tekstpodstawowy"/>
        <w:numPr>
          <w:ilvl w:val="0"/>
          <w:numId w:val="23"/>
        </w:numPr>
        <w:spacing w:line="276" w:lineRule="auto"/>
        <w:rPr>
          <w:rFonts w:cs="Arial"/>
          <w:szCs w:val="22"/>
        </w:rPr>
      </w:pPr>
      <w:r w:rsidRPr="006552E4">
        <w:rPr>
          <w:rFonts w:cs="Arial"/>
          <w:szCs w:val="22"/>
        </w:rPr>
        <w:t>utworzył struktury audytu wewnętrznego do monitorowania przestrzegania przepisów, wewnętrznych regulacji lub standardów,</w:t>
      </w:r>
    </w:p>
    <w:p w:rsidR="00712765" w:rsidRPr="006552E4" w:rsidRDefault="00712765" w:rsidP="00DF2C6E">
      <w:pPr>
        <w:pStyle w:val="Tekstpodstawowy"/>
        <w:numPr>
          <w:ilvl w:val="0"/>
          <w:numId w:val="23"/>
        </w:numPr>
        <w:spacing w:line="276" w:lineRule="auto"/>
        <w:rPr>
          <w:rFonts w:cs="Arial"/>
          <w:szCs w:val="22"/>
        </w:rPr>
      </w:pPr>
      <w:r w:rsidRPr="006552E4">
        <w:rPr>
          <w:rFonts w:cs="Arial"/>
          <w:szCs w:val="22"/>
        </w:rPr>
        <w:t xml:space="preserve">wprowadził wewnętrzne regulacje dotyczące odpowiedzialności </w:t>
      </w:r>
      <w:r w:rsidR="004E68F6" w:rsidRPr="006552E4">
        <w:rPr>
          <w:rFonts w:cs="Arial"/>
          <w:szCs w:val="22"/>
        </w:rPr>
        <w:br/>
      </w:r>
      <w:r w:rsidRPr="006552E4">
        <w:rPr>
          <w:rFonts w:cs="Arial"/>
          <w:szCs w:val="22"/>
        </w:rPr>
        <w:t>i odszkodowań za nieprzestrzeganie przepisów, wewnętrznych regulacji lub standardów.</w:t>
      </w:r>
    </w:p>
    <w:p w:rsidR="00712765" w:rsidRPr="006552E4" w:rsidRDefault="00712765" w:rsidP="00A93540">
      <w:pPr>
        <w:pStyle w:val="Tekstpodstawowy"/>
        <w:spacing w:line="276" w:lineRule="auto"/>
        <w:rPr>
          <w:rFonts w:cs="Arial"/>
          <w:szCs w:val="22"/>
        </w:rPr>
      </w:pPr>
      <w:r w:rsidRPr="006552E4">
        <w:rPr>
          <w:rFonts w:cs="Arial"/>
          <w:szCs w:val="22"/>
        </w:rPr>
        <w:t>Zamawia</w:t>
      </w:r>
      <w:r w:rsidR="00360341" w:rsidRPr="006552E4">
        <w:rPr>
          <w:rFonts w:cs="Arial"/>
          <w:szCs w:val="22"/>
        </w:rPr>
        <w:t>jący ocenia, czy podjęte przez W</w:t>
      </w:r>
      <w:r w:rsidRPr="006552E4">
        <w:rPr>
          <w:rFonts w:cs="Arial"/>
          <w:szCs w:val="22"/>
        </w:rPr>
        <w:t>ykonawcę czynności są wystarczające do wykazania jego rzetelności, uwzględniając wagę i</w:t>
      </w:r>
      <w:r w:rsidR="00360341" w:rsidRPr="006552E4">
        <w:rPr>
          <w:rFonts w:cs="Arial"/>
          <w:szCs w:val="22"/>
        </w:rPr>
        <w:t xml:space="preserve"> szczególne okoliczności czynu W</w:t>
      </w:r>
      <w:r w:rsidRPr="006552E4">
        <w:rPr>
          <w:rFonts w:cs="Arial"/>
          <w:szCs w:val="22"/>
        </w:rPr>
        <w:t xml:space="preserve">ykonawcy, a jeżeli uzna, że </w:t>
      </w:r>
      <w:r w:rsidR="00360341" w:rsidRPr="006552E4">
        <w:rPr>
          <w:rFonts w:cs="Arial"/>
          <w:szCs w:val="22"/>
        </w:rPr>
        <w:t>nie są wystarczające, wyklucza W</w:t>
      </w:r>
      <w:r w:rsidRPr="006552E4">
        <w:rPr>
          <w:rFonts w:cs="Arial"/>
          <w:szCs w:val="22"/>
        </w:rPr>
        <w:t>ykonawcę.</w:t>
      </w:r>
    </w:p>
    <w:p w:rsidR="006D5654" w:rsidRPr="006552E4" w:rsidRDefault="00712765" w:rsidP="00AC1B02">
      <w:pPr>
        <w:autoSpaceDE w:val="0"/>
        <w:autoSpaceDN w:val="0"/>
        <w:spacing w:line="276" w:lineRule="auto"/>
        <w:jc w:val="both"/>
        <w:rPr>
          <w:rFonts w:ascii="Arial" w:hAnsi="Arial" w:cs="Arial"/>
          <w:b w:val="0"/>
          <w:sz w:val="22"/>
          <w:szCs w:val="22"/>
        </w:rPr>
      </w:pPr>
      <w:r w:rsidRPr="006552E4">
        <w:rPr>
          <w:rFonts w:ascii="Arial" w:hAnsi="Arial" w:cs="Arial"/>
          <w:b w:val="0"/>
          <w:sz w:val="22"/>
          <w:szCs w:val="22"/>
        </w:rPr>
        <w:t>Wykonawca, który zamierza powier</w:t>
      </w:r>
      <w:r w:rsidR="00793F9D">
        <w:rPr>
          <w:rFonts w:ascii="Arial" w:hAnsi="Arial" w:cs="Arial"/>
          <w:b w:val="0"/>
          <w:sz w:val="22"/>
          <w:szCs w:val="22"/>
        </w:rPr>
        <w:t xml:space="preserve">zyć wykonanie części zamówienia </w:t>
      </w:r>
      <w:r w:rsidRPr="006552E4">
        <w:rPr>
          <w:rFonts w:ascii="Arial" w:hAnsi="Arial" w:cs="Arial"/>
          <w:b w:val="0"/>
          <w:sz w:val="22"/>
          <w:szCs w:val="22"/>
        </w:rPr>
        <w:t>podwykonawcom, na etapie postępowania o udziele</w:t>
      </w:r>
      <w:r w:rsidR="00793F9D">
        <w:rPr>
          <w:rFonts w:ascii="Arial" w:hAnsi="Arial" w:cs="Arial"/>
          <w:b w:val="0"/>
          <w:sz w:val="22"/>
          <w:szCs w:val="22"/>
        </w:rPr>
        <w:t xml:space="preserve">nie zamówienia publicznego jest </w:t>
      </w:r>
      <w:r w:rsidRPr="006552E4">
        <w:rPr>
          <w:rFonts w:ascii="Arial" w:hAnsi="Arial" w:cs="Arial"/>
          <w:b w:val="0"/>
          <w:sz w:val="22"/>
          <w:szCs w:val="22"/>
        </w:rPr>
        <w:t xml:space="preserve">zobowiązany wypełnić część II sekcja D JEDZ, w tym, jeśli jest to wiadome, podać firmy podwykonawców. </w:t>
      </w:r>
    </w:p>
    <w:p w:rsidR="000759DC" w:rsidRPr="006552E4" w:rsidRDefault="000759DC" w:rsidP="00A93540">
      <w:pPr>
        <w:spacing w:line="276" w:lineRule="auto"/>
        <w:ind w:hanging="142"/>
        <w:jc w:val="both"/>
        <w:rPr>
          <w:rFonts w:ascii="Arial" w:hAnsi="Arial" w:cs="Arial"/>
          <w:b w:val="0"/>
          <w:bCs/>
          <w:sz w:val="22"/>
          <w:szCs w:val="22"/>
        </w:rPr>
      </w:pPr>
      <w:r w:rsidRPr="006552E4">
        <w:rPr>
          <w:rFonts w:ascii="Arial" w:hAnsi="Arial" w:cs="Arial"/>
          <w:b w:val="0"/>
          <w:sz w:val="22"/>
          <w:szCs w:val="22"/>
        </w:rPr>
        <w:lastRenderedPageBreak/>
        <w:t xml:space="preserve"> </w:t>
      </w:r>
      <w:r w:rsidR="00447706" w:rsidRPr="006552E4">
        <w:rPr>
          <w:rFonts w:ascii="Arial" w:hAnsi="Arial" w:cs="Arial"/>
          <w:b w:val="0"/>
          <w:sz w:val="22"/>
          <w:szCs w:val="22"/>
        </w:rPr>
        <w:t xml:space="preserve"> </w:t>
      </w:r>
      <w:r w:rsidRPr="006552E4">
        <w:rPr>
          <w:rFonts w:ascii="Arial" w:hAnsi="Arial" w:cs="Arial"/>
          <w:b w:val="0"/>
          <w:sz w:val="22"/>
          <w:szCs w:val="22"/>
        </w:rPr>
        <w:t>Zamawiający dopuszcza</w:t>
      </w:r>
      <w:r w:rsidRPr="006552E4">
        <w:rPr>
          <w:rFonts w:ascii="Arial" w:hAnsi="Arial" w:cs="Arial"/>
          <w:b w:val="0"/>
          <w:bCs/>
          <w:sz w:val="22"/>
          <w:szCs w:val="22"/>
        </w:rPr>
        <w:t xml:space="preserve">, aby Wykonawca w części IV (kryteria kwalifikacji) wypełnił tylko sekcję α. W takim przypadku Wykonawca nie musi wypełniać żadnej </w:t>
      </w:r>
      <w:r w:rsidR="0083335C">
        <w:rPr>
          <w:rFonts w:ascii="Arial" w:hAnsi="Arial" w:cs="Arial"/>
          <w:b w:val="0"/>
          <w:bCs/>
          <w:sz w:val="22"/>
          <w:szCs w:val="22"/>
        </w:rPr>
        <w:br/>
      </w:r>
      <w:r w:rsidRPr="006552E4">
        <w:rPr>
          <w:rFonts w:ascii="Arial" w:hAnsi="Arial" w:cs="Arial"/>
          <w:b w:val="0"/>
          <w:bCs/>
          <w:sz w:val="22"/>
          <w:szCs w:val="22"/>
        </w:rPr>
        <w:t>z pozostałych sekcji w części IV JEDZ.</w:t>
      </w:r>
    </w:p>
    <w:p w:rsidR="00CC00B6" w:rsidRPr="007A70D0" w:rsidRDefault="009B333A" w:rsidP="00DF2C6E">
      <w:pPr>
        <w:numPr>
          <w:ilvl w:val="0"/>
          <w:numId w:val="17"/>
        </w:numPr>
        <w:autoSpaceDE w:val="0"/>
        <w:autoSpaceDN w:val="0"/>
        <w:spacing w:line="276" w:lineRule="auto"/>
        <w:ind w:left="426" w:hanging="426"/>
        <w:jc w:val="both"/>
        <w:rPr>
          <w:rFonts w:ascii="Arial" w:hAnsi="Arial" w:cs="Arial"/>
          <w:i/>
          <w:iCs/>
          <w:sz w:val="22"/>
          <w:szCs w:val="22"/>
        </w:rPr>
      </w:pPr>
      <w:r w:rsidRPr="006552E4">
        <w:rPr>
          <w:rFonts w:ascii="Arial" w:hAnsi="Arial" w:cs="Arial"/>
          <w:sz w:val="22"/>
          <w:szCs w:val="22"/>
        </w:rPr>
        <w:t>Wykonawca wraz z ofertą składa również</w:t>
      </w:r>
      <w:r w:rsidR="00712765" w:rsidRPr="006552E4">
        <w:rPr>
          <w:rFonts w:ascii="Arial" w:hAnsi="Arial" w:cs="Arial"/>
          <w:sz w:val="22"/>
          <w:szCs w:val="22"/>
        </w:rPr>
        <w:t xml:space="preserve">: </w:t>
      </w:r>
    </w:p>
    <w:p w:rsidR="007A70D0" w:rsidRPr="004B761A" w:rsidRDefault="007A70D0" w:rsidP="007A70D0">
      <w:pPr>
        <w:autoSpaceDE w:val="0"/>
        <w:autoSpaceDN w:val="0"/>
        <w:spacing w:line="276" w:lineRule="auto"/>
        <w:ind w:left="426"/>
        <w:jc w:val="both"/>
        <w:rPr>
          <w:rFonts w:ascii="Arial" w:hAnsi="Arial" w:cs="Arial"/>
          <w:i/>
          <w:iCs/>
          <w:sz w:val="22"/>
          <w:szCs w:val="22"/>
        </w:rPr>
      </w:pPr>
    </w:p>
    <w:p w:rsidR="00712765" w:rsidRPr="006552E4" w:rsidRDefault="00712765" w:rsidP="00DF2C6E">
      <w:pPr>
        <w:pStyle w:val="Akapitzlist"/>
        <w:numPr>
          <w:ilvl w:val="0"/>
          <w:numId w:val="24"/>
        </w:numPr>
        <w:spacing w:line="276" w:lineRule="auto"/>
        <w:ind w:left="426" w:hanging="426"/>
        <w:jc w:val="both"/>
        <w:rPr>
          <w:rFonts w:ascii="Arial" w:hAnsi="Arial" w:cs="Arial"/>
          <w:b w:val="0"/>
          <w:sz w:val="22"/>
          <w:szCs w:val="22"/>
        </w:rPr>
      </w:pPr>
      <w:r w:rsidRPr="006552E4">
        <w:rPr>
          <w:rFonts w:ascii="Arial" w:hAnsi="Arial" w:cs="Arial"/>
          <w:sz w:val="22"/>
          <w:szCs w:val="22"/>
        </w:rPr>
        <w:t>Pełnomocnictwo</w:t>
      </w:r>
      <w:r w:rsidRPr="006552E4">
        <w:rPr>
          <w:rFonts w:ascii="Arial" w:hAnsi="Arial" w:cs="Arial"/>
          <w:b w:val="0"/>
          <w:sz w:val="22"/>
          <w:szCs w:val="22"/>
        </w:rPr>
        <w:t xml:space="preserve"> </w:t>
      </w:r>
      <w:r w:rsidRPr="006552E4">
        <w:rPr>
          <w:rFonts w:ascii="Arial" w:hAnsi="Arial" w:cs="Arial"/>
          <w:b w:val="0"/>
          <w:bCs/>
          <w:i/>
          <w:iCs/>
          <w:sz w:val="22"/>
          <w:szCs w:val="22"/>
        </w:rPr>
        <w:t>(jeśli dotyczy)</w:t>
      </w:r>
    </w:p>
    <w:p w:rsidR="00360341" w:rsidRPr="006552E4" w:rsidRDefault="00712765" w:rsidP="00DF2C6E">
      <w:pPr>
        <w:pStyle w:val="Tekstpodstawowy"/>
        <w:numPr>
          <w:ilvl w:val="0"/>
          <w:numId w:val="15"/>
        </w:numPr>
        <w:spacing w:line="276" w:lineRule="auto"/>
        <w:ind w:left="426" w:hanging="284"/>
        <w:rPr>
          <w:rFonts w:cs="Arial"/>
          <w:szCs w:val="22"/>
        </w:rPr>
      </w:pPr>
      <w:r w:rsidRPr="006552E4">
        <w:rPr>
          <w:rFonts w:cs="Arial"/>
          <w:szCs w:val="22"/>
        </w:rPr>
        <w:t>Gdy umocowanie osob</w:t>
      </w:r>
      <w:r w:rsidR="00360341" w:rsidRPr="006552E4">
        <w:rPr>
          <w:rFonts w:cs="Arial"/>
          <w:szCs w:val="22"/>
        </w:rPr>
        <w:t xml:space="preserve">y składającej ofertę nie wynika z dokumentów rejestrowych, Wykonawca, który składa ofertę za </w:t>
      </w:r>
      <w:r w:rsidRPr="006552E4">
        <w:rPr>
          <w:rFonts w:cs="Arial"/>
          <w:szCs w:val="22"/>
        </w:rPr>
        <w:t xml:space="preserve">pośrednictwem pełnomocnika, powinien dołączyć do oferty dokument pełnomocnictwa obejmujący swym zakresem umocowanie do złożenia oferty lub do złożenia oferty i podpisania umowy. </w:t>
      </w:r>
    </w:p>
    <w:p w:rsidR="00712765" w:rsidRPr="00530745" w:rsidRDefault="00360341" w:rsidP="00DF2C6E">
      <w:pPr>
        <w:pStyle w:val="Tekstpodstawowy"/>
        <w:numPr>
          <w:ilvl w:val="0"/>
          <w:numId w:val="15"/>
        </w:numPr>
        <w:spacing w:line="276" w:lineRule="auto"/>
        <w:ind w:left="426" w:hanging="284"/>
        <w:rPr>
          <w:rFonts w:cs="Arial"/>
          <w:szCs w:val="22"/>
        </w:rPr>
      </w:pPr>
      <w:r w:rsidRPr="006552E4">
        <w:rPr>
          <w:rFonts w:cs="Arial"/>
          <w:szCs w:val="22"/>
        </w:rPr>
        <w:t>W przypadku W</w:t>
      </w:r>
      <w:r w:rsidR="00712765" w:rsidRPr="006552E4">
        <w:rPr>
          <w:rFonts w:cs="Arial"/>
          <w:szCs w:val="22"/>
        </w:rPr>
        <w:t>ykonawców ubiegających się ws</w:t>
      </w:r>
      <w:r w:rsidRPr="006552E4">
        <w:rPr>
          <w:rFonts w:cs="Arial"/>
          <w:szCs w:val="22"/>
        </w:rPr>
        <w:t xml:space="preserve">pólnie o udzielenie zamówienia </w:t>
      </w:r>
      <w:r w:rsidRPr="00530745">
        <w:rPr>
          <w:rFonts w:cs="Arial"/>
          <w:szCs w:val="22"/>
        </w:rPr>
        <w:t>W</w:t>
      </w:r>
      <w:r w:rsidR="00712765" w:rsidRPr="00530745">
        <w:rPr>
          <w:rFonts w:cs="Arial"/>
          <w:szCs w:val="22"/>
        </w:rPr>
        <w:t xml:space="preserve">ykonawcy są zobowiązani do ustanowienia pełnomocnika. </w:t>
      </w:r>
    </w:p>
    <w:p w:rsidR="00530745" w:rsidRPr="00530745" w:rsidRDefault="00530745" w:rsidP="00530745">
      <w:pPr>
        <w:spacing w:line="276" w:lineRule="auto"/>
        <w:ind w:left="426"/>
        <w:contextualSpacing/>
        <w:jc w:val="both"/>
        <w:rPr>
          <w:rFonts w:ascii="Arial" w:eastAsiaTheme="majorEastAsia" w:hAnsi="Arial" w:cs="Arial"/>
          <w:b w:val="0"/>
          <w:bCs/>
          <w:sz w:val="22"/>
          <w:szCs w:val="22"/>
          <w:lang w:eastAsia="en-US"/>
        </w:rPr>
      </w:pPr>
      <w:r w:rsidRPr="00530745">
        <w:rPr>
          <w:rFonts w:ascii="Arial" w:eastAsiaTheme="majorEastAsia" w:hAnsi="Arial" w:cs="Arial"/>
          <w:b w:val="0"/>
          <w:bCs/>
          <w:sz w:val="22"/>
          <w:szCs w:val="22"/>
          <w:lang w:eastAsia="en-US"/>
        </w:rPr>
        <w:t xml:space="preserve">Pełnomocnictwo powinno być załączone do oferty i powinno zawierać </w:t>
      </w:r>
      <w:r w:rsidRPr="00530745">
        <w:rPr>
          <w:rFonts w:ascii="Arial" w:eastAsiaTheme="majorEastAsia" w:hAnsi="Arial" w:cs="Arial"/>
          <w:b w:val="0"/>
          <w:bCs/>
          <w:sz w:val="22"/>
          <w:szCs w:val="22"/>
          <w:lang w:eastAsia="en-US"/>
        </w:rPr>
        <w:br/>
        <w:t>w szczególności wskazanie:</w:t>
      </w:r>
    </w:p>
    <w:p w:rsidR="00530745" w:rsidRPr="00530745" w:rsidRDefault="00530745" w:rsidP="00DF2C6E">
      <w:pPr>
        <w:numPr>
          <w:ilvl w:val="0"/>
          <w:numId w:val="14"/>
        </w:numPr>
        <w:spacing w:line="276" w:lineRule="auto"/>
        <w:ind w:left="426" w:firstLine="0"/>
        <w:contextualSpacing/>
        <w:jc w:val="both"/>
        <w:rPr>
          <w:rFonts w:ascii="Arial" w:eastAsiaTheme="majorEastAsia" w:hAnsi="Arial" w:cs="Arial"/>
          <w:b w:val="0"/>
          <w:bCs/>
          <w:sz w:val="22"/>
          <w:szCs w:val="22"/>
          <w:lang w:eastAsia="en-US"/>
        </w:rPr>
      </w:pPr>
      <w:r w:rsidRPr="00530745">
        <w:rPr>
          <w:rFonts w:ascii="Arial" w:eastAsiaTheme="majorEastAsia" w:hAnsi="Arial" w:cs="Arial"/>
          <w:b w:val="0"/>
          <w:bCs/>
          <w:sz w:val="22"/>
          <w:szCs w:val="22"/>
          <w:lang w:eastAsia="en-US"/>
        </w:rPr>
        <w:t>postępowania o zamówienie publiczne, którego dotyczy,</w:t>
      </w:r>
    </w:p>
    <w:p w:rsidR="00530745" w:rsidRPr="00530745" w:rsidRDefault="00530745" w:rsidP="00DF2C6E">
      <w:pPr>
        <w:numPr>
          <w:ilvl w:val="0"/>
          <w:numId w:val="14"/>
        </w:numPr>
        <w:spacing w:line="276" w:lineRule="auto"/>
        <w:ind w:left="426" w:firstLine="0"/>
        <w:contextualSpacing/>
        <w:jc w:val="both"/>
        <w:rPr>
          <w:rFonts w:ascii="Arial" w:eastAsiaTheme="majorEastAsia" w:hAnsi="Arial" w:cs="Arial"/>
          <w:b w:val="0"/>
          <w:bCs/>
          <w:sz w:val="22"/>
          <w:szCs w:val="22"/>
          <w:lang w:eastAsia="en-US"/>
        </w:rPr>
      </w:pPr>
      <w:r w:rsidRPr="00530745">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530745" w:rsidRPr="00530745" w:rsidRDefault="00530745" w:rsidP="00DF2C6E">
      <w:pPr>
        <w:numPr>
          <w:ilvl w:val="0"/>
          <w:numId w:val="14"/>
        </w:numPr>
        <w:spacing w:line="276" w:lineRule="auto"/>
        <w:ind w:left="426" w:firstLine="0"/>
        <w:contextualSpacing/>
        <w:jc w:val="both"/>
        <w:rPr>
          <w:rFonts w:ascii="Arial" w:eastAsiaTheme="majorEastAsia" w:hAnsi="Arial" w:cs="Arial"/>
          <w:b w:val="0"/>
          <w:bCs/>
          <w:sz w:val="22"/>
          <w:szCs w:val="22"/>
          <w:lang w:eastAsia="en-US"/>
        </w:rPr>
      </w:pPr>
      <w:r w:rsidRPr="00530745">
        <w:rPr>
          <w:rFonts w:ascii="Arial" w:eastAsiaTheme="majorEastAsia" w:hAnsi="Arial" w:cs="Arial"/>
          <w:b w:val="0"/>
          <w:bCs/>
          <w:sz w:val="22"/>
          <w:szCs w:val="22"/>
          <w:lang w:eastAsia="en-US"/>
        </w:rPr>
        <w:t>ustanowionego pełnomocnika oraz zakresu jego umocowania,</w:t>
      </w:r>
    </w:p>
    <w:p w:rsidR="00530745" w:rsidRDefault="00530745" w:rsidP="00DF2C6E">
      <w:pPr>
        <w:numPr>
          <w:ilvl w:val="0"/>
          <w:numId w:val="14"/>
        </w:numPr>
        <w:spacing w:line="276" w:lineRule="auto"/>
        <w:ind w:left="426" w:firstLine="0"/>
        <w:contextualSpacing/>
        <w:jc w:val="both"/>
        <w:rPr>
          <w:rFonts w:ascii="Arial" w:eastAsiaTheme="majorEastAsia" w:hAnsi="Arial" w:cs="Arial"/>
          <w:b w:val="0"/>
          <w:bCs/>
          <w:sz w:val="22"/>
          <w:szCs w:val="22"/>
          <w:lang w:eastAsia="en-US"/>
        </w:rPr>
      </w:pPr>
      <w:r w:rsidRPr="00530745">
        <w:rPr>
          <w:rFonts w:ascii="Arial" w:eastAsiaTheme="majorEastAsia" w:hAnsi="Arial" w:cs="Arial"/>
          <w:b w:val="0"/>
          <w:bCs/>
          <w:sz w:val="22"/>
          <w:szCs w:val="22"/>
          <w:lang w:eastAsia="en-US"/>
        </w:rPr>
        <w:t>zakres czynności, do których został umocowany.</w:t>
      </w:r>
    </w:p>
    <w:p w:rsidR="00263CC9" w:rsidRDefault="00263CC9" w:rsidP="00263CC9">
      <w:pPr>
        <w:pStyle w:val="Akapitzlist"/>
        <w:numPr>
          <w:ilvl w:val="0"/>
          <w:numId w:val="24"/>
        </w:numPr>
        <w:spacing w:line="276" w:lineRule="auto"/>
        <w:ind w:left="426" w:hanging="426"/>
        <w:jc w:val="both"/>
        <w:rPr>
          <w:rFonts w:ascii="Arial" w:hAnsi="Arial" w:cs="Arial"/>
          <w:sz w:val="22"/>
          <w:szCs w:val="22"/>
        </w:rPr>
      </w:pPr>
      <w:r w:rsidRPr="00263CC9">
        <w:rPr>
          <w:rFonts w:ascii="Arial" w:hAnsi="Arial" w:cs="Arial"/>
          <w:sz w:val="22"/>
          <w:szCs w:val="22"/>
        </w:rPr>
        <w:t xml:space="preserve">Oświadczenie Wykonawcy stanowiące </w:t>
      </w:r>
      <w:r w:rsidRPr="00263CC9">
        <w:rPr>
          <w:rFonts w:ascii="Arial" w:hAnsi="Arial" w:cs="Arial"/>
          <w:i/>
          <w:sz w:val="22"/>
          <w:szCs w:val="22"/>
        </w:rPr>
        <w:t xml:space="preserve">Załącznik nr </w:t>
      </w:r>
      <w:r>
        <w:rPr>
          <w:rFonts w:ascii="Arial" w:hAnsi="Arial" w:cs="Arial"/>
          <w:i/>
          <w:sz w:val="22"/>
          <w:szCs w:val="22"/>
        </w:rPr>
        <w:t>7</w:t>
      </w:r>
      <w:r w:rsidRPr="00263CC9">
        <w:rPr>
          <w:rFonts w:ascii="Arial" w:hAnsi="Arial" w:cs="Arial"/>
          <w:i/>
          <w:sz w:val="22"/>
          <w:szCs w:val="22"/>
        </w:rPr>
        <w:t xml:space="preserve"> do SWZ</w:t>
      </w:r>
      <w:r w:rsidRPr="00263CC9">
        <w:rPr>
          <w:rFonts w:ascii="Arial" w:hAnsi="Arial" w:cs="Arial"/>
          <w:sz w:val="22"/>
          <w:szCs w:val="22"/>
        </w:rPr>
        <w:t>.</w:t>
      </w:r>
    </w:p>
    <w:p w:rsidR="00160F7F" w:rsidRPr="00EA1EB5" w:rsidRDefault="00160F7F" w:rsidP="00160F7F">
      <w:pPr>
        <w:spacing w:line="276" w:lineRule="auto"/>
        <w:jc w:val="both"/>
        <w:rPr>
          <w:rFonts w:ascii="Arial" w:hAnsi="Arial" w:cs="Arial"/>
          <w:b w:val="0"/>
          <w:sz w:val="22"/>
          <w:szCs w:val="22"/>
        </w:rPr>
      </w:pPr>
    </w:p>
    <w:p w:rsidR="00160F7F" w:rsidRPr="00EA1EB5" w:rsidRDefault="00160F7F" w:rsidP="00160F7F">
      <w:pPr>
        <w:pStyle w:val="Akapitzlist"/>
        <w:numPr>
          <w:ilvl w:val="0"/>
          <w:numId w:val="24"/>
        </w:numPr>
        <w:spacing w:line="276" w:lineRule="auto"/>
        <w:ind w:left="426" w:hanging="426"/>
        <w:jc w:val="both"/>
        <w:rPr>
          <w:rFonts w:ascii="Arial" w:hAnsi="Arial" w:cs="Arial"/>
          <w:sz w:val="22"/>
          <w:szCs w:val="22"/>
        </w:rPr>
      </w:pPr>
      <w:r w:rsidRPr="00EA1EB5">
        <w:rPr>
          <w:rFonts w:ascii="Arial" w:hAnsi="Arial" w:cs="Arial"/>
          <w:sz w:val="22"/>
          <w:szCs w:val="22"/>
        </w:rPr>
        <w:t>Zobowiązanie podmiotu udostępniającego</w:t>
      </w:r>
    </w:p>
    <w:p w:rsidR="00160F7F" w:rsidRPr="00EA1EB5" w:rsidRDefault="00160F7F" w:rsidP="00160F7F">
      <w:pPr>
        <w:spacing w:line="276" w:lineRule="auto"/>
        <w:jc w:val="both"/>
        <w:rPr>
          <w:rFonts w:ascii="Arial" w:hAnsi="Arial" w:cs="Arial"/>
          <w:b w:val="0"/>
          <w:sz w:val="22"/>
          <w:szCs w:val="22"/>
        </w:rPr>
      </w:pPr>
      <w:r w:rsidRPr="00EA1EB5">
        <w:rPr>
          <w:rFonts w:ascii="Arial" w:hAnsi="Arial" w:cs="Arial"/>
          <w:b w:val="0"/>
          <w:sz w:val="22"/>
          <w:szCs w:val="22"/>
        </w:rPr>
        <w:t xml:space="preserve">Zobowiązanie podmiotu udostępniającego zasoby (lub inny podmiotowy środek dowodowy), potwierdza, że stosunek łączący </w:t>
      </w:r>
      <w:r>
        <w:rPr>
          <w:rFonts w:ascii="Arial" w:hAnsi="Arial" w:cs="Arial"/>
          <w:b w:val="0"/>
          <w:sz w:val="22"/>
          <w:szCs w:val="22"/>
        </w:rPr>
        <w:t>W</w:t>
      </w:r>
      <w:r w:rsidRPr="00EA1EB5">
        <w:rPr>
          <w:rFonts w:ascii="Arial" w:hAnsi="Arial" w:cs="Arial"/>
          <w:b w:val="0"/>
          <w:sz w:val="22"/>
          <w:szCs w:val="22"/>
        </w:rPr>
        <w:t>ykonawcę z podmiotami udostępniającymi zasoby gwarantuje rzeczywisty dostęp do tych zasobów oraz określa w szczególności:</w:t>
      </w:r>
    </w:p>
    <w:p w:rsidR="00160F7F" w:rsidRPr="00EA1EB5" w:rsidRDefault="00160F7F" w:rsidP="00160F7F">
      <w:pPr>
        <w:pStyle w:val="Tekstpodstawowy"/>
        <w:numPr>
          <w:ilvl w:val="0"/>
          <w:numId w:val="16"/>
        </w:numPr>
        <w:spacing w:line="276" w:lineRule="auto"/>
        <w:ind w:left="284" w:hanging="284"/>
        <w:rPr>
          <w:rFonts w:cs="Arial"/>
          <w:szCs w:val="22"/>
        </w:rPr>
      </w:pPr>
      <w:r w:rsidRPr="00EA1EB5">
        <w:rPr>
          <w:rFonts w:cs="Arial"/>
          <w:szCs w:val="22"/>
        </w:rPr>
        <w:t>zakres dostępnych Wykonawcy zasobów podmiotu udostępniającego zasoby;</w:t>
      </w:r>
    </w:p>
    <w:p w:rsidR="00160F7F" w:rsidRPr="00EA1EB5" w:rsidRDefault="00160F7F" w:rsidP="00160F7F">
      <w:pPr>
        <w:pStyle w:val="Tekstpodstawowy"/>
        <w:numPr>
          <w:ilvl w:val="0"/>
          <w:numId w:val="16"/>
        </w:numPr>
        <w:spacing w:line="276" w:lineRule="auto"/>
        <w:ind w:left="284" w:hanging="284"/>
        <w:rPr>
          <w:rFonts w:cs="Arial"/>
          <w:szCs w:val="22"/>
        </w:rPr>
      </w:pPr>
      <w:r w:rsidRPr="00EA1EB5">
        <w:rPr>
          <w:rFonts w:cs="Arial"/>
          <w:szCs w:val="22"/>
        </w:rPr>
        <w:t>sposób i okres udostępnienia Wykonawcy i wykorzystania przez niego zasobów podmiotu udostępniającego te zasoby przy wykonywaniu zamówienia;</w:t>
      </w:r>
    </w:p>
    <w:p w:rsidR="00160F7F" w:rsidRPr="00EA1EB5" w:rsidRDefault="00160F7F" w:rsidP="00160F7F">
      <w:pPr>
        <w:pStyle w:val="Tekstpodstawowy"/>
        <w:spacing w:line="276" w:lineRule="auto"/>
        <w:rPr>
          <w:rFonts w:cs="Arial"/>
          <w:i/>
          <w:szCs w:val="22"/>
        </w:rPr>
      </w:pPr>
    </w:p>
    <w:p w:rsidR="00160F7F" w:rsidRPr="00EA1EB5" w:rsidRDefault="00160F7F" w:rsidP="00160F7F">
      <w:pPr>
        <w:pStyle w:val="Tekstpodstawowy"/>
        <w:numPr>
          <w:ilvl w:val="0"/>
          <w:numId w:val="24"/>
        </w:numPr>
        <w:spacing w:line="276" w:lineRule="auto"/>
        <w:ind w:left="426" w:hanging="426"/>
        <w:rPr>
          <w:rFonts w:cs="Arial"/>
          <w:b/>
          <w:szCs w:val="22"/>
        </w:rPr>
      </w:pPr>
      <w:r w:rsidRPr="00EA1EB5">
        <w:rPr>
          <w:rFonts w:cs="Arial"/>
          <w:b/>
          <w:szCs w:val="22"/>
        </w:rPr>
        <w:t>Przedmiotowe środki dowodowe</w:t>
      </w:r>
      <w:r>
        <w:rPr>
          <w:rFonts w:cs="Arial"/>
          <w:b/>
          <w:szCs w:val="22"/>
        </w:rPr>
        <w:t>,</w:t>
      </w:r>
      <w:r w:rsidRPr="00EA1EB5">
        <w:rPr>
          <w:rFonts w:cs="Arial"/>
          <w:b/>
          <w:szCs w:val="22"/>
        </w:rPr>
        <w:t xml:space="preserve"> o których mowa w rozdziale III niniejszej SWZ.</w:t>
      </w:r>
    </w:p>
    <w:p w:rsidR="00415663" w:rsidRDefault="00415663" w:rsidP="00A93540">
      <w:pPr>
        <w:pStyle w:val="Tekstpodstawowy"/>
        <w:spacing w:line="276" w:lineRule="auto"/>
        <w:rPr>
          <w:rFonts w:cs="Arial"/>
          <w:b/>
          <w:szCs w:val="22"/>
        </w:rPr>
      </w:pPr>
    </w:p>
    <w:p w:rsidR="00263CC9" w:rsidRPr="0047580E" w:rsidRDefault="00263CC9" w:rsidP="00263CC9">
      <w:pPr>
        <w:spacing w:line="276" w:lineRule="auto"/>
        <w:jc w:val="both"/>
        <w:rPr>
          <w:rFonts w:ascii="Arial" w:hAnsi="Arial" w:cs="Arial"/>
          <w:b w:val="0"/>
          <w:sz w:val="22"/>
          <w:szCs w:val="22"/>
        </w:rPr>
      </w:pPr>
      <w:r w:rsidRPr="0047580E">
        <w:rPr>
          <w:rFonts w:ascii="Arial" w:hAnsi="Arial" w:cs="Arial"/>
          <w:b w:val="0"/>
          <w:sz w:val="22"/>
          <w:szCs w:val="22"/>
        </w:rPr>
        <w:t>Ww. dokumenty tj. oferta, oświadczenie, o którym mowa w art. 125 ust. 1 ustawy, podmiotowe środki dowodowe, zobowiązanie podmiotu udostępniającego zasoby, o którym mowa w art. 118 ust. 3 ustawy, przedmiotowe środki dowodowe, pełnomocnictwo</w:t>
      </w:r>
      <w:r w:rsidR="00333BE5" w:rsidRPr="0047580E">
        <w:rPr>
          <w:rFonts w:ascii="Arial" w:hAnsi="Arial" w:cs="Arial"/>
          <w:b w:val="0"/>
          <w:sz w:val="22"/>
          <w:szCs w:val="22"/>
        </w:rPr>
        <w:t xml:space="preserve"> i oświadczenie wg zał. nr 7</w:t>
      </w:r>
      <w:r w:rsidRPr="0047580E">
        <w:rPr>
          <w:rFonts w:ascii="Arial" w:hAnsi="Arial" w:cs="Arial"/>
          <w:b w:val="0"/>
          <w:sz w:val="22"/>
          <w:szCs w:val="22"/>
        </w:rPr>
        <w:t>,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z zastrzeżeniem, że Zamawiający dopuszcza również pliki w formacie .rar</w:t>
      </w:r>
      <w:r w:rsidR="00214648">
        <w:rPr>
          <w:rFonts w:ascii="Arial" w:hAnsi="Arial" w:cs="Arial"/>
          <w:b w:val="0"/>
          <w:sz w:val="22"/>
          <w:szCs w:val="22"/>
        </w:rPr>
        <w:t xml:space="preserve"> i opatruje kwalifikowanym podpisem elektronicznym</w:t>
      </w:r>
      <w:r w:rsidRPr="0047580E">
        <w:rPr>
          <w:rFonts w:ascii="Arial" w:hAnsi="Arial" w:cs="Arial"/>
          <w:b w:val="0"/>
          <w:sz w:val="22"/>
          <w:szCs w:val="22"/>
        </w:rPr>
        <w:t>.</w:t>
      </w:r>
    </w:p>
    <w:p w:rsidR="006552E4" w:rsidRPr="006552E4" w:rsidRDefault="006552E4" w:rsidP="00A93540">
      <w:pPr>
        <w:spacing w:line="276" w:lineRule="auto"/>
        <w:jc w:val="both"/>
        <w:rPr>
          <w:rFonts w:ascii="Arial" w:hAnsi="Arial" w:cs="Arial"/>
          <w:b w:val="0"/>
          <w:sz w:val="22"/>
          <w:szCs w:val="22"/>
        </w:rPr>
      </w:pPr>
    </w:p>
    <w:p w:rsidR="004B761A" w:rsidRPr="0032281B" w:rsidRDefault="004B761A" w:rsidP="00B87761">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734653" w:rsidRPr="0032281B"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32281B">
        <w:rPr>
          <w:rFonts w:ascii="Arial" w:hAnsi="Arial" w:cs="Arial"/>
          <w:b/>
          <w:sz w:val="22"/>
          <w:szCs w:val="22"/>
        </w:rPr>
        <w:t xml:space="preserve">ROZDZIAŁ VII </w:t>
      </w:r>
    </w:p>
    <w:p w:rsidR="00A51253" w:rsidRPr="0032281B"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32281B">
        <w:rPr>
          <w:rFonts w:ascii="Arial" w:hAnsi="Arial" w:cs="Arial"/>
          <w:b/>
          <w:sz w:val="22"/>
          <w:szCs w:val="22"/>
        </w:rPr>
        <w:t xml:space="preserve">WYKAZ PODMIOTOWYCH ŚRODKÓW DOWODOWYCH SKŁADANYCH </w:t>
      </w:r>
    </w:p>
    <w:p w:rsidR="00734653" w:rsidRPr="0032281B"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32281B">
        <w:rPr>
          <w:rFonts w:ascii="Arial" w:hAnsi="Arial" w:cs="Arial"/>
          <w:b/>
          <w:sz w:val="22"/>
          <w:szCs w:val="22"/>
        </w:rPr>
        <w:t>NA WEZWANIE</w:t>
      </w:r>
    </w:p>
    <w:p w:rsidR="00A54BD6" w:rsidRPr="00AE7817" w:rsidRDefault="00A54BD6" w:rsidP="00A93540">
      <w:pPr>
        <w:pStyle w:val="ust"/>
        <w:spacing w:before="0" w:after="0" w:line="276" w:lineRule="auto"/>
        <w:ind w:left="0" w:firstLine="0"/>
        <w:jc w:val="center"/>
        <w:rPr>
          <w:rFonts w:ascii="Arial" w:hAnsi="Arial" w:cs="Arial"/>
          <w:sz w:val="22"/>
          <w:szCs w:val="22"/>
        </w:rPr>
      </w:pPr>
    </w:p>
    <w:p w:rsidR="00415663" w:rsidRPr="00CC00B6" w:rsidRDefault="00A54BD6" w:rsidP="00CC00B6">
      <w:pPr>
        <w:spacing w:line="276" w:lineRule="auto"/>
        <w:jc w:val="both"/>
        <w:rPr>
          <w:rFonts w:ascii="Arial" w:hAnsi="Arial" w:cs="Arial"/>
          <w:b w:val="0"/>
          <w:sz w:val="22"/>
          <w:szCs w:val="22"/>
        </w:rPr>
      </w:pPr>
      <w:r w:rsidRPr="00AE7817">
        <w:rPr>
          <w:rFonts w:ascii="Arial" w:hAnsi="Arial" w:cs="Arial"/>
          <w:b w:val="0"/>
          <w:sz w:val="22"/>
          <w:szCs w:val="22"/>
        </w:rPr>
        <w:t xml:space="preserve">Zgodnie z </w:t>
      </w:r>
      <w:r w:rsidR="005327F8">
        <w:rPr>
          <w:rFonts w:ascii="Arial" w:hAnsi="Arial" w:cs="Arial"/>
          <w:b w:val="0"/>
          <w:sz w:val="22"/>
          <w:szCs w:val="22"/>
        </w:rPr>
        <w:t>art</w:t>
      </w:r>
      <w:r w:rsidRPr="00AE7817">
        <w:rPr>
          <w:rFonts w:ascii="Arial" w:hAnsi="Arial" w:cs="Arial"/>
          <w:b w:val="0"/>
          <w:sz w:val="22"/>
          <w:szCs w:val="22"/>
        </w:rPr>
        <w:t>. 126 ust. 1 ustawy Pzp</w:t>
      </w:r>
      <w:r w:rsidR="0012789C" w:rsidRPr="00AE7817">
        <w:rPr>
          <w:rFonts w:ascii="Arial" w:hAnsi="Arial" w:cs="Arial"/>
          <w:b w:val="0"/>
          <w:sz w:val="22"/>
          <w:szCs w:val="22"/>
        </w:rPr>
        <w:t>, Z</w:t>
      </w:r>
      <w:r w:rsidRPr="00AE7817">
        <w:rPr>
          <w:rFonts w:ascii="Arial" w:hAnsi="Arial" w:cs="Arial"/>
          <w:b w:val="0"/>
          <w:sz w:val="22"/>
          <w:szCs w:val="22"/>
        </w:rPr>
        <w:t>amawiający przed wyborem na</w:t>
      </w:r>
      <w:r w:rsidR="0012789C" w:rsidRPr="00AE7817">
        <w:rPr>
          <w:rFonts w:ascii="Arial" w:hAnsi="Arial" w:cs="Arial"/>
          <w:b w:val="0"/>
          <w:sz w:val="22"/>
          <w:szCs w:val="22"/>
        </w:rPr>
        <w:t>jkorzystniejszej oferty wezwie W</w:t>
      </w:r>
      <w:r w:rsidRPr="00AE7817">
        <w:rPr>
          <w:rFonts w:ascii="Arial" w:hAnsi="Arial" w:cs="Arial"/>
          <w:b w:val="0"/>
          <w:sz w:val="22"/>
          <w:szCs w:val="22"/>
        </w:rPr>
        <w:t>ykonawcę, którego oferta została najwyżej oceniona, do złożenia</w:t>
      </w:r>
      <w:r w:rsidR="00947A99" w:rsidRPr="00AE7817">
        <w:rPr>
          <w:rFonts w:ascii="Arial" w:hAnsi="Arial" w:cs="Arial"/>
          <w:b w:val="0"/>
          <w:sz w:val="22"/>
          <w:szCs w:val="22"/>
        </w:rPr>
        <w:t xml:space="preserve"> </w:t>
      </w:r>
      <w:r w:rsidR="00AE7817">
        <w:rPr>
          <w:rFonts w:ascii="Arial" w:hAnsi="Arial" w:cs="Arial"/>
          <w:b w:val="0"/>
          <w:sz w:val="22"/>
          <w:szCs w:val="22"/>
        </w:rPr>
        <w:br/>
      </w:r>
      <w:r w:rsidRPr="00AE7817">
        <w:rPr>
          <w:rFonts w:ascii="Arial" w:hAnsi="Arial" w:cs="Arial"/>
          <w:b w:val="0"/>
          <w:sz w:val="22"/>
          <w:szCs w:val="22"/>
        </w:rPr>
        <w:t>w wyznaczonym terminie, nie krótszym niż 10 dni, aktualnych na dzień złożenia, następujących po</w:t>
      </w:r>
      <w:r w:rsidR="00CC00B6">
        <w:rPr>
          <w:rFonts w:ascii="Arial" w:hAnsi="Arial" w:cs="Arial"/>
          <w:b w:val="0"/>
          <w:sz w:val="22"/>
          <w:szCs w:val="22"/>
        </w:rPr>
        <w:t xml:space="preserve">dmiotowych środków dowodowych: </w:t>
      </w:r>
    </w:p>
    <w:p w:rsidR="00415663" w:rsidRDefault="00415663" w:rsidP="00A93540">
      <w:pPr>
        <w:pStyle w:val="ust"/>
        <w:spacing w:before="0" w:after="0" w:line="276" w:lineRule="auto"/>
        <w:ind w:left="0" w:firstLine="0"/>
        <w:rPr>
          <w:rFonts w:ascii="Arial" w:hAnsi="Arial" w:cs="Arial"/>
          <w:color w:val="C00000"/>
          <w:sz w:val="22"/>
          <w:szCs w:val="22"/>
        </w:rPr>
      </w:pPr>
    </w:p>
    <w:p w:rsidR="00EB1DE2" w:rsidRPr="00952538" w:rsidRDefault="00A54BD6" w:rsidP="00A93540">
      <w:pPr>
        <w:pStyle w:val="ust"/>
        <w:spacing w:before="0" w:after="0" w:line="276" w:lineRule="auto"/>
        <w:ind w:left="0" w:firstLine="0"/>
        <w:rPr>
          <w:rFonts w:ascii="Arial" w:eastAsia="TimesNewRoman" w:hAnsi="Arial" w:cs="Arial"/>
          <w:b w:val="0"/>
          <w:sz w:val="22"/>
          <w:szCs w:val="22"/>
        </w:rPr>
      </w:pPr>
      <w:r w:rsidRPr="00952538">
        <w:rPr>
          <w:rFonts w:ascii="Arial" w:hAnsi="Arial" w:cs="Arial"/>
          <w:sz w:val="22"/>
          <w:szCs w:val="22"/>
        </w:rPr>
        <w:t xml:space="preserve">W celu potwierdzenia spełnienia warunków udziału w postępowaniu </w:t>
      </w:r>
      <w:r w:rsidRPr="00952538">
        <w:rPr>
          <w:rFonts w:ascii="Arial" w:hAnsi="Arial" w:cs="Arial"/>
          <w:sz w:val="22"/>
          <w:szCs w:val="22"/>
        </w:rPr>
        <w:br/>
        <w:t>Wykonawca złoży</w:t>
      </w:r>
      <w:r w:rsidR="00E7159D" w:rsidRPr="00952538">
        <w:rPr>
          <w:rFonts w:ascii="Arial" w:hAnsi="Arial" w:cs="Arial"/>
          <w:sz w:val="22"/>
          <w:szCs w:val="22"/>
        </w:rPr>
        <w:t>:</w:t>
      </w:r>
      <w:r w:rsidRPr="00952538">
        <w:rPr>
          <w:rFonts w:ascii="Arial" w:eastAsia="TimesNewRoman" w:hAnsi="Arial" w:cs="Arial"/>
          <w:b w:val="0"/>
          <w:sz w:val="22"/>
          <w:szCs w:val="22"/>
        </w:rPr>
        <w:t xml:space="preserve"> </w:t>
      </w:r>
    </w:p>
    <w:p w:rsidR="00E7159D" w:rsidRPr="00AE7817" w:rsidRDefault="00E7159D" w:rsidP="00A93540">
      <w:pPr>
        <w:pStyle w:val="ust"/>
        <w:spacing w:before="0" w:after="0" w:line="276" w:lineRule="auto"/>
        <w:ind w:left="0" w:firstLine="0"/>
        <w:rPr>
          <w:rFonts w:ascii="Arial" w:hAnsi="Arial" w:cs="Arial"/>
          <w:b w:val="0"/>
          <w:sz w:val="22"/>
          <w:szCs w:val="22"/>
        </w:rPr>
      </w:pPr>
    </w:p>
    <w:p w:rsidR="00E7159D" w:rsidRPr="00E7159D" w:rsidRDefault="002C2C7C" w:rsidP="00DF2C6E">
      <w:pPr>
        <w:pStyle w:val="Akapitzlist"/>
        <w:numPr>
          <w:ilvl w:val="0"/>
          <w:numId w:val="31"/>
        </w:numPr>
        <w:spacing w:line="276" w:lineRule="auto"/>
        <w:ind w:left="284"/>
        <w:jc w:val="both"/>
        <w:rPr>
          <w:rFonts w:ascii="Arial" w:eastAsia="TimesNewRoman" w:hAnsi="Arial" w:cs="Arial"/>
          <w:b w:val="0"/>
          <w:sz w:val="22"/>
          <w:szCs w:val="22"/>
        </w:rPr>
      </w:pPr>
      <w:r w:rsidRPr="00137F9F">
        <w:rPr>
          <w:rFonts w:ascii="Arial" w:hAnsi="Arial" w:cs="Arial"/>
          <w:sz w:val="22"/>
          <w:szCs w:val="22"/>
        </w:rPr>
        <w:t>wykaz dostaw</w:t>
      </w:r>
      <w:r w:rsidR="00D53935" w:rsidRPr="00D53935">
        <w:rPr>
          <w:rFonts w:ascii="Arial" w:hAnsi="Arial" w:cs="Arial"/>
          <w:b w:val="0"/>
          <w:sz w:val="22"/>
          <w:szCs w:val="22"/>
        </w:rPr>
        <w:t xml:space="preserve"> wykonanych lub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w:t>
      </w:r>
      <w:r w:rsidR="0032281B">
        <w:rPr>
          <w:rFonts w:ascii="Arial" w:hAnsi="Arial" w:cs="Arial"/>
          <w:b w:val="0"/>
          <w:sz w:val="22"/>
          <w:szCs w:val="22"/>
        </w:rPr>
        <w:t xml:space="preserve">órego dostawy zostały wykonane lub </w:t>
      </w:r>
      <w:r w:rsidR="00D53935" w:rsidRPr="00D53935">
        <w:rPr>
          <w:rFonts w:ascii="Arial" w:hAnsi="Arial" w:cs="Arial"/>
          <w:b w:val="0"/>
          <w:sz w:val="22"/>
          <w:szCs w:val="22"/>
        </w:rPr>
        <w:t>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5134D9" w:rsidRPr="002A0D65">
        <w:rPr>
          <w:rFonts w:ascii="Arial" w:eastAsia="TimesNewRoman" w:hAnsi="Arial" w:cs="Arial"/>
          <w:b w:val="0"/>
          <w:sz w:val="22"/>
          <w:szCs w:val="22"/>
        </w:rPr>
        <w:t xml:space="preserve"> – zgodnie z warunk</w:t>
      </w:r>
      <w:r w:rsidR="00137F9F">
        <w:rPr>
          <w:rFonts w:ascii="Arial" w:eastAsia="TimesNewRoman" w:hAnsi="Arial" w:cs="Arial"/>
          <w:b w:val="0"/>
          <w:sz w:val="22"/>
          <w:szCs w:val="22"/>
        </w:rPr>
        <w:t xml:space="preserve">iem postawionym w </w:t>
      </w:r>
      <w:r w:rsidR="00D44FC1">
        <w:rPr>
          <w:rFonts w:ascii="Arial" w:eastAsia="TimesNewRoman" w:hAnsi="Arial" w:cs="Arial"/>
          <w:b w:val="0"/>
          <w:sz w:val="22"/>
          <w:szCs w:val="22"/>
        </w:rPr>
        <w:t>R</w:t>
      </w:r>
      <w:r w:rsidR="00137F9F" w:rsidRPr="00D44FC1">
        <w:rPr>
          <w:rFonts w:ascii="Arial" w:eastAsia="TimesNewRoman" w:hAnsi="Arial" w:cs="Arial"/>
          <w:b w:val="0"/>
          <w:sz w:val="22"/>
          <w:szCs w:val="22"/>
        </w:rPr>
        <w:t xml:space="preserve">ozdziale VI  </w:t>
      </w:r>
      <w:r w:rsidR="00E7159D" w:rsidRPr="00D44FC1">
        <w:rPr>
          <w:rFonts w:ascii="Arial" w:eastAsia="TimesNewRoman" w:hAnsi="Arial" w:cs="Arial"/>
          <w:i/>
          <w:sz w:val="22"/>
          <w:szCs w:val="22"/>
        </w:rPr>
        <w:t xml:space="preserve">wg Załącznika </w:t>
      </w:r>
      <w:r w:rsidR="00895F9C" w:rsidRPr="00D44FC1">
        <w:rPr>
          <w:rFonts w:ascii="Arial" w:eastAsia="TimesNewRoman" w:hAnsi="Arial" w:cs="Arial"/>
          <w:i/>
          <w:sz w:val="22"/>
          <w:szCs w:val="22"/>
        </w:rPr>
        <w:t>N</w:t>
      </w:r>
      <w:r w:rsidR="00E7159D" w:rsidRPr="00D44FC1">
        <w:rPr>
          <w:rFonts w:ascii="Arial" w:eastAsia="TimesNewRoman" w:hAnsi="Arial" w:cs="Arial"/>
          <w:i/>
          <w:sz w:val="22"/>
          <w:szCs w:val="22"/>
        </w:rPr>
        <w:t>r</w:t>
      </w:r>
      <w:r w:rsidR="00D44FC1" w:rsidRPr="00D44FC1">
        <w:rPr>
          <w:rFonts w:ascii="Arial" w:eastAsia="TimesNewRoman" w:hAnsi="Arial" w:cs="Arial"/>
          <w:i/>
          <w:sz w:val="22"/>
          <w:szCs w:val="22"/>
        </w:rPr>
        <w:t xml:space="preserve"> 8</w:t>
      </w:r>
      <w:r w:rsidR="00E7159D" w:rsidRPr="00D44FC1">
        <w:rPr>
          <w:rFonts w:ascii="Arial" w:eastAsia="TimesNewRoman" w:hAnsi="Arial" w:cs="Arial"/>
          <w:i/>
          <w:sz w:val="22"/>
          <w:szCs w:val="22"/>
        </w:rPr>
        <w:t xml:space="preserve"> do SWZ</w:t>
      </w:r>
      <w:r w:rsidR="00D44FC1" w:rsidRPr="00D44FC1">
        <w:rPr>
          <w:rFonts w:ascii="Arial" w:eastAsia="TimesNewRoman" w:hAnsi="Arial" w:cs="Arial"/>
          <w:i/>
          <w:sz w:val="22"/>
          <w:szCs w:val="22"/>
        </w:rPr>
        <w:t xml:space="preserve"> – Wykaz dostaw</w:t>
      </w:r>
      <w:r w:rsidR="00E7159D" w:rsidRPr="00D44FC1">
        <w:rPr>
          <w:rFonts w:ascii="Arial" w:eastAsia="TimesNewRoman" w:hAnsi="Arial" w:cs="Arial"/>
          <w:i/>
          <w:sz w:val="22"/>
          <w:szCs w:val="22"/>
        </w:rPr>
        <w:t xml:space="preserve">, </w:t>
      </w:r>
      <w:r w:rsidR="00E7159D" w:rsidRPr="00E7159D">
        <w:rPr>
          <w:rFonts w:ascii="Arial" w:eastAsia="TimesNewRoman" w:hAnsi="Arial" w:cs="Arial"/>
          <w:b w:val="0"/>
          <w:sz w:val="22"/>
          <w:szCs w:val="22"/>
        </w:rPr>
        <w:t>w formie elektronicznej opatrzony kwalifik</w:t>
      </w:r>
      <w:r w:rsidR="00E7159D">
        <w:rPr>
          <w:rFonts w:ascii="Arial" w:eastAsia="TimesNewRoman" w:hAnsi="Arial" w:cs="Arial"/>
          <w:b w:val="0"/>
          <w:sz w:val="22"/>
          <w:szCs w:val="22"/>
        </w:rPr>
        <w:t>owanym podpisem elektronicznym;</w:t>
      </w:r>
    </w:p>
    <w:p w:rsidR="00E7159D" w:rsidRPr="00E7159D" w:rsidRDefault="00E7159D" w:rsidP="00E7159D">
      <w:pPr>
        <w:spacing w:line="276" w:lineRule="auto"/>
        <w:ind w:left="-76"/>
        <w:jc w:val="both"/>
        <w:rPr>
          <w:rFonts w:ascii="Arial" w:hAnsi="Arial" w:cs="Arial"/>
          <w:b w:val="0"/>
          <w:i/>
          <w:sz w:val="22"/>
          <w:szCs w:val="22"/>
        </w:rPr>
      </w:pPr>
    </w:p>
    <w:p w:rsidR="00E209AF" w:rsidRPr="00137F9F" w:rsidRDefault="00137F9F" w:rsidP="00D44FC1">
      <w:pPr>
        <w:pStyle w:val="ust"/>
        <w:numPr>
          <w:ilvl w:val="0"/>
          <w:numId w:val="31"/>
        </w:numPr>
        <w:spacing w:before="0" w:after="0" w:line="276" w:lineRule="auto"/>
        <w:ind w:left="567" w:hanging="425"/>
        <w:rPr>
          <w:rFonts w:ascii="Arial" w:hAnsi="Arial" w:cs="Arial"/>
          <w:b w:val="0"/>
          <w:sz w:val="22"/>
          <w:szCs w:val="22"/>
        </w:rPr>
      </w:pPr>
      <w:r w:rsidRPr="009B26B5">
        <w:rPr>
          <w:rFonts w:ascii="Arial" w:hAnsi="Arial" w:cs="Arial"/>
          <w:sz w:val="22"/>
          <w:szCs w:val="22"/>
        </w:rPr>
        <w:t>dokumenty potwierdzające, że wykonawca jest ubezpieczony od odpowiedzialności cywilnej w</w:t>
      </w:r>
      <w:r w:rsidRPr="00137F9F">
        <w:rPr>
          <w:rFonts w:ascii="Arial" w:hAnsi="Arial" w:cs="Arial"/>
          <w:b w:val="0"/>
          <w:sz w:val="22"/>
          <w:szCs w:val="22"/>
        </w:rPr>
        <w:t xml:space="preserve"> zakresie prowadzonej działalności związanej z przedmiotem zamówienia ze wskazaniem sumy gwarancyjnej tego ubezpieczenia.</w:t>
      </w:r>
    </w:p>
    <w:p w:rsidR="00137F9F" w:rsidRDefault="00137F9F" w:rsidP="00D44FC1">
      <w:pPr>
        <w:pStyle w:val="Akapitzlist"/>
        <w:spacing w:line="276" w:lineRule="auto"/>
        <w:ind w:left="567" w:hanging="425"/>
        <w:rPr>
          <w:rFonts w:ascii="Arial" w:hAnsi="Arial" w:cs="Arial"/>
          <w:b w:val="0"/>
          <w:sz w:val="22"/>
          <w:szCs w:val="22"/>
        </w:rPr>
      </w:pPr>
    </w:p>
    <w:p w:rsidR="00137F9F" w:rsidRPr="00E978BD" w:rsidRDefault="00137F9F" w:rsidP="00D44FC1">
      <w:pPr>
        <w:pStyle w:val="NormalnyWeb"/>
        <w:shd w:val="clear" w:color="auto" w:fill="FFFFFF"/>
        <w:spacing w:before="0" w:beforeAutospacing="0" w:after="0" w:afterAutospacing="0"/>
        <w:ind w:left="567" w:hanging="425"/>
        <w:jc w:val="both"/>
        <w:rPr>
          <w:rFonts w:ascii="Arial" w:hAnsi="Arial" w:cs="Arial"/>
          <w:b w:val="0"/>
          <w:sz w:val="22"/>
          <w:szCs w:val="22"/>
        </w:rPr>
      </w:pPr>
      <w:r w:rsidRPr="00E978BD">
        <w:rPr>
          <w:rFonts w:ascii="Arial" w:hAnsi="Arial" w:cs="Arial"/>
          <w:b w:val="0"/>
          <w:sz w:val="22"/>
          <w:szCs w:val="22"/>
        </w:rPr>
        <w:t>W zależności od treści polisy (umowy ubezpieczenia), wykonawca zobowiązany jest złożyć:</w:t>
      </w:r>
    </w:p>
    <w:p w:rsidR="00137F9F" w:rsidRPr="00D44FC1" w:rsidRDefault="00137F9F" w:rsidP="00D44FC1">
      <w:pPr>
        <w:numPr>
          <w:ilvl w:val="0"/>
          <w:numId w:val="40"/>
        </w:numPr>
        <w:tabs>
          <w:tab w:val="clear" w:pos="720"/>
          <w:tab w:val="num" w:pos="284"/>
        </w:tabs>
        <w:spacing w:line="276" w:lineRule="auto"/>
        <w:ind w:left="567" w:hanging="425"/>
        <w:jc w:val="both"/>
        <w:textAlignment w:val="baseline"/>
        <w:rPr>
          <w:rStyle w:val="Pogrubienie"/>
          <w:rFonts w:ascii="Arial" w:hAnsi="Arial" w:cs="Arial"/>
          <w:b w:val="0"/>
          <w:bCs w:val="0"/>
          <w:sz w:val="22"/>
          <w:szCs w:val="22"/>
        </w:rPr>
      </w:pPr>
      <w:r w:rsidRPr="00E978BD">
        <w:rPr>
          <w:rFonts w:ascii="Arial" w:hAnsi="Arial" w:cs="Arial"/>
          <w:b w:val="0"/>
          <w:sz w:val="22"/>
          <w:szCs w:val="22"/>
        </w:rPr>
        <w:t>jeżeli polisa OC wskazuje, że składka lub jej raty wymagalne do dnia złożenia polisy zostały już zapłacone –</w:t>
      </w:r>
      <w:r w:rsidRPr="00E978BD">
        <w:rPr>
          <w:rStyle w:val="Pogrubienie"/>
          <w:rFonts w:ascii="Arial" w:hAnsi="Arial" w:cs="Arial"/>
          <w:b w:val="0"/>
          <w:sz w:val="22"/>
          <w:szCs w:val="22"/>
        </w:rPr>
        <w:t> wystarczające jest złożenie polisy OC,</w:t>
      </w:r>
    </w:p>
    <w:p w:rsidR="00137F9F" w:rsidRPr="00D44FC1" w:rsidRDefault="00137F9F" w:rsidP="00D44FC1">
      <w:pPr>
        <w:numPr>
          <w:ilvl w:val="0"/>
          <w:numId w:val="40"/>
        </w:numPr>
        <w:tabs>
          <w:tab w:val="clear" w:pos="720"/>
          <w:tab w:val="num" w:pos="284"/>
        </w:tabs>
        <w:spacing w:line="276" w:lineRule="auto"/>
        <w:ind w:left="567" w:hanging="425"/>
        <w:jc w:val="both"/>
        <w:textAlignment w:val="baseline"/>
        <w:rPr>
          <w:rStyle w:val="Pogrubienie"/>
          <w:rFonts w:ascii="Arial" w:hAnsi="Arial" w:cs="Arial"/>
          <w:b w:val="0"/>
          <w:bCs w:val="0"/>
          <w:sz w:val="22"/>
          <w:szCs w:val="22"/>
        </w:rPr>
      </w:pPr>
      <w:r w:rsidRPr="00D44FC1">
        <w:rPr>
          <w:rFonts w:ascii="Arial" w:hAnsi="Arial" w:cs="Arial"/>
          <w:b w:val="0"/>
          <w:sz w:val="22"/>
          <w:szCs w:val="22"/>
        </w:rPr>
        <w:t>jeżeli polisa OC przewiduje obowiązywanie ubezpieczenia od określonej daty, bez uzależnienia obowiązywania ubezpieczenia od zapłacenia składki, a jednocześnie nie upłynął termin zapłaty składki lub jej pierwszej raty –</w:t>
      </w:r>
      <w:r w:rsidRPr="00D44FC1">
        <w:rPr>
          <w:rStyle w:val="Pogrubienie"/>
          <w:rFonts w:ascii="Arial" w:hAnsi="Arial" w:cs="Arial"/>
          <w:b w:val="0"/>
          <w:sz w:val="22"/>
          <w:szCs w:val="22"/>
        </w:rPr>
        <w:t> wystarczające jest złożenie polisy OC,</w:t>
      </w:r>
    </w:p>
    <w:p w:rsidR="00137F9F" w:rsidRPr="00D44FC1" w:rsidRDefault="00137F9F" w:rsidP="00D44FC1">
      <w:pPr>
        <w:numPr>
          <w:ilvl w:val="0"/>
          <w:numId w:val="40"/>
        </w:numPr>
        <w:tabs>
          <w:tab w:val="clear" w:pos="720"/>
          <w:tab w:val="num" w:pos="284"/>
        </w:tabs>
        <w:spacing w:line="276" w:lineRule="auto"/>
        <w:ind w:left="567" w:hanging="425"/>
        <w:jc w:val="both"/>
        <w:textAlignment w:val="baseline"/>
        <w:rPr>
          <w:rStyle w:val="Pogrubienie"/>
          <w:rFonts w:ascii="Arial" w:hAnsi="Arial" w:cs="Arial"/>
          <w:b w:val="0"/>
          <w:bCs w:val="0"/>
          <w:sz w:val="22"/>
          <w:szCs w:val="22"/>
        </w:rPr>
      </w:pPr>
      <w:r w:rsidRPr="00D44FC1">
        <w:rPr>
          <w:rFonts w:ascii="Arial" w:hAnsi="Arial" w:cs="Arial"/>
          <w:b w:val="0"/>
          <w:sz w:val="22"/>
          <w:szCs w:val="22"/>
        </w:rPr>
        <w:t>jeżeli polisa OC przewiduje obowiązywanie ubezpieczenia od określonej daty, bez uzależnienia obowiązywania ubezpieczenia od zapłacenia składki, a jednocześnie upłynął termin zapłaty składki lub jej rat – </w:t>
      </w:r>
      <w:r w:rsidRPr="00D44FC1">
        <w:rPr>
          <w:rStyle w:val="Pogrubienie"/>
          <w:rFonts w:ascii="Arial" w:hAnsi="Arial" w:cs="Arial"/>
          <w:b w:val="0"/>
          <w:sz w:val="22"/>
          <w:szCs w:val="22"/>
        </w:rPr>
        <w:t>konieczne jest złożenie polisy OC i dowodów zapłaty składki lub rat składki wymagalnych do dnia złożenia dokumentów,</w:t>
      </w:r>
    </w:p>
    <w:p w:rsidR="00137F9F" w:rsidRPr="00D44FC1" w:rsidRDefault="00137F9F" w:rsidP="00D44FC1">
      <w:pPr>
        <w:numPr>
          <w:ilvl w:val="0"/>
          <w:numId w:val="40"/>
        </w:numPr>
        <w:tabs>
          <w:tab w:val="clear" w:pos="720"/>
          <w:tab w:val="num" w:pos="284"/>
        </w:tabs>
        <w:spacing w:line="276" w:lineRule="auto"/>
        <w:ind w:left="567" w:hanging="425"/>
        <w:jc w:val="both"/>
        <w:textAlignment w:val="baseline"/>
        <w:rPr>
          <w:rStyle w:val="Pogrubienie"/>
          <w:rFonts w:ascii="Arial" w:hAnsi="Arial" w:cs="Arial"/>
          <w:b w:val="0"/>
          <w:bCs w:val="0"/>
          <w:sz w:val="22"/>
          <w:szCs w:val="22"/>
        </w:rPr>
      </w:pPr>
      <w:r w:rsidRPr="00D44FC1">
        <w:rPr>
          <w:rFonts w:ascii="Arial" w:hAnsi="Arial" w:cs="Arial"/>
          <w:b w:val="0"/>
          <w:sz w:val="22"/>
          <w:szCs w:val="22"/>
        </w:rPr>
        <w:t>jeżeli polisa OC uzależnia jej obowiązywanie od opłacenia składki lub jej raty – </w:t>
      </w:r>
      <w:r w:rsidRPr="00D44FC1">
        <w:rPr>
          <w:rStyle w:val="Pogrubienie"/>
          <w:rFonts w:ascii="Arial" w:hAnsi="Arial" w:cs="Arial"/>
          <w:b w:val="0"/>
          <w:sz w:val="22"/>
          <w:szCs w:val="22"/>
        </w:rPr>
        <w:t>konieczne jest złożenie polisy OC i dowodów zapłaty składki lub rat składki wymagalnych do dnia złożenia dokumentów.</w:t>
      </w:r>
    </w:p>
    <w:p w:rsidR="00A76DC3" w:rsidRDefault="00A76DC3" w:rsidP="00D44FC1">
      <w:pPr>
        <w:pStyle w:val="ust"/>
        <w:spacing w:before="0" w:after="0" w:line="276" w:lineRule="auto"/>
        <w:ind w:left="567" w:hanging="425"/>
        <w:rPr>
          <w:rFonts w:ascii="Arial" w:hAnsi="Arial" w:cs="Arial"/>
          <w:color w:val="C00000"/>
          <w:sz w:val="22"/>
          <w:szCs w:val="22"/>
        </w:rPr>
      </w:pPr>
    </w:p>
    <w:p w:rsidR="00C33BCE" w:rsidRDefault="00C33BCE" w:rsidP="00D44FC1">
      <w:pPr>
        <w:pStyle w:val="ust"/>
        <w:spacing w:before="0" w:after="0" w:line="276" w:lineRule="auto"/>
        <w:ind w:left="0" w:firstLine="0"/>
        <w:rPr>
          <w:rFonts w:ascii="Arial" w:hAnsi="Arial" w:cs="Arial"/>
          <w:b w:val="0"/>
          <w:sz w:val="22"/>
          <w:szCs w:val="22"/>
        </w:rPr>
      </w:pPr>
      <w:r w:rsidRPr="009B26B5">
        <w:rPr>
          <w:rFonts w:ascii="Arial" w:hAnsi="Arial" w:cs="Arial"/>
          <w:sz w:val="22"/>
          <w:szCs w:val="22"/>
        </w:rPr>
        <w:lastRenderedPageBreak/>
        <w:t xml:space="preserve">W celu wykazania braku podstaw do wykluczenia z postępowania </w:t>
      </w:r>
      <w:r w:rsidRPr="009B26B5">
        <w:rPr>
          <w:rFonts w:ascii="Arial" w:hAnsi="Arial" w:cs="Arial"/>
          <w:sz w:val="22"/>
          <w:szCs w:val="22"/>
        </w:rPr>
        <w:br/>
        <w:t>o udzielenie zamówienia Wykonawca jest zobowiązany złożyć następujące dokumenty</w:t>
      </w:r>
      <w:r w:rsidRPr="00AE7817">
        <w:rPr>
          <w:rFonts w:ascii="Arial" w:hAnsi="Arial" w:cs="Arial"/>
          <w:b w:val="0"/>
          <w:sz w:val="22"/>
          <w:szCs w:val="22"/>
        </w:rPr>
        <w:t>:</w:t>
      </w:r>
    </w:p>
    <w:p w:rsidR="00B041BC" w:rsidRPr="00AE7817" w:rsidRDefault="00B041BC" w:rsidP="00C33BCE">
      <w:pPr>
        <w:pStyle w:val="ust"/>
        <w:spacing w:before="0" w:after="0" w:line="276" w:lineRule="auto"/>
        <w:ind w:left="0" w:firstLine="0"/>
        <w:rPr>
          <w:rFonts w:ascii="Arial" w:hAnsi="Arial" w:cs="Arial"/>
          <w:b w:val="0"/>
          <w:sz w:val="22"/>
          <w:szCs w:val="22"/>
        </w:rPr>
      </w:pPr>
    </w:p>
    <w:p w:rsidR="00456CA7" w:rsidRPr="00AE7817" w:rsidRDefault="00456CA7" w:rsidP="00DF2C6E">
      <w:pPr>
        <w:pStyle w:val="ust"/>
        <w:numPr>
          <w:ilvl w:val="0"/>
          <w:numId w:val="32"/>
        </w:numPr>
        <w:spacing w:before="0" w:after="0" w:line="276" w:lineRule="auto"/>
        <w:ind w:left="284"/>
        <w:rPr>
          <w:rFonts w:ascii="Arial" w:hAnsi="Arial" w:cs="Arial"/>
          <w:b w:val="0"/>
          <w:sz w:val="22"/>
          <w:szCs w:val="22"/>
        </w:rPr>
      </w:pPr>
      <w:r w:rsidRPr="00AE7817">
        <w:rPr>
          <w:rFonts w:ascii="Arial" w:hAnsi="Arial" w:cs="Arial"/>
          <w:sz w:val="22"/>
          <w:szCs w:val="22"/>
        </w:rPr>
        <w:t>informację</w:t>
      </w:r>
      <w:r w:rsidR="00C33BCE" w:rsidRPr="00AE7817">
        <w:rPr>
          <w:rFonts w:ascii="Arial" w:hAnsi="Arial" w:cs="Arial"/>
          <w:sz w:val="22"/>
          <w:szCs w:val="22"/>
        </w:rPr>
        <w:t xml:space="preserve"> z Krajowego Rejestru Karnego</w:t>
      </w:r>
      <w:r w:rsidR="00C33BCE" w:rsidRPr="00AE7817">
        <w:rPr>
          <w:rFonts w:ascii="Arial" w:hAnsi="Arial" w:cs="Arial"/>
          <w:b w:val="0"/>
          <w:sz w:val="22"/>
          <w:szCs w:val="22"/>
        </w:rPr>
        <w:t xml:space="preserve">, wystawionej nie wcześniej niż </w:t>
      </w:r>
      <w:r w:rsidR="00B041BC">
        <w:rPr>
          <w:rFonts w:ascii="Arial" w:hAnsi="Arial" w:cs="Arial"/>
          <w:b w:val="0"/>
          <w:sz w:val="22"/>
          <w:szCs w:val="22"/>
        </w:rPr>
        <w:br/>
      </w:r>
      <w:r w:rsidR="00C33BCE" w:rsidRPr="00AE7817">
        <w:rPr>
          <w:rFonts w:ascii="Arial" w:hAnsi="Arial" w:cs="Arial"/>
          <w:b w:val="0"/>
          <w:sz w:val="22"/>
          <w:szCs w:val="22"/>
        </w:rPr>
        <w:t>6 miesięcy przed upływem terminu składania ofert;</w:t>
      </w:r>
      <w:r w:rsidRPr="00AE7817">
        <w:rPr>
          <w:rFonts w:ascii="Arial" w:hAnsi="Arial" w:cs="Arial"/>
          <w:sz w:val="22"/>
          <w:szCs w:val="22"/>
        </w:rPr>
        <w:t xml:space="preserve"> </w:t>
      </w:r>
      <w:r w:rsidR="0012789C" w:rsidRPr="00AE7817">
        <w:rPr>
          <w:rFonts w:ascii="Arial" w:hAnsi="Arial" w:cs="Arial"/>
          <w:sz w:val="22"/>
          <w:szCs w:val="22"/>
          <w:u w:val="single"/>
        </w:rPr>
        <w:t>w formie elektronicznej,</w:t>
      </w:r>
      <w:r w:rsidRPr="00AE7817">
        <w:rPr>
          <w:rFonts w:ascii="Arial" w:hAnsi="Arial" w:cs="Arial"/>
          <w:b w:val="0"/>
          <w:sz w:val="22"/>
          <w:szCs w:val="22"/>
        </w:rPr>
        <w:t xml:space="preserve"> </w:t>
      </w:r>
      <w:r w:rsidR="0012789C" w:rsidRPr="00AE7817">
        <w:rPr>
          <w:rFonts w:ascii="Arial" w:hAnsi="Arial" w:cs="Arial"/>
          <w:b w:val="0"/>
          <w:sz w:val="22"/>
          <w:szCs w:val="22"/>
        </w:rPr>
        <w:t>opatrzone kwalifikowanym podpisem elektronicznym przez wystawcę informacji lub w postaci elektronicznej</w:t>
      </w:r>
      <w:r w:rsidRPr="00AE7817">
        <w:rPr>
          <w:rFonts w:ascii="Arial" w:hAnsi="Arial" w:cs="Arial"/>
          <w:b w:val="0"/>
          <w:sz w:val="22"/>
          <w:szCs w:val="22"/>
        </w:rPr>
        <w:t>,</w:t>
      </w:r>
      <w:r w:rsidR="0012789C" w:rsidRPr="00AE7817">
        <w:rPr>
          <w:rFonts w:ascii="Arial" w:hAnsi="Arial" w:cs="Arial"/>
          <w:b w:val="0"/>
          <w:sz w:val="22"/>
          <w:szCs w:val="22"/>
        </w:rPr>
        <w:t xml:space="preserve"> jako cyfrowe odwzorowanie dokumentu </w:t>
      </w:r>
      <w:r w:rsidRPr="00AE7817">
        <w:rPr>
          <w:rFonts w:ascii="Arial" w:hAnsi="Arial" w:cs="Arial"/>
          <w:b w:val="0"/>
          <w:sz w:val="22"/>
          <w:szCs w:val="22"/>
        </w:rPr>
        <w:t>papierowego, podpisane przez Wykonawcę lub osobę (osoby) upoważnioną, z za</w:t>
      </w:r>
      <w:r w:rsidR="00E7159D">
        <w:rPr>
          <w:rFonts w:ascii="Arial" w:hAnsi="Arial" w:cs="Arial"/>
          <w:b w:val="0"/>
          <w:sz w:val="22"/>
          <w:szCs w:val="22"/>
        </w:rPr>
        <w:t>chowaniem sposobu reprezentacji;</w:t>
      </w:r>
    </w:p>
    <w:p w:rsidR="005A40E5" w:rsidRPr="005A40E5" w:rsidRDefault="005A40E5" w:rsidP="00DF2C6E">
      <w:pPr>
        <w:pStyle w:val="ust"/>
        <w:numPr>
          <w:ilvl w:val="0"/>
          <w:numId w:val="32"/>
        </w:numPr>
        <w:spacing w:before="0" w:after="0" w:line="276" w:lineRule="auto"/>
        <w:ind w:left="284"/>
        <w:rPr>
          <w:rFonts w:ascii="Arial" w:hAnsi="Arial" w:cs="Arial"/>
          <w:b w:val="0"/>
          <w:sz w:val="22"/>
          <w:szCs w:val="22"/>
        </w:rPr>
      </w:pPr>
      <w:r w:rsidRPr="005A40E5">
        <w:rPr>
          <w:rFonts w:ascii="Arial" w:hAnsi="Arial" w:cs="Arial"/>
          <w:sz w:val="22"/>
          <w:szCs w:val="22"/>
        </w:rPr>
        <w:t>oświadczenie</w:t>
      </w:r>
      <w:r w:rsidRPr="005A40E5">
        <w:rPr>
          <w:rFonts w:ascii="Arial" w:hAnsi="Arial" w:cs="Arial"/>
          <w:b w:val="0"/>
          <w:sz w:val="22"/>
          <w:szCs w:val="22"/>
        </w:rPr>
        <w:t xml:space="preserve"> Wykonawcy, w zakresie art. 108 ust. 5 ustawy PZP, o braku przynależności do tej samej </w:t>
      </w:r>
      <w:r w:rsidRPr="005A40E5">
        <w:rPr>
          <w:rFonts w:ascii="Arial" w:hAnsi="Arial" w:cs="Arial"/>
          <w:sz w:val="22"/>
          <w:szCs w:val="22"/>
        </w:rPr>
        <w:t>grupy kapitałowej</w:t>
      </w:r>
      <w:r w:rsidRPr="005A40E5">
        <w:rPr>
          <w:rFonts w:ascii="Arial" w:hAnsi="Arial" w:cs="Arial"/>
          <w:b w:val="0"/>
          <w:sz w:val="22"/>
          <w:szCs w:val="22"/>
        </w:rPr>
        <w:t xml:space="preserve"> w rozumieniu ustawy z dnia 16 lutego 2007 r. </w:t>
      </w:r>
      <w:r w:rsidRPr="005A40E5">
        <w:rPr>
          <w:rFonts w:ascii="Arial" w:hAnsi="Arial" w:cs="Arial"/>
          <w:b w:val="0"/>
          <w:i/>
          <w:sz w:val="22"/>
          <w:szCs w:val="22"/>
        </w:rPr>
        <w:t>o ochronie konkurencji i konsumentów</w:t>
      </w:r>
      <w:r w:rsidRPr="005A40E5">
        <w:rPr>
          <w:rFonts w:ascii="Arial" w:hAnsi="Arial" w:cs="Arial"/>
          <w:b w:val="0"/>
          <w:sz w:val="22"/>
          <w:szCs w:val="22"/>
        </w:rPr>
        <w:t xml:space="preserve"> (Dz. U. z 2021 r. poz. 275), z innym Wykonawcą, który złożył odrębną ofertę lub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o którym mowa stanowi </w:t>
      </w:r>
      <w:r w:rsidRPr="00D44FC1">
        <w:rPr>
          <w:rFonts w:ascii="Arial" w:hAnsi="Arial" w:cs="Arial"/>
          <w:sz w:val="22"/>
          <w:szCs w:val="22"/>
        </w:rPr>
        <w:t xml:space="preserve">Załącznik Nr </w:t>
      </w:r>
      <w:r w:rsidR="00D44FC1" w:rsidRPr="00D44FC1">
        <w:rPr>
          <w:rFonts w:ascii="Arial" w:hAnsi="Arial" w:cs="Arial"/>
          <w:sz w:val="22"/>
          <w:szCs w:val="22"/>
        </w:rPr>
        <w:t>9</w:t>
      </w:r>
      <w:r w:rsidRPr="00D44FC1">
        <w:rPr>
          <w:rFonts w:ascii="Arial" w:hAnsi="Arial" w:cs="Arial"/>
          <w:sz w:val="22"/>
          <w:szCs w:val="22"/>
        </w:rPr>
        <w:t xml:space="preserve"> do SWZ</w:t>
      </w:r>
      <w:r w:rsidRPr="00D44FC1">
        <w:rPr>
          <w:rFonts w:ascii="Arial" w:hAnsi="Arial" w:cs="Arial"/>
          <w:b w:val="0"/>
          <w:sz w:val="22"/>
          <w:szCs w:val="22"/>
        </w:rPr>
        <w:t>.</w:t>
      </w:r>
    </w:p>
    <w:p w:rsidR="00456CA7" w:rsidRDefault="00C33BCE" w:rsidP="00DF2C6E">
      <w:pPr>
        <w:pStyle w:val="ust"/>
        <w:numPr>
          <w:ilvl w:val="0"/>
          <w:numId w:val="32"/>
        </w:numPr>
        <w:spacing w:before="0" w:after="0" w:line="276" w:lineRule="auto"/>
        <w:ind w:left="284"/>
        <w:rPr>
          <w:rFonts w:ascii="Arial" w:hAnsi="Arial" w:cs="Arial"/>
          <w:b w:val="0"/>
          <w:i/>
          <w:sz w:val="22"/>
          <w:szCs w:val="22"/>
        </w:rPr>
      </w:pPr>
      <w:r w:rsidRPr="002A0D65">
        <w:rPr>
          <w:rFonts w:ascii="Arial" w:hAnsi="Arial" w:cs="Arial"/>
          <w:sz w:val="22"/>
          <w:szCs w:val="22"/>
        </w:rPr>
        <w:t>oświadczenie</w:t>
      </w:r>
      <w:r w:rsidRPr="00AE7817">
        <w:rPr>
          <w:rFonts w:ascii="Arial" w:hAnsi="Arial" w:cs="Arial"/>
          <w:b w:val="0"/>
          <w:sz w:val="22"/>
          <w:szCs w:val="22"/>
        </w:rPr>
        <w:t xml:space="preserve"> w celu potwierdzenia aktualności oświadczeń przedstawionych </w:t>
      </w:r>
      <w:r w:rsidR="00A63C98">
        <w:rPr>
          <w:rFonts w:ascii="Arial" w:hAnsi="Arial" w:cs="Arial"/>
          <w:b w:val="0"/>
          <w:sz w:val="22"/>
          <w:szCs w:val="22"/>
        </w:rPr>
        <w:br/>
      </w:r>
      <w:r w:rsidRPr="00AE7817">
        <w:rPr>
          <w:rFonts w:ascii="Arial" w:hAnsi="Arial" w:cs="Arial"/>
          <w:b w:val="0"/>
          <w:sz w:val="22"/>
          <w:szCs w:val="22"/>
        </w:rPr>
        <w:t xml:space="preserve">w formularzu </w:t>
      </w:r>
      <w:r w:rsidRPr="00AE7817">
        <w:rPr>
          <w:rFonts w:ascii="Arial" w:hAnsi="Arial" w:cs="Arial"/>
          <w:sz w:val="22"/>
          <w:szCs w:val="22"/>
        </w:rPr>
        <w:t xml:space="preserve">JEDZ </w:t>
      </w:r>
      <w:r w:rsidRPr="00AE7817">
        <w:rPr>
          <w:rFonts w:ascii="Arial" w:hAnsi="Arial" w:cs="Arial"/>
          <w:sz w:val="22"/>
          <w:szCs w:val="22"/>
          <w:u w:val="single"/>
        </w:rPr>
        <w:t>w formie elektronicznej,</w:t>
      </w:r>
      <w:r w:rsidRPr="00AE7817">
        <w:rPr>
          <w:rFonts w:ascii="Arial" w:hAnsi="Arial" w:cs="Arial"/>
          <w:b w:val="0"/>
          <w:sz w:val="22"/>
          <w:szCs w:val="22"/>
          <w:u w:val="single"/>
        </w:rPr>
        <w:t xml:space="preserve"> </w:t>
      </w:r>
      <w:r w:rsidRPr="00AE7817">
        <w:rPr>
          <w:rFonts w:ascii="Arial" w:hAnsi="Arial" w:cs="Arial"/>
          <w:b w:val="0"/>
          <w:sz w:val="22"/>
          <w:szCs w:val="22"/>
        </w:rPr>
        <w:t>opatrzone kwalifikowanym podpisem elektroniczny</w:t>
      </w:r>
      <w:r w:rsidR="00456CA7" w:rsidRPr="00AE7817">
        <w:rPr>
          <w:rFonts w:ascii="Arial" w:hAnsi="Arial" w:cs="Arial"/>
          <w:b w:val="0"/>
          <w:sz w:val="22"/>
          <w:szCs w:val="22"/>
        </w:rPr>
        <w:t xml:space="preserve">m lub </w:t>
      </w:r>
      <w:r w:rsidRPr="00AE7817">
        <w:rPr>
          <w:rFonts w:ascii="Arial" w:hAnsi="Arial" w:cs="Arial"/>
          <w:b w:val="0"/>
          <w:sz w:val="22"/>
          <w:szCs w:val="22"/>
        </w:rPr>
        <w:t xml:space="preserve">w formie </w:t>
      </w:r>
      <w:r w:rsidR="002D7D74" w:rsidRPr="00AE7817">
        <w:rPr>
          <w:rFonts w:ascii="Arial" w:hAnsi="Arial" w:cs="Arial"/>
          <w:b w:val="0"/>
          <w:sz w:val="22"/>
          <w:szCs w:val="22"/>
        </w:rPr>
        <w:t>cyfrowego odwzorowania</w:t>
      </w:r>
      <w:r w:rsidRPr="00AE7817">
        <w:rPr>
          <w:rFonts w:ascii="Arial" w:hAnsi="Arial" w:cs="Arial"/>
          <w:b w:val="0"/>
          <w:sz w:val="22"/>
          <w:szCs w:val="22"/>
        </w:rPr>
        <w:t xml:space="preserve"> opatrzonego kwalifikowanym podpisem elektronicznym przez Wykonawcę lub osobę (osoby) upoważnion</w:t>
      </w:r>
      <w:r w:rsidR="00456CA7" w:rsidRPr="00AE7817">
        <w:rPr>
          <w:rFonts w:ascii="Arial" w:hAnsi="Arial" w:cs="Arial"/>
          <w:b w:val="0"/>
          <w:sz w:val="22"/>
          <w:szCs w:val="22"/>
        </w:rPr>
        <w:t xml:space="preserve">ą, </w:t>
      </w:r>
      <w:r w:rsidR="002A0D65">
        <w:rPr>
          <w:rFonts w:ascii="Arial" w:hAnsi="Arial" w:cs="Arial"/>
          <w:b w:val="0"/>
          <w:sz w:val="22"/>
          <w:szCs w:val="22"/>
        </w:rPr>
        <w:br/>
      </w:r>
      <w:r w:rsidRPr="00AE7817">
        <w:rPr>
          <w:rFonts w:ascii="Arial" w:hAnsi="Arial" w:cs="Arial"/>
          <w:b w:val="0"/>
          <w:sz w:val="22"/>
          <w:szCs w:val="22"/>
        </w:rPr>
        <w:t>z za</w:t>
      </w:r>
      <w:r w:rsidR="000E20A5" w:rsidRPr="00AE7817">
        <w:rPr>
          <w:rFonts w:ascii="Arial" w:hAnsi="Arial" w:cs="Arial"/>
          <w:b w:val="0"/>
          <w:sz w:val="22"/>
          <w:szCs w:val="22"/>
        </w:rPr>
        <w:t xml:space="preserve">chowaniem sposobu reprezentacji </w:t>
      </w:r>
      <w:r w:rsidR="000E20A5" w:rsidRPr="00D72AA5">
        <w:rPr>
          <w:rFonts w:ascii="Arial" w:hAnsi="Arial" w:cs="Arial"/>
          <w:b w:val="0"/>
          <w:sz w:val="22"/>
          <w:szCs w:val="22"/>
        </w:rPr>
        <w:t>zgodnie z</w:t>
      </w:r>
      <w:r w:rsidR="000E20A5" w:rsidRPr="00AE7817">
        <w:rPr>
          <w:rFonts w:ascii="Arial" w:hAnsi="Arial" w:cs="Arial"/>
          <w:sz w:val="22"/>
          <w:szCs w:val="22"/>
        </w:rPr>
        <w:t xml:space="preserve"> </w:t>
      </w:r>
      <w:r w:rsidR="00442BA8" w:rsidRPr="00D44FC1">
        <w:rPr>
          <w:rFonts w:ascii="Arial" w:hAnsi="Arial" w:cs="Arial"/>
          <w:sz w:val="22"/>
          <w:szCs w:val="22"/>
        </w:rPr>
        <w:t xml:space="preserve">Załącznikiem </w:t>
      </w:r>
      <w:r w:rsidR="00415663" w:rsidRPr="00D44FC1">
        <w:rPr>
          <w:rFonts w:ascii="Arial" w:hAnsi="Arial" w:cs="Arial"/>
          <w:sz w:val="22"/>
          <w:szCs w:val="22"/>
        </w:rPr>
        <w:t>N</w:t>
      </w:r>
      <w:r w:rsidR="00442BA8" w:rsidRPr="00D44FC1">
        <w:rPr>
          <w:rFonts w:ascii="Arial" w:hAnsi="Arial" w:cs="Arial"/>
          <w:sz w:val="22"/>
          <w:szCs w:val="22"/>
        </w:rPr>
        <w:t xml:space="preserve">r </w:t>
      </w:r>
      <w:r w:rsidR="00D44FC1" w:rsidRPr="00D44FC1">
        <w:rPr>
          <w:rFonts w:ascii="Arial" w:hAnsi="Arial" w:cs="Arial"/>
          <w:sz w:val="22"/>
          <w:szCs w:val="22"/>
        </w:rPr>
        <w:t xml:space="preserve">10 </w:t>
      </w:r>
      <w:r w:rsidR="000E20A5" w:rsidRPr="00D44FC1">
        <w:rPr>
          <w:rFonts w:ascii="Arial" w:hAnsi="Arial" w:cs="Arial"/>
          <w:sz w:val="22"/>
          <w:szCs w:val="22"/>
        </w:rPr>
        <w:t>do SWZ</w:t>
      </w:r>
      <w:r w:rsidR="00E7159D" w:rsidRPr="00D44FC1">
        <w:rPr>
          <w:rFonts w:ascii="Arial" w:hAnsi="Arial" w:cs="Arial"/>
          <w:b w:val="0"/>
          <w:sz w:val="22"/>
          <w:szCs w:val="22"/>
        </w:rPr>
        <w:t>;</w:t>
      </w:r>
    </w:p>
    <w:p w:rsidR="002D5AE3" w:rsidRPr="00AE7817" w:rsidRDefault="002D5AE3" w:rsidP="00A93540">
      <w:pPr>
        <w:spacing w:line="276" w:lineRule="auto"/>
        <w:jc w:val="both"/>
        <w:rPr>
          <w:rFonts w:ascii="Arial" w:eastAsiaTheme="majorEastAsia" w:hAnsi="Arial" w:cs="Arial"/>
          <w:b w:val="0"/>
          <w:sz w:val="22"/>
          <w:szCs w:val="22"/>
          <w:lang w:eastAsia="en-US"/>
        </w:rPr>
      </w:pPr>
    </w:p>
    <w:p w:rsidR="00A54BD6" w:rsidRPr="00AE7817" w:rsidRDefault="00A54BD6" w:rsidP="00A93540">
      <w:pPr>
        <w:autoSpaceDE w:val="0"/>
        <w:autoSpaceDN w:val="0"/>
        <w:spacing w:line="276" w:lineRule="auto"/>
        <w:jc w:val="both"/>
        <w:rPr>
          <w:rFonts w:ascii="Arial" w:hAnsi="Arial" w:cs="Arial"/>
          <w:b w:val="0"/>
          <w:sz w:val="22"/>
          <w:szCs w:val="22"/>
        </w:rPr>
      </w:pPr>
      <w:r w:rsidRPr="00AE7817">
        <w:rPr>
          <w:rFonts w:ascii="Arial" w:hAnsi="Arial" w:cs="Arial"/>
          <w:b w:val="0"/>
          <w:sz w:val="22"/>
          <w:szCs w:val="22"/>
        </w:rPr>
        <w:t>Wykonawca nie jest zobowiązany do złożenia podmioto</w:t>
      </w:r>
      <w:r w:rsidR="003A13DD" w:rsidRPr="00AE7817">
        <w:rPr>
          <w:rFonts w:ascii="Arial" w:hAnsi="Arial" w:cs="Arial"/>
          <w:b w:val="0"/>
          <w:sz w:val="22"/>
          <w:szCs w:val="22"/>
        </w:rPr>
        <w:t xml:space="preserve">wych środków dowodowych, </w:t>
      </w:r>
      <w:r w:rsidR="001F36F6">
        <w:rPr>
          <w:rFonts w:ascii="Arial" w:hAnsi="Arial" w:cs="Arial"/>
          <w:b w:val="0"/>
          <w:sz w:val="22"/>
          <w:szCs w:val="22"/>
        </w:rPr>
        <w:t>które</w:t>
      </w:r>
      <w:r w:rsidR="00456CA7" w:rsidRPr="00AE7817">
        <w:rPr>
          <w:rFonts w:ascii="Arial" w:hAnsi="Arial" w:cs="Arial"/>
          <w:b w:val="0"/>
          <w:sz w:val="22"/>
          <w:szCs w:val="22"/>
        </w:rPr>
        <w:t xml:space="preserve"> Z</w:t>
      </w:r>
      <w:r w:rsidR="001F36F6">
        <w:rPr>
          <w:rFonts w:ascii="Arial" w:hAnsi="Arial" w:cs="Arial"/>
          <w:b w:val="0"/>
          <w:sz w:val="22"/>
          <w:szCs w:val="22"/>
        </w:rPr>
        <w:t>amawiający posiada</w:t>
      </w:r>
      <w:r w:rsidRPr="00AE7817">
        <w:rPr>
          <w:rFonts w:ascii="Arial" w:hAnsi="Arial" w:cs="Arial"/>
          <w:b w:val="0"/>
          <w:sz w:val="22"/>
          <w:szCs w:val="22"/>
        </w:rPr>
        <w:t xml:space="preserve">, jeżeli </w:t>
      </w:r>
      <w:r w:rsidR="00456CA7" w:rsidRPr="00AE7817">
        <w:rPr>
          <w:rFonts w:ascii="Arial" w:hAnsi="Arial" w:cs="Arial"/>
          <w:b w:val="0"/>
          <w:sz w:val="22"/>
          <w:szCs w:val="22"/>
        </w:rPr>
        <w:t>W</w:t>
      </w:r>
      <w:r w:rsidRPr="00AE7817">
        <w:rPr>
          <w:rFonts w:ascii="Arial" w:hAnsi="Arial" w:cs="Arial"/>
          <w:b w:val="0"/>
          <w:sz w:val="22"/>
          <w:szCs w:val="22"/>
        </w:rPr>
        <w:t>ykonawca wskaże te środki oraz potwierdzi ich prawidłowość i aktualność.</w:t>
      </w:r>
    </w:p>
    <w:p w:rsidR="005468DB" w:rsidRPr="00AE7817" w:rsidRDefault="005468DB" w:rsidP="005468DB">
      <w:pPr>
        <w:autoSpaceDE w:val="0"/>
        <w:autoSpaceDN w:val="0"/>
        <w:spacing w:line="276" w:lineRule="auto"/>
        <w:jc w:val="both"/>
        <w:rPr>
          <w:rFonts w:ascii="Arial" w:hAnsi="Arial" w:cs="Arial"/>
          <w:b w:val="0"/>
          <w:sz w:val="22"/>
          <w:szCs w:val="22"/>
        </w:rPr>
      </w:pPr>
    </w:p>
    <w:p w:rsidR="00423EA7" w:rsidRPr="00AE7817" w:rsidRDefault="00423EA7" w:rsidP="00A93540">
      <w:pPr>
        <w:pStyle w:val="Akapitzlist"/>
        <w:spacing w:line="276" w:lineRule="auto"/>
        <w:ind w:left="0"/>
        <w:jc w:val="both"/>
        <w:rPr>
          <w:rFonts w:ascii="Arial" w:hAnsi="Arial" w:cs="Arial"/>
          <w:b w:val="0"/>
          <w:sz w:val="22"/>
          <w:szCs w:val="22"/>
        </w:rPr>
      </w:pPr>
      <w:r w:rsidRPr="00AE7817">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AE7817" w:rsidRDefault="006C5B0E" w:rsidP="00A93540">
      <w:pPr>
        <w:pStyle w:val="Akapitzlist"/>
        <w:spacing w:line="276" w:lineRule="auto"/>
        <w:ind w:left="0"/>
        <w:jc w:val="both"/>
        <w:rPr>
          <w:rFonts w:ascii="Arial" w:hAnsi="Arial" w:cs="Arial"/>
          <w:b w:val="0"/>
          <w:color w:val="FF0000"/>
          <w:sz w:val="22"/>
          <w:szCs w:val="22"/>
        </w:rPr>
      </w:pPr>
    </w:p>
    <w:p w:rsidR="00895F9C" w:rsidRPr="00415663" w:rsidRDefault="00423EA7" w:rsidP="00415663">
      <w:pPr>
        <w:pStyle w:val="Akapitzlist"/>
        <w:spacing w:line="276" w:lineRule="auto"/>
        <w:ind w:left="0"/>
        <w:jc w:val="both"/>
        <w:rPr>
          <w:rFonts w:ascii="Arial" w:hAnsi="Arial" w:cs="Arial"/>
          <w:b w:val="0"/>
          <w:sz w:val="22"/>
          <w:szCs w:val="22"/>
        </w:rPr>
      </w:pPr>
      <w:r w:rsidRPr="00AE7817">
        <w:rPr>
          <w:rFonts w:ascii="Arial" w:hAnsi="Arial" w:cs="Arial"/>
          <w:b w:val="0"/>
          <w:sz w:val="22"/>
          <w:szCs w:val="22"/>
        </w:rPr>
        <w:t xml:space="preserve">Jeżeli Wykonawca nie złoży oświadczeń lub dokumentów potwierdzających okoliczności, o których mowa w </w:t>
      </w:r>
      <w:r w:rsidR="005327F8">
        <w:rPr>
          <w:rFonts w:ascii="Arial" w:hAnsi="Arial" w:cs="Arial"/>
          <w:b w:val="0"/>
          <w:sz w:val="22"/>
          <w:szCs w:val="22"/>
        </w:rPr>
        <w:t>art</w:t>
      </w:r>
      <w:r w:rsidRPr="00AE7817">
        <w:rPr>
          <w:rFonts w:ascii="Arial" w:hAnsi="Arial" w:cs="Arial"/>
          <w:b w:val="0"/>
          <w:sz w:val="22"/>
          <w:szCs w:val="22"/>
        </w:rPr>
        <w:t xml:space="preserve">. </w:t>
      </w:r>
      <w:r w:rsidR="002053B8" w:rsidRPr="00AE7817">
        <w:rPr>
          <w:rFonts w:ascii="Arial" w:hAnsi="Arial" w:cs="Arial"/>
          <w:b w:val="0"/>
          <w:sz w:val="22"/>
          <w:szCs w:val="22"/>
        </w:rPr>
        <w:t>1</w:t>
      </w:r>
      <w:r w:rsidRPr="00AE7817">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895F9C" w:rsidRDefault="00895F9C" w:rsidP="00D16440">
      <w:pPr>
        <w:spacing w:line="276" w:lineRule="auto"/>
        <w:ind w:left="426"/>
        <w:rPr>
          <w:rFonts w:ascii="Arial" w:hAnsi="Arial" w:cs="Arial"/>
          <w:color w:val="C00000"/>
          <w:sz w:val="22"/>
          <w:szCs w:val="22"/>
        </w:rPr>
      </w:pPr>
    </w:p>
    <w:p w:rsidR="00E316A4" w:rsidRPr="005A01D8" w:rsidRDefault="00F73E90" w:rsidP="00A93540">
      <w:pPr>
        <w:spacing w:line="276" w:lineRule="auto"/>
        <w:jc w:val="center"/>
        <w:rPr>
          <w:rFonts w:ascii="Arial" w:hAnsi="Arial" w:cs="Arial"/>
          <w:sz w:val="22"/>
          <w:szCs w:val="22"/>
        </w:rPr>
      </w:pPr>
      <w:r w:rsidRPr="005A01D8">
        <w:rPr>
          <w:rFonts w:ascii="Arial" w:hAnsi="Arial" w:cs="Arial"/>
          <w:sz w:val="22"/>
          <w:szCs w:val="22"/>
        </w:rPr>
        <w:t>ROZDZIAŁ VII</w:t>
      </w:r>
      <w:r w:rsidR="008B477D" w:rsidRPr="005A01D8">
        <w:rPr>
          <w:rFonts w:ascii="Arial" w:hAnsi="Arial" w:cs="Arial"/>
          <w:sz w:val="22"/>
          <w:szCs w:val="22"/>
        </w:rPr>
        <w:t>I</w:t>
      </w:r>
    </w:p>
    <w:p w:rsidR="00E316A4" w:rsidRPr="005A01D8" w:rsidRDefault="00E316A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5A01D8">
        <w:rPr>
          <w:rFonts w:ascii="Arial" w:hAnsi="Arial" w:cs="Arial"/>
          <w:b/>
          <w:sz w:val="22"/>
          <w:szCs w:val="22"/>
        </w:rPr>
        <w:t xml:space="preserve">INFORMACJE O SPOSOBIE POROZUMIEWANIA SIĘ ZAMAWIAJĄCEGO </w:t>
      </w:r>
      <w:r w:rsidR="00A26701" w:rsidRPr="005A01D8">
        <w:rPr>
          <w:rFonts w:ascii="Arial" w:hAnsi="Arial" w:cs="Arial"/>
          <w:b/>
          <w:sz w:val="22"/>
          <w:szCs w:val="22"/>
        </w:rPr>
        <w:br/>
      </w:r>
      <w:r w:rsidRPr="005A01D8">
        <w:rPr>
          <w:rFonts w:ascii="Arial" w:hAnsi="Arial" w:cs="Arial"/>
          <w:b/>
          <w:sz w:val="22"/>
          <w:szCs w:val="22"/>
        </w:rPr>
        <w:t xml:space="preserve">Z WYKONAWCAMI ORAZ PRZEKAZYWANIU OŚWIADCZEŃ LUB DOKUMENTÓW, A TAKŻE WSKAZANIE OSÓB UPRAWNIONYCH DO POROZUMIEWANIA </w:t>
      </w:r>
      <w:r w:rsidR="00F47FB4" w:rsidRPr="005A01D8">
        <w:rPr>
          <w:rFonts w:ascii="Arial" w:hAnsi="Arial" w:cs="Arial"/>
          <w:b/>
          <w:sz w:val="22"/>
          <w:szCs w:val="22"/>
        </w:rPr>
        <w:br/>
      </w:r>
      <w:r w:rsidRPr="005A01D8">
        <w:rPr>
          <w:rFonts w:ascii="Arial" w:hAnsi="Arial" w:cs="Arial"/>
          <w:b/>
          <w:sz w:val="22"/>
          <w:szCs w:val="22"/>
        </w:rPr>
        <w:t xml:space="preserve">SIĘ Z WYKONAWCAMI </w:t>
      </w:r>
    </w:p>
    <w:p w:rsidR="007B1BC9" w:rsidRPr="00AE7817" w:rsidRDefault="007B1BC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E73395" w:rsidRPr="002C0248" w:rsidRDefault="00E73395" w:rsidP="00E73395">
      <w:pPr>
        <w:numPr>
          <w:ilvl w:val="0"/>
          <w:numId w:val="18"/>
        </w:numPr>
        <w:spacing w:line="276" w:lineRule="auto"/>
        <w:ind w:left="426" w:hanging="426"/>
        <w:jc w:val="both"/>
        <w:rPr>
          <w:rFonts w:ascii="Arial" w:hAnsi="Arial" w:cs="Arial"/>
          <w:b w:val="0"/>
          <w:sz w:val="22"/>
          <w:szCs w:val="22"/>
        </w:rPr>
      </w:pPr>
      <w:r w:rsidRPr="00C700D5">
        <w:rPr>
          <w:rFonts w:ascii="Arial" w:hAnsi="Arial" w:cs="Arial"/>
          <w:b w:val="0"/>
          <w:sz w:val="22"/>
          <w:szCs w:val="22"/>
        </w:rPr>
        <w:lastRenderedPageBreak/>
        <w:t xml:space="preserve">Osobą uprawnioną do kontaktu z wykonawcami jest: p. </w:t>
      </w:r>
      <w:r w:rsidR="005A01D8">
        <w:rPr>
          <w:rFonts w:ascii="Arial" w:hAnsi="Arial" w:cs="Arial"/>
          <w:b w:val="0"/>
          <w:sz w:val="22"/>
          <w:szCs w:val="22"/>
        </w:rPr>
        <w:t>Renata Zakrzewska</w:t>
      </w:r>
      <w:r>
        <w:rPr>
          <w:rFonts w:ascii="Arial" w:hAnsi="Arial" w:cs="Arial"/>
          <w:b w:val="0"/>
          <w:sz w:val="22"/>
          <w:szCs w:val="22"/>
        </w:rPr>
        <w:t xml:space="preserve"> tel. kontaktowy: 261 442 </w:t>
      </w:r>
      <w:r w:rsidR="005A01D8">
        <w:rPr>
          <w:rFonts w:ascii="Arial" w:hAnsi="Arial" w:cs="Arial"/>
          <w:b w:val="0"/>
          <w:sz w:val="22"/>
          <w:szCs w:val="22"/>
        </w:rPr>
        <w:t>005</w:t>
      </w:r>
      <w:r>
        <w:rPr>
          <w:rFonts w:ascii="Arial" w:hAnsi="Arial" w:cs="Arial"/>
          <w:b w:val="0"/>
          <w:sz w:val="22"/>
          <w:szCs w:val="22"/>
        </w:rPr>
        <w:t>.</w:t>
      </w:r>
    </w:p>
    <w:p w:rsidR="00E73395" w:rsidRDefault="00E73395" w:rsidP="00E73395">
      <w:pPr>
        <w:spacing w:line="276" w:lineRule="auto"/>
        <w:ind w:left="426"/>
        <w:jc w:val="both"/>
        <w:rPr>
          <w:rFonts w:ascii="Arial" w:hAnsi="Arial" w:cs="Arial"/>
          <w:b w:val="0"/>
          <w:sz w:val="22"/>
          <w:szCs w:val="22"/>
        </w:rPr>
      </w:pPr>
    </w:p>
    <w:p w:rsidR="00E73395" w:rsidRPr="00553CE6" w:rsidRDefault="00E73395" w:rsidP="00E73395">
      <w:pPr>
        <w:numPr>
          <w:ilvl w:val="0"/>
          <w:numId w:val="18"/>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7">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E73395" w:rsidRDefault="00E73395" w:rsidP="00E73395">
      <w:pPr>
        <w:pStyle w:val="Akapitzlist"/>
        <w:rPr>
          <w:rFonts w:ascii="Arial" w:hAnsi="Arial" w:cs="Arial"/>
          <w:b w:val="0"/>
          <w:sz w:val="22"/>
          <w:szCs w:val="22"/>
        </w:rPr>
      </w:pPr>
    </w:p>
    <w:p w:rsidR="005A01D8" w:rsidRPr="005D4439" w:rsidRDefault="0086504F" w:rsidP="005A01D8">
      <w:pPr>
        <w:spacing w:line="276" w:lineRule="auto"/>
        <w:jc w:val="center"/>
        <w:rPr>
          <w:rFonts w:ascii="Arial" w:hAnsi="Arial" w:cs="Arial"/>
          <w:b w:val="0"/>
          <w:sz w:val="22"/>
          <w:szCs w:val="22"/>
        </w:rPr>
      </w:pPr>
      <w:hyperlink r:id="rId18" w:history="1">
        <w:r w:rsidR="005A01D8" w:rsidRPr="005D4439">
          <w:rPr>
            <w:rStyle w:val="Hipercze"/>
            <w:rFonts w:ascii="Arial" w:hAnsi="Arial" w:cs="Arial"/>
            <w:color w:val="23527C"/>
            <w:sz w:val="22"/>
            <w:szCs w:val="22"/>
            <w:shd w:val="clear" w:color="auto" w:fill="FFFFFF"/>
          </w:rPr>
          <w:t>https://platformazakupowa.pl/transakcja/988600</w:t>
        </w:r>
      </w:hyperlink>
    </w:p>
    <w:p w:rsidR="00E73395" w:rsidRPr="00C700D5" w:rsidRDefault="00E73395" w:rsidP="005A01D8">
      <w:pPr>
        <w:pBdr>
          <w:top w:val="nil"/>
          <w:left w:val="nil"/>
          <w:bottom w:val="nil"/>
          <w:right w:val="nil"/>
          <w:between w:val="nil"/>
        </w:pBdr>
        <w:spacing w:line="276" w:lineRule="auto"/>
        <w:jc w:val="center"/>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9">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E73395" w:rsidRDefault="00E73395" w:rsidP="00E73395">
      <w:pPr>
        <w:pBdr>
          <w:top w:val="nil"/>
          <w:left w:val="nil"/>
          <w:bottom w:val="nil"/>
          <w:right w:val="nil"/>
          <w:between w:val="nil"/>
        </w:pBdr>
        <w:spacing w:line="276" w:lineRule="auto"/>
        <w:ind w:left="426"/>
        <w:jc w:val="both"/>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20">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446ECE" w:rsidRDefault="00446ECE" w:rsidP="00446ECE">
      <w:pPr>
        <w:pStyle w:val="Akapitzlist"/>
        <w:rPr>
          <w:rFonts w:ascii="Arial" w:hAnsi="Arial" w:cs="Arial"/>
          <w:b w:val="0"/>
          <w:sz w:val="22"/>
          <w:szCs w:val="22"/>
        </w:rPr>
      </w:pPr>
    </w:p>
    <w:p w:rsidR="00446ECE" w:rsidRPr="00446ECE" w:rsidRDefault="00446ECE" w:rsidP="00446ECE">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446ECE">
        <w:rPr>
          <w:rFonts w:ascii="Arial" w:eastAsia="Calibri" w:hAnsi="Arial" w:cs="Arial"/>
          <w:b w:val="0"/>
          <w:sz w:val="22"/>
          <w:szCs w:val="22"/>
        </w:rPr>
        <w:t>Uwaga! Wykonawca niezalogowany korzystaj</w:t>
      </w:r>
      <w:r w:rsidRPr="00446ECE">
        <w:rPr>
          <w:rFonts w:ascii="Arial" w:eastAsia="Arial" w:hAnsi="Arial" w:cs="Arial"/>
          <w:b w:val="0"/>
          <w:sz w:val="22"/>
          <w:szCs w:val="22"/>
        </w:rPr>
        <w:t>ą</w:t>
      </w:r>
      <w:r w:rsidRPr="00446ECE">
        <w:rPr>
          <w:rFonts w:ascii="Arial" w:eastAsia="Calibri" w:hAnsi="Arial" w:cs="Arial"/>
          <w:b w:val="0"/>
          <w:sz w:val="22"/>
          <w:szCs w:val="22"/>
        </w:rPr>
        <w:t>cy z “Wy</w:t>
      </w:r>
      <w:r w:rsidRPr="00446ECE">
        <w:rPr>
          <w:rFonts w:ascii="Arial" w:eastAsia="Arial" w:hAnsi="Arial" w:cs="Arial"/>
          <w:b w:val="0"/>
          <w:sz w:val="22"/>
          <w:szCs w:val="22"/>
        </w:rPr>
        <w:t>ś</w:t>
      </w:r>
      <w:r w:rsidRPr="00446ECE">
        <w:rPr>
          <w:rFonts w:ascii="Arial" w:eastAsia="Calibri" w:hAnsi="Arial" w:cs="Arial"/>
          <w:b w:val="0"/>
          <w:sz w:val="22"/>
          <w:szCs w:val="22"/>
        </w:rPr>
        <w:t>lij wiadomo</w:t>
      </w:r>
      <w:r w:rsidRPr="00446ECE">
        <w:rPr>
          <w:rFonts w:ascii="Arial" w:eastAsia="Arial" w:hAnsi="Arial" w:cs="Arial"/>
          <w:b w:val="0"/>
          <w:sz w:val="22"/>
          <w:szCs w:val="22"/>
        </w:rPr>
        <w:t>ść</w:t>
      </w:r>
      <w:r w:rsidRPr="00446ECE">
        <w:rPr>
          <w:rFonts w:ascii="Arial" w:eastAsia="Calibri" w:hAnsi="Arial" w:cs="Arial"/>
          <w:b w:val="0"/>
          <w:sz w:val="22"/>
          <w:szCs w:val="22"/>
        </w:rPr>
        <w:t xml:space="preserve"> zamawiaj</w:t>
      </w:r>
      <w:r w:rsidRPr="00446ECE">
        <w:rPr>
          <w:rFonts w:ascii="Arial" w:eastAsia="Arial" w:hAnsi="Arial" w:cs="Arial"/>
          <w:b w:val="0"/>
          <w:sz w:val="22"/>
          <w:szCs w:val="22"/>
        </w:rPr>
        <w:t>ą</w:t>
      </w:r>
      <w:r w:rsidRPr="00446ECE">
        <w:rPr>
          <w:rFonts w:ascii="Arial" w:eastAsia="Calibri" w:hAnsi="Arial" w:cs="Arial"/>
          <w:b w:val="0"/>
          <w:sz w:val="22"/>
          <w:szCs w:val="22"/>
        </w:rPr>
        <w:t>cego”, po klikni</w:t>
      </w:r>
      <w:r w:rsidRPr="00446ECE">
        <w:rPr>
          <w:rFonts w:ascii="Arial" w:eastAsia="Arial" w:hAnsi="Arial" w:cs="Arial"/>
          <w:b w:val="0"/>
          <w:sz w:val="22"/>
          <w:szCs w:val="22"/>
        </w:rPr>
        <w:t>ę</w:t>
      </w:r>
      <w:r w:rsidRPr="00446ECE">
        <w:rPr>
          <w:rFonts w:ascii="Arial" w:eastAsia="Calibri" w:hAnsi="Arial" w:cs="Arial"/>
          <w:b w:val="0"/>
          <w:sz w:val="22"/>
          <w:szCs w:val="22"/>
        </w:rPr>
        <w:t xml:space="preserve">ciu przycisku </w:t>
      </w:r>
      <w:r w:rsidRPr="00446ECE">
        <w:rPr>
          <w:rFonts w:ascii="Arial" w:eastAsia="Calibri" w:hAnsi="Arial" w:cs="Arial"/>
          <w:sz w:val="22"/>
          <w:szCs w:val="22"/>
        </w:rPr>
        <w:t>Wy</w:t>
      </w:r>
      <w:r w:rsidRPr="00446ECE">
        <w:rPr>
          <w:rFonts w:ascii="Arial" w:eastAsia="Arial" w:hAnsi="Arial" w:cs="Arial"/>
          <w:sz w:val="22"/>
          <w:szCs w:val="22"/>
        </w:rPr>
        <w:t>ś</w:t>
      </w:r>
      <w:r w:rsidRPr="00446ECE">
        <w:rPr>
          <w:rFonts w:ascii="Arial" w:eastAsia="Calibri" w:hAnsi="Arial" w:cs="Arial"/>
          <w:sz w:val="22"/>
          <w:szCs w:val="22"/>
        </w:rPr>
        <w:t>lij</w:t>
      </w:r>
      <w:r w:rsidRPr="00446ECE">
        <w:rPr>
          <w:rFonts w:ascii="Arial" w:eastAsia="Calibri" w:hAnsi="Arial" w:cs="Arial"/>
          <w:b w:val="0"/>
          <w:sz w:val="22"/>
          <w:szCs w:val="22"/>
        </w:rPr>
        <w:t xml:space="preserve">, otrzyma na adres mailowy, podany w polu </w:t>
      </w:r>
      <w:r w:rsidRPr="00446ECE">
        <w:rPr>
          <w:rFonts w:ascii="Arial" w:eastAsia="Calibri" w:hAnsi="Arial" w:cs="Arial"/>
          <w:sz w:val="22"/>
          <w:szCs w:val="22"/>
        </w:rPr>
        <w:t>Twój adres e-mail</w:t>
      </w:r>
      <w:r w:rsidRPr="00446ECE">
        <w:rPr>
          <w:rFonts w:ascii="Arial" w:eastAsia="Calibri" w:hAnsi="Arial" w:cs="Arial"/>
          <w:b w:val="0"/>
          <w:sz w:val="22"/>
          <w:szCs w:val="22"/>
        </w:rPr>
        <w:t>, wiadomo</w:t>
      </w:r>
      <w:r w:rsidRPr="00446ECE">
        <w:rPr>
          <w:rFonts w:ascii="Arial" w:eastAsia="Arial" w:hAnsi="Arial" w:cs="Arial"/>
          <w:b w:val="0"/>
          <w:sz w:val="22"/>
          <w:szCs w:val="22"/>
        </w:rPr>
        <w:t>ść</w:t>
      </w:r>
      <w:r w:rsidRPr="00446ECE">
        <w:rPr>
          <w:rFonts w:ascii="Arial" w:eastAsia="Calibri" w:hAnsi="Arial" w:cs="Arial"/>
          <w:b w:val="0"/>
          <w:sz w:val="22"/>
          <w:szCs w:val="22"/>
        </w:rPr>
        <w:t xml:space="preserve"> mailow</w:t>
      </w:r>
      <w:r w:rsidRPr="00446ECE">
        <w:rPr>
          <w:rFonts w:ascii="Arial" w:eastAsia="Arial" w:hAnsi="Arial" w:cs="Arial"/>
          <w:b w:val="0"/>
          <w:sz w:val="22"/>
          <w:szCs w:val="22"/>
        </w:rPr>
        <w:t>ą</w:t>
      </w:r>
      <w:r w:rsidRPr="00446ECE">
        <w:rPr>
          <w:rFonts w:ascii="Arial" w:eastAsia="Calibri" w:hAnsi="Arial" w:cs="Arial"/>
          <w:b w:val="0"/>
          <w:sz w:val="22"/>
          <w:szCs w:val="22"/>
        </w:rPr>
        <w:t xml:space="preserve"> zawieraj</w:t>
      </w:r>
      <w:r w:rsidRPr="00446ECE">
        <w:rPr>
          <w:rFonts w:ascii="Arial" w:eastAsia="Arial" w:hAnsi="Arial" w:cs="Arial"/>
          <w:b w:val="0"/>
          <w:sz w:val="22"/>
          <w:szCs w:val="22"/>
        </w:rPr>
        <w:t>ą</w:t>
      </w:r>
      <w:r w:rsidRPr="00446ECE">
        <w:rPr>
          <w:rFonts w:ascii="Arial" w:eastAsia="Calibri" w:hAnsi="Arial" w:cs="Arial"/>
          <w:b w:val="0"/>
          <w:sz w:val="22"/>
          <w:szCs w:val="22"/>
        </w:rPr>
        <w:t>c</w:t>
      </w:r>
      <w:r w:rsidRPr="00446ECE">
        <w:rPr>
          <w:rFonts w:ascii="Arial" w:eastAsia="Arial" w:hAnsi="Arial" w:cs="Arial"/>
          <w:b w:val="0"/>
          <w:sz w:val="22"/>
          <w:szCs w:val="22"/>
        </w:rPr>
        <w:t>ą</w:t>
      </w:r>
      <w:r w:rsidRPr="00446ECE">
        <w:rPr>
          <w:rFonts w:ascii="Arial" w:eastAsia="Calibri" w:hAnsi="Arial" w:cs="Arial"/>
          <w:b w:val="0"/>
          <w:sz w:val="22"/>
          <w:szCs w:val="22"/>
        </w:rPr>
        <w:t xml:space="preserve"> kod uwierzytelniaj</w:t>
      </w:r>
      <w:r w:rsidRPr="00446ECE">
        <w:rPr>
          <w:rFonts w:ascii="Arial" w:eastAsia="Arial" w:hAnsi="Arial" w:cs="Arial"/>
          <w:b w:val="0"/>
          <w:sz w:val="22"/>
          <w:szCs w:val="22"/>
        </w:rPr>
        <w:t>ą</w:t>
      </w:r>
      <w:r w:rsidRPr="00446ECE">
        <w:rPr>
          <w:rFonts w:ascii="Arial" w:eastAsia="Calibri" w:hAnsi="Arial" w:cs="Arial"/>
          <w:b w:val="0"/>
          <w:sz w:val="22"/>
          <w:szCs w:val="22"/>
        </w:rPr>
        <w:t>cy. Kod nale</w:t>
      </w:r>
      <w:r w:rsidRPr="00446ECE">
        <w:rPr>
          <w:rFonts w:ascii="Arial" w:eastAsia="Arial" w:hAnsi="Arial" w:cs="Arial"/>
          <w:b w:val="0"/>
          <w:sz w:val="22"/>
          <w:szCs w:val="22"/>
        </w:rPr>
        <w:t>ż</w:t>
      </w:r>
      <w:r w:rsidRPr="00446ECE">
        <w:rPr>
          <w:rFonts w:ascii="Arial" w:eastAsia="Calibri" w:hAnsi="Arial" w:cs="Arial"/>
          <w:b w:val="0"/>
          <w:sz w:val="22"/>
          <w:szCs w:val="22"/>
        </w:rPr>
        <w:t>y wpisa</w:t>
      </w:r>
      <w:r w:rsidRPr="00446ECE">
        <w:rPr>
          <w:rFonts w:ascii="Arial" w:eastAsia="Arial" w:hAnsi="Arial" w:cs="Arial"/>
          <w:b w:val="0"/>
          <w:sz w:val="22"/>
          <w:szCs w:val="22"/>
        </w:rPr>
        <w:t>ć</w:t>
      </w:r>
      <w:r w:rsidRPr="00446ECE">
        <w:rPr>
          <w:rFonts w:ascii="Arial" w:eastAsia="Calibri" w:hAnsi="Arial" w:cs="Arial"/>
          <w:b w:val="0"/>
          <w:sz w:val="22"/>
          <w:szCs w:val="22"/>
        </w:rPr>
        <w:t xml:space="preserve"> w polu </w:t>
      </w:r>
      <w:r w:rsidRPr="00446ECE">
        <w:rPr>
          <w:rFonts w:ascii="Arial" w:eastAsia="Calibri" w:hAnsi="Arial" w:cs="Arial"/>
          <w:sz w:val="22"/>
          <w:szCs w:val="22"/>
        </w:rPr>
        <w:t>Kod Uwierzytelniaj</w:t>
      </w:r>
      <w:r w:rsidRPr="00446ECE">
        <w:rPr>
          <w:rFonts w:ascii="Arial" w:eastAsia="Arial" w:hAnsi="Arial" w:cs="Arial"/>
          <w:sz w:val="22"/>
          <w:szCs w:val="22"/>
        </w:rPr>
        <w:t>ą</w:t>
      </w:r>
      <w:r w:rsidRPr="00446ECE">
        <w:rPr>
          <w:rFonts w:ascii="Arial" w:eastAsia="Calibri" w:hAnsi="Arial" w:cs="Arial"/>
          <w:sz w:val="22"/>
          <w:szCs w:val="22"/>
        </w:rPr>
        <w:t>cy</w:t>
      </w:r>
      <w:r w:rsidRPr="00446ECE">
        <w:rPr>
          <w:rFonts w:ascii="Arial" w:eastAsia="Calibri" w:hAnsi="Arial" w:cs="Arial"/>
          <w:b w:val="0"/>
          <w:sz w:val="22"/>
          <w:szCs w:val="22"/>
        </w:rPr>
        <w:t xml:space="preserve">, </w:t>
      </w:r>
      <w:r w:rsidRPr="00446ECE">
        <w:rPr>
          <w:rFonts w:ascii="Arial" w:eastAsia="Calibri" w:hAnsi="Arial" w:cs="Arial"/>
          <w:b w:val="0"/>
          <w:sz w:val="22"/>
          <w:szCs w:val="22"/>
        </w:rPr>
        <w:br/>
        <w:t>a nast</w:t>
      </w:r>
      <w:r w:rsidRPr="00446ECE">
        <w:rPr>
          <w:rFonts w:ascii="Arial" w:eastAsia="Arial" w:hAnsi="Arial" w:cs="Arial"/>
          <w:b w:val="0"/>
          <w:sz w:val="22"/>
          <w:szCs w:val="22"/>
        </w:rPr>
        <w:t>ę</w:t>
      </w:r>
      <w:r w:rsidRPr="00446ECE">
        <w:rPr>
          <w:rFonts w:ascii="Arial" w:eastAsia="Calibri" w:hAnsi="Arial" w:cs="Arial"/>
          <w:b w:val="0"/>
          <w:sz w:val="22"/>
          <w:szCs w:val="22"/>
        </w:rPr>
        <w:t>pnie potwierdzi</w:t>
      </w:r>
      <w:r w:rsidRPr="00446ECE">
        <w:rPr>
          <w:rFonts w:ascii="Arial" w:eastAsia="Arial" w:hAnsi="Arial" w:cs="Arial"/>
          <w:b w:val="0"/>
          <w:sz w:val="22"/>
          <w:szCs w:val="22"/>
        </w:rPr>
        <w:t>ć</w:t>
      </w:r>
      <w:r w:rsidRPr="00446ECE">
        <w:rPr>
          <w:rFonts w:ascii="Arial" w:eastAsia="Calibri" w:hAnsi="Arial" w:cs="Arial"/>
          <w:b w:val="0"/>
          <w:sz w:val="22"/>
          <w:szCs w:val="22"/>
        </w:rPr>
        <w:t xml:space="preserve"> przyciskiem </w:t>
      </w:r>
      <w:r w:rsidRPr="00446ECE">
        <w:rPr>
          <w:rFonts w:ascii="Arial" w:eastAsia="Calibri" w:hAnsi="Arial" w:cs="Arial"/>
          <w:sz w:val="22"/>
          <w:szCs w:val="22"/>
        </w:rPr>
        <w:t>Wy</w:t>
      </w:r>
      <w:r w:rsidRPr="00446ECE">
        <w:rPr>
          <w:rFonts w:ascii="Arial" w:eastAsia="Arial" w:hAnsi="Arial" w:cs="Arial"/>
          <w:sz w:val="22"/>
          <w:szCs w:val="22"/>
        </w:rPr>
        <w:t>ś</w:t>
      </w:r>
      <w:r w:rsidRPr="00446ECE">
        <w:rPr>
          <w:rFonts w:ascii="Arial" w:eastAsia="Calibri" w:hAnsi="Arial" w:cs="Arial"/>
          <w:sz w:val="22"/>
          <w:szCs w:val="22"/>
        </w:rPr>
        <w:t>lij</w:t>
      </w:r>
      <w:r w:rsidRPr="00446ECE">
        <w:rPr>
          <w:rFonts w:ascii="Arial" w:eastAsia="Calibri" w:hAnsi="Arial" w:cs="Arial"/>
          <w:b w:val="0"/>
          <w:sz w:val="22"/>
          <w:szCs w:val="22"/>
        </w:rPr>
        <w:t>. Nast</w:t>
      </w:r>
      <w:r w:rsidRPr="00446ECE">
        <w:rPr>
          <w:rFonts w:ascii="Arial" w:eastAsia="Arial" w:hAnsi="Arial" w:cs="Arial"/>
          <w:b w:val="0"/>
          <w:sz w:val="22"/>
          <w:szCs w:val="22"/>
        </w:rPr>
        <w:t>ę</w:t>
      </w:r>
      <w:r w:rsidRPr="00446ECE">
        <w:rPr>
          <w:rFonts w:ascii="Arial" w:eastAsia="Calibri" w:hAnsi="Arial" w:cs="Arial"/>
          <w:b w:val="0"/>
          <w:sz w:val="22"/>
          <w:szCs w:val="22"/>
        </w:rPr>
        <w:t>pnie Wykonawca</w:t>
      </w:r>
      <w:r w:rsidRPr="00446ECE">
        <w:rPr>
          <w:rFonts w:ascii="Arial" w:eastAsia="Calibri" w:hAnsi="Arial" w:cs="Arial"/>
          <w:sz w:val="22"/>
          <w:szCs w:val="22"/>
        </w:rPr>
        <w:t xml:space="preserve"> </w:t>
      </w:r>
      <w:r w:rsidRPr="00446ECE">
        <w:rPr>
          <w:rFonts w:ascii="Arial" w:eastAsia="Calibri" w:hAnsi="Arial" w:cs="Arial"/>
          <w:b w:val="0"/>
          <w:sz w:val="22"/>
          <w:szCs w:val="22"/>
        </w:rPr>
        <w:t>otrzyma potwierdzenie wys</w:t>
      </w:r>
      <w:r w:rsidRPr="00446ECE">
        <w:rPr>
          <w:rFonts w:ascii="Arial" w:eastAsia="Arial" w:hAnsi="Arial" w:cs="Arial"/>
          <w:b w:val="0"/>
          <w:sz w:val="22"/>
          <w:szCs w:val="22"/>
        </w:rPr>
        <w:t>ł</w:t>
      </w:r>
      <w:r w:rsidRPr="00446ECE">
        <w:rPr>
          <w:rFonts w:ascii="Arial" w:eastAsia="Calibri" w:hAnsi="Arial" w:cs="Arial"/>
          <w:b w:val="0"/>
          <w:sz w:val="22"/>
          <w:szCs w:val="22"/>
        </w:rPr>
        <w:t>ania wiadomo</w:t>
      </w:r>
      <w:r w:rsidRPr="00446ECE">
        <w:rPr>
          <w:rFonts w:ascii="Arial" w:eastAsia="Arial" w:hAnsi="Arial" w:cs="Arial"/>
          <w:b w:val="0"/>
          <w:sz w:val="22"/>
          <w:szCs w:val="22"/>
        </w:rPr>
        <w:t>ś</w:t>
      </w:r>
      <w:r w:rsidRPr="00446ECE">
        <w:rPr>
          <w:rFonts w:ascii="Arial" w:eastAsia="Calibri" w:hAnsi="Arial" w:cs="Arial"/>
          <w:b w:val="0"/>
          <w:sz w:val="22"/>
          <w:szCs w:val="22"/>
        </w:rPr>
        <w:t>ci. Kod uwierzytelniaj</w:t>
      </w:r>
      <w:r w:rsidRPr="00446ECE">
        <w:rPr>
          <w:rFonts w:ascii="Arial" w:eastAsia="Arial" w:hAnsi="Arial" w:cs="Arial"/>
          <w:b w:val="0"/>
          <w:sz w:val="22"/>
          <w:szCs w:val="22"/>
        </w:rPr>
        <w:t>ą</w:t>
      </w:r>
      <w:r w:rsidRPr="00446ECE">
        <w:rPr>
          <w:rFonts w:ascii="Arial" w:eastAsia="Calibri" w:hAnsi="Arial" w:cs="Arial"/>
          <w:b w:val="0"/>
          <w:sz w:val="22"/>
          <w:szCs w:val="22"/>
        </w:rPr>
        <w:t>cy jest aktywny przez 30 minut od wygenerowania lub do momentu wygenerowania kolejnego kodu.</w:t>
      </w:r>
    </w:p>
    <w:p w:rsidR="00E73395" w:rsidRDefault="00E73395" w:rsidP="00E73395">
      <w:pPr>
        <w:pStyle w:val="Akapitzlist"/>
        <w:rPr>
          <w:rFonts w:ascii="Arial" w:hAnsi="Arial" w:cs="Arial"/>
          <w:b w:val="0"/>
          <w:bCs/>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E73395" w:rsidRDefault="00E73395" w:rsidP="00E73395">
      <w:pPr>
        <w:pStyle w:val="Akapitzlist"/>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21">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E73395" w:rsidRDefault="00E73395" w:rsidP="00E73395">
      <w:pPr>
        <w:pStyle w:val="Akapitzlist"/>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E73395" w:rsidRDefault="00E73395" w:rsidP="00E73395">
      <w:pPr>
        <w:pStyle w:val="Akapitzlist"/>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t>
      </w:r>
      <w:r w:rsidR="00601E3E">
        <w:rPr>
          <w:rFonts w:ascii="Arial" w:hAnsi="Arial" w:cs="Arial"/>
          <w:b w:val="0"/>
          <w:sz w:val="22"/>
          <w:szCs w:val="22"/>
        </w:rPr>
        <w:t>elektronicznie</w:t>
      </w:r>
      <w:r w:rsidRPr="00BB24C5">
        <w:rPr>
          <w:rFonts w:ascii="Arial" w:hAnsi="Arial" w:cs="Arial"/>
          <w:b w:val="0"/>
          <w:sz w:val="22"/>
          <w:szCs w:val="22"/>
        </w:rPr>
        <w:t xml:space="preserve"> za pośrednictwem </w:t>
      </w:r>
      <w:hyperlink r:id="rId22">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E73395" w:rsidRDefault="00E73395" w:rsidP="00E73395">
      <w:pPr>
        <w:pStyle w:val="Akapitzlist"/>
        <w:rPr>
          <w:rFonts w:ascii="Arial" w:hAnsi="Arial" w:cs="Arial"/>
          <w:b w:val="0"/>
          <w:sz w:val="22"/>
          <w:szCs w:val="22"/>
        </w:rPr>
      </w:pPr>
    </w:p>
    <w:p w:rsidR="00E73395"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E73395" w:rsidRDefault="00E73395" w:rsidP="00E73395">
      <w:pPr>
        <w:pStyle w:val="Akapitzlist"/>
        <w:rPr>
          <w:rFonts w:ascii="Arial" w:hAnsi="Arial" w:cs="Arial"/>
          <w:b w:val="0"/>
          <w:sz w:val="22"/>
          <w:szCs w:val="22"/>
        </w:rPr>
      </w:pPr>
    </w:p>
    <w:p w:rsidR="00E73395" w:rsidRPr="00021282"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 xml:space="preserve">w sprawie sposobu sporządzania i przekazywania informacji </w:t>
      </w:r>
      <w:r w:rsidRPr="00E91B14">
        <w:rPr>
          <w:rFonts w:ascii="Arial" w:hAnsi="Arial" w:cs="Arial"/>
          <w:b w:val="0"/>
          <w:i/>
          <w:sz w:val="22"/>
          <w:szCs w:val="22"/>
        </w:rPr>
        <w:lastRenderedPageBreak/>
        <w:t>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23">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E73395" w:rsidRPr="00C700D5" w:rsidRDefault="00E73395" w:rsidP="004C39A6">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stały dostęp do sieci Internet o gwarantowanej przepustowości nie mniejszej niż 512 kb/s,</w:t>
      </w:r>
    </w:p>
    <w:p w:rsidR="00E73395" w:rsidRPr="00C700D5" w:rsidRDefault="00E73395" w:rsidP="004C39A6">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E73395" w:rsidRPr="00C700D5" w:rsidRDefault="00E73395" w:rsidP="004C39A6">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E73395" w:rsidRPr="00C700D5" w:rsidRDefault="00E73395" w:rsidP="004C39A6">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E73395" w:rsidRDefault="00E73395" w:rsidP="004C39A6">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zainstalowany program Adobe Acrobat Reader lub inny</w:t>
      </w:r>
      <w:r>
        <w:rPr>
          <w:rFonts w:ascii="Arial" w:hAnsi="Arial" w:cs="Arial"/>
          <w:b w:val="0"/>
          <w:sz w:val="22"/>
          <w:szCs w:val="22"/>
        </w:rPr>
        <w:t xml:space="preserve"> obsługujący format plików .pdf,</w:t>
      </w:r>
    </w:p>
    <w:p w:rsidR="00E73395" w:rsidRDefault="00E73395" w:rsidP="004C39A6">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E73395" w:rsidRDefault="00E73395" w:rsidP="004C39A6">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(hh:mm:ss) generowany wg czasu lokalnego serwera synchronizowanego z zegarem Głównego Urzędu Miar</w:t>
      </w:r>
      <w:r>
        <w:rPr>
          <w:rFonts w:ascii="Arial" w:hAnsi="Arial" w:cs="Arial"/>
          <w:b w:val="0"/>
          <w:sz w:val="22"/>
          <w:szCs w:val="22"/>
        </w:rPr>
        <w:t>.</w:t>
      </w:r>
    </w:p>
    <w:p w:rsidR="00E73395" w:rsidRPr="0092597A" w:rsidRDefault="00E73395" w:rsidP="00E73395">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E73395" w:rsidRDefault="00E73395" w:rsidP="004C39A6">
      <w:pPr>
        <w:pStyle w:val="Akapitzlist"/>
        <w:numPr>
          <w:ilvl w:val="0"/>
          <w:numId w:val="4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24">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5">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E73395" w:rsidRPr="00552227" w:rsidRDefault="00E73395" w:rsidP="004C39A6">
      <w:pPr>
        <w:pStyle w:val="Akapitzlist"/>
        <w:numPr>
          <w:ilvl w:val="0"/>
          <w:numId w:val="43"/>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6">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7">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E73395" w:rsidRPr="00C700D5" w:rsidRDefault="00E73395" w:rsidP="00E73395">
      <w:pPr>
        <w:spacing w:line="276" w:lineRule="auto"/>
        <w:jc w:val="both"/>
        <w:rPr>
          <w:rFonts w:ascii="Arial" w:hAnsi="Arial" w:cs="Arial"/>
          <w:b w:val="0"/>
          <w:sz w:val="22"/>
          <w:szCs w:val="22"/>
        </w:rPr>
      </w:pPr>
    </w:p>
    <w:p w:rsidR="00E73395" w:rsidRPr="00F817C4" w:rsidRDefault="00E73395" w:rsidP="00E73395">
      <w:pPr>
        <w:numPr>
          <w:ilvl w:val="0"/>
          <w:numId w:val="18"/>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8">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E73395" w:rsidRDefault="00E73395" w:rsidP="00E73395">
      <w:pPr>
        <w:pBdr>
          <w:top w:val="nil"/>
          <w:left w:val="nil"/>
          <w:bottom w:val="nil"/>
          <w:right w:val="nil"/>
          <w:between w:val="nil"/>
        </w:pBdr>
        <w:spacing w:line="276" w:lineRule="auto"/>
        <w:ind w:left="426"/>
        <w:jc w:val="both"/>
        <w:rPr>
          <w:rFonts w:ascii="Arial" w:eastAsia="Calibri" w:hAnsi="Arial" w:cs="Arial"/>
          <w:b w:val="0"/>
          <w:sz w:val="22"/>
          <w:szCs w:val="22"/>
        </w:rPr>
      </w:pPr>
    </w:p>
    <w:p w:rsidR="00E73395" w:rsidRPr="00FE23C1" w:rsidRDefault="00E73395" w:rsidP="00E73395">
      <w:pPr>
        <w:numPr>
          <w:ilvl w:val="0"/>
          <w:numId w:val="18"/>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9">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30">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E73395" w:rsidRPr="00F817C4" w:rsidRDefault="00E73395" w:rsidP="00E73395">
      <w:pPr>
        <w:pBdr>
          <w:top w:val="nil"/>
          <w:left w:val="nil"/>
          <w:bottom w:val="nil"/>
          <w:right w:val="nil"/>
          <w:between w:val="nil"/>
        </w:pBdr>
        <w:spacing w:line="276" w:lineRule="auto"/>
        <w:jc w:val="both"/>
        <w:rPr>
          <w:rFonts w:ascii="Arial" w:eastAsia="Calibri" w:hAnsi="Arial" w:cs="Arial"/>
          <w:b w:val="0"/>
          <w:sz w:val="22"/>
          <w:szCs w:val="22"/>
        </w:rPr>
      </w:pPr>
      <w:r>
        <w:tab/>
      </w:r>
      <w:hyperlink r:id="rId31">
        <w:r w:rsidRPr="00F817C4">
          <w:rPr>
            <w:rFonts w:ascii="Arial" w:hAnsi="Arial" w:cs="Arial"/>
            <w:b w:val="0"/>
            <w:color w:val="0000FF"/>
            <w:sz w:val="22"/>
            <w:szCs w:val="22"/>
            <w:u w:val="single"/>
          </w:rPr>
          <w:t>https://platformazakupowa.pl/strona/45-instrukcje</w:t>
        </w:r>
      </w:hyperlink>
    </w:p>
    <w:p w:rsidR="00E73395" w:rsidRPr="001328A4" w:rsidRDefault="00E73395" w:rsidP="00E73395">
      <w:pPr>
        <w:spacing w:line="276" w:lineRule="auto"/>
        <w:jc w:val="both"/>
        <w:rPr>
          <w:rFonts w:ascii="Arial" w:hAnsi="Arial" w:cs="Arial"/>
          <w:b w:val="0"/>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5A01D8" w:rsidRPr="005A01D8">
        <w:rPr>
          <w:rFonts w:ascii="Arial" w:hAnsi="Arial" w:cs="Arial"/>
          <w:sz w:val="22"/>
          <w:szCs w:val="22"/>
        </w:rPr>
        <w:t>1/ZP/25</w:t>
      </w:r>
      <w:r w:rsidRPr="001328A4">
        <w:rPr>
          <w:rFonts w:ascii="Arial" w:hAnsi="Arial" w:cs="Arial"/>
          <w:sz w:val="22"/>
          <w:szCs w:val="22"/>
        </w:rPr>
        <w:t>.</w:t>
      </w:r>
    </w:p>
    <w:p w:rsidR="00E73395" w:rsidRPr="001328A4" w:rsidRDefault="00E73395" w:rsidP="00E73395">
      <w:pPr>
        <w:pStyle w:val="Akapitzlist"/>
        <w:spacing w:line="276" w:lineRule="auto"/>
        <w:ind w:left="426"/>
        <w:jc w:val="both"/>
        <w:rPr>
          <w:rFonts w:ascii="Arial" w:hAnsi="Arial" w:cs="Arial"/>
          <w:b w:val="0"/>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Prezesa Rady </w:t>
      </w:r>
      <w:r w:rsidR="008A7AC7">
        <w:rPr>
          <w:rFonts w:ascii="Arial" w:hAnsi="Arial" w:cs="Arial"/>
          <w:b w:val="0"/>
          <w:sz w:val="22"/>
          <w:szCs w:val="22"/>
        </w:rPr>
        <w:t>Ministrów z dnia 30 grudnia 2020</w:t>
      </w:r>
      <w:r w:rsidRPr="001328A4">
        <w:rPr>
          <w:rFonts w:ascii="Arial" w:hAnsi="Arial" w:cs="Arial"/>
          <w:b w:val="0"/>
          <w:sz w:val="22"/>
          <w:szCs w:val="22"/>
        </w:rPr>
        <w:t xml:space="preserve"> r. </w:t>
      </w:r>
      <w:r w:rsidRPr="00A32A9A">
        <w:rPr>
          <w:rFonts w:ascii="Arial" w:hAnsi="Arial" w:cs="Arial"/>
          <w:b w:val="0"/>
          <w:i/>
          <w:sz w:val="20"/>
          <w:szCs w:val="20"/>
        </w:rPr>
        <w:t xml:space="preserve">w sprawie sposobu sporządzania i przekazywania informacji oraz </w:t>
      </w:r>
      <w:r w:rsidRPr="00A32A9A">
        <w:rPr>
          <w:rFonts w:ascii="Arial" w:hAnsi="Arial" w:cs="Arial"/>
          <w:b w:val="0"/>
          <w:i/>
          <w:sz w:val="20"/>
          <w:szCs w:val="20"/>
        </w:rPr>
        <w:lastRenderedPageBreak/>
        <w:t>wymagań technicznych dla dokumentów elektronicznych oraz środków komunikacji elektronicznej w postępowaniu o udzielenie zamówienia publicznego lub konkursie.</w:t>
      </w:r>
    </w:p>
    <w:p w:rsidR="00E73395" w:rsidRPr="001328A4" w:rsidRDefault="00E73395" w:rsidP="00E73395">
      <w:pPr>
        <w:pStyle w:val="Akapitzlist"/>
        <w:rPr>
          <w:rFonts w:ascii="Arial" w:hAnsi="Arial" w:cs="Arial"/>
          <w:b w:val="0"/>
          <w:bCs/>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E73395" w:rsidRPr="001328A4" w:rsidRDefault="00E73395" w:rsidP="00E73395">
      <w:pPr>
        <w:pStyle w:val="Akapitzlist"/>
        <w:rPr>
          <w:rFonts w:ascii="Arial" w:hAnsi="Arial" w:cs="Arial"/>
          <w:b w:val="0"/>
          <w:bCs/>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sidR="005A01D8">
        <w:rPr>
          <w:rFonts w:ascii="Arial" w:hAnsi="Arial" w:cs="Arial"/>
          <w:bCs/>
          <w:sz w:val="22"/>
          <w:szCs w:val="22"/>
        </w:rPr>
        <w:t>na 6</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 xml:space="preserve">na </w:t>
      </w:r>
      <w:r w:rsidR="005A01D8">
        <w:rPr>
          <w:rFonts w:ascii="Arial" w:hAnsi="Arial" w:cs="Arial"/>
          <w:bCs/>
          <w:sz w:val="22"/>
          <w:szCs w:val="22"/>
        </w:rPr>
        <w:t>1</w:t>
      </w:r>
      <w:r w:rsidRPr="001328A4">
        <w:rPr>
          <w:rFonts w:ascii="Arial" w:hAnsi="Arial" w:cs="Arial"/>
          <w:bCs/>
          <w:sz w:val="22"/>
          <w:szCs w:val="22"/>
        </w:rPr>
        <w:t>4 dni przed upływem terminu składania ofert.</w:t>
      </w:r>
    </w:p>
    <w:p w:rsidR="00E73395" w:rsidRPr="001328A4" w:rsidRDefault="00E73395" w:rsidP="00E73395">
      <w:pPr>
        <w:pStyle w:val="Akapitzlist"/>
        <w:rPr>
          <w:rFonts w:ascii="Arial" w:hAnsi="Arial" w:cs="Arial"/>
          <w:bCs/>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E73395" w:rsidRPr="001328A4" w:rsidRDefault="00E73395" w:rsidP="00E73395">
      <w:pPr>
        <w:pStyle w:val="Akapitzlist"/>
        <w:rPr>
          <w:rFonts w:ascii="Arial" w:hAnsi="Arial" w:cs="Arial"/>
          <w:b w:val="0"/>
          <w:bCs/>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E73395" w:rsidRPr="001328A4" w:rsidRDefault="00E73395" w:rsidP="00E73395">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E73395" w:rsidRPr="001328A4" w:rsidRDefault="00E73395" w:rsidP="00E73395">
      <w:pPr>
        <w:pStyle w:val="Akapitzlist"/>
        <w:rPr>
          <w:rFonts w:ascii="Arial" w:hAnsi="Arial" w:cs="Arial"/>
          <w:b w:val="0"/>
          <w:sz w:val="22"/>
          <w:szCs w:val="22"/>
        </w:rPr>
      </w:pPr>
    </w:p>
    <w:p w:rsidR="00E73395" w:rsidRPr="001328A4" w:rsidRDefault="00E73395" w:rsidP="00E73395">
      <w:pPr>
        <w:pStyle w:val="Akapitzlist"/>
        <w:numPr>
          <w:ilvl w:val="0"/>
          <w:numId w:val="18"/>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PZP </w:t>
      </w:r>
      <w:r w:rsidRPr="001328A4">
        <w:rPr>
          <w:rFonts w:ascii="Arial" w:hAnsi="Arial" w:cs="Arial"/>
          <w:sz w:val="22"/>
          <w:szCs w:val="22"/>
        </w:rPr>
        <w:t xml:space="preserve">komunikacja ustna dopuszczalna jest jedynie w toku negocjacji lub dialogu oraz w odniesieniu do informacji, które nie są istotne. </w:t>
      </w:r>
    </w:p>
    <w:p w:rsidR="00A21B5F" w:rsidRPr="00AE7817" w:rsidRDefault="00A21B5F" w:rsidP="00A21B5F">
      <w:pPr>
        <w:pBdr>
          <w:top w:val="nil"/>
          <w:left w:val="nil"/>
          <w:bottom w:val="nil"/>
          <w:right w:val="nil"/>
          <w:between w:val="nil"/>
        </w:pBdr>
        <w:spacing w:line="276" w:lineRule="auto"/>
        <w:jc w:val="both"/>
        <w:rPr>
          <w:rFonts w:ascii="Arial" w:hAnsi="Arial" w:cs="Arial"/>
          <w:b w:val="0"/>
          <w:sz w:val="22"/>
          <w:szCs w:val="22"/>
        </w:rPr>
      </w:pPr>
    </w:p>
    <w:p w:rsidR="005A40E5" w:rsidRDefault="005A40E5"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CB57B3" w:rsidRPr="00AF3C27"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AF3C27">
        <w:rPr>
          <w:rFonts w:ascii="Arial" w:hAnsi="Arial" w:cs="Arial"/>
          <w:b/>
          <w:sz w:val="22"/>
          <w:szCs w:val="22"/>
        </w:rPr>
        <w:t>ROZDZIAŁ IX</w:t>
      </w:r>
    </w:p>
    <w:p w:rsidR="00CB57B3" w:rsidRPr="00AF3C27"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AF3C27">
        <w:rPr>
          <w:rFonts w:ascii="Arial" w:hAnsi="Arial" w:cs="Arial"/>
          <w:b/>
          <w:sz w:val="22"/>
          <w:szCs w:val="22"/>
        </w:rPr>
        <w:t>WYMAGANIA DOTYCZĄCE WADIUM</w:t>
      </w:r>
      <w:r w:rsidR="008462DB" w:rsidRPr="00AF3C27">
        <w:rPr>
          <w:rFonts w:ascii="Arial" w:hAnsi="Arial" w:cs="Arial"/>
          <w:b/>
          <w:sz w:val="22"/>
          <w:szCs w:val="22"/>
        </w:rPr>
        <w:t xml:space="preserve"> </w:t>
      </w:r>
    </w:p>
    <w:p w:rsidR="00CD2A21" w:rsidRPr="00AE7817" w:rsidRDefault="00CD2A21" w:rsidP="00CD2A21">
      <w:pPr>
        <w:autoSpaceDE w:val="0"/>
        <w:autoSpaceDN w:val="0"/>
        <w:adjustRightInd w:val="0"/>
        <w:rPr>
          <w:rFonts w:eastAsiaTheme="minorHAnsi"/>
          <w:b w:val="0"/>
          <w:color w:val="000000"/>
          <w:sz w:val="22"/>
          <w:szCs w:val="22"/>
          <w:lang w:eastAsia="en-US"/>
        </w:rPr>
      </w:pPr>
    </w:p>
    <w:p w:rsidR="003A55D0" w:rsidRPr="003A55D0" w:rsidRDefault="002A0D65" w:rsidP="00DF2C6E">
      <w:pPr>
        <w:pStyle w:val="Akapitzlist"/>
        <w:numPr>
          <w:ilvl w:val="0"/>
          <w:numId w:val="25"/>
        </w:numPr>
        <w:autoSpaceDE w:val="0"/>
        <w:autoSpaceDN w:val="0"/>
        <w:adjustRightInd w:val="0"/>
        <w:spacing w:line="276" w:lineRule="auto"/>
        <w:ind w:left="426" w:hanging="426"/>
        <w:jc w:val="both"/>
        <w:rPr>
          <w:rFonts w:ascii="Arial" w:eastAsiaTheme="minorHAnsi" w:hAnsi="Arial" w:cs="Arial"/>
          <w:b w:val="0"/>
          <w:i/>
          <w:color w:val="000000"/>
          <w:sz w:val="22"/>
          <w:szCs w:val="22"/>
          <w:lang w:eastAsia="en-US"/>
        </w:rPr>
      </w:pPr>
      <w:r w:rsidRPr="004D4031">
        <w:rPr>
          <w:rFonts w:ascii="Arial" w:eastAsiaTheme="minorHAnsi" w:hAnsi="Arial" w:cs="Arial"/>
          <w:b w:val="0"/>
          <w:color w:val="000000"/>
          <w:sz w:val="22"/>
          <w:szCs w:val="22"/>
          <w:lang w:eastAsia="en-US"/>
        </w:rPr>
        <w:t>Wykonawca zobowiązany jest wnieść przed upływem terminu składania ofert</w:t>
      </w:r>
      <w:r w:rsidR="00CD2A21" w:rsidRPr="004D4031">
        <w:rPr>
          <w:rFonts w:ascii="Arial" w:eastAsiaTheme="minorHAnsi" w:hAnsi="Arial" w:cs="Arial"/>
          <w:b w:val="0"/>
          <w:color w:val="000000"/>
          <w:sz w:val="22"/>
          <w:szCs w:val="22"/>
          <w:lang w:eastAsia="en-US"/>
        </w:rPr>
        <w:t xml:space="preserve"> w</w:t>
      </w:r>
      <w:r w:rsidR="004A6863" w:rsidRPr="004D4031">
        <w:rPr>
          <w:rFonts w:ascii="Arial" w:eastAsiaTheme="minorHAnsi" w:hAnsi="Arial" w:cs="Arial"/>
          <w:b w:val="0"/>
          <w:color w:val="000000"/>
          <w:sz w:val="22"/>
          <w:szCs w:val="22"/>
          <w:lang w:eastAsia="en-US"/>
        </w:rPr>
        <w:t xml:space="preserve">adium </w:t>
      </w:r>
      <w:r w:rsidR="004A6863" w:rsidRPr="004D4031">
        <w:rPr>
          <w:rFonts w:ascii="Arial" w:eastAsiaTheme="minorHAnsi" w:hAnsi="Arial" w:cs="Arial"/>
          <w:color w:val="000000"/>
          <w:sz w:val="22"/>
          <w:szCs w:val="22"/>
          <w:lang w:eastAsia="en-US"/>
        </w:rPr>
        <w:t>w wysokości</w:t>
      </w:r>
      <w:r w:rsidR="003A55D0">
        <w:rPr>
          <w:rFonts w:ascii="Arial" w:eastAsiaTheme="minorHAnsi" w:hAnsi="Arial" w:cs="Arial"/>
          <w:color w:val="000000"/>
          <w:sz w:val="22"/>
          <w:szCs w:val="22"/>
          <w:lang w:eastAsia="en-US"/>
        </w:rPr>
        <w:t>:</w:t>
      </w:r>
    </w:p>
    <w:p w:rsidR="004A6863" w:rsidRDefault="003A55D0" w:rsidP="003A55D0">
      <w:pPr>
        <w:pStyle w:val="Akapitzlist"/>
        <w:autoSpaceDE w:val="0"/>
        <w:autoSpaceDN w:val="0"/>
        <w:adjustRightInd w:val="0"/>
        <w:spacing w:line="276" w:lineRule="auto"/>
        <w:ind w:left="426"/>
        <w:jc w:val="both"/>
        <w:rPr>
          <w:rFonts w:ascii="Arial" w:eastAsiaTheme="minorHAnsi" w:hAnsi="Arial" w:cs="Arial"/>
          <w:b w:val="0"/>
          <w:i/>
          <w:color w:val="000000"/>
          <w:sz w:val="22"/>
          <w:szCs w:val="22"/>
          <w:lang w:eastAsia="en-US"/>
        </w:rPr>
      </w:pPr>
      <w:r>
        <w:rPr>
          <w:rFonts w:ascii="Arial" w:eastAsiaTheme="minorHAnsi" w:hAnsi="Arial" w:cs="Arial"/>
          <w:color w:val="000000"/>
          <w:sz w:val="22"/>
          <w:szCs w:val="22"/>
          <w:lang w:eastAsia="en-US"/>
        </w:rPr>
        <w:t>Zadanie 1 drób:</w:t>
      </w:r>
      <w:r w:rsidR="004A6863" w:rsidRPr="004D4031">
        <w:rPr>
          <w:rFonts w:ascii="Arial" w:eastAsiaTheme="minorHAnsi" w:hAnsi="Arial" w:cs="Arial"/>
          <w:color w:val="000000"/>
          <w:sz w:val="22"/>
          <w:szCs w:val="22"/>
          <w:lang w:eastAsia="en-US"/>
        </w:rPr>
        <w:t xml:space="preserve"> </w:t>
      </w:r>
      <w:r>
        <w:rPr>
          <w:rFonts w:ascii="Arial" w:eastAsiaTheme="minorHAnsi" w:hAnsi="Arial" w:cs="Arial"/>
          <w:color w:val="000000"/>
          <w:sz w:val="22"/>
          <w:szCs w:val="22"/>
          <w:lang w:eastAsia="en-US"/>
        </w:rPr>
        <w:t>9 199</w:t>
      </w:r>
      <w:r w:rsidR="004A6863" w:rsidRPr="004D4031">
        <w:rPr>
          <w:rFonts w:ascii="Arial" w:eastAsiaTheme="minorHAnsi" w:hAnsi="Arial" w:cs="Arial"/>
          <w:color w:val="000000"/>
          <w:sz w:val="22"/>
          <w:szCs w:val="22"/>
          <w:lang w:eastAsia="en-US"/>
        </w:rPr>
        <w:t>,00 zł</w:t>
      </w:r>
      <w:r w:rsidR="004A6863" w:rsidRPr="004D4031">
        <w:rPr>
          <w:rFonts w:ascii="Arial" w:eastAsiaTheme="minorHAnsi" w:hAnsi="Arial" w:cs="Arial"/>
          <w:b w:val="0"/>
          <w:color w:val="000000"/>
          <w:sz w:val="22"/>
          <w:szCs w:val="22"/>
          <w:lang w:eastAsia="en-US"/>
        </w:rPr>
        <w:t xml:space="preserve"> </w:t>
      </w:r>
      <w:r w:rsidR="004A6863" w:rsidRPr="004D4031">
        <w:rPr>
          <w:rFonts w:ascii="Arial" w:eastAsiaTheme="minorHAnsi" w:hAnsi="Arial" w:cs="Arial"/>
          <w:b w:val="0"/>
          <w:i/>
          <w:color w:val="000000"/>
          <w:sz w:val="22"/>
          <w:szCs w:val="22"/>
          <w:lang w:eastAsia="en-US"/>
        </w:rPr>
        <w:t>(słow</w:t>
      </w:r>
      <w:r w:rsidR="00DC5F85" w:rsidRPr="004D4031">
        <w:rPr>
          <w:rFonts w:ascii="Arial" w:eastAsiaTheme="minorHAnsi" w:hAnsi="Arial" w:cs="Arial"/>
          <w:b w:val="0"/>
          <w:i/>
          <w:color w:val="000000"/>
          <w:sz w:val="22"/>
          <w:szCs w:val="22"/>
          <w:lang w:eastAsia="en-US"/>
        </w:rPr>
        <w:t xml:space="preserve">nie: </w:t>
      </w:r>
      <w:r>
        <w:rPr>
          <w:rFonts w:ascii="Arial" w:eastAsiaTheme="minorHAnsi" w:hAnsi="Arial" w:cs="Arial"/>
          <w:b w:val="0"/>
          <w:i/>
          <w:color w:val="000000"/>
          <w:sz w:val="22"/>
          <w:szCs w:val="22"/>
          <w:lang w:eastAsia="en-US"/>
        </w:rPr>
        <w:t>dziewięć</w:t>
      </w:r>
      <w:r w:rsidR="00126303">
        <w:rPr>
          <w:rFonts w:ascii="Arial" w:eastAsiaTheme="minorHAnsi" w:hAnsi="Arial" w:cs="Arial"/>
          <w:b w:val="0"/>
          <w:i/>
          <w:color w:val="000000"/>
          <w:sz w:val="22"/>
          <w:szCs w:val="22"/>
          <w:lang w:eastAsia="en-US"/>
        </w:rPr>
        <w:t xml:space="preserve"> tysięcy</w:t>
      </w:r>
      <w:r w:rsidR="004D4031" w:rsidRPr="004D4031">
        <w:rPr>
          <w:rFonts w:ascii="Arial" w:eastAsiaTheme="minorHAnsi" w:hAnsi="Arial" w:cs="Arial"/>
          <w:b w:val="0"/>
          <w:i/>
          <w:color w:val="000000"/>
          <w:sz w:val="22"/>
          <w:szCs w:val="22"/>
          <w:lang w:eastAsia="en-US"/>
        </w:rPr>
        <w:t xml:space="preserve"> </w:t>
      </w:r>
      <w:r>
        <w:rPr>
          <w:rFonts w:ascii="Arial" w:eastAsiaTheme="minorHAnsi" w:hAnsi="Arial" w:cs="Arial"/>
          <w:b w:val="0"/>
          <w:i/>
          <w:color w:val="000000"/>
          <w:sz w:val="22"/>
          <w:szCs w:val="22"/>
          <w:lang w:eastAsia="en-US"/>
        </w:rPr>
        <w:t>sto dziewięćdziesiąt dziewięć złotych i 00/100);</w:t>
      </w:r>
    </w:p>
    <w:p w:rsidR="003A55D0" w:rsidRPr="003A55D0" w:rsidRDefault="003A55D0" w:rsidP="003A55D0">
      <w:pPr>
        <w:pStyle w:val="Akapitzlist"/>
        <w:autoSpaceDE w:val="0"/>
        <w:autoSpaceDN w:val="0"/>
        <w:adjustRightInd w:val="0"/>
        <w:spacing w:line="276" w:lineRule="auto"/>
        <w:ind w:left="426"/>
        <w:jc w:val="both"/>
        <w:rPr>
          <w:rFonts w:ascii="Arial" w:eastAsiaTheme="minorHAnsi" w:hAnsi="Arial" w:cs="Arial"/>
          <w:b w:val="0"/>
          <w:i/>
          <w:color w:val="000000"/>
          <w:sz w:val="22"/>
          <w:szCs w:val="22"/>
          <w:lang w:eastAsia="en-US"/>
        </w:rPr>
      </w:pPr>
      <w:r>
        <w:rPr>
          <w:rFonts w:ascii="Arial" w:eastAsiaTheme="minorHAnsi" w:hAnsi="Arial" w:cs="Arial"/>
          <w:color w:val="000000"/>
          <w:sz w:val="22"/>
          <w:szCs w:val="22"/>
          <w:lang w:eastAsia="en-US"/>
        </w:rPr>
        <w:t xml:space="preserve">Zadanie 2 wędliny drobiowe: 8 344,00 zł </w:t>
      </w:r>
      <w:r>
        <w:rPr>
          <w:rFonts w:ascii="Arial" w:eastAsiaTheme="minorHAnsi" w:hAnsi="Arial" w:cs="Arial"/>
          <w:b w:val="0"/>
          <w:i/>
          <w:color w:val="000000"/>
          <w:sz w:val="22"/>
          <w:szCs w:val="22"/>
          <w:lang w:eastAsia="en-US"/>
        </w:rPr>
        <w:t>(słownie: osiem tysięcy trzysta czterdzieści cztery złote 00/100)</w:t>
      </w:r>
    </w:p>
    <w:p w:rsidR="0057420D" w:rsidRDefault="0057420D" w:rsidP="0057420D">
      <w:pPr>
        <w:pStyle w:val="Akapitzlist"/>
        <w:autoSpaceDE w:val="0"/>
        <w:autoSpaceDN w:val="0"/>
        <w:adjustRightInd w:val="0"/>
        <w:spacing w:line="276" w:lineRule="auto"/>
        <w:ind w:left="426"/>
        <w:jc w:val="both"/>
        <w:rPr>
          <w:rFonts w:ascii="Arial" w:eastAsiaTheme="minorHAnsi" w:hAnsi="Arial" w:cs="Arial"/>
          <w:b w:val="0"/>
          <w:i/>
          <w:color w:val="000000"/>
          <w:sz w:val="22"/>
          <w:szCs w:val="22"/>
          <w:lang w:eastAsia="en-US"/>
        </w:rPr>
      </w:pPr>
    </w:p>
    <w:p w:rsidR="0057420D" w:rsidRPr="0057420D" w:rsidRDefault="0057420D" w:rsidP="00DF2C6E">
      <w:pPr>
        <w:pStyle w:val="Akapitzlist"/>
        <w:numPr>
          <w:ilvl w:val="0"/>
          <w:numId w:val="25"/>
        </w:numPr>
        <w:autoSpaceDE w:val="0"/>
        <w:autoSpaceDN w:val="0"/>
        <w:adjustRightInd w:val="0"/>
        <w:spacing w:line="276" w:lineRule="auto"/>
        <w:ind w:left="426" w:hanging="426"/>
        <w:jc w:val="both"/>
        <w:rPr>
          <w:rFonts w:ascii="Arial" w:eastAsiaTheme="minorHAnsi" w:hAnsi="Arial" w:cs="Arial"/>
          <w:b w:val="0"/>
          <w:i/>
          <w:color w:val="000000"/>
          <w:sz w:val="22"/>
          <w:szCs w:val="22"/>
          <w:lang w:eastAsia="en-US"/>
        </w:rPr>
      </w:pPr>
      <w:r w:rsidRPr="0057420D">
        <w:rPr>
          <w:rFonts w:ascii="Arial" w:hAnsi="Arial" w:cs="Arial"/>
          <w:b w:val="0"/>
          <w:sz w:val="22"/>
          <w:szCs w:val="22"/>
        </w:rPr>
        <w:t>Wadium należy wnieść przed upływem składania ofert i utrzymywać nieprzerwanie do dnia terminu związania ofertą, z wyjątkiem przypadków, o których mowa w art. 98 ust. 1 pkt. 2 i pkt. 3 o</w:t>
      </w:r>
      <w:r>
        <w:rPr>
          <w:rFonts w:ascii="Arial" w:hAnsi="Arial" w:cs="Arial"/>
          <w:b w:val="0"/>
          <w:sz w:val="22"/>
          <w:szCs w:val="22"/>
        </w:rPr>
        <w:t>raz w art. 98 ust. 2 ustawy Pzp</w:t>
      </w:r>
      <w:r w:rsidRPr="0057420D">
        <w:rPr>
          <w:rFonts w:ascii="Arial" w:hAnsi="Arial" w:cs="Arial"/>
          <w:b w:val="0"/>
          <w:sz w:val="22"/>
          <w:szCs w:val="22"/>
        </w:rPr>
        <w:t xml:space="preserve">. </w:t>
      </w:r>
    </w:p>
    <w:p w:rsidR="0057420D" w:rsidRPr="0057420D" w:rsidRDefault="0057420D" w:rsidP="0057420D">
      <w:pPr>
        <w:pStyle w:val="Akapitzlist"/>
        <w:rPr>
          <w:rFonts w:ascii="Arial" w:eastAsiaTheme="minorHAnsi" w:hAnsi="Arial" w:cs="Arial"/>
          <w:b w:val="0"/>
          <w:i/>
          <w:color w:val="000000"/>
          <w:sz w:val="22"/>
          <w:szCs w:val="22"/>
          <w:lang w:eastAsia="en-US"/>
        </w:rPr>
      </w:pPr>
    </w:p>
    <w:p w:rsidR="0057420D" w:rsidRPr="00D16A7D" w:rsidRDefault="0057420D" w:rsidP="00DF2C6E">
      <w:pPr>
        <w:pStyle w:val="Akapitzlist"/>
        <w:numPr>
          <w:ilvl w:val="0"/>
          <w:numId w:val="25"/>
        </w:numPr>
        <w:autoSpaceDE w:val="0"/>
        <w:autoSpaceDN w:val="0"/>
        <w:adjustRightInd w:val="0"/>
        <w:spacing w:line="276" w:lineRule="auto"/>
        <w:ind w:left="426" w:hanging="426"/>
        <w:jc w:val="both"/>
        <w:rPr>
          <w:rFonts w:ascii="Arial" w:eastAsiaTheme="minorHAnsi" w:hAnsi="Arial" w:cs="Arial"/>
          <w:b w:val="0"/>
          <w:i/>
          <w:color w:val="000000"/>
          <w:sz w:val="22"/>
          <w:szCs w:val="22"/>
          <w:lang w:eastAsia="en-US"/>
        </w:rPr>
      </w:pPr>
      <w:r w:rsidRPr="0057420D">
        <w:rPr>
          <w:rFonts w:ascii="Arial" w:hAnsi="Arial" w:cs="Arial"/>
          <w:b w:val="0"/>
          <w:sz w:val="22"/>
          <w:szCs w:val="22"/>
        </w:rPr>
        <w:t>Wadium może być wniesione według wyboru Wykonawcy w jednej lub kilku następujących formach:</w:t>
      </w:r>
    </w:p>
    <w:p w:rsidR="00D16A7D" w:rsidRPr="00D16A7D" w:rsidRDefault="00D16A7D" w:rsidP="00D16A7D">
      <w:pPr>
        <w:autoSpaceDE w:val="0"/>
        <w:autoSpaceDN w:val="0"/>
        <w:adjustRightInd w:val="0"/>
        <w:spacing w:line="276" w:lineRule="auto"/>
        <w:jc w:val="both"/>
        <w:rPr>
          <w:rFonts w:ascii="Arial" w:eastAsiaTheme="minorHAnsi" w:hAnsi="Arial" w:cs="Arial"/>
          <w:b w:val="0"/>
          <w:i/>
          <w:color w:val="000000"/>
          <w:sz w:val="22"/>
          <w:szCs w:val="22"/>
          <w:lang w:eastAsia="en-US"/>
        </w:rPr>
      </w:pPr>
    </w:p>
    <w:p w:rsidR="0057420D" w:rsidRPr="003A55D0" w:rsidRDefault="0057420D" w:rsidP="00DF2C6E">
      <w:pPr>
        <w:pStyle w:val="Akapitzlist"/>
        <w:numPr>
          <w:ilvl w:val="0"/>
          <w:numId w:val="34"/>
        </w:numPr>
        <w:spacing w:line="276" w:lineRule="auto"/>
        <w:jc w:val="both"/>
        <w:rPr>
          <w:rFonts w:ascii="Arial" w:hAnsi="Arial" w:cs="Arial"/>
          <w:b w:val="0"/>
          <w:sz w:val="22"/>
          <w:szCs w:val="22"/>
        </w:rPr>
      </w:pPr>
      <w:r w:rsidRPr="003A55D0">
        <w:rPr>
          <w:rFonts w:ascii="Arial" w:hAnsi="Arial" w:cs="Arial"/>
          <w:b w:val="0"/>
          <w:i/>
          <w:sz w:val="22"/>
          <w:szCs w:val="22"/>
          <w:u w:val="single"/>
        </w:rPr>
        <w:t>pieniądzu</w:t>
      </w:r>
      <w:r w:rsidRPr="003A55D0">
        <w:rPr>
          <w:rFonts w:ascii="Arial" w:hAnsi="Arial" w:cs="Arial"/>
          <w:b w:val="0"/>
          <w:i/>
          <w:sz w:val="22"/>
          <w:szCs w:val="22"/>
        </w:rPr>
        <w:t xml:space="preserve"> – wymaganą kwotę należy wpłacić przelewem na</w:t>
      </w:r>
      <w:r w:rsidR="00D16A7D" w:rsidRPr="003A55D0">
        <w:rPr>
          <w:rFonts w:ascii="Arial" w:hAnsi="Arial" w:cs="Arial"/>
          <w:b w:val="0"/>
          <w:i/>
          <w:sz w:val="22"/>
          <w:szCs w:val="22"/>
        </w:rPr>
        <w:t xml:space="preserve"> rachunek bankowy Zamawiającego</w:t>
      </w:r>
      <w:r w:rsidRPr="003A55D0">
        <w:rPr>
          <w:rFonts w:ascii="Arial" w:hAnsi="Arial" w:cs="Arial"/>
          <w:b w:val="0"/>
          <w:i/>
          <w:sz w:val="22"/>
          <w:szCs w:val="22"/>
        </w:rPr>
        <w:t>:</w:t>
      </w:r>
      <w:r w:rsidRPr="003A55D0">
        <w:rPr>
          <w:rFonts w:ascii="Arial" w:hAnsi="Arial" w:cs="Arial"/>
          <w:b w:val="0"/>
          <w:sz w:val="22"/>
          <w:szCs w:val="22"/>
        </w:rPr>
        <w:t xml:space="preserve"> </w:t>
      </w:r>
    </w:p>
    <w:p w:rsidR="00D16A7D" w:rsidRPr="0057420D" w:rsidRDefault="00D16A7D" w:rsidP="00D16A7D">
      <w:pPr>
        <w:pStyle w:val="Akapitzlist"/>
        <w:spacing w:line="276" w:lineRule="auto"/>
        <w:ind w:left="786"/>
        <w:jc w:val="both"/>
        <w:rPr>
          <w:rFonts w:ascii="Arial" w:hAnsi="Arial" w:cs="Arial"/>
          <w:b w:val="0"/>
          <w:color w:val="0070C0"/>
          <w:sz w:val="22"/>
          <w:szCs w:val="22"/>
        </w:rPr>
      </w:pPr>
    </w:p>
    <w:p w:rsidR="0057420D" w:rsidRPr="0057420D" w:rsidRDefault="0057420D" w:rsidP="0057420D">
      <w:pPr>
        <w:spacing w:line="276" w:lineRule="auto"/>
        <w:ind w:left="426"/>
        <w:jc w:val="both"/>
        <w:rPr>
          <w:rFonts w:ascii="Arial" w:hAnsi="Arial" w:cs="Arial"/>
          <w:b w:val="0"/>
          <w:sz w:val="22"/>
          <w:szCs w:val="22"/>
        </w:rPr>
      </w:pPr>
      <w:r w:rsidRPr="0057420D">
        <w:rPr>
          <w:rFonts w:ascii="Arial" w:hAnsi="Arial" w:cs="Arial"/>
          <w:b w:val="0"/>
          <w:sz w:val="22"/>
          <w:szCs w:val="22"/>
        </w:rPr>
        <w:t>NBP Oddział Okręgowy Łódź  Numer konta: 78 1010 1371 0062 4613 9120 2000</w:t>
      </w:r>
    </w:p>
    <w:p w:rsidR="0057420D" w:rsidRPr="0057420D" w:rsidRDefault="0057420D" w:rsidP="0057420D">
      <w:pPr>
        <w:spacing w:line="276" w:lineRule="auto"/>
        <w:ind w:left="426"/>
        <w:jc w:val="both"/>
        <w:rPr>
          <w:rFonts w:ascii="Arial" w:hAnsi="Arial" w:cs="Arial"/>
          <w:b w:val="0"/>
          <w:sz w:val="22"/>
          <w:szCs w:val="22"/>
        </w:rPr>
      </w:pPr>
      <w:r w:rsidRPr="0057420D">
        <w:rPr>
          <w:rFonts w:ascii="Arial" w:hAnsi="Arial" w:cs="Arial"/>
          <w:b w:val="0"/>
          <w:sz w:val="22"/>
          <w:szCs w:val="22"/>
        </w:rPr>
        <w:t xml:space="preserve">tytułem: „wadium  </w:t>
      </w:r>
      <w:r w:rsidR="003A55D0">
        <w:rPr>
          <w:rFonts w:ascii="Arial" w:hAnsi="Arial" w:cs="Arial"/>
          <w:sz w:val="22"/>
          <w:szCs w:val="22"/>
        </w:rPr>
        <w:t>1</w:t>
      </w:r>
      <w:r w:rsidRPr="0057420D">
        <w:rPr>
          <w:rFonts w:ascii="Arial" w:hAnsi="Arial" w:cs="Arial"/>
          <w:sz w:val="22"/>
          <w:szCs w:val="22"/>
        </w:rPr>
        <w:t>/ZP/2</w:t>
      </w:r>
      <w:r w:rsidR="003A55D0">
        <w:rPr>
          <w:rFonts w:ascii="Arial" w:hAnsi="Arial" w:cs="Arial"/>
          <w:sz w:val="22"/>
          <w:szCs w:val="22"/>
        </w:rPr>
        <w:t>5</w:t>
      </w:r>
      <w:r w:rsidR="00634049">
        <w:rPr>
          <w:rFonts w:ascii="Arial" w:hAnsi="Arial" w:cs="Arial"/>
          <w:sz w:val="22"/>
          <w:szCs w:val="22"/>
        </w:rPr>
        <w:t xml:space="preserve"> </w:t>
      </w:r>
      <w:r w:rsidRPr="0057420D">
        <w:rPr>
          <w:rFonts w:ascii="Arial" w:hAnsi="Arial" w:cs="Arial"/>
          <w:b w:val="0"/>
          <w:sz w:val="22"/>
          <w:szCs w:val="22"/>
        </w:rPr>
        <w:t>numer zadania/nazwa Wykonawcy”</w:t>
      </w:r>
    </w:p>
    <w:p w:rsidR="0057420D" w:rsidRPr="0057420D" w:rsidRDefault="0057420D" w:rsidP="0057420D">
      <w:pPr>
        <w:spacing w:line="276" w:lineRule="auto"/>
        <w:ind w:left="426"/>
        <w:jc w:val="both"/>
        <w:rPr>
          <w:rFonts w:ascii="Arial" w:hAnsi="Arial" w:cs="Arial"/>
          <w:b w:val="0"/>
          <w:sz w:val="22"/>
          <w:szCs w:val="22"/>
        </w:rPr>
      </w:pPr>
      <w:r w:rsidRPr="0057420D">
        <w:rPr>
          <w:rFonts w:ascii="Arial" w:hAnsi="Arial" w:cs="Arial"/>
          <w:b w:val="0"/>
          <w:sz w:val="22"/>
          <w:szCs w:val="22"/>
        </w:rPr>
        <w:t>np.: tytuł przelewu wadium dla zadania wykonywanego przez Przedsiębiorstwo Produkcyjno</w:t>
      </w:r>
      <w:r w:rsidR="00446ECE">
        <w:rPr>
          <w:rFonts w:ascii="Arial" w:hAnsi="Arial" w:cs="Arial"/>
          <w:b w:val="0"/>
          <w:sz w:val="22"/>
          <w:szCs w:val="22"/>
        </w:rPr>
        <w:t>-</w:t>
      </w:r>
      <w:bookmarkStart w:id="0" w:name="_GoBack"/>
      <w:bookmarkEnd w:id="0"/>
      <w:r w:rsidRPr="0057420D">
        <w:rPr>
          <w:rFonts w:ascii="Arial" w:hAnsi="Arial" w:cs="Arial"/>
          <w:b w:val="0"/>
          <w:sz w:val="22"/>
          <w:szCs w:val="22"/>
        </w:rPr>
        <w:t xml:space="preserve"> Usługowe „XYZ” Jan Kowalski powinien brzmieć: wadium </w:t>
      </w:r>
      <w:r w:rsidR="003A55D0">
        <w:rPr>
          <w:rFonts w:ascii="Arial" w:hAnsi="Arial" w:cs="Arial"/>
          <w:sz w:val="22"/>
          <w:szCs w:val="22"/>
        </w:rPr>
        <w:t>1</w:t>
      </w:r>
      <w:r w:rsidRPr="0057420D">
        <w:rPr>
          <w:rFonts w:ascii="Arial" w:hAnsi="Arial" w:cs="Arial"/>
          <w:sz w:val="22"/>
          <w:szCs w:val="22"/>
        </w:rPr>
        <w:t>/ZP/2</w:t>
      </w:r>
      <w:r w:rsidR="003A55D0">
        <w:rPr>
          <w:rFonts w:ascii="Arial" w:hAnsi="Arial" w:cs="Arial"/>
          <w:sz w:val="22"/>
          <w:szCs w:val="22"/>
        </w:rPr>
        <w:t>5</w:t>
      </w:r>
      <w:r w:rsidR="00D16A7D" w:rsidRPr="00D16A7D">
        <w:rPr>
          <w:rFonts w:ascii="Arial" w:hAnsi="Arial" w:cs="Arial"/>
          <w:b w:val="0"/>
          <w:sz w:val="22"/>
          <w:szCs w:val="22"/>
        </w:rPr>
        <w:t>.</w:t>
      </w:r>
      <w:r w:rsidRPr="0057420D">
        <w:rPr>
          <w:rFonts w:ascii="Arial" w:hAnsi="Arial" w:cs="Arial"/>
          <w:b w:val="0"/>
          <w:sz w:val="22"/>
          <w:szCs w:val="22"/>
        </w:rPr>
        <w:t xml:space="preserve"> </w:t>
      </w:r>
    </w:p>
    <w:p w:rsidR="0057420D" w:rsidRPr="0057420D" w:rsidRDefault="0057420D" w:rsidP="0057420D">
      <w:pPr>
        <w:spacing w:line="276" w:lineRule="auto"/>
        <w:jc w:val="both"/>
        <w:rPr>
          <w:rFonts w:ascii="Arial" w:hAnsi="Arial" w:cs="Arial"/>
          <w:b w:val="0"/>
          <w:sz w:val="22"/>
          <w:szCs w:val="22"/>
        </w:rPr>
      </w:pPr>
    </w:p>
    <w:p w:rsidR="0057420D" w:rsidRDefault="0057420D" w:rsidP="0057420D">
      <w:pPr>
        <w:tabs>
          <w:tab w:val="left" w:pos="851"/>
        </w:tabs>
        <w:spacing w:line="276" w:lineRule="auto"/>
        <w:jc w:val="both"/>
        <w:rPr>
          <w:rFonts w:ascii="Arial" w:hAnsi="Arial" w:cs="Arial"/>
          <w:b w:val="0"/>
          <w:sz w:val="22"/>
          <w:szCs w:val="22"/>
        </w:rPr>
      </w:pPr>
      <w:r w:rsidRPr="0057420D">
        <w:rPr>
          <w:rFonts w:ascii="Arial" w:hAnsi="Arial" w:cs="Arial"/>
          <w:b w:val="0"/>
          <w:sz w:val="22"/>
          <w:szCs w:val="22"/>
        </w:rPr>
        <w:t>UWAGA: Za datę wniesienia wadium w tej formie uważa się datę wpływu środków pie</w:t>
      </w:r>
      <w:r>
        <w:rPr>
          <w:rFonts w:ascii="Arial" w:hAnsi="Arial" w:cs="Arial"/>
          <w:b w:val="0"/>
          <w:sz w:val="22"/>
          <w:szCs w:val="22"/>
        </w:rPr>
        <w:t>niężnych na konto Zamawiającego</w:t>
      </w:r>
      <w:r w:rsidRPr="0057420D">
        <w:rPr>
          <w:rFonts w:ascii="Arial" w:hAnsi="Arial" w:cs="Arial"/>
          <w:b w:val="0"/>
          <w:sz w:val="22"/>
          <w:szCs w:val="22"/>
        </w:rPr>
        <w:t>.</w:t>
      </w:r>
    </w:p>
    <w:p w:rsidR="0057420D" w:rsidRPr="0057420D" w:rsidRDefault="0057420D" w:rsidP="0057420D">
      <w:pPr>
        <w:tabs>
          <w:tab w:val="left" w:pos="851"/>
        </w:tabs>
        <w:spacing w:line="276" w:lineRule="auto"/>
        <w:jc w:val="both"/>
        <w:rPr>
          <w:rFonts w:ascii="Arial" w:hAnsi="Arial" w:cs="Arial"/>
          <w:b w:val="0"/>
          <w:sz w:val="22"/>
          <w:szCs w:val="22"/>
        </w:rPr>
      </w:pPr>
      <w:r w:rsidRPr="0057420D">
        <w:rPr>
          <w:rFonts w:ascii="Arial" w:hAnsi="Arial" w:cs="Arial"/>
          <w:b w:val="0"/>
          <w:sz w:val="22"/>
          <w:szCs w:val="22"/>
        </w:rPr>
        <w:t xml:space="preserve"> </w:t>
      </w:r>
    </w:p>
    <w:p w:rsidR="0057420D" w:rsidRDefault="0057420D" w:rsidP="0057420D">
      <w:pPr>
        <w:tabs>
          <w:tab w:val="left" w:pos="851"/>
        </w:tabs>
        <w:spacing w:line="276" w:lineRule="auto"/>
        <w:jc w:val="both"/>
        <w:rPr>
          <w:rFonts w:ascii="Arial" w:hAnsi="Arial" w:cs="Arial"/>
          <w:b w:val="0"/>
          <w:sz w:val="22"/>
          <w:szCs w:val="22"/>
        </w:rPr>
      </w:pPr>
      <w:r w:rsidRPr="0057420D">
        <w:rPr>
          <w:rFonts w:ascii="Arial" w:hAnsi="Arial" w:cs="Arial"/>
          <w:b w:val="0"/>
          <w:sz w:val="22"/>
          <w:szCs w:val="22"/>
        </w:rPr>
        <w:t>Zamawiający zaleca załączenie do oferty dokumentu potwierdzającego wniesienie wadium w pieniądzu na rachunek bankowy Zamawiającego (czynność</w:t>
      </w:r>
      <w:r w:rsidR="00D16A7D">
        <w:rPr>
          <w:rFonts w:ascii="Arial" w:hAnsi="Arial" w:cs="Arial"/>
          <w:b w:val="0"/>
          <w:sz w:val="22"/>
          <w:szCs w:val="22"/>
        </w:rPr>
        <w:t xml:space="preserve"> ta skróci czas badania ofert</w:t>
      </w:r>
      <w:r>
        <w:rPr>
          <w:rFonts w:ascii="Arial" w:hAnsi="Arial" w:cs="Arial"/>
          <w:b w:val="0"/>
          <w:sz w:val="22"/>
          <w:szCs w:val="22"/>
        </w:rPr>
        <w:t>)</w:t>
      </w:r>
      <w:r w:rsidR="004B117D">
        <w:rPr>
          <w:rFonts w:ascii="Arial" w:hAnsi="Arial" w:cs="Arial"/>
          <w:b w:val="0"/>
          <w:sz w:val="22"/>
          <w:szCs w:val="22"/>
        </w:rPr>
        <w:t>.</w:t>
      </w:r>
    </w:p>
    <w:p w:rsidR="0057420D" w:rsidRPr="0057420D" w:rsidRDefault="0057420D" w:rsidP="0057420D">
      <w:pPr>
        <w:tabs>
          <w:tab w:val="left" w:pos="851"/>
        </w:tabs>
        <w:spacing w:line="276" w:lineRule="auto"/>
        <w:jc w:val="both"/>
        <w:rPr>
          <w:rFonts w:ascii="Arial" w:hAnsi="Arial" w:cs="Arial"/>
          <w:b w:val="0"/>
          <w:sz w:val="22"/>
          <w:szCs w:val="22"/>
        </w:rPr>
      </w:pPr>
    </w:p>
    <w:p w:rsidR="0057420D" w:rsidRPr="003A55D0" w:rsidRDefault="0057420D" w:rsidP="0057420D">
      <w:pPr>
        <w:spacing w:line="276" w:lineRule="auto"/>
        <w:ind w:left="426"/>
        <w:jc w:val="both"/>
        <w:rPr>
          <w:rFonts w:ascii="Arial" w:hAnsi="Arial" w:cs="Arial"/>
          <w:b w:val="0"/>
          <w:i/>
          <w:sz w:val="22"/>
          <w:szCs w:val="22"/>
          <w:u w:val="single"/>
        </w:rPr>
      </w:pPr>
      <w:r w:rsidRPr="003A55D0">
        <w:rPr>
          <w:rFonts w:ascii="Arial" w:hAnsi="Arial" w:cs="Arial"/>
          <w:b w:val="0"/>
          <w:sz w:val="22"/>
          <w:szCs w:val="22"/>
        </w:rPr>
        <w:t>2)</w:t>
      </w:r>
      <w:r w:rsidRPr="003A55D0">
        <w:rPr>
          <w:rFonts w:ascii="Arial" w:hAnsi="Arial" w:cs="Arial"/>
          <w:b w:val="0"/>
          <w:sz w:val="22"/>
          <w:szCs w:val="22"/>
        </w:rPr>
        <w:tab/>
      </w:r>
      <w:r w:rsidRPr="003A55D0">
        <w:rPr>
          <w:rFonts w:ascii="Arial" w:hAnsi="Arial" w:cs="Arial"/>
          <w:b w:val="0"/>
          <w:i/>
          <w:sz w:val="22"/>
          <w:szCs w:val="22"/>
          <w:u w:val="single"/>
        </w:rPr>
        <w:t>gwarancjach bankowych;</w:t>
      </w:r>
    </w:p>
    <w:p w:rsidR="0057420D" w:rsidRPr="003A55D0" w:rsidRDefault="0057420D" w:rsidP="0057420D">
      <w:pPr>
        <w:spacing w:line="276" w:lineRule="auto"/>
        <w:ind w:left="426"/>
        <w:jc w:val="both"/>
        <w:rPr>
          <w:rFonts w:ascii="Arial" w:hAnsi="Arial" w:cs="Arial"/>
          <w:b w:val="0"/>
          <w:i/>
          <w:sz w:val="22"/>
          <w:szCs w:val="22"/>
          <w:u w:val="single"/>
        </w:rPr>
      </w:pPr>
      <w:r w:rsidRPr="003A55D0">
        <w:rPr>
          <w:rFonts w:ascii="Arial" w:hAnsi="Arial" w:cs="Arial"/>
          <w:b w:val="0"/>
          <w:sz w:val="22"/>
          <w:szCs w:val="22"/>
        </w:rPr>
        <w:t>3)</w:t>
      </w:r>
      <w:r w:rsidRPr="003A55D0">
        <w:rPr>
          <w:rFonts w:ascii="Arial" w:hAnsi="Arial" w:cs="Arial"/>
          <w:b w:val="0"/>
          <w:sz w:val="22"/>
          <w:szCs w:val="22"/>
        </w:rPr>
        <w:tab/>
      </w:r>
      <w:r w:rsidRPr="003A55D0">
        <w:rPr>
          <w:rFonts w:ascii="Arial" w:hAnsi="Arial" w:cs="Arial"/>
          <w:b w:val="0"/>
          <w:i/>
          <w:sz w:val="22"/>
          <w:szCs w:val="22"/>
          <w:u w:val="single"/>
        </w:rPr>
        <w:t>gwarancjach ubezpieczeniowych;</w:t>
      </w:r>
    </w:p>
    <w:p w:rsidR="0057420D" w:rsidRPr="003A55D0" w:rsidRDefault="0057420D" w:rsidP="0057420D">
      <w:pPr>
        <w:spacing w:line="276" w:lineRule="auto"/>
        <w:ind w:left="426"/>
        <w:jc w:val="both"/>
        <w:rPr>
          <w:rFonts w:ascii="Arial" w:hAnsi="Arial" w:cs="Arial"/>
          <w:b w:val="0"/>
          <w:i/>
          <w:sz w:val="22"/>
          <w:szCs w:val="22"/>
          <w:u w:val="single"/>
        </w:rPr>
      </w:pPr>
      <w:r w:rsidRPr="003A55D0">
        <w:rPr>
          <w:rFonts w:ascii="Arial" w:hAnsi="Arial" w:cs="Arial"/>
          <w:b w:val="0"/>
          <w:i/>
          <w:sz w:val="22"/>
          <w:szCs w:val="22"/>
          <w:u w:val="single"/>
        </w:rPr>
        <w:t>4)</w:t>
      </w:r>
      <w:r w:rsidRPr="003A55D0">
        <w:rPr>
          <w:rFonts w:ascii="Arial" w:hAnsi="Arial" w:cs="Arial"/>
          <w:b w:val="0"/>
          <w:i/>
          <w:sz w:val="22"/>
          <w:szCs w:val="22"/>
          <w:u w:val="single"/>
        </w:rPr>
        <w:tab/>
        <w:t>poręczeniach udzielanych przez podmioty, o których mowa w art. 6b ust. 5 pkt 2 ustawy z dnia 9 listopada 2000 r. o utworzeniu Polskiej Agencji Rozwoju Przedsiębiorczości (Dz.U. z 2020 r. poz. 299 ze.zm.</w:t>
      </w:r>
      <w:r w:rsidRPr="003A55D0">
        <w:rPr>
          <w:rFonts w:ascii="Arial" w:hAnsi="Arial" w:cs="Arial"/>
          <w:b w:val="0"/>
          <w:i/>
          <w:sz w:val="22"/>
          <w:szCs w:val="22"/>
        </w:rPr>
        <w:t xml:space="preserve"> ).</w:t>
      </w:r>
    </w:p>
    <w:p w:rsidR="00732D33" w:rsidRPr="0057420D" w:rsidRDefault="00732D33" w:rsidP="0057420D">
      <w:pPr>
        <w:spacing w:line="276" w:lineRule="auto"/>
        <w:ind w:left="426"/>
        <w:jc w:val="both"/>
        <w:rPr>
          <w:rFonts w:ascii="Arial" w:hAnsi="Arial" w:cs="Arial"/>
          <w:b w:val="0"/>
          <w:i/>
          <w:color w:val="0070C0"/>
          <w:sz w:val="22"/>
          <w:szCs w:val="22"/>
          <w:u w:val="single"/>
        </w:rPr>
      </w:pPr>
    </w:p>
    <w:p w:rsidR="0057420D" w:rsidRDefault="0057420D" w:rsidP="0057420D">
      <w:pPr>
        <w:tabs>
          <w:tab w:val="left" w:pos="851"/>
        </w:tabs>
        <w:spacing w:line="276" w:lineRule="auto"/>
        <w:jc w:val="both"/>
        <w:rPr>
          <w:rFonts w:ascii="Arial" w:hAnsi="Arial" w:cs="Arial"/>
          <w:b w:val="0"/>
          <w:sz w:val="22"/>
          <w:szCs w:val="22"/>
          <w:u w:val="single"/>
        </w:rPr>
      </w:pPr>
      <w:r w:rsidRPr="0057420D">
        <w:rPr>
          <w:rFonts w:ascii="Arial" w:hAnsi="Arial" w:cs="Arial"/>
          <w:b w:val="0"/>
          <w:sz w:val="22"/>
          <w:szCs w:val="22"/>
        </w:rPr>
        <w:t xml:space="preserve">Wadium wnoszone w gwarancjach lub poręczeniach należy </w:t>
      </w:r>
      <w:r w:rsidR="004B117D">
        <w:rPr>
          <w:rFonts w:ascii="Arial" w:hAnsi="Arial" w:cs="Arial"/>
          <w:b w:val="0"/>
          <w:sz w:val="22"/>
          <w:szCs w:val="22"/>
        </w:rPr>
        <w:t>złożyć wraz z ofertą</w:t>
      </w:r>
      <w:r w:rsidRPr="0057420D">
        <w:rPr>
          <w:rFonts w:ascii="Arial" w:hAnsi="Arial" w:cs="Arial"/>
          <w:b w:val="0"/>
          <w:sz w:val="22"/>
          <w:szCs w:val="22"/>
        </w:rPr>
        <w:t xml:space="preserve"> </w:t>
      </w:r>
      <w:r w:rsidR="00732D33">
        <w:rPr>
          <w:rFonts w:ascii="Arial" w:hAnsi="Arial" w:cs="Arial"/>
          <w:b w:val="0"/>
          <w:sz w:val="22"/>
          <w:szCs w:val="22"/>
        </w:rPr>
        <w:br/>
      </w:r>
      <w:r w:rsidRPr="0057420D">
        <w:rPr>
          <w:rFonts w:ascii="Arial" w:hAnsi="Arial" w:cs="Arial"/>
          <w:b w:val="0"/>
          <w:sz w:val="22"/>
          <w:szCs w:val="22"/>
        </w:rPr>
        <w:t xml:space="preserve">w oryginale w formie elektronicznej podpisem elektronicznym kwalifikowanym </w:t>
      </w:r>
      <w:r w:rsidRPr="0057420D">
        <w:rPr>
          <w:rFonts w:ascii="Arial" w:hAnsi="Arial" w:cs="Arial"/>
          <w:i/>
          <w:sz w:val="22"/>
          <w:szCs w:val="22"/>
          <w:u w:val="single"/>
        </w:rPr>
        <w:t>przez wystawcę dokumentu</w:t>
      </w:r>
      <w:r w:rsidR="006010B8">
        <w:rPr>
          <w:rFonts w:ascii="Arial" w:hAnsi="Arial" w:cs="Arial"/>
          <w:i/>
          <w:sz w:val="22"/>
          <w:szCs w:val="22"/>
          <w:u w:val="single"/>
        </w:rPr>
        <w:t>.</w:t>
      </w:r>
      <w:r w:rsidRPr="0057420D">
        <w:rPr>
          <w:rFonts w:ascii="Arial" w:hAnsi="Arial" w:cs="Arial"/>
          <w:b w:val="0"/>
          <w:sz w:val="22"/>
          <w:szCs w:val="22"/>
          <w:u w:val="single"/>
        </w:rPr>
        <w:t xml:space="preserve"> </w:t>
      </w:r>
    </w:p>
    <w:p w:rsidR="00732D33" w:rsidRPr="0057420D" w:rsidRDefault="00732D33" w:rsidP="0057420D">
      <w:pPr>
        <w:tabs>
          <w:tab w:val="left" w:pos="851"/>
        </w:tabs>
        <w:spacing w:line="276" w:lineRule="auto"/>
        <w:jc w:val="both"/>
        <w:rPr>
          <w:rFonts w:ascii="Arial" w:hAnsi="Arial" w:cs="Arial"/>
          <w:b w:val="0"/>
          <w:sz w:val="22"/>
          <w:szCs w:val="22"/>
          <w:u w:val="single"/>
        </w:rPr>
      </w:pPr>
    </w:p>
    <w:p w:rsidR="0057420D" w:rsidRPr="0057420D" w:rsidRDefault="0057420D" w:rsidP="0057420D">
      <w:pPr>
        <w:tabs>
          <w:tab w:val="left" w:pos="851"/>
        </w:tabs>
        <w:spacing w:line="276" w:lineRule="auto"/>
        <w:jc w:val="both"/>
        <w:rPr>
          <w:rFonts w:ascii="Arial" w:hAnsi="Arial" w:cs="Arial"/>
          <w:b w:val="0"/>
          <w:sz w:val="22"/>
          <w:szCs w:val="22"/>
        </w:rPr>
      </w:pPr>
      <w:r w:rsidRPr="0057420D">
        <w:rPr>
          <w:rFonts w:ascii="Arial" w:hAnsi="Arial" w:cs="Arial"/>
          <w:b w:val="0"/>
          <w:sz w:val="22"/>
          <w:szCs w:val="22"/>
        </w:rPr>
        <w:t>W przypadku składania przez Wykonawcę wadium w formie gwarancji lub poręczenia, gwarancja / poręczenie p</w:t>
      </w:r>
      <w:r w:rsidR="00732D33">
        <w:rPr>
          <w:rFonts w:ascii="Arial" w:hAnsi="Arial" w:cs="Arial"/>
          <w:b w:val="0"/>
          <w:sz w:val="22"/>
          <w:szCs w:val="22"/>
        </w:rPr>
        <w:t xml:space="preserve">owinny być sporządzone zgodnie </w:t>
      </w:r>
      <w:r w:rsidRPr="0057420D">
        <w:rPr>
          <w:rFonts w:ascii="Arial" w:hAnsi="Arial" w:cs="Arial"/>
          <w:b w:val="0"/>
          <w:sz w:val="22"/>
          <w:szCs w:val="22"/>
        </w:rPr>
        <w:t xml:space="preserve">z obowiązującym prawem </w:t>
      </w:r>
      <w:r w:rsidR="00732D33">
        <w:rPr>
          <w:rFonts w:ascii="Arial" w:hAnsi="Arial" w:cs="Arial"/>
          <w:b w:val="0"/>
          <w:sz w:val="22"/>
          <w:szCs w:val="22"/>
        </w:rPr>
        <w:br/>
      </w:r>
      <w:r w:rsidR="004B117D">
        <w:rPr>
          <w:rFonts w:ascii="Arial" w:hAnsi="Arial" w:cs="Arial"/>
          <w:b w:val="0"/>
          <w:sz w:val="22"/>
          <w:szCs w:val="22"/>
        </w:rPr>
        <w:t>i zawierać następujące elementy</w:t>
      </w:r>
      <w:r w:rsidRPr="0057420D">
        <w:rPr>
          <w:rFonts w:ascii="Arial" w:hAnsi="Arial" w:cs="Arial"/>
          <w:b w:val="0"/>
          <w:sz w:val="22"/>
          <w:szCs w:val="22"/>
        </w:rPr>
        <w:t xml:space="preserve">: </w:t>
      </w:r>
    </w:p>
    <w:p w:rsidR="0057420D" w:rsidRDefault="0057420D" w:rsidP="00DF2C6E">
      <w:pPr>
        <w:pStyle w:val="Akapitzlist"/>
        <w:numPr>
          <w:ilvl w:val="0"/>
          <w:numId w:val="33"/>
        </w:numPr>
        <w:spacing w:line="276" w:lineRule="auto"/>
        <w:jc w:val="both"/>
        <w:rPr>
          <w:rFonts w:ascii="Arial" w:hAnsi="Arial" w:cs="Arial"/>
          <w:b w:val="0"/>
          <w:sz w:val="22"/>
          <w:szCs w:val="22"/>
        </w:rPr>
      </w:pPr>
      <w:r w:rsidRPr="006010B8">
        <w:rPr>
          <w:rFonts w:ascii="Arial" w:hAnsi="Arial" w:cs="Arial"/>
          <w:b w:val="0"/>
          <w:sz w:val="22"/>
          <w:szCs w:val="22"/>
        </w:rPr>
        <w:t>nazwę dającego zlecenie (Wykonawcy), nazwę beneficjenta gwarancji (Zamawiającego), nazwę gwaranta (banku lub instytucji ubezpieczeniowej udzielającej gwaran</w:t>
      </w:r>
      <w:r w:rsidR="006010B8">
        <w:rPr>
          <w:rFonts w:ascii="Arial" w:hAnsi="Arial" w:cs="Arial"/>
          <w:b w:val="0"/>
          <w:sz w:val="22"/>
          <w:szCs w:val="22"/>
        </w:rPr>
        <w:t>cji) oraz wskazanie ich siedzib</w:t>
      </w:r>
      <w:r w:rsidRPr="006010B8">
        <w:rPr>
          <w:rFonts w:ascii="Arial" w:hAnsi="Arial" w:cs="Arial"/>
          <w:b w:val="0"/>
          <w:sz w:val="22"/>
          <w:szCs w:val="22"/>
        </w:rPr>
        <w:t>;</w:t>
      </w:r>
    </w:p>
    <w:p w:rsidR="0057420D" w:rsidRDefault="0057420D" w:rsidP="00DF2C6E">
      <w:pPr>
        <w:pStyle w:val="Akapitzlist"/>
        <w:numPr>
          <w:ilvl w:val="0"/>
          <w:numId w:val="33"/>
        </w:numPr>
        <w:spacing w:line="276" w:lineRule="auto"/>
        <w:jc w:val="both"/>
        <w:rPr>
          <w:rFonts w:ascii="Arial" w:hAnsi="Arial" w:cs="Arial"/>
          <w:b w:val="0"/>
          <w:sz w:val="22"/>
          <w:szCs w:val="22"/>
        </w:rPr>
      </w:pPr>
      <w:r w:rsidRPr="006010B8">
        <w:rPr>
          <w:rFonts w:ascii="Arial" w:hAnsi="Arial" w:cs="Arial"/>
          <w:b w:val="0"/>
          <w:sz w:val="22"/>
          <w:szCs w:val="22"/>
        </w:rPr>
        <w:t>określenie wierzytelności, która ma być zabezpie</w:t>
      </w:r>
      <w:r w:rsidR="006010B8">
        <w:rPr>
          <w:rFonts w:ascii="Arial" w:hAnsi="Arial" w:cs="Arial"/>
          <w:b w:val="0"/>
          <w:sz w:val="22"/>
          <w:szCs w:val="22"/>
        </w:rPr>
        <w:t>czona gwarancją lub poręczeniem</w:t>
      </w:r>
      <w:r w:rsidRPr="006010B8">
        <w:rPr>
          <w:rFonts w:ascii="Arial" w:hAnsi="Arial" w:cs="Arial"/>
          <w:b w:val="0"/>
          <w:sz w:val="22"/>
          <w:szCs w:val="22"/>
        </w:rPr>
        <w:t>;</w:t>
      </w:r>
      <w:r w:rsidR="006010B8">
        <w:rPr>
          <w:rFonts w:ascii="Arial" w:hAnsi="Arial" w:cs="Arial"/>
          <w:b w:val="0"/>
          <w:sz w:val="22"/>
          <w:szCs w:val="22"/>
        </w:rPr>
        <w:t xml:space="preserve"> </w:t>
      </w:r>
    </w:p>
    <w:p w:rsidR="0057420D" w:rsidRDefault="0057420D" w:rsidP="00DF2C6E">
      <w:pPr>
        <w:pStyle w:val="Akapitzlist"/>
        <w:numPr>
          <w:ilvl w:val="0"/>
          <w:numId w:val="33"/>
        </w:numPr>
        <w:spacing w:line="276" w:lineRule="auto"/>
        <w:jc w:val="both"/>
        <w:rPr>
          <w:rFonts w:ascii="Arial" w:hAnsi="Arial" w:cs="Arial"/>
          <w:b w:val="0"/>
          <w:sz w:val="22"/>
          <w:szCs w:val="22"/>
        </w:rPr>
      </w:pPr>
      <w:r w:rsidRPr="006010B8">
        <w:rPr>
          <w:rFonts w:ascii="Arial" w:hAnsi="Arial" w:cs="Arial"/>
          <w:b w:val="0"/>
          <w:sz w:val="22"/>
          <w:szCs w:val="22"/>
        </w:rPr>
        <w:t>kwotę gwarancji lub poręczenia;</w:t>
      </w:r>
    </w:p>
    <w:p w:rsidR="006010B8" w:rsidRPr="006010B8" w:rsidRDefault="0057420D" w:rsidP="00DF2C6E">
      <w:pPr>
        <w:pStyle w:val="Akapitzlist"/>
        <w:numPr>
          <w:ilvl w:val="0"/>
          <w:numId w:val="33"/>
        </w:numPr>
        <w:spacing w:line="276" w:lineRule="auto"/>
        <w:jc w:val="both"/>
        <w:rPr>
          <w:rFonts w:ascii="Arial" w:hAnsi="Arial" w:cs="Arial"/>
          <w:b w:val="0"/>
          <w:sz w:val="22"/>
          <w:szCs w:val="22"/>
        </w:rPr>
      </w:pPr>
      <w:r w:rsidRPr="006010B8">
        <w:rPr>
          <w:rFonts w:ascii="Arial" w:hAnsi="Arial" w:cs="Arial"/>
          <w:b w:val="0"/>
          <w:sz w:val="22"/>
          <w:szCs w:val="22"/>
        </w:rPr>
        <w:t>termin ważności gwarancji lub poręczenia</w:t>
      </w:r>
      <w:r w:rsidR="006010B8">
        <w:rPr>
          <w:rFonts w:ascii="Arial" w:hAnsi="Arial" w:cs="Arial"/>
          <w:b w:val="0"/>
          <w:sz w:val="22"/>
          <w:szCs w:val="22"/>
        </w:rPr>
        <w:t>.</w:t>
      </w:r>
    </w:p>
    <w:p w:rsidR="006010B8" w:rsidRPr="005D15FB" w:rsidRDefault="0057420D" w:rsidP="005D15FB">
      <w:pPr>
        <w:tabs>
          <w:tab w:val="left" w:pos="851"/>
          <w:tab w:val="left" w:pos="1134"/>
        </w:tabs>
        <w:spacing w:line="276" w:lineRule="auto"/>
        <w:jc w:val="both"/>
        <w:rPr>
          <w:rFonts w:ascii="Arial" w:hAnsi="Arial" w:cs="Arial"/>
          <w:b w:val="0"/>
          <w:sz w:val="22"/>
          <w:szCs w:val="22"/>
        </w:rPr>
      </w:pPr>
      <w:r w:rsidRPr="0057420D">
        <w:rPr>
          <w:rFonts w:ascii="Arial" w:hAnsi="Arial" w:cs="Arial"/>
          <w:b w:val="0"/>
          <w:sz w:val="22"/>
          <w:szCs w:val="22"/>
        </w:rPr>
        <w:t xml:space="preserve"> </w:t>
      </w:r>
    </w:p>
    <w:p w:rsidR="0057420D" w:rsidRPr="004961F5" w:rsidRDefault="00601E3E" w:rsidP="0057420D">
      <w:pPr>
        <w:tabs>
          <w:tab w:val="left" w:pos="851"/>
        </w:tabs>
        <w:spacing w:line="276" w:lineRule="auto"/>
        <w:jc w:val="both"/>
        <w:rPr>
          <w:rFonts w:ascii="Arial" w:hAnsi="Arial" w:cs="Arial"/>
          <w:b w:val="0"/>
          <w:sz w:val="22"/>
          <w:szCs w:val="22"/>
        </w:rPr>
      </w:pPr>
      <w:r>
        <w:rPr>
          <w:rFonts w:ascii="Arial" w:hAnsi="Arial" w:cs="Arial"/>
          <w:b w:val="0"/>
          <w:sz w:val="22"/>
          <w:szCs w:val="22"/>
        </w:rPr>
        <w:t xml:space="preserve">W przypadku Wykonawców wspólnie ubiegających się o udzielenie zamówienia z treści gwarancji/poręczenia powinno wynikać, iż wadium zabezpiecz ofertę wspólną. </w:t>
      </w:r>
      <w:r w:rsidR="0057420D" w:rsidRPr="0057420D">
        <w:rPr>
          <w:rFonts w:ascii="Arial" w:hAnsi="Arial" w:cs="Arial"/>
          <w:b w:val="0"/>
          <w:sz w:val="22"/>
          <w:szCs w:val="22"/>
        </w:rPr>
        <w:t>Gwarancja lub poręczenie nie może przewidywać żadnych dodatkowych warunków formalnych, od których uzależniona byłaby wypłata sumy gwarancyjnej lub poręczonej</w:t>
      </w:r>
      <w:r w:rsidR="0057420D" w:rsidRPr="004961F5">
        <w:rPr>
          <w:rFonts w:ascii="Arial" w:hAnsi="Arial" w:cs="Arial"/>
          <w:b w:val="0"/>
          <w:sz w:val="22"/>
          <w:szCs w:val="22"/>
        </w:rPr>
        <w:t xml:space="preserve">. </w:t>
      </w:r>
      <w:r w:rsidR="004961F5" w:rsidRPr="004961F5">
        <w:rPr>
          <w:rFonts w:ascii="Arial" w:hAnsi="Arial" w:cs="Arial"/>
          <w:color w:val="444444"/>
          <w:sz w:val="22"/>
          <w:szCs w:val="22"/>
          <w:shd w:val="clear" w:color="auto" w:fill="FFFFFF"/>
        </w:rPr>
        <w:t>Gwarancja bankowa lub ubezpieczeniowa musi mieć zatem postać gwarancji bezwarunkowej, na pierwsze żądanie.</w:t>
      </w:r>
    </w:p>
    <w:p w:rsidR="006010B8" w:rsidRDefault="006010B8" w:rsidP="0057420D">
      <w:pPr>
        <w:tabs>
          <w:tab w:val="left" w:pos="851"/>
        </w:tabs>
        <w:spacing w:line="276" w:lineRule="auto"/>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rsidR="006010B8" w:rsidRPr="006010B8" w:rsidRDefault="006010B8" w:rsidP="006010B8">
      <w:pPr>
        <w:tabs>
          <w:tab w:val="left" w:pos="284"/>
        </w:tabs>
        <w:spacing w:line="276" w:lineRule="auto"/>
        <w:jc w:val="both"/>
        <w:rPr>
          <w:rFonts w:ascii="Arial" w:hAnsi="Arial" w:cs="Arial"/>
          <w:b w:val="0"/>
          <w:sz w:val="22"/>
          <w:szCs w:val="22"/>
        </w:rPr>
      </w:pPr>
    </w:p>
    <w:p w:rsidR="00470E06" w:rsidRPr="00470E06"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470E06">
        <w:rPr>
          <w:rFonts w:ascii="Arial" w:hAnsi="Arial" w:cs="Arial"/>
          <w:b w:val="0"/>
          <w:sz w:val="22"/>
          <w:szCs w:val="22"/>
        </w:rPr>
        <w:t>Zwrot lub zatrzymanie wadium następować będzie zgodnie z art. 98 ustawy Pzp.</w:t>
      </w:r>
    </w:p>
    <w:p w:rsidR="006010B8" w:rsidRPr="006010B8" w:rsidRDefault="006010B8" w:rsidP="006010B8">
      <w:pPr>
        <w:tabs>
          <w:tab w:val="left" w:pos="284"/>
        </w:tabs>
        <w:spacing w:line="276" w:lineRule="auto"/>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 xml:space="preserve">Zamawiający zwraca wadium </w:t>
      </w:r>
      <w:r w:rsidRPr="006010B8">
        <w:rPr>
          <w:rFonts w:ascii="Arial" w:hAnsi="Arial" w:cs="Arial"/>
          <w:b w:val="0"/>
          <w:sz w:val="22"/>
          <w:szCs w:val="22"/>
          <w:u w:val="single"/>
        </w:rPr>
        <w:t>niezwłocznie</w:t>
      </w:r>
      <w:r w:rsidRPr="006010B8">
        <w:rPr>
          <w:rFonts w:ascii="Arial" w:hAnsi="Arial" w:cs="Arial"/>
          <w:b w:val="0"/>
          <w:sz w:val="22"/>
          <w:szCs w:val="22"/>
        </w:rPr>
        <w:t>, nie później niż w terminie 7 dni od dnia wystąpienia jednej z okoliczności;</w:t>
      </w:r>
    </w:p>
    <w:p w:rsidR="006010B8" w:rsidRPr="006010B8" w:rsidRDefault="006010B8" w:rsidP="00DF2C6E">
      <w:pPr>
        <w:pStyle w:val="Akapitzlist"/>
        <w:numPr>
          <w:ilvl w:val="2"/>
          <w:numId w:val="35"/>
        </w:numPr>
        <w:tabs>
          <w:tab w:val="clear" w:pos="2160"/>
          <w:tab w:val="left" w:pos="284"/>
          <w:tab w:val="left" w:pos="851"/>
          <w:tab w:val="num" w:pos="1843"/>
        </w:tabs>
        <w:spacing w:line="276" w:lineRule="auto"/>
        <w:ind w:left="0" w:firstLine="0"/>
        <w:jc w:val="both"/>
        <w:rPr>
          <w:rFonts w:ascii="Arial" w:hAnsi="Arial" w:cs="Arial"/>
          <w:b w:val="0"/>
          <w:sz w:val="22"/>
          <w:szCs w:val="22"/>
        </w:rPr>
      </w:pPr>
      <w:r w:rsidRPr="006010B8">
        <w:rPr>
          <w:rFonts w:ascii="Arial" w:hAnsi="Arial" w:cs="Arial"/>
          <w:b w:val="0"/>
          <w:sz w:val="22"/>
          <w:szCs w:val="22"/>
        </w:rPr>
        <w:t xml:space="preserve">  upływu terminu związania ofertą</w:t>
      </w:r>
      <w:r w:rsidR="00415663">
        <w:rPr>
          <w:rFonts w:ascii="Arial" w:hAnsi="Arial" w:cs="Arial"/>
          <w:b w:val="0"/>
          <w:sz w:val="22"/>
          <w:szCs w:val="22"/>
        </w:rPr>
        <w:t>;</w:t>
      </w:r>
      <w:r w:rsidRPr="006010B8">
        <w:rPr>
          <w:rFonts w:ascii="Arial" w:hAnsi="Arial" w:cs="Arial"/>
          <w:b w:val="0"/>
          <w:sz w:val="22"/>
          <w:szCs w:val="22"/>
        </w:rPr>
        <w:t xml:space="preserve"> </w:t>
      </w:r>
    </w:p>
    <w:p w:rsidR="006010B8" w:rsidRPr="006010B8" w:rsidRDefault="006010B8" w:rsidP="00DF2C6E">
      <w:pPr>
        <w:numPr>
          <w:ilvl w:val="2"/>
          <w:numId w:val="35"/>
        </w:numPr>
        <w:tabs>
          <w:tab w:val="clear" w:pos="2160"/>
          <w:tab w:val="left" w:pos="284"/>
          <w:tab w:val="left" w:pos="851"/>
          <w:tab w:val="left" w:pos="993"/>
          <w:tab w:val="num" w:pos="1843"/>
        </w:tabs>
        <w:spacing w:line="276" w:lineRule="auto"/>
        <w:ind w:left="0" w:firstLine="0"/>
        <w:jc w:val="both"/>
        <w:rPr>
          <w:rFonts w:ascii="Arial" w:hAnsi="Arial" w:cs="Arial"/>
          <w:b w:val="0"/>
          <w:sz w:val="22"/>
          <w:szCs w:val="22"/>
        </w:rPr>
      </w:pPr>
      <w:r w:rsidRPr="006010B8">
        <w:rPr>
          <w:rFonts w:ascii="Arial" w:hAnsi="Arial" w:cs="Arial"/>
          <w:b w:val="0"/>
          <w:sz w:val="22"/>
          <w:szCs w:val="22"/>
        </w:rPr>
        <w:t xml:space="preserve">  zawarcia umowy w sprawi</w:t>
      </w:r>
      <w:r w:rsidR="00415663">
        <w:rPr>
          <w:rFonts w:ascii="Arial" w:hAnsi="Arial" w:cs="Arial"/>
          <w:b w:val="0"/>
          <w:sz w:val="22"/>
          <w:szCs w:val="22"/>
        </w:rPr>
        <w:t>e</w:t>
      </w:r>
      <w:r w:rsidRPr="006010B8">
        <w:rPr>
          <w:rFonts w:ascii="Arial" w:hAnsi="Arial" w:cs="Arial"/>
          <w:b w:val="0"/>
          <w:sz w:val="22"/>
          <w:szCs w:val="22"/>
        </w:rPr>
        <w:t xml:space="preserve"> zamówienia publicznego</w:t>
      </w:r>
      <w:r w:rsidR="00415663">
        <w:rPr>
          <w:rFonts w:ascii="Arial" w:hAnsi="Arial" w:cs="Arial"/>
          <w:b w:val="0"/>
          <w:sz w:val="22"/>
          <w:szCs w:val="22"/>
        </w:rPr>
        <w:t>;</w:t>
      </w:r>
      <w:r w:rsidRPr="006010B8">
        <w:rPr>
          <w:rFonts w:ascii="Arial" w:hAnsi="Arial" w:cs="Arial"/>
          <w:b w:val="0"/>
          <w:sz w:val="22"/>
          <w:szCs w:val="22"/>
        </w:rPr>
        <w:t xml:space="preserve"> </w:t>
      </w:r>
    </w:p>
    <w:p w:rsidR="006010B8" w:rsidRPr="006010B8" w:rsidRDefault="006010B8" w:rsidP="00DF2C6E">
      <w:pPr>
        <w:numPr>
          <w:ilvl w:val="2"/>
          <w:numId w:val="35"/>
        </w:numPr>
        <w:tabs>
          <w:tab w:val="clear" w:pos="2160"/>
          <w:tab w:val="left" w:pos="284"/>
          <w:tab w:val="left" w:pos="851"/>
          <w:tab w:val="left" w:pos="993"/>
          <w:tab w:val="num" w:pos="1843"/>
        </w:tabs>
        <w:spacing w:line="276" w:lineRule="auto"/>
        <w:ind w:left="0" w:firstLine="0"/>
        <w:jc w:val="both"/>
        <w:rPr>
          <w:rFonts w:ascii="Arial" w:hAnsi="Arial" w:cs="Arial"/>
          <w:b w:val="0"/>
          <w:sz w:val="22"/>
          <w:szCs w:val="22"/>
        </w:rPr>
      </w:pPr>
      <w:r w:rsidRPr="006010B8">
        <w:rPr>
          <w:rFonts w:ascii="Arial" w:hAnsi="Arial" w:cs="Arial"/>
          <w:b w:val="0"/>
          <w:sz w:val="22"/>
          <w:szCs w:val="22"/>
        </w:rPr>
        <w:lastRenderedPageBreak/>
        <w:t xml:space="preserve"> unieważnienia postepowania o udzielenie zamówienia, z wyjątkiem sytuacji gdy nie zostało rozstrzygnięte odwołanie na czynność unieważnienia albo up</w:t>
      </w:r>
      <w:r w:rsidR="00415663">
        <w:rPr>
          <w:rFonts w:ascii="Arial" w:hAnsi="Arial" w:cs="Arial"/>
          <w:b w:val="0"/>
          <w:sz w:val="22"/>
          <w:szCs w:val="22"/>
        </w:rPr>
        <w:t>łynął termin do jego wniesienia</w:t>
      </w:r>
      <w:r w:rsidRPr="006010B8">
        <w:rPr>
          <w:rFonts w:ascii="Arial" w:hAnsi="Arial" w:cs="Arial"/>
          <w:b w:val="0"/>
          <w:sz w:val="22"/>
          <w:szCs w:val="22"/>
        </w:rPr>
        <w:t>.</w:t>
      </w:r>
    </w:p>
    <w:p w:rsidR="006010B8" w:rsidRPr="006010B8" w:rsidRDefault="006010B8" w:rsidP="006010B8">
      <w:pPr>
        <w:tabs>
          <w:tab w:val="left" w:pos="284"/>
          <w:tab w:val="left" w:pos="851"/>
          <w:tab w:val="left" w:pos="993"/>
        </w:tabs>
        <w:spacing w:line="276" w:lineRule="auto"/>
        <w:jc w:val="both"/>
        <w:rPr>
          <w:rFonts w:ascii="Arial" w:hAnsi="Arial" w:cs="Arial"/>
          <w:b w:val="0"/>
          <w:sz w:val="22"/>
          <w:szCs w:val="22"/>
        </w:rPr>
      </w:pPr>
    </w:p>
    <w:p w:rsid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 xml:space="preserve">Zamawiający </w:t>
      </w:r>
      <w:r w:rsidRPr="006010B8">
        <w:rPr>
          <w:rFonts w:ascii="Arial" w:hAnsi="Arial" w:cs="Arial"/>
          <w:b w:val="0"/>
          <w:sz w:val="22"/>
          <w:szCs w:val="22"/>
          <w:u w:val="single"/>
        </w:rPr>
        <w:t>niezwłocznie</w:t>
      </w:r>
      <w:r w:rsidRPr="006010B8">
        <w:rPr>
          <w:rFonts w:ascii="Arial" w:hAnsi="Arial" w:cs="Arial"/>
          <w:b w:val="0"/>
          <w:sz w:val="22"/>
          <w:szCs w:val="22"/>
        </w:rPr>
        <w:t xml:space="preserve"> nie później niż w terminie 7 dni od dnia złożenia </w:t>
      </w:r>
      <w:r w:rsidR="001C5C15">
        <w:rPr>
          <w:rFonts w:ascii="Arial" w:hAnsi="Arial" w:cs="Arial"/>
          <w:b w:val="0"/>
          <w:sz w:val="22"/>
          <w:szCs w:val="22"/>
        </w:rPr>
        <w:t>wniosku zwraca wadium Wykonawcy</w:t>
      </w:r>
      <w:r w:rsidRPr="006010B8">
        <w:rPr>
          <w:rFonts w:ascii="Arial" w:hAnsi="Arial" w:cs="Arial"/>
          <w:b w:val="0"/>
          <w:sz w:val="22"/>
          <w:szCs w:val="22"/>
        </w:rPr>
        <w:t xml:space="preserve">: </w:t>
      </w:r>
    </w:p>
    <w:p w:rsidR="001C5C15" w:rsidRPr="006010B8" w:rsidRDefault="001C5C15" w:rsidP="006010B8">
      <w:pPr>
        <w:tabs>
          <w:tab w:val="left" w:pos="284"/>
          <w:tab w:val="left" w:pos="851"/>
        </w:tabs>
        <w:spacing w:line="276" w:lineRule="auto"/>
        <w:jc w:val="both"/>
        <w:rPr>
          <w:rFonts w:ascii="Arial" w:hAnsi="Arial" w:cs="Arial"/>
          <w:b w:val="0"/>
          <w:sz w:val="22"/>
          <w:szCs w:val="22"/>
        </w:rPr>
      </w:pPr>
    </w:p>
    <w:p w:rsidR="00415663" w:rsidRDefault="006010B8" w:rsidP="00DF2C6E">
      <w:pPr>
        <w:pStyle w:val="Akapitzlist"/>
        <w:numPr>
          <w:ilvl w:val="4"/>
          <w:numId w:val="35"/>
        </w:numPr>
        <w:tabs>
          <w:tab w:val="left" w:pos="284"/>
        </w:tabs>
        <w:spacing w:line="276" w:lineRule="auto"/>
        <w:ind w:left="284"/>
        <w:jc w:val="both"/>
        <w:rPr>
          <w:rFonts w:ascii="Arial" w:hAnsi="Arial" w:cs="Arial"/>
          <w:b w:val="0"/>
          <w:sz w:val="22"/>
          <w:szCs w:val="22"/>
        </w:rPr>
      </w:pPr>
      <w:r w:rsidRPr="00415663">
        <w:rPr>
          <w:rFonts w:ascii="Arial" w:hAnsi="Arial" w:cs="Arial"/>
          <w:b w:val="0"/>
          <w:sz w:val="22"/>
          <w:szCs w:val="22"/>
        </w:rPr>
        <w:t>który wycofał ofertę przed upływem terminu składania ofert</w:t>
      </w:r>
      <w:r w:rsidR="00415663">
        <w:rPr>
          <w:rFonts w:ascii="Arial" w:hAnsi="Arial" w:cs="Arial"/>
          <w:b w:val="0"/>
          <w:sz w:val="22"/>
          <w:szCs w:val="22"/>
        </w:rPr>
        <w:t>;</w:t>
      </w:r>
    </w:p>
    <w:p w:rsidR="00415663" w:rsidRDefault="006010B8" w:rsidP="00DF2C6E">
      <w:pPr>
        <w:pStyle w:val="Akapitzlist"/>
        <w:numPr>
          <w:ilvl w:val="4"/>
          <w:numId w:val="35"/>
        </w:numPr>
        <w:tabs>
          <w:tab w:val="left" w:pos="284"/>
        </w:tabs>
        <w:spacing w:line="276" w:lineRule="auto"/>
        <w:ind w:left="284"/>
        <w:jc w:val="both"/>
        <w:rPr>
          <w:rFonts w:ascii="Arial" w:hAnsi="Arial" w:cs="Arial"/>
          <w:b w:val="0"/>
          <w:sz w:val="22"/>
          <w:szCs w:val="22"/>
        </w:rPr>
      </w:pPr>
      <w:r w:rsidRPr="00415663">
        <w:rPr>
          <w:rFonts w:ascii="Arial" w:hAnsi="Arial" w:cs="Arial"/>
          <w:b w:val="0"/>
          <w:sz w:val="22"/>
          <w:szCs w:val="22"/>
        </w:rPr>
        <w:t xml:space="preserve"> którego oferta została odrzucona</w:t>
      </w:r>
      <w:r w:rsidR="00415663">
        <w:rPr>
          <w:rFonts w:ascii="Arial" w:hAnsi="Arial" w:cs="Arial"/>
          <w:b w:val="0"/>
          <w:sz w:val="22"/>
          <w:szCs w:val="22"/>
        </w:rPr>
        <w:t>;</w:t>
      </w:r>
    </w:p>
    <w:p w:rsidR="00415663" w:rsidRDefault="006010B8" w:rsidP="00DF2C6E">
      <w:pPr>
        <w:pStyle w:val="Akapitzlist"/>
        <w:numPr>
          <w:ilvl w:val="4"/>
          <w:numId w:val="35"/>
        </w:numPr>
        <w:tabs>
          <w:tab w:val="left" w:pos="284"/>
        </w:tabs>
        <w:spacing w:line="276" w:lineRule="auto"/>
        <w:ind w:left="284"/>
        <w:jc w:val="both"/>
        <w:rPr>
          <w:rFonts w:ascii="Arial" w:hAnsi="Arial" w:cs="Arial"/>
          <w:b w:val="0"/>
          <w:sz w:val="22"/>
          <w:szCs w:val="22"/>
        </w:rPr>
      </w:pPr>
      <w:r w:rsidRPr="00415663">
        <w:rPr>
          <w:rFonts w:ascii="Arial" w:hAnsi="Arial" w:cs="Arial"/>
          <w:b w:val="0"/>
          <w:sz w:val="22"/>
          <w:szCs w:val="22"/>
        </w:rPr>
        <w:t xml:space="preserve"> po wyborze najkorzystniejszej oferty, z wyjątkiem Wykonawcy, którego oferta </w:t>
      </w:r>
      <w:r w:rsidR="00415663">
        <w:rPr>
          <w:rFonts w:ascii="Arial" w:hAnsi="Arial" w:cs="Arial"/>
          <w:b w:val="0"/>
          <w:sz w:val="22"/>
          <w:szCs w:val="22"/>
        </w:rPr>
        <w:t xml:space="preserve"> </w:t>
      </w:r>
    </w:p>
    <w:p w:rsidR="006010B8" w:rsidRPr="00415663" w:rsidRDefault="00415663" w:rsidP="00415663">
      <w:pPr>
        <w:pStyle w:val="Akapitzlist"/>
        <w:tabs>
          <w:tab w:val="left" w:pos="284"/>
        </w:tabs>
        <w:spacing w:line="276" w:lineRule="auto"/>
        <w:ind w:left="284"/>
        <w:jc w:val="both"/>
        <w:rPr>
          <w:rFonts w:ascii="Arial" w:hAnsi="Arial" w:cs="Arial"/>
          <w:b w:val="0"/>
          <w:sz w:val="22"/>
          <w:szCs w:val="22"/>
        </w:rPr>
      </w:pPr>
      <w:r>
        <w:rPr>
          <w:rFonts w:ascii="Arial" w:hAnsi="Arial" w:cs="Arial"/>
          <w:b w:val="0"/>
          <w:sz w:val="22"/>
          <w:szCs w:val="22"/>
        </w:rPr>
        <w:t xml:space="preserve"> </w:t>
      </w:r>
      <w:r w:rsidR="006010B8" w:rsidRPr="00415663">
        <w:rPr>
          <w:rFonts w:ascii="Arial" w:hAnsi="Arial" w:cs="Arial"/>
          <w:b w:val="0"/>
          <w:sz w:val="22"/>
          <w:szCs w:val="22"/>
        </w:rPr>
        <w:t>została wybrana jak najkorzystniejsza</w:t>
      </w:r>
      <w:r w:rsidRPr="00415663">
        <w:rPr>
          <w:rFonts w:ascii="Arial" w:hAnsi="Arial" w:cs="Arial"/>
          <w:b w:val="0"/>
          <w:sz w:val="22"/>
          <w:szCs w:val="22"/>
        </w:rPr>
        <w:t>.</w:t>
      </w:r>
      <w:r w:rsidR="006010B8" w:rsidRPr="00415663">
        <w:rPr>
          <w:rFonts w:ascii="Arial" w:hAnsi="Arial" w:cs="Arial"/>
          <w:b w:val="0"/>
          <w:sz w:val="22"/>
          <w:szCs w:val="22"/>
        </w:rPr>
        <w:t xml:space="preserve"> </w:t>
      </w:r>
    </w:p>
    <w:p w:rsidR="006010B8" w:rsidRPr="006010B8" w:rsidRDefault="006010B8" w:rsidP="006010B8">
      <w:pPr>
        <w:tabs>
          <w:tab w:val="left" w:pos="284"/>
        </w:tabs>
        <w:spacing w:line="276" w:lineRule="auto"/>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 xml:space="preserve">Złożenie wniosku o zwrot wadium, o którym mowa w art. 98 ust. 2 ustawy Pzp powoduje rozwiązanie stosunku prawnego z Wykonawcą wraz z utratą przez niego prawa do skorzystania ze środków ochrony prawnej, o których mowa w dziale IX ustawy Pzp . </w:t>
      </w:r>
    </w:p>
    <w:p w:rsidR="006010B8" w:rsidRPr="006010B8" w:rsidRDefault="006010B8" w:rsidP="006010B8">
      <w:pPr>
        <w:pStyle w:val="Akapitzlist"/>
        <w:tabs>
          <w:tab w:val="left" w:pos="284"/>
        </w:tabs>
        <w:spacing w:line="276" w:lineRule="auto"/>
        <w:ind w:left="0"/>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 </w:t>
      </w:r>
    </w:p>
    <w:p w:rsidR="006010B8" w:rsidRPr="006010B8" w:rsidRDefault="006010B8" w:rsidP="006010B8">
      <w:pPr>
        <w:pStyle w:val="Akapitzlist"/>
        <w:tabs>
          <w:tab w:val="left" w:pos="284"/>
        </w:tabs>
        <w:spacing w:line="276" w:lineRule="auto"/>
        <w:ind w:left="0"/>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Zamawiający zwraca wadium wniesione w innej formie niż w pieniądzu poprzez złożenie gwarantowi lub poręczycielowi oświadczenia o zwolnieniu z wadium .</w:t>
      </w:r>
    </w:p>
    <w:p w:rsidR="006010B8" w:rsidRPr="006010B8" w:rsidRDefault="006010B8" w:rsidP="006010B8">
      <w:pPr>
        <w:pStyle w:val="Akapitzlist"/>
        <w:tabs>
          <w:tab w:val="left" w:pos="284"/>
        </w:tabs>
        <w:spacing w:line="276" w:lineRule="auto"/>
        <w:ind w:left="0"/>
        <w:jc w:val="both"/>
        <w:rPr>
          <w:rFonts w:ascii="Arial" w:hAnsi="Arial" w:cs="Arial"/>
          <w:b w:val="0"/>
          <w:sz w:val="22"/>
          <w:szCs w:val="22"/>
        </w:rPr>
      </w:pPr>
    </w:p>
    <w:p w:rsid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Zamawiający zatrzymuje wadium wraz z odsetkami a w przypadku wadium wniesionego w formie innej niż pieniądz, występuje odpowiednio do gwaranta lub poręczyciela z żądaniem zapłaty wadium jeżeli :</w:t>
      </w:r>
    </w:p>
    <w:p w:rsidR="004B12BD" w:rsidRPr="006010B8" w:rsidRDefault="004B12BD" w:rsidP="006010B8">
      <w:pPr>
        <w:pStyle w:val="Akapitzlist"/>
        <w:tabs>
          <w:tab w:val="left" w:pos="284"/>
        </w:tabs>
        <w:spacing w:line="276" w:lineRule="auto"/>
        <w:ind w:left="0"/>
        <w:jc w:val="both"/>
        <w:rPr>
          <w:rFonts w:ascii="Arial" w:hAnsi="Arial" w:cs="Arial"/>
          <w:b w:val="0"/>
          <w:sz w:val="22"/>
          <w:szCs w:val="22"/>
        </w:rPr>
      </w:pPr>
    </w:p>
    <w:p w:rsidR="006010B8" w:rsidRDefault="006010B8" w:rsidP="006010B8">
      <w:pPr>
        <w:tabs>
          <w:tab w:val="left" w:pos="284"/>
          <w:tab w:val="num" w:pos="567"/>
          <w:tab w:val="left" w:pos="709"/>
        </w:tabs>
        <w:spacing w:line="276" w:lineRule="auto"/>
        <w:jc w:val="both"/>
        <w:rPr>
          <w:rFonts w:ascii="Arial" w:hAnsi="Arial" w:cs="Arial"/>
          <w:b w:val="0"/>
          <w:sz w:val="22"/>
          <w:szCs w:val="22"/>
        </w:rPr>
      </w:pPr>
      <w:r w:rsidRPr="006010B8">
        <w:rPr>
          <w:rFonts w:ascii="Arial" w:hAnsi="Arial" w:cs="Arial"/>
          <w:b w:val="0"/>
          <w:sz w:val="22"/>
          <w:szCs w:val="22"/>
        </w:rPr>
        <w:t xml:space="preserve">1) Wykonawca w odpowiedzi na wezwanie, o którym mowa w art. 128 ust. 1, </w:t>
      </w:r>
      <w:r w:rsidRPr="006010B8">
        <w:rPr>
          <w:rFonts w:ascii="Arial" w:hAnsi="Arial" w:cs="Arial"/>
          <w:b w:val="0"/>
          <w:sz w:val="22"/>
          <w:szCs w:val="22"/>
        </w:rPr>
        <w:br/>
        <w:t xml:space="preserve">z przyczyn leżących po jego stronie, nie złożył podmiotowych środków dowodowych lub przedmiotowych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B12BD" w:rsidRPr="006010B8" w:rsidRDefault="004B12BD" w:rsidP="006010B8">
      <w:pPr>
        <w:tabs>
          <w:tab w:val="left" w:pos="284"/>
          <w:tab w:val="num" w:pos="567"/>
          <w:tab w:val="left" w:pos="709"/>
        </w:tabs>
        <w:spacing w:line="276" w:lineRule="auto"/>
        <w:jc w:val="both"/>
        <w:rPr>
          <w:rFonts w:ascii="Arial" w:hAnsi="Arial" w:cs="Arial"/>
          <w:b w:val="0"/>
          <w:sz w:val="22"/>
          <w:szCs w:val="22"/>
        </w:rPr>
      </w:pPr>
    </w:p>
    <w:p w:rsidR="006010B8" w:rsidRPr="006010B8" w:rsidRDefault="006010B8" w:rsidP="006010B8">
      <w:pPr>
        <w:tabs>
          <w:tab w:val="left" w:pos="284"/>
          <w:tab w:val="num" w:pos="567"/>
          <w:tab w:val="left" w:pos="709"/>
        </w:tabs>
        <w:spacing w:line="276" w:lineRule="auto"/>
        <w:jc w:val="both"/>
        <w:rPr>
          <w:rFonts w:ascii="Arial" w:hAnsi="Arial" w:cs="Arial"/>
          <w:b w:val="0"/>
          <w:sz w:val="22"/>
          <w:szCs w:val="22"/>
        </w:rPr>
      </w:pPr>
      <w:r w:rsidRPr="006010B8">
        <w:rPr>
          <w:rFonts w:ascii="Arial" w:hAnsi="Arial" w:cs="Arial"/>
          <w:b w:val="0"/>
          <w:sz w:val="22"/>
          <w:szCs w:val="22"/>
        </w:rPr>
        <w:t xml:space="preserve">2) Wykonawca , którego oferta została wybrana ; </w:t>
      </w:r>
    </w:p>
    <w:p w:rsidR="006010B8" w:rsidRPr="006010B8" w:rsidRDefault="006010B8" w:rsidP="00DF2C6E">
      <w:pPr>
        <w:numPr>
          <w:ilvl w:val="0"/>
          <w:numId w:val="36"/>
        </w:numPr>
        <w:tabs>
          <w:tab w:val="left" w:pos="284"/>
          <w:tab w:val="left" w:pos="851"/>
          <w:tab w:val="num" w:pos="993"/>
        </w:tabs>
        <w:spacing w:line="276" w:lineRule="auto"/>
        <w:ind w:left="0" w:firstLine="0"/>
        <w:jc w:val="both"/>
        <w:rPr>
          <w:rFonts w:ascii="Arial" w:hAnsi="Arial" w:cs="Arial"/>
          <w:b w:val="0"/>
          <w:sz w:val="22"/>
          <w:szCs w:val="22"/>
        </w:rPr>
      </w:pPr>
      <w:r w:rsidRPr="006010B8">
        <w:rPr>
          <w:rFonts w:ascii="Arial" w:hAnsi="Arial" w:cs="Arial"/>
          <w:b w:val="0"/>
          <w:sz w:val="22"/>
          <w:szCs w:val="22"/>
        </w:rPr>
        <w:t xml:space="preserve">odmówił podpisania umowy w </w:t>
      </w:r>
      <w:r w:rsidR="001C5C15">
        <w:rPr>
          <w:rFonts w:ascii="Arial" w:hAnsi="Arial" w:cs="Arial"/>
          <w:b w:val="0"/>
          <w:sz w:val="22"/>
          <w:szCs w:val="22"/>
        </w:rPr>
        <w:t xml:space="preserve">sprawie zamówienia publicznego </w:t>
      </w:r>
      <w:r w:rsidRPr="006010B8">
        <w:rPr>
          <w:rFonts w:ascii="Arial" w:hAnsi="Arial" w:cs="Arial"/>
          <w:b w:val="0"/>
          <w:sz w:val="22"/>
          <w:szCs w:val="22"/>
        </w:rPr>
        <w:t xml:space="preserve">na warunkach określonych w ofercie; </w:t>
      </w:r>
    </w:p>
    <w:p w:rsidR="006010B8" w:rsidRPr="006010B8" w:rsidRDefault="006010B8" w:rsidP="00DF2C6E">
      <w:pPr>
        <w:numPr>
          <w:ilvl w:val="0"/>
          <w:numId w:val="36"/>
        </w:numPr>
        <w:tabs>
          <w:tab w:val="left" w:pos="284"/>
          <w:tab w:val="left" w:pos="851"/>
          <w:tab w:val="num" w:pos="993"/>
        </w:tabs>
        <w:spacing w:line="276" w:lineRule="auto"/>
        <w:ind w:left="0" w:firstLine="0"/>
        <w:jc w:val="both"/>
        <w:rPr>
          <w:rFonts w:ascii="Arial" w:hAnsi="Arial" w:cs="Arial"/>
          <w:b w:val="0"/>
          <w:sz w:val="22"/>
          <w:szCs w:val="22"/>
        </w:rPr>
      </w:pPr>
      <w:r w:rsidRPr="006010B8">
        <w:rPr>
          <w:rFonts w:ascii="Arial" w:hAnsi="Arial" w:cs="Arial"/>
          <w:b w:val="0"/>
          <w:sz w:val="22"/>
          <w:szCs w:val="22"/>
        </w:rPr>
        <w:t xml:space="preserve">nie wniósł wymaganego zabezpieczenia należytego wykonania umowy </w:t>
      </w:r>
    </w:p>
    <w:p w:rsidR="006010B8" w:rsidRPr="006010B8" w:rsidRDefault="006010B8" w:rsidP="00DF2C6E">
      <w:pPr>
        <w:numPr>
          <w:ilvl w:val="0"/>
          <w:numId w:val="36"/>
        </w:numPr>
        <w:tabs>
          <w:tab w:val="left" w:pos="0"/>
          <w:tab w:val="left" w:pos="284"/>
          <w:tab w:val="left" w:pos="851"/>
          <w:tab w:val="num" w:pos="993"/>
        </w:tabs>
        <w:spacing w:line="276" w:lineRule="auto"/>
        <w:ind w:left="0" w:firstLine="0"/>
        <w:jc w:val="both"/>
        <w:rPr>
          <w:rFonts w:ascii="Arial" w:hAnsi="Arial" w:cs="Arial"/>
          <w:b w:val="0"/>
          <w:sz w:val="22"/>
          <w:szCs w:val="22"/>
        </w:rPr>
      </w:pPr>
      <w:r w:rsidRPr="006010B8">
        <w:rPr>
          <w:rFonts w:ascii="Arial" w:hAnsi="Arial" w:cs="Arial"/>
          <w:b w:val="0"/>
          <w:sz w:val="22"/>
          <w:szCs w:val="22"/>
        </w:rPr>
        <w:t xml:space="preserve">zawarcie umowy w sprawie zamówienia publicznego stało się niemożliwe </w:t>
      </w:r>
      <w:r w:rsidRPr="006010B8">
        <w:rPr>
          <w:rFonts w:ascii="Arial" w:hAnsi="Arial" w:cs="Arial"/>
          <w:b w:val="0"/>
          <w:sz w:val="22"/>
          <w:szCs w:val="22"/>
        </w:rPr>
        <w:br/>
        <w:t xml:space="preserve">z przyczyn leżących po stronie Wykonawcy, którego oferta została wybrana . </w:t>
      </w:r>
    </w:p>
    <w:p w:rsidR="006010B8" w:rsidRPr="006010B8" w:rsidRDefault="006010B8" w:rsidP="006010B8">
      <w:pPr>
        <w:tabs>
          <w:tab w:val="left" w:pos="0"/>
          <w:tab w:val="left" w:pos="284"/>
          <w:tab w:val="left" w:pos="851"/>
        </w:tabs>
        <w:spacing w:line="276" w:lineRule="auto"/>
        <w:jc w:val="both"/>
        <w:rPr>
          <w:rFonts w:ascii="Arial" w:hAnsi="Arial" w:cs="Arial"/>
          <w:b w:val="0"/>
          <w:sz w:val="22"/>
          <w:szCs w:val="22"/>
        </w:rPr>
      </w:pPr>
    </w:p>
    <w:p w:rsidR="006010B8" w:rsidRPr="006010B8" w:rsidRDefault="006010B8" w:rsidP="00470E06">
      <w:pPr>
        <w:pStyle w:val="Akapitzlist"/>
        <w:numPr>
          <w:ilvl w:val="0"/>
          <w:numId w:val="25"/>
        </w:numPr>
        <w:autoSpaceDE w:val="0"/>
        <w:autoSpaceDN w:val="0"/>
        <w:adjustRightInd w:val="0"/>
        <w:spacing w:line="276" w:lineRule="auto"/>
        <w:ind w:left="426" w:hanging="426"/>
        <w:jc w:val="both"/>
        <w:rPr>
          <w:rFonts w:ascii="Arial" w:hAnsi="Arial" w:cs="Arial"/>
          <w:b w:val="0"/>
          <w:sz w:val="22"/>
          <w:szCs w:val="22"/>
        </w:rPr>
      </w:pPr>
      <w:r w:rsidRPr="006010B8">
        <w:rPr>
          <w:rFonts w:ascii="Arial" w:hAnsi="Arial" w:cs="Arial"/>
          <w:b w:val="0"/>
          <w:sz w:val="22"/>
          <w:szCs w:val="22"/>
        </w:rPr>
        <w:t>Okoliczności i zasady zwrotu wadium, jego przepadku oraz zasady jego zaliczenia na poczet zabezpieczenia należytego wykonania umow</w:t>
      </w:r>
      <w:r w:rsidR="000051A4">
        <w:rPr>
          <w:rFonts w:ascii="Arial" w:hAnsi="Arial" w:cs="Arial"/>
          <w:b w:val="0"/>
          <w:sz w:val="22"/>
          <w:szCs w:val="22"/>
        </w:rPr>
        <w:t>y (art. 450 ust. 4 ustawy Pzp</w:t>
      </w:r>
      <w:r w:rsidRPr="006010B8">
        <w:rPr>
          <w:rFonts w:ascii="Arial" w:hAnsi="Arial" w:cs="Arial"/>
          <w:b w:val="0"/>
          <w:sz w:val="22"/>
          <w:szCs w:val="22"/>
        </w:rPr>
        <w:t>)</w:t>
      </w:r>
    </w:p>
    <w:p w:rsidR="006010B8" w:rsidRPr="0057420D" w:rsidRDefault="006010B8" w:rsidP="0057420D">
      <w:pPr>
        <w:tabs>
          <w:tab w:val="left" w:pos="851"/>
        </w:tabs>
        <w:spacing w:line="276" w:lineRule="auto"/>
        <w:jc w:val="both"/>
        <w:rPr>
          <w:rFonts w:ascii="Arial" w:hAnsi="Arial" w:cs="Arial"/>
          <w:b w:val="0"/>
          <w:sz w:val="22"/>
          <w:szCs w:val="22"/>
        </w:rPr>
      </w:pPr>
    </w:p>
    <w:p w:rsidR="00CB57B3" w:rsidRPr="00601E3E" w:rsidRDefault="00D5167D" w:rsidP="00D5167D">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601E3E">
        <w:rPr>
          <w:rFonts w:ascii="Arial" w:hAnsi="Arial" w:cs="Arial"/>
          <w:b/>
          <w:sz w:val="22"/>
          <w:szCs w:val="22"/>
        </w:rPr>
        <w:lastRenderedPageBreak/>
        <w:t xml:space="preserve">                                                  </w:t>
      </w:r>
      <w:r w:rsidR="00F47FB4" w:rsidRPr="00601E3E">
        <w:rPr>
          <w:rFonts w:ascii="Arial" w:hAnsi="Arial" w:cs="Arial"/>
          <w:b/>
          <w:sz w:val="22"/>
          <w:szCs w:val="22"/>
        </w:rPr>
        <w:t xml:space="preserve">      </w:t>
      </w:r>
      <w:r w:rsidRPr="00601E3E">
        <w:rPr>
          <w:rFonts w:ascii="Arial" w:hAnsi="Arial" w:cs="Arial"/>
          <w:b/>
          <w:sz w:val="22"/>
          <w:szCs w:val="22"/>
        </w:rPr>
        <w:t xml:space="preserve"> </w:t>
      </w:r>
      <w:r w:rsidR="00D51088" w:rsidRPr="00601E3E">
        <w:rPr>
          <w:rFonts w:ascii="Arial" w:hAnsi="Arial" w:cs="Arial"/>
          <w:b/>
          <w:sz w:val="22"/>
          <w:szCs w:val="22"/>
        </w:rPr>
        <w:t xml:space="preserve">ROZDZIAŁ </w:t>
      </w:r>
      <w:r w:rsidR="00CB57B3" w:rsidRPr="00601E3E">
        <w:rPr>
          <w:rFonts w:ascii="Arial" w:hAnsi="Arial" w:cs="Arial"/>
          <w:b/>
          <w:sz w:val="22"/>
          <w:szCs w:val="22"/>
        </w:rPr>
        <w:t>X</w:t>
      </w:r>
    </w:p>
    <w:p w:rsidR="00CB57B3" w:rsidRPr="00601E3E"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601E3E">
        <w:rPr>
          <w:rFonts w:ascii="Arial" w:hAnsi="Arial" w:cs="Arial"/>
          <w:b/>
          <w:sz w:val="22"/>
          <w:szCs w:val="22"/>
        </w:rPr>
        <w:t xml:space="preserve">TERMIN ZWIĄZANIA OFERTĄ </w:t>
      </w:r>
    </w:p>
    <w:p w:rsidR="00BB62D1" w:rsidRPr="00AE7817" w:rsidRDefault="00BB62D1" w:rsidP="00A93540">
      <w:pPr>
        <w:pStyle w:val="Akapitzlist"/>
        <w:spacing w:line="276" w:lineRule="auto"/>
        <w:ind w:left="0"/>
        <w:rPr>
          <w:rFonts w:ascii="Arial" w:hAnsi="Arial" w:cs="Arial"/>
          <w:b w:val="0"/>
          <w:color w:val="FF0000"/>
          <w:sz w:val="22"/>
          <w:szCs w:val="22"/>
        </w:rPr>
      </w:pPr>
    </w:p>
    <w:p w:rsidR="00BB62D1" w:rsidRPr="0089394A" w:rsidRDefault="00BB62D1" w:rsidP="00DF2C6E">
      <w:pPr>
        <w:pStyle w:val="Lista"/>
        <w:numPr>
          <w:ilvl w:val="0"/>
          <w:numId w:val="26"/>
        </w:numPr>
        <w:spacing w:line="276" w:lineRule="auto"/>
        <w:ind w:left="426" w:hanging="426"/>
        <w:jc w:val="both"/>
        <w:rPr>
          <w:rFonts w:ascii="Arial" w:hAnsi="Arial" w:cs="Arial"/>
          <w:b w:val="0"/>
          <w:snapToGrid w:val="0"/>
          <w:sz w:val="22"/>
          <w:szCs w:val="22"/>
        </w:rPr>
      </w:pPr>
      <w:r w:rsidRPr="00AE7817">
        <w:rPr>
          <w:rFonts w:ascii="Arial" w:hAnsi="Arial" w:cs="Arial"/>
          <w:b w:val="0"/>
          <w:snapToGrid w:val="0"/>
          <w:sz w:val="22"/>
          <w:szCs w:val="22"/>
        </w:rPr>
        <w:t xml:space="preserve">Wykonawca pozostaje związany ofertą do </w:t>
      </w:r>
      <w:r w:rsidRPr="0089394A">
        <w:rPr>
          <w:rFonts w:ascii="Arial" w:hAnsi="Arial" w:cs="Arial"/>
          <w:b w:val="0"/>
          <w:snapToGrid w:val="0"/>
          <w:sz w:val="22"/>
          <w:szCs w:val="22"/>
        </w:rPr>
        <w:t>dnia</w:t>
      </w:r>
      <w:r w:rsidR="00B60C73" w:rsidRPr="0089394A">
        <w:rPr>
          <w:rFonts w:ascii="Arial" w:hAnsi="Arial" w:cs="Arial"/>
          <w:b w:val="0"/>
          <w:snapToGrid w:val="0"/>
          <w:sz w:val="22"/>
          <w:szCs w:val="22"/>
        </w:rPr>
        <w:t xml:space="preserve"> </w:t>
      </w:r>
      <w:r w:rsidR="00601E3E" w:rsidRPr="001A69BE">
        <w:rPr>
          <w:rFonts w:ascii="Arial" w:hAnsi="Arial" w:cs="Arial"/>
          <w:snapToGrid w:val="0"/>
          <w:sz w:val="22"/>
          <w:szCs w:val="22"/>
        </w:rPr>
        <w:t>0</w:t>
      </w:r>
      <w:r w:rsidR="003D3E4B" w:rsidRPr="001A69BE">
        <w:rPr>
          <w:rFonts w:ascii="Arial" w:hAnsi="Arial" w:cs="Arial"/>
          <w:snapToGrid w:val="0"/>
          <w:sz w:val="22"/>
          <w:szCs w:val="22"/>
        </w:rPr>
        <w:t>5</w:t>
      </w:r>
      <w:r w:rsidR="00B445BC" w:rsidRPr="001A69BE">
        <w:rPr>
          <w:rFonts w:ascii="Arial" w:hAnsi="Arial" w:cs="Arial"/>
          <w:snapToGrid w:val="0"/>
          <w:sz w:val="22"/>
          <w:szCs w:val="22"/>
        </w:rPr>
        <w:t>.02.</w:t>
      </w:r>
      <w:r w:rsidR="00F87096" w:rsidRPr="001A69BE">
        <w:rPr>
          <w:rFonts w:ascii="Arial" w:hAnsi="Arial" w:cs="Arial"/>
          <w:snapToGrid w:val="0"/>
          <w:sz w:val="22"/>
          <w:szCs w:val="22"/>
        </w:rPr>
        <w:t>202</w:t>
      </w:r>
      <w:r w:rsidR="00624D1F" w:rsidRPr="001A69BE">
        <w:rPr>
          <w:rFonts w:ascii="Arial" w:hAnsi="Arial" w:cs="Arial"/>
          <w:snapToGrid w:val="0"/>
          <w:sz w:val="22"/>
          <w:szCs w:val="22"/>
        </w:rPr>
        <w:t>5</w:t>
      </w:r>
      <w:r w:rsidR="00BE68A9" w:rsidRPr="001A69BE">
        <w:rPr>
          <w:rFonts w:ascii="Arial" w:hAnsi="Arial" w:cs="Arial"/>
          <w:snapToGrid w:val="0"/>
          <w:sz w:val="22"/>
          <w:szCs w:val="22"/>
        </w:rPr>
        <w:t xml:space="preserve"> </w:t>
      </w:r>
      <w:r w:rsidR="00F87096" w:rsidRPr="001A69BE">
        <w:rPr>
          <w:rFonts w:ascii="Arial" w:hAnsi="Arial" w:cs="Arial"/>
          <w:snapToGrid w:val="0"/>
          <w:sz w:val="22"/>
          <w:szCs w:val="22"/>
        </w:rPr>
        <w:t>r.</w:t>
      </w:r>
      <w:r w:rsidR="00F87096" w:rsidRPr="001A69BE">
        <w:rPr>
          <w:rFonts w:ascii="Arial" w:hAnsi="Arial" w:cs="Arial"/>
          <w:b w:val="0"/>
          <w:snapToGrid w:val="0"/>
          <w:sz w:val="22"/>
          <w:szCs w:val="22"/>
        </w:rPr>
        <w:t xml:space="preserve"> </w:t>
      </w:r>
    </w:p>
    <w:p w:rsidR="00F824B4" w:rsidRPr="00AE7817" w:rsidRDefault="00F824B4" w:rsidP="00F824B4">
      <w:pPr>
        <w:pStyle w:val="Lista"/>
        <w:spacing w:line="276" w:lineRule="auto"/>
        <w:ind w:left="426" w:firstLine="0"/>
        <w:jc w:val="both"/>
        <w:rPr>
          <w:rFonts w:ascii="Arial" w:hAnsi="Arial" w:cs="Arial"/>
          <w:b w:val="0"/>
          <w:snapToGrid w:val="0"/>
          <w:sz w:val="22"/>
          <w:szCs w:val="22"/>
        </w:rPr>
      </w:pPr>
    </w:p>
    <w:p w:rsidR="00BB62D1" w:rsidRPr="00AE7817" w:rsidRDefault="00BB62D1" w:rsidP="00DF2C6E">
      <w:pPr>
        <w:pStyle w:val="Lista"/>
        <w:numPr>
          <w:ilvl w:val="0"/>
          <w:numId w:val="26"/>
        </w:numPr>
        <w:spacing w:line="276" w:lineRule="auto"/>
        <w:ind w:left="426" w:hanging="426"/>
        <w:jc w:val="both"/>
        <w:rPr>
          <w:rFonts w:ascii="Arial" w:hAnsi="Arial" w:cs="Arial"/>
          <w:b w:val="0"/>
          <w:snapToGrid w:val="0"/>
          <w:sz w:val="22"/>
          <w:szCs w:val="22"/>
        </w:rPr>
      </w:pPr>
      <w:r w:rsidRPr="00AE7817">
        <w:rPr>
          <w:rFonts w:ascii="Arial" w:hAnsi="Arial" w:cs="Arial"/>
          <w:b w:val="0"/>
          <w:snapToGrid w:val="0"/>
          <w:sz w:val="22"/>
          <w:szCs w:val="22"/>
        </w:rPr>
        <w:t>Bieg terminu związania ofertą rozpoczyna się wraz z upływem terminu składania ofert.</w:t>
      </w:r>
    </w:p>
    <w:p w:rsidR="00F824B4" w:rsidRPr="00AE7817" w:rsidRDefault="00F824B4" w:rsidP="00F824B4">
      <w:pPr>
        <w:pStyle w:val="Lista"/>
        <w:spacing w:line="276" w:lineRule="auto"/>
        <w:ind w:left="426" w:firstLine="0"/>
        <w:jc w:val="both"/>
        <w:rPr>
          <w:rFonts w:ascii="Arial" w:hAnsi="Arial" w:cs="Arial"/>
          <w:b w:val="0"/>
          <w:snapToGrid w:val="0"/>
          <w:sz w:val="22"/>
          <w:szCs w:val="22"/>
        </w:rPr>
      </w:pPr>
    </w:p>
    <w:p w:rsidR="00BB62D1" w:rsidRPr="00AE7817" w:rsidRDefault="00BB62D1" w:rsidP="00DF2C6E">
      <w:pPr>
        <w:pStyle w:val="Lista"/>
        <w:numPr>
          <w:ilvl w:val="0"/>
          <w:numId w:val="26"/>
        </w:numPr>
        <w:spacing w:line="276" w:lineRule="auto"/>
        <w:ind w:left="426" w:hanging="426"/>
        <w:jc w:val="both"/>
        <w:rPr>
          <w:rFonts w:ascii="Arial" w:hAnsi="Arial" w:cs="Arial"/>
          <w:b w:val="0"/>
          <w:snapToGrid w:val="0"/>
          <w:sz w:val="22"/>
          <w:szCs w:val="22"/>
        </w:rPr>
      </w:pPr>
      <w:r w:rsidRPr="00AE7817">
        <w:rPr>
          <w:rFonts w:ascii="Arial" w:hAnsi="Arial" w:cs="Arial"/>
          <w:b w:val="0"/>
          <w:snapToGrid w:val="0"/>
          <w:sz w:val="22"/>
          <w:szCs w:val="22"/>
        </w:rPr>
        <w:t>W przypadku, gdy wybór najkorzystniejszej oferty nie nastąpi przed upływem terminu związania ofertą</w:t>
      </w:r>
      <w:r w:rsidR="000F23A5" w:rsidRPr="00AE7817">
        <w:rPr>
          <w:rFonts w:ascii="Arial" w:hAnsi="Arial" w:cs="Arial"/>
          <w:b w:val="0"/>
          <w:snapToGrid w:val="0"/>
          <w:sz w:val="22"/>
          <w:szCs w:val="22"/>
        </w:rPr>
        <w:t xml:space="preserve"> </w:t>
      </w:r>
      <w:r w:rsidRPr="00AE7817">
        <w:rPr>
          <w:rFonts w:ascii="Arial" w:hAnsi="Arial" w:cs="Arial"/>
          <w:b w:val="0"/>
          <w:snapToGrid w:val="0"/>
          <w:sz w:val="22"/>
          <w:szCs w:val="22"/>
        </w:rPr>
        <w:t>zamawiający przed upływem terminu związania ofer</w:t>
      </w:r>
      <w:r w:rsidR="00F824B4" w:rsidRPr="00AE7817">
        <w:rPr>
          <w:rFonts w:ascii="Arial" w:hAnsi="Arial" w:cs="Arial"/>
          <w:b w:val="0"/>
          <w:snapToGrid w:val="0"/>
          <w:sz w:val="22"/>
          <w:szCs w:val="22"/>
        </w:rPr>
        <w:t>tą, zwraca się jednokrotnie do W</w:t>
      </w:r>
      <w:r w:rsidRPr="00AE7817">
        <w:rPr>
          <w:rFonts w:ascii="Arial" w:hAnsi="Arial" w:cs="Arial"/>
          <w:b w:val="0"/>
          <w:snapToGrid w:val="0"/>
          <w:sz w:val="22"/>
          <w:szCs w:val="22"/>
        </w:rPr>
        <w:t>ykonawców o wyrażenie zgody na wydłużenie terminu o wskazany przez niego okres, nie dłuższy niż 60 dni.</w:t>
      </w:r>
    </w:p>
    <w:p w:rsidR="00F824B4" w:rsidRPr="00AE7817" w:rsidRDefault="00F824B4" w:rsidP="00F824B4">
      <w:pPr>
        <w:pStyle w:val="Lista"/>
        <w:spacing w:line="276" w:lineRule="auto"/>
        <w:ind w:left="426" w:firstLine="0"/>
        <w:jc w:val="both"/>
        <w:rPr>
          <w:rFonts w:ascii="Arial" w:hAnsi="Arial" w:cs="Arial"/>
          <w:b w:val="0"/>
          <w:snapToGrid w:val="0"/>
          <w:sz w:val="22"/>
          <w:szCs w:val="22"/>
        </w:rPr>
      </w:pPr>
    </w:p>
    <w:p w:rsidR="00BB62D1" w:rsidRPr="00AE7817" w:rsidRDefault="00BB62D1" w:rsidP="00DF2C6E">
      <w:pPr>
        <w:pStyle w:val="Lista"/>
        <w:numPr>
          <w:ilvl w:val="0"/>
          <w:numId w:val="26"/>
        </w:numPr>
        <w:spacing w:line="276" w:lineRule="auto"/>
        <w:ind w:left="426" w:hanging="426"/>
        <w:jc w:val="both"/>
        <w:rPr>
          <w:rFonts w:ascii="Arial" w:hAnsi="Arial" w:cs="Arial"/>
          <w:b w:val="0"/>
          <w:snapToGrid w:val="0"/>
          <w:sz w:val="22"/>
          <w:szCs w:val="22"/>
        </w:rPr>
      </w:pPr>
      <w:r w:rsidRPr="00AE7817">
        <w:rPr>
          <w:rFonts w:ascii="Arial" w:hAnsi="Arial" w:cs="Arial"/>
          <w:b w:val="0"/>
          <w:snapToGrid w:val="0"/>
          <w:sz w:val="22"/>
          <w:szCs w:val="22"/>
        </w:rPr>
        <w:t>Przedłużenie terminu związania ofertą, wym</w:t>
      </w:r>
      <w:r w:rsidR="00F824B4" w:rsidRPr="00AE7817">
        <w:rPr>
          <w:rFonts w:ascii="Arial" w:hAnsi="Arial" w:cs="Arial"/>
          <w:b w:val="0"/>
          <w:snapToGrid w:val="0"/>
          <w:sz w:val="22"/>
          <w:szCs w:val="22"/>
        </w:rPr>
        <w:t>aga złożenia przez W</w:t>
      </w:r>
      <w:r w:rsidRPr="00AE7817">
        <w:rPr>
          <w:rFonts w:ascii="Arial" w:hAnsi="Arial" w:cs="Arial"/>
          <w:b w:val="0"/>
          <w:snapToGrid w:val="0"/>
          <w:sz w:val="22"/>
          <w:szCs w:val="22"/>
        </w:rPr>
        <w:t>ykonawcę pisemnego oświadczenia o wyrażeniu zgody na przedłużenie terminu związania ofertą.</w:t>
      </w:r>
    </w:p>
    <w:p w:rsidR="00F824B4" w:rsidRPr="00AE7817" w:rsidRDefault="00F824B4" w:rsidP="00F824B4">
      <w:pPr>
        <w:pStyle w:val="Lista"/>
        <w:spacing w:line="276" w:lineRule="auto"/>
        <w:ind w:left="426" w:firstLine="0"/>
        <w:jc w:val="both"/>
        <w:rPr>
          <w:rFonts w:ascii="Arial" w:hAnsi="Arial" w:cs="Arial"/>
          <w:b w:val="0"/>
          <w:snapToGrid w:val="0"/>
          <w:sz w:val="22"/>
          <w:szCs w:val="22"/>
        </w:rPr>
      </w:pPr>
    </w:p>
    <w:p w:rsidR="00C87350" w:rsidRPr="00864D90" w:rsidRDefault="00DF6151" w:rsidP="00DF2C6E">
      <w:pPr>
        <w:pStyle w:val="Lista"/>
        <w:numPr>
          <w:ilvl w:val="0"/>
          <w:numId w:val="26"/>
        </w:numPr>
        <w:spacing w:line="276" w:lineRule="auto"/>
        <w:ind w:left="426" w:hanging="426"/>
        <w:jc w:val="both"/>
        <w:rPr>
          <w:rFonts w:ascii="Arial" w:hAnsi="Arial" w:cs="Arial"/>
          <w:b w:val="0"/>
          <w:snapToGrid w:val="0"/>
          <w:sz w:val="22"/>
          <w:szCs w:val="22"/>
        </w:rPr>
      </w:pPr>
      <w:r w:rsidRPr="00AE7817">
        <w:rPr>
          <w:rFonts w:ascii="Arial" w:hAnsi="Arial" w:cs="Arial"/>
          <w:b w:val="0"/>
          <w:snapToGrid w:val="0"/>
          <w:sz w:val="22"/>
          <w:szCs w:val="22"/>
        </w:rPr>
        <w:t>P</w:t>
      </w:r>
      <w:r w:rsidR="00E66758" w:rsidRPr="00AE7817">
        <w:rPr>
          <w:rFonts w:ascii="Arial" w:hAnsi="Arial" w:cs="Arial"/>
          <w:b w:val="0"/>
          <w:snapToGrid w:val="0"/>
          <w:sz w:val="22"/>
          <w:szCs w:val="22"/>
        </w:rPr>
        <w:t>rzedłużenie terminu związania ofertą</w:t>
      </w:r>
      <w:r w:rsidRPr="00AE7817">
        <w:rPr>
          <w:rFonts w:ascii="Arial" w:hAnsi="Arial" w:cs="Arial"/>
          <w:b w:val="0"/>
          <w:snapToGrid w:val="0"/>
          <w:sz w:val="22"/>
          <w:szCs w:val="22"/>
        </w:rPr>
        <w:t xml:space="preserve"> </w:t>
      </w:r>
      <w:r w:rsidR="00E66758" w:rsidRPr="00AE7817">
        <w:rPr>
          <w:rFonts w:ascii="Arial" w:hAnsi="Arial" w:cs="Arial"/>
          <w:b w:val="0"/>
          <w:snapToGrid w:val="0"/>
          <w:sz w:val="22"/>
          <w:szCs w:val="22"/>
        </w:rPr>
        <w:t>następuje wraz z przedłużeniem okresu ważności wadium albo, jeżeli nie jest to możliwe, z wniesieniem nowego wadium na przedłużony okres związania ofertą.</w:t>
      </w:r>
    </w:p>
    <w:p w:rsidR="00D85313" w:rsidRPr="00601E3E" w:rsidRDefault="00D85313" w:rsidP="006F7AB6">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F73E90" w:rsidRPr="00601E3E"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601E3E">
        <w:rPr>
          <w:rFonts w:ascii="Arial" w:hAnsi="Arial" w:cs="Arial"/>
          <w:b/>
          <w:sz w:val="22"/>
          <w:szCs w:val="22"/>
        </w:rPr>
        <w:t xml:space="preserve">ROZDZIAŁ </w:t>
      </w:r>
      <w:r w:rsidR="00A3402E" w:rsidRPr="00601E3E">
        <w:rPr>
          <w:rFonts w:ascii="Arial" w:hAnsi="Arial" w:cs="Arial"/>
          <w:b/>
          <w:sz w:val="22"/>
          <w:szCs w:val="22"/>
        </w:rPr>
        <w:t>X</w:t>
      </w:r>
      <w:r w:rsidR="00D51088" w:rsidRPr="00601E3E">
        <w:rPr>
          <w:rFonts w:ascii="Arial" w:hAnsi="Arial" w:cs="Arial"/>
          <w:b/>
          <w:sz w:val="22"/>
          <w:szCs w:val="22"/>
        </w:rPr>
        <w:t>I</w:t>
      </w:r>
    </w:p>
    <w:p w:rsidR="00F73E90" w:rsidRPr="00601E3E"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601E3E">
        <w:rPr>
          <w:rFonts w:ascii="Arial" w:hAnsi="Arial" w:cs="Arial"/>
          <w:b/>
          <w:sz w:val="22"/>
          <w:szCs w:val="22"/>
        </w:rPr>
        <w:t xml:space="preserve">OPIS SPOSOBU PRZYGOTOWYWANIA OFERT </w:t>
      </w:r>
    </w:p>
    <w:p w:rsidR="008064D9" w:rsidRPr="00643BF2" w:rsidRDefault="008064D9" w:rsidP="008064D9">
      <w:pPr>
        <w:spacing w:line="276" w:lineRule="auto"/>
        <w:ind w:left="284" w:hanging="284"/>
        <w:jc w:val="both"/>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Ofertę należy złożyć w języku polskim, sporządzoną pod rygorem nieważności, </w:t>
      </w:r>
      <w:r w:rsidRPr="008064D9">
        <w:rPr>
          <w:rFonts w:ascii="Arial" w:hAnsi="Arial" w:cs="Arial"/>
          <w:b w:val="0"/>
          <w:sz w:val="22"/>
          <w:szCs w:val="22"/>
        </w:rPr>
        <w:br/>
        <w:t xml:space="preserve">w formie elektronicznej (opatrzoną kwalifikowanym podpisem elektronicznym). Treść oferty musi być zgodna z wymaganiami zamawiającego określonymi </w:t>
      </w:r>
      <w:r w:rsidRPr="008064D9">
        <w:rPr>
          <w:rFonts w:ascii="Arial" w:hAnsi="Arial" w:cs="Arial"/>
          <w:b w:val="0"/>
          <w:sz w:val="22"/>
          <w:szCs w:val="22"/>
        </w:rPr>
        <w:br/>
        <w:t>w dokumentach zamówienia.</w:t>
      </w:r>
    </w:p>
    <w:p w:rsidR="008064D9" w:rsidRPr="008064D9" w:rsidRDefault="008064D9" w:rsidP="008064D9">
      <w:pPr>
        <w:pStyle w:val="Akapitzlist"/>
        <w:spacing w:line="276" w:lineRule="auto"/>
        <w:ind w:left="284"/>
        <w:jc w:val="both"/>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Oferta musi być podpisana kwalifikowanym podpisem elektronicznym przez osoby upoważnione do składania oświadczeń woli w imieniu Wykonawcy. Po prawidłowym przekazaniu plików oferty wyświetlana jest informacja o pozytywnym odbiorze oferty przez System.</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W celu złożenia oferty przedstawiciel Wykonawcy zobowiązany jest założyć </w:t>
      </w:r>
      <w:r w:rsidRPr="008064D9">
        <w:rPr>
          <w:rFonts w:ascii="Arial" w:hAnsi="Arial" w:cs="Arial"/>
          <w:b w:val="0"/>
          <w:sz w:val="22"/>
          <w:szCs w:val="22"/>
        </w:rPr>
        <w:b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Konto Wykonawcy tworzone jest tylko raz, w kolejnych postępowaniach wykorzystuje się już istniejące konto.</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 składania oferty znajduje się </w:t>
      </w:r>
      <w:r>
        <w:rPr>
          <w:rFonts w:ascii="Arial" w:hAnsi="Arial" w:cs="Arial"/>
          <w:b w:val="0"/>
          <w:sz w:val="22"/>
          <w:szCs w:val="22"/>
        </w:rPr>
        <w:br/>
      </w:r>
      <w:r w:rsidRPr="008064D9">
        <w:rPr>
          <w:rFonts w:ascii="Arial" w:hAnsi="Arial" w:cs="Arial"/>
          <w:b w:val="0"/>
          <w:sz w:val="22"/>
          <w:szCs w:val="22"/>
        </w:rPr>
        <w:lastRenderedPageBreak/>
        <w:t>w Systemie w zakładce E-learning. System weryfikuje załączane pliki pod względem antywirusowym i w razie wykrycia złośliwego oprogramowania uniemożliwi wprowadzenie do Systemu takiego pliku jednocześnie informując o tym Wykonawcę.</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Wykonawca załączając plik oznacza, czy jest on jawny oraz czy zawiera dane osobowe.</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W przypadku oznaczenia pliku jako niejawny Wykonawca zobowiązany jest dołączyć dokument z uzasadnieniem objęcia pliku tajemnicą przedsiębiorstwa.</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W celu zminimalizowania ryzyka wycieku danych osobowych w przypadku załączenia przez Wykonawcę pliku zawierającego dane osobowe zaleca się dołączenie drugiego pliku zanonimizowanego (z zakrytymi danymi osobowymi). </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Zakończenie składania oferty następuje poprzez użycie przycisku „Podpisz”. </w:t>
      </w:r>
      <w:r w:rsidRPr="008064D9">
        <w:rPr>
          <w:rFonts w:ascii="Arial" w:hAnsi="Arial" w:cs="Arial"/>
          <w:b w:val="0"/>
          <w:sz w:val="22"/>
          <w:szCs w:val="22"/>
        </w:rPr>
        <w:br/>
        <w:t>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8064D9" w:rsidRPr="008064D9" w:rsidRDefault="008064D9" w:rsidP="008064D9">
      <w:pPr>
        <w:pStyle w:val="Akapitzlist"/>
        <w:rPr>
          <w:rFonts w:ascii="Arial" w:hAnsi="Arial" w:cs="Arial"/>
          <w:b w:val="0"/>
          <w:sz w:val="22"/>
          <w:szCs w:val="22"/>
        </w:rPr>
      </w:pPr>
    </w:p>
    <w:p w:rsidR="008064D9" w:rsidRDefault="008064D9" w:rsidP="00DF2C6E">
      <w:pPr>
        <w:pStyle w:val="Akapitzlist"/>
        <w:numPr>
          <w:ilvl w:val="3"/>
          <w:numId w:val="18"/>
        </w:numPr>
        <w:spacing w:line="276" w:lineRule="auto"/>
        <w:ind w:left="284"/>
        <w:jc w:val="both"/>
        <w:rPr>
          <w:rFonts w:ascii="Arial" w:hAnsi="Arial" w:cs="Arial"/>
          <w:b w:val="0"/>
          <w:sz w:val="22"/>
          <w:szCs w:val="22"/>
        </w:rPr>
      </w:pPr>
      <w:r w:rsidRPr="008064D9">
        <w:rPr>
          <w:rFonts w:ascii="Arial" w:hAnsi="Arial" w:cs="Arial"/>
          <w:b w:val="0"/>
          <w:sz w:val="22"/>
          <w:szCs w:val="22"/>
        </w:rPr>
        <w:t xml:space="preserve">Zgodnie z art. 64 ustawy PZP System jest kompatybilny ze wszystkimi podpisami elektronicznymi. Do przesłania dokumentów niezbędne jest posiadanie kwalifikowanego podpisu elektronicznego w celu potwierdzenia czynności złożenia oferty. </w:t>
      </w:r>
    </w:p>
    <w:p w:rsidR="00D85313" w:rsidRPr="00D85313" w:rsidRDefault="00D85313" w:rsidP="00D85313">
      <w:pPr>
        <w:spacing w:line="276" w:lineRule="auto"/>
        <w:jc w:val="both"/>
        <w:rPr>
          <w:rFonts w:ascii="Arial" w:hAnsi="Arial" w:cs="Arial"/>
          <w:b w:val="0"/>
          <w:sz w:val="22"/>
          <w:szCs w:val="22"/>
        </w:rPr>
      </w:pPr>
    </w:p>
    <w:p w:rsidR="008064D9" w:rsidRPr="00643BF2" w:rsidRDefault="008064D9" w:rsidP="00D85313">
      <w:pPr>
        <w:spacing w:line="276" w:lineRule="auto"/>
        <w:jc w:val="both"/>
        <w:rPr>
          <w:rFonts w:ascii="Arial" w:hAnsi="Arial" w:cs="Arial"/>
          <w:b w:val="0"/>
          <w:sz w:val="22"/>
          <w:szCs w:val="22"/>
        </w:rPr>
      </w:pPr>
      <w:r w:rsidRPr="00643BF2">
        <w:rPr>
          <w:rFonts w:ascii="Arial" w:hAnsi="Arial" w:cs="Arial"/>
          <w:b w:val="0"/>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32">
        <w:r w:rsidRPr="00643BF2">
          <w:rPr>
            <w:rFonts w:ascii="Arial" w:hAnsi="Arial" w:cs="Arial"/>
            <w:b w:val="0"/>
            <w:color w:val="0563C1"/>
            <w:sz w:val="22"/>
            <w:szCs w:val="22"/>
            <w:u w:val="single"/>
          </w:rPr>
          <w:t>http://www.nccert.pl/kontakt.htm.</w:t>
        </w:r>
      </w:hyperlink>
    </w:p>
    <w:p w:rsidR="008064D9" w:rsidRPr="00643BF2" w:rsidRDefault="008064D9" w:rsidP="00D85313">
      <w:pPr>
        <w:spacing w:line="276" w:lineRule="auto"/>
        <w:jc w:val="both"/>
        <w:rPr>
          <w:rFonts w:ascii="Arial" w:hAnsi="Arial" w:cs="Arial"/>
          <w:b w:val="0"/>
          <w:sz w:val="22"/>
          <w:szCs w:val="22"/>
        </w:rPr>
      </w:pPr>
      <w:r w:rsidRPr="00643BF2">
        <w:rPr>
          <w:rFonts w:ascii="Arial" w:hAnsi="Arial" w:cs="Arial"/>
          <w:sz w:val="22"/>
          <w:szCs w:val="22"/>
        </w:rPr>
        <w:t>Ważne zalecenie!</w:t>
      </w:r>
      <w:r w:rsidRPr="00643BF2">
        <w:rPr>
          <w:rFonts w:ascii="Arial" w:hAnsi="Arial" w:cs="Arial"/>
          <w:b w:val="0"/>
          <w:sz w:val="22"/>
          <w:szCs w:val="22"/>
        </w:rPr>
        <w:t xml:space="preserve"> W zależności od formatu kwalifikowanego podpisu (PAdES, XAdES) i jego typu (zewnętrzny, wewnętrzny) Wykonawca dołącza do Systemu uprz</w:t>
      </w:r>
      <w:r>
        <w:rPr>
          <w:rFonts w:ascii="Arial" w:hAnsi="Arial" w:cs="Arial"/>
          <w:b w:val="0"/>
          <w:sz w:val="22"/>
          <w:szCs w:val="22"/>
        </w:rPr>
        <w:t xml:space="preserve">ednio podpisane dokumenty wraz </w:t>
      </w:r>
      <w:r w:rsidRPr="00643BF2">
        <w:rPr>
          <w:rFonts w:ascii="Arial" w:hAnsi="Arial" w:cs="Arial"/>
          <w:b w:val="0"/>
          <w:sz w:val="22"/>
          <w:szCs w:val="22"/>
        </w:rPr>
        <w:t>z wygenerowanym plikiem podpisu</w:t>
      </w:r>
      <w:r>
        <w:rPr>
          <w:rFonts w:ascii="Arial" w:hAnsi="Arial" w:cs="Arial"/>
          <w:b w:val="0"/>
          <w:sz w:val="22"/>
          <w:szCs w:val="22"/>
        </w:rPr>
        <w:t xml:space="preserve"> (typ zewnętrzny) lub dokument </w:t>
      </w:r>
      <w:r w:rsidRPr="00643BF2">
        <w:rPr>
          <w:rFonts w:ascii="Arial" w:hAnsi="Arial" w:cs="Arial"/>
          <w:b w:val="0"/>
          <w:sz w:val="22"/>
          <w:szCs w:val="22"/>
        </w:rPr>
        <w:t xml:space="preserve">z wszytym podpisem (typ wewnętrzny): </w:t>
      </w:r>
    </w:p>
    <w:p w:rsidR="008064D9" w:rsidRPr="00643BF2" w:rsidRDefault="008064D9" w:rsidP="00D85313">
      <w:pPr>
        <w:spacing w:line="276" w:lineRule="auto"/>
        <w:jc w:val="both"/>
        <w:rPr>
          <w:rFonts w:ascii="Arial" w:hAnsi="Arial" w:cs="Arial"/>
          <w:b w:val="0"/>
          <w:sz w:val="22"/>
          <w:szCs w:val="22"/>
        </w:rPr>
      </w:pPr>
      <w:r w:rsidRPr="00643BF2">
        <w:rPr>
          <w:rFonts w:ascii="Arial" w:hAnsi="Arial" w:cs="Arial"/>
          <w:b w:val="0"/>
          <w:sz w:val="22"/>
          <w:szCs w:val="22"/>
        </w:rPr>
        <w:t xml:space="preserve">1) dokumenty w formacie „pdf” należy podpisywać  formatem PAdES; </w:t>
      </w:r>
    </w:p>
    <w:p w:rsidR="008064D9" w:rsidRDefault="008064D9" w:rsidP="00D85313">
      <w:pPr>
        <w:spacing w:line="276" w:lineRule="auto"/>
        <w:jc w:val="both"/>
        <w:rPr>
          <w:rFonts w:ascii="Arial" w:hAnsi="Arial" w:cs="Arial"/>
          <w:b w:val="0"/>
          <w:sz w:val="22"/>
          <w:szCs w:val="22"/>
        </w:rPr>
      </w:pPr>
      <w:r w:rsidRPr="00643BF2">
        <w:rPr>
          <w:rFonts w:ascii="Arial" w:hAnsi="Arial" w:cs="Arial"/>
          <w:b w:val="0"/>
          <w:sz w:val="22"/>
          <w:szCs w:val="22"/>
        </w:rPr>
        <w:t>2) Zamawiający dopuszcza podpisanie dokumentów w formacie innym niż „pdf”, wtedy należy użyć formatu XAdES.</w:t>
      </w:r>
    </w:p>
    <w:p w:rsidR="008064D9" w:rsidRPr="00643BF2" w:rsidRDefault="008064D9" w:rsidP="008064D9">
      <w:pPr>
        <w:spacing w:line="276" w:lineRule="auto"/>
        <w:ind w:left="426"/>
        <w:jc w:val="both"/>
        <w:rPr>
          <w:rFonts w:ascii="Arial" w:hAnsi="Arial" w:cs="Arial"/>
          <w:b w:val="0"/>
          <w:sz w:val="22"/>
          <w:szCs w:val="22"/>
        </w:rPr>
      </w:pPr>
    </w:p>
    <w:p w:rsidR="008064D9" w:rsidRPr="00643BF2" w:rsidRDefault="008064D9" w:rsidP="008064D9">
      <w:pPr>
        <w:spacing w:line="276" w:lineRule="auto"/>
        <w:jc w:val="both"/>
        <w:rPr>
          <w:rFonts w:ascii="Arial" w:hAnsi="Arial" w:cs="Arial"/>
          <w:b w:val="0"/>
          <w:sz w:val="22"/>
          <w:szCs w:val="22"/>
        </w:rPr>
      </w:pPr>
    </w:p>
    <w:p w:rsidR="008064D9" w:rsidRPr="008064D9" w:rsidRDefault="008064D9" w:rsidP="00DF2C6E">
      <w:pPr>
        <w:pStyle w:val="Akapitzlist"/>
        <w:numPr>
          <w:ilvl w:val="3"/>
          <w:numId w:val="18"/>
        </w:numPr>
        <w:spacing w:line="276" w:lineRule="auto"/>
        <w:ind w:left="426" w:hanging="426"/>
        <w:jc w:val="both"/>
        <w:rPr>
          <w:rFonts w:ascii="Arial" w:hAnsi="Arial" w:cs="Arial"/>
          <w:b w:val="0"/>
          <w:sz w:val="22"/>
          <w:szCs w:val="22"/>
        </w:rPr>
      </w:pPr>
      <w:r w:rsidRPr="008064D9">
        <w:rPr>
          <w:rFonts w:ascii="Arial" w:hAnsi="Arial" w:cs="Arial"/>
          <w:b w:val="0"/>
          <w:sz w:val="22"/>
          <w:szCs w:val="22"/>
        </w:rPr>
        <w:t xml:space="preserve">Na ofertę składa się wypełniony </w:t>
      </w:r>
      <w:r w:rsidRPr="008064D9">
        <w:rPr>
          <w:rFonts w:ascii="Arial" w:hAnsi="Arial" w:cs="Arial"/>
          <w:i/>
          <w:sz w:val="22"/>
          <w:szCs w:val="22"/>
        </w:rPr>
        <w:t>Formularz ofertowy</w:t>
      </w:r>
      <w:r w:rsidRPr="008064D9">
        <w:rPr>
          <w:rFonts w:ascii="Arial" w:hAnsi="Arial" w:cs="Arial"/>
          <w:b w:val="0"/>
          <w:sz w:val="22"/>
          <w:szCs w:val="22"/>
        </w:rPr>
        <w:t xml:space="preserve"> sporządzony </w:t>
      </w:r>
      <w:r w:rsidRPr="008064D9">
        <w:rPr>
          <w:rFonts w:ascii="Arial" w:hAnsi="Arial" w:cs="Arial"/>
          <w:b w:val="0"/>
          <w:sz w:val="22"/>
          <w:szCs w:val="22"/>
        </w:rPr>
        <w:br/>
        <w:t xml:space="preserve">z wykorzystaniem wzoru stanowiącego Załącznik Nr </w:t>
      </w:r>
      <w:r w:rsidR="00126303">
        <w:rPr>
          <w:rFonts w:ascii="Arial" w:hAnsi="Arial" w:cs="Arial"/>
          <w:b w:val="0"/>
          <w:sz w:val="22"/>
          <w:szCs w:val="22"/>
        </w:rPr>
        <w:t>3</w:t>
      </w:r>
      <w:r w:rsidRPr="008064D9">
        <w:rPr>
          <w:rFonts w:ascii="Arial" w:hAnsi="Arial" w:cs="Arial"/>
          <w:b w:val="0"/>
          <w:sz w:val="22"/>
          <w:szCs w:val="22"/>
        </w:rPr>
        <w:t xml:space="preserve"> do SWZ</w:t>
      </w:r>
      <w:r>
        <w:rPr>
          <w:rFonts w:ascii="Arial" w:hAnsi="Arial" w:cs="Arial"/>
          <w:sz w:val="22"/>
          <w:szCs w:val="22"/>
        </w:rPr>
        <w:t>.</w:t>
      </w:r>
    </w:p>
    <w:p w:rsidR="008064D9" w:rsidRPr="008064D9" w:rsidRDefault="008064D9" w:rsidP="008064D9">
      <w:pPr>
        <w:pStyle w:val="Akapitzlist"/>
        <w:spacing w:line="276" w:lineRule="auto"/>
        <w:ind w:left="426"/>
        <w:jc w:val="both"/>
        <w:rPr>
          <w:rFonts w:ascii="Arial" w:hAnsi="Arial" w:cs="Arial"/>
          <w:b w:val="0"/>
          <w:sz w:val="22"/>
          <w:szCs w:val="22"/>
        </w:rPr>
      </w:pPr>
    </w:p>
    <w:p w:rsidR="008064D9" w:rsidRPr="00643BF2" w:rsidRDefault="008064D9" w:rsidP="00DF2C6E">
      <w:pPr>
        <w:numPr>
          <w:ilvl w:val="0"/>
          <w:numId w:val="19"/>
        </w:numPr>
        <w:spacing w:line="276" w:lineRule="auto"/>
        <w:ind w:left="426" w:hanging="426"/>
        <w:jc w:val="both"/>
        <w:rPr>
          <w:rFonts w:ascii="Arial" w:hAnsi="Arial" w:cs="Arial"/>
          <w:b w:val="0"/>
          <w:sz w:val="22"/>
          <w:szCs w:val="22"/>
        </w:rPr>
      </w:pPr>
      <w:r w:rsidRPr="00643BF2">
        <w:rPr>
          <w:rFonts w:ascii="Arial" w:hAnsi="Arial" w:cs="Arial"/>
          <w:b w:val="0"/>
          <w:sz w:val="22"/>
          <w:szCs w:val="22"/>
        </w:rPr>
        <w:t>Do oferty należy dołączyć:</w:t>
      </w:r>
    </w:p>
    <w:p w:rsidR="008064D9" w:rsidRPr="00643BF2" w:rsidRDefault="008064D9" w:rsidP="00DF2C6E">
      <w:pPr>
        <w:numPr>
          <w:ilvl w:val="0"/>
          <w:numId w:val="20"/>
        </w:numPr>
        <w:spacing w:line="276" w:lineRule="auto"/>
        <w:ind w:left="680" w:hanging="254"/>
        <w:jc w:val="both"/>
        <w:rPr>
          <w:rFonts w:ascii="Arial" w:hAnsi="Arial" w:cs="Arial"/>
          <w:sz w:val="22"/>
          <w:szCs w:val="22"/>
        </w:rPr>
      </w:pPr>
      <w:r w:rsidRPr="00643BF2">
        <w:rPr>
          <w:rFonts w:ascii="Arial" w:hAnsi="Arial" w:cs="Arial"/>
          <w:bCs/>
          <w:sz w:val="22"/>
          <w:szCs w:val="22"/>
        </w:rPr>
        <w:t>Oświadczenie</w:t>
      </w:r>
      <w:r w:rsidRPr="00643BF2">
        <w:rPr>
          <w:rFonts w:ascii="Arial" w:hAnsi="Arial" w:cs="Arial"/>
          <w:b w:val="0"/>
          <w:bCs/>
          <w:sz w:val="22"/>
          <w:szCs w:val="22"/>
        </w:rPr>
        <w:t xml:space="preserve"> </w:t>
      </w:r>
      <w:r w:rsidRPr="00643BF2">
        <w:rPr>
          <w:rFonts w:ascii="Arial" w:hAnsi="Arial" w:cs="Arial"/>
          <w:bCs/>
          <w:sz w:val="22"/>
          <w:szCs w:val="22"/>
        </w:rPr>
        <w:t>JEDZ</w:t>
      </w:r>
      <w:r w:rsidRPr="00643BF2">
        <w:rPr>
          <w:rFonts w:ascii="Arial" w:hAnsi="Arial" w:cs="Arial"/>
          <w:b w:val="0"/>
          <w:bCs/>
          <w:sz w:val="22"/>
          <w:szCs w:val="22"/>
        </w:rPr>
        <w:t xml:space="preserve"> – według </w:t>
      </w:r>
      <w:r w:rsidRPr="008064D9">
        <w:rPr>
          <w:rFonts w:ascii="Arial" w:hAnsi="Arial" w:cs="Arial"/>
          <w:bCs/>
          <w:i/>
          <w:sz w:val="22"/>
          <w:szCs w:val="22"/>
        </w:rPr>
        <w:t xml:space="preserve">Załącznika Nr </w:t>
      </w:r>
      <w:r w:rsidR="007759CA">
        <w:rPr>
          <w:rFonts w:ascii="Arial" w:hAnsi="Arial" w:cs="Arial"/>
          <w:bCs/>
          <w:i/>
          <w:sz w:val="22"/>
          <w:szCs w:val="22"/>
        </w:rPr>
        <w:t>5/5</w:t>
      </w:r>
      <w:r w:rsidRPr="008064D9">
        <w:rPr>
          <w:rFonts w:ascii="Arial" w:hAnsi="Arial" w:cs="Arial"/>
          <w:bCs/>
          <w:i/>
          <w:sz w:val="22"/>
          <w:szCs w:val="22"/>
        </w:rPr>
        <w:t>a  do SWZ</w:t>
      </w:r>
      <w:r w:rsidRPr="00643BF2">
        <w:rPr>
          <w:rFonts w:ascii="Arial" w:hAnsi="Arial" w:cs="Arial"/>
          <w:bCs/>
          <w:sz w:val="22"/>
          <w:szCs w:val="22"/>
        </w:rPr>
        <w:t>,</w:t>
      </w:r>
    </w:p>
    <w:p w:rsidR="008064D9" w:rsidRPr="002A0B5E" w:rsidRDefault="008064D9" w:rsidP="00DF2C6E">
      <w:pPr>
        <w:numPr>
          <w:ilvl w:val="0"/>
          <w:numId w:val="20"/>
        </w:numPr>
        <w:spacing w:line="276" w:lineRule="auto"/>
        <w:ind w:left="680" w:hanging="254"/>
        <w:jc w:val="both"/>
        <w:rPr>
          <w:rFonts w:ascii="Arial" w:hAnsi="Arial" w:cs="Arial"/>
          <w:sz w:val="22"/>
          <w:szCs w:val="22"/>
        </w:rPr>
      </w:pPr>
      <w:r w:rsidRPr="00643BF2">
        <w:rPr>
          <w:rFonts w:ascii="Arial" w:hAnsi="Arial" w:cs="Arial"/>
          <w:sz w:val="22"/>
          <w:szCs w:val="22"/>
        </w:rPr>
        <w:lastRenderedPageBreak/>
        <w:t>Pełnomocnictwo</w:t>
      </w:r>
      <w:r w:rsidR="00126303">
        <w:rPr>
          <w:rFonts w:ascii="Arial" w:hAnsi="Arial" w:cs="Arial"/>
          <w:sz w:val="22"/>
          <w:szCs w:val="22"/>
        </w:rPr>
        <w:t xml:space="preserve"> </w:t>
      </w:r>
      <w:r w:rsidR="00126303" w:rsidRPr="00126303">
        <w:rPr>
          <w:rFonts w:ascii="Arial" w:hAnsi="Arial" w:cs="Arial"/>
          <w:b w:val="0"/>
          <w:i/>
          <w:sz w:val="22"/>
          <w:szCs w:val="22"/>
        </w:rPr>
        <w:t>(jeżeli dotyczy)</w:t>
      </w:r>
      <w:r w:rsidRPr="00643BF2">
        <w:rPr>
          <w:rFonts w:ascii="Arial" w:hAnsi="Arial" w:cs="Arial"/>
          <w:b w:val="0"/>
          <w:sz w:val="22"/>
          <w:szCs w:val="22"/>
        </w:rPr>
        <w:t>,</w:t>
      </w:r>
    </w:p>
    <w:p w:rsidR="008064D9" w:rsidRPr="002A0B5E" w:rsidRDefault="008064D9" w:rsidP="00DF2C6E">
      <w:pPr>
        <w:numPr>
          <w:ilvl w:val="0"/>
          <w:numId w:val="20"/>
        </w:numPr>
        <w:spacing w:line="276" w:lineRule="auto"/>
        <w:ind w:left="680" w:hanging="254"/>
        <w:jc w:val="both"/>
        <w:rPr>
          <w:rFonts w:ascii="Arial" w:hAnsi="Arial" w:cs="Arial"/>
          <w:sz w:val="22"/>
          <w:szCs w:val="22"/>
        </w:rPr>
      </w:pPr>
      <w:r w:rsidRPr="00FF002E">
        <w:rPr>
          <w:rFonts w:ascii="Arial" w:hAnsi="Arial" w:cs="Arial"/>
          <w:sz w:val="22"/>
          <w:szCs w:val="22"/>
        </w:rPr>
        <w:t>Oświadczenie</w:t>
      </w:r>
      <w:r w:rsidR="00FF002E" w:rsidRPr="00FF002E">
        <w:rPr>
          <w:rFonts w:ascii="Arial" w:hAnsi="Arial" w:cs="Arial"/>
          <w:color w:val="000000"/>
          <w:sz w:val="22"/>
          <w:szCs w:val="22"/>
        </w:rPr>
        <w:t xml:space="preserve"> </w:t>
      </w:r>
      <w:r w:rsidRPr="008064D9">
        <w:rPr>
          <w:rFonts w:ascii="Arial" w:hAnsi="Arial" w:cs="Arial"/>
          <w:b w:val="0"/>
          <w:sz w:val="22"/>
          <w:szCs w:val="22"/>
        </w:rPr>
        <w:t>stanowiące</w:t>
      </w:r>
      <w:r w:rsidRPr="002A0B5E">
        <w:rPr>
          <w:rFonts w:ascii="Arial" w:hAnsi="Arial" w:cs="Arial"/>
          <w:sz w:val="22"/>
          <w:szCs w:val="22"/>
        </w:rPr>
        <w:t xml:space="preserve"> </w:t>
      </w:r>
      <w:r w:rsidRPr="008064D9">
        <w:rPr>
          <w:rFonts w:ascii="Arial" w:hAnsi="Arial" w:cs="Arial"/>
          <w:i/>
          <w:sz w:val="22"/>
          <w:szCs w:val="22"/>
        </w:rPr>
        <w:t xml:space="preserve">Załącznik Nr </w:t>
      </w:r>
      <w:r w:rsidR="007759CA">
        <w:rPr>
          <w:rFonts w:ascii="Arial" w:hAnsi="Arial" w:cs="Arial"/>
          <w:i/>
          <w:sz w:val="22"/>
          <w:szCs w:val="22"/>
        </w:rPr>
        <w:t>7</w:t>
      </w:r>
      <w:r w:rsidRPr="008064D9">
        <w:rPr>
          <w:rFonts w:ascii="Arial" w:hAnsi="Arial" w:cs="Arial"/>
          <w:i/>
          <w:sz w:val="22"/>
          <w:szCs w:val="22"/>
        </w:rPr>
        <w:t xml:space="preserve"> do SWZ</w:t>
      </w:r>
      <w:r>
        <w:rPr>
          <w:rFonts w:ascii="Arial" w:hAnsi="Arial" w:cs="Arial"/>
          <w:i/>
          <w:sz w:val="22"/>
          <w:szCs w:val="22"/>
        </w:rPr>
        <w:t>.</w:t>
      </w:r>
    </w:p>
    <w:p w:rsidR="008064D9" w:rsidRPr="00643BF2" w:rsidRDefault="008064D9" w:rsidP="008064D9">
      <w:pPr>
        <w:spacing w:line="276" w:lineRule="auto"/>
        <w:jc w:val="both"/>
        <w:rPr>
          <w:rFonts w:ascii="Arial" w:hAnsi="Arial" w:cs="Arial"/>
          <w:b w:val="0"/>
          <w:sz w:val="22"/>
          <w:szCs w:val="22"/>
        </w:rPr>
      </w:pPr>
    </w:p>
    <w:p w:rsidR="008064D9" w:rsidRPr="00643BF2" w:rsidRDefault="008064D9" w:rsidP="008064D9">
      <w:pPr>
        <w:spacing w:line="276" w:lineRule="auto"/>
        <w:ind w:left="426" w:hanging="426"/>
        <w:jc w:val="both"/>
        <w:rPr>
          <w:rFonts w:ascii="Arial" w:eastAsia="Calibri" w:hAnsi="Arial" w:cs="Arial"/>
          <w:b w:val="0"/>
          <w:sz w:val="22"/>
          <w:szCs w:val="22"/>
        </w:rPr>
      </w:pPr>
      <w:r>
        <w:rPr>
          <w:rFonts w:ascii="Arial" w:eastAsia="Calibri" w:hAnsi="Arial" w:cs="Arial"/>
          <w:b w:val="0"/>
          <w:sz w:val="22"/>
          <w:szCs w:val="22"/>
        </w:rPr>
        <w:t>12</w:t>
      </w:r>
      <w:r w:rsidRPr="00643BF2">
        <w:rPr>
          <w:rFonts w:ascii="Arial" w:eastAsia="Calibri" w:hAnsi="Arial" w:cs="Arial"/>
          <w:b w:val="0"/>
          <w:sz w:val="22"/>
          <w:szCs w:val="22"/>
        </w:rPr>
        <w:t xml:space="preserve">. Zgodnie z art. 18 ust. 3 ustawy PZP, nie ujawnia się informacji stanowiących </w:t>
      </w:r>
      <w:r w:rsidRPr="00643BF2">
        <w:rPr>
          <w:rFonts w:ascii="Arial" w:eastAsia="Calibri" w:hAnsi="Arial" w:cs="Arial"/>
          <w:sz w:val="22"/>
          <w:szCs w:val="22"/>
        </w:rPr>
        <w:t>tajemnicę przedsiębiorstwa</w:t>
      </w:r>
      <w:r>
        <w:rPr>
          <w:rFonts w:ascii="Arial" w:eastAsia="Calibri" w:hAnsi="Arial" w:cs="Arial"/>
          <w:b w:val="0"/>
          <w:sz w:val="22"/>
          <w:szCs w:val="22"/>
        </w:rPr>
        <w:t xml:space="preserve">, w rozumieniu przepisów </w:t>
      </w:r>
      <w:r w:rsidRPr="00643BF2">
        <w:rPr>
          <w:rFonts w:ascii="Arial" w:eastAsia="Calibri" w:hAnsi="Arial" w:cs="Arial"/>
          <w:b w:val="0"/>
          <w:sz w:val="22"/>
          <w:szCs w:val="22"/>
        </w:rPr>
        <w:t xml:space="preserve">o zwalczaniu nieuczciwej konkurencji. </w:t>
      </w:r>
    </w:p>
    <w:p w:rsidR="008064D9" w:rsidRPr="00643BF2" w:rsidRDefault="008064D9" w:rsidP="008064D9">
      <w:pPr>
        <w:tabs>
          <w:tab w:val="left" w:pos="851"/>
        </w:tabs>
        <w:spacing w:line="276" w:lineRule="auto"/>
        <w:ind w:left="426"/>
        <w:contextualSpacing/>
        <w:jc w:val="both"/>
        <w:rPr>
          <w:rFonts w:ascii="Arial" w:hAnsi="Arial" w:cs="Arial"/>
          <w:b w:val="0"/>
          <w:sz w:val="22"/>
          <w:szCs w:val="22"/>
        </w:rPr>
      </w:pPr>
      <w:r w:rsidRPr="00643BF2">
        <w:rPr>
          <w:rFonts w:ascii="Arial" w:hAnsi="Arial" w:cs="Arial"/>
          <w:b w:val="0"/>
          <w:sz w:val="22"/>
          <w:szCs w:val="22"/>
        </w:rPr>
        <w:t xml:space="preserve">Przez </w:t>
      </w:r>
      <w:r w:rsidRPr="00643BF2">
        <w:rPr>
          <w:rFonts w:ascii="Arial" w:hAnsi="Arial" w:cs="Arial"/>
          <w:sz w:val="22"/>
          <w:szCs w:val="22"/>
        </w:rPr>
        <w:t>tajemnicę przedsiębiorstwa</w:t>
      </w:r>
      <w:r w:rsidRPr="00643BF2">
        <w:rPr>
          <w:rFonts w:ascii="Arial" w:hAnsi="Arial" w:cs="Arial"/>
          <w:b w:val="0"/>
          <w:sz w:val="22"/>
          <w:szCs w:val="22"/>
        </w:rPr>
        <w:t xml:space="preserve"> w rozumieniu art. 11 ust. 2 ustawy </w:t>
      </w:r>
      <w:r w:rsidRPr="00643BF2">
        <w:rPr>
          <w:rFonts w:ascii="Arial" w:hAnsi="Arial" w:cs="Arial"/>
          <w:b w:val="0"/>
          <w:sz w:val="22"/>
          <w:szCs w:val="22"/>
        </w:rPr>
        <w:br/>
        <w:t xml:space="preserve">z dnia 16 kwietnia 1993 r. </w:t>
      </w:r>
      <w:r w:rsidRPr="00643BF2">
        <w:rPr>
          <w:rFonts w:ascii="Arial" w:hAnsi="Arial" w:cs="Arial"/>
          <w:b w:val="0"/>
          <w:i/>
          <w:sz w:val="22"/>
          <w:szCs w:val="22"/>
        </w:rPr>
        <w:t>o zwalczaniu nieuczciwej konkurencji</w:t>
      </w:r>
      <w:r w:rsidRPr="00643BF2">
        <w:rPr>
          <w:rFonts w:ascii="Arial" w:hAnsi="Arial" w:cs="Arial"/>
          <w:b w:val="0"/>
          <w:sz w:val="22"/>
          <w:szCs w:val="22"/>
        </w:rPr>
        <w:t xml:space="preserve"> rozumie się informacje techniczne, technologiczne, organizacyjne przedsiębiorstwa lub inne informacje posiadające wartość gosp</w:t>
      </w:r>
      <w:r>
        <w:rPr>
          <w:rFonts w:ascii="Arial" w:hAnsi="Arial" w:cs="Arial"/>
          <w:b w:val="0"/>
          <w:sz w:val="22"/>
          <w:szCs w:val="22"/>
        </w:rPr>
        <w:t xml:space="preserve">odarczą, które jako całość lub </w:t>
      </w:r>
      <w:r w:rsidRPr="00643BF2">
        <w:rPr>
          <w:rFonts w:ascii="Arial" w:hAnsi="Arial" w:cs="Arial"/>
          <w:b w:val="0"/>
          <w:sz w:val="22"/>
          <w:szCs w:val="22"/>
        </w:rPr>
        <w:t xml:space="preserve">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t>
      </w:r>
      <w:r>
        <w:rPr>
          <w:rFonts w:ascii="Arial" w:hAnsi="Arial" w:cs="Arial"/>
          <w:b w:val="0"/>
          <w:sz w:val="22"/>
          <w:szCs w:val="22"/>
        </w:rPr>
        <w:br/>
      </w:r>
      <w:r w:rsidRPr="00643BF2">
        <w:rPr>
          <w:rFonts w:ascii="Arial" w:hAnsi="Arial" w:cs="Arial"/>
          <w:b w:val="0"/>
          <w:sz w:val="22"/>
          <w:szCs w:val="22"/>
        </w:rPr>
        <w:t>w poufności.</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 xml:space="preserve">Jeżeli oferta zawiera informacje stanowiące tajemnicę przedsiębiorstwa </w:t>
      </w:r>
      <w:r w:rsidRPr="00643BF2">
        <w:rPr>
          <w:rFonts w:ascii="Arial" w:hAnsi="Arial" w:cs="Arial"/>
          <w:b w:val="0"/>
          <w:sz w:val="22"/>
          <w:szCs w:val="22"/>
        </w:rPr>
        <w:br/>
        <w:t>w rozumieniu ustawy z dnia 16 kwietnia 1993 r o zwalczaniu nieuczciwej konkurencji, Wykonawca, w celu zachowania poufności tych informacji, przekazuje je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643BF2">
        <w:rPr>
          <w:rFonts w:ascii="Arial" w:hAnsi="Arial" w:cs="Arial"/>
          <w:b w:val="0"/>
          <w:sz w:val="22"/>
          <w:szCs w:val="22"/>
        </w:rPr>
        <w:t xml:space="preserve"> Jawną część uzasadnienia zastrzeżenia tajemnicy przedsiębiorstwa należy złożyć w odrębnym pliku.</w:t>
      </w:r>
    </w:p>
    <w:p w:rsidR="008064D9" w:rsidRPr="00643BF2" w:rsidRDefault="008064D9" w:rsidP="008064D9">
      <w:pPr>
        <w:spacing w:line="276" w:lineRule="auto"/>
        <w:ind w:left="426"/>
        <w:jc w:val="both"/>
        <w:rPr>
          <w:rFonts w:ascii="Arial" w:hAnsi="Arial" w:cs="Arial"/>
          <w:b w:val="0"/>
          <w:bCs/>
          <w:sz w:val="22"/>
          <w:szCs w:val="22"/>
        </w:rPr>
      </w:pPr>
      <w:r w:rsidRPr="00643BF2">
        <w:rPr>
          <w:rFonts w:ascii="Arial" w:hAnsi="Arial" w:cs="Arial"/>
          <w:b w:val="0"/>
          <w:sz w:val="22"/>
          <w:szCs w:val="22"/>
        </w:rPr>
        <w:t xml:space="preserve">Zastrzeżenie informacji, które </w:t>
      </w:r>
      <w:r w:rsidRPr="00643BF2">
        <w:rPr>
          <w:rFonts w:ascii="Arial" w:hAnsi="Arial" w:cs="Arial"/>
          <w:b w:val="0"/>
          <w:bCs/>
          <w:sz w:val="22"/>
          <w:szCs w:val="22"/>
        </w:rPr>
        <w:t xml:space="preserve">nie stanowią tajemnicy przedsiębiorstwa w rozumieniu ustawy </w:t>
      </w:r>
      <w:r w:rsidRPr="00643BF2">
        <w:rPr>
          <w:rFonts w:ascii="Arial" w:hAnsi="Arial" w:cs="Arial"/>
          <w:b w:val="0"/>
          <w:bCs/>
          <w:i/>
          <w:sz w:val="22"/>
          <w:szCs w:val="22"/>
        </w:rPr>
        <w:t>o zwalczaniu nieuczciwej konkurencji</w:t>
      </w:r>
      <w:r w:rsidRPr="00643BF2">
        <w:rPr>
          <w:rFonts w:ascii="Arial" w:hAnsi="Arial" w:cs="Arial"/>
          <w:b w:val="0"/>
          <w:bCs/>
          <w:sz w:val="22"/>
          <w:szCs w:val="22"/>
        </w:rPr>
        <w:t xml:space="preserve"> będzie traktowane, jako bezskuteczne i skutkować będzie zgodnie z </w:t>
      </w:r>
      <w:r w:rsidRPr="00643BF2">
        <w:rPr>
          <w:rFonts w:ascii="Arial" w:hAnsi="Arial" w:cs="Arial"/>
          <w:b w:val="0"/>
          <w:sz w:val="22"/>
          <w:szCs w:val="22"/>
        </w:rPr>
        <w:t xml:space="preserve">uchwałą SN z 20 października 2005 (sygn. III CZP 74/05) </w:t>
      </w:r>
      <w:r w:rsidRPr="00643BF2">
        <w:rPr>
          <w:rFonts w:ascii="Arial" w:hAnsi="Arial" w:cs="Arial"/>
          <w:b w:val="0"/>
          <w:bCs/>
          <w:sz w:val="22"/>
          <w:szCs w:val="22"/>
        </w:rPr>
        <w:t>ich odtajnieniem.</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Powyższe regulacje znajdują odpowiednie zastosowanie w przypadku zastrzeżenia informacji stanowiących tajemnicę przedsiębiorstwa na późniejszym etapie postępow</w:t>
      </w:r>
      <w:r>
        <w:rPr>
          <w:rFonts w:ascii="Arial" w:hAnsi="Arial" w:cs="Arial"/>
          <w:b w:val="0"/>
          <w:sz w:val="22"/>
          <w:szCs w:val="22"/>
        </w:rPr>
        <w:t xml:space="preserve">ania, w stosunku do oświadczeń </w:t>
      </w:r>
      <w:r w:rsidRPr="00643BF2">
        <w:rPr>
          <w:rFonts w:ascii="Arial" w:hAnsi="Arial" w:cs="Arial"/>
          <w:b w:val="0"/>
          <w:sz w:val="22"/>
          <w:szCs w:val="22"/>
        </w:rPr>
        <w:t>i dokumentów składanych po otwarciu ofert.</w:t>
      </w:r>
    </w:p>
    <w:p w:rsidR="008064D9" w:rsidRPr="00643BF2" w:rsidRDefault="008064D9" w:rsidP="008064D9">
      <w:pPr>
        <w:spacing w:line="276" w:lineRule="auto"/>
        <w:contextualSpacing/>
        <w:rPr>
          <w:rFonts w:ascii="Arial" w:hAnsi="Arial" w:cs="Arial"/>
          <w:b w:val="0"/>
          <w:bCs/>
          <w:sz w:val="22"/>
          <w:szCs w:val="22"/>
        </w:rPr>
      </w:pPr>
    </w:p>
    <w:p w:rsidR="008064D9" w:rsidRPr="00643BF2" w:rsidRDefault="008064D9" w:rsidP="008064D9">
      <w:pPr>
        <w:spacing w:line="276" w:lineRule="auto"/>
        <w:ind w:left="426"/>
        <w:jc w:val="both"/>
        <w:rPr>
          <w:rFonts w:ascii="Arial" w:hAnsi="Arial" w:cs="Arial"/>
          <w:b w:val="0"/>
          <w:bCs/>
          <w:sz w:val="22"/>
          <w:szCs w:val="22"/>
        </w:rPr>
      </w:pPr>
      <w:r w:rsidRPr="00643BF2">
        <w:rPr>
          <w:rFonts w:ascii="Arial" w:hAnsi="Arial" w:cs="Arial"/>
          <w:b w:val="0"/>
          <w:bCs/>
          <w:sz w:val="22"/>
          <w:szCs w:val="22"/>
        </w:rPr>
        <w:t xml:space="preserve">Zamawiający informuje, że w przypadku kiedy Wykonawca otrzyma od niego </w:t>
      </w:r>
      <w:r w:rsidRPr="00643BF2">
        <w:rPr>
          <w:rFonts w:ascii="Arial" w:hAnsi="Arial" w:cs="Arial"/>
          <w:b w:val="0"/>
          <w:sz w:val="22"/>
          <w:szCs w:val="22"/>
        </w:rPr>
        <w:t xml:space="preserve">wezwanie w trybie art. 224 ustawy PZP, a złożone przez niego wyjaśnienia i/lub dowody stanowić będą tajemnicę przedsiębiorstwa w rozumieniu ustawy </w:t>
      </w:r>
      <w:r w:rsidRPr="00643BF2">
        <w:rPr>
          <w:rFonts w:ascii="Arial" w:hAnsi="Arial" w:cs="Arial"/>
          <w:b w:val="0"/>
          <w:i/>
          <w:sz w:val="22"/>
          <w:szCs w:val="22"/>
        </w:rPr>
        <w:t>o zwalczaniu nieuczciwej konkurencji,</w:t>
      </w:r>
      <w:r w:rsidRPr="00643BF2">
        <w:rPr>
          <w:rFonts w:ascii="Arial" w:hAnsi="Arial" w:cs="Arial"/>
          <w:b w:val="0"/>
          <w:sz w:val="22"/>
          <w:szCs w:val="22"/>
        </w:rPr>
        <w:t xml:space="preserve"> Wykonawcy będzie przysługiwało prawo zastrzeżenia ich jako </w:t>
      </w:r>
      <w:r w:rsidRPr="00643BF2">
        <w:rPr>
          <w:rFonts w:ascii="Arial" w:hAnsi="Arial" w:cs="Arial"/>
          <w:sz w:val="22"/>
          <w:szCs w:val="22"/>
        </w:rPr>
        <w:t>tajemnica przedsiębiorstwa</w:t>
      </w:r>
      <w:r w:rsidRPr="00643BF2">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643BF2">
        <w:rPr>
          <w:rFonts w:ascii="Arial" w:hAnsi="Arial" w:cs="Arial"/>
          <w:sz w:val="22"/>
          <w:szCs w:val="22"/>
        </w:rPr>
        <w:t>tajemnicę przedsiębiorstwa</w:t>
      </w:r>
      <w:r w:rsidRPr="00643BF2">
        <w:rPr>
          <w:rFonts w:ascii="Arial" w:hAnsi="Arial" w:cs="Arial"/>
          <w:b w:val="0"/>
          <w:sz w:val="22"/>
          <w:szCs w:val="22"/>
        </w:rPr>
        <w:t>.</w:t>
      </w:r>
    </w:p>
    <w:p w:rsidR="008064D9" w:rsidRPr="00643BF2" w:rsidRDefault="008064D9" w:rsidP="008064D9">
      <w:pPr>
        <w:spacing w:line="276" w:lineRule="auto"/>
        <w:jc w:val="both"/>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sz w:val="22"/>
          <w:szCs w:val="22"/>
        </w:rPr>
      </w:pPr>
      <w:r>
        <w:rPr>
          <w:rFonts w:ascii="Arial" w:hAnsi="Arial" w:cs="Arial"/>
          <w:b w:val="0"/>
          <w:sz w:val="22"/>
          <w:szCs w:val="22"/>
        </w:rPr>
        <w:lastRenderedPageBreak/>
        <w:t>13</w:t>
      </w:r>
      <w:r w:rsidRPr="00643BF2">
        <w:rPr>
          <w:rFonts w:ascii="Arial" w:hAnsi="Arial" w:cs="Arial"/>
          <w:b w:val="0"/>
          <w:sz w:val="22"/>
          <w:szCs w:val="22"/>
        </w:rPr>
        <w:t>.</w:t>
      </w:r>
      <w:r w:rsidRPr="00643BF2">
        <w:rPr>
          <w:rFonts w:ascii="Arial" w:hAnsi="Arial" w:cs="Arial"/>
          <w:b w:val="0"/>
          <w:sz w:val="22"/>
          <w:szCs w:val="22"/>
        </w:rPr>
        <w:tab/>
        <w:t>Wykonawca ponosi wszel</w:t>
      </w:r>
      <w:r>
        <w:rPr>
          <w:rFonts w:ascii="Arial" w:hAnsi="Arial" w:cs="Arial"/>
          <w:b w:val="0"/>
          <w:sz w:val="22"/>
          <w:szCs w:val="22"/>
        </w:rPr>
        <w:t xml:space="preserve">kie koszty związane z udziałem </w:t>
      </w:r>
      <w:r w:rsidRPr="00643BF2">
        <w:rPr>
          <w:rFonts w:ascii="Arial" w:hAnsi="Arial" w:cs="Arial"/>
          <w:b w:val="0"/>
          <w:sz w:val="22"/>
          <w:szCs w:val="22"/>
        </w:rPr>
        <w:t xml:space="preserve">w postępowaniu, w tym przygotowaniem i złożeniem oferty. </w:t>
      </w:r>
    </w:p>
    <w:p w:rsidR="008064D9" w:rsidRPr="00643BF2" w:rsidRDefault="008064D9" w:rsidP="008064D9">
      <w:pPr>
        <w:spacing w:line="276" w:lineRule="auto"/>
        <w:jc w:val="both"/>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sz w:val="22"/>
          <w:szCs w:val="22"/>
        </w:rPr>
      </w:pPr>
      <w:r>
        <w:rPr>
          <w:rFonts w:ascii="Arial" w:hAnsi="Arial" w:cs="Arial"/>
          <w:b w:val="0"/>
          <w:sz w:val="22"/>
          <w:szCs w:val="22"/>
        </w:rPr>
        <w:t>14</w:t>
      </w:r>
      <w:r w:rsidRPr="00643BF2">
        <w:rPr>
          <w:rFonts w:ascii="Arial" w:hAnsi="Arial" w:cs="Arial"/>
          <w:b w:val="0"/>
          <w:sz w:val="22"/>
          <w:szCs w:val="22"/>
        </w:rPr>
        <w:t>.</w:t>
      </w:r>
      <w:r w:rsidRPr="00643BF2">
        <w:rPr>
          <w:rFonts w:ascii="Arial" w:hAnsi="Arial" w:cs="Arial"/>
          <w:b w:val="0"/>
          <w:sz w:val="22"/>
          <w:szCs w:val="22"/>
        </w:rPr>
        <w:tab/>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8064D9" w:rsidRPr="00643BF2" w:rsidRDefault="008064D9" w:rsidP="008064D9">
      <w:pPr>
        <w:spacing w:line="276" w:lineRule="auto"/>
        <w:jc w:val="both"/>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sz w:val="22"/>
          <w:szCs w:val="22"/>
        </w:rPr>
      </w:pPr>
      <w:r w:rsidRPr="00643BF2">
        <w:rPr>
          <w:rFonts w:ascii="Arial" w:hAnsi="Arial" w:cs="Arial"/>
          <w:b w:val="0"/>
          <w:sz w:val="22"/>
          <w:szCs w:val="22"/>
        </w:rPr>
        <w:t>1</w:t>
      </w:r>
      <w:r>
        <w:rPr>
          <w:rFonts w:ascii="Arial" w:hAnsi="Arial" w:cs="Arial"/>
          <w:b w:val="0"/>
          <w:sz w:val="22"/>
          <w:szCs w:val="22"/>
        </w:rPr>
        <w:t>5</w:t>
      </w:r>
      <w:r w:rsidRPr="00643BF2">
        <w:rPr>
          <w:rFonts w:ascii="Arial" w:hAnsi="Arial" w:cs="Arial"/>
          <w:b w:val="0"/>
          <w:sz w:val="22"/>
          <w:szCs w:val="22"/>
        </w:rPr>
        <w:t>.</w:t>
      </w:r>
      <w:r w:rsidRPr="00643BF2">
        <w:rPr>
          <w:rFonts w:ascii="Arial" w:hAnsi="Arial" w:cs="Arial"/>
          <w:b w:val="0"/>
          <w:sz w:val="22"/>
          <w:szCs w:val="22"/>
        </w:rPr>
        <w:tab/>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t>
      </w:r>
      <w:r>
        <w:rPr>
          <w:rFonts w:ascii="Arial" w:hAnsi="Arial" w:cs="Arial"/>
          <w:b w:val="0"/>
          <w:sz w:val="22"/>
          <w:szCs w:val="22"/>
        </w:rPr>
        <w:t>Wykonawca loguje się do Systemu</w:t>
      </w:r>
      <w:r w:rsidRPr="00643BF2">
        <w:rPr>
          <w:rFonts w:ascii="Arial" w:hAnsi="Arial" w:cs="Arial"/>
          <w:b w:val="0"/>
          <w:sz w:val="22"/>
          <w:szCs w:val="22"/>
        </w:rPr>
        <w:t xml:space="preserve">, wyszukuje i wybiera dane </w:t>
      </w:r>
      <w:r>
        <w:rPr>
          <w:rFonts w:ascii="Arial" w:hAnsi="Arial" w:cs="Arial"/>
          <w:b w:val="0"/>
          <w:sz w:val="22"/>
          <w:szCs w:val="22"/>
        </w:rPr>
        <w:t xml:space="preserve">postępowanie, </w:t>
      </w:r>
      <w:r w:rsidRPr="00643BF2">
        <w:rPr>
          <w:rFonts w:ascii="Arial" w:hAnsi="Arial" w:cs="Arial"/>
          <w:b w:val="0"/>
          <w:sz w:val="22"/>
          <w:szCs w:val="22"/>
        </w:rPr>
        <w:t xml:space="preserve">a następnie po przejściu do zakładki „Oferta”, wycofuje ją przy pomocy przycisku „Wycofaj ofertę”. </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Wykonawca nie może wprowadzić zmian do oferty oraz wycofać jej po upływie terminu składania ofert.</w:t>
      </w:r>
    </w:p>
    <w:p w:rsidR="008064D9" w:rsidRPr="00643BF2" w:rsidRDefault="008064D9" w:rsidP="008064D9">
      <w:pPr>
        <w:spacing w:line="276" w:lineRule="auto"/>
        <w:jc w:val="both"/>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sz w:val="22"/>
          <w:szCs w:val="22"/>
        </w:rPr>
      </w:pPr>
      <w:r w:rsidRPr="00643BF2">
        <w:rPr>
          <w:rFonts w:ascii="Arial" w:hAnsi="Arial" w:cs="Arial"/>
          <w:b w:val="0"/>
          <w:sz w:val="22"/>
          <w:szCs w:val="22"/>
        </w:rPr>
        <w:t>1</w:t>
      </w:r>
      <w:r>
        <w:rPr>
          <w:rFonts w:ascii="Arial" w:hAnsi="Arial" w:cs="Arial"/>
          <w:b w:val="0"/>
          <w:sz w:val="22"/>
          <w:szCs w:val="22"/>
        </w:rPr>
        <w:t>6</w:t>
      </w:r>
      <w:r w:rsidRPr="00643BF2">
        <w:rPr>
          <w:rFonts w:ascii="Arial" w:hAnsi="Arial" w:cs="Arial"/>
          <w:b w:val="0"/>
          <w:sz w:val="22"/>
          <w:szCs w:val="22"/>
        </w:rPr>
        <w:t>.</w:t>
      </w:r>
      <w:r w:rsidRPr="00643BF2">
        <w:rPr>
          <w:rFonts w:ascii="Arial" w:hAnsi="Arial" w:cs="Arial"/>
          <w:b w:val="0"/>
          <w:sz w:val="22"/>
          <w:szCs w:val="22"/>
        </w:rPr>
        <w:tab/>
        <w:t xml:space="preserve">W przypadku składania oferty przez Wykonawców wspólnie ubiegających się </w:t>
      </w:r>
      <w:r>
        <w:rPr>
          <w:rFonts w:ascii="Arial" w:hAnsi="Arial" w:cs="Arial"/>
          <w:b w:val="0"/>
          <w:sz w:val="22"/>
          <w:szCs w:val="22"/>
        </w:rPr>
        <w:br/>
      </w:r>
      <w:r w:rsidRPr="00643BF2">
        <w:rPr>
          <w:rFonts w:ascii="Arial" w:hAnsi="Arial" w:cs="Arial"/>
          <w:b w:val="0"/>
          <w:sz w:val="22"/>
          <w:szCs w:val="22"/>
        </w:rP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 xml:space="preserve">Pełnomocnik, o którym mowa </w:t>
      </w:r>
      <w:r>
        <w:rPr>
          <w:rFonts w:ascii="Arial" w:hAnsi="Arial" w:cs="Arial"/>
          <w:b w:val="0"/>
          <w:sz w:val="22"/>
          <w:szCs w:val="22"/>
        </w:rPr>
        <w:t xml:space="preserve">powyżej, pozostaje w kontakcie </w:t>
      </w:r>
      <w:r w:rsidRPr="00643BF2">
        <w:rPr>
          <w:rFonts w:ascii="Arial" w:hAnsi="Arial" w:cs="Arial"/>
          <w:b w:val="0"/>
          <w:sz w:val="22"/>
          <w:szCs w:val="22"/>
        </w:rPr>
        <w:t xml:space="preserve">z Zamawiającym </w:t>
      </w:r>
      <w:r>
        <w:rPr>
          <w:rFonts w:ascii="Arial" w:hAnsi="Arial" w:cs="Arial"/>
          <w:b w:val="0"/>
          <w:sz w:val="22"/>
          <w:szCs w:val="22"/>
        </w:rPr>
        <w:br/>
      </w:r>
      <w:r w:rsidRPr="00643BF2">
        <w:rPr>
          <w:rFonts w:ascii="Arial" w:hAnsi="Arial" w:cs="Arial"/>
          <w:b w:val="0"/>
          <w:sz w:val="22"/>
          <w:szCs w:val="22"/>
        </w:rPr>
        <w:t xml:space="preserve">w toku postępowania i do niego Zamawiający kieruje informacje, korespondencję itp. Wszelkie oświadczenia pełnomocnika Zamawiający uzna za wiążące dla wszystkich Wykonawców składających ofertę wspólną. </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w:t>
      </w:r>
      <w:r>
        <w:rPr>
          <w:rFonts w:ascii="Arial" w:hAnsi="Arial" w:cs="Arial"/>
          <w:b w:val="0"/>
          <w:sz w:val="22"/>
          <w:szCs w:val="22"/>
        </w:rPr>
        <w:t xml:space="preserve"> złożenie przez któregokolwiek </w:t>
      </w:r>
      <w:r w:rsidRPr="00643BF2">
        <w:rPr>
          <w:rFonts w:ascii="Arial" w:hAnsi="Arial" w:cs="Arial"/>
          <w:b w:val="0"/>
          <w:sz w:val="22"/>
          <w:szCs w:val="22"/>
        </w:rPr>
        <w:t>z Wykonawców wspólnie ubiegających się o udzielnie zamówienia, równocześnie oferty indywidualnej oraz w ramach grupy Wykonawców wspólnie ubiegających się o udzielenie zamówienia.</w:t>
      </w:r>
    </w:p>
    <w:p w:rsidR="008064D9" w:rsidRPr="00643BF2" w:rsidRDefault="008064D9" w:rsidP="008064D9">
      <w:pPr>
        <w:spacing w:line="276" w:lineRule="auto"/>
        <w:ind w:left="426"/>
        <w:jc w:val="both"/>
        <w:rPr>
          <w:rFonts w:ascii="Arial" w:hAnsi="Arial" w:cs="Arial"/>
          <w:b w:val="0"/>
          <w:sz w:val="22"/>
          <w:szCs w:val="22"/>
        </w:rPr>
      </w:pPr>
      <w:r w:rsidRPr="00643BF2">
        <w:rPr>
          <w:rFonts w:ascii="Arial" w:hAnsi="Arial" w:cs="Arial"/>
          <w:b w:val="0"/>
          <w:sz w:val="22"/>
          <w:szCs w:val="22"/>
        </w:rPr>
        <w:t xml:space="preserve">Wspólnicy spółki cywilnej są traktowani jak Wykonawcy składający ofertę wspólną. </w:t>
      </w:r>
    </w:p>
    <w:p w:rsidR="008064D9" w:rsidRPr="00643BF2" w:rsidRDefault="008064D9" w:rsidP="008064D9">
      <w:pPr>
        <w:pStyle w:val="Akapitzlist"/>
        <w:spacing w:line="276" w:lineRule="auto"/>
        <w:ind w:left="0"/>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bCs/>
          <w:sz w:val="22"/>
          <w:szCs w:val="22"/>
        </w:rPr>
      </w:pPr>
      <w:r w:rsidRPr="00643BF2">
        <w:rPr>
          <w:rFonts w:ascii="Arial" w:hAnsi="Arial" w:cs="Arial"/>
          <w:b w:val="0"/>
          <w:sz w:val="22"/>
          <w:szCs w:val="22"/>
        </w:rPr>
        <w:t>1</w:t>
      </w:r>
      <w:r>
        <w:rPr>
          <w:rFonts w:ascii="Arial" w:hAnsi="Arial" w:cs="Arial"/>
          <w:b w:val="0"/>
          <w:sz w:val="22"/>
          <w:szCs w:val="22"/>
        </w:rPr>
        <w:t>7</w:t>
      </w:r>
      <w:r w:rsidRPr="00643BF2">
        <w:rPr>
          <w:rFonts w:ascii="Arial" w:hAnsi="Arial" w:cs="Arial"/>
          <w:b w:val="0"/>
          <w:sz w:val="22"/>
          <w:szCs w:val="22"/>
        </w:rPr>
        <w:t xml:space="preserve">. Protokół z postępowania jest jawny i udostępniany na wniosek. Załączniki </w:t>
      </w:r>
      <w:r w:rsidRPr="00643BF2">
        <w:rPr>
          <w:rFonts w:ascii="Arial" w:hAnsi="Arial" w:cs="Arial"/>
          <w:b w:val="0"/>
          <w:sz w:val="22"/>
          <w:szCs w:val="22"/>
        </w:rPr>
        <w:br/>
        <w:t>do protokołu postępowania są udostępniane zgodnie z art. 74 ustawy PZP.</w:t>
      </w:r>
    </w:p>
    <w:p w:rsidR="008064D9" w:rsidRPr="00643BF2" w:rsidRDefault="008064D9" w:rsidP="008064D9">
      <w:pPr>
        <w:pStyle w:val="Akapitzlist"/>
        <w:spacing w:line="276" w:lineRule="auto"/>
        <w:ind w:left="426" w:hanging="426"/>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bCs/>
          <w:sz w:val="22"/>
          <w:szCs w:val="22"/>
        </w:rPr>
      </w:pPr>
      <w:r w:rsidRPr="00643BF2">
        <w:rPr>
          <w:rFonts w:ascii="Arial" w:hAnsi="Arial" w:cs="Arial"/>
          <w:b w:val="0"/>
          <w:sz w:val="22"/>
          <w:szCs w:val="22"/>
        </w:rPr>
        <w:t>1</w:t>
      </w:r>
      <w:r>
        <w:rPr>
          <w:rFonts w:ascii="Arial" w:hAnsi="Arial" w:cs="Arial"/>
          <w:b w:val="0"/>
          <w:sz w:val="22"/>
          <w:szCs w:val="22"/>
        </w:rPr>
        <w:t>8</w:t>
      </w:r>
      <w:r w:rsidRPr="00643BF2">
        <w:rPr>
          <w:rFonts w:ascii="Arial" w:hAnsi="Arial" w:cs="Arial"/>
          <w:b w:val="0"/>
          <w:sz w:val="22"/>
          <w:szCs w:val="22"/>
        </w:rPr>
        <w:t xml:space="preserve">. Oferta, której treść nie będzie odpowiadać treści SWZ zostanie odrzucona (art. 226 ust. 1 pkt. 5 ustawy PZP). Wszelkie niejasności i wątpliwości dotyczące treści zapisów SWZ należy zatem wyjaśnić z Zamawiającym przed terminem składania ofert. </w:t>
      </w:r>
    </w:p>
    <w:p w:rsidR="008064D9" w:rsidRPr="00643BF2" w:rsidRDefault="008064D9" w:rsidP="008064D9">
      <w:pPr>
        <w:pStyle w:val="Akapitzlist"/>
        <w:spacing w:line="276" w:lineRule="auto"/>
        <w:ind w:left="0"/>
        <w:rPr>
          <w:rFonts w:ascii="Arial" w:hAnsi="Arial" w:cs="Arial"/>
          <w:b w:val="0"/>
          <w:sz w:val="22"/>
          <w:szCs w:val="22"/>
        </w:rPr>
      </w:pPr>
    </w:p>
    <w:p w:rsidR="008064D9" w:rsidRPr="00643BF2" w:rsidRDefault="008064D9" w:rsidP="008064D9">
      <w:pPr>
        <w:spacing w:line="276" w:lineRule="auto"/>
        <w:ind w:left="426" w:hanging="426"/>
        <w:jc w:val="both"/>
        <w:rPr>
          <w:rFonts w:ascii="Arial" w:hAnsi="Arial" w:cs="Arial"/>
          <w:b w:val="0"/>
          <w:bCs/>
          <w:sz w:val="22"/>
          <w:szCs w:val="22"/>
        </w:rPr>
      </w:pPr>
      <w:r>
        <w:rPr>
          <w:rFonts w:ascii="Arial" w:hAnsi="Arial" w:cs="Arial"/>
          <w:b w:val="0"/>
          <w:sz w:val="22"/>
          <w:szCs w:val="22"/>
        </w:rPr>
        <w:lastRenderedPageBreak/>
        <w:t>19</w:t>
      </w:r>
      <w:r w:rsidRPr="00643BF2">
        <w:rPr>
          <w:rFonts w:ascii="Arial" w:hAnsi="Arial" w:cs="Arial"/>
          <w:b w:val="0"/>
          <w:sz w:val="22"/>
          <w:szCs w:val="22"/>
        </w:rPr>
        <w:t>. Przepisy ustawy PZP nie przewidują negocjacji warunków udzielenia zamówienia, w tym zapisów projektu umowy, po terminie otwarcia ofert.</w:t>
      </w:r>
    </w:p>
    <w:p w:rsidR="00864D90" w:rsidRDefault="00864D90" w:rsidP="008922C6">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bookmarkStart w:id="1" w:name="_21eeoojwb3nb" w:colFirst="0" w:colLast="0"/>
      <w:bookmarkEnd w:id="1"/>
    </w:p>
    <w:p w:rsidR="00094977" w:rsidRDefault="00094977"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p>
    <w:p w:rsidR="00E316A4" w:rsidRPr="007759CA"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7759CA">
        <w:rPr>
          <w:rFonts w:ascii="Arial" w:hAnsi="Arial" w:cs="Arial"/>
          <w:b/>
          <w:sz w:val="22"/>
          <w:szCs w:val="22"/>
        </w:rPr>
        <w:t>ROZDZIAŁ XI</w:t>
      </w:r>
      <w:r w:rsidR="00D51088" w:rsidRPr="007759CA">
        <w:rPr>
          <w:rFonts w:ascii="Arial" w:hAnsi="Arial" w:cs="Arial"/>
          <w:b/>
          <w:sz w:val="22"/>
          <w:szCs w:val="22"/>
        </w:rPr>
        <w:t>I</w:t>
      </w:r>
    </w:p>
    <w:p w:rsidR="0005568D" w:rsidRPr="007759CA"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7759CA">
        <w:rPr>
          <w:rFonts w:ascii="Arial" w:hAnsi="Arial" w:cs="Arial"/>
          <w:b/>
          <w:sz w:val="22"/>
          <w:szCs w:val="22"/>
        </w:rPr>
        <w:t>SPOSÓB ORAZ TERMIN SKŁADANIA OFERT</w:t>
      </w:r>
    </w:p>
    <w:p w:rsidR="00486CF1" w:rsidRPr="007759CA" w:rsidRDefault="00486CF1"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sz w:val="22"/>
          <w:szCs w:val="22"/>
        </w:rPr>
      </w:pPr>
    </w:p>
    <w:p w:rsidR="00F873AB" w:rsidRPr="006333FD" w:rsidRDefault="00F873AB" w:rsidP="00F873AB">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Pr>
          <w:rFonts w:ascii="Arial" w:hAnsi="Arial" w:cs="Arial"/>
          <w:b w:val="0"/>
          <w:sz w:val="22"/>
          <w:szCs w:val="22"/>
        </w:rPr>
        <w:t xml:space="preserve">az z załącznikami należy umieścić na </w:t>
      </w:r>
      <w:r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Pr="0010282D">
        <w:rPr>
          <w:rFonts w:ascii="Arial" w:hAnsi="Arial" w:cs="Arial"/>
          <w:b w:val="0"/>
          <w:bCs/>
          <w:sz w:val="22"/>
          <w:szCs w:val="22"/>
        </w:rPr>
        <w:t>pod adresem</w:t>
      </w:r>
      <w:r>
        <w:rPr>
          <w:rFonts w:ascii="Arial" w:hAnsi="Arial" w:cs="Arial"/>
          <w:b w:val="0"/>
          <w:bCs/>
          <w:sz w:val="22"/>
          <w:szCs w:val="22"/>
        </w:rPr>
        <w:t>:</w:t>
      </w:r>
    </w:p>
    <w:p w:rsidR="00F873AB" w:rsidRDefault="00F873AB" w:rsidP="00F873AB">
      <w:pPr>
        <w:pStyle w:val="Akapitzlist"/>
        <w:spacing w:line="276" w:lineRule="auto"/>
        <w:ind w:left="426"/>
        <w:jc w:val="both"/>
        <w:rPr>
          <w:rFonts w:ascii="Arial" w:hAnsi="Arial" w:cs="Arial"/>
          <w:b w:val="0"/>
          <w:bCs/>
          <w:sz w:val="22"/>
          <w:szCs w:val="22"/>
        </w:rPr>
      </w:pPr>
    </w:p>
    <w:p w:rsidR="00F873AB" w:rsidRPr="005D4439" w:rsidRDefault="0086504F" w:rsidP="00F873AB">
      <w:pPr>
        <w:spacing w:line="276" w:lineRule="auto"/>
        <w:jc w:val="center"/>
        <w:rPr>
          <w:rFonts w:ascii="Arial" w:hAnsi="Arial" w:cs="Arial"/>
          <w:b w:val="0"/>
          <w:sz w:val="22"/>
          <w:szCs w:val="22"/>
        </w:rPr>
      </w:pPr>
      <w:hyperlink r:id="rId33" w:history="1">
        <w:r w:rsidR="00F873AB" w:rsidRPr="005D4439">
          <w:rPr>
            <w:rStyle w:val="Hipercze"/>
            <w:rFonts w:ascii="Arial" w:hAnsi="Arial" w:cs="Arial"/>
            <w:color w:val="23527C"/>
            <w:sz w:val="22"/>
            <w:szCs w:val="22"/>
            <w:shd w:val="clear" w:color="auto" w:fill="FFFFFF"/>
          </w:rPr>
          <w:t>https://platformazakupowa.pl/transakcja/988600</w:t>
        </w:r>
      </w:hyperlink>
    </w:p>
    <w:p w:rsidR="00F873AB" w:rsidRDefault="00F873AB" w:rsidP="00F873AB">
      <w:pPr>
        <w:pStyle w:val="Akapitzlist"/>
        <w:spacing w:line="276" w:lineRule="auto"/>
        <w:ind w:left="426"/>
        <w:jc w:val="both"/>
        <w:rPr>
          <w:rStyle w:val="Hipercze"/>
          <w:rFonts w:ascii="Arial" w:hAnsi="Arial" w:cs="Arial"/>
          <w:b w:val="0"/>
          <w:bCs/>
          <w:color w:val="0000FF"/>
          <w:sz w:val="22"/>
          <w:szCs w:val="22"/>
          <w:u w:val="none"/>
        </w:rPr>
      </w:pPr>
    </w:p>
    <w:p w:rsidR="00F873AB" w:rsidRPr="0010282D" w:rsidRDefault="00F873AB" w:rsidP="00F873AB">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Pr="0010282D">
        <w:rPr>
          <w:rFonts w:ascii="Arial" w:hAnsi="Arial" w:cs="Arial"/>
          <w:b w:val="0"/>
          <w:sz w:val="22"/>
          <w:szCs w:val="22"/>
        </w:rPr>
        <w:t>na stronie</w:t>
      </w:r>
      <w:r>
        <w:rPr>
          <w:rFonts w:ascii="Arial" w:hAnsi="Arial" w:cs="Arial"/>
          <w:b w:val="0"/>
          <w:sz w:val="22"/>
          <w:szCs w:val="22"/>
        </w:rPr>
        <w:t xml:space="preserve"> internetowej prowadzonego postępowania</w:t>
      </w:r>
      <w:r w:rsidRPr="0010282D">
        <w:rPr>
          <w:rFonts w:ascii="Arial" w:hAnsi="Arial" w:cs="Arial"/>
          <w:b w:val="0"/>
          <w:sz w:val="22"/>
          <w:szCs w:val="22"/>
        </w:rPr>
        <w:t xml:space="preserve"> do dnia:</w:t>
      </w:r>
    </w:p>
    <w:p w:rsidR="00F873AB" w:rsidRDefault="00F873AB" w:rsidP="00F873AB">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F873AB" w:rsidRPr="007759CA" w:rsidRDefault="00F873AB" w:rsidP="00F873AB">
      <w:pPr>
        <w:pStyle w:val="Akapitzlist"/>
        <w:spacing w:line="276" w:lineRule="auto"/>
        <w:ind w:left="426"/>
        <w:jc w:val="center"/>
        <w:rPr>
          <w:rFonts w:ascii="Arial" w:hAnsi="Arial" w:cs="Arial"/>
          <w:sz w:val="22"/>
          <w:szCs w:val="22"/>
        </w:rPr>
      </w:pPr>
      <w:r w:rsidRPr="007759CA">
        <w:rPr>
          <w:rFonts w:ascii="Arial" w:hAnsi="Arial" w:cs="Arial"/>
          <w:sz w:val="22"/>
          <w:szCs w:val="22"/>
        </w:rPr>
        <w:t>8 listopada 2024 r. do godziny 10:10</w:t>
      </w:r>
    </w:p>
    <w:p w:rsidR="00F873AB" w:rsidRPr="00856736" w:rsidRDefault="00F873AB" w:rsidP="00F873AB">
      <w:pPr>
        <w:pStyle w:val="Akapitzlist"/>
        <w:tabs>
          <w:tab w:val="left" w:pos="7062"/>
        </w:tabs>
        <w:spacing w:line="276" w:lineRule="auto"/>
        <w:ind w:left="426"/>
        <w:rPr>
          <w:rFonts w:ascii="Arial" w:hAnsi="Arial" w:cs="Arial"/>
          <w:b w:val="0"/>
          <w:color w:val="FF0000"/>
          <w:sz w:val="22"/>
          <w:szCs w:val="22"/>
        </w:rPr>
      </w:pPr>
    </w:p>
    <w:p w:rsidR="00F873AB" w:rsidRPr="00C700D5"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 datę złożenia oferty przyjmuje się datę jej przekazania w systemie (platformie), w drugim kroku składania oferty poprzez kliknięcie przycisku: </w:t>
      </w:r>
      <w:r>
        <w:rPr>
          <w:rFonts w:ascii="Arial" w:hAnsi="Arial" w:cs="Arial"/>
          <w:b w:val="0"/>
          <w:sz w:val="22"/>
          <w:szCs w:val="22"/>
        </w:rPr>
        <w:t>„</w:t>
      </w:r>
      <w:r>
        <w:rPr>
          <w:rFonts w:ascii="Arial" w:hAnsi="Arial" w:cs="Arial"/>
          <w:b w:val="0"/>
          <w:i/>
          <w:sz w:val="22"/>
          <w:szCs w:val="22"/>
        </w:rPr>
        <w:t>Z</w:t>
      </w:r>
      <w:r w:rsidRPr="00C700D5">
        <w:rPr>
          <w:rFonts w:ascii="Arial" w:hAnsi="Arial" w:cs="Arial"/>
          <w:b w:val="0"/>
          <w:i/>
          <w:sz w:val="22"/>
          <w:szCs w:val="22"/>
        </w:rPr>
        <w:t>łóż ofertę</w:t>
      </w:r>
      <w:r>
        <w:rPr>
          <w:rFonts w:ascii="Arial" w:hAnsi="Arial" w:cs="Arial"/>
          <w:b w:val="0"/>
          <w:i/>
          <w:sz w:val="22"/>
          <w:szCs w:val="22"/>
        </w:rPr>
        <w:t>”</w:t>
      </w:r>
      <w:r w:rsidRPr="00C700D5">
        <w:rPr>
          <w:rFonts w:ascii="Arial" w:hAnsi="Arial" w:cs="Arial"/>
          <w:b w:val="0"/>
          <w:i/>
          <w:sz w:val="22"/>
          <w:szCs w:val="22"/>
        </w:rPr>
        <w:t xml:space="preserve"> </w:t>
      </w:r>
      <w:r>
        <w:rPr>
          <w:rFonts w:ascii="Arial" w:hAnsi="Arial" w:cs="Arial"/>
          <w:b w:val="0"/>
          <w:i/>
          <w:sz w:val="22"/>
          <w:szCs w:val="22"/>
        </w:rPr>
        <w:br/>
      </w:r>
      <w:r w:rsidRPr="00C700D5">
        <w:rPr>
          <w:rFonts w:ascii="Arial" w:hAnsi="Arial" w:cs="Arial"/>
          <w:b w:val="0"/>
          <w:sz w:val="22"/>
          <w:szCs w:val="22"/>
        </w:rPr>
        <w:t>i wyświetlenie się komunikatu,</w:t>
      </w:r>
      <w:r>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F873AB" w:rsidRPr="00C700D5" w:rsidRDefault="00F873AB" w:rsidP="00F873AB">
      <w:pPr>
        <w:pStyle w:val="Akapitzlist"/>
        <w:rPr>
          <w:rFonts w:ascii="Arial" w:hAnsi="Arial" w:cs="Arial"/>
          <w:b w:val="0"/>
          <w:sz w:val="22"/>
          <w:szCs w:val="22"/>
        </w:rPr>
      </w:pPr>
    </w:p>
    <w:p w:rsidR="00F873AB"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F873AB" w:rsidRPr="005D1015" w:rsidRDefault="00F873AB" w:rsidP="00F873AB">
      <w:pPr>
        <w:spacing w:line="276" w:lineRule="auto"/>
        <w:jc w:val="both"/>
        <w:rPr>
          <w:rFonts w:ascii="Arial" w:hAnsi="Arial" w:cs="Arial"/>
          <w:b w:val="0"/>
          <w:sz w:val="22"/>
          <w:szCs w:val="22"/>
        </w:rPr>
      </w:pPr>
    </w:p>
    <w:p w:rsidR="00F873AB" w:rsidRPr="00E1311E" w:rsidRDefault="00F873AB" w:rsidP="00F873AB">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Pr="00E1311E">
        <w:rPr>
          <w:rFonts w:ascii="Arial" w:hAnsi="Arial" w:cs="Arial"/>
          <w:b w:val="0"/>
          <w:i/>
          <w:sz w:val="22"/>
          <w:szCs w:val="22"/>
        </w:rPr>
        <w:t xml:space="preserve">Portalu e-Usług PlatformaZakupowa.pl </w:t>
      </w:r>
      <w:r>
        <w:rPr>
          <w:rFonts w:ascii="Arial" w:hAnsi="Arial" w:cs="Arial"/>
          <w:b w:val="0"/>
          <w:i/>
          <w:sz w:val="22"/>
          <w:szCs w:val="22"/>
        </w:rPr>
        <w:br/>
      </w:r>
      <w:r w:rsidRPr="00E1311E">
        <w:rPr>
          <w:rFonts w:ascii="Arial" w:hAnsi="Arial" w:cs="Arial"/>
          <w:b w:val="0"/>
          <w:sz w:val="22"/>
          <w:szCs w:val="22"/>
        </w:rPr>
        <w:t>w siedzibie Zamawiającego w dniu:</w:t>
      </w:r>
    </w:p>
    <w:p w:rsidR="00F873AB" w:rsidRPr="007759CA" w:rsidRDefault="00F873AB" w:rsidP="00F873AB">
      <w:pPr>
        <w:pStyle w:val="Akapitzlist"/>
        <w:spacing w:after="240" w:line="276" w:lineRule="auto"/>
        <w:ind w:left="426"/>
        <w:jc w:val="center"/>
        <w:rPr>
          <w:rFonts w:ascii="Arial" w:hAnsi="Arial" w:cs="Arial"/>
          <w:sz w:val="22"/>
          <w:szCs w:val="22"/>
        </w:rPr>
      </w:pPr>
      <w:r w:rsidRPr="007759CA">
        <w:rPr>
          <w:rFonts w:ascii="Arial" w:hAnsi="Arial" w:cs="Arial"/>
          <w:sz w:val="22"/>
          <w:szCs w:val="22"/>
        </w:rPr>
        <w:t>8 listopada 2024 r. o godzinie 10:15</w:t>
      </w:r>
    </w:p>
    <w:p w:rsidR="00F873AB" w:rsidRPr="005D1015" w:rsidRDefault="00F873AB" w:rsidP="00F873AB">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(art. 222 ust. 1 PZP).</w:t>
      </w:r>
    </w:p>
    <w:p w:rsidR="00F873AB" w:rsidRPr="005D1015" w:rsidRDefault="00F873AB" w:rsidP="00F873AB">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F873AB"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Pr>
          <w:rFonts w:ascii="Arial" w:hAnsi="Arial" w:cs="Arial"/>
          <w:b w:val="0"/>
          <w:sz w:val="22"/>
          <w:szCs w:val="22"/>
        </w:rPr>
        <w:br/>
        <w:t>w terminie określonym przez Z</w:t>
      </w:r>
      <w:r w:rsidRPr="00C700D5">
        <w:rPr>
          <w:rFonts w:ascii="Arial" w:hAnsi="Arial" w:cs="Arial"/>
          <w:b w:val="0"/>
          <w:sz w:val="22"/>
          <w:szCs w:val="22"/>
        </w:rPr>
        <w:t xml:space="preserve">amawiającego, otwarcie ofert następuje niezwłocznie po usunięciu awarii. </w:t>
      </w:r>
    </w:p>
    <w:p w:rsidR="00F873AB" w:rsidRDefault="00F873AB" w:rsidP="00F873AB">
      <w:pPr>
        <w:pStyle w:val="Akapitzlist"/>
        <w:spacing w:line="276" w:lineRule="auto"/>
        <w:ind w:left="426"/>
        <w:jc w:val="both"/>
        <w:rPr>
          <w:rFonts w:ascii="Arial" w:hAnsi="Arial" w:cs="Arial"/>
          <w:b w:val="0"/>
          <w:sz w:val="22"/>
          <w:szCs w:val="22"/>
        </w:rPr>
      </w:pPr>
    </w:p>
    <w:p w:rsidR="00F873AB" w:rsidRPr="00C700D5"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Zamawiający </w:t>
      </w:r>
      <w:r>
        <w:rPr>
          <w:rFonts w:ascii="Arial" w:hAnsi="Arial" w:cs="Arial"/>
          <w:b w:val="0"/>
          <w:sz w:val="22"/>
          <w:szCs w:val="22"/>
        </w:rPr>
        <w:t>po</w:t>
      </w:r>
      <w:r w:rsidRPr="00C700D5">
        <w:rPr>
          <w:rFonts w:ascii="Arial" w:hAnsi="Arial" w:cs="Arial"/>
          <w:b w:val="0"/>
          <w:sz w:val="22"/>
          <w:szCs w:val="22"/>
        </w:rPr>
        <w:t>informuje o zmianie terminu otwarcia ofert na stronie internetowej prowadzonego postępowania (art. 222 ust</w:t>
      </w:r>
      <w:r>
        <w:rPr>
          <w:rFonts w:ascii="Arial" w:hAnsi="Arial" w:cs="Arial"/>
          <w:b w:val="0"/>
          <w:sz w:val="22"/>
          <w:szCs w:val="22"/>
        </w:rPr>
        <w:t xml:space="preserve">. </w:t>
      </w:r>
      <w:r w:rsidRPr="00C700D5">
        <w:rPr>
          <w:rFonts w:ascii="Arial" w:hAnsi="Arial" w:cs="Arial"/>
          <w:b w:val="0"/>
          <w:sz w:val="22"/>
          <w:szCs w:val="22"/>
        </w:rPr>
        <w:t>3 PZP).</w:t>
      </w:r>
    </w:p>
    <w:p w:rsidR="00F873AB" w:rsidRPr="00C700D5" w:rsidRDefault="00F873AB" w:rsidP="00F873AB">
      <w:pPr>
        <w:spacing w:line="276" w:lineRule="auto"/>
        <w:jc w:val="both"/>
        <w:rPr>
          <w:rFonts w:ascii="Arial" w:hAnsi="Arial" w:cs="Arial"/>
          <w:b w:val="0"/>
          <w:sz w:val="22"/>
          <w:szCs w:val="22"/>
        </w:rPr>
      </w:pPr>
    </w:p>
    <w:p w:rsidR="00F873AB" w:rsidRPr="00C700D5"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F873AB" w:rsidRDefault="00F873AB" w:rsidP="004C39A6">
      <w:pPr>
        <w:pStyle w:val="Akapitzlist"/>
        <w:numPr>
          <w:ilvl w:val="1"/>
          <w:numId w:val="44"/>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F873AB" w:rsidRDefault="00F873AB" w:rsidP="004C39A6">
      <w:pPr>
        <w:pStyle w:val="Akapitzlist"/>
        <w:numPr>
          <w:ilvl w:val="1"/>
          <w:numId w:val="44"/>
        </w:numPr>
        <w:spacing w:line="276" w:lineRule="auto"/>
        <w:ind w:left="567" w:hanging="425"/>
        <w:jc w:val="both"/>
        <w:rPr>
          <w:rFonts w:ascii="Arial" w:hAnsi="Arial" w:cs="Arial"/>
          <w:b w:val="0"/>
          <w:sz w:val="22"/>
          <w:szCs w:val="22"/>
        </w:rPr>
      </w:pPr>
      <w:r w:rsidRPr="009A6DD4">
        <w:rPr>
          <w:rFonts w:ascii="Arial" w:hAnsi="Arial" w:cs="Arial"/>
          <w:b w:val="0"/>
          <w:sz w:val="22"/>
          <w:szCs w:val="22"/>
        </w:rPr>
        <w:t xml:space="preserve">cenach zawartych w ofertach </w:t>
      </w:r>
    </w:p>
    <w:p w:rsidR="00F873AB" w:rsidRPr="009A6DD4" w:rsidRDefault="00F873AB" w:rsidP="00F873AB">
      <w:pPr>
        <w:pStyle w:val="Akapitzlist"/>
        <w:spacing w:line="276" w:lineRule="auto"/>
        <w:ind w:left="567"/>
        <w:jc w:val="both"/>
        <w:rPr>
          <w:rFonts w:ascii="Arial" w:hAnsi="Arial" w:cs="Arial"/>
          <w:b w:val="0"/>
          <w:sz w:val="22"/>
          <w:szCs w:val="22"/>
        </w:rPr>
      </w:pPr>
      <w:r w:rsidRPr="009A6DD4">
        <w:rPr>
          <w:rFonts w:ascii="Arial" w:hAnsi="Arial" w:cs="Arial"/>
          <w:b w:val="0"/>
          <w:sz w:val="22"/>
          <w:szCs w:val="22"/>
        </w:rPr>
        <w:t>(art. 222 ust. 5 pkt</w:t>
      </w:r>
      <w:r>
        <w:rPr>
          <w:rFonts w:ascii="Arial" w:hAnsi="Arial" w:cs="Arial"/>
          <w:b w:val="0"/>
          <w:sz w:val="22"/>
          <w:szCs w:val="22"/>
        </w:rPr>
        <w:t>.</w:t>
      </w:r>
      <w:r w:rsidRPr="009A6DD4">
        <w:rPr>
          <w:rFonts w:ascii="Arial" w:hAnsi="Arial" w:cs="Arial"/>
          <w:b w:val="0"/>
          <w:sz w:val="22"/>
          <w:szCs w:val="22"/>
        </w:rPr>
        <w:t xml:space="preserve"> 1 i 2 PZP).</w:t>
      </w:r>
    </w:p>
    <w:p w:rsidR="00F873AB" w:rsidRPr="00C700D5" w:rsidRDefault="00F873AB" w:rsidP="00F873AB">
      <w:pPr>
        <w:pStyle w:val="Akapitzlist"/>
        <w:spacing w:line="276" w:lineRule="auto"/>
        <w:ind w:left="426"/>
        <w:jc w:val="both"/>
        <w:rPr>
          <w:rFonts w:ascii="Arial" w:hAnsi="Arial" w:cs="Arial"/>
          <w:b w:val="0"/>
          <w:sz w:val="22"/>
          <w:szCs w:val="22"/>
        </w:rPr>
      </w:pPr>
    </w:p>
    <w:p w:rsidR="00F873AB" w:rsidRDefault="00F873AB" w:rsidP="00F873AB">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Informacja zostanie opublikowana na stronie postępowania w sekcji „Komunikaty”</w:t>
      </w:r>
    </w:p>
    <w:p w:rsidR="00F873AB" w:rsidRDefault="00F873AB" w:rsidP="00F873AB">
      <w:pPr>
        <w:pStyle w:val="Akapitzlist"/>
        <w:spacing w:line="276" w:lineRule="auto"/>
        <w:ind w:left="426"/>
        <w:jc w:val="both"/>
        <w:rPr>
          <w:rFonts w:ascii="Arial" w:hAnsi="Arial" w:cs="Arial"/>
          <w:b w:val="0"/>
          <w:sz w:val="22"/>
          <w:szCs w:val="22"/>
        </w:rPr>
      </w:pPr>
    </w:p>
    <w:p w:rsidR="00F873AB" w:rsidRDefault="00F873AB" w:rsidP="00F873AB">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F873AB" w:rsidRDefault="00F873AB" w:rsidP="00F873AB">
      <w:pPr>
        <w:pStyle w:val="Akapitzlist"/>
        <w:spacing w:line="276" w:lineRule="auto"/>
        <w:ind w:left="426"/>
        <w:jc w:val="both"/>
        <w:rPr>
          <w:rFonts w:ascii="Arial" w:hAnsi="Arial" w:cs="Arial"/>
          <w:b w:val="0"/>
          <w:sz w:val="22"/>
          <w:szCs w:val="22"/>
        </w:rPr>
      </w:pPr>
    </w:p>
    <w:p w:rsidR="00F873AB" w:rsidRDefault="00F873AB" w:rsidP="00F873A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Pr>
          <w:rFonts w:ascii="Arial" w:hAnsi="Arial" w:cs="Arial"/>
          <w:b w:val="0"/>
          <w:sz w:val="22"/>
          <w:szCs w:val="22"/>
        </w:rPr>
        <w:t>udostępnia się na wniosek (</w:t>
      </w:r>
      <w:r w:rsidRPr="00C700D5">
        <w:rPr>
          <w:rFonts w:ascii="Arial" w:hAnsi="Arial" w:cs="Arial"/>
          <w:b w:val="0"/>
          <w:sz w:val="22"/>
          <w:szCs w:val="22"/>
        </w:rPr>
        <w:t>art. 74 ust. 1 PZP</w:t>
      </w:r>
      <w:r>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Pr>
          <w:rFonts w:ascii="Arial" w:hAnsi="Arial" w:cs="Arial"/>
          <w:b w:val="0"/>
          <w:sz w:val="22"/>
          <w:szCs w:val="22"/>
        </w:rPr>
        <w:t>.</w:t>
      </w:r>
      <w:r w:rsidRPr="00C700D5">
        <w:rPr>
          <w:rFonts w:ascii="Arial" w:hAnsi="Arial" w:cs="Arial"/>
          <w:b w:val="0"/>
          <w:sz w:val="22"/>
          <w:szCs w:val="22"/>
        </w:rPr>
        <w:t xml:space="preserve"> 1 PZP).</w:t>
      </w:r>
    </w:p>
    <w:p w:rsidR="00F873AB" w:rsidRPr="006179FB" w:rsidRDefault="00F873AB" w:rsidP="00F873AB">
      <w:pPr>
        <w:pStyle w:val="Akapitzlist"/>
        <w:rPr>
          <w:rFonts w:ascii="Arial" w:hAnsi="Arial" w:cs="Arial"/>
          <w:b w:val="0"/>
          <w:sz w:val="22"/>
          <w:szCs w:val="22"/>
        </w:rPr>
      </w:pPr>
    </w:p>
    <w:p w:rsidR="00F873AB" w:rsidRPr="00C700D5" w:rsidRDefault="00F873AB" w:rsidP="00F873AB">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F873AB" w:rsidRDefault="00F873AB" w:rsidP="00F873A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316A4" w:rsidRPr="007759CA"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7759CA">
        <w:rPr>
          <w:rFonts w:ascii="Arial" w:hAnsi="Arial" w:cs="Arial"/>
          <w:b/>
          <w:sz w:val="22"/>
          <w:szCs w:val="22"/>
        </w:rPr>
        <w:t>ROZDZIAŁ XII</w:t>
      </w:r>
      <w:r w:rsidR="00D51088" w:rsidRPr="007759CA">
        <w:rPr>
          <w:rFonts w:ascii="Arial" w:hAnsi="Arial" w:cs="Arial"/>
          <w:b/>
          <w:sz w:val="22"/>
          <w:szCs w:val="22"/>
        </w:rPr>
        <w:t>I</w:t>
      </w:r>
    </w:p>
    <w:p w:rsidR="004C6587" w:rsidRPr="007759CA" w:rsidRDefault="006D264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7759CA">
        <w:rPr>
          <w:rFonts w:ascii="Arial" w:hAnsi="Arial" w:cs="Arial"/>
          <w:b/>
          <w:sz w:val="22"/>
          <w:szCs w:val="22"/>
        </w:rPr>
        <w:t xml:space="preserve">OPIS SPOSOBU OBLICZENIA CENY </w:t>
      </w:r>
    </w:p>
    <w:p w:rsidR="00FE79AA" w:rsidRPr="007759CA" w:rsidRDefault="00FE79AA"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p>
    <w:p w:rsidR="00F47FB4" w:rsidRDefault="00FE79AA" w:rsidP="00DF2C6E">
      <w:pPr>
        <w:numPr>
          <w:ilvl w:val="0"/>
          <w:numId w:val="21"/>
        </w:numPr>
        <w:spacing w:line="276" w:lineRule="auto"/>
        <w:ind w:left="426" w:hanging="426"/>
        <w:contextualSpacing/>
        <w:jc w:val="both"/>
        <w:rPr>
          <w:rFonts w:ascii="Arial" w:hAnsi="Arial" w:cs="Arial"/>
          <w:b w:val="0"/>
          <w:sz w:val="22"/>
          <w:szCs w:val="22"/>
        </w:rPr>
      </w:pPr>
      <w:r w:rsidRPr="00AE7817">
        <w:rPr>
          <w:rFonts w:ascii="Arial" w:hAnsi="Arial" w:cs="Arial"/>
          <w:b w:val="0"/>
          <w:sz w:val="22"/>
          <w:szCs w:val="22"/>
        </w:rPr>
        <w:t>Przygotowując ofertę Wykonawcy mają obowi</w:t>
      </w:r>
      <w:r w:rsidR="00120FF1" w:rsidRPr="00AE7817">
        <w:rPr>
          <w:rFonts w:ascii="Arial" w:hAnsi="Arial" w:cs="Arial"/>
          <w:b w:val="0"/>
          <w:sz w:val="22"/>
          <w:szCs w:val="22"/>
        </w:rPr>
        <w:t>ązek zapoznać się z niniejszą S</w:t>
      </w:r>
      <w:r w:rsidRPr="00AE7817">
        <w:rPr>
          <w:rFonts w:ascii="Arial" w:hAnsi="Arial" w:cs="Arial"/>
          <w:b w:val="0"/>
          <w:sz w:val="22"/>
          <w:szCs w:val="22"/>
        </w:rPr>
        <w:t xml:space="preserve">WZ </w:t>
      </w:r>
    </w:p>
    <w:p w:rsidR="00FE79AA" w:rsidRPr="00AE7817" w:rsidRDefault="00FE79AA" w:rsidP="00F47FB4">
      <w:pPr>
        <w:spacing w:line="276" w:lineRule="auto"/>
        <w:ind w:left="426"/>
        <w:contextualSpacing/>
        <w:jc w:val="both"/>
        <w:rPr>
          <w:rFonts w:ascii="Arial" w:hAnsi="Arial" w:cs="Arial"/>
          <w:b w:val="0"/>
          <w:sz w:val="22"/>
          <w:szCs w:val="22"/>
        </w:rPr>
      </w:pPr>
      <w:r w:rsidRPr="00AE7817">
        <w:rPr>
          <w:rFonts w:ascii="Arial" w:hAnsi="Arial" w:cs="Arial"/>
          <w:b w:val="0"/>
          <w:sz w:val="22"/>
          <w:szCs w:val="22"/>
        </w:rPr>
        <w:t>i załącznikami do niej.</w:t>
      </w:r>
    </w:p>
    <w:p w:rsidR="00444776" w:rsidRPr="00AE7817" w:rsidRDefault="00444776" w:rsidP="00444776">
      <w:pPr>
        <w:spacing w:line="276" w:lineRule="auto"/>
        <w:ind w:left="426"/>
        <w:contextualSpacing/>
        <w:jc w:val="both"/>
        <w:rPr>
          <w:rFonts w:ascii="Arial" w:hAnsi="Arial" w:cs="Arial"/>
          <w:b w:val="0"/>
          <w:sz w:val="22"/>
          <w:szCs w:val="22"/>
        </w:rPr>
      </w:pPr>
    </w:p>
    <w:p w:rsidR="00FE79AA" w:rsidRPr="00616074" w:rsidRDefault="00FE79AA" w:rsidP="00DF2C6E">
      <w:pPr>
        <w:numPr>
          <w:ilvl w:val="0"/>
          <w:numId w:val="21"/>
        </w:numPr>
        <w:spacing w:line="276" w:lineRule="auto"/>
        <w:ind w:left="426" w:hanging="426"/>
        <w:contextualSpacing/>
        <w:jc w:val="both"/>
        <w:rPr>
          <w:rFonts w:ascii="Arial" w:hAnsi="Arial" w:cs="Arial"/>
          <w:b w:val="0"/>
          <w:sz w:val="22"/>
          <w:szCs w:val="22"/>
          <w:u w:val="single"/>
        </w:rPr>
      </w:pPr>
      <w:r w:rsidRPr="00616074">
        <w:rPr>
          <w:rFonts w:ascii="Arial" w:hAnsi="Arial" w:cs="Arial"/>
          <w:b w:val="0"/>
          <w:sz w:val="22"/>
          <w:szCs w:val="22"/>
        </w:rPr>
        <w:t xml:space="preserve">Cena powinna być </w:t>
      </w:r>
      <w:r w:rsidRPr="00616074">
        <w:rPr>
          <w:rFonts w:ascii="Arial" w:hAnsi="Arial" w:cs="Arial"/>
          <w:b w:val="0"/>
          <w:sz w:val="22"/>
          <w:szCs w:val="22"/>
          <w:u w:val="single"/>
        </w:rPr>
        <w:t>tylko jedna.</w:t>
      </w:r>
    </w:p>
    <w:p w:rsidR="00444776" w:rsidRPr="00616074" w:rsidRDefault="00444776" w:rsidP="00444776">
      <w:pPr>
        <w:spacing w:line="276" w:lineRule="auto"/>
        <w:ind w:left="426"/>
        <w:contextualSpacing/>
        <w:jc w:val="both"/>
        <w:rPr>
          <w:rFonts w:ascii="Arial" w:hAnsi="Arial" w:cs="Arial"/>
          <w:b w:val="0"/>
          <w:sz w:val="22"/>
          <w:szCs w:val="22"/>
          <w:u w:val="single"/>
        </w:rPr>
      </w:pPr>
    </w:p>
    <w:p w:rsidR="0027431B" w:rsidRPr="00FC7271" w:rsidRDefault="00F951B2" w:rsidP="00DF2C6E">
      <w:pPr>
        <w:numPr>
          <w:ilvl w:val="0"/>
          <w:numId w:val="21"/>
        </w:numPr>
        <w:spacing w:line="276" w:lineRule="auto"/>
        <w:ind w:left="426" w:hanging="426"/>
        <w:contextualSpacing/>
        <w:jc w:val="both"/>
        <w:rPr>
          <w:rFonts w:ascii="Arial" w:hAnsi="Arial" w:cs="Arial"/>
          <w:b w:val="0"/>
          <w:sz w:val="22"/>
          <w:szCs w:val="22"/>
          <w:u w:val="single"/>
        </w:rPr>
      </w:pPr>
      <w:r w:rsidRPr="00FC7271">
        <w:rPr>
          <w:rFonts w:ascii="Arial" w:hAnsi="Arial" w:cs="Arial"/>
          <w:b w:val="0"/>
          <w:sz w:val="22"/>
          <w:szCs w:val="22"/>
        </w:rPr>
        <w:t>Wykonawca podaje cenę za realizację przedmiotu zamówienia zgodnie ze wzorem</w:t>
      </w:r>
      <w:r w:rsidR="00FE79AA" w:rsidRPr="00FC7271">
        <w:rPr>
          <w:rFonts w:ascii="Arial" w:hAnsi="Arial" w:cs="Arial"/>
          <w:b w:val="0"/>
          <w:sz w:val="22"/>
          <w:szCs w:val="22"/>
        </w:rPr>
        <w:t xml:space="preserve"> </w:t>
      </w:r>
      <w:r w:rsidR="00D85862" w:rsidRPr="00FC7271">
        <w:rPr>
          <w:rFonts w:ascii="Arial" w:hAnsi="Arial" w:cs="Arial"/>
          <w:i/>
          <w:sz w:val="22"/>
          <w:szCs w:val="22"/>
        </w:rPr>
        <w:t>F</w:t>
      </w:r>
      <w:r w:rsidR="00FE79AA" w:rsidRPr="00FC7271">
        <w:rPr>
          <w:rFonts w:ascii="Arial" w:hAnsi="Arial" w:cs="Arial"/>
          <w:i/>
          <w:sz w:val="22"/>
          <w:szCs w:val="22"/>
        </w:rPr>
        <w:t xml:space="preserve">ormularza </w:t>
      </w:r>
      <w:r w:rsidR="00616074" w:rsidRPr="00FC7271">
        <w:rPr>
          <w:rFonts w:ascii="Arial" w:hAnsi="Arial" w:cs="Arial"/>
          <w:i/>
          <w:sz w:val="22"/>
          <w:szCs w:val="22"/>
        </w:rPr>
        <w:t xml:space="preserve">ofertowego </w:t>
      </w:r>
      <w:r w:rsidR="007759CA">
        <w:rPr>
          <w:rFonts w:ascii="Arial" w:hAnsi="Arial" w:cs="Arial"/>
          <w:b w:val="0"/>
          <w:i/>
          <w:sz w:val="22"/>
          <w:szCs w:val="22"/>
        </w:rPr>
        <w:t>-</w:t>
      </w:r>
      <w:r w:rsidRPr="00FC7271">
        <w:rPr>
          <w:rFonts w:ascii="Arial" w:hAnsi="Arial" w:cs="Arial"/>
          <w:b w:val="0"/>
          <w:i/>
          <w:sz w:val="22"/>
          <w:szCs w:val="22"/>
        </w:rPr>
        <w:t xml:space="preserve"> </w:t>
      </w:r>
      <w:r w:rsidR="00FE79AA" w:rsidRPr="007759CA">
        <w:rPr>
          <w:rFonts w:ascii="Arial" w:hAnsi="Arial" w:cs="Arial"/>
          <w:b w:val="0"/>
          <w:sz w:val="22"/>
          <w:szCs w:val="22"/>
        </w:rPr>
        <w:t xml:space="preserve">Załącznik Nr </w:t>
      </w:r>
      <w:r w:rsidR="00FC7271" w:rsidRPr="007759CA">
        <w:rPr>
          <w:rFonts w:ascii="Arial" w:hAnsi="Arial" w:cs="Arial"/>
          <w:b w:val="0"/>
          <w:sz w:val="22"/>
          <w:szCs w:val="22"/>
        </w:rPr>
        <w:t>1</w:t>
      </w:r>
      <w:r w:rsidR="00120FF1" w:rsidRPr="007759CA">
        <w:rPr>
          <w:rFonts w:ascii="Arial" w:hAnsi="Arial" w:cs="Arial"/>
          <w:b w:val="0"/>
          <w:sz w:val="22"/>
          <w:szCs w:val="22"/>
        </w:rPr>
        <w:t xml:space="preserve"> do S</w:t>
      </w:r>
      <w:r w:rsidRPr="007759CA">
        <w:rPr>
          <w:rFonts w:ascii="Arial" w:hAnsi="Arial" w:cs="Arial"/>
          <w:b w:val="0"/>
          <w:sz w:val="22"/>
          <w:szCs w:val="22"/>
        </w:rPr>
        <w:t>WZ</w:t>
      </w:r>
      <w:r w:rsidR="00166D24" w:rsidRPr="00FC7271">
        <w:rPr>
          <w:rFonts w:ascii="Arial" w:hAnsi="Arial" w:cs="Arial"/>
          <w:sz w:val="22"/>
          <w:szCs w:val="22"/>
        </w:rPr>
        <w:t xml:space="preserve"> dla każdego zadania oddzielnie.</w:t>
      </w:r>
    </w:p>
    <w:p w:rsidR="0027431B" w:rsidRDefault="0027431B" w:rsidP="0027431B">
      <w:pPr>
        <w:pStyle w:val="Akapitzlist"/>
        <w:rPr>
          <w:rFonts w:ascii="Arial" w:hAnsi="Arial" w:cs="Arial"/>
          <w:b w:val="0"/>
          <w:sz w:val="22"/>
          <w:szCs w:val="22"/>
        </w:rPr>
      </w:pPr>
    </w:p>
    <w:p w:rsidR="00F951B2" w:rsidRDefault="00F951B2" w:rsidP="00DF2C6E">
      <w:pPr>
        <w:numPr>
          <w:ilvl w:val="0"/>
          <w:numId w:val="21"/>
        </w:numPr>
        <w:spacing w:line="276" w:lineRule="auto"/>
        <w:ind w:left="426" w:hanging="426"/>
        <w:contextualSpacing/>
        <w:jc w:val="both"/>
        <w:rPr>
          <w:rFonts w:ascii="Arial" w:hAnsi="Arial" w:cs="Arial"/>
          <w:b w:val="0"/>
          <w:sz w:val="22"/>
          <w:szCs w:val="22"/>
        </w:rPr>
      </w:pPr>
      <w:r w:rsidRPr="00F951B2">
        <w:rPr>
          <w:rFonts w:ascii="Arial" w:hAnsi="Arial" w:cs="Arial"/>
          <w:b w:val="0"/>
          <w:sz w:val="22"/>
          <w:szCs w:val="22"/>
        </w:rPr>
        <w:t xml:space="preserve">Wykonawca zobowiązany jest wskazać w formularzu </w:t>
      </w:r>
      <w:r w:rsidR="00166D24">
        <w:rPr>
          <w:rFonts w:ascii="Arial" w:hAnsi="Arial" w:cs="Arial"/>
          <w:b w:val="0"/>
          <w:sz w:val="22"/>
          <w:szCs w:val="22"/>
        </w:rPr>
        <w:t>cenowym</w:t>
      </w:r>
      <w:r w:rsidR="00F83BCC">
        <w:rPr>
          <w:rFonts w:ascii="Arial" w:hAnsi="Arial" w:cs="Arial"/>
          <w:b w:val="0"/>
          <w:sz w:val="22"/>
          <w:szCs w:val="22"/>
        </w:rPr>
        <w:t xml:space="preserve"> – </w:t>
      </w:r>
      <w:r w:rsidR="00F83BCC" w:rsidRPr="00FC7271">
        <w:rPr>
          <w:rFonts w:ascii="Arial" w:hAnsi="Arial" w:cs="Arial"/>
          <w:b w:val="0"/>
          <w:sz w:val="22"/>
          <w:szCs w:val="22"/>
        </w:rPr>
        <w:t xml:space="preserve">załącznik nr </w:t>
      </w:r>
      <w:r w:rsidR="00FC7271" w:rsidRPr="00FC7271">
        <w:rPr>
          <w:rFonts w:ascii="Arial" w:hAnsi="Arial" w:cs="Arial"/>
          <w:b w:val="0"/>
          <w:sz w:val="22"/>
          <w:szCs w:val="22"/>
        </w:rPr>
        <w:t>2</w:t>
      </w:r>
      <w:r w:rsidRPr="00F951B2">
        <w:rPr>
          <w:rFonts w:ascii="Arial" w:hAnsi="Arial" w:cs="Arial"/>
          <w:b w:val="0"/>
          <w:sz w:val="22"/>
          <w:szCs w:val="22"/>
        </w:rPr>
        <w:t xml:space="preserve"> </w:t>
      </w:r>
      <w:r w:rsidRPr="00CA1975">
        <w:rPr>
          <w:rFonts w:ascii="Arial" w:hAnsi="Arial" w:cs="Arial"/>
          <w:sz w:val="22"/>
          <w:szCs w:val="22"/>
          <w:u w:val="single"/>
        </w:rPr>
        <w:t xml:space="preserve">cenę </w:t>
      </w:r>
      <w:r w:rsidR="00AF45B0">
        <w:rPr>
          <w:rFonts w:ascii="Arial" w:hAnsi="Arial" w:cs="Arial"/>
          <w:sz w:val="22"/>
          <w:szCs w:val="22"/>
          <w:u w:val="single"/>
        </w:rPr>
        <w:t>jednostkową netto dla każdej pozycji asortymentowej.</w:t>
      </w:r>
      <w:r w:rsidR="00AF45B0">
        <w:rPr>
          <w:rFonts w:ascii="Arial" w:hAnsi="Arial" w:cs="Arial"/>
          <w:b w:val="0"/>
          <w:sz w:val="22"/>
          <w:szCs w:val="22"/>
        </w:rPr>
        <w:t xml:space="preserve"> Brak ceny w którejkolwiek pozycji (pozostawienie pustego pola) zostan</w:t>
      </w:r>
      <w:r w:rsidR="003B10CF">
        <w:rPr>
          <w:rFonts w:ascii="Arial" w:hAnsi="Arial" w:cs="Arial"/>
          <w:b w:val="0"/>
          <w:sz w:val="22"/>
          <w:szCs w:val="22"/>
        </w:rPr>
        <w:t>ie uznane za nie</w:t>
      </w:r>
      <w:r w:rsidR="00AF45B0">
        <w:rPr>
          <w:rFonts w:ascii="Arial" w:hAnsi="Arial" w:cs="Arial"/>
          <w:b w:val="0"/>
          <w:sz w:val="22"/>
          <w:szCs w:val="22"/>
        </w:rPr>
        <w:t>oferowanie te</w:t>
      </w:r>
      <w:r w:rsidR="003B10CF">
        <w:rPr>
          <w:rFonts w:ascii="Arial" w:hAnsi="Arial" w:cs="Arial"/>
          <w:b w:val="0"/>
          <w:sz w:val="22"/>
          <w:szCs w:val="22"/>
        </w:rPr>
        <w:t>go asortymentu, a tym samym nie</w:t>
      </w:r>
      <w:r w:rsidR="00AF45B0">
        <w:rPr>
          <w:rFonts w:ascii="Arial" w:hAnsi="Arial" w:cs="Arial"/>
          <w:b w:val="0"/>
          <w:sz w:val="22"/>
          <w:szCs w:val="22"/>
        </w:rPr>
        <w:t xml:space="preserve">oferowanie </w:t>
      </w:r>
      <w:r w:rsidR="003B10CF">
        <w:rPr>
          <w:rFonts w:ascii="Arial" w:hAnsi="Arial" w:cs="Arial"/>
          <w:b w:val="0"/>
          <w:sz w:val="22"/>
          <w:szCs w:val="22"/>
        </w:rPr>
        <w:t>realizacji</w:t>
      </w:r>
      <w:r w:rsidR="00AF45B0">
        <w:rPr>
          <w:rFonts w:ascii="Arial" w:hAnsi="Arial" w:cs="Arial"/>
          <w:b w:val="0"/>
          <w:sz w:val="22"/>
          <w:szCs w:val="22"/>
        </w:rPr>
        <w:t xml:space="preserve"> zamówienia w pełnym zakresie, co stanowi niezgodność treści oferty z warunkami zamówienia i oferta taka podlegać będzie odrzucona na podst. art. 226 ust. 1 pkt 5</w:t>
      </w:r>
    </w:p>
    <w:p w:rsidR="00E5216B" w:rsidRDefault="00E5216B" w:rsidP="00E5216B">
      <w:pPr>
        <w:pStyle w:val="Akapitzlist"/>
        <w:rPr>
          <w:rFonts w:ascii="Arial" w:hAnsi="Arial" w:cs="Arial"/>
          <w:b w:val="0"/>
          <w:sz w:val="22"/>
          <w:szCs w:val="22"/>
        </w:rPr>
      </w:pPr>
    </w:p>
    <w:p w:rsidR="00E5216B" w:rsidRDefault="00467223" w:rsidP="00DF2C6E">
      <w:pPr>
        <w:numPr>
          <w:ilvl w:val="0"/>
          <w:numId w:val="21"/>
        </w:numPr>
        <w:spacing w:line="276" w:lineRule="auto"/>
        <w:ind w:left="426" w:hanging="426"/>
        <w:contextualSpacing/>
        <w:jc w:val="both"/>
        <w:rPr>
          <w:rFonts w:ascii="Arial" w:hAnsi="Arial" w:cs="Arial"/>
          <w:b w:val="0"/>
          <w:sz w:val="22"/>
          <w:szCs w:val="22"/>
        </w:rPr>
      </w:pPr>
      <w:r>
        <w:rPr>
          <w:rFonts w:ascii="Arial" w:hAnsi="Arial" w:cs="Arial"/>
          <w:b w:val="0"/>
          <w:sz w:val="22"/>
          <w:szCs w:val="22"/>
        </w:rPr>
        <w:t>Cenę jednostkową netto należy przemnożyć przez ilość dla danej pozycji asortymentowej otrzymując wartość netto, a następnie uwzględniając zgodną z przepisami na dzień składania ofert stawkę podatku VAT obliczyć wartość brutto tej pozycji.</w:t>
      </w:r>
      <w:r w:rsidR="00F83BCC">
        <w:rPr>
          <w:rFonts w:ascii="Arial" w:hAnsi="Arial" w:cs="Arial"/>
          <w:b w:val="0"/>
          <w:sz w:val="22"/>
          <w:szCs w:val="22"/>
        </w:rPr>
        <w:t xml:space="preserve"> </w:t>
      </w:r>
    </w:p>
    <w:p w:rsidR="00E5216B" w:rsidRDefault="00E5216B" w:rsidP="00E5216B">
      <w:pPr>
        <w:pStyle w:val="Akapitzlist"/>
        <w:rPr>
          <w:rFonts w:ascii="Arial" w:hAnsi="Arial" w:cs="Arial"/>
          <w:b w:val="0"/>
          <w:sz w:val="22"/>
          <w:szCs w:val="22"/>
        </w:rPr>
      </w:pPr>
    </w:p>
    <w:p w:rsidR="00E5216B" w:rsidRDefault="00C944C1" w:rsidP="00DF2C6E">
      <w:pPr>
        <w:numPr>
          <w:ilvl w:val="0"/>
          <w:numId w:val="21"/>
        </w:numPr>
        <w:spacing w:line="276" w:lineRule="auto"/>
        <w:ind w:left="426" w:hanging="426"/>
        <w:contextualSpacing/>
        <w:jc w:val="both"/>
        <w:rPr>
          <w:rFonts w:ascii="Arial" w:hAnsi="Arial" w:cs="Arial"/>
          <w:b w:val="0"/>
          <w:sz w:val="22"/>
          <w:szCs w:val="22"/>
        </w:rPr>
      </w:pPr>
      <w:r>
        <w:rPr>
          <w:rFonts w:ascii="Arial" w:hAnsi="Arial" w:cs="Arial"/>
          <w:b w:val="0"/>
          <w:sz w:val="22"/>
          <w:szCs w:val="22"/>
        </w:rPr>
        <w:t>Cena oferty to suma wartości brutto (w danym zadaniu)</w:t>
      </w:r>
      <w:r w:rsidR="00B921CF">
        <w:rPr>
          <w:rFonts w:ascii="Arial" w:hAnsi="Arial" w:cs="Arial"/>
          <w:b w:val="0"/>
          <w:sz w:val="22"/>
          <w:szCs w:val="22"/>
        </w:rPr>
        <w:t>.</w:t>
      </w:r>
      <w:r w:rsidR="00F83BCC">
        <w:rPr>
          <w:rFonts w:ascii="Arial" w:hAnsi="Arial" w:cs="Arial"/>
          <w:b w:val="0"/>
          <w:sz w:val="22"/>
          <w:szCs w:val="22"/>
        </w:rPr>
        <w:t xml:space="preserve"> Tak obliczoną cenę należy przenieść do formularza ofertowego.</w:t>
      </w:r>
    </w:p>
    <w:p w:rsidR="00805331" w:rsidRDefault="00805331" w:rsidP="00805331">
      <w:pPr>
        <w:pStyle w:val="Akapitzlist"/>
        <w:rPr>
          <w:rFonts w:ascii="Arial" w:hAnsi="Arial" w:cs="Arial"/>
          <w:b w:val="0"/>
          <w:sz w:val="22"/>
          <w:szCs w:val="22"/>
        </w:rPr>
      </w:pPr>
    </w:p>
    <w:p w:rsidR="00FE79AA" w:rsidRPr="00AE7817" w:rsidRDefault="00FE79AA" w:rsidP="00DF2C6E">
      <w:pPr>
        <w:numPr>
          <w:ilvl w:val="0"/>
          <w:numId w:val="21"/>
        </w:numPr>
        <w:spacing w:line="276" w:lineRule="auto"/>
        <w:ind w:left="426" w:hanging="426"/>
        <w:contextualSpacing/>
        <w:jc w:val="both"/>
        <w:rPr>
          <w:rFonts w:ascii="Arial" w:hAnsi="Arial" w:cs="Arial"/>
          <w:b w:val="0"/>
          <w:sz w:val="22"/>
          <w:szCs w:val="22"/>
          <w:u w:val="single"/>
        </w:rPr>
      </w:pPr>
      <w:r w:rsidRPr="00AE7817">
        <w:rPr>
          <w:rFonts w:ascii="Arial" w:hAnsi="Arial" w:cs="Arial"/>
          <w:b w:val="0"/>
          <w:sz w:val="22"/>
          <w:szCs w:val="22"/>
        </w:rPr>
        <w:t xml:space="preserve">Cena oferty </w:t>
      </w:r>
      <w:r w:rsidR="008013F8">
        <w:rPr>
          <w:rFonts w:ascii="Arial" w:hAnsi="Arial" w:cs="Arial"/>
          <w:b w:val="0"/>
          <w:sz w:val="22"/>
          <w:szCs w:val="22"/>
        </w:rPr>
        <w:t>musi być podana w złotych (PLN)</w:t>
      </w:r>
      <w:r w:rsidRPr="00AE7817">
        <w:rPr>
          <w:rFonts w:ascii="Arial" w:hAnsi="Arial" w:cs="Arial"/>
          <w:b w:val="0"/>
          <w:sz w:val="22"/>
          <w:szCs w:val="22"/>
        </w:rPr>
        <w:t xml:space="preserve"> z dokładnością do </w:t>
      </w:r>
      <w:r w:rsidR="00B921CF">
        <w:rPr>
          <w:rFonts w:ascii="Arial" w:hAnsi="Arial" w:cs="Arial"/>
          <w:b w:val="0"/>
          <w:sz w:val="22"/>
          <w:szCs w:val="22"/>
        </w:rPr>
        <w:t>jednego grosza</w:t>
      </w:r>
      <w:r w:rsidRPr="00AE7817">
        <w:rPr>
          <w:rFonts w:ascii="Arial" w:hAnsi="Arial" w:cs="Arial"/>
          <w:b w:val="0"/>
          <w:sz w:val="22"/>
          <w:szCs w:val="22"/>
        </w:rPr>
        <w:t>, tj. na każdym etapie obliczania ceny kwoty zaokrągla się do pełnych groszy, przy czym końcówki poniżej 0,5 grosza pomija się, a końcówki 0,5 grosza i wyższe zaokrągla się do 1 grosza.</w:t>
      </w:r>
    </w:p>
    <w:p w:rsidR="00444776" w:rsidRPr="00AE7817" w:rsidRDefault="00444776" w:rsidP="00D83BC5">
      <w:pPr>
        <w:spacing w:line="276" w:lineRule="auto"/>
        <w:contextualSpacing/>
        <w:jc w:val="both"/>
        <w:rPr>
          <w:rFonts w:ascii="Arial" w:hAnsi="Arial" w:cs="Arial"/>
          <w:b w:val="0"/>
          <w:sz w:val="22"/>
          <w:szCs w:val="22"/>
          <w:u w:val="single"/>
        </w:rPr>
      </w:pPr>
    </w:p>
    <w:p w:rsidR="00FE79AA" w:rsidRPr="00AE7817" w:rsidRDefault="00FE79AA" w:rsidP="00DF2C6E">
      <w:pPr>
        <w:numPr>
          <w:ilvl w:val="0"/>
          <w:numId w:val="21"/>
        </w:numPr>
        <w:spacing w:line="276" w:lineRule="auto"/>
        <w:ind w:left="426" w:hanging="426"/>
        <w:contextualSpacing/>
        <w:jc w:val="both"/>
        <w:rPr>
          <w:rFonts w:ascii="Arial" w:hAnsi="Arial" w:cs="Arial"/>
          <w:b w:val="0"/>
          <w:sz w:val="22"/>
          <w:szCs w:val="22"/>
          <w:u w:val="single"/>
        </w:rPr>
      </w:pPr>
      <w:r w:rsidRPr="00AE7817">
        <w:rPr>
          <w:rFonts w:ascii="Arial" w:hAnsi="Arial" w:cs="Arial"/>
          <w:b w:val="0"/>
          <w:sz w:val="22"/>
          <w:szCs w:val="22"/>
        </w:rPr>
        <w:t xml:space="preserve">Zamawiający poprawia omyłki rachunkowe w obliczeniu ceny zgodnie </w:t>
      </w:r>
      <w:r w:rsidRPr="00AE7817">
        <w:rPr>
          <w:rFonts w:ascii="Arial" w:hAnsi="Arial" w:cs="Arial"/>
          <w:b w:val="0"/>
          <w:sz w:val="22"/>
          <w:szCs w:val="22"/>
        </w:rPr>
        <w:br/>
        <w:t xml:space="preserve">z zapisami ustawy </w:t>
      </w:r>
      <w:r w:rsidRPr="00AE7817">
        <w:rPr>
          <w:rFonts w:ascii="Arial" w:hAnsi="Arial" w:cs="Arial"/>
          <w:b w:val="0"/>
          <w:i/>
          <w:sz w:val="22"/>
          <w:szCs w:val="22"/>
        </w:rPr>
        <w:t>Prawo zamówień publicznych</w:t>
      </w:r>
      <w:r w:rsidRPr="00AE7817">
        <w:rPr>
          <w:rFonts w:ascii="Arial" w:hAnsi="Arial" w:cs="Arial"/>
          <w:b w:val="0"/>
          <w:sz w:val="22"/>
          <w:szCs w:val="22"/>
        </w:rPr>
        <w:t xml:space="preserve">. </w:t>
      </w:r>
    </w:p>
    <w:p w:rsidR="00444776" w:rsidRPr="00AE7817" w:rsidRDefault="00444776" w:rsidP="00444776">
      <w:pPr>
        <w:spacing w:line="276" w:lineRule="auto"/>
        <w:ind w:left="426"/>
        <w:contextualSpacing/>
        <w:jc w:val="both"/>
        <w:rPr>
          <w:rFonts w:ascii="Arial" w:hAnsi="Arial" w:cs="Arial"/>
          <w:b w:val="0"/>
          <w:sz w:val="22"/>
          <w:szCs w:val="22"/>
          <w:u w:val="single"/>
        </w:rPr>
      </w:pPr>
    </w:p>
    <w:p w:rsidR="00E5216B" w:rsidRPr="00E5216B" w:rsidRDefault="00FE79AA" w:rsidP="00DF2C6E">
      <w:pPr>
        <w:numPr>
          <w:ilvl w:val="0"/>
          <w:numId w:val="21"/>
        </w:numPr>
        <w:spacing w:line="276" w:lineRule="auto"/>
        <w:ind w:left="426" w:hanging="426"/>
        <w:contextualSpacing/>
        <w:jc w:val="both"/>
        <w:rPr>
          <w:rFonts w:ascii="Arial" w:hAnsi="Arial" w:cs="Arial"/>
          <w:b w:val="0"/>
          <w:sz w:val="22"/>
          <w:szCs w:val="22"/>
          <w:u w:val="single"/>
        </w:rPr>
      </w:pPr>
      <w:r w:rsidRPr="00AE7817">
        <w:rPr>
          <w:rFonts w:ascii="Arial" w:hAnsi="Arial" w:cs="Arial"/>
          <w:b w:val="0"/>
          <w:sz w:val="22"/>
          <w:szCs w:val="22"/>
        </w:rPr>
        <w:lastRenderedPageBreak/>
        <w:t>Zamawiający udzieli zamówienia Wykonawcy, którego oferta o</w:t>
      </w:r>
      <w:r w:rsidR="00444776" w:rsidRPr="00AE7817">
        <w:rPr>
          <w:rFonts w:ascii="Arial" w:hAnsi="Arial" w:cs="Arial"/>
          <w:b w:val="0"/>
          <w:sz w:val="22"/>
          <w:szCs w:val="22"/>
        </w:rPr>
        <w:t>dpowiada wszystkim wymaganiom S</w:t>
      </w:r>
      <w:r w:rsidRPr="00AE7817">
        <w:rPr>
          <w:rFonts w:ascii="Arial" w:hAnsi="Arial" w:cs="Arial"/>
          <w:b w:val="0"/>
          <w:sz w:val="22"/>
          <w:szCs w:val="22"/>
        </w:rPr>
        <w:t>WZ i została oceniona jako najkorzystniej</w:t>
      </w:r>
      <w:r w:rsidR="00F83BCC">
        <w:rPr>
          <w:rFonts w:ascii="Arial" w:hAnsi="Arial" w:cs="Arial"/>
          <w:b w:val="0"/>
          <w:sz w:val="22"/>
          <w:szCs w:val="22"/>
        </w:rPr>
        <w:t xml:space="preserve">sza </w:t>
      </w:r>
      <w:r w:rsidR="00F83BCC">
        <w:rPr>
          <w:rFonts w:ascii="Arial" w:hAnsi="Arial" w:cs="Arial"/>
          <w:b w:val="0"/>
          <w:sz w:val="22"/>
          <w:szCs w:val="22"/>
        </w:rPr>
        <w:br/>
        <w:t>w oparciu o podane kryterium</w:t>
      </w:r>
      <w:r w:rsidRPr="00AE7817">
        <w:rPr>
          <w:rFonts w:ascii="Arial" w:hAnsi="Arial" w:cs="Arial"/>
          <w:b w:val="0"/>
          <w:sz w:val="22"/>
          <w:szCs w:val="22"/>
        </w:rPr>
        <w:t xml:space="preserve"> wyboru.</w:t>
      </w:r>
    </w:p>
    <w:p w:rsidR="00444776" w:rsidRPr="00C03841" w:rsidRDefault="00FE79AA" w:rsidP="00E5216B">
      <w:pPr>
        <w:spacing w:line="276" w:lineRule="auto"/>
        <w:contextualSpacing/>
        <w:jc w:val="both"/>
        <w:rPr>
          <w:rFonts w:ascii="Arial" w:hAnsi="Arial" w:cs="Arial"/>
          <w:b w:val="0"/>
          <w:sz w:val="22"/>
          <w:szCs w:val="22"/>
          <w:u w:val="single"/>
        </w:rPr>
      </w:pPr>
      <w:r w:rsidRPr="00AE7817">
        <w:rPr>
          <w:rFonts w:ascii="Arial" w:hAnsi="Arial" w:cs="Arial"/>
          <w:sz w:val="22"/>
          <w:szCs w:val="22"/>
        </w:rPr>
        <w:t xml:space="preserve"> </w:t>
      </w:r>
    </w:p>
    <w:p w:rsidR="00ED1709" w:rsidRPr="008013F8" w:rsidRDefault="00ED1709" w:rsidP="00DF2C6E">
      <w:pPr>
        <w:numPr>
          <w:ilvl w:val="0"/>
          <w:numId w:val="21"/>
        </w:numPr>
        <w:spacing w:line="276" w:lineRule="auto"/>
        <w:ind w:left="426" w:hanging="426"/>
        <w:contextualSpacing/>
        <w:jc w:val="both"/>
        <w:rPr>
          <w:rFonts w:ascii="Arial" w:hAnsi="Arial" w:cs="Arial"/>
          <w:b w:val="0"/>
          <w:sz w:val="22"/>
          <w:szCs w:val="22"/>
          <w:u w:val="single"/>
        </w:rPr>
      </w:pPr>
      <w:r w:rsidRPr="00AE7817">
        <w:rPr>
          <w:rFonts w:ascii="Arial" w:hAnsi="Arial" w:cs="Arial"/>
          <w:b w:val="0"/>
          <w:sz w:val="22"/>
          <w:szCs w:val="22"/>
        </w:rPr>
        <w:t>Zgodnie z art. 225 ustawy Pzp, jeżeli została złożona oferta, której wy</w:t>
      </w:r>
      <w:r w:rsidR="00444776" w:rsidRPr="00AE7817">
        <w:rPr>
          <w:rFonts w:ascii="Arial" w:hAnsi="Arial" w:cs="Arial"/>
          <w:b w:val="0"/>
          <w:sz w:val="22"/>
          <w:szCs w:val="22"/>
        </w:rPr>
        <w:t>bór prowadziłby do powstania u Z</w:t>
      </w:r>
      <w:r w:rsidRPr="00AE7817">
        <w:rPr>
          <w:rFonts w:ascii="Arial" w:hAnsi="Arial" w:cs="Arial"/>
          <w:b w:val="0"/>
          <w:sz w:val="22"/>
          <w:szCs w:val="22"/>
        </w:rPr>
        <w:t>amawiającego</w:t>
      </w:r>
      <w:r w:rsidR="005464CB" w:rsidRPr="00AE7817">
        <w:rPr>
          <w:rFonts w:ascii="Arial" w:hAnsi="Arial" w:cs="Arial"/>
          <w:b w:val="0"/>
          <w:sz w:val="22"/>
          <w:szCs w:val="22"/>
        </w:rPr>
        <w:t xml:space="preserve"> obowiązku podatkowego zgodnie </w:t>
      </w:r>
      <w:r w:rsidRPr="00AE7817">
        <w:rPr>
          <w:rFonts w:ascii="Arial" w:hAnsi="Arial" w:cs="Arial"/>
          <w:b w:val="0"/>
          <w:sz w:val="22"/>
          <w:szCs w:val="22"/>
        </w:rPr>
        <w:t xml:space="preserve">z ustawą z 11 marca 2004 r. </w:t>
      </w:r>
      <w:r w:rsidR="008013F8">
        <w:rPr>
          <w:rFonts w:ascii="Arial" w:hAnsi="Arial" w:cs="Arial"/>
          <w:b w:val="0"/>
          <w:i/>
          <w:sz w:val="22"/>
          <w:szCs w:val="22"/>
        </w:rPr>
        <w:t>o podatku od towarów i usług</w:t>
      </w:r>
      <w:r w:rsidRPr="00AE7817">
        <w:rPr>
          <w:rFonts w:ascii="Arial" w:hAnsi="Arial" w:cs="Arial"/>
          <w:b w:val="0"/>
          <w:sz w:val="22"/>
          <w:szCs w:val="22"/>
        </w:rPr>
        <w:t>, d</w:t>
      </w:r>
      <w:r w:rsidR="008013F8">
        <w:rPr>
          <w:rFonts w:ascii="Arial" w:hAnsi="Arial" w:cs="Arial"/>
          <w:b w:val="0"/>
          <w:sz w:val="22"/>
          <w:szCs w:val="22"/>
        </w:rPr>
        <w:t>la</w:t>
      </w:r>
      <w:r w:rsidRPr="00AE7817">
        <w:rPr>
          <w:rFonts w:ascii="Arial" w:hAnsi="Arial" w:cs="Arial"/>
          <w:b w:val="0"/>
          <w:sz w:val="22"/>
          <w:szCs w:val="22"/>
        </w:rPr>
        <w:t xml:space="preserve"> celów zastosowania kryterium ceny </w:t>
      </w:r>
      <w:r w:rsidR="008013F8">
        <w:rPr>
          <w:rFonts w:ascii="Arial" w:hAnsi="Arial" w:cs="Arial"/>
          <w:b w:val="0"/>
          <w:sz w:val="22"/>
          <w:szCs w:val="22"/>
        </w:rPr>
        <w:t>Z</w:t>
      </w:r>
      <w:r w:rsidRPr="00AE7817">
        <w:rPr>
          <w:rFonts w:ascii="Arial" w:hAnsi="Arial" w:cs="Arial"/>
          <w:b w:val="0"/>
          <w:sz w:val="22"/>
          <w:szCs w:val="22"/>
        </w:rPr>
        <w:t>amawiający dolicza do przedstawionej w tej ofercie ceny kwotę podatku od towarów i usług, którą miałby obowiąze</w:t>
      </w:r>
      <w:r w:rsidR="00444776" w:rsidRPr="00AE7817">
        <w:rPr>
          <w:rFonts w:ascii="Arial" w:hAnsi="Arial" w:cs="Arial"/>
          <w:b w:val="0"/>
          <w:sz w:val="22"/>
          <w:szCs w:val="22"/>
        </w:rPr>
        <w:t>k rozliczyć. W takiej sytuacji W</w:t>
      </w:r>
      <w:r w:rsidRPr="00AE7817">
        <w:rPr>
          <w:rFonts w:ascii="Arial" w:hAnsi="Arial" w:cs="Arial"/>
          <w:b w:val="0"/>
          <w:sz w:val="22"/>
          <w:szCs w:val="22"/>
        </w:rPr>
        <w:t>ykonawca ma obowiązek:</w:t>
      </w:r>
    </w:p>
    <w:p w:rsidR="008013F8" w:rsidRPr="00AE7817" w:rsidRDefault="008013F8" w:rsidP="008013F8">
      <w:pPr>
        <w:spacing w:line="276" w:lineRule="auto"/>
        <w:contextualSpacing/>
        <w:jc w:val="both"/>
        <w:rPr>
          <w:rFonts w:ascii="Arial" w:hAnsi="Arial" w:cs="Arial"/>
          <w:b w:val="0"/>
          <w:sz w:val="22"/>
          <w:szCs w:val="22"/>
          <w:u w:val="single"/>
        </w:rPr>
      </w:pPr>
    </w:p>
    <w:p w:rsidR="00444776" w:rsidRPr="00AE7817" w:rsidRDefault="00ED1709" w:rsidP="00DF2C6E">
      <w:pPr>
        <w:pStyle w:val="Akapitzlist"/>
        <w:numPr>
          <w:ilvl w:val="0"/>
          <w:numId w:val="27"/>
        </w:numPr>
        <w:spacing w:line="276" w:lineRule="auto"/>
        <w:jc w:val="both"/>
        <w:rPr>
          <w:rFonts w:ascii="Arial" w:hAnsi="Arial" w:cs="Arial"/>
          <w:b w:val="0"/>
          <w:sz w:val="22"/>
          <w:szCs w:val="22"/>
        </w:rPr>
      </w:pPr>
      <w:r w:rsidRPr="00AE7817">
        <w:rPr>
          <w:rFonts w:ascii="Arial" w:hAnsi="Arial" w:cs="Arial"/>
          <w:b w:val="0"/>
          <w:bCs/>
          <w:sz w:val="22"/>
          <w:szCs w:val="22"/>
        </w:rPr>
        <w:t xml:space="preserve">poinformowania </w:t>
      </w:r>
      <w:r w:rsidR="00444776" w:rsidRPr="00AE7817">
        <w:rPr>
          <w:rFonts w:ascii="Arial" w:hAnsi="Arial" w:cs="Arial"/>
          <w:b w:val="0"/>
          <w:bCs/>
          <w:sz w:val="22"/>
          <w:szCs w:val="22"/>
        </w:rPr>
        <w:t>Z</w:t>
      </w:r>
      <w:r w:rsidRPr="00AE7817">
        <w:rPr>
          <w:rFonts w:ascii="Arial" w:hAnsi="Arial" w:cs="Arial"/>
          <w:b w:val="0"/>
          <w:bCs/>
          <w:sz w:val="22"/>
          <w:szCs w:val="22"/>
        </w:rPr>
        <w:t>amawiającego, że wybór jego oferty b</w:t>
      </w:r>
      <w:r w:rsidR="00444776" w:rsidRPr="00AE7817">
        <w:rPr>
          <w:rFonts w:ascii="Arial" w:hAnsi="Arial" w:cs="Arial"/>
          <w:b w:val="0"/>
          <w:bCs/>
          <w:sz w:val="22"/>
          <w:szCs w:val="22"/>
        </w:rPr>
        <w:t>ędzie prowadził do powstania u Z</w:t>
      </w:r>
      <w:r w:rsidRPr="00AE7817">
        <w:rPr>
          <w:rFonts w:ascii="Arial" w:hAnsi="Arial" w:cs="Arial"/>
          <w:b w:val="0"/>
          <w:bCs/>
          <w:sz w:val="22"/>
          <w:szCs w:val="22"/>
        </w:rPr>
        <w:t>amawiającego obowiązku podatkowego;</w:t>
      </w:r>
    </w:p>
    <w:p w:rsidR="00444776" w:rsidRPr="00AE7817" w:rsidRDefault="00ED1709" w:rsidP="00DF2C6E">
      <w:pPr>
        <w:pStyle w:val="Akapitzlist"/>
        <w:numPr>
          <w:ilvl w:val="0"/>
          <w:numId w:val="27"/>
        </w:numPr>
        <w:spacing w:line="276" w:lineRule="auto"/>
        <w:jc w:val="both"/>
        <w:rPr>
          <w:rFonts w:ascii="Arial" w:hAnsi="Arial" w:cs="Arial"/>
          <w:b w:val="0"/>
          <w:sz w:val="22"/>
          <w:szCs w:val="22"/>
        </w:rPr>
      </w:pPr>
      <w:r w:rsidRPr="00AE7817">
        <w:rPr>
          <w:rFonts w:ascii="Arial" w:hAnsi="Arial" w:cs="Arial"/>
          <w:b w:val="0"/>
          <w:sz w:val="22"/>
          <w:szCs w:val="22"/>
        </w:rPr>
        <w:t>wskazania n</w:t>
      </w:r>
      <w:r w:rsidR="00444776" w:rsidRPr="00AE7817">
        <w:rPr>
          <w:rFonts w:ascii="Arial" w:hAnsi="Arial" w:cs="Arial"/>
          <w:b w:val="0"/>
          <w:sz w:val="22"/>
          <w:szCs w:val="22"/>
        </w:rPr>
        <w:t>azwy (rodzaju) towaru</w:t>
      </w:r>
      <w:r w:rsidRPr="00AE7817">
        <w:rPr>
          <w:rFonts w:ascii="Arial" w:hAnsi="Arial" w:cs="Arial"/>
          <w:b w:val="0"/>
          <w:sz w:val="22"/>
          <w:szCs w:val="22"/>
        </w:rPr>
        <w:t>,</w:t>
      </w:r>
      <w:r w:rsidR="00444776" w:rsidRPr="00AE7817">
        <w:rPr>
          <w:rFonts w:ascii="Arial" w:hAnsi="Arial" w:cs="Arial"/>
          <w:b w:val="0"/>
          <w:sz w:val="22"/>
          <w:szCs w:val="22"/>
        </w:rPr>
        <w:t xml:space="preserve"> którego dostawa</w:t>
      </w:r>
      <w:r w:rsidRPr="00AE7817">
        <w:rPr>
          <w:rFonts w:ascii="Arial" w:hAnsi="Arial" w:cs="Arial"/>
          <w:b w:val="0"/>
          <w:sz w:val="22"/>
          <w:szCs w:val="22"/>
        </w:rPr>
        <w:t xml:space="preserve"> będą prowadziły do powstania obowiązku podatkowego;</w:t>
      </w:r>
    </w:p>
    <w:p w:rsidR="00444776" w:rsidRPr="00AE7817" w:rsidRDefault="00ED1709" w:rsidP="00DF2C6E">
      <w:pPr>
        <w:pStyle w:val="Akapitzlist"/>
        <w:numPr>
          <w:ilvl w:val="0"/>
          <w:numId w:val="27"/>
        </w:numPr>
        <w:spacing w:line="276" w:lineRule="auto"/>
        <w:jc w:val="both"/>
        <w:rPr>
          <w:rFonts w:ascii="Arial" w:hAnsi="Arial" w:cs="Arial"/>
          <w:b w:val="0"/>
          <w:sz w:val="22"/>
          <w:szCs w:val="22"/>
        </w:rPr>
      </w:pPr>
      <w:r w:rsidRPr="00AE7817">
        <w:rPr>
          <w:rFonts w:ascii="Arial" w:hAnsi="Arial" w:cs="Arial"/>
          <w:b w:val="0"/>
          <w:sz w:val="22"/>
          <w:szCs w:val="22"/>
        </w:rPr>
        <w:t xml:space="preserve">wskazania wartości towaru </w:t>
      </w:r>
      <w:r w:rsidR="00444776" w:rsidRPr="00AE7817">
        <w:rPr>
          <w:rFonts w:ascii="Arial" w:hAnsi="Arial" w:cs="Arial"/>
          <w:b w:val="0"/>
          <w:sz w:val="22"/>
          <w:szCs w:val="22"/>
        </w:rPr>
        <w:t>objętego obowiązkiem podatkowym Z</w:t>
      </w:r>
      <w:r w:rsidRPr="00AE7817">
        <w:rPr>
          <w:rFonts w:ascii="Arial" w:hAnsi="Arial" w:cs="Arial"/>
          <w:b w:val="0"/>
          <w:sz w:val="22"/>
          <w:szCs w:val="22"/>
        </w:rPr>
        <w:t>amawiającego, bez kwoty podatku;</w:t>
      </w:r>
    </w:p>
    <w:p w:rsidR="00ED1709" w:rsidRDefault="00ED1709" w:rsidP="00DF2C6E">
      <w:pPr>
        <w:pStyle w:val="Akapitzlist"/>
        <w:numPr>
          <w:ilvl w:val="0"/>
          <w:numId w:val="27"/>
        </w:numPr>
        <w:spacing w:line="276" w:lineRule="auto"/>
        <w:jc w:val="both"/>
        <w:rPr>
          <w:rFonts w:ascii="Arial" w:hAnsi="Arial" w:cs="Arial"/>
          <w:b w:val="0"/>
          <w:sz w:val="22"/>
          <w:szCs w:val="22"/>
        </w:rPr>
      </w:pPr>
      <w:r w:rsidRPr="00AE7817">
        <w:rPr>
          <w:rFonts w:ascii="Arial" w:hAnsi="Arial" w:cs="Arial"/>
          <w:b w:val="0"/>
          <w:sz w:val="22"/>
          <w:szCs w:val="22"/>
        </w:rPr>
        <w:t>wskazania s</w:t>
      </w:r>
      <w:r w:rsidR="00444776" w:rsidRPr="00AE7817">
        <w:rPr>
          <w:rFonts w:ascii="Arial" w:hAnsi="Arial" w:cs="Arial"/>
          <w:b w:val="0"/>
          <w:sz w:val="22"/>
          <w:szCs w:val="22"/>
        </w:rPr>
        <w:t>tawki podatku od towarów, która zgodnie z wiedzą W</w:t>
      </w:r>
      <w:r w:rsidRPr="00AE7817">
        <w:rPr>
          <w:rFonts w:ascii="Arial" w:hAnsi="Arial" w:cs="Arial"/>
          <w:b w:val="0"/>
          <w:sz w:val="22"/>
          <w:szCs w:val="22"/>
        </w:rPr>
        <w:t>ykonawcy będzie miała zastosowanie.</w:t>
      </w:r>
    </w:p>
    <w:p w:rsidR="00D83BC5" w:rsidRPr="00AE7817" w:rsidRDefault="00D83BC5" w:rsidP="00D83BC5">
      <w:pPr>
        <w:pStyle w:val="Akapitzlist"/>
        <w:spacing w:line="276" w:lineRule="auto"/>
        <w:jc w:val="both"/>
        <w:rPr>
          <w:rFonts w:ascii="Arial" w:hAnsi="Arial" w:cs="Arial"/>
          <w:b w:val="0"/>
          <w:sz w:val="22"/>
          <w:szCs w:val="22"/>
        </w:rPr>
      </w:pPr>
    </w:p>
    <w:p w:rsidR="00C03841" w:rsidRDefault="00ED1709" w:rsidP="00C03841">
      <w:pPr>
        <w:spacing w:line="276" w:lineRule="auto"/>
        <w:ind w:left="426"/>
        <w:jc w:val="both"/>
        <w:rPr>
          <w:rFonts w:ascii="Arial" w:hAnsi="Arial" w:cs="Arial"/>
          <w:b w:val="0"/>
          <w:sz w:val="22"/>
          <w:szCs w:val="22"/>
        </w:rPr>
      </w:pPr>
      <w:r w:rsidRPr="00AE7817">
        <w:rPr>
          <w:rFonts w:ascii="Arial" w:hAnsi="Arial" w:cs="Arial"/>
          <w:b w:val="0"/>
          <w:sz w:val="22"/>
          <w:szCs w:val="22"/>
        </w:rPr>
        <w:t>Wykonawc</w:t>
      </w:r>
      <w:r w:rsidR="00444776" w:rsidRPr="00AE7817">
        <w:rPr>
          <w:rFonts w:ascii="Arial" w:hAnsi="Arial" w:cs="Arial"/>
          <w:b w:val="0"/>
          <w:sz w:val="22"/>
          <w:szCs w:val="22"/>
        </w:rPr>
        <w:t>a, składając ofertę, informuje Z</w:t>
      </w:r>
      <w:r w:rsidRPr="00AE7817">
        <w:rPr>
          <w:rFonts w:ascii="Arial" w:hAnsi="Arial" w:cs="Arial"/>
          <w:b w:val="0"/>
          <w:sz w:val="22"/>
          <w:szCs w:val="22"/>
        </w:rPr>
        <w:t xml:space="preserve">amawiającego w </w:t>
      </w:r>
      <w:r w:rsidR="00D85862" w:rsidRPr="00AE7817">
        <w:rPr>
          <w:rFonts w:ascii="Arial" w:hAnsi="Arial" w:cs="Arial"/>
          <w:i/>
          <w:sz w:val="22"/>
          <w:szCs w:val="22"/>
        </w:rPr>
        <w:t>F</w:t>
      </w:r>
      <w:r w:rsidRPr="00AE7817">
        <w:rPr>
          <w:rFonts w:ascii="Arial" w:hAnsi="Arial" w:cs="Arial"/>
          <w:i/>
          <w:sz w:val="22"/>
          <w:szCs w:val="22"/>
        </w:rPr>
        <w:t>ormul</w:t>
      </w:r>
      <w:r w:rsidR="00444776" w:rsidRPr="00AE7817">
        <w:rPr>
          <w:rFonts w:ascii="Arial" w:hAnsi="Arial" w:cs="Arial"/>
          <w:i/>
          <w:sz w:val="22"/>
          <w:szCs w:val="22"/>
        </w:rPr>
        <w:t xml:space="preserve">arzu ofertowym </w:t>
      </w:r>
      <w:r w:rsidR="00444776" w:rsidRPr="00AE7817">
        <w:rPr>
          <w:rFonts w:ascii="Arial" w:hAnsi="Arial" w:cs="Arial"/>
          <w:b w:val="0"/>
          <w:i/>
          <w:sz w:val="22"/>
          <w:szCs w:val="22"/>
        </w:rPr>
        <w:t>(</w:t>
      </w:r>
      <w:r w:rsidR="00444776" w:rsidRPr="007759CA">
        <w:rPr>
          <w:rFonts w:ascii="Arial" w:hAnsi="Arial" w:cs="Arial"/>
          <w:b w:val="0"/>
          <w:i/>
          <w:sz w:val="22"/>
          <w:szCs w:val="22"/>
        </w:rPr>
        <w:t xml:space="preserve">Załącznik </w:t>
      </w:r>
      <w:r w:rsidR="00733413" w:rsidRPr="007759CA">
        <w:rPr>
          <w:rFonts w:ascii="Arial" w:hAnsi="Arial" w:cs="Arial"/>
          <w:b w:val="0"/>
          <w:i/>
          <w:sz w:val="22"/>
          <w:szCs w:val="22"/>
        </w:rPr>
        <w:t>N</w:t>
      </w:r>
      <w:r w:rsidR="00444776" w:rsidRPr="007759CA">
        <w:rPr>
          <w:rFonts w:ascii="Arial" w:hAnsi="Arial" w:cs="Arial"/>
          <w:b w:val="0"/>
          <w:i/>
          <w:sz w:val="22"/>
          <w:szCs w:val="22"/>
        </w:rPr>
        <w:t xml:space="preserve">r </w:t>
      </w:r>
      <w:r w:rsidR="007759CA" w:rsidRPr="007759CA">
        <w:rPr>
          <w:rFonts w:ascii="Arial" w:hAnsi="Arial" w:cs="Arial"/>
          <w:b w:val="0"/>
          <w:i/>
          <w:sz w:val="22"/>
          <w:szCs w:val="22"/>
        </w:rPr>
        <w:t>1</w:t>
      </w:r>
      <w:r w:rsidRPr="007759CA">
        <w:rPr>
          <w:rFonts w:ascii="Arial" w:hAnsi="Arial" w:cs="Arial"/>
          <w:b w:val="0"/>
          <w:i/>
          <w:sz w:val="22"/>
          <w:szCs w:val="22"/>
        </w:rPr>
        <w:t xml:space="preserve"> do SWZ</w:t>
      </w:r>
      <w:r w:rsidRPr="00AE7817">
        <w:rPr>
          <w:rFonts w:ascii="Arial" w:hAnsi="Arial" w:cs="Arial"/>
          <w:b w:val="0"/>
          <w:i/>
          <w:sz w:val="22"/>
          <w:szCs w:val="22"/>
        </w:rPr>
        <w:t>)</w:t>
      </w:r>
      <w:r w:rsidRPr="00AE7817">
        <w:rPr>
          <w:rFonts w:ascii="Arial" w:hAnsi="Arial" w:cs="Arial"/>
          <w:sz w:val="22"/>
          <w:szCs w:val="22"/>
        </w:rPr>
        <w:t>,</w:t>
      </w:r>
      <w:r w:rsidRPr="00AE7817">
        <w:rPr>
          <w:rFonts w:ascii="Arial" w:hAnsi="Arial" w:cs="Arial"/>
          <w:b w:val="0"/>
          <w:sz w:val="22"/>
          <w:szCs w:val="22"/>
        </w:rPr>
        <w:t xml:space="preserve"> czy wybór oferty</w:t>
      </w:r>
      <w:r w:rsidR="00444776" w:rsidRPr="00AE7817">
        <w:rPr>
          <w:rFonts w:ascii="Arial" w:hAnsi="Arial" w:cs="Arial"/>
          <w:b w:val="0"/>
          <w:sz w:val="22"/>
          <w:szCs w:val="22"/>
        </w:rPr>
        <w:t xml:space="preserve"> będzie prowadzić do powstania u Z</w:t>
      </w:r>
      <w:r w:rsidRPr="00AE7817">
        <w:rPr>
          <w:rFonts w:ascii="Arial" w:hAnsi="Arial" w:cs="Arial"/>
          <w:b w:val="0"/>
          <w:sz w:val="22"/>
          <w:szCs w:val="22"/>
        </w:rPr>
        <w:t>amawiającego obowią</w:t>
      </w:r>
      <w:r w:rsidR="002915D3" w:rsidRPr="00AE7817">
        <w:rPr>
          <w:rFonts w:ascii="Arial" w:hAnsi="Arial" w:cs="Arial"/>
          <w:b w:val="0"/>
          <w:sz w:val="22"/>
          <w:szCs w:val="22"/>
        </w:rPr>
        <w:t xml:space="preserve">zku podatkowego wskazując dane </w:t>
      </w:r>
      <w:r w:rsidR="00444776" w:rsidRPr="00AE7817">
        <w:rPr>
          <w:rFonts w:ascii="Arial" w:hAnsi="Arial" w:cs="Arial"/>
          <w:b w:val="0"/>
          <w:sz w:val="22"/>
          <w:szCs w:val="22"/>
        </w:rPr>
        <w:br/>
      </w:r>
      <w:r w:rsidRPr="00AE7817">
        <w:rPr>
          <w:rFonts w:ascii="Arial" w:hAnsi="Arial" w:cs="Arial"/>
          <w:b w:val="0"/>
          <w:sz w:val="22"/>
          <w:szCs w:val="22"/>
        </w:rPr>
        <w:t>w punktach 1-4.</w:t>
      </w:r>
      <w:r w:rsidR="00C03841">
        <w:rPr>
          <w:rFonts w:ascii="Arial" w:hAnsi="Arial" w:cs="Arial"/>
          <w:b w:val="0"/>
          <w:sz w:val="22"/>
          <w:szCs w:val="22"/>
        </w:rPr>
        <w:t xml:space="preserve"> </w:t>
      </w:r>
    </w:p>
    <w:p w:rsidR="00C87350" w:rsidRPr="00C03841" w:rsidRDefault="00ED1709" w:rsidP="00C03841">
      <w:pPr>
        <w:spacing w:line="276" w:lineRule="auto"/>
        <w:ind w:left="426"/>
        <w:jc w:val="both"/>
        <w:rPr>
          <w:rFonts w:ascii="Arial" w:hAnsi="Arial" w:cs="Arial"/>
          <w:b w:val="0"/>
          <w:sz w:val="22"/>
          <w:szCs w:val="22"/>
        </w:rPr>
      </w:pPr>
      <w:r w:rsidRPr="00AE7817">
        <w:rPr>
          <w:rFonts w:ascii="Arial" w:hAnsi="Arial" w:cs="Arial"/>
          <w:b w:val="0"/>
          <w:sz w:val="22"/>
          <w:szCs w:val="22"/>
        </w:rPr>
        <w:t>Brak złożenia ww. informacji będzie postrzegany jako brak powstania obowiąz</w:t>
      </w:r>
      <w:r w:rsidR="00CE1504">
        <w:rPr>
          <w:rFonts w:ascii="Arial" w:hAnsi="Arial" w:cs="Arial"/>
          <w:b w:val="0"/>
          <w:sz w:val="22"/>
          <w:szCs w:val="22"/>
        </w:rPr>
        <w:t xml:space="preserve">ku podatkowego </w:t>
      </w:r>
      <w:r w:rsidR="001B320A" w:rsidRPr="00AE7817">
        <w:rPr>
          <w:rFonts w:ascii="Arial" w:hAnsi="Arial" w:cs="Arial"/>
          <w:b w:val="0"/>
          <w:sz w:val="22"/>
          <w:szCs w:val="22"/>
        </w:rPr>
        <w:t>u Z</w:t>
      </w:r>
      <w:r w:rsidR="005464CB" w:rsidRPr="00AE7817">
        <w:rPr>
          <w:rFonts w:ascii="Arial" w:hAnsi="Arial" w:cs="Arial"/>
          <w:b w:val="0"/>
          <w:sz w:val="22"/>
          <w:szCs w:val="22"/>
        </w:rPr>
        <w:t>amawiającego.</w:t>
      </w:r>
    </w:p>
    <w:p w:rsidR="008A7A75" w:rsidRDefault="008A7A75" w:rsidP="00733413">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C727A8" w:rsidRPr="00F83BCC"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F83BCC">
        <w:rPr>
          <w:rFonts w:ascii="Arial" w:hAnsi="Arial" w:cs="Arial"/>
          <w:b/>
          <w:sz w:val="22"/>
          <w:szCs w:val="22"/>
        </w:rPr>
        <w:t>ROZDZIAŁ XIV</w:t>
      </w:r>
    </w:p>
    <w:p w:rsidR="001B320A" w:rsidRPr="00F83BCC" w:rsidRDefault="00C727A8" w:rsidP="002915D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sz w:val="22"/>
          <w:szCs w:val="22"/>
        </w:rPr>
      </w:pPr>
      <w:r w:rsidRPr="00F83BCC">
        <w:rPr>
          <w:rFonts w:ascii="Arial" w:hAnsi="Arial" w:cs="Arial"/>
          <w:b/>
          <w:sz w:val="22"/>
          <w:szCs w:val="22"/>
        </w:rPr>
        <w:t>OPIS KRYTERIÓW OCENY OFERT WRAZ Z PODANIEM WAG TYCH KRYTERIÓW I SPOSOBU OCENY OFERT</w:t>
      </w:r>
    </w:p>
    <w:p w:rsidR="00120FF1" w:rsidRPr="00F83BCC" w:rsidRDefault="00120FF1" w:rsidP="00120FF1">
      <w:pPr>
        <w:ind w:right="1"/>
        <w:jc w:val="both"/>
        <w:rPr>
          <w:rFonts w:ascii="Arial" w:hAnsi="Arial" w:cs="Arial"/>
          <w:b w:val="0"/>
          <w:sz w:val="22"/>
          <w:szCs w:val="22"/>
        </w:rPr>
      </w:pPr>
    </w:p>
    <w:p w:rsidR="00C87350" w:rsidRPr="00A72FD9" w:rsidRDefault="00DC0D8C" w:rsidP="00DF2C6E">
      <w:pPr>
        <w:numPr>
          <w:ilvl w:val="0"/>
          <w:numId w:val="7"/>
        </w:numPr>
        <w:tabs>
          <w:tab w:val="num" w:pos="426"/>
        </w:tabs>
        <w:spacing w:line="276" w:lineRule="auto"/>
        <w:ind w:left="426" w:right="1" w:hanging="426"/>
        <w:jc w:val="both"/>
        <w:rPr>
          <w:rFonts w:ascii="Arial" w:hAnsi="Arial" w:cs="Arial"/>
          <w:b w:val="0"/>
          <w:color w:val="000000"/>
          <w:sz w:val="22"/>
          <w:szCs w:val="22"/>
        </w:rPr>
      </w:pPr>
      <w:r w:rsidRPr="00AE7817">
        <w:rPr>
          <w:rFonts w:ascii="Arial" w:hAnsi="Arial" w:cs="Arial"/>
          <w:b w:val="0"/>
          <w:color w:val="000000"/>
          <w:sz w:val="22"/>
          <w:szCs w:val="22"/>
        </w:rPr>
        <w:t>Przy wyborze najkorzystniejszej oferty Zamawiający będzie kierować się następującym kryterium oraz w następujący sposób będzie oceniać oferty:</w:t>
      </w:r>
    </w:p>
    <w:p w:rsidR="00DC0D8C" w:rsidRPr="00C03841" w:rsidRDefault="00DC0D8C" w:rsidP="00C03841">
      <w:pPr>
        <w:tabs>
          <w:tab w:val="num" w:pos="426"/>
        </w:tabs>
        <w:spacing w:line="276" w:lineRule="auto"/>
        <w:ind w:left="426" w:right="1"/>
        <w:jc w:val="center"/>
        <w:rPr>
          <w:rFonts w:ascii="Arial" w:hAnsi="Arial" w:cs="Arial"/>
          <w:color w:val="C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3717"/>
        <w:gridCol w:w="3832"/>
      </w:tblGrid>
      <w:tr w:rsidR="00DC0D8C" w:rsidRPr="00115E9E" w:rsidTr="009200CA">
        <w:trPr>
          <w:trHeight w:val="359"/>
          <w:jc w:val="center"/>
        </w:trPr>
        <w:tc>
          <w:tcPr>
            <w:tcW w:w="551" w:type="dxa"/>
            <w:vAlign w:val="center"/>
          </w:tcPr>
          <w:p w:rsidR="00DC0D8C" w:rsidRPr="00115E9E" w:rsidRDefault="00DC0D8C" w:rsidP="00DC0D8C">
            <w:pPr>
              <w:ind w:right="1" w:hanging="66"/>
              <w:jc w:val="center"/>
              <w:rPr>
                <w:rFonts w:ascii="Arial" w:hAnsi="Arial" w:cs="Arial"/>
                <w:b w:val="0"/>
                <w:bCs/>
                <w:color w:val="000000"/>
                <w:sz w:val="22"/>
                <w:szCs w:val="22"/>
              </w:rPr>
            </w:pPr>
            <w:r w:rsidRPr="00115E9E">
              <w:rPr>
                <w:rFonts w:ascii="Arial" w:hAnsi="Arial" w:cs="Arial"/>
                <w:b w:val="0"/>
                <w:bCs/>
                <w:color w:val="000000"/>
                <w:sz w:val="22"/>
                <w:szCs w:val="22"/>
              </w:rPr>
              <w:t>L.p.</w:t>
            </w:r>
          </w:p>
        </w:tc>
        <w:tc>
          <w:tcPr>
            <w:tcW w:w="3717" w:type="dxa"/>
            <w:vAlign w:val="center"/>
          </w:tcPr>
          <w:p w:rsidR="00DC0D8C" w:rsidRPr="00115E9E" w:rsidRDefault="00DC0D8C" w:rsidP="00DC0D8C">
            <w:pPr>
              <w:ind w:right="1"/>
              <w:jc w:val="center"/>
              <w:rPr>
                <w:rFonts w:ascii="Arial" w:hAnsi="Arial" w:cs="Arial"/>
                <w:b w:val="0"/>
                <w:bCs/>
                <w:color w:val="000000"/>
                <w:sz w:val="22"/>
                <w:szCs w:val="22"/>
              </w:rPr>
            </w:pPr>
            <w:r w:rsidRPr="00115E9E">
              <w:rPr>
                <w:rFonts w:ascii="Arial" w:hAnsi="Arial" w:cs="Arial"/>
                <w:b w:val="0"/>
                <w:bCs/>
                <w:color w:val="000000"/>
                <w:sz w:val="22"/>
                <w:szCs w:val="22"/>
              </w:rPr>
              <w:t>Rodzaj kryterium</w:t>
            </w:r>
          </w:p>
        </w:tc>
        <w:tc>
          <w:tcPr>
            <w:tcW w:w="3832" w:type="dxa"/>
            <w:vAlign w:val="center"/>
          </w:tcPr>
          <w:p w:rsidR="00DC0D8C" w:rsidRPr="00115E9E" w:rsidRDefault="00DC0D8C" w:rsidP="00DC0D8C">
            <w:pPr>
              <w:ind w:right="1"/>
              <w:jc w:val="center"/>
              <w:rPr>
                <w:rFonts w:ascii="Arial" w:hAnsi="Arial" w:cs="Arial"/>
                <w:b w:val="0"/>
                <w:bCs/>
                <w:color w:val="000000"/>
                <w:sz w:val="22"/>
                <w:szCs w:val="22"/>
              </w:rPr>
            </w:pPr>
            <w:r w:rsidRPr="00115E9E">
              <w:rPr>
                <w:rFonts w:ascii="Arial" w:hAnsi="Arial" w:cs="Arial"/>
                <w:b w:val="0"/>
                <w:bCs/>
                <w:color w:val="000000"/>
                <w:sz w:val="22"/>
                <w:szCs w:val="22"/>
              </w:rPr>
              <w:t>Liczba punktów (waga)</w:t>
            </w:r>
          </w:p>
        </w:tc>
      </w:tr>
      <w:tr w:rsidR="00DC0D8C" w:rsidRPr="00115E9E" w:rsidTr="009200CA">
        <w:trPr>
          <w:trHeight w:val="466"/>
          <w:jc w:val="center"/>
        </w:trPr>
        <w:tc>
          <w:tcPr>
            <w:tcW w:w="551" w:type="dxa"/>
            <w:vAlign w:val="center"/>
          </w:tcPr>
          <w:p w:rsidR="00DC0D8C" w:rsidRPr="00115E9E" w:rsidRDefault="00DC0D8C" w:rsidP="00DC0D8C">
            <w:pPr>
              <w:ind w:right="1"/>
              <w:jc w:val="center"/>
              <w:rPr>
                <w:rFonts w:ascii="Arial" w:hAnsi="Arial" w:cs="Arial"/>
                <w:b w:val="0"/>
                <w:color w:val="000000"/>
                <w:sz w:val="22"/>
                <w:szCs w:val="22"/>
              </w:rPr>
            </w:pPr>
            <w:r w:rsidRPr="00115E9E">
              <w:rPr>
                <w:rFonts w:ascii="Arial" w:hAnsi="Arial" w:cs="Arial"/>
                <w:b w:val="0"/>
                <w:color w:val="000000"/>
                <w:sz w:val="22"/>
                <w:szCs w:val="22"/>
              </w:rPr>
              <w:t>1</w:t>
            </w:r>
          </w:p>
        </w:tc>
        <w:tc>
          <w:tcPr>
            <w:tcW w:w="3717" w:type="dxa"/>
            <w:vAlign w:val="center"/>
          </w:tcPr>
          <w:p w:rsidR="00DC0D8C" w:rsidRPr="00115E9E" w:rsidRDefault="00780549" w:rsidP="00BB6234">
            <w:pPr>
              <w:ind w:right="1"/>
              <w:jc w:val="center"/>
              <w:rPr>
                <w:rFonts w:ascii="Arial" w:hAnsi="Arial" w:cs="Arial"/>
                <w:b w:val="0"/>
                <w:color w:val="000000"/>
                <w:sz w:val="22"/>
                <w:szCs w:val="22"/>
              </w:rPr>
            </w:pPr>
            <w:r>
              <w:rPr>
                <w:rFonts w:ascii="Arial" w:hAnsi="Arial" w:cs="Arial"/>
                <w:b w:val="0"/>
                <w:color w:val="000000"/>
                <w:sz w:val="22"/>
                <w:szCs w:val="22"/>
              </w:rPr>
              <w:t xml:space="preserve">Cena </w:t>
            </w:r>
            <w:r w:rsidR="00BB6234">
              <w:rPr>
                <w:rFonts w:ascii="Arial" w:hAnsi="Arial" w:cs="Arial"/>
                <w:b w:val="0"/>
                <w:color w:val="000000"/>
                <w:sz w:val="22"/>
                <w:szCs w:val="22"/>
              </w:rPr>
              <w:t>oferty</w:t>
            </w:r>
          </w:p>
        </w:tc>
        <w:tc>
          <w:tcPr>
            <w:tcW w:w="3832" w:type="dxa"/>
            <w:vAlign w:val="center"/>
          </w:tcPr>
          <w:p w:rsidR="00DC0D8C" w:rsidRPr="00115E9E" w:rsidRDefault="009B75C2" w:rsidP="00DC0D8C">
            <w:pPr>
              <w:ind w:right="1"/>
              <w:jc w:val="center"/>
              <w:rPr>
                <w:rFonts w:ascii="Arial" w:hAnsi="Arial" w:cs="Arial"/>
                <w:b w:val="0"/>
                <w:color w:val="000000"/>
                <w:sz w:val="22"/>
                <w:szCs w:val="22"/>
              </w:rPr>
            </w:pPr>
            <w:r w:rsidRPr="00115E9E">
              <w:rPr>
                <w:rFonts w:ascii="Arial" w:hAnsi="Arial" w:cs="Arial"/>
                <w:b w:val="0"/>
                <w:color w:val="000000"/>
                <w:sz w:val="22"/>
                <w:szCs w:val="22"/>
              </w:rPr>
              <w:t>10</w:t>
            </w:r>
            <w:r w:rsidR="00DC0D8C" w:rsidRPr="00115E9E">
              <w:rPr>
                <w:rFonts w:ascii="Arial" w:hAnsi="Arial" w:cs="Arial"/>
                <w:b w:val="0"/>
                <w:color w:val="000000"/>
                <w:sz w:val="22"/>
                <w:szCs w:val="22"/>
              </w:rPr>
              <w:t>0</w:t>
            </w:r>
          </w:p>
        </w:tc>
      </w:tr>
    </w:tbl>
    <w:p w:rsidR="00DC0D8C" w:rsidRDefault="00DC0D8C" w:rsidP="00DC0D8C">
      <w:pPr>
        <w:ind w:left="567" w:right="1"/>
        <w:jc w:val="both"/>
        <w:rPr>
          <w:rFonts w:ascii="Arial" w:hAnsi="Arial" w:cs="Arial"/>
          <w:b w:val="0"/>
          <w:color w:val="000000"/>
          <w:sz w:val="22"/>
          <w:szCs w:val="22"/>
        </w:rPr>
      </w:pPr>
    </w:p>
    <w:p w:rsidR="000659EA" w:rsidRPr="00115E9E" w:rsidRDefault="000659EA" w:rsidP="00DC0D8C">
      <w:pPr>
        <w:ind w:left="567" w:right="1"/>
        <w:jc w:val="both"/>
        <w:rPr>
          <w:rFonts w:ascii="Arial" w:hAnsi="Arial" w:cs="Arial"/>
          <w:b w:val="0"/>
          <w:color w:val="000000"/>
          <w:sz w:val="22"/>
          <w:szCs w:val="22"/>
        </w:rPr>
      </w:pPr>
    </w:p>
    <w:p w:rsidR="009B75C2" w:rsidRPr="00115E9E" w:rsidRDefault="009B75C2" w:rsidP="00DF2C6E">
      <w:pPr>
        <w:numPr>
          <w:ilvl w:val="0"/>
          <w:numId w:val="8"/>
        </w:numPr>
        <w:spacing w:line="276" w:lineRule="auto"/>
        <w:ind w:left="426" w:right="1" w:hanging="426"/>
        <w:jc w:val="both"/>
        <w:rPr>
          <w:rFonts w:ascii="Arial" w:hAnsi="Arial" w:cs="Arial"/>
          <w:b w:val="0"/>
          <w:color w:val="000000"/>
          <w:sz w:val="22"/>
          <w:szCs w:val="22"/>
        </w:rPr>
      </w:pPr>
      <w:r w:rsidRPr="00115E9E">
        <w:rPr>
          <w:rFonts w:ascii="Arial" w:hAnsi="Arial" w:cs="Arial"/>
          <w:b w:val="0"/>
          <w:color w:val="000000"/>
          <w:sz w:val="22"/>
          <w:szCs w:val="22"/>
        </w:rPr>
        <w:t xml:space="preserve">W kryterium </w:t>
      </w:r>
      <w:r w:rsidRPr="00FB5485">
        <w:rPr>
          <w:rFonts w:ascii="Arial" w:hAnsi="Arial" w:cs="Arial"/>
          <w:i/>
          <w:color w:val="000000"/>
          <w:sz w:val="22"/>
          <w:szCs w:val="22"/>
        </w:rPr>
        <w:t>„</w:t>
      </w:r>
      <w:r w:rsidR="00780549">
        <w:rPr>
          <w:rFonts w:ascii="Arial" w:hAnsi="Arial" w:cs="Arial"/>
          <w:i/>
          <w:color w:val="000000"/>
          <w:sz w:val="22"/>
          <w:szCs w:val="22"/>
        </w:rPr>
        <w:t>Cena</w:t>
      </w:r>
      <w:r w:rsidRPr="00FB5485">
        <w:rPr>
          <w:rFonts w:ascii="Arial" w:hAnsi="Arial" w:cs="Arial"/>
          <w:i/>
          <w:color w:val="000000"/>
          <w:sz w:val="22"/>
          <w:szCs w:val="22"/>
        </w:rPr>
        <w:t>”</w:t>
      </w:r>
      <w:r w:rsidRPr="00115E9E">
        <w:rPr>
          <w:rFonts w:ascii="Arial" w:hAnsi="Arial" w:cs="Arial"/>
          <w:b w:val="0"/>
          <w:color w:val="000000"/>
          <w:sz w:val="22"/>
          <w:szCs w:val="22"/>
        </w:rPr>
        <w:t xml:space="preserve"> najwyższą liczbę punktów (100) otrzyma oferta zawierająca najniższą cenę brutto</w:t>
      </w:r>
      <w:r w:rsidR="00F83BCC">
        <w:rPr>
          <w:rFonts w:ascii="Arial" w:hAnsi="Arial" w:cs="Arial"/>
          <w:b w:val="0"/>
          <w:color w:val="000000"/>
          <w:sz w:val="22"/>
          <w:szCs w:val="22"/>
        </w:rPr>
        <w:t xml:space="preserve"> w danym zadaniu</w:t>
      </w:r>
      <w:r w:rsidRPr="00115E9E">
        <w:rPr>
          <w:rFonts w:ascii="Arial" w:hAnsi="Arial" w:cs="Arial"/>
          <w:b w:val="0"/>
          <w:color w:val="000000"/>
          <w:sz w:val="22"/>
          <w:szCs w:val="22"/>
        </w:rPr>
        <w:t>, a każda następna odpowiednio zg</w:t>
      </w:r>
      <w:r w:rsidR="00BB6234">
        <w:rPr>
          <w:rFonts w:ascii="Arial" w:hAnsi="Arial" w:cs="Arial"/>
          <w:b w:val="0"/>
          <w:color w:val="000000"/>
          <w:sz w:val="22"/>
          <w:szCs w:val="22"/>
        </w:rPr>
        <w:t xml:space="preserve">odnie z </w:t>
      </w:r>
      <w:r w:rsidRPr="00115E9E">
        <w:rPr>
          <w:rFonts w:ascii="Arial" w:hAnsi="Arial" w:cs="Arial"/>
          <w:b w:val="0"/>
          <w:color w:val="000000"/>
          <w:sz w:val="22"/>
          <w:szCs w:val="22"/>
        </w:rPr>
        <w:t>n/w wzorem.</w:t>
      </w:r>
    </w:p>
    <w:p w:rsidR="00780549" w:rsidRDefault="00BB6234" w:rsidP="00780549">
      <w:pPr>
        <w:widowControl w:val="0"/>
        <w:autoSpaceDE w:val="0"/>
        <w:autoSpaceDN w:val="0"/>
        <w:adjustRightInd w:val="0"/>
        <w:spacing w:line="276" w:lineRule="auto"/>
        <w:rPr>
          <w:rFonts w:ascii="Arial" w:hAnsi="Arial" w:cs="Arial"/>
          <w:b w:val="0"/>
          <w:bCs/>
          <w:sz w:val="22"/>
          <w:szCs w:val="22"/>
        </w:rPr>
      </w:pPr>
      <w:r>
        <w:rPr>
          <w:rFonts w:ascii="Arial" w:hAnsi="Arial" w:cs="Arial"/>
          <w:b w:val="0"/>
          <w:bCs/>
          <w:sz w:val="22"/>
          <w:szCs w:val="22"/>
        </w:rPr>
        <w:t xml:space="preserve">        </w:t>
      </w:r>
    </w:p>
    <w:p w:rsidR="00115E9E" w:rsidRPr="00FB5485" w:rsidRDefault="00BB6234" w:rsidP="00780549">
      <w:pPr>
        <w:widowControl w:val="0"/>
        <w:autoSpaceDE w:val="0"/>
        <w:autoSpaceDN w:val="0"/>
        <w:adjustRightInd w:val="0"/>
        <w:spacing w:line="276" w:lineRule="auto"/>
        <w:ind w:left="2124"/>
        <w:rPr>
          <w:rFonts w:ascii="Arial" w:hAnsi="Arial" w:cs="Arial"/>
          <w:b w:val="0"/>
          <w:sz w:val="22"/>
          <w:szCs w:val="22"/>
        </w:rPr>
      </w:pPr>
      <w:r>
        <w:rPr>
          <w:rFonts w:ascii="Arial" w:hAnsi="Arial" w:cs="Arial"/>
          <w:b w:val="0"/>
          <w:color w:val="000000"/>
          <w:sz w:val="22"/>
          <w:szCs w:val="22"/>
        </w:rPr>
        <w:t xml:space="preserve">                      Najniższa cena oferty</w:t>
      </w:r>
      <w:r w:rsidR="00780549">
        <w:rPr>
          <w:rFonts w:ascii="Arial" w:hAnsi="Arial" w:cs="Arial"/>
          <w:b w:val="0"/>
          <w:color w:val="000000"/>
          <w:sz w:val="22"/>
          <w:szCs w:val="22"/>
        </w:rPr>
        <w:t xml:space="preserve"> </w:t>
      </w:r>
    </w:p>
    <w:p w:rsidR="00115E9E" w:rsidRPr="00FB5485" w:rsidRDefault="00BB6234" w:rsidP="00115E9E">
      <w:pPr>
        <w:widowControl w:val="0"/>
        <w:autoSpaceDE w:val="0"/>
        <w:autoSpaceDN w:val="0"/>
        <w:adjustRightInd w:val="0"/>
        <w:spacing w:line="276" w:lineRule="auto"/>
        <w:ind w:left="142"/>
        <w:rPr>
          <w:rFonts w:ascii="Arial" w:hAnsi="Arial" w:cs="Arial"/>
          <w:b w:val="0"/>
          <w:sz w:val="22"/>
          <w:szCs w:val="22"/>
        </w:rPr>
      </w:pPr>
      <w:r>
        <w:rPr>
          <w:rFonts w:ascii="Arial" w:hAnsi="Arial" w:cs="Arial"/>
          <w:b w:val="0"/>
          <w:sz w:val="22"/>
          <w:szCs w:val="22"/>
        </w:rPr>
        <w:t xml:space="preserve">                </w:t>
      </w:r>
      <w:r w:rsidR="00115E9E" w:rsidRPr="00FB5485">
        <w:rPr>
          <w:rFonts w:ascii="Arial" w:hAnsi="Arial" w:cs="Arial"/>
          <w:b w:val="0"/>
          <w:sz w:val="22"/>
          <w:szCs w:val="22"/>
        </w:rPr>
        <w:t xml:space="preserve">Liczba punktów </w:t>
      </w:r>
      <w:r w:rsidR="00457C41" w:rsidRPr="00FB5485">
        <w:rPr>
          <w:rFonts w:ascii="Arial" w:hAnsi="Arial" w:cs="Arial"/>
          <w:b w:val="0"/>
          <w:sz w:val="22"/>
          <w:szCs w:val="22"/>
        </w:rPr>
        <w:t xml:space="preserve">= </w:t>
      </w:r>
      <w:r>
        <w:rPr>
          <w:rFonts w:ascii="Arial" w:hAnsi="Arial" w:cs="Arial"/>
          <w:b w:val="0"/>
          <w:sz w:val="22"/>
          <w:szCs w:val="22"/>
        </w:rPr>
        <w:t xml:space="preserve">    </w:t>
      </w:r>
      <w:r w:rsidR="00115E9E" w:rsidRPr="00FB5485">
        <w:rPr>
          <w:rFonts w:ascii="Arial" w:hAnsi="Arial" w:cs="Arial"/>
          <w:b w:val="0"/>
          <w:sz w:val="22"/>
          <w:szCs w:val="22"/>
        </w:rPr>
        <w:t>----------------------------</w:t>
      </w:r>
      <w:r w:rsidR="00457C41" w:rsidRPr="00FB5485">
        <w:rPr>
          <w:rFonts w:ascii="Arial" w:hAnsi="Arial" w:cs="Arial"/>
          <w:b w:val="0"/>
          <w:sz w:val="22"/>
          <w:szCs w:val="22"/>
        </w:rPr>
        <w:t>-----</w:t>
      </w:r>
      <w:r>
        <w:rPr>
          <w:rFonts w:ascii="Arial" w:hAnsi="Arial" w:cs="Arial"/>
          <w:b w:val="0"/>
          <w:sz w:val="22"/>
          <w:szCs w:val="22"/>
        </w:rPr>
        <w:t>-------</w:t>
      </w:r>
      <w:r w:rsidR="00780549">
        <w:rPr>
          <w:rFonts w:ascii="Arial" w:hAnsi="Arial" w:cs="Arial"/>
          <w:b w:val="0"/>
          <w:sz w:val="22"/>
          <w:szCs w:val="22"/>
        </w:rPr>
        <w:t>-</w:t>
      </w:r>
      <w:r w:rsidR="00115E9E" w:rsidRPr="00FB5485">
        <w:rPr>
          <w:rFonts w:ascii="Arial" w:hAnsi="Arial" w:cs="Arial"/>
          <w:b w:val="0"/>
          <w:sz w:val="22"/>
          <w:szCs w:val="22"/>
        </w:rPr>
        <w:t xml:space="preserve"> x 100 </w:t>
      </w:r>
    </w:p>
    <w:p w:rsidR="00115E9E" w:rsidRPr="00FB5485" w:rsidRDefault="00457C41" w:rsidP="00780549">
      <w:pPr>
        <w:widowControl w:val="0"/>
        <w:autoSpaceDE w:val="0"/>
        <w:autoSpaceDN w:val="0"/>
        <w:adjustRightInd w:val="0"/>
        <w:spacing w:after="120" w:line="276" w:lineRule="auto"/>
        <w:rPr>
          <w:rFonts w:ascii="Arial" w:hAnsi="Arial" w:cs="Arial"/>
          <w:b w:val="0"/>
          <w:sz w:val="22"/>
          <w:szCs w:val="22"/>
        </w:rPr>
      </w:pPr>
      <w:r w:rsidRPr="00FB5485">
        <w:rPr>
          <w:rFonts w:ascii="Arial" w:hAnsi="Arial" w:cs="Arial"/>
          <w:b w:val="0"/>
          <w:color w:val="000000"/>
          <w:sz w:val="22"/>
          <w:szCs w:val="22"/>
        </w:rPr>
        <w:t xml:space="preserve"> </w:t>
      </w:r>
      <w:r w:rsidR="00780549">
        <w:rPr>
          <w:rFonts w:ascii="Arial" w:hAnsi="Arial" w:cs="Arial"/>
          <w:b w:val="0"/>
          <w:color w:val="000000"/>
          <w:sz w:val="22"/>
          <w:szCs w:val="22"/>
        </w:rPr>
        <w:tab/>
      </w:r>
      <w:r w:rsidR="00780549">
        <w:rPr>
          <w:rFonts w:ascii="Arial" w:hAnsi="Arial" w:cs="Arial"/>
          <w:b w:val="0"/>
          <w:color w:val="000000"/>
          <w:sz w:val="22"/>
          <w:szCs w:val="22"/>
        </w:rPr>
        <w:tab/>
      </w:r>
      <w:r w:rsidR="00780549">
        <w:rPr>
          <w:rFonts w:ascii="Arial" w:hAnsi="Arial" w:cs="Arial"/>
          <w:b w:val="0"/>
          <w:color w:val="000000"/>
          <w:sz w:val="22"/>
          <w:szCs w:val="22"/>
        </w:rPr>
        <w:tab/>
      </w:r>
      <w:r w:rsidR="00BB6234">
        <w:rPr>
          <w:rFonts w:ascii="Arial" w:hAnsi="Arial" w:cs="Arial"/>
          <w:b w:val="0"/>
          <w:color w:val="000000"/>
          <w:sz w:val="22"/>
          <w:szCs w:val="22"/>
        </w:rPr>
        <w:t xml:space="preserve">                       </w:t>
      </w:r>
      <w:r w:rsidR="00780549">
        <w:rPr>
          <w:rFonts w:ascii="Arial" w:hAnsi="Arial" w:cs="Arial"/>
          <w:b w:val="0"/>
          <w:color w:val="000000"/>
          <w:sz w:val="22"/>
          <w:szCs w:val="22"/>
        </w:rPr>
        <w:t xml:space="preserve">Cena </w:t>
      </w:r>
      <w:r w:rsidR="00BB6234">
        <w:rPr>
          <w:rFonts w:ascii="Arial" w:hAnsi="Arial" w:cs="Arial"/>
          <w:b w:val="0"/>
          <w:color w:val="000000"/>
          <w:sz w:val="22"/>
          <w:szCs w:val="22"/>
        </w:rPr>
        <w:t>oferty badanej</w:t>
      </w:r>
    </w:p>
    <w:p w:rsidR="00115E9E" w:rsidRPr="00AE7817" w:rsidRDefault="00115E9E" w:rsidP="00115E9E">
      <w:pPr>
        <w:ind w:left="708" w:right="1"/>
        <w:jc w:val="both"/>
        <w:rPr>
          <w:rFonts w:ascii="Arial" w:hAnsi="Arial" w:cs="Arial"/>
          <w:b w:val="0"/>
          <w:color w:val="000000"/>
          <w:sz w:val="22"/>
          <w:szCs w:val="22"/>
        </w:rPr>
      </w:pPr>
    </w:p>
    <w:p w:rsidR="005A3531" w:rsidRPr="00457C41" w:rsidRDefault="005A3531" w:rsidP="00DF2C6E">
      <w:pPr>
        <w:numPr>
          <w:ilvl w:val="0"/>
          <w:numId w:val="8"/>
        </w:numPr>
        <w:spacing w:line="276" w:lineRule="auto"/>
        <w:ind w:left="426" w:right="1" w:hanging="426"/>
        <w:jc w:val="both"/>
        <w:rPr>
          <w:rFonts w:ascii="Arial" w:hAnsi="Arial" w:cs="Arial"/>
          <w:b w:val="0"/>
          <w:color w:val="000000"/>
          <w:sz w:val="22"/>
          <w:szCs w:val="22"/>
        </w:rPr>
      </w:pPr>
      <w:r w:rsidRPr="00457C41">
        <w:rPr>
          <w:rFonts w:ascii="Arial" w:hAnsi="Arial" w:cs="Arial"/>
          <w:b w:val="0"/>
          <w:color w:val="000000"/>
          <w:sz w:val="22"/>
          <w:szCs w:val="22"/>
        </w:rPr>
        <w:lastRenderedPageBreak/>
        <w:t xml:space="preserve">Oferta z </w:t>
      </w:r>
      <w:r w:rsidR="00D034FD">
        <w:rPr>
          <w:rFonts w:ascii="Arial" w:hAnsi="Arial" w:cs="Arial"/>
          <w:b w:val="0"/>
          <w:color w:val="000000"/>
          <w:sz w:val="22"/>
          <w:szCs w:val="22"/>
        </w:rPr>
        <w:t>najniższą ceną</w:t>
      </w:r>
      <w:r w:rsidRPr="00457C41">
        <w:rPr>
          <w:rFonts w:ascii="Arial" w:hAnsi="Arial" w:cs="Arial"/>
          <w:b w:val="0"/>
          <w:color w:val="000000"/>
          <w:sz w:val="22"/>
          <w:szCs w:val="22"/>
        </w:rPr>
        <w:t xml:space="preserve"> zostanie uznana za najkorzystniejszą, pozostałe oferty zostaną sklasyfikowane zgodnie z ilością uzyskanych punktów. </w:t>
      </w:r>
    </w:p>
    <w:p w:rsidR="00120FF1" w:rsidRPr="00457C41" w:rsidRDefault="00120FF1" w:rsidP="00D85862">
      <w:pPr>
        <w:contextualSpacing/>
        <w:rPr>
          <w:rFonts w:cs="Arial"/>
          <w:b w:val="0"/>
          <w:sz w:val="22"/>
          <w:szCs w:val="22"/>
          <w:highlight w:val="yellow"/>
        </w:rPr>
      </w:pPr>
    </w:p>
    <w:p w:rsidR="00120FF1" w:rsidRPr="00457C41" w:rsidRDefault="00120FF1" w:rsidP="00DF2C6E">
      <w:pPr>
        <w:numPr>
          <w:ilvl w:val="0"/>
          <w:numId w:val="8"/>
        </w:numPr>
        <w:spacing w:line="276" w:lineRule="auto"/>
        <w:ind w:left="426" w:hanging="426"/>
        <w:jc w:val="both"/>
        <w:rPr>
          <w:rFonts w:ascii="Arial" w:hAnsi="Arial" w:cs="Arial"/>
          <w:b w:val="0"/>
          <w:sz w:val="22"/>
          <w:szCs w:val="22"/>
        </w:rPr>
      </w:pPr>
      <w:r w:rsidRPr="00457C41">
        <w:rPr>
          <w:rFonts w:ascii="Arial" w:hAnsi="Arial" w:cs="Arial"/>
          <w:b w:val="0"/>
          <w:sz w:val="22"/>
          <w:szCs w:val="22"/>
        </w:rPr>
        <w:t xml:space="preserve">Punktacja przyznawana ofertom będzie liczona z dokładnością do dwóch miejsc po przecinku. </w:t>
      </w:r>
    </w:p>
    <w:p w:rsidR="00120FF1" w:rsidRPr="00457C41" w:rsidRDefault="00120FF1" w:rsidP="00D85862">
      <w:pPr>
        <w:contextualSpacing/>
        <w:rPr>
          <w:rFonts w:cs="Arial"/>
          <w:sz w:val="22"/>
          <w:szCs w:val="22"/>
          <w:highlight w:val="yellow"/>
        </w:rPr>
      </w:pPr>
    </w:p>
    <w:p w:rsidR="001A206A" w:rsidRPr="00457C41" w:rsidRDefault="00120FF1" w:rsidP="00DF2C6E">
      <w:pPr>
        <w:numPr>
          <w:ilvl w:val="0"/>
          <w:numId w:val="8"/>
        </w:numPr>
        <w:spacing w:line="276" w:lineRule="auto"/>
        <w:ind w:left="426" w:hanging="426"/>
        <w:contextualSpacing/>
        <w:jc w:val="both"/>
        <w:rPr>
          <w:rFonts w:ascii="Arial" w:hAnsi="Arial" w:cs="Arial"/>
          <w:b w:val="0"/>
          <w:sz w:val="22"/>
          <w:szCs w:val="22"/>
        </w:rPr>
      </w:pPr>
      <w:r w:rsidRPr="00457C41">
        <w:rPr>
          <w:rFonts w:ascii="Arial" w:hAnsi="Arial" w:cs="Arial"/>
          <w:b w:val="0"/>
          <w:sz w:val="22"/>
          <w:szCs w:val="22"/>
        </w:rPr>
        <w:t xml:space="preserve">Jeżeli nie będzie można wybrać oferty najkorzystniejszej z uwagi na to, że dwie lub więcej ofert </w:t>
      </w:r>
      <w:r w:rsidR="0089269F" w:rsidRPr="00457C41">
        <w:rPr>
          <w:rFonts w:ascii="Arial" w:hAnsi="Arial" w:cs="Arial"/>
          <w:b w:val="0"/>
          <w:sz w:val="22"/>
          <w:szCs w:val="22"/>
        </w:rPr>
        <w:t xml:space="preserve">zostało złożonych z </w:t>
      </w:r>
      <w:r w:rsidR="00115E9E" w:rsidRPr="00457C41">
        <w:rPr>
          <w:rFonts w:ascii="Arial" w:hAnsi="Arial" w:cs="Arial"/>
          <w:b w:val="0"/>
          <w:sz w:val="22"/>
          <w:szCs w:val="22"/>
        </w:rPr>
        <w:t>taką samą ceną</w:t>
      </w:r>
      <w:r w:rsidR="0089269F" w:rsidRPr="00457C41">
        <w:rPr>
          <w:rFonts w:ascii="Arial" w:hAnsi="Arial" w:cs="Arial"/>
          <w:b w:val="0"/>
          <w:sz w:val="22"/>
          <w:szCs w:val="22"/>
        </w:rPr>
        <w:t xml:space="preserve">, </w:t>
      </w:r>
      <w:r w:rsidRPr="00457C41">
        <w:rPr>
          <w:rFonts w:ascii="Arial" w:hAnsi="Arial" w:cs="Arial"/>
          <w:b w:val="0"/>
          <w:sz w:val="22"/>
          <w:szCs w:val="22"/>
        </w:rPr>
        <w:t xml:space="preserve">Zamawiający wezwie </w:t>
      </w:r>
      <w:r w:rsidR="0089269F" w:rsidRPr="00457C41">
        <w:rPr>
          <w:rFonts w:ascii="Arial" w:hAnsi="Arial" w:cs="Arial"/>
          <w:b w:val="0"/>
          <w:sz w:val="22"/>
          <w:szCs w:val="22"/>
        </w:rPr>
        <w:t>tych Wykonawców</w:t>
      </w:r>
      <w:r w:rsidRPr="00457C41">
        <w:rPr>
          <w:rFonts w:ascii="Arial" w:hAnsi="Arial" w:cs="Arial"/>
          <w:b w:val="0"/>
          <w:sz w:val="22"/>
          <w:szCs w:val="22"/>
        </w:rPr>
        <w:t xml:space="preserve"> do złożenia w terminie przez siebi</w:t>
      </w:r>
      <w:r w:rsidR="00B039B8" w:rsidRPr="00457C41">
        <w:rPr>
          <w:rFonts w:ascii="Arial" w:hAnsi="Arial" w:cs="Arial"/>
          <w:b w:val="0"/>
          <w:sz w:val="22"/>
          <w:szCs w:val="22"/>
        </w:rPr>
        <w:t>e określonym</w:t>
      </w:r>
      <w:r w:rsidR="0089269F" w:rsidRPr="00457C41">
        <w:rPr>
          <w:rFonts w:ascii="Arial" w:hAnsi="Arial" w:cs="Arial"/>
          <w:b w:val="0"/>
          <w:sz w:val="22"/>
          <w:szCs w:val="22"/>
        </w:rPr>
        <w:t>,</w:t>
      </w:r>
      <w:r w:rsidR="00B039B8" w:rsidRPr="00457C41">
        <w:rPr>
          <w:rFonts w:ascii="Arial" w:hAnsi="Arial" w:cs="Arial"/>
          <w:b w:val="0"/>
          <w:sz w:val="22"/>
          <w:szCs w:val="22"/>
        </w:rPr>
        <w:t xml:space="preserve"> ofert dodatkowych</w:t>
      </w:r>
      <w:r w:rsidR="0089269F" w:rsidRPr="00457C41">
        <w:rPr>
          <w:rFonts w:ascii="Arial" w:hAnsi="Arial" w:cs="Arial"/>
          <w:b w:val="0"/>
          <w:sz w:val="22"/>
          <w:szCs w:val="22"/>
        </w:rPr>
        <w:t>.</w:t>
      </w:r>
      <w:r w:rsidR="00B039B8" w:rsidRPr="00457C41">
        <w:rPr>
          <w:rFonts w:ascii="Arial" w:hAnsi="Arial" w:cs="Arial"/>
          <w:b w:val="0"/>
          <w:sz w:val="22"/>
          <w:szCs w:val="22"/>
        </w:rPr>
        <w:t xml:space="preserve"> </w:t>
      </w:r>
      <w:r w:rsidR="006321F8" w:rsidRPr="00457C41">
        <w:rPr>
          <w:rFonts w:ascii="Arial" w:hAnsi="Arial" w:cs="Arial"/>
          <w:b w:val="0"/>
          <w:sz w:val="22"/>
          <w:szCs w:val="22"/>
        </w:rPr>
        <w:t xml:space="preserve">Wykonawcy, składając oferty dodatkowe, nie mogą oferować </w:t>
      </w:r>
      <w:r w:rsidR="003423E0">
        <w:rPr>
          <w:rFonts w:ascii="Arial" w:hAnsi="Arial" w:cs="Arial"/>
          <w:b w:val="0"/>
          <w:sz w:val="22"/>
          <w:szCs w:val="22"/>
        </w:rPr>
        <w:t>cen wyższych,</w:t>
      </w:r>
      <w:r w:rsidR="006321F8" w:rsidRPr="00457C41">
        <w:rPr>
          <w:rFonts w:ascii="Arial" w:hAnsi="Arial" w:cs="Arial"/>
          <w:b w:val="0"/>
          <w:sz w:val="22"/>
          <w:szCs w:val="22"/>
        </w:rPr>
        <w:t xml:space="preserve"> niż zaoferowane w złożonych ofertach.</w:t>
      </w:r>
    </w:p>
    <w:p w:rsidR="00C727A8" w:rsidRPr="00AE7817" w:rsidRDefault="00C727A8" w:rsidP="00A93540">
      <w:pPr>
        <w:pStyle w:val="Akapitzlist"/>
        <w:spacing w:line="276" w:lineRule="auto"/>
        <w:ind w:left="0"/>
        <w:rPr>
          <w:rFonts w:ascii="Arial" w:hAnsi="Arial" w:cs="Arial"/>
          <w:b w:val="0"/>
          <w:sz w:val="22"/>
          <w:szCs w:val="22"/>
        </w:rPr>
      </w:pPr>
    </w:p>
    <w:p w:rsidR="005055BD" w:rsidRPr="00733413" w:rsidRDefault="001A206A" w:rsidP="00DF2C6E">
      <w:pPr>
        <w:pStyle w:val="Akapitzlist"/>
        <w:numPr>
          <w:ilvl w:val="0"/>
          <w:numId w:val="8"/>
        </w:numPr>
        <w:spacing w:line="276" w:lineRule="auto"/>
        <w:ind w:left="426" w:hanging="426"/>
        <w:jc w:val="both"/>
        <w:rPr>
          <w:rFonts w:ascii="Arial" w:hAnsi="Arial" w:cs="Arial"/>
          <w:b w:val="0"/>
          <w:sz w:val="22"/>
          <w:szCs w:val="22"/>
        </w:rPr>
      </w:pPr>
      <w:r w:rsidRPr="00AE7817">
        <w:rPr>
          <w:rFonts w:ascii="Arial" w:hAnsi="Arial" w:cs="Arial"/>
          <w:b w:val="0"/>
          <w:sz w:val="22"/>
          <w:szCs w:val="22"/>
        </w:rPr>
        <w:t>Zamawiający nie przewiduje przeprowadzenia dogrywki w formie aukcji elektronicznej.</w:t>
      </w:r>
    </w:p>
    <w:p w:rsidR="00E316A4" w:rsidRPr="00221614" w:rsidRDefault="00E316A4" w:rsidP="00A93540">
      <w:pPr>
        <w:pStyle w:val="Nagwek5"/>
        <w:shd w:val="clear" w:color="auto" w:fill="FFFFFF"/>
        <w:spacing w:before="0" w:line="276" w:lineRule="auto"/>
        <w:jc w:val="center"/>
        <w:rPr>
          <w:rFonts w:ascii="Arial" w:hAnsi="Arial" w:cs="Arial"/>
          <w:color w:val="auto"/>
          <w:sz w:val="22"/>
          <w:szCs w:val="22"/>
        </w:rPr>
      </w:pPr>
      <w:r w:rsidRPr="00221614">
        <w:rPr>
          <w:rFonts w:ascii="Arial" w:hAnsi="Arial" w:cs="Arial"/>
          <w:color w:val="auto"/>
          <w:sz w:val="22"/>
          <w:szCs w:val="22"/>
        </w:rPr>
        <w:t>ROZDZIAŁ XV</w:t>
      </w:r>
    </w:p>
    <w:p w:rsidR="004F0B85" w:rsidRPr="00221614" w:rsidRDefault="00E316A4" w:rsidP="00B81C98">
      <w:pPr>
        <w:pStyle w:val="Nagwek5"/>
        <w:shd w:val="clear" w:color="auto" w:fill="FFFFFF"/>
        <w:spacing w:before="0" w:line="276" w:lineRule="auto"/>
        <w:jc w:val="center"/>
        <w:rPr>
          <w:rFonts w:ascii="Arial" w:hAnsi="Arial" w:cs="Arial"/>
          <w:color w:val="auto"/>
          <w:sz w:val="22"/>
          <w:szCs w:val="22"/>
        </w:rPr>
      </w:pPr>
      <w:r w:rsidRPr="00221614">
        <w:rPr>
          <w:rFonts w:ascii="Arial" w:hAnsi="Arial" w:cs="Arial"/>
          <w:color w:val="auto"/>
          <w:sz w:val="22"/>
          <w:szCs w:val="22"/>
        </w:rPr>
        <w:t xml:space="preserve">INFORMACJA O FORMALNOŚCIACH, JAKIE POWINNY ZOSTAĆ DOPEŁNIONE PO WYBORZE OFERTY W CELU ZAWARCIA UMOWY </w:t>
      </w:r>
      <w:r w:rsidR="00944A68" w:rsidRPr="00221614">
        <w:rPr>
          <w:rFonts w:ascii="Arial" w:hAnsi="Arial" w:cs="Arial"/>
          <w:color w:val="auto"/>
          <w:sz w:val="22"/>
          <w:szCs w:val="22"/>
        </w:rPr>
        <w:br/>
      </w:r>
      <w:r w:rsidRPr="00221614">
        <w:rPr>
          <w:rFonts w:ascii="Arial" w:hAnsi="Arial" w:cs="Arial"/>
          <w:color w:val="auto"/>
          <w:sz w:val="22"/>
          <w:szCs w:val="22"/>
        </w:rPr>
        <w:t>W SPRAWIE ZAMÓWIENIA PUBLICZNEGO</w:t>
      </w:r>
    </w:p>
    <w:p w:rsidR="00DD6831" w:rsidRPr="00AE7817" w:rsidRDefault="00DD6831" w:rsidP="00221614">
      <w:pPr>
        <w:pStyle w:val="Normalny1"/>
        <w:numPr>
          <w:ilvl w:val="0"/>
          <w:numId w:val="28"/>
        </w:numPr>
        <w:spacing w:before="240"/>
        <w:ind w:left="426" w:hanging="426"/>
        <w:jc w:val="both"/>
      </w:pPr>
      <w:r w:rsidRPr="00AE7817">
        <w:t>Zamawiający zawrze umowę w sprawie zamówienia publicznego w terminie nie krótszym niż 10 dni od dnia przesłania zawiadomienia o wyborze najkorzystniejszej oferty.</w:t>
      </w:r>
    </w:p>
    <w:p w:rsidR="00DD6831" w:rsidRPr="00221614" w:rsidRDefault="00DD6831" w:rsidP="00221614">
      <w:pPr>
        <w:pStyle w:val="Normalny1"/>
        <w:numPr>
          <w:ilvl w:val="0"/>
          <w:numId w:val="28"/>
        </w:numPr>
        <w:ind w:left="426" w:hanging="426"/>
        <w:jc w:val="both"/>
      </w:pPr>
      <w:r w:rsidRPr="00AE7817">
        <w:t xml:space="preserve">Zamawiający może zawrzeć umowę w sprawie zamówienia publicznego przed upływem terminu, o </w:t>
      </w:r>
      <w:r w:rsidR="00AE7817" w:rsidRPr="00AE7817">
        <w:t xml:space="preserve">którym mowa w ust. 1, jeżeli </w:t>
      </w:r>
      <w:r w:rsidR="00234D54" w:rsidRPr="00AE7817">
        <w:t xml:space="preserve">w postępowaniu </w:t>
      </w:r>
      <w:r w:rsidRPr="00AE7817">
        <w:t>o udzielenie zamówienia złożono tylko jedną ofertę.</w:t>
      </w:r>
    </w:p>
    <w:p w:rsidR="00DD6831" w:rsidRPr="00221614" w:rsidRDefault="00DD6831" w:rsidP="00221614">
      <w:pPr>
        <w:pStyle w:val="Akapitzlist"/>
        <w:numPr>
          <w:ilvl w:val="0"/>
          <w:numId w:val="28"/>
        </w:numPr>
        <w:spacing w:line="276" w:lineRule="auto"/>
        <w:ind w:left="426" w:hanging="426"/>
        <w:jc w:val="both"/>
        <w:rPr>
          <w:rFonts w:ascii="Arial" w:hAnsi="Arial" w:cs="Arial"/>
          <w:b w:val="0"/>
          <w:sz w:val="22"/>
          <w:szCs w:val="22"/>
        </w:rPr>
      </w:pPr>
      <w:r w:rsidRPr="00AE7817">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DD6831" w:rsidRPr="00AE7817" w:rsidRDefault="00DD6831" w:rsidP="00DF2C6E">
      <w:pPr>
        <w:pStyle w:val="Akapitzlist"/>
        <w:numPr>
          <w:ilvl w:val="0"/>
          <w:numId w:val="28"/>
        </w:numPr>
        <w:spacing w:line="276" w:lineRule="auto"/>
        <w:ind w:left="426" w:hanging="426"/>
        <w:jc w:val="both"/>
        <w:rPr>
          <w:rFonts w:ascii="Arial" w:hAnsi="Arial" w:cs="Arial"/>
          <w:b w:val="0"/>
          <w:sz w:val="22"/>
          <w:szCs w:val="22"/>
        </w:rPr>
      </w:pPr>
      <w:r w:rsidRPr="00AE7817">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D6831" w:rsidRPr="00221614" w:rsidRDefault="00DD6831" w:rsidP="00DF2C6E">
      <w:pPr>
        <w:pStyle w:val="Akapitzlist"/>
        <w:numPr>
          <w:ilvl w:val="0"/>
          <w:numId w:val="28"/>
        </w:numPr>
        <w:ind w:left="426" w:hanging="426"/>
        <w:jc w:val="both"/>
        <w:rPr>
          <w:rFonts w:ascii="Arial" w:hAnsi="Arial" w:cs="Arial"/>
          <w:b w:val="0"/>
          <w:i/>
          <w:sz w:val="22"/>
          <w:szCs w:val="22"/>
        </w:rPr>
      </w:pPr>
      <w:r w:rsidRPr="00221614">
        <w:rPr>
          <w:rFonts w:ascii="Arial" w:hAnsi="Arial" w:cs="Arial"/>
          <w:b w:val="0"/>
          <w:sz w:val="22"/>
          <w:szCs w:val="22"/>
        </w:rPr>
        <w:t xml:space="preserve">Zawarcie umowy nastąpi wg wzoru Zamawiającego – </w:t>
      </w:r>
      <w:r w:rsidR="00C7458F" w:rsidRPr="00221614">
        <w:rPr>
          <w:rFonts w:ascii="Arial" w:hAnsi="Arial" w:cs="Arial"/>
          <w:b w:val="0"/>
          <w:i/>
          <w:sz w:val="22"/>
          <w:szCs w:val="22"/>
        </w:rPr>
        <w:t>Załącznik Nr</w:t>
      </w:r>
      <w:r w:rsidRPr="00221614">
        <w:rPr>
          <w:rFonts w:ascii="Arial" w:hAnsi="Arial" w:cs="Arial"/>
          <w:b w:val="0"/>
          <w:i/>
          <w:sz w:val="22"/>
          <w:szCs w:val="22"/>
        </w:rPr>
        <w:t xml:space="preserve"> </w:t>
      </w:r>
      <w:r w:rsidR="00221614" w:rsidRPr="00221614">
        <w:rPr>
          <w:rFonts w:ascii="Arial" w:hAnsi="Arial" w:cs="Arial"/>
          <w:b w:val="0"/>
          <w:i/>
          <w:sz w:val="22"/>
          <w:szCs w:val="22"/>
        </w:rPr>
        <w:t>6</w:t>
      </w:r>
      <w:r w:rsidR="00C7458F" w:rsidRPr="00221614">
        <w:rPr>
          <w:rFonts w:ascii="Arial" w:hAnsi="Arial" w:cs="Arial"/>
          <w:b w:val="0"/>
          <w:i/>
          <w:sz w:val="22"/>
          <w:szCs w:val="22"/>
        </w:rPr>
        <w:t xml:space="preserve"> do </w:t>
      </w:r>
      <w:r w:rsidRPr="00221614">
        <w:rPr>
          <w:rFonts w:ascii="Arial" w:hAnsi="Arial" w:cs="Arial"/>
          <w:b w:val="0"/>
          <w:i/>
          <w:sz w:val="22"/>
          <w:szCs w:val="22"/>
        </w:rPr>
        <w:t>SWZ.</w:t>
      </w:r>
    </w:p>
    <w:p w:rsidR="00DD6831" w:rsidRPr="00AE7817" w:rsidRDefault="00DD6831" w:rsidP="00DF2C6E">
      <w:pPr>
        <w:pStyle w:val="Akapitzlist"/>
        <w:numPr>
          <w:ilvl w:val="0"/>
          <w:numId w:val="28"/>
        </w:numPr>
        <w:ind w:left="426" w:hanging="426"/>
        <w:jc w:val="both"/>
        <w:rPr>
          <w:rFonts w:ascii="Arial" w:hAnsi="Arial" w:cs="Arial"/>
          <w:b w:val="0"/>
          <w:sz w:val="22"/>
          <w:szCs w:val="22"/>
        </w:rPr>
      </w:pPr>
      <w:r w:rsidRPr="00AE7817">
        <w:rPr>
          <w:rFonts w:ascii="Arial" w:hAnsi="Arial" w:cs="Arial"/>
          <w:b w:val="0"/>
          <w:sz w:val="22"/>
          <w:szCs w:val="22"/>
        </w:rPr>
        <w:t>Projektowane postanowienia umowy nie podlegają negocjacjom.</w:t>
      </w:r>
    </w:p>
    <w:p w:rsidR="00DD6831" w:rsidRPr="00221614" w:rsidRDefault="00DD6831" w:rsidP="00DF2C6E">
      <w:pPr>
        <w:pStyle w:val="Normalny1"/>
        <w:numPr>
          <w:ilvl w:val="0"/>
          <w:numId w:val="28"/>
        </w:numPr>
        <w:ind w:left="426" w:hanging="426"/>
        <w:jc w:val="both"/>
      </w:pPr>
      <w:r w:rsidRPr="00AE7817">
        <w:t>Wykonawca będzie zobowiązany do podpisania umowy w miejscu i termini</w:t>
      </w:r>
      <w:r w:rsidR="005D15FB">
        <w:t xml:space="preserve">e wskazanym przez Zamawiającego </w:t>
      </w:r>
      <w:r w:rsidR="005D15FB" w:rsidRPr="005D15FB">
        <w:rPr>
          <w:b/>
          <w:u w:val="single"/>
        </w:rPr>
        <w:t xml:space="preserve">tj. w siedzibie Zamawiającego </w:t>
      </w:r>
      <w:r w:rsidR="005D15FB" w:rsidRPr="005D15FB">
        <w:rPr>
          <w:b/>
          <w:u w:val="single"/>
        </w:rPr>
        <w:br/>
        <w:t>ul. Konstantynowska 85, 95-100 Zgierz.</w:t>
      </w:r>
      <w:r w:rsidR="005D15FB">
        <w:t xml:space="preserve"> </w:t>
      </w:r>
      <w:r w:rsidR="005D15FB" w:rsidRPr="00221614">
        <w:rPr>
          <w:b/>
        </w:rPr>
        <w:t>Zamawiający wyłącza możliwość korespondencyjnego podpisania umowy.</w:t>
      </w:r>
      <w:r w:rsidR="005D15FB" w:rsidRPr="00221614">
        <w:t xml:space="preserve"> </w:t>
      </w:r>
    </w:p>
    <w:p w:rsidR="00944A68" w:rsidRDefault="00DD6831" w:rsidP="00DF2C6E">
      <w:pPr>
        <w:pStyle w:val="Akapitzlist"/>
        <w:numPr>
          <w:ilvl w:val="0"/>
          <w:numId w:val="28"/>
        </w:numPr>
        <w:spacing w:line="276" w:lineRule="auto"/>
        <w:ind w:left="426" w:hanging="426"/>
        <w:jc w:val="both"/>
        <w:rPr>
          <w:rFonts w:ascii="Arial" w:hAnsi="Arial" w:cs="Arial"/>
          <w:b w:val="0"/>
          <w:sz w:val="22"/>
          <w:szCs w:val="22"/>
        </w:rPr>
      </w:pPr>
      <w:r w:rsidRPr="00AE7817">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AE7817">
        <w:rPr>
          <w:rFonts w:ascii="Arial" w:hAnsi="Arial" w:cs="Arial"/>
          <w:b w:val="0"/>
          <w:sz w:val="22"/>
          <w:szCs w:val="22"/>
        </w:rPr>
        <w:br/>
        <w:t xml:space="preserve">w postępowaniu Wykonawców oraz wybrać najkorzystniejszą ofertę lub unieważnić postępowanie - art. 263 </w:t>
      </w:r>
      <w:r w:rsidR="00C7458F" w:rsidRPr="00AE7817">
        <w:rPr>
          <w:rFonts w:ascii="Arial" w:hAnsi="Arial" w:cs="Arial"/>
          <w:b w:val="0"/>
          <w:sz w:val="22"/>
          <w:szCs w:val="22"/>
        </w:rPr>
        <w:t>ustawy Pzp</w:t>
      </w:r>
      <w:r w:rsidRPr="00AE7817">
        <w:rPr>
          <w:rFonts w:ascii="Arial" w:hAnsi="Arial" w:cs="Arial"/>
          <w:b w:val="0"/>
          <w:sz w:val="22"/>
          <w:szCs w:val="22"/>
        </w:rPr>
        <w:t>.</w:t>
      </w:r>
    </w:p>
    <w:p w:rsidR="001F7B1C" w:rsidRDefault="00342F81" w:rsidP="001F7B1C">
      <w:pPr>
        <w:pStyle w:val="Akapitzlist"/>
        <w:numPr>
          <w:ilvl w:val="0"/>
          <w:numId w:val="28"/>
        </w:numPr>
        <w:spacing w:line="276" w:lineRule="auto"/>
        <w:ind w:left="426"/>
        <w:jc w:val="both"/>
        <w:rPr>
          <w:rFonts w:ascii="Arial" w:hAnsi="Arial" w:cs="Arial"/>
          <w:b w:val="0"/>
          <w:sz w:val="22"/>
          <w:szCs w:val="22"/>
        </w:rPr>
      </w:pPr>
      <w:r w:rsidRPr="00342F81">
        <w:rPr>
          <w:rFonts w:ascii="Arial" w:hAnsi="Arial" w:cs="Arial"/>
          <w:b w:val="0"/>
          <w:sz w:val="22"/>
          <w:szCs w:val="22"/>
        </w:rPr>
        <w:lastRenderedPageBreak/>
        <w:t xml:space="preserve">Jeżeli Wykonawca nie złoży, nie uzupełni na wezwanie </w:t>
      </w:r>
      <w:r w:rsidR="00221614">
        <w:rPr>
          <w:rFonts w:ascii="Arial" w:hAnsi="Arial" w:cs="Arial"/>
          <w:b w:val="0"/>
          <w:sz w:val="22"/>
          <w:szCs w:val="22"/>
        </w:rPr>
        <w:t xml:space="preserve">oświadczenia stanowiącego załącznik nr 7 do SWZ </w:t>
      </w:r>
      <w:r w:rsidRPr="00342F81">
        <w:rPr>
          <w:rFonts w:ascii="Arial" w:hAnsi="Arial" w:cs="Arial"/>
          <w:b w:val="0"/>
          <w:sz w:val="22"/>
          <w:szCs w:val="22"/>
        </w:rPr>
        <w:t>albo z oświadczenia złożonego przez Wykonawcę (</w:t>
      </w:r>
      <w:r w:rsidRPr="00221614">
        <w:rPr>
          <w:rFonts w:ascii="Arial" w:hAnsi="Arial" w:cs="Arial"/>
          <w:b w:val="0"/>
          <w:sz w:val="22"/>
          <w:szCs w:val="22"/>
        </w:rPr>
        <w:t xml:space="preserve">Załącznik </w:t>
      </w:r>
      <w:r w:rsidR="005A40E5" w:rsidRPr="00221614">
        <w:rPr>
          <w:rFonts w:ascii="Arial" w:hAnsi="Arial" w:cs="Arial"/>
          <w:b w:val="0"/>
          <w:sz w:val="22"/>
          <w:szCs w:val="22"/>
        </w:rPr>
        <w:t>N</w:t>
      </w:r>
      <w:r w:rsidRPr="00221614">
        <w:rPr>
          <w:rFonts w:ascii="Arial" w:hAnsi="Arial" w:cs="Arial"/>
          <w:b w:val="0"/>
          <w:sz w:val="22"/>
          <w:szCs w:val="22"/>
        </w:rPr>
        <w:t xml:space="preserve">r </w:t>
      </w:r>
      <w:r w:rsidR="00221614" w:rsidRPr="00221614">
        <w:rPr>
          <w:rFonts w:ascii="Arial" w:hAnsi="Arial" w:cs="Arial"/>
          <w:b w:val="0"/>
          <w:sz w:val="22"/>
          <w:szCs w:val="22"/>
        </w:rPr>
        <w:t>7</w:t>
      </w:r>
      <w:r w:rsidRPr="00221614">
        <w:rPr>
          <w:rFonts w:ascii="Arial" w:hAnsi="Arial" w:cs="Arial"/>
          <w:b w:val="0"/>
          <w:sz w:val="22"/>
          <w:szCs w:val="22"/>
        </w:rPr>
        <w:t xml:space="preserve"> do SWZ</w:t>
      </w:r>
      <w:r w:rsidRPr="00342F81">
        <w:rPr>
          <w:rFonts w:ascii="Arial" w:hAnsi="Arial" w:cs="Arial"/>
          <w:b w:val="0"/>
          <w:sz w:val="22"/>
          <w:szCs w:val="22"/>
        </w:rPr>
        <w:t>) będzie wynikało, że zachodzą wobec niego okoliczności o których mowa w art. 5k rozporządzenia Rady (UE) nr 833/2014 z dnia 31 lipca 2014 r. będzie to jednoznaczne z niemożliwością podpisania umowy pod rygorem uznania przez Zamawiającego, że podpisanie umowy stanie się niemożliwe z przyczyn leżących po stronie Wykonawcy co wiąże się z zatrzymaniem wadium.</w:t>
      </w:r>
    </w:p>
    <w:p w:rsidR="001F7B1C" w:rsidRDefault="001F7B1C" w:rsidP="001F7B1C">
      <w:pPr>
        <w:pStyle w:val="Akapitzlist"/>
        <w:spacing w:line="276" w:lineRule="auto"/>
        <w:ind w:left="426"/>
        <w:jc w:val="both"/>
        <w:rPr>
          <w:rFonts w:ascii="Arial" w:hAnsi="Arial" w:cs="Arial"/>
          <w:b w:val="0"/>
          <w:sz w:val="22"/>
          <w:szCs w:val="22"/>
        </w:rPr>
      </w:pPr>
    </w:p>
    <w:p w:rsidR="001F7B1C" w:rsidRDefault="005961A7" w:rsidP="001F7B1C">
      <w:pPr>
        <w:pStyle w:val="Akapitzlist"/>
        <w:spacing w:line="276" w:lineRule="auto"/>
        <w:ind w:left="426"/>
        <w:jc w:val="center"/>
        <w:rPr>
          <w:rFonts w:ascii="Arial" w:hAnsi="Arial" w:cs="Arial"/>
          <w:sz w:val="22"/>
          <w:szCs w:val="22"/>
        </w:rPr>
      </w:pPr>
      <w:r w:rsidRPr="001F7B1C">
        <w:rPr>
          <w:rFonts w:ascii="Arial" w:hAnsi="Arial" w:cs="Arial"/>
          <w:sz w:val="22"/>
          <w:szCs w:val="22"/>
        </w:rPr>
        <w:t>ROZDZIAŁ XV</w:t>
      </w:r>
      <w:r w:rsidR="00D51088" w:rsidRPr="001F7B1C">
        <w:rPr>
          <w:rFonts w:ascii="Arial" w:hAnsi="Arial" w:cs="Arial"/>
          <w:sz w:val="22"/>
          <w:szCs w:val="22"/>
        </w:rPr>
        <w:t>I</w:t>
      </w:r>
    </w:p>
    <w:p w:rsidR="00731DBC" w:rsidRPr="001F7B1C" w:rsidRDefault="00E316A4" w:rsidP="001F7B1C">
      <w:pPr>
        <w:pStyle w:val="Akapitzlist"/>
        <w:spacing w:line="276" w:lineRule="auto"/>
        <w:ind w:left="426"/>
        <w:jc w:val="center"/>
        <w:rPr>
          <w:rFonts w:ascii="Arial" w:hAnsi="Arial" w:cs="Arial"/>
          <w:b w:val="0"/>
          <w:sz w:val="22"/>
          <w:szCs w:val="22"/>
        </w:rPr>
      </w:pPr>
      <w:r w:rsidRPr="000D5349">
        <w:rPr>
          <w:rFonts w:ascii="Arial" w:hAnsi="Arial" w:cs="Arial"/>
          <w:sz w:val="22"/>
          <w:szCs w:val="22"/>
        </w:rPr>
        <w:t>ZABEZPIECZ</w:t>
      </w:r>
      <w:r w:rsidR="00392A7A" w:rsidRPr="000D5349">
        <w:rPr>
          <w:rFonts w:ascii="Arial" w:hAnsi="Arial" w:cs="Arial"/>
          <w:sz w:val="22"/>
          <w:szCs w:val="22"/>
        </w:rPr>
        <w:t>ENIE</w:t>
      </w:r>
      <w:r w:rsidR="005961A7" w:rsidRPr="000D5349">
        <w:rPr>
          <w:rFonts w:ascii="Arial" w:hAnsi="Arial" w:cs="Arial"/>
          <w:sz w:val="22"/>
          <w:szCs w:val="22"/>
        </w:rPr>
        <w:t xml:space="preserve"> NALEŻYTEGO WYKONANIA UMOWY</w:t>
      </w:r>
    </w:p>
    <w:p w:rsidR="0031011C" w:rsidRDefault="0031011C" w:rsidP="004C39A6">
      <w:pPr>
        <w:pStyle w:val="Nagwek5"/>
        <w:numPr>
          <w:ilvl w:val="0"/>
          <w:numId w:val="45"/>
        </w:numPr>
        <w:shd w:val="clear" w:color="auto" w:fill="FFFFFF"/>
        <w:spacing w:before="0" w:line="276" w:lineRule="auto"/>
        <w:jc w:val="both"/>
        <w:rPr>
          <w:rFonts w:ascii="Arial" w:eastAsiaTheme="minorHAnsi" w:hAnsi="Arial" w:cs="Arial"/>
          <w:b w:val="0"/>
          <w:color w:val="000000"/>
          <w:sz w:val="22"/>
          <w:szCs w:val="22"/>
          <w:lang w:eastAsia="en-US"/>
        </w:rPr>
      </w:pPr>
      <w:r w:rsidRPr="00731DBC">
        <w:rPr>
          <w:rFonts w:ascii="Arial" w:eastAsiaTheme="minorHAnsi" w:hAnsi="Arial" w:cs="Arial"/>
          <w:b w:val="0"/>
          <w:color w:val="000000"/>
          <w:sz w:val="22"/>
          <w:szCs w:val="22"/>
          <w:lang w:eastAsia="en-US"/>
        </w:rPr>
        <w:t>Zamawiający żąda wniesienia zabezpieczenia należytego wykonania umowy (dalej „Zabezpieczenie”), na pokrycie roszczeń z tytułu niewykonania lub nienależytego wykonania umowy</w:t>
      </w:r>
      <w:r w:rsidR="00C14139">
        <w:rPr>
          <w:rFonts w:ascii="Arial" w:eastAsiaTheme="minorHAnsi" w:hAnsi="Arial" w:cs="Arial"/>
          <w:b w:val="0"/>
          <w:color w:val="000000"/>
          <w:sz w:val="22"/>
          <w:szCs w:val="22"/>
          <w:lang w:eastAsia="en-US"/>
        </w:rPr>
        <w:t xml:space="preserve"> w wysokości 5% wartości brutto zamówienia podstawowego</w:t>
      </w:r>
      <w:r w:rsidRPr="00731DBC">
        <w:rPr>
          <w:rFonts w:ascii="Arial" w:eastAsiaTheme="minorHAnsi" w:hAnsi="Arial" w:cs="Arial"/>
          <w:b w:val="0"/>
          <w:color w:val="000000"/>
          <w:sz w:val="22"/>
          <w:szCs w:val="22"/>
          <w:lang w:eastAsia="en-US"/>
        </w:rPr>
        <w:t xml:space="preserve">. </w:t>
      </w:r>
    </w:p>
    <w:p w:rsidR="00CC1E81" w:rsidRDefault="00CC1E81" w:rsidP="004C39A6">
      <w:pPr>
        <w:pStyle w:val="Nagwek5"/>
        <w:numPr>
          <w:ilvl w:val="0"/>
          <w:numId w:val="45"/>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Wykonawca zobowiązany jest do wniesienia zabezpieczenia przed zawarciem umowy.</w:t>
      </w:r>
    </w:p>
    <w:p w:rsidR="00CC1E81" w:rsidRPr="00CC1E81" w:rsidRDefault="00CC1E81" w:rsidP="004C39A6">
      <w:pPr>
        <w:pStyle w:val="Nagwek5"/>
        <w:numPr>
          <w:ilvl w:val="0"/>
          <w:numId w:val="45"/>
        </w:numPr>
        <w:shd w:val="clear" w:color="auto" w:fill="FFFFFF"/>
        <w:spacing w:before="0" w:line="276" w:lineRule="auto"/>
        <w:jc w:val="both"/>
        <w:rPr>
          <w:rFonts w:ascii="Arial" w:hAnsi="Arial" w:cs="Arial"/>
          <w:b w:val="0"/>
          <w:sz w:val="22"/>
          <w:szCs w:val="22"/>
          <w:lang w:eastAsia="en-US"/>
        </w:rPr>
      </w:pPr>
      <w:r w:rsidRPr="00CC1E81">
        <w:rPr>
          <w:rFonts w:ascii="Arial" w:hAnsi="Arial" w:cs="Arial"/>
          <w:b w:val="0"/>
          <w:color w:val="auto"/>
          <w:sz w:val="22"/>
          <w:szCs w:val="22"/>
        </w:rPr>
        <w:t xml:space="preserve">Zabezpieczenie może być wniesione, według wyboru Wykonawcy, w jednej lub w kilku następujących formach: </w:t>
      </w:r>
    </w:p>
    <w:p w:rsidR="00CC1E81" w:rsidRDefault="00CC1E81" w:rsidP="004C39A6">
      <w:pPr>
        <w:pStyle w:val="Nagwek5"/>
        <w:numPr>
          <w:ilvl w:val="0"/>
          <w:numId w:val="46"/>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 xml:space="preserve">pieniądzu; </w:t>
      </w:r>
    </w:p>
    <w:p w:rsidR="00CC1E81" w:rsidRDefault="00CC1E81" w:rsidP="004C39A6">
      <w:pPr>
        <w:pStyle w:val="Nagwek5"/>
        <w:numPr>
          <w:ilvl w:val="0"/>
          <w:numId w:val="46"/>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poręczeniach bankowych lub poręczeniach spółd</w:t>
      </w:r>
      <w:r>
        <w:rPr>
          <w:rFonts w:ascii="Arial" w:hAnsi="Arial" w:cs="Arial"/>
          <w:b w:val="0"/>
          <w:color w:val="auto"/>
          <w:sz w:val="22"/>
          <w:szCs w:val="22"/>
        </w:rPr>
        <w:t xml:space="preserve">zielczej kasy oszczędnościowo - </w:t>
      </w:r>
      <w:r w:rsidRPr="00CC1E81">
        <w:rPr>
          <w:rFonts w:ascii="Arial" w:hAnsi="Arial" w:cs="Arial"/>
          <w:b w:val="0"/>
          <w:color w:val="auto"/>
          <w:sz w:val="22"/>
          <w:szCs w:val="22"/>
        </w:rPr>
        <w:t xml:space="preserve">kredytowej, z tym że zobowiązanie kasy jest zawsze zobowiązaniem pieniężnym; </w:t>
      </w:r>
    </w:p>
    <w:p w:rsidR="00CC1E81" w:rsidRDefault="00CC1E81" w:rsidP="004C39A6">
      <w:pPr>
        <w:pStyle w:val="Nagwek5"/>
        <w:numPr>
          <w:ilvl w:val="0"/>
          <w:numId w:val="46"/>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 xml:space="preserve">gwarancjach bankowych; </w:t>
      </w:r>
    </w:p>
    <w:p w:rsidR="00CC1E81" w:rsidRDefault="00CC1E81" w:rsidP="004C39A6">
      <w:pPr>
        <w:pStyle w:val="Nagwek5"/>
        <w:numPr>
          <w:ilvl w:val="0"/>
          <w:numId w:val="46"/>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 xml:space="preserve">gwarancjach ubezpieczeniowych; </w:t>
      </w:r>
    </w:p>
    <w:p w:rsidR="00CC1E81" w:rsidRPr="00CC1E81" w:rsidRDefault="00CC1E81" w:rsidP="004C39A6">
      <w:pPr>
        <w:pStyle w:val="Nagwek5"/>
        <w:numPr>
          <w:ilvl w:val="0"/>
          <w:numId w:val="46"/>
        </w:numPr>
        <w:shd w:val="clear" w:color="auto" w:fill="FFFFFF"/>
        <w:spacing w:before="0" w:line="276" w:lineRule="auto"/>
        <w:jc w:val="both"/>
        <w:rPr>
          <w:rFonts w:ascii="Arial" w:hAnsi="Arial" w:cs="Arial"/>
          <w:b w:val="0"/>
          <w:color w:val="auto"/>
          <w:sz w:val="22"/>
          <w:szCs w:val="22"/>
        </w:rPr>
      </w:pPr>
      <w:r w:rsidRPr="00CC1E81">
        <w:rPr>
          <w:rFonts w:ascii="Arial" w:hAnsi="Arial" w:cs="Arial"/>
          <w:b w:val="0"/>
          <w:color w:val="auto"/>
          <w:sz w:val="22"/>
          <w:szCs w:val="22"/>
        </w:rPr>
        <w:t>poręczeniach udzielanych przez podmioty, o których mowa w art. 6b ust. 5 pkt 2 ustawy z dnia 9 listopada 2000 r. o utworzeniu Polskiej Agencji Rozwoju Przedsiębiorczości</w:t>
      </w:r>
    </w:p>
    <w:p w:rsidR="00C12FAC" w:rsidRDefault="00C12FAC" w:rsidP="00A93540">
      <w:pPr>
        <w:pStyle w:val="Nagwek5"/>
        <w:keepNext w:val="0"/>
        <w:shd w:val="clear" w:color="auto" w:fill="FFFFFF"/>
        <w:tabs>
          <w:tab w:val="left" w:pos="2281"/>
          <w:tab w:val="center" w:pos="4961"/>
        </w:tabs>
        <w:spacing w:before="0" w:line="276" w:lineRule="auto"/>
        <w:jc w:val="center"/>
        <w:rPr>
          <w:rFonts w:ascii="Arial" w:hAnsi="Arial" w:cs="Arial"/>
          <w:color w:val="C00000"/>
          <w:sz w:val="22"/>
          <w:szCs w:val="22"/>
        </w:rPr>
      </w:pPr>
    </w:p>
    <w:p w:rsidR="00E316A4" w:rsidRPr="001F7B1C" w:rsidRDefault="00EA6F7F" w:rsidP="00A93540">
      <w:pPr>
        <w:pStyle w:val="Nagwek5"/>
        <w:keepNext w:val="0"/>
        <w:shd w:val="clear" w:color="auto" w:fill="FFFFFF"/>
        <w:tabs>
          <w:tab w:val="left" w:pos="2281"/>
          <w:tab w:val="center" w:pos="4961"/>
        </w:tabs>
        <w:spacing w:before="0" w:line="276" w:lineRule="auto"/>
        <w:jc w:val="center"/>
        <w:rPr>
          <w:rFonts w:ascii="Arial" w:hAnsi="Arial" w:cs="Arial"/>
          <w:color w:val="auto"/>
          <w:sz w:val="22"/>
          <w:szCs w:val="22"/>
        </w:rPr>
      </w:pPr>
      <w:r w:rsidRPr="001F7B1C">
        <w:rPr>
          <w:rFonts w:ascii="Arial" w:hAnsi="Arial" w:cs="Arial"/>
          <w:color w:val="auto"/>
          <w:sz w:val="22"/>
          <w:szCs w:val="22"/>
        </w:rPr>
        <w:t>ROZDZIAŁ XVI</w:t>
      </w:r>
      <w:r w:rsidR="00D51088" w:rsidRPr="001F7B1C">
        <w:rPr>
          <w:rFonts w:ascii="Arial" w:hAnsi="Arial" w:cs="Arial"/>
          <w:color w:val="auto"/>
          <w:sz w:val="22"/>
          <w:szCs w:val="22"/>
        </w:rPr>
        <w:t>I</w:t>
      </w:r>
    </w:p>
    <w:p w:rsidR="00E316A4" w:rsidRPr="001F7B1C" w:rsidRDefault="00392A7A" w:rsidP="00A93540">
      <w:pPr>
        <w:pStyle w:val="Nagwek5"/>
        <w:keepNext w:val="0"/>
        <w:shd w:val="clear" w:color="auto" w:fill="FFFFFF"/>
        <w:spacing w:before="0" w:line="276" w:lineRule="auto"/>
        <w:jc w:val="center"/>
        <w:rPr>
          <w:rFonts w:ascii="Arial" w:hAnsi="Arial" w:cs="Arial"/>
          <w:color w:val="auto"/>
          <w:sz w:val="22"/>
          <w:szCs w:val="22"/>
        </w:rPr>
      </w:pPr>
      <w:r w:rsidRPr="001F7B1C">
        <w:rPr>
          <w:rFonts w:ascii="Arial" w:hAnsi="Arial" w:cs="Arial"/>
          <w:color w:val="auto"/>
          <w:sz w:val="22"/>
          <w:szCs w:val="22"/>
        </w:rPr>
        <w:t xml:space="preserve">PROJEKTOWANE POSTANOWIENIA UMOWY W SPRAWIE ZAMÓWIENIA PUBLICZNEGO, KTÓRE ZOSTANĄ WPROWADZONE DO UMOWY </w:t>
      </w:r>
      <w:r w:rsidR="00EC6CC1" w:rsidRPr="001F7B1C">
        <w:rPr>
          <w:rFonts w:ascii="Arial" w:hAnsi="Arial" w:cs="Arial"/>
          <w:color w:val="auto"/>
          <w:sz w:val="22"/>
          <w:szCs w:val="22"/>
        </w:rPr>
        <w:br/>
      </w:r>
      <w:r w:rsidRPr="001F7B1C">
        <w:rPr>
          <w:rFonts w:ascii="Arial" w:hAnsi="Arial" w:cs="Arial"/>
          <w:color w:val="auto"/>
          <w:sz w:val="22"/>
          <w:szCs w:val="22"/>
        </w:rPr>
        <w:t>W SPRAWIE ZAMÓWIENIA PUBLICZNEGO</w:t>
      </w:r>
    </w:p>
    <w:p w:rsidR="002075A1" w:rsidRPr="00AE7817" w:rsidRDefault="002075A1" w:rsidP="00A93540">
      <w:pPr>
        <w:pStyle w:val="Akapitzlist"/>
        <w:spacing w:line="276" w:lineRule="auto"/>
        <w:ind w:left="0"/>
        <w:jc w:val="both"/>
        <w:rPr>
          <w:rFonts w:ascii="Arial" w:hAnsi="Arial" w:cs="Arial"/>
          <w:b w:val="0"/>
          <w:sz w:val="22"/>
          <w:szCs w:val="22"/>
        </w:rPr>
      </w:pPr>
    </w:p>
    <w:p w:rsidR="00EC6CC1" w:rsidRPr="00AE7817" w:rsidRDefault="009A37A0" w:rsidP="00DF2C6E">
      <w:pPr>
        <w:pStyle w:val="Akapitzlist"/>
        <w:numPr>
          <w:ilvl w:val="0"/>
          <w:numId w:val="29"/>
        </w:numPr>
        <w:spacing w:line="276" w:lineRule="auto"/>
        <w:ind w:left="426" w:hanging="426"/>
        <w:jc w:val="both"/>
        <w:rPr>
          <w:rFonts w:ascii="Arial" w:hAnsi="Arial" w:cs="Arial"/>
          <w:b w:val="0"/>
          <w:i/>
          <w:sz w:val="22"/>
          <w:szCs w:val="22"/>
        </w:rPr>
      </w:pPr>
      <w:r w:rsidRPr="00AE7817">
        <w:rPr>
          <w:rFonts w:ascii="Arial" w:hAnsi="Arial" w:cs="Arial"/>
          <w:b w:val="0"/>
          <w:sz w:val="22"/>
          <w:szCs w:val="22"/>
        </w:rPr>
        <w:t>Projektowane postanowienia umowy</w:t>
      </w:r>
      <w:r w:rsidR="002075A1" w:rsidRPr="00AE7817">
        <w:rPr>
          <w:rFonts w:ascii="Arial" w:hAnsi="Arial" w:cs="Arial"/>
          <w:b w:val="0"/>
          <w:sz w:val="22"/>
          <w:szCs w:val="22"/>
        </w:rPr>
        <w:t xml:space="preserve"> stanowi</w:t>
      </w:r>
      <w:r w:rsidR="00ED7135" w:rsidRPr="00AE7817">
        <w:rPr>
          <w:rFonts w:ascii="Arial" w:hAnsi="Arial" w:cs="Arial"/>
          <w:b w:val="0"/>
          <w:sz w:val="22"/>
          <w:szCs w:val="22"/>
        </w:rPr>
        <w:t xml:space="preserve"> </w:t>
      </w:r>
      <w:r w:rsidR="00086F8E" w:rsidRPr="001F7B1C">
        <w:rPr>
          <w:rFonts w:ascii="Arial" w:hAnsi="Arial" w:cs="Arial"/>
          <w:i/>
          <w:sz w:val="22"/>
          <w:szCs w:val="22"/>
        </w:rPr>
        <w:t>Z</w:t>
      </w:r>
      <w:r w:rsidR="0034406C" w:rsidRPr="001F7B1C">
        <w:rPr>
          <w:rFonts w:ascii="Arial" w:hAnsi="Arial" w:cs="Arial"/>
          <w:i/>
          <w:sz w:val="22"/>
          <w:szCs w:val="22"/>
        </w:rPr>
        <w:t xml:space="preserve">ałącznik </w:t>
      </w:r>
      <w:r w:rsidR="00652CA3" w:rsidRPr="001F7B1C">
        <w:rPr>
          <w:rFonts w:ascii="Arial" w:hAnsi="Arial" w:cs="Arial"/>
          <w:i/>
          <w:sz w:val="22"/>
          <w:szCs w:val="22"/>
        </w:rPr>
        <w:t>N</w:t>
      </w:r>
      <w:r w:rsidR="002378EE" w:rsidRPr="001F7B1C">
        <w:rPr>
          <w:rFonts w:ascii="Arial" w:hAnsi="Arial" w:cs="Arial"/>
          <w:i/>
          <w:sz w:val="22"/>
          <w:szCs w:val="22"/>
        </w:rPr>
        <w:t xml:space="preserve">r </w:t>
      </w:r>
      <w:r w:rsidR="001F7B1C" w:rsidRPr="001F7B1C">
        <w:rPr>
          <w:rFonts w:ascii="Arial" w:hAnsi="Arial" w:cs="Arial"/>
          <w:i/>
          <w:sz w:val="22"/>
          <w:szCs w:val="22"/>
        </w:rPr>
        <w:t>6</w:t>
      </w:r>
      <w:r w:rsidR="00EC6CC1" w:rsidRPr="001F7B1C">
        <w:rPr>
          <w:rFonts w:ascii="Arial" w:hAnsi="Arial" w:cs="Arial"/>
          <w:i/>
          <w:sz w:val="22"/>
          <w:szCs w:val="22"/>
        </w:rPr>
        <w:t xml:space="preserve"> </w:t>
      </w:r>
      <w:r w:rsidR="00EA6F7F" w:rsidRPr="001F7B1C">
        <w:rPr>
          <w:rFonts w:ascii="Arial" w:hAnsi="Arial" w:cs="Arial"/>
          <w:i/>
          <w:sz w:val="22"/>
          <w:szCs w:val="22"/>
        </w:rPr>
        <w:t xml:space="preserve">do </w:t>
      </w:r>
      <w:r w:rsidR="00A11640" w:rsidRPr="001F7B1C">
        <w:rPr>
          <w:rFonts w:ascii="Arial" w:hAnsi="Arial" w:cs="Arial"/>
          <w:i/>
          <w:sz w:val="22"/>
          <w:szCs w:val="22"/>
        </w:rPr>
        <w:t>S</w:t>
      </w:r>
      <w:r w:rsidR="00273F92" w:rsidRPr="001F7B1C">
        <w:rPr>
          <w:rFonts w:ascii="Arial" w:hAnsi="Arial" w:cs="Arial"/>
          <w:i/>
          <w:sz w:val="22"/>
          <w:szCs w:val="22"/>
        </w:rPr>
        <w:t>WZ</w:t>
      </w:r>
      <w:r w:rsidR="00273F92" w:rsidRPr="005A40E5">
        <w:rPr>
          <w:rFonts w:ascii="Arial" w:hAnsi="Arial" w:cs="Arial"/>
          <w:i/>
          <w:sz w:val="22"/>
          <w:szCs w:val="22"/>
        </w:rPr>
        <w:t>.</w:t>
      </w:r>
    </w:p>
    <w:p w:rsidR="005E6878" w:rsidRPr="006F7AB6" w:rsidRDefault="00807F73" w:rsidP="00DF2C6E">
      <w:pPr>
        <w:pStyle w:val="Akapitzlist"/>
        <w:numPr>
          <w:ilvl w:val="0"/>
          <w:numId w:val="29"/>
        </w:numPr>
        <w:spacing w:line="276" w:lineRule="auto"/>
        <w:ind w:left="426" w:hanging="426"/>
        <w:jc w:val="both"/>
        <w:rPr>
          <w:rFonts w:ascii="Arial" w:hAnsi="Arial" w:cs="Arial"/>
          <w:i/>
          <w:sz w:val="22"/>
          <w:szCs w:val="22"/>
        </w:rPr>
      </w:pPr>
      <w:r w:rsidRPr="00AE7817">
        <w:rPr>
          <w:rFonts w:ascii="Arial" w:hAnsi="Arial" w:cs="Arial"/>
          <w:b w:val="0"/>
          <w:sz w:val="22"/>
          <w:szCs w:val="22"/>
        </w:rPr>
        <w:t>Złożenie oferty jest j</w:t>
      </w:r>
      <w:r w:rsidR="00EC6CC1" w:rsidRPr="00AE7817">
        <w:rPr>
          <w:rFonts w:ascii="Arial" w:hAnsi="Arial" w:cs="Arial"/>
          <w:b w:val="0"/>
          <w:sz w:val="22"/>
          <w:szCs w:val="22"/>
        </w:rPr>
        <w:t>ednoznaczne z akceptacją przez W</w:t>
      </w:r>
      <w:r w:rsidRPr="00AE7817">
        <w:rPr>
          <w:rFonts w:ascii="Arial" w:hAnsi="Arial" w:cs="Arial"/>
          <w:b w:val="0"/>
          <w:sz w:val="22"/>
          <w:szCs w:val="22"/>
        </w:rPr>
        <w:t>ykonawcę projektowanych postanowień umowy.</w:t>
      </w:r>
    </w:p>
    <w:p w:rsidR="00E316A4" w:rsidRPr="001F7B1C" w:rsidRDefault="00EA6F7F" w:rsidP="00A93540">
      <w:pPr>
        <w:pStyle w:val="Nagwek5"/>
        <w:shd w:val="clear" w:color="auto" w:fill="FFFFFF"/>
        <w:spacing w:before="0" w:line="276" w:lineRule="auto"/>
        <w:jc w:val="center"/>
        <w:rPr>
          <w:rFonts w:ascii="Arial" w:hAnsi="Arial" w:cs="Arial"/>
          <w:color w:val="auto"/>
          <w:sz w:val="22"/>
          <w:szCs w:val="22"/>
        </w:rPr>
      </w:pPr>
      <w:r w:rsidRPr="001F7B1C">
        <w:rPr>
          <w:rFonts w:ascii="Arial" w:hAnsi="Arial" w:cs="Arial"/>
          <w:color w:val="auto"/>
          <w:sz w:val="22"/>
          <w:szCs w:val="22"/>
        </w:rPr>
        <w:t>ROZDZIAŁ XVII</w:t>
      </w:r>
      <w:r w:rsidR="00D51088" w:rsidRPr="001F7B1C">
        <w:rPr>
          <w:rFonts w:ascii="Arial" w:hAnsi="Arial" w:cs="Arial"/>
          <w:color w:val="auto"/>
          <w:sz w:val="22"/>
          <w:szCs w:val="22"/>
        </w:rPr>
        <w:t>I</w:t>
      </w:r>
    </w:p>
    <w:p w:rsidR="004F0B85" w:rsidRPr="001F7B1C" w:rsidRDefault="00E316A4" w:rsidP="00AE7817">
      <w:pPr>
        <w:pStyle w:val="Nagwek5"/>
        <w:shd w:val="clear" w:color="auto" w:fill="FFFFFF"/>
        <w:spacing w:before="0" w:line="276" w:lineRule="auto"/>
        <w:jc w:val="center"/>
        <w:rPr>
          <w:rFonts w:ascii="Arial" w:hAnsi="Arial" w:cs="Arial"/>
          <w:color w:val="auto"/>
          <w:sz w:val="22"/>
          <w:szCs w:val="22"/>
        </w:rPr>
      </w:pPr>
      <w:r w:rsidRPr="001F7B1C">
        <w:rPr>
          <w:rFonts w:ascii="Arial" w:hAnsi="Arial" w:cs="Arial"/>
          <w:color w:val="auto"/>
          <w:sz w:val="22"/>
          <w:szCs w:val="22"/>
        </w:rPr>
        <w:t>POUCZENIE O ŚRODKACH OCHRONY PRAWNEJ</w:t>
      </w:r>
    </w:p>
    <w:p w:rsidR="00AE7817" w:rsidRPr="00AE7817" w:rsidRDefault="00AE7817" w:rsidP="00AE7817"/>
    <w:p w:rsidR="00DB50FF" w:rsidRPr="00BB6234" w:rsidRDefault="004F0B85" w:rsidP="00BB6234">
      <w:pPr>
        <w:spacing w:line="276" w:lineRule="auto"/>
        <w:contextualSpacing/>
        <w:jc w:val="both"/>
        <w:rPr>
          <w:rFonts w:ascii="Arial" w:eastAsiaTheme="majorEastAsia" w:hAnsi="Arial" w:cs="Arial"/>
          <w:b w:val="0"/>
          <w:sz w:val="22"/>
          <w:szCs w:val="22"/>
          <w:lang w:eastAsia="en-US"/>
        </w:rPr>
      </w:pPr>
      <w:r w:rsidRPr="00AE7817">
        <w:rPr>
          <w:rFonts w:ascii="Arial" w:eastAsiaTheme="majorEastAsia" w:hAnsi="Arial" w:cs="Arial"/>
          <w:b w:val="0"/>
          <w:sz w:val="22"/>
          <w:szCs w:val="22"/>
          <w:lang w:eastAsia="en-US"/>
        </w:rPr>
        <w:t xml:space="preserve">Wykonawcom, a także innemu podmiotowi, jeżeli ma lub miał interes </w:t>
      </w:r>
      <w:r w:rsidR="00664A92" w:rsidRPr="00AE7817">
        <w:rPr>
          <w:rFonts w:ascii="Arial" w:eastAsiaTheme="majorEastAsia" w:hAnsi="Arial" w:cs="Arial"/>
          <w:b w:val="0"/>
          <w:sz w:val="22"/>
          <w:szCs w:val="22"/>
          <w:lang w:eastAsia="en-US"/>
        </w:rPr>
        <w:br/>
      </w:r>
      <w:r w:rsidRPr="00AE7817">
        <w:rPr>
          <w:rFonts w:ascii="Arial" w:eastAsiaTheme="majorEastAsia" w:hAnsi="Arial" w:cs="Arial"/>
          <w:b w:val="0"/>
          <w:sz w:val="22"/>
          <w:szCs w:val="22"/>
          <w:lang w:eastAsia="en-US"/>
        </w:rPr>
        <w:t>w uzyskaniu zamówienia oraz poniósł lub może ponieść szkodę w wyniku naruszenia przez zamawiającego przepisów ustawy, przysługują środki ochrony prawnej na zasadach przewidzianych w dzia</w:t>
      </w:r>
      <w:r w:rsidR="00BB6234">
        <w:rPr>
          <w:rFonts w:ascii="Arial" w:eastAsiaTheme="majorEastAsia" w:hAnsi="Arial" w:cs="Arial"/>
          <w:b w:val="0"/>
          <w:sz w:val="22"/>
          <w:szCs w:val="22"/>
          <w:lang w:eastAsia="en-US"/>
        </w:rPr>
        <w:t>le IX ustawy Pzp (art. 505–590).</w:t>
      </w:r>
    </w:p>
    <w:p w:rsidR="00E9636B" w:rsidRDefault="00E9636B" w:rsidP="00A93540">
      <w:pPr>
        <w:pStyle w:val="Nagwek5"/>
        <w:shd w:val="clear" w:color="auto" w:fill="FFFFFF"/>
        <w:spacing w:before="0" w:line="276" w:lineRule="auto"/>
        <w:jc w:val="center"/>
        <w:rPr>
          <w:rFonts w:ascii="Arial" w:hAnsi="Arial" w:cs="Arial"/>
          <w:color w:val="C00000"/>
          <w:sz w:val="22"/>
          <w:szCs w:val="22"/>
        </w:rPr>
      </w:pPr>
    </w:p>
    <w:p w:rsidR="00176BF4" w:rsidRPr="00257831" w:rsidRDefault="00D51088" w:rsidP="00A93540">
      <w:pPr>
        <w:pStyle w:val="Nagwek5"/>
        <w:shd w:val="clear" w:color="auto" w:fill="FFFFFF"/>
        <w:spacing w:before="0" w:line="276" w:lineRule="auto"/>
        <w:jc w:val="center"/>
        <w:rPr>
          <w:rFonts w:ascii="Arial" w:hAnsi="Arial" w:cs="Arial"/>
          <w:color w:val="auto"/>
          <w:sz w:val="22"/>
          <w:szCs w:val="22"/>
        </w:rPr>
      </w:pPr>
      <w:r w:rsidRPr="00257831">
        <w:rPr>
          <w:rFonts w:ascii="Arial" w:hAnsi="Arial" w:cs="Arial"/>
          <w:color w:val="auto"/>
          <w:sz w:val="22"/>
          <w:szCs w:val="22"/>
        </w:rPr>
        <w:t>ROZDZIAŁ XIX</w:t>
      </w:r>
    </w:p>
    <w:p w:rsidR="007114A1" w:rsidRPr="00257831" w:rsidRDefault="007114A1" w:rsidP="00D85313">
      <w:pPr>
        <w:pStyle w:val="Nagwek5"/>
        <w:shd w:val="clear" w:color="auto" w:fill="FFFFFF"/>
        <w:spacing w:before="0" w:line="276" w:lineRule="auto"/>
        <w:jc w:val="center"/>
        <w:rPr>
          <w:rFonts w:ascii="Arial" w:hAnsi="Arial" w:cs="Arial"/>
          <w:color w:val="auto"/>
          <w:sz w:val="22"/>
          <w:szCs w:val="22"/>
        </w:rPr>
      </w:pPr>
      <w:r w:rsidRPr="00257831">
        <w:rPr>
          <w:rFonts w:ascii="Arial" w:hAnsi="Arial" w:cs="Arial"/>
          <w:color w:val="auto"/>
          <w:sz w:val="22"/>
          <w:szCs w:val="22"/>
        </w:rPr>
        <w:t>KLAUZULA INFORMACYJNA Z ART. 13 RODO</w:t>
      </w:r>
    </w:p>
    <w:p w:rsidR="007114A1" w:rsidRPr="00AE7817" w:rsidRDefault="007114A1" w:rsidP="00A93540">
      <w:pPr>
        <w:spacing w:line="276" w:lineRule="auto"/>
        <w:jc w:val="both"/>
        <w:rPr>
          <w:rFonts w:ascii="Arial" w:hAnsi="Arial" w:cs="Arial"/>
          <w:b w:val="0"/>
          <w:color w:val="000000" w:themeColor="text1"/>
          <w:sz w:val="22"/>
          <w:szCs w:val="22"/>
        </w:rPr>
      </w:pPr>
      <w:r w:rsidRPr="00AE7817">
        <w:rPr>
          <w:rFonts w:ascii="Arial" w:hAnsi="Arial" w:cs="Arial"/>
          <w:b w:val="0"/>
          <w:sz w:val="22"/>
          <w:szCs w:val="22"/>
        </w:rPr>
        <w:t xml:space="preserve">Zgodnie z art. 13 ust. 1 i 2 rozporządzenia Parlamentu Europejskiego i Rady (UE) 2016/679 z dnia 27 kwietnia 2016 r. w sprawie ochrony osób fizycznych </w:t>
      </w:r>
      <w:r w:rsidRPr="00AE7817">
        <w:rPr>
          <w:rFonts w:ascii="Arial" w:hAnsi="Arial" w:cs="Arial"/>
          <w:b w:val="0"/>
          <w:sz w:val="22"/>
          <w:szCs w:val="22"/>
        </w:rPr>
        <w:br/>
        <w:t>w związku z przetwarzaniem danych osobowych i w sprawie swobodnego przepływu takich danych oraz uchylenia dyrektywy 95/46/WE (ogólne rozporządzenie</w:t>
      </w:r>
      <w:r w:rsidR="00664A92" w:rsidRPr="00AE7817">
        <w:rPr>
          <w:rFonts w:ascii="Arial" w:hAnsi="Arial" w:cs="Arial"/>
          <w:b w:val="0"/>
          <w:sz w:val="22"/>
          <w:szCs w:val="22"/>
        </w:rPr>
        <w:t xml:space="preserve"> </w:t>
      </w:r>
      <w:r w:rsidRPr="00AE7817">
        <w:rPr>
          <w:rFonts w:ascii="Arial" w:hAnsi="Arial" w:cs="Arial"/>
          <w:b w:val="0"/>
          <w:sz w:val="22"/>
          <w:szCs w:val="22"/>
        </w:rPr>
        <w:t xml:space="preserve">o ochronie danych) (Dz. Urz. UE L 119 z 04.05.2016, str. 1), dalej „RODO”, informuję, </w:t>
      </w:r>
      <w:r w:rsidRPr="00AE7817">
        <w:rPr>
          <w:rFonts w:ascii="Arial" w:hAnsi="Arial" w:cs="Arial"/>
          <w:b w:val="0"/>
          <w:color w:val="000000" w:themeColor="text1"/>
          <w:sz w:val="22"/>
          <w:szCs w:val="22"/>
        </w:rPr>
        <w:t xml:space="preserve">że: </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4" w:history="1">
        <w:r w:rsidRPr="00AE7817">
          <w:rPr>
            <w:rStyle w:val="Hipercze"/>
            <w:rFonts w:ascii="Arial" w:hAnsi="Arial" w:cs="Arial"/>
            <w:b w:val="0"/>
            <w:color w:val="0000FF"/>
            <w:sz w:val="22"/>
            <w:szCs w:val="22"/>
          </w:rPr>
          <w:t>31wog.kancelaria@ron.mil.pl</w:t>
        </w:r>
      </w:hyperlink>
      <w:r w:rsidRPr="00AE7817">
        <w:rPr>
          <w:rFonts w:ascii="Arial" w:hAnsi="Arial" w:cs="Arial"/>
          <w:b w:val="0"/>
          <w:color w:val="000000" w:themeColor="text1"/>
          <w:sz w:val="22"/>
          <w:szCs w:val="22"/>
        </w:rPr>
        <w:t xml:space="preserve"> reprezentowany przez KOMENDANTA,</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5" w:history="1">
        <w:r w:rsidRPr="00AE7817">
          <w:rPr>
            <w:rStyle w:val="Hipercze"/>
            <w:rFonts w:ascii="Arial" w:hAnsi="Arial" w:cs="Arial"/>
            <w:b w:val="0"/>
            <w:color w:val="0000FF"/>
            <w:sz w:val="22"/>
            <w:szCs w:val="22"/>
          </w:rPr>
          <w:t>31wog.iod@ron.mil.pl</w:t>
        </w:r>
      </w:hyperlink>
      <w:r w:rsidRPr="00AE7817">
        <w:rPr>
          <w:rFonts w:ascii="Arial" w:hAnsi="Arial" w:cs="Arial"/>
          <w:b w:val="0"/>
          <w:color w:val="000000" w:themeColor="text1"/>
          <w:sz w:val="22"/>
          <w:szCs w:val="22"/>
        </w:rPr>
        <w:t xml:space="preserve"> lub telefonicznie nr  261 442 275,</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Pani/Pana dane osobowe przetwarzane będą na podstawie art. 6 ust. 1 lit. c</w:t>
      </w:r>
      <w:r w:rsidRPr="00AE7817">
        <w:rPr>
          <w:rFonts w:ascii="Arial" w:hAnsi="Arial" w:cs="Arial"/>
          <w:b w:val="0"/>
          <w:i/>
          <w:sz w:val="22"/>
          <w:szCs w:val="22"/>
        </w:rPr>
        <w:t xml:space="preserve"> </w:t>
      </w:r>
      <w:r w:rsidRPr="00AE7817">
        <w:rPr>
          <w:rFonts w:ascii="Arial" w:hAnsi="Arial" w:cs="Arial"/>
          <w:b w:val="0"/>
          <w:sz w:val="22"/>
          <w:szCs w:val="22"/>
        </w:rPr>
        <w:t xml:space="preserve">RODO </w:t>
      </w:r>
      <w:r w:rsidR="00AE7817">
        <w:rPr>
          <w:rFonts w:ascii="Arial" w:hAnsi="Arial" w:cs="Arial"/>
          <w:b w:val="0"/>
          <w:sz w:val="22"/>
          <w:szCs w:val="22"/>
        </w:rPr>
        <w:br/>
      </w:r>
      <w:r w:rsidRPr="00AE7817">
        <w:rPr>
          <w:rFonts w:ascii="Arial" w:hAnsi="Arial" w:cs="Arial"/>
          <w:b w:val="0"/>
          <w:sz w:val="22"/>
          <w:szCs w:val="22"/>
        </w:rPr>
        <w:t>w celu związanym z postępowaniami o udzielenie zamówienia publicznego,</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 xml:space="preserve">odbiorcami Pani/Pana danych osobowych będą osoby lub podmioty, którym udostępniona zostanie dokumentacja postępowania w oparciu o art. 8 oraz </w:t>
      </w:r>
      <w:r w:rsidRPr="00AE7817">
        <w:rPr>
          <w:rFonts w:ascii="Arial" w:hAnsi="Arial" w:cs="Arial"/>
          <w:b w:val="0"/>
          <w:sz w:val="22"/>
          <w:szCs w:val="22"/>
        </w:rPr>
        <w:br/>
        <w:t xml:space="preserve">art. 96 ust. 3 ustawy z dnia 29 stycznia 2004 r. – </w:t>
      </w:r>
      <w:r w:rsidRPr="00AE7817">
        <w:rPr>
          <w:rFonts w:ascii="Arial" w:hAnsi="Arial" w:cs="Arial"/>
          <w:b w:val="0"/>
          <w:i/>
          <w:sz w:val="22"/>
          <w:szCs w:val="22"/>
        </w:rPr>
        <w:t>Prawo zamówień publicznych,</w:t>
      </w:r>
      <w:r w:rsidRPr="00AE7817">
        <w:rPr>
          <w:rFonts w:ascii="Arial" w:hAnsi="Arial" w:cs="Arial"/>
          <w:b w:val="0"/>
          <w:sz w:val="22"/>
          <w:szCs w:val="22"/>
        </w:rPr>
        <w:t xml:space="preserve"> dalej „ustawa Pzp”;  </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 xml:space="preserve">Pani/Pana dane osobowe będą przechowywane, zgodnie art. 5 ust. 1 pkt. 2 ustawy </w:t>
      </w:r>
      <w:r w:rsidR="00AE7817">
        <w:rPr>
          <w:rFonts w:ascii="Arial" w:hAnsi="Arial" w:cs="Arial"/>
          <w:b w:val="0"/>
          <w:sz w:val="22"/>
          <w:szCs w:val="22"/>
        </w:rPr>
        <w:br/>
      </w:r>
      <w:r w:rsidRPr="00AE7817">
        <w:rPr>
          <w:rFonts w:ascii="Arial" w:hAnsi="Arial" w:cs="Arial"/>
          <w:b w:val="0"/>
          <w:sz w:val="22"/>
          <w:szCs w:val="22"/>
        </w:rPr>
        <w:t xml:space="preserve">z dnia 14 lipca 1983 r. </w:t>
      </w:r>
      <w:r w:rsidRPr="00AE7817">
        <w:rPr>
          <w:rFonts w:ascii="Arial" w:hAnsi="Arial" w:cs="Arial"/>
          <w:b w:val="0"/>
          <w:i/>
          <w:sz w:val="22"/>
          <w:szCs w:val="22"/>
        </w:rPr>
        <w:t>o narodowym zasobie archiwalnym i archiwach</w:t>
      </w:r>
      <w:r w:rsidRPr="00AE7817">
        <w:rPr>
          <w:rFonts w:ascii="Arial" w:hAnsi="Arial" w:cs="Arial"/>
          <w:b w:val="0"/>
          <w:sz w:val="22"/>
          <w:szCs w:val="22"/>
        </w:rPr>
        <w:t xml:space="preserve">, w zw. </w:t>
      </w:r>
      <w:r w:rsidR="00AE7817">
        <w:rPr>
          <w:rFonts w:ascii="Arial" w:hAnsi="Arial" w:cs="Arial"/>
          <w:b w:val="0"/>
          <w:sz w:val="22"/>
          <w:szCs w:val="22"/>
        </w:rPr>
        <w:br/>
      </w:r>
      <w:r w:rsidRPr="00AE7817">
        <w:rPr>
          <w:rFonts w:ascii="Arial" w:hAnsi="Arial" w:cs="Arial"/>
          <w:b w:val="0"/>
          <w:sz w:val="22"/>
          <w:szCs w:val="22"/>
        </w:rPr>
        <w:t xml:space="preserve">z </w:t>
      </w:r>
      <w:r w:rsidRPr="00AE7817">
        <w:rPr>
          <w:rFonts w:ascii="Arial" w:hAnsi="Arial" w:cs="Arial"/>
          <w:b w:val="0"/>
          <w:i/>
          <w:sz w:val="22"/>
          <w:szCs w:val="22"/>
        </w:rPr>
        <w:t>Jednolitym Rzeczowym Wykazem Akt 31.Wojskowego Oddziału Gospodarczego</w:t>
      </w:r>
      <w:r w:rsidRPr="00AE7817">
        <w:rPr>
          <w:rFonts w:ascii="Arial" w:hAnsi="Arial" w:cs="Arial"/>
          <w:b w:val="0"/>
          <w:sz w:val="22"/>
          <w:szCs w:val="22"/>
        </w:rPr>
        <w:t>, przez okres 5 lat od dnia zakończenia pos</w:t>
      </w:r>
      <w:r w:rsidR="00AE7817">
        <w:rPr>
          <w:rFonts w:ascii="Arial" w:hAnsi="Arial" w:cs="Arial"/>
          <w:b w:val="0"/>
          <w:sz w:val="22"/>
          <w:szCs w:val="22"/>
        </w:rPr>
        <w:t xml:space="preserve">tępowania </w:t>
      </w:r>
      <w:r w:rsidRPr="00AE7817">
        <w:rPr>
          <w:rFonts w:ascii="Arial" w:hAnsi="Arial" w:cs="Arial"/>
          <w:b w:val="0"/>
          <w:sz w:val="22"/>
          <w:szCs w:val="22"/>
        </w:rPr>
        <w:t>o udzielenie zamówienia, a jeżeli czas trwania umowy przekracza 5 lata, okres przechowywania obejmuje cały czas trwania umowy;</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u w:val="single"/>
        </w:rPr>
        <w:t>w przypadku udzielenia Pani/Panu zamówienia,</w:t>
      </w:r>
      <w:r w:rsidRPr="00AE7817">
        <w:rPr>
          <w:rFonts w:ascii="Arial" w:hAnsi="Arial" w:cs="Arial"/>
          <w:b w:val="0"/>
          <w:sz w:val="22"/>
          <w:szCs w:val="22"/>
        </w:rPr>
        <w:t xml:space="preserve"> dane osobowe będą przechowywane, zgodnie art. 5 ust. 1 pkt. 2 ustawy z dn</w:t>
      </w:r>
      <w:r w:rsidR="00AE7817">
        <w:rPr>
          <w:rFonts w:ascii="Arial" w:hAnsi="Arial" w:cs="Arial"/>
          <w:b w:val="0"/>
          <w:sz w:val="22"/>
          <w:szCs w:val="22"/>
        </w:rPr>
        <w:t xml:space="preserve">ia 14 lipca 1983 r. </w:t>
      </w:r>
      <w:r w:rsidRPr="00AE7817">
        <w:rPr>
          <w:rFonts w:ascii="Arial" w:hAnsi="Arial" w:cs="Arial"/>
          <w:b w:val="0"/>
          <w:i/>
          <w:sz w:val="22"/>
          <w:szCs w:val="22"/>
        </w:rPr>
        <w:t>o narodowym zasobie archiwalnym i archiwach</w:t>
      </w:r>
      <w:r w:rsidRPr="00AE7817">
        <w:rPr>
          <w:rFonts w:ascii="Arial" w:hAnsi="Arial" w:cs="Arial"/>
          <w:b w:val="0"/>
          <w:sz w:val="22"/>
          <w:szCs w:val="22"/>
        </w:rPr>
        <w:t>, od dnia udzielenia zamówienia przez czas trwania umowy, okres gwarancji oraz czas na dochodzenie ewentualnych roszczeń;</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 xml:space="preserve">w odniesieniu do Pani/Pana danych osobowych decyzje nie będą podejmowane </w:t>
      </w:r>
      <w:r w:rsidRPr="00AE7817">
        <w:rPr>
          <w:rFonts w:ascii="Arial" w:hAnsi="Arial" w:cs="Arial"/>
          <w:b w:val="0"/>
          <w:sz w:val="22"/>
          <w:szCs w:val="22"/>
        </w:rPr>
        <w:br/>
        <w:t>w sposób zautomatyzowany, stosowanie do art. 22 RODO;</w:t>
      </w:r>
    </w:p>
    <w:p w:rsidR="007114A1" w:rsidRPr="00AE7817" w:rsidRDefault="007114A1" w:rsidP="00DF2C6E">
      <w:pPr>
        <w:pStyle w:val="Akapitzlist"/>
        <w:numPr>
          <w:ilvl w:val="0"/>
          <w:numId w:val="11"/>
        </w:numPr>
        <w:spacing w:line="276" w:lineRule="auto"/>
        <w:ind w:left="0" w:hanging="426"/>
        <w:jc w:val="both"/>
        <w:rPr>
          <w:rFonts w:ascii="Arial" w:hAnsi="Arial" w:cs="Arial"/>
          <w:b w:val="0"/>
          <w:i/>
          <w:color w:val="000000" w:themeColor="text1"/>
          <w:sz w:val="22"/>
          <w:szCs w:val="22"/>
        </w:rPr>
      </w:pPr>
      <w:r w:rsidRPr="00AE7817">
        <w:rPr>
          <w:rFonts w:ascii="Arial" w:hAnsi="Arial" w:cs="Arial"/>
          <w:b w:val="0"/>
          <w:sz w:val="22"/>
          <w:szCs w:val="22"/>
        </w:rPr>
        <w:t>posiada Pani/Pan:</w:t>
      </w:r>
    </w:p>
    <w:p w:rsidR="007114A1" w:rsidRPr="00AE7817" w:rsidRDefault="007114A1" w:rsidP="00DF2C6E">
      <w:pPr>
        <w:pStyle w:val="Akapitzlist"/>
        <w:numPr>
          <w:ilvl w:val="0"/>
          <w:numId w:val="9"/>
        </w:numPr>
        <w:spacing w:line="276" w:lineRule="auto"/>
        <w:ind w:left="0" w:hanging="283"/>
        <w:jc w:val="both"/>
        <w:rPr>
          <w:rFonts w:ascii="Arial" w:hAnsi="Arial" w:cs="Arial"/>
          <w:b w:val="0"/>
          <w:color w:val="00B0F0"/>
          <w:sz w:val="22"/>
          <w:szCs w:val="22"/>
        </w:rPr>
      </w:pPr>
      <w:r w:rsidRPr="00AE7817">
        <w:rPr>
          <w:rFonts w:ascii="Arial" w:hAnsi="Arial" w:cs="Arial"/>
          <w:b w:val="0"/>
          <w:sz w:val="22"/>
          <w:szCs w:val="22"/>
        </w:rPr>
        <w:t>na podstawie art. 15 RODO, prawo dostępu do danych osobowych Pani/Pana dotyczących;</w:t>
      </w:r>
    </w:p>
    <w:p w:rsidR="007114A1" w:rsidRPr="00AE7817" w:rsidRDefault="007114A1" w:rsidP="00DF2C6E">
      <w:pPr>
        <w:pStyle w:val="Akapitzlist"/>
        <w:numPr>
          <w:ilvl w:val="0"/>
          <w:numId w:val="9"/>
        </w:numPr>
        <w:spacing w:line="276" w:lineRule="auto"/>
        <w:ind w:left="0" w:hanging="283"/>
        <w:jc w:val="both"/>
        <w:rPr>
          <w:rFonts w:ascii="Arial" w:hAnsi="Arial" w:cs="Arial"/>
          <w:b w:val="0"/>
          <w:sz w:val="22"/>
          <w:szCs w:val="22"/>
        </w:rPr>
      </w:pPr>
      <w:r w:rsidRPr="00AE7817">
        <w:rPr>
          <w:rFonts w:ascii="Arial" w:hAnsi="Arial" w:cs="Arial"/>
          <w:b w:val="0"/>
          <w:sz w:val="22"/>
          <w:szCs w:val="22"/>
        </w:rPr>
        <w:t xml:space="preserve">na podstawie art. 16 RODO, prawo do sprostowania Pani/Pana danych osobowych </w:t>
      </w:r>
      <w:r w:rsidRPr="00AE7817">
        <w:rPr>
          <w:rFonts w:ascii="Arial" w:hAnsi="Arial" w:cs="Arial"/>
          <w:b w:val="0"/>
          <w:sz w:val="22"/>
          <w:szCs w:val="22"/>
          <w:vertAlign w:val="superscript"/>
        </w:rPr>
        <w:t>*</w:t>
      </w:r>
      <w:r w:rsidRPr="00AE7817">
        <w:rPr>
          <w:rFonts w:ascii="Arial" w:hAnsi="Arial" w:cs="Arial"/>
          <w:b w:val="0"/>
          <w:sz w:val="22"/>
          <w:szCs w:val="22"/>
        </w:rPr>
        <w:t>;</w:t>
      </w:r>
    </w:p>
    <w:p w:rsidR="007114A1" w:rsidRPr="00AE7817" w:rsidRDefault="007114A1" w:rsidP="00DF2C6E">
      <w:pPr>
        <w:pStyle w:val="Akapitzlist"/>
        <w:numPr>
          <w:ilvl w:val="0"/>
          <w:numId w:val="9"/>
        </w:numPr>
        <w:spacing w:line="276" w:lineRule="auto"/>
        <w:ind w:left="0" w:hanging="283"/>
        <w:jc w:val="both"/>
        <w:rPr>
          <w:rFonts w:ascii="Arial" w:hAnsi="Arial" w:cs="Arial"/>
          <w:b w:val="0"/>
          <w:sz w:val="22"/>
          <w:szCs w:val="22"/>
        </w:rPr>
      </w:pPr>
      <w:r w:rsidRPr="00AE7817">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7114A1" w:rsidRPr="00AE7817" w:rsidRDefault="007114A1" w:rsidP="00DF2C6E">
      <w:pPr>
        <w:pStyle w:val="Akapitzlist"/>
        <w:numPr>
          <w:ilvl w:val="0"/>
          <w:numId w:val="9"/>
        </w:numPr>
        <w:spacing w:line="276" w:lineRule="auto"/>
        <w:ind w:left="0" w:hanging="283"/>
        <w:jc w:val="both"/>
        <w:rPr>
          <w:rFonts w:ascii="Arial" w:hAnsi="Arial" w:cs="Arial"/>
          <w:b w:val="0"/>
          <w:i/>
          <w:color w:val="00B0F0"/>
          <w:sz w:val="22"/>
          <w:szCs w:val="22"/>
        </w:rPr>
      </w:pPr>
      <w:r w:rsidRPr="00AE7817">
        <w:rPr>
          <w:rFonts w:ascii="Arial" w:hAnsi="Arial" w:cs="Arial"/>
          <w:b w:val="0"/>
          <w:sz w:val="22"/>
          <w:szCs w:val="22"/>
        </w:rPr>
        <w:t>prawo do wniesienia skargi do Prezesa Urzędu Ochrony Danych Osobowych, gdy uzna Pani/Pan, że przetwarzanie danych osobowych Pani/Pana dotyczących narusza przepisy RODO;</w:t>
      </w:r>
    </w:p>
    <w:p w:rsidR="007114A1" w:rsidRPr="00AE7817" w:rsidRDefault="007114A1" w:rsidP="00DF2C6E">
      <w:pPr>
        <w:pStyle w:val="Akapitzlist"/>
        <w:numPr>
          <w:ilvl w:val="0"/>
          <w:numId w:val="11"/>
        </w:numPr>
        <w:spacing w:line="276" w:lineRule="auto"/>
        <w:ind w:left="-426" w:firstLine="0"/>
        <w:jc w:val="both"/>
        <w:rPr>
          <w:rFonts w:ascii="Arial" w:hAnsi="Arial" w:cs="Arial"/>
          <w:b w:val="0"/>
          <w:i/>
          <w:color w:val="00B0F0"/>
          <w:sz w:val="22"/>
          <w:szCs w:val="22"/>
        </w:rPr>
      </w:pPr>
      <w:r w:rsidRPr="00AE7817">
        <w:rPr>
          <w:rFonts w:ascii="Arial" w:hAnsi="Arial" w:cs="Arial"/>
          <w:b w:val="0"/>
          <w:sz w:val="22"/>
          <w:szCs w:val="22"/>
        </w:rPr>
        <w:t>nie przysługuje Pani/Panu:</w:t>
      </w:r>
    </w:p>
    <w:p w:rsidR="007114A1" w:rsidRPr="00AE7817" w:rsidRDefault="007114A1" w:rsidP="00DF2C6E">
      <w:pPr>
        <w:pStyle w:val="Akapitzlist"/>
        <w:numPr>
          <w:ilvl w:val="0"/>
          <w:numId w:val="10"/>
        </w:numPr>
        <w:spacing w:line="276" w:lineRule="auto"/>
        <w:ind w:left="0" w:hanging="283"/>
        <w:jc w:val="both"/>
        <w:rPr>
          <w:rFonts w:ascii="Arial" w:hAnsi="Arial" w:cs="Arial"/>
          <w:b w:val="0"/>
          <w:i/>
          <w:color w:val="00B0F0"/>
          <w:sz w:val="22"/>
          <w:szCs w:val="22"/>
        </w:rPr>
      </w:pPr>
      <w:r w:rsidRPr="00AE7817">
        <w:rPr>
          <w:rFonts w:ascii="Arial" w:hAnsi="Arial" w:cs="Arial"/>
          <w:b w:val="0"/>
          <w:sz w:val="22"/>
          <w:szCs w:val="22"/>
        </w:rPr>
        <w:t>w związku z art. 17 ust. 3 lit. b, d lub e RODO prawo do usunięcia danych osobowych;</w:t>
      </w:r>
    </w:p>
    <w:p w:rsidR="006B51CF" w:rsidRPr="00AE7817" w:rsidRDefault="007114A1" w:rsidP="00DF2C6E">
      <w:pPr>
        <w:pStyle w:val="Akapitzlist"/>
        <w:numPr>
          <w:ilvl w:val="0"/>
          <w:numId w:val="10"/>
        </w:numPr>
        <w:spacing w:line="276" w:lineRule="auto"/>
        <w:ind w:left="0" w:hanging="283"/>
        <w:jc w:val="both"/>
        <w:rPr>
          <w:rFonts w:ascii="Arial" w:hAnsi="Arial" w:cs="Arial"/>
          <w:b w:val="0"/>
          <w:i/>
          <w:sz w:val="22"/>
          <w:szCs w:val="22"/>
        </w:rPr>
      </w:pPr>
      <w:r w:rsidRPr="00AE7817">
        <w:rPr>
          <w:rFonts w:ascii="Arial" w:hAnsi="Arial" w:cs="Arial"/>
          <w:b w:val="0"/>
          <w:sz w:val="22"/>
          <w:szCs w:val="22"/>
        </w:rPr>
        <w:lastRenderedPageBreak/>
        <w:t>prawo do przenoszenia danych osobowych, o którym mowa w art. 20 RODO;</w:t>
      </w:r>
    </w:p>
    <w:p w:rsidR="00B440DE" w:rsidRPr="00B440DE" w:rsidRDefault="007114A1" w:rsidP="00DF2C6E">
      <w:pPr>
        <w:pStyle w:val="Akapitzlist"/>
        <w:numPr>
          <w:ilvl w:val="0"/>
          <w:numId w:val="10"/>
        </w:numPr>
        <w:spacing w:line="276" w:lineRule="auto"/>
        <w:ind w:left="0" w:hanging="283"/>
        <w:jc w:val="both"/>
        <w:rPr>
          <w:rFonts w:ascii="Arial" w:hAnsi="Arial" w:cs="Arial"/>
          <w:b w:val="0"/>
          <w:i/>
          <w:sz w:val="22"/>
          <w:szCs w:val="22"/>
        </w:rPr>
      </w:pPr>
      <w:r w:rsidRPr="00AE7817">
        <w:rPr>
          <w:rFonts w:ascii="Arial" w:hAnsi="Arial" w:cs="Arial"/>
          <w:b w:val="0"/>
          <w:sz w:val="22"/>
          <w:szCs w:val="22"/>
        </w:rPr>
        <w:t xml:space="preserve">na podstawie art. 21 RODO prawo sprzeciwu, wobec przetwarzania danych osobowych, gdyż podstawą prawną przetwarzania </w:t>
      </w:r>
      <w:r w:rsidR="00AE7817">
        <w:rPr>
          <w:rFonts w:ascii="Arial" w:hAnsi="Arial" w:cs="Arial"/>
          <w:b w:val="0"/>
          <w:sz w:val="22"/>
          <w:szCs w:val="22"/>
        </w:rPr>
        <w:t xml:space="preserve">Pani/Pana danych osobowych jest </w:t>
      </w:r>
      <w:r w:rsidRPr="00AE7817">
        <w:rPr>
          <w:rFonts w:ascii="Arial" w:hAnsi="Arial" w:cs="Arial"/>
          <w:b w:val="0"/>
          <w:sz w:val="22"/>
          <w:szCs w:val="22"/>
        </w:rPr>
        <w:t>art. 6 ust. 1 lit. c RODO.</w:t>
      </w:r>
    </w:p>
    <w:p w:rsidR="007114A1" w:rsidRPr="00AE7817" w:rsidRDefault="007114A1" w:rsidP="00B440DE">
      <w:pPr>
        <w:pStyle w:val="Akapitzlist"/>
        <w:spacing w:line="276" w:lineRule="auto"/>
        <w:ind w:left="0"/>
        <w:jc w:val="both"/>
        <w:rPr>
          <w:rFonts w:ascii="Arial" w:hAnsi="Arial" w:cs="Arial"/>
          <w:b w:val="0"/>
          <w:i/>
          <w:sz w:val="22"/>
          <w:szCs w:val="22"/>
        </w:rPr>
      </w:pPr>
      <w:r w:rsidRPr="00AE7817">
        <w:rPr>
          <w:rFonts w:ascii="Arial" w:hAnsi="Arial" w:cs="Arial"/>
          <w:b w:val="0"/>
          <w:sz w:val="22"/>
          <w:szCs w:val="22"/>
        </w:rPr>
        <w:t>______________________</w:t>
      </w:r>
    </w:p>
    <w:p w:rsidR="007114A1" w:rsidRPr="00AE7817" w:rsidRDefault="007114A1" w:rsidP="00A93540">
      <w:pPr>
        <w:pStyle w:val="Akapitzlist"/>
        <w:spacing w:line="276" w:lineRule="auto"/>
        <w:ind w:left="0"/>
        <w:jc w:val="both"/>
        <w:rPr>
          <w:rFonts w:ascii="Arial" w:hAnsi="Arial" w:cs="Arial"/>
          <w:b w:val="0"/>
          <w:i/>
          <w:sz w:val="22"/>
          <w:szCs w:val="22"/>
        </w:rPr>
      </w:pPr>
      <w:r w:rsidRPr="00AE7817">
        <w:rPr>
          <w:rFonts w:ascii="Arial" w:hAnsi="Arial" w:cs="Arial"/>
          <w:b w:val="0"/>
          <w:i/>
          <w:sz w:val="22"/>
          <w:szCs w:val="22"/>
          <w:vertAlign w:val="superscript"/>
        </w:rPr>
        <w:t xml:space="preserve">* </w:t>
      </w:r>
      <w:r w:rsidRPr="00AE7817">
        <w:rPr>
          <w:rFonts w:ascii="Arial" w:hAnsi="Arial" w:cs="Arial"/>
          <w:b w:val="0"/>
          <w:i/>
          <w:sz w:val="22"/>
          <w:szCs w:val="22"/>
        </w:rPr>
        <w:t>Wyjaśnienie: skorzystanie z prawa do sprostowania nie może skutk</w:t>
      </w:r>
      <w:r w:rsidR="00AE7817">
        <w:rPr>
          <w:rFonts w:ascii="Arial" w:hAnsi="Arial" w:cs="Arial"/>
          <w:b w:val="0"/>
          <w:i/>
          <w:sz w:val="22"/>
          <w:szCs w:val="22"/>
        </w:rPr>
        <w:t xml:space="preserve">ować zmianą wyniku postępowania </w:t>
      </w:r>
      <w:r w:rsidRPr="00AE7817">
        <w:rPr>
          <w:rFonts w:ascii="Arial" w:hAnsi="Arial" w:cs="Arial"/>
          <w:b w:val="0"/>
          <w:i/>
          <w:sz w:val="22"/>
          <w:szCs w:val="22"/>
        </w:rPr>
        <w:t>o udzielenie zamówienia publicznego ani zmianą postanowień umowy w zakresie niezgodnym z ustawą Pzp oraz nie może naruszać integralności protokołu oraz jego załączników.</w:t>
      </w:r>
    </w:p>
    <w:p w:rsidR="0031104F" w:rsidRDefault="007114A1" w:rsidP="00C82F2C">
      <w:pPr>
        <w:pStyle w:val="Akapitzlist"/>
        <w:spacing w:line="276" w:lineRule="auto"/>
        <w:ind w:left="0"/>
        <w:jc w:val="both"/>
        <w:rPr>
          <w:rFonts w:ascii="Arial" w:hAnsi="Arial" w:cs="Arial"/>
          <w:b w:val="0"/>
          <w:i/>
          <w:sz w:val="22"/>
          <w:szCs w:val="22"/>
        </w:rPr>
      </w:pPr>
      <w:r w:rsidRPr="00AE7817">
        <w:rPr>
          <w:rFonts w:ascii="Arial" w:hAnsi="Arial" w:cs="Arial"/>
          <w:b w:val="0"/>
          <w:i/>
          <w:sz w:val="22"/>
          <w:szCs w:val="22"/>
          <w:vertAlign w:val="superscript"/>
        </w:rPr>
        <w:t xml:space="preserve">** </w:t>
      </w:r>
      <w:r w:rsidRPr="00AE7817">
        <w:rPr>
          <w:rFonts w:ascii="Arial" w:hAnsi="Arial" w:cs="Arial"/>
          <w:b w:val="0"/>
          <w:i/>
          <w:sz w:val="22"/>
          <w:szCs w:val="22"/>
        </w:rPr>
        <w:t xml:space="preserve">Wyjaśnienie: prawo do ograniczenia przetwarzania nie ma zastosowania </w:t>
      </w:r>
      <w:r w:rsidR="00AE7817">
        <w:rPr>
          <w:rFonts w:ascii="Arial" w:hAnsi="Arial" w:cs="Arial"/>
          <w:b w:val="0"/>
          <w:i/>
          <w:sz w:val="22"/>
          <w:szCs w:val="22"/>
        </w:rPr>
        <w:br/>
      </w:r>
      <w:r w:rsidRPr="00AE7817">
        <w:rPr>
          <w:rFonts w:ascii="Arial" w:hAnsi="Arial" w:cs="Arial"/>
          <w:b w:val="0"/>
          <w:i/>
          <w:sz w:val="22"/>
          <w:szCs w:val="22"/>
        </w:rPr>
        <w:t xml:space="preserve">w odniesieniu do przechowywania, w celu zapewnienia korzystania ze środków ochrony prawnej lub w celu ochrony praw innej osoby fizycznej lub prawnej, lub </w:t>
      </w:r>
      <w:r w:rsidR="00AE7817">
        <w:rPr>
          <w:rFonts w:ascii="Arial" w:hAnsi="Arial" w:cs="Arial"/>
          <w:b w:val="0"/>
          <w:i/>
          <w:sz w:val="22"/>
          <w:szCs w:val="22"/>
        </w:rPr>
        <w:br/>
      </w:r>
      <w:r w:rsidRPr="00AE7817">
        <w:rPr>
          <w:rFonts w:ascii="Arial" w:hAnsi="Arial" w:cs="Arial"/>
          <w:b w:val="0"/>
          <w:i/>
          <w:sz w:val="22"/>
          <w:szCs w:val="22"/>
        </w:rPr>
        <w:t>z uwagi na ważne względy interesu publicznego Unii Europejskiej lub państwa członkowskiego.</w:t>
      </w:r>
    </w:p>
    <w:p w:rsidR="00094977" w:rsidRPr="00AE7817" w:rsidRDefault="00094977" w:rsidP="00C82F2C">
      <w:pPr>
        <w:pStyle w:val="Akapitzlist"/>
        <w:spacing w:line="276" w:lineRule="auto"/>
        <w:ind w:left="0"/>
        <w:jc w:val="both"/>
        <w:rPr>
          <w:rFonts w:ascii="Arial" w:hAnsi="Arial" w:cs="Arial"/>
          <w:b w:val="0"/>
          <w:i/>
          <w:sz w:val="22"/>
          <w:szCs w:val="22"/>
        </w:rPr>
      </w:pPr>
    </w:p>
    <w:p w:rsidR="00EC6CC1" w:rsidRPr="001F7B1C" w:rsidRDefault="00EC6CC1" w:rsidP="00EC6CC1">
      <w:pPr>
        <w:pStyle w:val="Nagwek5"/>
        <w:shd w:val="clear" w:color="auto" w:fill="FFFFFF"/>
        <w:spacing w:before="0" w:line="276" w:lineRule="auto"/>
        <w:jc w:val="center"/>
        <w:rPr>
          <w:rFonts w:ascii="Arial" w:hAnsi="Arial" w:cs="Arial"/>
          <w:color w:val="FF0000"/>
          <w:sz w:val="22"/>
          <w:szCs w:val="22"/>
        </w:rPr>
      </w:pPr>
      <w:r w:rsidRPr="001F7B1C">
        <w:rPr>
          <w:rFonts w:ascii="Arial" w:hAnsi="Arial" w:cs="Arial"/>
          <w:color w:val="FF0000"/>
          <w:sz w:val="22"/>
          <w:szCs w:val="22"/>
        </w:rPr>
        <w:t>ROZDZIAŁ XX</w:t>
      </w:r>
    </w:p>
    <w:p w:rsidR="00817003" w:rsidRPr="001F7B1C" w:rsidRDefault="00A11640" w:rsidP="006F7AB6">
      <w:pPr>
        <w:pStyle w:val="Akapitzlist"/>
        <w:spacing w:line="276" w:lineRule="auto"/>
        <w:ind w:left="0"/>
        <w:jc w:val="center"/>
        <w:rPr>
          <w:rFonts w:ascii="Arial" w:hAnsi="Arial" w:cs="Arial"/>
          <w:color w:val="FF0000"/>
          <w:sz w:val="22"/>
          <w:szCs w:val="22"/>
        </w:rPr>
      </w:pPr>
      <w:r w:rsidRPr="001F7B1C">
        <w:rPr>
          <w:rFonts w:ascii="Arial" w:hAnsi="Arial" w:cs="Arial"/>
          <w:color w:val="FF0000"/>
          <w:sz w:val="22"/>
          <w:szCs w:val="22"/>
        </w:rPr>
        <w:t>ZAŁĄCZNIKI DO S</w:t>
      </w:r>
      <w:r w:rsidR="00817003" w:rsidRPr="001F7B1C">
        <w:rPr>
          <w:rFonts w:ascii="Arial" w:hAnsi="Arial" w:cs="Arial"/>
          <w:color w:val="FF0000"/>
          <w:sz w:val="22"/>
          <w:szCs w:val="22"/>
        </w:rPr>
        <w:t>WZ</w:t>
      </w:r>
    </w:p>
    <w:p w:rsidR="00E9636B" w:rsidRPr="006F7AB6" w:rsidRDefault="00E9636B" w:rsidP="006F7AB6">
      <w:pPr>
        <w:pStyle w:val="Akapitzlist"/>
        <w:spacing w:line="276" w:lineRule="auto"/>
        <w:ind w:left="0"/>
        <w:jc w:val="center"/>
        <w:rPr>
          <w:rFonts w:ascii="Arial" w:hAnsi="Arial" w:cs="Arial"/>
          <w:color w:val="C00000"/>
          <w:sz w:val="22"/>
          <w:szCs w:val="22"/>
        </w:rPr>
      </w:pPr>
    </w:p>
    <w:p w:rsidR="00AC4057" w:rsidRPr="00AE7817" w:rsidRDefault="00817003" w:rsidP="00A93540">
      <w:pPr>
        <w:widowControl w:val="0"/>
        <w:autoSpaceDE w:val="0"/>
        <w:autoSpaceDN w:val="0"/>
        <w:adjustRightInd w:val="0"/>
        <w:spacing w:line="276" w:lineRule="auto"/>
        <w:jc w:val="both"/>
        <w:rPr>
          <w:rFonts w:ascii="Arial" w:hAnsi="Arial" w:cs="Arial"/>
          <w:b w:val="0"/>
          <w:bCs/>
          <w:sz w:val="22"/>
          <w:szCs w:val="22"/>
        </w:rPr>
      </w:pPr>
      <w:r w:rsidRPr="00AE7817">
        <w:rPr>
          <w:rFonts w:ascii="Arial" w:hAnsi="Arial" w:cs="Arial"/>
          <w:b w:val="0"/>
          <w:bCs/>
          <w:sz w:val="22"/>
          <w:szCs w:val="22"/>
        </w:rPr>
        <w:t>Wszystkie wymienione niżej załączniki stanowią integralną część niniejszej Specyfikacji Warunków Zamówienia</w:t>
      </w:r>
      <w:r w:rsidR="0074785B" w:rsidRPr="00AE7817">
        <w:rPr>
          <w:rFonts w:ascii="Arial" w:hAnsi="Arial" w:cs="Arial"/>
          <w:b w:val="0"/>
          <w:bCs/>
          <w:sz w:val="22"/>
          <w:szCs w:val="22"/>
        </w:rPr>
        <w:t>.</w:t>
      </w:r>
    </w:p>
    <w:p w:rsidR="0074785B" w:rsidRPr="00AE7817" w:rsidRDefault="0074785B" w:rsidP="00A93540">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5F34DD" w:rsidRPr="00AE7817" w:rsidTr="005F34DD">
        <w:trPr>
          <w:trHeight w:val="340"/>
        </w:trPr>
        <w:tc>
          <w:tcPr>
            <w:tcW w:w="2315" w:type="dxa"/>
            <w:shd w:val="clear" w:color="auto" w:fill="auto"/>
            <w:vAlign w:val="center"/>
          </w:tcPr>
          <w:p w:rsidR="005F34DD" w:rsidRPr="00AE7817" w:rsidRDefault="005F34DD" w:rsidP="00AE7817">
            <w:pPr>
              <w:widowControl w:val="0"/>
              <w:tabs>
                <w:tab w:val="num" w:pos="426"/>
                <w:tab w:val="left" w:pos="1985"/>
              </w:tabs>
              <w:autoSpaceDE w:val="0"/>
              <w:autoSpaceDN w:val="0"/>
              <w:adjustRightInd w:val="0"/>
              <w:rPr>
                <w:rFonts w:ascii="Arial" w:hAnsi="Arial" w:cs="Arial"/>
                <w:b w:val="0"/>
                <w:bCs/>
                <w:sz w:val="22"/>
                <w:szCs w:val="22"/>
              </w:rPr>
            </w:pPr>
            <w:r w:rsidRPr="00AE7817">
              <w:rPr>
                <w:rFonts w:ascii="Arial" w:hAnsi="Arial" w:cs="Arial"/>
                <w:b w:val="0"/>
                <w:bCs/>
                <w:sz w:val="22"/>
                <w:szCs w:val="22"/>
              </w:rPr>
              <w:t>Załącznik nr 1</w:t>
            </w:r>
          </w:p>
        </w:tc>
        <w:tc>
          <w:tcPr>
            <w:tcW w:w="6296" w:type="dxa"/>
            <w:shd w:val="clear" w:color="auto" w:fill="auto"/>
            <w:vAlign w:val="center"/>
          </w:tcPr>
          <w:p w:rsidR="005F34DD" w:rsidRPr="00AE7817" w:rsidRDefault="00371574" w:rsidP="0037157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 xml:space="preserve">Formularz ofertowy </w:t>
            </w:r>
          </w:p>
        </w:tc>
      </w:tr>
      <w:tr w:rsidR="005F34DD" w:rsidRPr="00AE7817" w:rsidTr="005F34DD">
        <w:trPr>
          <w:trHeight w:val="340"/>
        </w:trPr>
        <w:tc>
          <w:tcPr>
            <w:tcW w:w="2315" w:type="dxa"/>
            <w:shd w:val="clear" w:color="auto" w:fill="auto"/>
            <w:vAlign w:val="center"/>
          </w:tcPr>
          <w:p w:rsidR="005F34DD" w:rsidRPr="00AE7817" w:rsidRDefault="005F34DD" w:rsidP="00AE7817">
            <w:pPr>
              <w:widowControl w:val="0"/>
              <w:tabs>
                <w:tab w:val="num" w:pos="426"/>
                <w:tab w:val="left" w:pos="1985"/>
              </w:tabs>
              <w:autoSpaceDE w:val="0"/>
              <w:autoSpaceDN w:val="0"/>
              <w:adjustRightInd w:val="0"/>
              <w:rPr>
                <w:rFonts w:ascii="Arial" w:hAnsi="Arial" w:cs="Arial"/>
                <w:b w:val="0"/>
                <w:bCs/>
                <w:sz w:val="22"/>
                <w:szCs w:val="22"/>
              </w:rPr>
            </w:pPr>
            <w:r w:rsidRPr="00AE7817">
              <w:rPr>
                <w:rFonts w:ascii="Arial" w:hAnsi="Arial" w:cs="Arial"/>
                <w:b w:val="0"/>
                <w:bCs/>
                <w:sz w:val="22"/>
                <w:szCs w:val="22"/>
              </w:rPr>
              <w:t>Załącznik nr 2</w:t>
            </w:r>
          </w:p>
        </w:tc>
        <w:tc>
          <w:tcPr>
            <w:tcW w:w="6296" w:type="dxa"/>
            <w:shd w:val="clear" w:color="auto" w:fill="auto"/>
            <w:vAlign w:val="center"/>
          </w:tcPr>
          <w:p w:rsidR="005F34DD" w:rsidRPr="00AE7817" w:rsidRDefault="00371574" w:rsidP="00371574">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sz w:val="22"/>
                <w:szCs w:val="22"/>
              </w:rPr>
              <w:t xml:space="preserve">Formularz cenowy </w:t>
            </w:r>
          </w:p>
        </w:tc>
      </w:tr>
      <w:tr w:rsidR="001F7B1C" w:rsidRPr="00AE7817" w:rsidTr="005F34DD">
        <w:trPr>
          <w:trHeight w:val="340"/>
        </w:trPr>
        <w:tc>
          <w:tcPr>
            <w:tcW w:w="2315" w:type="dxa"/>
            <w:shd w:val="clear" w:color="auto" w:fill="auto"/>
            <w:vAlign w:val="center"/>
          </w:tcPr>
          <w:p w:rsidR="001F7B1C" w:rsidRPr="00AE7817" w:rsidRDefault="001F7B1C" w:rsidP="00652CA3">
            <w:pPr>
              <w:rPr>
                <w:rFonts w:ascii="Arial" w:hAnsi="Arial" w:cs="Arial"/>
                <w:b w:val="0"/>
                <w:bCs/>
                <w:sz w:val="22"/>
                <w:szCs w:val="22"/>
              </w:rPr>
            </w:pPr>
            <w:r>
              <w:rPr>
                <w:rFonts w:ascii="Arial" w:hAnsi="Arial" w:cs="Arial"/>
                <w:b w:val="0"/>
                <w:bCs/>
                <w:sz w:val="22"/>
                <w:szCs w:val="22"/>
              </w:rPr>
              <w:t>Załącznik nr 3</w:t>
            </w:r>
          </w:p>
        </w:tc>
        <w:tc>
          <w:tcPr>
            <w:tcW w:w="6296" w:type="dxa"/>
            <w:shd w:val="clear" w:color="auto" w:fill="auto"/>
            <w:vAlign w:val="center"/>
          </w:tcPr>
          <w:p w:rsidR="001F7B1C" w:rsidRPr="00AE7817" w:rsidRDefault="001F7B1C" w:rsidP="001F7B1C">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sz w:val="22"/>
                <w:szCs w:val="22"/>
              </w:rPr>
              <w:t>Opis przedmiotu zamówienia - OPZ</w:t>
            </w:r>
          </w:p>
        </w:tc>
      </w:tr>
      <w:tr w:rsidR="00652CA3" w:rsidRPr="00AE7817" w:rsidTr="005F34DD">
        <w:trPr>
          <w:trHeight w:val="340"/>
        </w:trPr>
        <w:tc>
          <w:tcPr>
            <w:tcW w:w="2315" w:type="dxa"/>
            <w:shd w:val="clear" w:color="auto" w:fill="auto"/>
            <w:vAlign w:val="center"/>
          </w:tcPr>
          <w:p w:rsidR="00652CA3" w:rsidRPr="00AE7817" w:rsidRDefault="00652CA3" w:rsidP="00652CA3">
            <w:pPr>
              <w:rPr>
                <w:b w:val="0"/>
                <w:sz w:val="22"/>
                <w:szCs w:val="22"/>
              </w:rPr>
            </w:pPr>
            <w:r w:rsidRPr="00AE7817">
              <w:rPr>
                <w:rFonts w:ascii="Arial" w:hAnsi="Arial" w:cs="Arial"/>
                <w:b w:val="0"/>
                <w:bCs/>
                <w:sz w:val="22"/>
                <w:szCs w:val="22"/>
              </w:rPr>
              <w:t xml:space="preserve">Załącznik nr </w:t>
            </w:r>
            <w:r w:rsidR="001F7B1C">
              <w:rPr>
                <w:rFonts w:ascii="Arial" w:hAnsi="Arial" w:cs="Arial"/>
                <w:b w:val="0"/>
                <w:bCs/>
                <w:sz w:val="22"/>
                <w:szCs w:val="22"/>
              </w:rPr>
              <w:t>4</w:t>
            </w:r>
          </w:p>
        </w:tc>
        <w:tc>
          <w:tcPr>
            <w:tcW w:w="6296" w:type="dxa"/>
            <w:shd w:val="clear" w:color="auto" w:fill="auto"/>
            <w:vAlign w:val="center"/>
          </w:tcPr>
          <w:p w:rsidR="00652CA3" w:rsidRPr="00D64249" w:rsidRDefault="00371574" w:rsidP="00D64249">
            <w:pPr>
              <w:widowControl w:val="0"/>
              <w:tabs>
                <w:tab w:val="num" w:pos="15"/>
                <w:tab w:val="left" w:pos="1985"/>
              </w:tabs>
              <w:autoSpaceDE w:val="0"/>
              <w:autoSpaceDN w:val="0"/>
              <w:adjustRightInd w:val="0"/>
              <w:ind w:left="15"/>
              <w:jc w:val="both"/>
              <w:rPr>
                <w:rFonts w:ascii="Arial" w:hAnsi="Arial" w:cs="Arial"/>
                <w:b w:val="0"/>
                <w:sz w:val="22"/>
                <w:szCs w:val="22"/>
              </w:rPr>
            </w:pPr>
            <w:r w:rsidRPr="00AE7817">
              <w:rPr>
                <w:rFonts w:ascii="Arial" w:hAnsi="Arial" w:cs="Arial"/>
                <w:b w:val="0"/>
                <w:sz w:val="22"/>
                <w:szCs w:val="22"/>
              </w:rPr>
              <w:t>Harmonogram dostaw</w:t>
            </w:r>
          </w:p>
        </w:tc>
      </w:tr>
      <w:tr w:rsidR="00652CA3" w:rsidRPr="00AE7817" w:rsidTr="005F34DD">
        <w:trPr>
          <w:trHeight w:val="340"/>
        </w:trPr>
        <w:tc>
          <w:tcPr>
            <w:tcW w:w="2315" w:type="dxa"/>
            <w:shd w:val="clear" w:color="auto" w:fill="auto"/>
            <w:vAlign w:val="center"/>
          </w:tcPr>
          <w:p w:rsidR="00652CA3" w:rsidRPr="00AE7817" w:rsidRDefault="00652CA3" w:rsidP="00652CA3">
            <w:pPr>
              <w:rPr>
                <w:b w:val="0"/>
                <w:sz w:val="22"/>
                <w:szCs w:val="22"/>
              </w:rPr>
            </w:pPr>
            <w:r w:rsidRPr="00AE7817">
              <w:rPr>
                <w:rFonts w:ascii="Arial" w:hAnsi="Arial" w:cs="Arial"/>
                <w:b w:val="0"/>
                <w:bCs/>
                <w:sz w:val="22"/>
                <w:szCs w:val="22"/>
              </w:rPr>
              <w:t xml:space="preserve">Załącznik nr </w:t>
            </w:r>
            <w:r w:rsidR="001F7B1C">
              <w:rPr>
                <w:rFonts w:ascii="Arial" w:hAnsi="Arial" w:cs="Arial"/>
                <w:b w:val="0"/>
                <w:bCs/>
                <w:sz w:val="22"/>
                <w:szCs w:val="22"/>
              </w:rPr>
              <w:t>5/5</w:t>
            </w:r>
            <w:r w:rsidR="00342F81">
              <w:rPr>
                <w:rFonts w:ascii="Arial" w:hAnsi="Arial" w:cs="Arial"/>
                <w:b w:val="0"/>
                <w:bCs/>
                <w:sz w:val="22"/>
                <w:szCs w:val="22"/>
              </w:rPr>
              <w:t>a</w:t>
            </w:r>
          </w:p>
        </w:tc>
        <w:tc>
          <w:tcPr>
            <w:tcW w:w="6296" w:type="dxa"/>
            <w:shd w:val="clear" w:color="auto" w:fill="auto"/>
            <w:vAlign w:val="center"/>
          </w:tcPr>
          <w:p w:rsidR="00652CA3" w:rsidRPr="00AE7817" w:rsidRDefault="00342F81" w:rsidP="00652CA3">
            <w:pPr>
              <w:widowControl w:val="0"/>
              <w:tabs>
                <w:tab w:val="num" w:pos="15"/>
                <w:tab w:val="left" w:pos="1985"/>
              </w:tabs>
              <w:autoSpaceDE w:val="0"/>
              <w:autoSpaceDN w:val="0"/>
              <w:adjustRightInd w:val="0"/>
              <w:ind w:left="15"/>
              <w:jc w:val="both"/>
              <w:rPr>
                <w:rFonts w:ascii="Arial" w:hAnsi="Arial" w:cs="Arial"/>
                <w:b w:val="0"/>
                <w:bCs/>
                <w:sz w:val="22"/>
                <w:szCs w:val="22"/>
              </w:rPr>
            </w:pPr>
            <w:r w:rsidRPr="00B4606A">
              <w:rPr>
                <w:rFonts w:ascii="Arial" w:hAnsi="Arial" w:cs="Arial"/>
                <w:b w:val="0"/>
                <w:bCs/>
                <w:sz w:val="22"/>
                <w:szCs w:val="22"/>
              </w:rPr>
              <w:t>JEDZ – Jednolity Europejski Dokument Zamówienia / espd</w:t>
            </w:r>
          </w:p>
        </w:tc>
      </w:tr>
      <w:tr w:rsidR="00371574" w:rsidRPr="00AE7817" w:rsidTr="005F34DD">
        <w:trPr>
          <w:trHeight w:val="340"/>
        </w:trPr>
        <w:tc>
          <w:tcPr>
            <w:tcW w:w="2315" w:type="dxa"/>
            <w:shd w:val="clear" w:color="auto" w:fill="auto"/>
            <w:vAlign w:val="center"/>
          </w:tcPr>
          <w:p w:rsidR="00371574" w:rsidRPr="00AE7817" w:rsidRDefault="001F7B1C" w:rsidP="004706DF">
            <w:pPr>
              <w:rPr>
                <w:rFonts w:ascii="Arial" w:hAnsi="Arial" w:cs="Arial"/>
                <w:b w:val="0"/>
                <w:bCs/>
                <w:sz w:val="22"/>
                <w:szCs w:val="22"/>
              </w:rPr>
            </w:pPr>
            <w:r>
              <w:rPr>
                <w:rFonts w:ascii="Arial" w:hAnsi="Arial" w:cs="Arial"/>
                <w:b w:val="0"/>
                <w:bCs/>
                <w:sz w:val="22"/>
                <w:szCs w:val="22"/>
              </w:rPr>
              <w:t>Załącznik nr 6</w:t>
            </w:r>
          </w:p>
        </w:tc>
        <w:tc>
          <w:tcPr>
            <w:tcW w:w="6296" w:type="dxa"/>
            <w:shd w:val="clear" w:color="auto" w:fill="auto"/>
            <w:vAlign w:val="center"/>
          </w:tcPr>
          <w:p w:rsidR="00371574" w:rsidRDefault="00371574" w:rsidP="00652CA3">
            <w:pPr>
              <w:widowControl w:val="0"/>
              <w:tabs>
                <w:tab w:val="num" w:pos="15"/>
                <w:tab w:val="left" w:pos="1985"/>
              </w:tabs>
              <w:autoSpaceDE w:val="0"/>
              <w:autoSpaceDN w:val="0"/>
              <w:adjustRightInd w:val="0"/>
              <w:ind w:left="15"/>
              <w:jc w:val="both"/>
              <w:rPr>
                <w:rFonts w:ascii="Arial" w:hAnsi="Arial" w:cs="Arial"/>
                <w:b w:val="0"/>
                <w:bCs/>
                <w:sz w:val="22"/>
                <w:szCs w:val="22"/>
              </w:rPr>
            </w:pPr>
            <w:r w:rsidRPr="00B4606A">
              <w:rPr>
                <w:rFonts w:ascii="Arial" w:hAnsi="Arial" w:cs="Arial"/>
                <w:b w:val="0"/>
                <w:bCs/>
                <w:sz w:val="22"/>
                <w:szCs w:val="22"/>
              </w:rPr>
              <w:t>Projektowane postanowienia umowy</w:t>
            </w:r>
          </w:p>
        </w:tc>
      </w:tr>
      <w:tr w:rsidR="00652CA3" w:rsidRPr="00AE7817" w:rsidTr="005F34DD">
        <w:trPr>
          <w:trHeight w:val="340"/>
        </w:trPr>
        <w:tc>
          <w:tcPr>
            <w:tcW w:w="2315" w:type="dxa"/>
            <w:shd w:val="clear" w:color="auto" w:fill="auto"/>
            <w:vAlign w:val="center"/>
          </w:tcPr>
          <w:p w:rsidR="00652CA3" w:rsidRPr="00AE7817" w:rsidRDefault="00652CA3" w:rsidP="004706DF">
            <w:pPr>
              <w:rPr>
                <w:b w:val="0"/>
                <w:sz w:val="22"/>
                <w:szCs w:val="22"/>
              </w:rPr>
            </w:pPr>
            <w:r w:rsidRPr="00AE7817">
              <w:rPr>
                <w:rFonts w:ascii="Arial" w:hAnsi="Arial" w:cs="Arial"/>
                <w:b w:val="0"/>
                <w:bCs/>
                <w:sz w:val="22"/>
                <w:szCs w:val="22"/>
              </w:rPr>
              <w:t xml:space="preserve">Załącznik nr </w:t>
            </w:r>
            <w:r w:rsidR="001F7B1C">
              <w:rPr>
                <w:rFonts w:ascii="Arial" w:hAnsi="Arial" w:cs="Arial"/>
                <w:b w:val="0"/>
                <w:bCs/>
                <w:sz w:val="22"/>
                <w:szCs w:val="22"/>
              </w:rPr>
              <w:t>7</w:t>
            </w:r>
          </w:p>
        </w:tc>
        <w:tc>
          <w:tcPr>
            <w:tcW w:w="6296" w:type="dxa"/>
            <w:shd w:val="clear" w:color="auto" w:fill="auto"/>
            <w:vAlign w:val="center"/>
          </w:tcPr>
          <w:p w:rsidR="00652CA3" w:rsidRPr="00AE7817" w:rsidRDefault="00342F81" w:rsidP="00652CA3">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Oświadczenie 5k</w:t>
            </w:r>
          </w:p>
        </w:tc>
      </w:tr>
      <w:tr w:rsidR="00652CA3" w:rsidRPr="00AE7817" w:rsidTr="005F34DD">
        <w:trPr>
          <w:trHeight w:val="340"/>
        </w:trPr>
        <w:tc>
          <w:tcPr>
            <w:tcW w:w="2315" w:type="dxa"/>
            <w:shd w:val="clear" w:color="auto" w:fill="auto"/>
            <w:vAlign w:val="center"/>
          </w:tcPr>
          <w:p w:rsidR="00652CA3" w:rsidRPr="00AE7817" w:rsidRDefault="00652CA3" w:rsidP="004706DF">
            <w:pPr>
              <w:rPr>
                <w:rFonts w:ascii="Arial" w:hAnsi="Arial" w:cs="Arial"/>
                <w:b w:val="0"/>
                <w:bCs/>
                <w:sz w:val="22"/>
                <w:szCs w:val="22"/>
              </w:rPr>
            </w:pPr>
            <w:r w:rsidRPr="00AE7817">
              <w:rPr>
                <w:rFonts w:ascii="Arial" w:hAnsi="Arial" w:cs="Arial"/>
                <w:b w:val="0"/>
                <w:bCs/>
                <w:sz w:val="22"/>
                <w:szCs w:val="22"/>
              </w:rPr>
              <w:t xml:space="preserve">Załącznik nr </w:t>
            </w:r>
            <w:r w:rsidR="001F7B1C">
              <w:rPr>
                <w:rFonts w:ascii="Arial" w:hAnsi="Arial" w:cs="Arial"/>
                <w:b w:val="0"/>
                <w:bCs/>
                <w:sz w:val="22"/>
                <w:szCs w:val="22"/>
              </w:rPr>
              <w:t>8</w:t>
            </w:r>
          </w:p>
        </w:tc>
        <w:tc>
          <w:tcPr>
            <w:tcW w:w="6296" w:type="dxa"/>
            <w:shd w:val="clear" w:color="auto" w:fill="auto"/>
            <w:vAlign w:val="center"/>
          </w:tcPr>
          <w:p w:rsidR="00652CA3" w:rsidRPr="00AE7817" w:rsidRDefault="00652CA3" w:rsidP="001F7B1C">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 xml:space="preserve">Wykaz </w:t>
            </w:r>
            <w:r w:rsidR="001F7B1C">
              <w:rPr>
                <w:rFonts w:ascii="Arial" w:hAnsi="Arial" w:cs="Arial"/>
                <w:b w:val="0"/>
                <w:bCs/>
                <w:sz w:val="22"/>
                <w:szCs w:val="22"/>
              </w:rPr>
              <w:t>dostaw</w:t>
            </w:r>
          </w:p>
        </w:tc>
      </w:tr>
      <w:tr w:rsidR="005A40E5" w:rsidRPr="00AE7817" w:rsidTr="005F34DD">
        <w:trPr>
          <w:trHeight w:val="340"/>
        </w:trPr>
        <w:tc>
          <w:tcPr>
            <w:tcW w:w="2315" w:type="dxa"/>
            <w:shd w:val="clear" w:color="auto" w:fill="auto"/>
            <w:vAlign w:val="center"/>
          </w:tcPr>
          <w:p w:rsidR="005A40E5" w:rsidRPr="00AE7817" w:rsidRDefault="001F7B1C" w:rsidP="004706DF">
            <w:pPr>
              <w:rPr>
                <w:rFonts w:ascii="Arial" w:hAnsi="Arial" w:cs="Arial"/>
                <w:b w:val="0"/>
                <w:bCs/>
                <w:sz w:val="22"/>
                <w:szCs w:val="22"/>
              </w:rPr>
            </w:pPr>
            <w:r>
              <w:rPr>
                <w:rFonts w:ascii="Arial" w:hAnsi="Arial" w:cs="Arial"/>
                <w:b w:val="0"/>
                <w:sz w:val="22"/>
                <w:szCs w:val="22"/>
              </w:rPr>
              <w:t>Załącznik nr 9</w:t>
            </w:r>
          </w:p>
        </w:tc>
        <w:tc>
          <w:tcPr>
            <w:tcW w:w="6296" w:type="dxa"/>
            <w:shd w:val="clear" w:color="auto" w:fill="auto"/>
            <w:vAlign w:val="center"/>
          </w:tcPr>
          <w:p w:rsidR="005A40E5" w:rsidRPr="005A40E5" w:rsidRDefault="005A40E5" w:rsidP="00652CA3">
            <w:pPr>
              <w:widowControl w:val="0"/>
              <w:tabs>
                <w:tab w:val="num" w:pos="15"/>
                <w:tab w:val="left" w:pos="1985"/>
              </w:tabs>
              <w:autoSpaceDE w:val="0"/>
              <w:autoSpaceDN w:val="0"/>
              <w:adjustRightInd w:val="0"/>
              <w:ind w:left="15"/>
              <w:jc w:val="both"/>
              <w:rPr>
                <w:rFonts w:ascii="Arial" w:hAnsi="Arial" w:cs="Arial"/>
                <w:b w:val="0"/>
                <w:bCs/>
                <w:sz w:val="22"/>
                <w:szCs w:val="22"/>
              </w:rPr>
            </w:pPr>
            <w:r w:rsidRPr="005A40E5">
              <w:rPr>
                <w:rFonts w:ascii="Arial" w:hAnsi="Arial" w:cs="Arial"/>
                <w:b w:val="0"/>
                <w:sz w:val="22"/>
                <w:szCs w:val="22"/>
              </w:rPr>
              <w:t>Oświadczenie o przynależności lub braku przynależności do tej samej grupy kapitałowej</w:t>
            </w:r>
          </w:p>
        </w:tc>
      </w:tr>
      <w:tr w:rsidR="00652CA3" w:rsidRPr="00AE7817" w:rsidTr="005F34DD">
        <w:trPr>
          <w:trHeight w:val="340"/>
        </w:trPr>
        <w:tc>
          <w:tcPr>
            <w:tcW w:w="2315" w:type="dxa"/>
            <w:shd w:val="clear" w:color="auto" w:fill="auto"/>
          </w:tcPr>
          <w:p w:rsidR="00652CA3" w:rsidRPr="00AE7817" w:rsidRDefault="001F7B1C" w:rsidP="00652CA3">
            <w:pPr>
              <w:rPr>
                <w:rFonts w:ascii="Arial" w:hAnsi="Arial" w:cs="Arial"/>
                <w:b w:val="0"/>
                <w:sz w:val="22"/>
                <w:szCs w:val="22"/>
              </w:rPr>
            </w:pPr>
            <w:r>
              <w:rPr>
                <w:rFonts w:ascii="Arial" w:hAnsi="Arial" w:cs="Arial"/>
                <w:b w:val="0"/>
                <w:sz w:val="22"/>
                <w:szCs w:val="22"/>
              </w:rPr>
              <w:t>Załącznik nr 10</w:t>
            </w:r>
          </w:p>
        </w:tc>
        <w:tc>
          <w:tcPr>
            <w:tcW w:w="6296" w:type="dxa"/>
            <w:shd w:val="clear" w:color="auto" w:fill="auto"/>
            <w:vAlign w:val="center"/>
          </w:tcPr>
          <w:p w:rsidR="00652CA3" w:rsidRPr="0053303D" w:rsidRDefault="00652CA3" w:rsidP="00652CA3">
            <w:pPr>
              <w:jc w:val="both"/>
              <w:rPr>
                <w:rFonts w:ascii="Arial" w:hAnsi="Arial" w:cs="Arial"/>
                <w:b w:val="0"/>
                <w:sz w:val="22"/>
                <w:szCs w:val="22"/>
              </w:rPr>
            </w:pPr>
            <w:r w:rsidRPr="00B4606A">
              <w:rPr>
                <w:rFonts w:ascii="Arial" w:hAnsi="Arial" w:cs="Arial"/>
                <w:b w:val="0"/>
                <w:sz w:val="22"/>
                <w:szCs w:val="22"/>
              </w:rPr>
              <w:t>Oświadczenie o aktualności</w:t>
            </w:r>
            <w:r w:rsidR="004706DF">
              <w:rPr>
                <w:rFonts w:ascii="Arial" w:hAnsi="Arial" w:cs="Arial"/>
                <w:b w:val="0"/>
                <w:sz w:val="22"/>
                <w:szCs w:val="22"/>
              </w:rPr>
              <w:t xml:space="preserve"> informacji zawartych </w:t>
            </w:r>
            <w:r w:rsidR="005A40E5">
              <w:rPr>
                <w:rFonts w:ascii="Arial" w:hAnsi="Arial" w:cs="Arial"/>
                <w:b w:val="0"/>
                <w:sz w:val="22"/>
                <w:szCs w:val="22"/>
              </w:rPr>
              <w:br/>
            </w:r>
            <w:r w:rsidR="004706DF">
              <w:rPr>
                <w:rFonts w:ascii="Arial" w:hAnsi="Arial" w:cs="Arial"/>
                <w:b w:val="0"/>
                <w:sz w:val="22"/>
                <w:szCs w:val="22"/>
              </w:rPr>
              <w:t>w oświadczeniu JEDZ</w:t>
            </w:r>
          </w:p>
        </w:tc>
      </w:tr>
    </w:tbl>
    <w:p w:rsidR="00A66791" w:rsidRPr="00AE7817" w:rsidRDefault="00A66791" w:rsidP="00A93540">
      <w:pPr>
        <w:spacing w:line="276" w:lineRule="auto"/>
        <w:jc w:val="both"/>
        <w:rPr>
          <w:rFonts w:ascii="Arial" w:hAnsi="Arial" w:cs="Arial"/>
          <w:b w:val="0"/>
          <w:sz w:val="22"/>
          <w:szCs w:val="22"/>
        </w:rPr>
      </w:pPr>
    </w:p>
    <w:p w:rsidR="00844DB3" w:rsidRPr="00AE7817" w:rsidRDefault="00844DB3" w:rsidP="00A93540">
      <w:pPr>
        <w:spacing w:line="276" w:lineRule="auto"/>
        <w:jc w:val="both"/>
        <w:rPr>
          <w:rFonts w:ascii="Arial" w:hAnsi="Arial" w:cs="Arial"/>
          <w:sz w:val="22"/>
          <w:szCs w:val="22"/>
        </w:rPr>
      </w:pPr>
      <w:r w:rsidRPr="00AE7817">
        <w:rPr>
          <w:rFonts w:ascii="Arial" w:hAnsi="Arial" w:cs="Arial"/>
          <w:sz w:val="22"/>
          <w:szCs w:val="22"/>
        </w:rPr>
        <w:t>KOMISJA PRZETARGOWA</w:t>
      </w:r>
      <w:r w:rsidR="00CA1668" w:rsidRPr="00AE7817">
        <w:rPr>
          <w:rFonts w:ascii="Arial" w:hAnsi="Arial" w:cs="Arial"/>
          <w:sz w:val="22"/>
          <w:szCs w:val="22"/>
        </w:rPr>
        <w:t>:</w:t>
      </w:r>
    </w:p>
    <w:p w:rsidR="00844DB3" w:rsidRPr="00AE7817" w:rsidRDefault="00844DB3" w:rsidP="00A93540">
      <w:pPr>
        <w:spacing w:line="276" w:lineRule="auto"/>
        <w:jc w:val="both"/>
        <w:rPr>
          <w:rFonts w:ascii="Arial" w:hAnsi="Arial" w:cs="Arial"/>
          <w:b w:val="0"/>
          <w:sz w:val="22"/>
          <w:szCs w:val="22"/>
        </w:rPr>
      </w:pPr>
    </w:p>
    <w:p w:rsidR="009266BA" w:rsidRPr="00AE7817" w:rsidRDefault="00844DB3" w:rsidP="009F2093">
      <w:pPr>
        <w:spacing w:line="480" w:lineRule="auto"/>
        <w:jc w:val="both"/>
        <w:rPr>
          <w:rFonts w:ascii="Arial" w:hAnsi="Arial" w:cs="Arial"/>
          <w:b w:val="0"/>
          <w:sz w:val="22"/>
          <w:szCs w:val="22"/>
          <w:u w:val="single"/>
        </w:rPr>
      </w:pPr>
      <w:r w:rsidRPr="00AE7817">
        <w:rPr>
          <w:rFonts w:ascii="Arial" w:hAnsi="Arial" w:cs="Arial"/>
          <w:b w:val="0"/>
          <w:sz w:val="22"/>
          <w:szCs w:val="22"/>
          <w:u w:val="single"/>
        </w:rPr>
        <w:t>PRZEWODNICZĄCY:</w:t>
      </w:r>
      <w:r w:rsidR="00B11214" w:rsidRPr="00AE7817">
        <w:rPr>
          <w:rFonts w:ascii="Arial" w:hAnsi="Arial" w:cs="Arial"/>
          <w:b w:val="0"/>
          <w:sz w:val="22"/>
          <w:szCs w:val="22"/>
          <w:u w:val="single"/>
        </w:rPr>
        <w:t xml:space="preserve">     </w:t>
      </w:r>
    </w:p>
    <w:p w:rsidR="0031104F" w:rsidRPr="00AE7817" w:rsidRDefault="00C10B53" w:rsidP="009F2093">
      <w:pPr>
        <w:spacing w:line="480" w:lineRule="auto"/>
        <w:jc w:val="both"/>
        <w:rPr>
          <w:rFonts w:ascii="Arial" w:hAnsi="Arial" w:cs="Arial"/>
          <w:b w:val="0"/>
          <w:sz w:val="22"/>
          <w:szCs w:val="22"/>
        </w:rPr>
      </w:pPr>
      <w:r>
        <w:rPr>
          <w:rFonts w:ascii="Arial" w:hAnsi="Arial" w:cs="Arial"/>
          <w:b w:val="0"/>
          <w:sz w:val="22"/>
          <w:szCs w:val="22"/>
        </w:rPr>
        <w:t>ppor.</w:t>
      </w:r>
      <w:r w:rsidR="0022642D" w:rsidRPr="00AE7817">
        <w:rPr>
          <w:rFonts w:ascii="Arial" w:hAnsi="Arial" w:cs="Arial"/>
          <w:b w:val="0"/>
          <w:sz w:val="22"/>
          <w:szCs w:val="22"/>
        </w:rPr>
        <w:tab/>
      </w:r>
      <w:r>
        <w:rPr>
          <w:rFonts w:ascii="Arial" w:hAnsi="Arial" w:cs="Arial"/>
          <w:b w:val="0"/>
          <w:sz w:val="22"/>
          <w:szCs w:val="22"/>
        </w:rPr>
        <w:t>Paulina ROMANIUK</w:t>
      </w:r>
      <w:r>
        <w:rPr>
          <w:rFonts w:ascii="Arial" w:hAnsi="Arial" w:cs="Arial"/>
          <w:b w:val="0"/>
          <w:sz w:val="22"/>
          <w:szCs w:val="22"/>
        </w:rPr>
        <w:tab/>
      </w:r>
      <w:r w:rsidR="0022642D" w:rsidRPr="00AE7817">
        <w:rPr>
          <w:rFonts w:ascii="Arial" w:hAnsi="Arial" w:cs="Arial"/>
          <w:b w:val="0"/>
          <w:sz w:val="22"/>
          <w:szCs w:val="22"/>
        </w:rPr>
        <w:tab/>
      </w:r>
      <w:r w:rsidR="0031104F" w:rsidRPr="00AE7817">
        <w:rPr>
          <w:rFonts w:ascii="Arial" w:hAnsi="Arial" w:cs="Arial"/>
          <w:b w:val="0"/>
          <w:sz w:val="22"/>
          <w:szCs w:val="22"/>
        </w:rPr>
        <w:tab/>
      </w:r>
      <w:r w:rsidR="00B440DE">
        <w:rPr>
          <w:rFonts w:ascii="Arial" w:hAnsi="Arial" w:cs="Arial"/>
          <w:b w:val="0"/>
          <w:sz w:val="22"/>
          <w:szCs w:val="22"/>
        </w:rPr>
        <w:t xml:space="preserve"> </w:t>
      </w:r>
      <w:r w:rsidR="0022642D" w:rsidRPr="00AE7817">
        <w:rPr>
          <w:rFonts w:ascii="Arial" w:hAnsi="Arial" w:cs="Arial"/>
          <w:b w:val="0"/>
          <w:sz w:val="22"/>
          <w:szCs w:val="22"/>
        </w:rPr>
        <w:t xml:space="preserve">……………………………….         </w:t>
      </w:r>
      <w:r w:rsidR="00B11214" w:rsidRPr="00AE7817">
        <w:rPr>
          <w:rFonts w:ascii="Arial" w:hAnsi="Arial" w:cs="Arial"/>
          <w:b w:val="0"/>
          <w:sz w:val="22"/>
          <w:szCs w:val="22"/>
        </w:rPr>
        <w:t xml:space="preserve">   </w:t>
      </w:r>
      <w:r w:rsidR="00850F2B" w:rsidRPr="00AE7817">
        <w:rPr>
          <w:rFonts w:ascii="Arial" w:hAnsi="Arial" w:cs="Arial"/>
          <w:b w:val="0"/>
          <w:sz w:val="22"/>
          <w:szCs w:val="22"/>
        </w:rPr>
        <w:t xml:space="preserve">   </w:t>
      </w:r>
    </w:p>
    <w:p w:rsidR="0022642D" w:rsidRPr="00AE7817" w:rsidRDefault="009266BA" w:rsidP="009F2093">
      <w:pPr>
        <w:spacing w:line="480" w:lineRule="auto"/>
        <w:jc w:val="both"/>
        <w:rPr>
          <w:rFonts w:ascii="Arial" w:hAnsi="Arial" w:cs="Arial"/>
          <w:b w:val="0"/>
          <w:sz w:val="22"/>
          <w:szCs w:val="22"/>
        </w:rPr>
      </w:pPr>
      <w:r w:rsidRPr="00AE7817">
        <w:rPr>
          <w:rFonts w:ascii="Arial" w:hAnsi="Arial" w:cs="Arial"/>
          <w:b w:val="0"/>
          <w:sz w:val="22"/>
          <w:szCs w:val="22"/>
          <w:u w:val="single"/>
        </w:rPr>
        <w:t>CZŁONKOWIE:</w:t>
      </w:r>
      <w:r w:rsidR="003C18F6" w:rsidRPr="00AE7817">
        <w:rPr>
          <w:rFonts w:ascii="Arial" w:hAnsi="Arial" w:cs="Arial"/>
          <w:b w:val="0"/>
          <w:sz w:val="22"/>
          <w:szCs w:val="22"/>
        </w:rPr>
        <w:tab/>
      </w:r>
    </w:p>
    <w:p w:rsidR="009266BA" w:rsidRPr="00AE7817" w:rsidRDefault="0031104F" w:rsidP="009F2093">
      <w:pPr>
        <w:spacing w:line="480" w:lineRule="auto"/>
        <w:jc w:val="both"/>
        <w:rPr>
          <w:rFonts w:ascii="Arial" w:hAnsi="Arial" w:cs="Arial"/>
          <w:b w:val="0"/>
          <w:sz w:val="22"/>
          <w:szCs w:val="22"/>
        </w:rPr>
      </w:pPr>
      <w:r w:rsidRPr="00AE7817">
        <w:rPr>
          <w:rFonts w:ascii="Arial" w:hAnsi="Arial" w:cs="Arial"/>
          <w:b w:val="0"/>
          <w:sz w:val="22"/>
          <w:szCs w:val="22"/>
        </w:rPr>
        <w:t xml:space="preserve">p. </w:t>
      </w:r>
      <w:r w:rsidR="00C10B53">
        <w:rPr>
          <w:rFonts w:ascii="Arial" w:hAnsi="Arial" w:cs="Arial"/>
          <w:b w:val="0"/>
          <w:sz w:val="22"/>
          <w:szCs w:val="22"/>
        </w:rPr>
        <w:t>Ewa</w:t>
      </w:r>
      <w:r w:rsidR="0084040C">
        <w:rPr>
          <w:rFonts w:ascii="Arial" w:hAnsi="Arial" w:cs="Arial"/>
          <w:b w:val="0"/>
          <w:sz w:val="22"/>
          <w:szCs w:val="22"/>
        </w:rPr>
        <w:tab/>
      </w:r>
      <w:r w:rsidR="00C10B53">
        <w:rPr>
          <w:rFonts w:ascii="Arial" w:hAnsi="Arial" w:cs="Arial"/>
          <w:b w:val="0"/>
          <w:sz w:val="22"/>
          <w:szCs w:val="22"/>
        </w:rPr>
        <w:t>NYK</w:t>
      </w:r>
      <w:r w:rsidR="00C10B53">
        <w:rPr>
          <w:rFonts w:ascii="Arial" w:hAnsi="Arial" w:cs="Arial"/>
          <w:b w:val="0"/>
          <w:sz w:val="22"/>
          <w:szCs w:val="22"/>
        </w:rPr>
        <w:tab/>
      </w:r>
      <w:r w:rsidR="00C10B53">
        <w:rPr>
          <w:rFonts w:ascii="Arial" w:hAnsi="Arial" w:cs="Arial"/>
          <w:b w:val="0"/>
          <w:sz w:val="22"/>
          <w:szCs w:val="22"/>
        </w:rPr>
        <w:tab/>
      </w:r>
      <w:r w:rsidR="00C10B53">
        <w:rPr>
          <w:rFonts w:ascii="Arial" w:hAnsi="Arial" w:cs="Arial"/>
          <w:b w:val="0"/>
          <w:sz w:val="22"/>
          <w:szCs w:val="22"/>
        </w:rPr>
        <w:tab/>
      </w:r>
      <w:r w:rsidR="00B4606A">
        <w:rPr>
          <w:rFonts w:ascii="Arial" w:hAnsi="Arial" w:cs="Arial"/>
          <w:b w:val="0"/>
          <w:sz w:val="22"/>
          <w:szCs w:val="22"/>
        </w:rPr>
        <w:tab/>
      </w:r>
      <w:r w:rsidR="00B4606A">
        <w:rPr>
          <w:rFonts w:ascii="Arial" w:hAnsi="Arial" w:cs="Arial"/>
          <w:b w:val="0"/>
          <w:sz w:val="22"/>
          <w:szCs w:val="22"/>
        </w:rPr>
        <w:tab/>
      </w:r>
      <w:r w:rsidR="002915D3" w:rsidRPr="00AE7817">
        <w:rPr>
          <w:rFonts w:ascii="Arial" w:hAnsi="Arial" w:cs="Arial"/>
          <w:b w:val="0"/>
          <w:sz w:val="22"/>
          <w:szCs w:val="22"/>
        </w:rPr>
        <w:t xml:space="preserve"> </w:t>
      </w:r>
      <w:r w:rsidR="009266BA" w:rsidRPr="00AE7817">
        <w:rPr>
          <w:rFonts w:ascii="Arial" w:hAnsi="Arial" w:cs="Arial"/>
          <w:b w:val="0"/>
          <w:sz w:val="22"/>
          <w:szCs w:val="22"/>
        </w:rPr>
        <w:t>………………………..………</w:t>
      </w:r>
    </w:p>
    <w:p w:rsidR="00B440DE" w:rsidRDefault="0084040C" w:rsidP="00E45896">
      <w:pPr>
        <w:spacing w:line="480" w:lineRule="auto"/>
        <w:jc w:val="both"/>
        <w:rPr>
          <w:rFonts w:ascii="Arial" w:hAnsi="Arial" w:cs="Arial"/>
          <w:b w:val="0"/>
          <w:sz w:val="22"/>
          <w:szCs w:val="22"/>
        </w:rPr>
      </w:pPr>
      <w:r w:rsidRPr="00AE7817">
        <w:rPr>
          <w:rFonts w:ascii="Arial" w:hAnsi="Arial" w:cs="Arial"/>
          <w:b w:val="0"/>
          <w:sz w:val="22"/>
          <w:szCs w:val="22"/>
        </w:rPr>
        <w:t xml:space="preserve">p. </w:t>
      </w:r>
      <w:r w:rsidR="00C10B53">
        <w:rPr>
          <w:rFonts w:ascii="Arial" w:hAnsi="Arial" w:cs="Arial"/>
          <w:b w:val="0"/>
          <w:sz w:val="22"/>
          <w:szCs w:val="22"/>
        </w:rPr>
        <w:t>Ewa JĘDRZEJCZAK</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AE7817">
        <w:rPr>
          <w:rFonts w:ascii="Arial" w:hAnsi="Arial" w:cs="Arial"/>
          <w:b w:val="0"/>
          <w:sz w:val="22"/>
          <w:szCs w:val="22"/>
        </w:rPr>
        <w:t xml:space="preserve"> </w:t>
      </w:r>
      <w:r>
        <w:rPr>
          <w:rFonts w:ascii="Arial" w:hAnsi="Arial" w:cs="Arial"/>
          <w:b w:val="0"/>
          <w:sz w:val="22"/>
          <w:szCs w:val="22"/>
        </w:rPr>
        <w:t>………………………..………</w:t>
      </w:r>
    </w:p>
    <w:p w:rsidR="00E45896" w:rsidRPr="00AE7817" w:rsidRDefault="00E45896" w:rsidP="009F2093">
      <w:pPr>
        <w:spacing w:line="480" w:lineRule="auto"/>
        <w:jc w:val="both"/>
        <w:rPr>
          <w:rFonts w:ascii="Arial" w:hAnsi="Arial" w:cs="Arial"/>
          <w:b w:val="0"/>
          <w:sz w:val="22"/>
          <w:szCs w:val="22"/>
          <w:u w:val="single"/>
        </w:rPr>
      </w:pPr>
      <w:r w:rsidRPr="00AE7817">
        <w:rPr>
          <w:rFonts w:ascii="Arial" w:hAnsi="Arial" w:cs="Arial"/>
          <w:b w:val="0"/>
          <w:sz w:val="22"/>
          <w:szCs w:val="22"/>
          <w:u w:val="single"/>
        </w:rPr>
        <w:t>SEKRETARZ:</w:t>
      </w:r>
    </w:p>
    <w:p w:rsidR="00815161" w:rsidRPr="00AE7817" w:rsidRDefault="00850F2B" w:rsidP="009F2093">
      <w:pPr>
        <w:spacing w:line="480" w:lineRule="auto"/>
        <w:jc w:val="both"/>
        <w:rPr>
          <w:rFonts w:ascii="Arial" w:hAnsi="Arial" w:cs="Arial"/>
          <w:b w:val="0"/>
          <w:sz w:val="22"/>
          <w:szCs w:val="22"/>
        </w:rPr>
      </w:pPr>
      <w:r w:rsidRPr="00AE7817">
        <w:rPr>
          <w:rFonts w:ascii="Arial" w:hAnsi="Arial" w:cs="Arial"/>
          <w:b w:val="0"/>
          <w:sz w:val="22"/>
          <w:szCs w:val="22"/>
        </w:rPr>
        <w:lastRenderedPageBreak/>
        <w:t xml:space="preserve">p. </w:t>
      </w:r>
      <w:r w:rsidR="00C10B53">
        <w:rPr>
          <w:rFonts w:ascii="Arial" w:hAnsi="Arial" w:cs="Arial"/>
          <w:b w:val="0"/>
          <w:sz w:val="22"/>
          <w:szCs w:val="22"/>
        </w:rPr>
        <w:t>Renata ZAKRZEWSKA</w:t>
      </w:r>
      <w:r w:rsidR="00E45896" w:rsidRPr="00AE7817">
        <w:rPr>
          <w:rFonts w:ascii="Arial" w:hAnsi="Arial" w:cs="Arial"/>
          <w:b w:val="0"/>
          <w:sz w:val="22"/>
          <w:szCs w:val="22"/>
        </w:rPr>
        <w:tab/>
      </w:r>
      <w:r w:rsidR="00E45896" w:rsidRPr="00AE7817">
        <w:rPr>
          <w:rFonts w:ascii="Arial" w:hAnsi="Arial" w:cs="Arial"/>
          <w:b w:val="0"/>
          <w:sz w:val="22"/>
          <w:szCs w:val="22"/>
        </w:rPr>
        <w:tab/>
      </w:r>
      <w:r w:rsidR="00B4606A">
        <w:rPr>
          <w:rFonts w:ascii="Arial" w:hAnsi="Arial" w:cs="Arial"/>
          <w:b w:val="0"/>
          <w:sz w:val="22"/>
          <w:szCs w:val="22"/>
        </w:rPr>
        <w:tab/>
      </w:r>
      <w:r w:rsidR="00A94AC3" w:rsidRPr="00AE7817">
        <w:rPr>
          <w:rFonts w:ascii="Arial" w:hAnsi="Arial" w:cs="Arial"/>
          <w:b w:val="0"/>
          <w:sz w:val="22"/>
          <w:szCs w:val="22"/>
        </w:rPr>
        <w:t xml:space="preserve"> </w:t>
      </w:r>
      <w:r w:rsidR="00B440DE">
        <w:rPr>
          <w:rFonts w:ascii="Arial" w:hAnsi="Arial" w:cs="Arial"/>
          <w:b w:val="0"/>
          <w:sz w:val="22"/>
          <w:szCs w:val="22"/>
        </w:rPr>
        <w:t>…</w:t>
      </w:r>
      <w:r w:rsidR="00A94AC3" w:rsidRPr="00AE7817">
        <w:rPr>
          <w:rFonts w:ascii="Arial" w:hAnsi="Arial" w:cs="Arial"/>
          <w:b w:val="0"/>
          <w:sz w:val="22"/>
          <w:szCs w:val="22"/>
        </w:rPr>
        <w:t>………</w:t>
      </w:r>
      <w:r w:rsidR="002915D3" w:rsidRPr="00AE7817">
        <w:rPr>
          <w:rFonts w:ascii="Arial" w:hAnsi="Arial" w:cs="Arial"/>
          <w:b w:val="0"/>
          <w:sz w:val="22"/>
          <w:szCs w:val="22"/>
        </w:rPr>
        <w:t>………</w:t>
      </w:r>
      <w:r w:rsidR="00A94AC3" w:rsidRPr="00AE7817">
        <w:rPr>
          <w:rFonts w:ascii="Arial" w:hAnsi="Arial" w:cs="Arial"/>
          <w:b w:val="0"/>
          <w:sz w:val="22"/>
          <w:szCs w:val="22"/>
        </w:rPr>
        <w:t>……</w:t>
      </w:r>
      <w:r w:rsidR="00E45896" w:rsidRPr="00AE7817">
        <w:rPr>
          <w:rFonts w:ascii="Arial" w:hAnsi="Arial" w:cs="Arial"/>
          <w:b w:val="0"/>
          <w:sz w:val="22"/>
          <w:szCs w:val="22"/>
        </w:rPr>
        <w:t>…………</w:t>
      </w:r>
    </w:p>
    <w:sectPr w:rsidR="00815161" w:rsidRPr="00AE7817" w:rsidSect="00A93540">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04F" w:rsidRDefault="0086504F" w:rsidP="00F17E6B">
      <w:r>
        <w:separator/>
      </w:r>
    </w:p>
  </w:endnote>
  <w:endnote w:type="continuationSeparator" w:id="0">
    <w:p w:rsidR="0086504F" w:rsidRDefault="0086504F"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04F" w:rsidRDefault="0086504F" w:rsidP="00F17E6B">
      <w:r>
        <w:separator/>
      </w:r>
    </w:p>
  </w:footnote>
  <w:footnote w:type="continuationSeparator" w:id="0">
    <w:p w:rsidR="0086504F" w:rsidRDefault="0086504F"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hybridMultilevel"/>
    <w:tmpl w:val="E786BD82"/>
    <w:lvl w:ilvl="0" w:tplc="B4489D9C">
      <w:start w:val="4"/>
      <w:numFmt w:val="decimal"/>
      <w:lvlText w:val="%1)"/>
      <w:lvlJc w:val="left"/>
      <w:rPr>
        <w:b w:val="0"/>
        <w:i w:val="0"/>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7B2C4E"/>
    <w:multiLevelType w:val="hybridMultilevel"/>
    <w:tmpl w:val="1BC84F9C"/>
    <w:lvl w:ilvl="0" w:tplc="AA1452EC">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50DD8"/>
    <w:multiLevelType w:val="hybridMultilevel"/>
    <w:tmpl w:val="4CEC5F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55602"/>
    <w:multiLevelType w:val="multilevel"/>
    <w:tmpl w:val="CADE1A4E"/>
    <w:lvl w:ilvl="0">
      <w:start w:val="1"/>
      <w:numFmt w:val="decimal"/>
      <w:lvlText w:val="%1."/>
      <w:lvlJc w:val="left"/>
      <w:pPr>
        <w:ind w:left="720" w:hanging="360"/>
      </w:pPr>
      <w:rPr>
        <w:rFonts w:ascii="Arial" w:hAnsi="Arial" w:cs="Arial"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90C3ACD"/>
    <w:multiLevelType w:val="hybridMultilevel"/>
    <w:tmpl w:val="53C40F26"/>
    <w:lvl w:ilvl="0" w:tplc="6F8230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7A763F"/>
    <w:multiLevelType w:val="hybridMultilevel"/>
    <w:tmpl w:val="C096D6DE"/>
    <w:lvl w:ilvl="0" w:tplc="7D6E4FDA">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F7090D"/>
    <w:multiLevelType w:val="multilevel"/>
    <w:tmpl w:val="B3323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8676F6"/>
    <w:multiLevelType w:val="hybridMultilevel"/>
    <w:tmpl w:val="C2AE2B96"/>
    <w:lvl w:ilvl="0" w:tplc="6352D1C2">
      <w:start w:val="1"/>
      <w:numFmt w:val="decimal"/>
      <w:lvlText w:val="%1."/>
      <w:lvlJc w:val="left"/>
      <w:pPr>
        <w:tabs>
          <w:tab w:val="num" w:pos="900"/>
        </w:tabs>
        <w:ind w:left="900" w:hanging="360"/>
      </w:pPr>
      <w:rPr>
        <w:rFonts w:hint="default"/>
        <w:b w:val="0"/>
        <w:color w:val="auto"/>
      </w:rPr>
    </w:lvl>
    <w:lvl w:ilvl="1" w:tplc="04150019">
      <w:start w:val="1"/>
      <w:numFmt w:val="lowerLetter"/>
      <w:lvlText w:val="%2."/>
      <w:lvlJc w:val="left"/>
      <w:pPr>
        <w:tabs>
          <w:tab w:val="num" w:pos="1440"/>
        </w:tabs>
        <w:ind w:left="1440" w:hanging="360"/>
      </w:pPr>
    </w:lvl>
    <w:lvl w:ilvl="2" w:tplc="AABC83B6">
      <w:start w:val="1"/>
      <w:numFmt w:val="decimal"/>
      <w:lvlText w:val="%3)"/>
      <w:lvlJc w:val="left"/>
      <w:pPr>
        <w:tabs>
          <w:tab w:val="num" w:pos="2160"/>
        </w:tabs>
        <w:ind w:left="2160" w:hanging="360"/>
      </w:pPr>
      <w:rPr>
        <w:rFonts w:ascii="Arial" w:eastAsia="Times New Roman" w:hAnsi="Arial" w:cs="Arial"/>
        <w:b w:val="0"/>
        <w:color w:val="auto"/>
      </w:rPr>
    </w:lvl>
    <w:lvl w:ilvl="3" w:tplc="0415000F">
      <w:start w:val="1"/>
      <w:numFmt w:val="bullet"/>
      <w:lvlText w:val=""/>
      <w:lvlJc w:val="left"/>
      <w:pPr>
        <w:tabs>
          <w:tab w:val="num" w:pos="2880"/>
        </w:tabs>
        <w:ind w:left="2880" w:hanging="360"/>
      </w:pPr>
      <w:rPr>
        <w:rFonts w:ascii="Symbol" w:hAnsi="Symbol" w:hint="default"/>
      </w:rPr>
    </w:lvl>
    <w:lvl w:ilvl="4" w:tplc="3D22B628">
      <w:start w:val="1"/>
      <w:numFmt w:val="decimal"/>
      <w:lvlText w:val="%5)"/>
      <w:lvlJc w:val="left"/>
      <w:pPr>
        <w:ind w:left="3600" w:hanging="360"/>
      </w:pPr>
      <w:rPr>
        <w:rFonts w:hint="default"/>
        <w:b w:val="0"/>
        <w:i w:val="0"/>
      </w:rPr>
    </w:lvl>
    <w:lvl w:ilvl="5" w:tplc="0A1A0110">
      <w:start w:val="9"/>
      <w:numFmt w:val="decimal"/>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3600B66"/>
    <w:multiLevelType w:val="hybridMultilevel"/>
    <w:tmpl w:val="1460FA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D06EA07A">
      <w:start w:val="1"/>
      <w:numFmt w:val="decimal"/>
      <w:lvlText w:val="%4."/>
      <w:lvlJc w:val="left"/>
      <w:pPr>
        <w:ind w:left="288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205A4F88"/>
    <w:multiLevelType w:val="hybridMultilevel"/>
    <w:tmpl w:val="0EAACF6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3F52E9C"/>
    <w:multiLevelType w:val="multilevel"/>
    <w:tmpl w:val="B72ED0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BA075A"/>
    <w:multiLevelType w:val="hybridMultilevel"/>
    <w:tmpl w:val="4FD89BB2"/>
    <w:lvl w:ilvl="0" w:tplc="82F8C1F8">
      <w:start w:val="1"/>
      <w:numFmt w:val="decimal"/>
      <w:lvlText w:val="%1)"/>
      <w:lvlJc w:val="left"/>
      <w:pPr>
        <w:ind w:left="720" w:hanging="360"/>
      </w:pPr>
      <w:rPr>
        <w:rFonts w:ascii="Arial"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E7534"/>
    <w:multiLevelType w:val="multilevel"/>
    <w:tmpl w:val="6C08E30C"/>
    <w:lvl w:ilvl="0">
      <w:start w:val="1"/>
      <w:numFmt w:val="decimal"/>
      <w:lvlText w:val="%1."/>
      <w:lvlJc w:val="left"/>
      <w:pPr>
        <w:ind w:left="360" w:hanging="360"/>
      </w:pPr>
      <w:rPr>
        <w:b w:val="0"/>
        <w:i w:val="0"/>
        <w:iCs/>
        <w:color w:val="auto"/>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7" w15:restartNumberingAfterBreak="0">
    <w:nsid w:val="304A518D"/>
    <w:multiLevelType w:val="hybridMultilevel"/>
    <w:tmpl w:val="8DA4337E"/>
    <w:lvl w:ilvl="0" w:tplc="783ADF6A">
      <w:start w:val="1"/>
      <w:numFmt w:val="decimal"/>
      <w:lvlText w:val="%1."/>
      <w:lvlJc w:val="left"/>
      <w:pPr>
        <w:ind w:left="785" w:hanging="360"/>
      </w:pPr>
      <w:rPr>
        <w:rFonts w:hint="default"/>
        <w:b w:val="0"/>
        <w:i w:val="0"/>
        <w:color w:val="auto"/>
        <w:sz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32DA20A4"/>
    <w:multiLevelType w:val="hybridMultilevel"/>
    <w:tmpl w:val="AEFA2260"/>
    <w:lvl w:ilvl="0" w:tplc="27AC45C4">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B3D4126"/>
    <w:multiLevelType w:val="hybridMultilevel"/>
    <w:tmpl w:val="37A2ADEE"/>
    <w:lvl w:ilvl="0" w:tplc="F4586A22">
      <w:start w:val="4"/>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5"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3A4473"/>
    <w:multiLevelType w:val="hybridMultilevel"/>
    <w:tmpl w:val="9314F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471953A2"/>
    <w:multiLevelType w:val="multilevel"/>
    <w:tmpl w:val="44888C98"/>
    <w:lvl w:ilvl="0">
      <w:start w:val="1"/>
      <w:numFmt w:val="decimal"/>
      <w:lvlText w:val="%1)"/>
      <w:lvlJc w:val="left"/>
      <w:pPr>
        <w:tabs>
          <w:tab w:val="num" w:pos="720"/>
        </w:tabs>
        <w:ind w:left="720" w:hanging="360"/>
      </w:pPr>
      <w:rPr>
        <w:i w:val="0"/>
      </w:rPr>
    </w:lvl>
    <w:lvl w:ilvl="1">
      <w:start w:val="1"/>
      <w:numFmt w:val="decimal"/>
      <w:lvlText w:val="%2)"/>
      <w:lvlJc w:val="left"/>
      <w:pPr>
        <w:tabs>
          <w:tab w:val="num" w:pos="1211"/>
        </w:tabs>
        <w:ind w:left="1211" w:hanging="360"/>
      </w:pPr>
      <w:rPr>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527A6949"/>
    <w:multiLevelType w:val="hybridMultilevel"/>
    <w:tmpl w:val="87A4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6605939"/>
    <w:multiLevelType w:val="hybridMultilevel"/>
    <w:tmpl w:val="82F456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8A322CF"/>
    <w:multiLevelType w:val="hybridMultilevel"/>
    <w:tmpl w:val="14C8C556"/>
    <w:lvl w:ilvl="0" w:tplc="E7427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AF529DD"/>
    <w:multiLevelType w:val="hybridMultilevel"/>
    <w:tmpl w:val="E744B1B6"/>
    <w:lvl w:ilvl="0" w:tplc="40241450">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BF2253F"/>
    <w:multiLevelType w:val="hybridMultilevel"/>
    <w:tmpl w:val="32123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860595"/>
    <w:multiLevelType w:val="hybridMultilevel"/>
    <w:tmpl w:val="CEA88D32"/>
    <w:lvl w:ilvl="0" w:tplc="3B4C3A6A">
      <w:start w:val="2"/>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72783FD3"/>
    <w:multiLevelType w:val="hybridMultilevel"/>
    <w:tmpl w:val="1E307EF0"/>
    <w:lvl w:ilvl="0" w:tplc="56B61CA2">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76420560"/>
    <w:multiLevelType w:val="hybridMultilevel"/>
    <w:tmpl w:val="BCBC16F2"/>
    <w:lvl w:ilvl="0" w:tplc="783ADF6A">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A56BFD"/>
    <w:multiLevelType w:val="hybridMultilevel"/>
    <w:tmpl w:val="3A3A428C"/>
    <w:lvl w:ilvl="0" w:tplc="4B8C9300">
      <w:start w:val="1"/>
      <w:numFmt w:val="lowerLetter"/>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5"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4C725D"/>
    <w:multiLevelType w:val="hybridMultilevel"/>
    <w:tmpl w:val="4CEC5F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7D29596E"/>
    <w:multiLevelType w:val="hybridMultilevel"/>
    <w:tmpl w:val="0FD498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F831B7E"/>
    <w:multiLevelType w:val="hybridMultilevel"/>
    <w:tmpl w:val="DF6A7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5"/>
  </w:num>
  <w:num w:numId="3">
    <w:abstractNumId w:val="38"/>
  </w:num>
  <w:num w:numId="4">
    <w:abstractNumId w:val="44"/>
  </w:num>
  <w:num w:numId="5">
    <w:abstractNumId w:val="18"/>
  </w:num>
  <w:num w:numId="6">
    <w:abstractNumId w:val="22"/>
  </w:num>
  <w:num w:numId="7">
    <w:abstractNumId w:val="6"/>
  </w:num>
  <w:num w:numId="8">
    <w:abstractNumId w:val="37"/>
  </w:num>
  <w:num w:numId="9">
    <w:abstractNumId w:val="11"/>
  </w:num>
  <w:num w:numId="10">
    <w:abstractNumId w:val="19"/>
  </w:num>
  <w:num w:numId="11">
    <w:abstractNumId w:val="23"/>
  </w:num>
  <w:num w:numId="12">
    <w:abstractNumId w:val="41"/>
  </w:num>
  <w:num w:numId="13">
    <w:abstractNumId w:val="9"/>
  </w:num>
  <w:num w:numId="14">
    <w:abstractNumId w:val="20"/>
  </w:num>
  <w:num w:numId="15">
    <w:abstractNumId w:val="27"/>
  </w:num>
  <w:num w:numId="16">
    <w:abstractNumId w:val="34"/>
  </w:num>
  <w:num w:numId="17">
    <w:abstractNumId w:val="16"/>
  </w:num>
  <w:num w:numId="18">
    <w:abstractNumId w:val="4"/>
  </w:num>
  <w:num w:numId="19">
    <w:abstractNumId w:val="3"/>
  </w:num>
  <w:num w:numId="20">
    <w:abstractNumId w:val="30"/>
  </w:num>
  <w:num w:numId="21">
    <w:abstractNumId w:val="10"/>
  </w:num>
  <w:num w:numId="2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5"/>
  </w:num>
  <w:num w:numId="25">
    <w:abstractNumId w:val="1"/>
  </w:num>
  <w:num w:numId="26">
    <w:abstractNumId w:val="48"/>
  </w:num>
  <w:num w:numId="27">
    <w:abstractNumId w:val="25"/>
  </w:num>
  <w:num w:numId="28">
    <w:abstractNumId w:val="40"/>
  </w:num>
  <w:num w:numId="29">
    <w:abstractNumId w:val="5"/>
  </w:num>
  <w:num w:numId="30">
    <w:abstractNumId w:val="24"/>
  </w:num>
  <w:num w:numId="31">
    <w:abstractNumId w:val="36"/>
  </w:num>
  <w:num w:numId="32">
    <w:abstractNumId w:val="12"/>
  </w:num>
  <w:num w:numId="33">
    <w:abstractNumId w:val="43"/>
  </w:num>
  <w:num w:numId="34">
    <w:abstractNumId w:val="35"/>
  </w:num>
  <w:num w:numId="35">
    <w:abstractNumId w:val="8"/>
  </w:num>
  <w:num w:numId="36">
    <w:abstractNumId w:val="29"/>
  </w:num>
  <w:num w:numId="37">
    <w:abstractNumId w:val="17"/>
  </w:num>
  <w:num w:numId="38">
    <w:abstractNumId w:val="14"/>
  </w:num>
  <w:num w:numId="39">
    <w:abstractNumId w:val="28"/>
  </w:num>
  <w:num w:numId="40">
    <w:abstractNumId w:val="7"/>
  </w:num>
  <w:num w:numId="41">
    <w:abstractNumId w:val="26"/>
  </w:num>
  <w:num w:numId="42">
    <w:abstractNumId w:val="32"/>
  </w:num>
  <w:num w:numId="43">
    <w:abstractNumId w:val="39"/>
  </w:num>
  <w:num w:numId="44">
    <w:abstractNumId w:val="21"/>
  </w:num>
  <w:num w:numId="45">
    <w:abstractNumId w:val="42"/>
  </w:num>
  <w:num w:numId="46">
    <w:abstractNumId w:val="47"/>
  </w:num>
  <w:num w:numId="47">
    <w:abstractNumId w:val="46"/>
  </w:num>
  <w:num w:numId="48">
    <w:abstractNumId w:val="31"/>
  </w:num>
  <w:num w:numId="49">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5044"/>
    <w:rsid w:val="000030F4"/>
    <w:rsid w:val="000035DA"/>
    <w:rsid w:val="0000365A"/>
    <w:rsid w:val="000047F8"/>
    <w:rsid w:val="00004980"/>
    <w:rsid w:val="00004F63"/>
    <w:rsid w:val="00004F92"/>
    <w:rsid w:val="000051A4"/>
    <w:rsid w:val="00005CE5"/>
    <w:rsid w:val="000066D9"/>
    <w:rsid w:val="000069F5"/>
    <w:rsid w:val="00006C1B"/>
    <w:rsid w:val="00007561"/>
    <w:rsid w:val="00007DF6"/>
    <w:rsid w:val="0001094B"/>
    <w:rsid w:val="0001096F"/>
    <w:rsid w:val="000114E6"/>
    <w:rsid w:val="000120CD"/>
    <w:rsid w:val="00012124"/>
    <w:rsid w:val="00012137"/>
    <w:rsid w:val="000123C8"/>
    <w:rsid w:val="00012CE5"/>
    <w:rsid w:val="00013B0E"/>
    <w:rsid w:val="0001404E"/>
    <w:rsid w:val="00014899"/>
    <w:rsid w:val="00014A9B"/>
    <w:rsid w:val="00015E78"/>
    <w:rsid w:val="000163EA"/>
    <w:rsid w:val="0001648C"/>
    <w:rsid w:val="000164CB"/>
    <w:rsid w:val="00016587"/>
    <w:rsid w:val="00017152"/>
    <w:rsid w:val="0001727D"/>
    <w:rsid w:val="0001758C"/>
    <w:rsid w:val="00017EC2"/>
    <w:rsid w:val="00020632"/>
    <w:rsid w:val="000206A5"/>
    <w:rsid w:val="00020F0F"/>
    <w:rsid w:val="00022B4D"/>
    <w:rsid w:val="00023092"/>
    <w:rsid w:val="000239A8"/>
    <w:rsid w:val="00023DF8"/>
    <w:rsid w:val="00024055"/>
    <w:rsid w:val="00024B2D"/>
    <w:rsid w:val="0002522F"/>
    <w:rsid w:val="000254E9"/>
    <w:rsid w:val="0002664B"/>
    <w:rsid w:val="00026DB2"/>
    <w:rsid w:val="0002745E"/>
    <w:rsid w:val="000277FE"/>
    <w:rsid w:val="00027FD0"/>
    <w:rsid w:val="0003024B"/>
    <w:rsid w:val="00030C93"/>
    <w:rsid w:val="00031000"/>
    <w:rsid w:val="00031056"/>
    <w:rsid w:val="000311AA"/>
    <w:rsid w:val="00031891"/>
    <w:rsid w:val="00031A07"/>
    <w:rsid w:val="0003237A"/>
    <w:rsid w:val="000333F2"/>
    <w:rsid w:val="00035F37"/>
    <w:rsid w:val="000368A2"/>
    <w:rsid w:val="00036D46"/>
    <w:rsid w:val="00037283"/>
    <w:rsid w:val="00037A3A"/>
    <w:rsid w:val="00040175"/>
    <w:rsid w:val="00040267"/>
    <w:rsid w:val="000407CE"/>
    <w:rsid w:val="00040AF7"/>
    <w:rsid w:val="00040DEE"/>
    <w:rsid w:val="00042089"/>
    <w:rsid w:val="00042366"/>
    <w:rsid w:val="000424D3"/>
    <w:rsid w:val="00042B48"/>
    <w:rsid w:val="00043F98"/>
    <w:rsid w:val="000449C4"/>
    <w:rsid w:val="00044FDD"/>
    <w:rsid w:val="00045263"/>
    <w:rsid w:val="0004597D"/>
    <w:rsid w:val="0004640E"/>
    <w:rsid w:val="000471A2"/>
    <w:rsid w:val="0004735D"/>
    <w:rsid w:val="00047DFC"/>
    <w:rsid w:val="0005088C"/>
    <w:rsid w:val="00050DCE"/>
    <w:rsid w:val="00051913"/>
    <w:rsid w:val="00051EEB"/>
    <w:rsid w:val="000520E1"/>
    <w:rsid w:val="00053C2D"/>
    <w:rsid w:val="00054315"/>
    <w:rsid w:val="0005568D"/>
    <w:rsid w:val="0005570A"/>
    <w:rsid w:val="00056794"/>
    <w:rsid w:val="00056905"/>
    <w:rsid w:val="0005692A"/>
    <w:rsid w:val="0005699C"/>
    <w:rsid w:val="00056BA5"/>
    <w:rsid w:val="00057F42"/>
    <w:rsid w:val="00060E2F"/>
    <w:rsid w:val="00063608"/>
    <w:rsid w:val="00064578"/>
    <w:rsid w:val="00064AEA"/>
    <w:rsid w:val="00064DAB"/>
    <w:rsid w:val="000659EA"/>
    <w:rsid w:val="00065B62"/>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6C3C"/>
    <w:rsid w:val="00077130"/>
    <w:rsid w:val="0007719B"/>
    <w:rsid w:val="0008055A"/>
    <w:rsid w:val="00080AF8"/>
    <w:rsid w:val="00081908"/>
    <w:rsid w:val="000826EE"/>
    <w:rsid w:val="000827E7"/>
    <w:rsid w:val="000831F5"/>
    <w:rsid w:val="0008343F"/>
    <w:rsid w:val="0008384F"/>
    <w:rsid w:val="00083D21"/>
    <w:rsid w:val="00084402"/>
    <w:rsid w:val="00085141"/>
    <w:rsid w:val="00085722"/>
    <w:rsid w:val="00086F8E"/>
    <w:rsid w:val="0009046D"/>
    <w:rsid w:val="0009085A"/>
    <w:rsid w:val="00092746"/>
    <w:rsid w:val="000928A8"/>
    <w:rsid w:val="0009292A"/>
    <w:rsid w:val="00093D36"/>
    <w:rsid w:val="00094977"/>
    <w:rsid w:val="00094D7D"/>
    <w:rsid w:val="00094EFC"/>
    <w:rsid w:val="00095B9E"/>
    <w:rsid w:val="00095E62"/>
    <w:rsid w:val="000A048D"/>
    <w:rsid w:val="000A0C1B"/>
    <w:rsid w:val="000A0E7E"/>
    <w:rsid w:val="000A1DEB"/>
    <w:rsid w:val="000A1ED4"/>
    <w:rsid w:val="000A21E6"/>
    <w:rsid w:val="000A70BC"/>
    <w:rsid w:val="000A72E2"/>
    <w:rsid w:val="000A7357"/>
    <w:rsid w:val="000A74C4"/>
    <w:rsid w:val="000B1C83"/>
    <w:rsid w:val="000B1D05"/>
    <w:rsid w:val="000B2264"/>
    <w:rsid w:val="000B28D1"/>
    <w:rsid w:val="000B423C"/>
    <w:rsid w:val="000B4741"/>
    <w:rsid w:val="000B514D"/>
    <w:rsid w:val="000B55FC"/>
    <w:rsid w:val="000B5CFC"/>
    <w:rsid w:val="000B7547"/>
    <w:rsid w:val="000C08B8"/>
    <w:rsid w:val="000C0A29"/>
    <w:rsid w:val="000C0CA0"/>
    <w:rsid w:val="000C1261"/>
    <w:rsid w:val="000C1899"/>
    <w:rsid w:val="000C198F"/>
    <w:rsid w:val="000C1C1E"/>
    <w:rsid w:val="000C213C"/>
    <w:rsid w:val="000C32DB"/>
    <w:rsid w:val="000C342A"/>
    <w:rsid w:val="000C35EE"/>
    <w:rsid w:val="000C48A0"/>
    <w:rsid w:val="000C52E4"/>
    <w:rsid w:val="000C53B7"/>
    <w:rsid w:val="000C63A3"/>
    <w:rsid w:val="000C6A14"/>
    <w:rsid w:val="000C6DE0"/>
    <w:rsid w:val="000D0256"/>
    <w:rsid w:val="000D18DE"/>
    <w:rsid w:val="000D1B48"/>
    <w:rsid w:val="000D2CF5"/>
    <w:rsid w:val="000D331F"/>
    <w:rsid w:val="000D4436"/>
    <w:rsid w:val="000D4851"/>
    <w:rsid w:val="000D5349"/>
    <w:rsid w:val="000D53A9"/>
    <w:rsid w:val="000D5D5C"/>
    <w:rsid w:val="000E0EFF"/>
    <w:rsid w:val="000E1342"/>
    <w:rsid w:val="000E20A5"/>
    <w:rsid w:val="000E23B1"/>
    <w:rsid w:val="000E38BE"/>
    <w:rsid w:val="000E4463"/>
    <w:rsid w:val="000E49BF"/>
    <w:rsid w:val="000E5D9B"/>
    <w:rsid w:val="000E6FD0"/>
    <w:rsid w:val="000E7CFA"/>
    <w:rsid w:val="000F02D3"/>
    <w:rsid w:val="000F02E1"/>
    <w:rsid w:val="000F03CF"/>
    <w:rsid w:val="000F125F"/>
    <w:rsid w:val="000F1303"/>
    <w:rsid w:val="000F19D0"/>
    <w:rsid w:val="000F1B92"/>
    <w:rsid w:val="000F23A5"/>
    <w:rsid w:val="000F2602"/>
    <w:rsid w:val="000F335C"/>
    <w:rsid w:val="000F38F6"/>
    <w:rsid w:val="000F39DD"/>
    <w:rsid w:val="000F3EE1"/>
    <w:rsid w:val="000F4B1D"/>
    <w:rsid w:val="000F4B9B"/>
    <w:rsid w:val="000F51DC"/>
    <w:rsid w:val="000F598A"/>
    <w:rsid w:val="000F6179"/>
    <w:rsid w:val="000F67E8"/>
    <w:rsid w:val="000F6925"/>
    <w:rsid w:val="001006F4"/>
    <w:rsid w:val="00101769"/>
    <w:rsid w:val="00101B9E"/>
    <w:rsid w:val="00101FA2"/>
    <w:rsid w:val="00102D40"/>
    <w:rsid w:val="00103970"/>
    <w:rsid w:val="0010406F"/>
    <w:rsid w:val="00104D64"/>
    <w:rsid w:val="0010512A"/>
    <w:rsid w:val="001059D5"/>
    <w:rsid w:val="00105FBD"/>
    <w:rsid w:val="001062EB"/>
    <w:rsid w:val="001070D6"/>
    <w:rsid w:val="00107149"/>
    <w:rsid w:val="001072C2"/>
    <w:rsid w:val="00107C61"/>
    <w:rsid w:val="001124C1"/>
    <w:rsid w:val="00112C22"/>
    <w:rsid w:val="00112F6E"/>
    <w:rsid w:val="00113173"/>
    <w:rsid w:val="00113DD6"/>
    <w:rsid w:val="00115837"/>
    <w:rsid w:val="00115E9E"/>
    <w:rsid w:val="001167D6"/>
    <w:rsid w:val="00116CD6"/>
    <w:rsid w:val="00117B22"/>
    <w:rsid w:val="00120315"/>
    <w:rsid w:val="001206DD"/>
    <w:rsid w:val="00120B2C"/>
    <w:rsid w:val="00120FF1"/>
    <w:rsid w:val="001210D6"/>
    <w:rsid w:val="001221EB"/>
    <w:rsid w:val="00122CE6"/>
    <w:rsid w:val="00122F8B"/>
    <w:rsid w:val="00123580"/>
    <w:rsid w:val="0012453C"/>
    <w:rsid w:val="00124C6E"/>
    <w:rsid w:val="00124ED4"/>
    <w:rsid w:val="00125545"/>
    <w:rsid w:val="00126303"/>
    <w:rsid w:val="00126DBE"/>
    <w:rsid w:val="00126ED9"/>
    <w:rsid w:val="001271DF"/>
    <w:rsid w:val="001277CD"/>
    <w:rsid w:val="0012789C"/>
    <w:rsid w:val="001305EF"/>
    <w:rsid w:val="0013060D"/>
    <w:rsid w:val="00130927"/>
    <w:rsid w:val="00131EE3"/>
    <w:rsid w:val="001324A9"/>
    <w:rsid w:val="00132962"/>
    <w:rsid w:val="001343C6"/>
    <w:rsid w:val="00134561"/>
    <w:rsid w:val="00134AEE"/>
    <w:rsid w:val="00134B42"/>
    <w:rsid w:val="00135389"/>
    <w:rsid w:val="001363C2"/>
    <w:rsid w:val="0013692A"/>
    <w:rsid w:val="00137203"/>
    <w:rsid w:val="00137F9F"/>
    <w:rsid w:val="00140738"/>
    <w:rsid w:val="001415AB"/>
    <w:rsid w:val="00141A63"/>
    <w:rsid w:val="00141E9C"/>
    <w:rsid w:val="00142066"/>
    <w:rsid w:val="00142EB8"/>
    <w:rsid w:val="00142EF7"/>
    <w:rsid w:val="0014345D"/>
    <w:rsid w:val="00143484"/>
    <w:rsid w:val="00143AF2"/>
    <w:rsid w:val="00143D4C"/>
    <w:rsid w:val="00143E71"/>
    <w:rsid w:val="00144855"/>
    <w:rsid w:val="001454F9"/>
    <w:rsid w:val="00145734"/>
    <w:rsid w:val="001462AE"/>
    <w:rsid w:val="00146DBB"/>
    <w:rsid w:val="001471AD"/>
    <w:rsid w:val="001472B9"/>
    <w:rsid w:val="00147DAA"/>
    <w:rsid w:val="001508F9"/>
    <w:rsid w:val="00150DEB"/>
    <w:rsid w:val="001525C2"/>
    <w:rsid w:val="001526B7"/>
    <w:rsid w:val="001527E8"/>
    <w:rsid w:val="00152EC1"/>
    <w:rsid w:val="00153451"/>
    <w:rsid w:val="00153C5D"/>
    <w:rsid w:val="00154067"/>
    <w:rsid w:val="00154A4F"/>
    <w:rsid w:val="00154B87"/>
    <w:rsid w:val="00155326"/>
    <w:rsid w:val="00156321"/>
    <w:rsid w:val="001567CE"/>
    <w:rsid w:val="001567D6"/>
    <w:rsid w:val="00156A1E"/>
    <w:rsid w:val="00157389"/>
    <w:rsid w:val="0016003A"/>
    <w:rsid w:val="00160B03"/>
    <w:rsid w:val="00160E49"/>
    <w:rsid w:val="00160F7F"/>
    <w:rsid w:val="001614C4"/>
    <w:rsid w:val="00161E8E"/>
    <w:rsid w:val="00162F2A"/>
    <w:rsid w:val="00163056"/>
    <w:rsid w:val="0016388B"/>
    <w:rsid w:val="001644AC"/>
    <w:rsid w:val="001649E0"/>
    <w:rsid w:val="001654F2"/>
    <w:rsid w:val="001658B8"/>
    <w:rsid w:val="00165CFE"/>
    <w:rsid w:val="00165E2B"/>
    <w:rsid w:val="00166200"/>
    <w:rsid w:val="00166D24"/>
    <w:rsid w:val="0016744B"/>
    <w:rsid w:val="0017065F"/>
    <w:rsid w:val="0017080B"/>
    <w:rsid w:val="001726BB"/>
    <w:rsid w:val="00172ECC"/>
    <w:rsid w:val="001730F2"/>
    <w:rsid w:val="00173EE4"/>
    <w:rsid w:val="00174389"/>
    <w:rsid w:val="00174806"/>
    <w:rsid w:val="00175C06"/>
    <w:rsid w:val="00175F48"/>
    <w:rsid w:val="00176128"/>
    <w:rsid w:val="001761BB"/>
    <w:rsid w:val="00176261"/>
    <w:rsid w:val="00176792"/>
    <w:rsid w:val="00176BF4"/>
    <w:rsid w:val="001777D3"/>
    <w:rsid w:val="00180AD2"/>
    <w:rsid w:val="00180EDB"/>
    <w:rsid w:val="00181D10"/>
    <w:rsid w:val="00182849"/>
    <w:rsid w:val="00182932"/>
    <w:rsid w:val="001832E8"/>
    <w:rsid w:val="0018383A"/>
    <w:rsid w:val="00183CBA"/>
    <w:rsid w:val="00183E2F"/>
    <w:rsid w:val="00185315"/>
    <w:rsid w:val="0018649C"/>
    <w:rsid w:val="0018659A"/>
    <w:rsid w:val="00186620"/>
    <w:rsid w:val="00186D0E"/>
    <w:rsid w:val="001901F7"/>
    <w:rsid w:val="00190366"/>
    <w:rsid w:val="0019048D"/>
    <w:rsid w:val="001913F8"/>
    <w:rsid w:val="00191C44"/>
    <w:rsid w:val="00192820"/>
    <w:rsid w:val="001932D4"/>
    <w:rsid w:val="001933BE"/>
    <w:rsid w:val="00194140"/>
    <w:rsid w:val="001945A4"/>
    <w:rsid w:val="001968A2"/>
    <w:rsid w:val="00196CB8"/>
    <w:rsid w:val="00196EC4"/>
    <w:rsid w:val="001976BB"/>
    <w:rsid w:val="0019778C"/>
    <w:rsid w:val="00197D94"/>
    <w:rsid w:val="001A054E"/>
    <w:rsid w:val="001A0DAA"/>
    <w:rsid w:val="001A0EE1"/>
    <w:rsid w:val="001A12A2"/>
    <w:rsid w:val="001A1524"/>
    <w:rsid w:val="001A1AC1"/>
    <w:rsid w:val="001A206A"/>
    <w:rsid w:val="001A260A"/>
    <w:rsid w:val="001A39B8"/>
    <w:rsid w:val="001A54E4"/>
    <w:rsid w:val="001A66D9"/>
    <w:rsid w:val="001A69BE"/>
    <w:rsid w:val="001A7127"/>
    <w:rsid w:val="001B0380"/>
    <w:rsid w:val="001B18FB"/>
    <w:rsid w:val="001B197C"/>
    <w:rsid w:val="001B2304"/>
    <w:rsid w:val="001B320A"/>
    <w:rsid w:val="001B330B"/>
    <w:rsid w:val="001B425B"/>
    <w:rsid w:val="001B43E1"/>
    <w:rsid w:val="001B46B3"/>
    <w:rsid w:val="001B5E05"/>
    <w:rsid w:val="001B6283"/>
    <w:rsid w:val="001B7302"/>
    <w:rsid w:val="001C01A1"/>
    <w:rsid w:val="001C1326"/>
    <w:rsid w:val="001C41DF"/>
    <w:rsid w:val="001C4418"/>
    <w:rsid w:val="001C49CA"/>
    <w:rsid w:val="001C5C15"/>
    <w:rsid w:val="001C614E"/>
    <w:rsid w:val="001C6558"/>
    <w:rsid w:val="001C68CA"/>
    <w:rsid w:val="001C6909"/>
    <w:rsid w:val="001C79C2"/>
    <w:rsid w:val="001C7CD6"/>
    <w:rsid w:val="001D00DA"/>
    <w:rsid w:val="001D01D6"/>
    <w:rsid w:val="001D0542"/>
    <w:rsid w:val="001D07C8"/>
    <w:rsid w:val="001D27A0"/>
    <w:rsid w:val="001D27CD"/>
    <w:rsid w:val="001D281E"/>
    <w:rsid w:val="001D2B56"/>
    <w:rsid w:val="001D4955"/>
    <w:rsid w:val="001D529C"/>
    <w:rsid w:val="001D5536"/>
    <w:rsid w:val="001D5B8E"/>
    <w:rsid w:val="001D6FF1"/>
    <w:rsid w:val="001D7AE4"/>
    <w:rsid w:val="001E0B5C"/>
    <w:rsid w:val="001E0D92"/>
    <w:rsid w:val="001E3582"/>
    <w:rsid w:val="001E3591"/>
    <w:rsid w:val="001E398F"/>
    <w:rsid w:val="001E3CD1"/>
    <w:rsid w:val="001E44B6"/>
    <w:rsid w:val="001E6662"/>
    <w:rsid w:val="001E66EE"/>
    <w:rsid w:val="001F02C4"/>
    <w:rsid w:val="001F0503"/>
    <w:rsid w:val="001F1BEB"/>
    <w:rsid w:val="001F1DBD"/>
    <w:rsid w:val="001F2693"/>
    <w:rsid w:val="001F32F4"/>
    <w:rsid w:val="001F36F6"/>
    <w:rsid w:val="001F37CA"/>
    <w:rsid w:val="001F3D5F"/>
    <w:rsid w:val="001F42E2"/>
    <w:rsid w:val="001F4476"/>
    <w:rsid w:val="001F4C5B"/>
    <w:rsid w:val="001F5C24"/>
    <w:rsid w:val="001F6549"/>
    <w:rsid w:val="001F6D44"/>
    <w:rsid w:val="001F72D3"/>
    <w:rsid w:val="001F78CE"/>
    <w:rsid w:val="001F7B1C"/>
    <w:rsid w:val="00200AF2"/>
    <w:rsid w:val="0020118A"/>
    <w:rsid w:val="002013C5"/>
    <w:rsid w:val="00201A47"/>
    <w:rsid w:val="00201CED"/>
    <w:rsid w:val="00201DC7"/>
    <w:rsid w:val="002024D3"/>
    <w:rsid w:val="002025F0"/>
    <w:rsid w:val="00202B50"/>
    <w:rsid w:val="00203960"/>
    <w:rsid w:val="002042DE"/>
    <w:rsid w:val="002043A5"/>
    <w:rsid w:val="002043AA"/>
    <w:rsid w:val="00204D57"/>
    <w:rsid w:val="002053B8"/>
    <w:rsid w:val="0020545B"/>
    <w:rsid w:val="002069A9"/>
    <w:rsid w:val="00206CF8"/>
    <w:rsid w:val="002075A1"/>
    <w:rsid w:val="0021089C"/>
    <w:rsid w:val="0021129F"/>
    <w:rsid w:val="00211494"/>
    <w:rsid w:val="002119D6"/>
    <w:rsid w:val="002124ED"/>
    <w:rsid w:val="00212BCF"/>
    <w:rsid w:val="00213647"/>
    <w:rsid w:val="00213657"/>
    <w:rsid w:val="00213906"/>
    <w:rsid w:val="00214648"/>
    <w:rsid w:val="0021512E"/>
    <w:rsid w:val="00215D69"/>
    <w:rsid w:val="00215FCB"/>
    <w:rsid w:val="002163A4"/>
    <w:rsid w:val="002165E0"/>
    <w:rsid w:val="00217457"/>
    <w:rsid w:val="0021759D"/>
    <w:rsid w:val="0021765E"/>
    <w:rsid w:val="00217A7A"/>
    <w:rsid w:val="002205EE"/>
    <w:rsid w:val="00221614"/>
    <w:rsid w:val="002218E1"/>
    <w:rsid w:val="00222317"/>
    <w:rsid w:val="002225C6"/>
    <w:rsid w:val="00222637"/>
    <w:rsid w:val="00222F4D"/>
    <w:rsid w:val="002231B4"/>
    <w:rsid w:val="00223C74"/>
    <w:rsid w:val="0022589F"/>
    <w:rsid w:val="0022637C"/>
    <w:rsid w:val="0022642D"/>
    <w:rsid w:val="00227B99"/>
    <w:rsid w:val="002306C7"/>
    <w:rsid w:val="00230AE2"/>
    <w:rsid w:val="00230ED8"/>
    <w:rsid w:val="0023116B"/>
    <w:rsid w:val="00232409"/>
    <w:rsid w:val="00232BBE"/>
    <w:rsid w:val="00232D3E"/>
    <w:rsid w:val="00233A4B"/>
    <w:rsid w:val="00233BE7"/>
    <w:rsid w:val="00233CFA"/>
    <w:rsid w:val="0023414D"/>
    <w:rsid w:val="002347FE"/>
    <w:rsid w:val="00234D54"/>
    <w:rsid w:val="00234DA0"/>
    <w:rsid w:val="00235C96"/>
    <w:rsid w:val="00237400"/>
    <w:rsid w:val="002374E9"/>
    <w:rsid w:val="00237798"/>
    <w:rsid w:val="002378EE"/>
    <w:rsid w:val="00237C4D"/>
    <w:rsid w:val="00237CDA"/>
    <w:rsid w:val="002402DF"/>
    <w:rsid w:val="0024073A"/>
    <w:rsid w:val="00240F54"/>
    <w:rsid w:val="0024232F"/>
    <w:rsid w:val="00242B91"/>
    <w:rsid w:val="00242F6A"/>
    <w:rsid w:val="00243F27"/>
    <w:rsid w:val="00244238"/>
    <w:rsid w:val="00246084"/>
    <w:rsid w:val="00246DD1"/>
    <w:rsid w:val="002473C4"/>
    <w:rsid w:val="002474DF"/>
    <w:rsid w:val="00247594"/>
    <w:rsid w:val="00247792"/>
    <w:rsid w:val="00250251"/>
    <w:rsid w:val="00250651"/>
    <w:rsid w:val="002517B7"/>
    <w:rsid w:val="002533DF"/>
    <w:rsid w:val="00253E4D"/>
    <w:rsid w:val="00254C61"/>
    <w:rsid w:val="00255BAB"/>
    <w:rsid w:val="0025677A"/>
    <w:rsid w:val="00256B96"/>
    <w:rsid w:val="00256D7B"/>
    <w:rsid w:val="00257413"/>
    <w:rsid w:val="0025756F"/>
    <w:rsid w:val="002577F8"/>
    <w:rsid w:val="00257831"/>
    <w:rsid w:val="00257FE6"/>
    <w:rsid w:val="00260042"/>
    <w:rsid w:val="00260124"/>
    <w:rsid w:val="002609A8"/>
    <w:rsid w:val="00260B3B"/>
    <w:rsid w:val="00260F06"/>
    <w:rsid w:val="0026251B"/>
    <w:rsid w:val="002635DF"/>
    <w:rsid w:val="00263765"/>
    <w:rsid w:val="0026378F"/>
    <w:rsid w:val="0026385F"/>
    <w:rsid w:val="00263CC9"/>
    <w:rsid w:val="00263F3D"/>
    <w:rsid w:val="00264579"/>
    <w:rsid w:val="00265709"/>
    <w:rsid w:val="00265ECA"/>
    <w:rsid w:val="0026603E"/>
    <w:rsid w:val="0026626D"/>
    <w:rsid w:val="00266B9C"/>
    <w:rsid w:val="00266D2C"/>
    <w:rsid w:val="002670CD"/>
    <w:rsid w:val="00267131"/>
    <w:rsid w:val="00267503"/>
    <w:rsid w:val="00267DFC"/>
    <w:rsid w:val="00270873"/>
    <w:rsid w:val="002715CF"/>
    <w:rsid w:val="00272236"/>
    <w:rsid w:val="0027351F"/>
    <w:rsid w:val="002737EC"/>
    <w:rsid w:val="00273A23"/>
    <w:rsid w:val="00273F92"/>
    <w:rsid w:val="0027431B"/>
    <w:rsid w:val="00275705"/>
    <w:rsid w:val="00275C5F"/>
    <w:rsid w:val="002772D0"/>
    <w:rsid w:val="002778D8"/>
    <w:rsid w:val="00280FEB"/>
    <w:rsid w:val="00281CF6"/>
    <w:rsid w:val="00282E04"/>
    <w:rsid w:val="00283C2B"/>
    <w:rsid w:val="00283CF9"/>
    <w:rsid w:val="00284A48"/>
    <w:rsid w:val="002867D3"/>
    <w:rsid w:val="00286C7C"/>
    <w:rsid w:val="00287AF4"/>
    <w:rsid w:val="002901D5"/>
    <w:rsid w:val="00290266"/>
    <w:rsid w:val="00290CFA"/>
    <w:rsid w:val="00290D21"/>
    <w:rsid w:val="002915D3"/>
    <w:rsid w:val="0029161E"/>
    <w:rsid w:val="002920BB"/>
    <w:rsid w:val="002930D4"/>
    <w:rsid w:val="00294925"/>
    <w:rsid w:val="00296776"/>
    <w:rsid w:val="002967A7"/>
    <w:rsid w:val="0029794D"/>
    <w:rsid w:val="002A09B8"/>
    <w:rsid w:val="002A0AC5"/>
    <w:rsid w:val="002A0D65"/>
    <w:rsid w:val="002A0D9D"/>
    <w:rsid w:val="002A263D"/>
    <w:rsid w:val="002A28F3"/>
    <w:rsid w:val="002A2DCB"/>
    <w:rsid w:val="002A2E90"/>
    <w:rsid w:val="002A361D"/>
    <w:rsid w:val="002A3C2B"/>
    <w:rsid w:val="002A3F8E"/>
    <w:rsid w:val="002A3FA8"/>
    <w:rsid w:val="002A416B"/>
    <w:rsid w:val="002A434D"/>
    <w:rsid w:val="002A438E"/>
    <w:rsid w:val="002A52BC"/>
    <w:rsid w:val="002A574D"/>
    <w:rsid w:val="002A5B9C"/>
    <w:rsid w:val="002A6B07"/>
    <w:rsid w:val="002B011D"/>
    <w:rsid w:val="002B16D6"/>
    <w:rsid w:val="002B228D"/>
    <w:rsid w:val="002B2B96"/>
    <w:rsid w:val="002B2F5D"/>
    <w:rsid w:val="002B5748"/>
    <w:rsid w:val="002B5997"/>
    <w:rsid w:val="002B5A01"/>
    <w:rsid w:val="002B5AC3"/>
    <w:rsid w:val="002B5DAB"/>
    <w:rsid w:val="002B5F68"/>
    <w:rsid w:val="002C01D4"/>
    <w:rsid w:val="002C054A"/>
    <w:rsid w:val="002C1AA3"/>
    <w:rsid w:val="002C1F81"/>
    <w:rsid w:val="002C2077"/>
    <w:rsid w:val="002C2251"/>
    <w:rsid w:val="002C22FB"/>
    <w:rsid w:val="002C2611"/>
    <w:rsid w:val="002C2C7C"/>
    <w:rsid w:val="002C345C"/>
    <w:rsid w:val="002C385D"/>
    <w:rsid w:val="002C3C64"/>
    <w:rsid w:val="002C3FAB"/>
    <w:rsid w:val="002C4796"/>
    <w:rsid w:val="002C6504"/>
    <w:rsid w:val="002C6A46"/>
    <w:rsid w:val="002C6E97"/>
    <w:rsid w:val="002C7F2B"/>
    <w:rsid w:val="002C7F63"/>
    <w:rsid w:val="002D040A"/>
    <w:rsid w:val="002D0E64"/>
    <w:rsid w:val="002D15FE"/>
    <w:rsid w:val="002D18DF"/>
    <w:rsid w:val="002D22FF"/>
    <w:rsid w:val="002D2672"/>
    <w:rsid w:val="002D2BF8"/>
    <w:rsid w:val="002D3ED2"/>
    <w:rsid w:val="002D4FB9"/>
    <w:rsid w:val="002D52BF"/>
    <w:rsid w:val="002D5655"/>
    <w:rsid w:val="002D5AE3"/>
    <w:rsid w:val="002D5BCC"/>
    <w:rsid w:val="002D73B9"/>
    <w:rsid w:val="002D77B3"/>
    <w:rsid w:val="002D7D74"/>
    <w:rsid w:val="002E0BD5"/>
    <w:rsid w:val="002E0C6B"/>
    <w:rsid w:val="002E1054"/>
    <w:rsid w:val="002E1EBC"/>
    <w:rsid w:val="002E22F8"/>
    <w:rsid w:val="002E2586"/>
    <w:rsid w:val="002E2F4B"/>
    <w:rsid w:val="002E3622"/>
    <w:rsid w:val="002E3D93"/>
    <w:rsid w:val="002E50DF"/>
    <w:rsid w:val="002E6172"/>
    <w:rsid w:val="002E61F6"/>
    <w:rsid w:val="002E63C1"/>
    <w:rsid w:val="002E6D1D"/>
    <w:rsid w:val="002E70EA"/>
    <w:rsid w:val="002E74BE"/>
    <w:rsid w:val="002E7D11"/>
    <w:rsid w:val="002F16ED"/>
    <w:rsid w:val="002F1BF2"/>
    <w:rsid w:val="002F31C8"/>
    <w:rsid w:val="002F3CF6"/>
    <w:rsid w:val="002F4661"/>
    <w:rsid w:val="002F4B72"/>
    <w:rsid w:val="002F4F96"/>
    <w:rsid w:val="002F509C"/>
    <w:rsid w:val="002F5DA4"/>
    <w:rsid w:val="002F6089"/>
    <w:rsid w:val="002F6432"/>
    <w:rsid w:val="002F6F82"/>
    <w:rsid w:val="002F7321"/>
    <w:rsid w:val="002F73E2"/>
    <w:rsid w:val="002F7A3C"/>
    <w:rsid w:val="002F7ACD"/>
    <w:rsid w:val="002F7C13"/>
    <w:rsid w:val="002F7FB4"/>
    <w:rsid w:val="003001D3"/>
    <w:rsid w:val="003008E8"/>
    <w:rsid w:val="00301B88"/>
    <w:rsid w:val="003020AC"/>
    <w:rsid w:val="00302EB2"/>
    <w:rsid w:val="00304463"/>
    <w:rsid w:val="0030466E"/>
    <w:rsid w:val="00305492"/>
    <w:rsid w:val="0030573C"/>
    <w:rsid w:val="00305CFD"/>
    <w:rsid w:val="00305F97"/>
    <w:rsid w:val="003076C3"/>
    <w:rsid w:val="003077AC"/>
    <w:rsid w:val="0031011C"/>
    <w:rsid w:val="00310DAE"/>
    <w:rsid w:val="0031104F"/>
    <w:rsid w:val="0031181D"/>
    <w:rsid w:val="003122CF"/>
    <w:rsid w:val="003126EF"/>
    <w:rsid w:val="00312CD5"/>
    <w:rsid w:val="0031313B"/>
    <w:rsid w:val="00313298"/>
    <w:rsid w:val="003141A1"/>
    <w:rsid w:val="003144DA"/>
    <w:rsid w:val="003145F5"/>
    <w:rsid w:val="00314A0F"/>
    <w:rsid w:val="00314F3A"/>
    <w:rsid w:val="0031511C"/>
    <w:rsid w:val="00316246"/>
    <w:rsid w:val="0031664D"/>
    <w:rsid w:val="003170FF"/>
    <w:rsid w:val="00317514"/>
    <w:rsid w:val="0031783E"/>
    <w:rsid w:val="003178B6"/>
    <w:rsid w:val="00322534"/>
    <w:rsid w:val="00322739"/>
    <w:rsid w:val="0032281B"/>
    <w:rsid w:val="00322EDD"/>
    <w:rsid w:val="003237B0"/>
    <w:rsid w:val="00323E30"/>
    <w:rsid w:val="003241C6"/>
    <w:rsid w:val="003252D4"/>
    <w:rsid w:val="00325396"/>
    <w:rsid w:val="00325758"/>
    <w:rsid w:val="003258BD"/>
    <w:rsid w:val="00326ABE"/>
    <w:rsid w:val="00326BAC"/>
    <w:rsid w:val="00327369"/>
    <w:rsid w:val="00327798"/>
    <w:rsid w:val="0033096A"/>
    <w:rsid w:val="00330D80"/>
    <w:rsid w:val="00330F3A"/>
    <w:rsid w:val="003327E3"/>
    <w:rsid w:val="00332F7F"/>
    <w:rsid w:val="00333BE5"/>
    <w:rsid w:val="00333C5C"/>
    <w:rsid w:val="00334B88"/>
    <w:rsid w:val="003356D1"/>
    <w:rsid w:val="00335DDB"/>
    <w:rsid w:val="00336262"/>
    <w:rsid w:val="00336A1E"/>
    <w:rsid w:val="00336D51"/>
    <w:rsid w:val="0033717C"/>
    <w:rsid w:val="0033727E"/>
    <w:rsid w:val="00337496"/>
    <w:rsid w:val="00337558"/>
    <w:rsid w:val="003379CB"/>
    <w:rsid w:val="00337D3B"/>
    <w:rsid w:val="00340498"/>
    <w:rsid w:val="00340CAC"/>
    <w:rsid w:val="00340E6E"/>
    <w:rsid w:val="00341C5E"/>
    <w:rsid w:val="00341D3E"/>
    <w:rsid w:val="003423E0"/>
    <w:rsid w:val="00342F5E"/>
    <w:rsid w:val="00342F81"/>
    <w:rsid w:val="0034406C"/>
    <w:rsid w:val="003440BE"/>
    <w:rsid w:val="0034414C"/>
    <w:rsid w:val="003442F5"/>
    <w:rsid w:val="00344E9A"/>
    <w:rsid w:val="00345AE5"/>
    <w:rsid w:val="00346615"/>
    <w:rsid w:val="00347275"/>
    <w:rsid w:val="00347478"/>
    <w:rsid w:val="00347AD5"/>
    <w:rsid w:val="00350B21"/>
    <w:rsid w:val="003510E8"/>
    <w:rsid w:val="00351D1B"/>
    <w:rsid w:val="003520D7"/>
    <w:rsid w:val="00352961"/>
    <w:rsid w:val="003529B4"/>
    <w:rsid w:val="003535B5"/>
    <w:rsid w:val="00353F2B"/>
    <w:rsid w:val="003543C2"/>
    <w:rsid w:val="00354D07"/>
    <w:rsid w:val="00354DC1"/>
    <w:rsid w:val="00354FC8"/>
    <w:rsid w:val="00355717"/>
    <w:rsid w:val="00355C06"/>
    <w:rsid w:val="00355C4C"/>
    <w:rsid w:val="00356459"/>
    <w:rsid w:val="0035653F"/>
    <w:rsid w:val="00360341"/>
    <w:rsid w:val="003612D1"/>
    <w:rsid w:val="0036189D"/>
    <w:rsid w:val="00361BF6"/>
    <w:rsid w:val="0036327A"/>
    <w:rsid w:val="003632ED"/>
    <w:rsid w:val="003632FA"/>
    <w:rsid w:val="003636A8"/>
    <w:rsid w:val="003677F7"/>
    <w:rsid w:val="00367B4D"/>
    <w:rsid w:val="00367DFF"/>
    <w:rsid w:val="00370507"/>
    <w:rsid w:val="00370EFA"/>
    <w:rsid w:val="00371574"/>
    <w:rsid w:val="00371ED1"/>
    <w:rsid w:val="0037268E"/>
    <w:rsid w:val="00373200"/>
    <w:rsid w:val="00373CFC"/>
    <w:rsid w:val="00373D26"/>
    <w:rsid w:val="00373E05"/>
    <w:rsid w:val="00375AC5"/>
    <w:rsid w:val="00375C89"/>
    <w:rsid w:val="00376153"/>
    <w:rsid w:val="003763C9"/>
    <w:rsid w:val="00376CF6"/>
    <w:rsid w:val="00377EED"/>
    <w:rsid w:val="00380696"/>
    <w:rsid w:val="00380A73"/>
    <w:rsid w:val="00381373"/>
    <w:rsid w:val="0038165B"/>
    <w:rsid w:val="00381734"/>
    <w:rsid w:val="00382451"/>
    <w:rsid w:val="00383B16"/>
    <w:rsid w:val="00383D8A"/>
    <w:rsid w:val="003840D0"/>
    <w:rsid w:val="0038465D"/>
    <w:rsid w:val="00384943"/>
    <w:rsid w:val="00385DF8"/>
    <w:rsid w:val="00386E53"/>
    <w:rsid w:val="0038705D"/>
    <w:rsid w:val="003902C5"/>
    <w:rsid w:val="00391221"/>
    <w:rsid w:val="00391930"/>
    <w:rsid w:val="00391C85"/>
    <w:rsid w:val="00392559"/>
    <w:rsid w:val="00392A7A"/>
    <w:rsid w:val="00392AAD"/>
    <w:rsid w:val="00392C78"/>
    <w:rsid w:val="003937A1"/>
    <w:rsid w:val="0039545D"/>
    <w:rsid w:val="00395CAB"/>
    <w:rsid w:val="00397B4E"/>
    <w:rsid w:val="003A0069"/>
    <w:rsid w:val="003A0830"/>
    <w:rsid w:val="003A0883"/>
    <w:rsid w:val="003A0B5C"/>
    <w:rsid w:val="003A0D37"/>
    <w:rsid w:val="003A0F4A"/>
    <w:rsid w:val="003A13DD"/>
    <w:rsid w:val="003A1459"/>
    <w:rsid w:val="003A1E7D"/>
    <w:rsid w:val="003A28AD"/>
    <w:rsid w:val="003A2F69"/>
    <w:rsid w:val="003A3076"/>
    <w:rsid w:val="003A308E"/>
    <w:rsid w:val="003A4970"/>
    <w:rsid w:val="003A4DDA"/>
    <w:rsid w:val="003A55D0"/>
    <w:rsid w:val="003A598A"/>
    <w:rsid w:val="003A5D0F"/>
    <w:rsid w:val="003A69A1"/>
    <w:rsid w:val="003A7BC8"/>
    <w:rsid w:val="003A7FBF"/>
    <w:rsid w:val="003B0BFB"/>
    <w:rsid w:val="003B10CF"/>
    <w:rsid w:val="003B189F"/>
    <w:rsid w:val="003B1D4D"/>
    <w:rsid w:val="003B1E8C"/>
    <w:rsid w:val="003B2F0E"/>
    <w:rsid w:val="003B369C"/>
    <w:rsid w:val="003B57A9"/>
    <w:rsid w:val="003B5DE7"/>
    <w:rsid w:val="003B6781"/>
    <w:rsid w:val="003B6A4C"/>
    <w:rsid w:val="003B7151"/>
    <w:rsid w:val="003B7B17"/>
    <w:rsid w:val="003B7FEE"/>
    <w:rsid w:val="003C18AD"/>
    <w:rsid w:val="003C18F6"/>
    <w:rsid w:val="003C2C40"/>
    <w:rsid w:val="003C2F87"/>
    <w:rsid w:val="003C3999"/>
    <w:rsid w:val="003C4A8D"/>
    <w:rsid w:val="003C4E82"/>
    <w:rsid w:val="003C51CC"/>
    <w:rsid w:val="003C537A"/>
    <w:rsid w:val="003C545E"/>
    <w:rsid w:val="003C54FC"/>
    <w:rsid w:val="003C56DF"/>
    <w:rsid w:val="003C655D"/>
    <w:rsid w:val="003C6B59"/>
    <w:rsid w:val="003C7769"/>
    <w:rsid w:val="003C7959"/>
    <w:rsid w:val="003D025F"/>
    <w:rsid w:val="003D08DA"/>
    <w:rsid w:val="003D147F"/>
    <w:rsid w:val="003D200D"/>
    <w:rsid w:val="003D2037"/>
    <w:rsid w:val="003D246A"/>
    <w:rsid w:val="003D3300"/>
    <w:rsid w:val="003D37FF"/>
    <w:rsid w:val="003D3900"/>
    <w:rsid w:val="003D3B31"/>
    <w:rsid w:val="003D3E4B"/>
    <w:rsid w:val="003D407D"/>
    <w:rsid w:val="003D578E"/>
    <w:rsid w:val="003D58F0"/>
    <w:rsid w:val="003D622D"/>
    <w:rsid w:val="003D6855"/>
    <w:rsid w:val="003D6F2A"/>
    <w:rsid w:val="003E01B6"/>
    <w:rsid w:val="003E04A5"/>
    <w:rsid w:val="003E09AB"/>
    <w:rsid w:val="003E11C1"/>
    <w:rsid w:val="003E16C5"/>
    <w:rsid w:val="003E2044"/>
    <w:rsid w:val="003E2190"/>
    <w:rsid w:val="003E2779"/>
    <w:rsid w:val="003E29DF"/>
    <w:rsid w:val="003E2A5C"/>
    <w:rsid w:val="003E34DB"/>
    <w:rsid w:val="003E3545"/>
    <w:rsid w:val="003E3D51"/>
    <w:rsid w:val="003E3ED1"/>
    <w:rsid w:val="003E412C"/>
    <w:rsid w:val="003E4A90"/>
    <w:rsid w:val="003E52BD"/>
    <w:rsid w:val="003E7E9C"/>
    <w:rsid w:val="003F09CC"/>
    <w:rsid w:val="003F1224"/>
    <w:rsid w:val="003F2056"/>
    <w:rsid w:val="003F46FE"/>
    <w:rsid w:val="003F4E98"/>
    <w:rsid w:val="003F507E"/>
    <w:rsid w:val="003F55A8"/>
    <w:rsid w:val="003F5E7C"/>
    <w:rsid w:val="003F66B9"/>
    <w:rsid w:val="003F68BF"/>
    <w:rsid w:val="003F72B8"/>
    <w:rsid w:val="0040068F"/>
    <w:rsid w:val="0040072D"/>
    <w:rsid w:val="00400A06"/>
    <w:rsid w:val="00400AF6"/>
    <w:rsid w:val="004019C9"/>
    <w:rsid w:val="00402C32"/>
    <w:rsid w:val="004050A5"/>
    <w:rsid w:val="0040574E"/>
    <w:rsid w:val="00405F02"/>
    <w:rsid w:val="0040616E"/>
    <w:rsid w:val="00406258"/>
    <w:rsid w:val="00406F2C"/>
    <w:rsid w:val="0040740C"/>
    <w:rsid w:val="004104D6"/>
    <w:rsid w:val="00410E2D"/>
    <w:rsid w:val="00411474"/>
    <w:rsid w:val="00411B10"/>
    <w:rsid w:val="00411C18"/>
    <w:rsid w:val="00412290"/>
    <w:rsid w:val="0041309F"/>
    <w:rsid w:val="00413288"/>
    <w:rsid w:val="00413ECD"/>
    <w:rsid w:val="00414E28"/>
    <w:rsid w:val="00414E2C"/>
    <w:rsid w:val="00414FB2"/>
    <w:rsid w:val="00415526"/>
    <w:rsid w:val="0041564A"/>
    <w:rsid w:val="00415663"/>
    <w:rsid w:val="00415D7D"/>
    <w:rsid w:val="00416210"/>
    <w:rsid w:val="00417A87"/>
    <w:rsid w:val="00417BE4"/>
    <w:rsid w:val="00417C11"/>
    <w:rsid w:val="00420168"/>
    <w:rsid w:val="00421844"/>
    <w:rsid w:val="00421D63"/>
    <w:rsid w:val="004221D3"/>
    <w:rsid w:val="004223F9"/>
    <w:rsid w:val="004226C2"/>
    <w:rsid w:val="0042370F"/>
    <w:rsid w:val="00423DDD"/>
    <w:rsid w:val="00423EA7"/>
    <w:rsid w:val="00424019"/>
    <w:rsid w:val="00425939"/>
    <w:rsid w:val="004267F1"/>
    <w:rsid w:val="00426A35"/>
    <w:rsid w:val="00426BBE"/>
    <w:rsid w:val="00427057"/>
    <w:rsid w:val="00427123"/>
    <w:rsid w:val="00431C41"/>
    <w:rsid w:val="004326CD"/>
    <w:rsid w:val="00432D21"/>
    <w:rsid w:val="00434329"/>
    <w:rsid w:val="00434ADB"/>
    <w:rsid w:val="00435A07"/>
    <w:rsid w:val="00435C4F"/>
    <w:rsid w:val="0043709A"/>
    <w:rsid w:val="004372DA"/>
    <w:rsid w:val="004373C7"/>
    <w:rsid w:val="00440AB6"/>
    <w:rsid w:val="00441744"/>
    <w:rsid w:val="004418A2"/>
    <w:rsid w:val="004423A9"/>
    <w:rsid w:val="00442675"/>
    <w:rsid w:val="00442BA8"/>
    <w:rsid w:val="00443C41"/>
    <w:rsid w:val="004444DE"/>
    <w:rsid w:val="00444776"/>
    <w:rsid w:val="004448A1"/>
    <w:rsid w:val="004465C0"/>
    <w:rsid w:val="00446ECE"/>
    <w:rsid w:val="00447706"/>
    <w:rsid w:val="004522E7"/>
    <w:rsid w:val="00453A45"/>
    <w:rsid w:val="00453B4B"/>
    <w:rsid w:val="004540FD"/>
    <w:rsid w:val="0045431D"/>
    <w:rsid w:val="00456CA7"/>
    <w:rsid w:val="00456DB6"/>
    <w:rsid w:val="00456DDE"/>
    <w:rsid w:val="00457C41"/>
    <w:rsid w:val="004601ED"/>
    <w:rsid w:val="00460B74"/>
    <w:rsid w:val="0046127B"/>
    <w:rsid w:val="00461327"/>
    <w:rsid w:val="00461FA2"/>
    <w:rsid w:val="00462785"/>
    <w:rsid w:val="00462959"/>
    <w:rsid w:val="00462E76"/>
    <w:rsid w:val="00462F26"/>
    <w:rsid w:val="004630E4"/>
    <w:rsid w:val="0046340D"/>
    <w:rsid w:val="00463F38"/>
    <w:rsid w:val="004650F2"/>
    <w:rsid w:val="004669F9"/>
    <w:rsid w:val="00467223"/>
    <w:rsid w:val="004677D5"/>
    <w:rsid w:val="00467A3E"/>
    <w:rsid w:val="004706DF"/>
    <w:rsid w:val="00470E06"/>
    <w:rsid w:val="00471C73"/>
    <w:rsid w:val="00473669"/>
    <w:rsid w:val="0047482B"/>
    <w:rsid w:val="0047483D"/>
    <w:rsid w:val="0047580E"/>
    <w:rsid w:val="00476534"/>
    <w:rsid w:val="00476D71"/>
    <w:rsid w:val="00477C41"/>
    <w:rsid w:val="00480CF6"/>
    <w:rsid w:val="004811B4"/>
    <w:rsid w:val="00482412"/>
    <w:rsid w:val="004826F7"/>
    <w:rsid w:val="00483899"/>
    <w:rsid w:val="004839FA"/>
    <w:rsid w:val="00483BBF"/>
    <w:rsid w:val="00484477"/>
    <w:rsid w:val="004849B6"/>
    <w:rsid w:val="004858C5"/>
    <w:rsid w:val="004866B2"/>
    <w:rsid w:val="00486CF1"/>
    <w:rsid w:val="004870F1"/>
    <w:rsid w:val="00487891"/>
    <w:rsid w:val="004900F6"/>
    <w:rsid w:val="00490666"/>
    <w:rsid w:val="004908BD"/>
    <w:rsid w:val="00490E88"/>
    <w:rsid w:val="0049385F"/>
    <w:rsid w:val="00493E2D"/>
    <w:rsid w:val="004948B7"/>
    <w:rsid w:val="00495084"/>
    <w:rsid w:val="00495EAF"/>
    <w:rsid w:val="004961F5"/>
    <w:rsid w:val="00496555"/>
    <w:rsid w:val="004979C6"/>
    <w:rsid w:val="00497B2E"/>
    <w:rsid w:val="00497EBD"/>
    <w:rsid w:val="004A031F"/>
    <w:rsid w:val="004A0523"/>
    <w:rsid w:val="004A0757"/>
    <w:rsid w:val="004A0E25"/>
    <w:rsid w:val="004A1AAF"/>
    <w:rsid w:val="004A2485"/>
    <w:rsid w:val="004A341C"/>
    <w:rsid w:val="004A3A6D"/>
    <w:rsid w:val="004A4831"/>
    <w:rsid w:val="004A4E25"/>
    <w:rsid w:val="004A4F09"/>
    <w:rsid w:val="004A5CEB"/>
    <w:rsid w:val="004A6863"/>
    <w:rsid w:val="004A6FBA"/>
    <w:rsid w:val="004A79C6"/>
    <w:rsid w:val="004A79F6"/>
    <w:rsid w:val="004A7AE0"/>
    <w:rsid w:val="004B066A"/>
    <w:rsid w:val="004B117D"/>
    <w:rsid w:val="004B12BD"/>
    <w:rsid w:val="004B27F1"/>
    <w:rsid w:val="004B2E01"/>
    <w:rsid w:val="004B351D"/>
    <w:rsid w:val="004B37E4"/>
    <w:rsid w:val="004B3FB6"/>
    <w:rsid w:val="004B47E6"/>
    <w:rsid w:val="004B4F3E"/>
    <w:rsid w:val="004B62B1"/>
    <w:rsid w:val="004B71BA"/>
    <w:rsid w:val="004B7303"/>
    <w:rsid w:val="004B7422"/>
    <w:rsid w:val="004B761A"/>
    <w:rsid w:val="004C02F9"/>
    <w:rsid w:val="004C07F8"/>
    <w:rsid w:val="004C09E4"/>
    <w:rsid w:val="004C122D"/>
    <w:rsid w:val="004C19FC"/>
    <w:rsid w:val="004C2933"/>
    <w:rsid w:val="004C303D"/>
    <w:rsid w:val="004C334E"/>
    <w:rsid w:val="004C3752"/>
    <w:rsid w:val="004C3803"/>
    <w:rsid w:val="004C39A6"/>
    <w:rsid w:val="004C3BAC"/>
    <w:rsid w:val="004C4232"/>
    <w:rsid w:val="004C4B05"/>
    <w:rsid w:val="004C4C7F"/>
    <w:rsid w:val="004C5044"/>
    <w:rsid w:val="004C5EAF"/>
    <w:rsid w:val="004C6587"/>
    <w:rsid w:val="004C661C"/>
    <w:rsid w:val="004C7ECD"/>
    <w:rsid w:val="004D044C"/>
    <w:rsid w:val="004D095F"/>
    <w:rsid w:val="004D0C43"/>
    <w:rsid w:val="004D0E0C"/>
    <w:rsid w:val="004D108B"/>
    <w:rsid w:val="004D1578"/>
    <w:rsid w:val="004D173A"/>
    <w:rsid w:val="004D21AF"/>
    <w:rsid w:val="004D3595"/>
    <w:rsid w:val="004D3D57"/>
    <w:rsid w:val="004D3E19"/>
    <w:rsid w:val="004D4031"/>
    <w:rsid w:val="004D47B1"/>
    <w:rsid w:val="004D4F00"/>
    <w:rsid w:val="004D5339"/>
    <w:rsid w:val="004D580A"/>
    <w:rsid w:val="004D590E"/>
    <w:rsid w:val="004D5B79"/>
    <w:rsid w:val="004D773C"/>
    <w:rsid w:val="004D7D78"/>
    <w:rsid w:val="004E0154"/>
    <w:rsid w:val="004E1513"/>
    <w:rsid w:val="004E1C60"/>
    <w:rsid w:val="004E1F99"/>
    <w:rsid w:val="004E222A"/>
    <w:rsid w:val="004E293C"/>
    <w:rsid w:val="004E2D68"/>
    <w:rsid w:val="004E2D88"/>
    <w:rsid w:val="004E3253"/>
    <w:rsid w:val="004E5191"/>
    <w:rsid w:val="004E60C6"/>
    <w:rsid w:val="004E68F6"/>
    <w:rsid w:val="004E7782"/>
    <w:rsid w:val="004F0B85"/>
    <w:rsid w:val="004F0C39"/>
    <w:rsid w:val="004F110A"/>
    <w:rsid w:val="004F1683"/>
    <w:rsid w:val="004F181B"/>
    <w:rsid w:val="004F1EBF"/>
    <w:rsid w:val="004F296F"/>
    <w:rsid w:val="004F2A17"/>
    <w:rsid w:val="004F4010"/>
    <w:rsid w:val="004F42B3"/>
    <w:rsid w:val="004F461D"/>
    <w:rsid w:val="004F565F"/>
    <w:rsid w:val="004F7041"/>
    <w:rsid w:val="005006A5"/>
    <w:rsid w:val="00500F21"/>
    <w:rsid w:val="00501876"/>
    <w:rsid w:val="005032FB"/>
    <w:rsid w:val="00503D46"/>
    <w:rsid w:val="005046B5"/>
    <w:rsid w:val="00504DA5"/>
    <w:rsid w:val="005050D1"/>
    <w:rsid w:val="0050511A"/>
    <w:rsid w:val="005055BD"/>
    <w:rsid w:val="00505A86"/>
    <w:rsid w:val="005063F8"/>
    <w:rsid w:val="00506CB1"/>
    <w:rsid w:val="00506DBF"/>
    <w:rsid w:val="00507347"/>
    <w:rsid w:val="0051020D"/>
    <w:rsid w:val="005104E0"/>
    <w:rsid w:val="00510E28"/>
    <w:rsid w:val="005115FF"/>
    <w:rsid w:val="00511785"/>
    <w:rsid w:val="00511ADC"/>
    <w:rsid w:val="00511D6D"/>
    <w:rsid w:val="00511EC8"/>
    <w:rsid w:val="00512473"/>
    <w:rsid w:val="005134D9"/>
    <w:rsid w:val="0051385B"/>
    <w:rsid w:val="00513990"/>
    <w:rsid w:val="00513D5F"/>
    <w:rsid w:val="00516037"/>
    <w:rsid w:val="00517441"/>
    <w:rsid w:val="005201DE"/>
    <w:rsid w:val="005207A4"/>
    <w:rsid w:val="00520F16"/>
    <w:rsid w:val="0052126C"/>
    <w:rsid w:val="00522B49"/>
    <w:rsid w:val="00523301"/>
    <w:rsid w:val="005239A7"/>
    <w:rsid w:val="00523E7E"/>
    <w:rsid w:val="00524796"/>
    <w:rsid w:val="005249A8"/>
    <w:rsid w:val="00524E89"/>
    <w:rsid w:val="005250AD"/>
    <w:rsid w:val="00525389"/>
    <w:rsid w:val="00526622"/>
    <w:rsid w:val="005268FE"/>
    <w:rsid w:val="00527499"/>
    <w:rsid w:val="0052792B"/>
    <w:rsid w:val="00530745"/>
    <w:rsid w:val="00530F1A"/>
    <w:rsid w:val="00531137"/>
    <w:rsid w:val="005313AF"/>
    <w:rsid w:val="00531603"/>
    <w:rsid w:val="005327F8"/>
    <w:rsid w:val="00532C60"/>
    <w:rsid w:val="00532DED"/>
    <w:rsid w:val="0053303D"/>
    <w:rsid w:val="00533C77"/>
    <w:rsid w:val="00534932"/>
    <w:rsid w:val="00534D8F"/>
    <w:rsid w:val="005353BC"/>
    <w:rsid w:val="00535586"/>
    <w:rsid w:val="00537666"/>
    <w:rsid w:val="00537D0F"/>
    <w:rsid w:val="00540ACE"/>
    <w:rsid w:val="00540C08"/>
    <w:rsid w:val="00540FA4"/>
    <w:rsid w:val="00541212"/>
    <w:rsid w:val="00541DFF"/>
    <w:rsid w:val="00542389"/>
    <w:rsid w:val="00542D27"/>
    <w:rsid w:val="00542D6A"/>
    <w:rsid w:val="0054322E"/>
    <w:rsid w:val="00543B9F"/>
    <w:rsid w:val="00543C30"/>
    <w:rsid w:val="00544169"/>
    <w:rsid w:val="005463AC"/>
    <w:rsid w:val="005464CB"/>
    <w:rsid w:val="005466AD"/>
    <w:rsid w:val="0054673E"/>
    <w:rsid w:val="005468DB"/>
    <w:rsid w:val="00546D64"/>
    <w:rsid w:val="00547052"/>
    <w:rsid w:val="00547AC3"/>
    <w:rsid w:val="0055135B"/>
    <w:rsid w:val="005518DB"/>
    <w:rsid w:val="005540BC"/>
    <w:rsid w:val="00554264"/>
    <w:rsid w:val="00554932"/>
    <w:rsid w:val="00554AE2"/>
    <w:rsid w:val="00555522"/>
    <w:rsid w:val="005555FC"/>
    <w:rsid w:val="0055682B"/>
    <w:rsid w:val="0055684C"/>
    <w:rsid w:val="00557045"/>
    <w:rsid w:val="005570B6"/>
    <w:rsid w:val="00560515"/>
    <w:rsid w:val="00561166"/>
    <w:rsid w:val="00561810"/>
    <w:rsid w:val="0056196C"/>
    <w:rsid w:val="005625B3"/>
    <w:rsid w:val="0056276E"/>
    <w:rsid w:val="005628E3"/>
    <w:rsid w:val="00562F79"/>
    <w:rsid w:val="005630EC"/>
    <w:rsid w:val="00563984"/>
    <w:rsid w:val="00563A80"/>
    <w:rsid w:val="00563F8D"/>
    <w:rsid w:val="00564695"/>
    <w:rsid w:val="0056505E"/>
    <w:rsid w:val="00565C76"/>
    <w:rsid w:val="005670E1"/>
    <w:rsid w:val="00567359"/>
    <w:rsid w:val="00567893"/>
    <w:rsid w:val="00567B58"/>
    <w:rsid w:val="00567E51"/>
    <w:rsid w:val="00567F18"/>
    <w:rsid w:val="0057130E"/>
    <w:rsid w:val="005716F7"/>
    <w:rsid w:val="00572175"/>
    <w:rsid w:val="00573F07"/>
    <w:rsid w:val="0057420D"/>
    <w:rsid w:val="00574F79"/>
    <w:rsid w:val="00575E51"/>
    <w:rsid w:val="0057714A"/>
    <w:rsid w:val="005779CE"/>
    <w:rsid w:val="00580337"/>
    <w:rsid w:val="0058242B"/>
    <w:rsid w:val="00582C60"/>
    <w:rsid w:val="005830F1"/>
    <w:rsid w:val="005840A7"/>
    <w:rsid w:val="0058489F"/>
    <w:rsid w:val="00584968"/>
    <w:rsid w:val="00584E16"/>
    <w:rsid w:val="00585964"/>
    <w:rsid w:val="00586C51"/>
    <w:rsid w:val="00587147"/>
    <w:rsid w:val="00590665"/>
    <w:rsid w:val="005907EF"/>
    <w:rsid w:val="005907F5"/>
    <w:rsid w:val="00590ED2"/>
    <w:rsid w:val="00591271"/>
    <w:rsid w:val="00591320"/>
    <w:rsid w:val="005914ED"/>
    <w:rsid w:val="005927A1"/>
    <w:rsid w:val="00592C75"/>
    <w:rsid w:val="0059392F"/>
    <w:rsid w:val="005941FB"/>
    <w:rsid w:val="0059537B"/>
    <w:rsid w:val="005953C7"/>
    <w:rsid w:val="00595B09"/>
    <w:rsid w:val="005961A7"/>
    <w:rsid w:val="00596BFC"/>
    <w:rsid w:val="005A01D8"/>
    <w:rsid w:val="005A1053"/>
    <w:rsid w:val="005A1677"/>
    <w:rsid w:val="005A3531"/>
    <w:rsid w:val="005A40E5"/>
    <w:rsid w:val="005A52CE"/>
    <w:rsid w:val="005A5A0F"/>
    <w:rsid w:val="005A5BE8"/>
    <w:rsid w:val="005A60A2"/>
    <w:rsid w:val="005A6139"/>
    <w:rsid w:val="005A6465"/>
    <w:rsid w:val="005A68FD"/>
    <w:rsid w:val="005A6C8F"/>
    <w:rsid w:val="005A73F4"/>
    <w:rsid w:val="005A7D84"/>
    <w:rsid w:val="005B05B7"/>
    <w:rsid w:val="005B1AC7"/>
    <w:rsid w:val="005B1BDB"/>
    <w:rsid w:val="005B27C3"/>
    <w:rsid w:val="005B2F2F"/>
    <w:rsid w:val="005B496D"/>
    <w:rsid w:val="005B4E7B"/>
    <w:rsid w:val="005B50C3"/>
    <w:rsid w:val="005B5955"/>
    <w:rsid w:val="005B5EF3"/>
    <w:rsid w:val="005B62E1"/>
    <w:rsid w:val="005B692C"/>
    <w:rsid w:val="005B6F87"/>
    <w:rsid w:val="005C0259"/>
    <w:rsid w:val="005C072F"/>
    <w:rsid w:val="005C2C34"/>
    <w:rsid w:val="005C2D31"/>
    <w:rsid w:val="005C2F3D"/>
    <w:rsid w:val="005C3DC6"/>
    <w:rsid w:val="005C4731"/>
    <w:rsid w:val="005C47D6"/>
    <w:rsid w:val="005C47EA"/>
    <w:rsid w:val="005C6712"/>
    <w:rsid w:val="005C72DC"/>
    <w:rsid w:val="005D0334"/>
    <w:rsid w:val="005D0927"/>
    <w:rsid w:val="005D15FB"/>
    <w:rsid w:val="005D1664"/>
    <w:rsid w:val="005D1891"/>
    <w:rsid w:val="005D2E75"/>
    <w:rsid w:val="005D31BB"/>
    <w:rsid w:val="005D3AC4"/>
    <w:rsid w:val="005D3FD7"/>
    <w:rsid w:val="005D4439"/>
    <w:rsid w:val="005D44D6"/>
    <w:rsid w:val="005D4630"/>
    <w:rsid w:val="005D486F"/>
    <w:rsid w:val="005D4880"/>
    <w:rsid w:val="005D4F7A"/>
    <w:rsid w:val="005D513F"/>
    <w:rsid w:val="005D5932"/>
    <w:rsid w:val="005D59CE"/>
    <w:rsid w:val="005D6836"/>
    <w:rsid w:val="005D77AB"/>
    <w:rsid w:val="005E0EDF"/>
    <w:rsid w:val="005E14B8"/>
    <w:rsid w:val="005E18B7"/>
    <w:rsid w:val="005E18F1"/>
    <w:rsid w:val="005E3038"/>
    <w:rsid w:val="005E3416"/>
    <w:rsid w:val="005E3ADC"/>
    <w:rsid w:val="005E43A1"/>
    <w:rsid w:val="005E49DD"/>
    <w:rsid w:val="005E4A0B"/>
    <w:rsid w:val="005E4F66"/>
    <w:rsid w:val="005E50D6"/>
    <w:rsid w:val="005E510D"/>
    <w:rsid w:val="005E578F"/>
    <w:rsid w:val="005E5B2C"/>
    <w:rsid w:val="005E5C1D"/>
    <w:rsid w:val="005E5EAA"/>
    <w:rsid w:val="005E5FF3"/>
    <w:rsid w:val="005E6878"/>
    <w:rsid w:val="005F07D1"/>
    <w:rsid w:val="005F14F3"/>
    <w:rsid w:val="005F3446"/>
    <w:rsid w:val="005F34DD"/>
    <w:rsid w:val="005F376B"/>
    <w:rsid w:val="005F3B4A"/>
    <w:rsid w:val="005F4905"/>
    <w:rsid w:val="005F4DF0"/>
    <w:rsid w:val="005F531C"/>
    <w:rsid w:val="005F601B"/>
    <w:rsid w:val="005F65AB"/>
    <w:rsid w:val="005F687A"/>
    <w:rsid w:val="005F75CA"/>
    <w:rsid w:val="0060065E"/>
    <w:rsid w:val="00600D7B"/>
    <w:rsid w:val="00600FA9"/>
    <w:rsid w:val="006010B8"/>
    <w:rsid w:val="00601127"/>
    <w:rsid w:val="0060168A"/>
    <w:rsid w:val="00601E3E"/>
    <w:rsid w:val="00602112"/>
    <w:rsid w:val="00602C1C"/>
    <w:rsid w:val="00604E98"/>
    <w:rsid w:val="00604F04"/>
    <w:rsid w:val="00604F6A"/>
    <w:rsid w:val="006056FA"/>
    <w:rsid w:val="00605C5A"/>
    <w:rsid w:val="00606446"/>
    <w:rsid w:val="00606763"/>
    <w:rsid w:val="00607333"/>
    <w:rsid w:val="0061000B"/>
    <w:rsid w:val="00610062"/>
    <w:rsid w:val="006105FC"/>
    <w:rsid w:val="00610BF4"/>
    <w:rsid w:val="00610C9D"/>
    <w:rsid w:val="00611D5D"/>
    <w:rsid w:val="006128A3"/>
    <w:rsid w:val="00612D7F"/>
    <w:rsid w:val="00613783"/>
    <w:rsid w:val="00613BEC"/>
    <w:rsid w:val="0061400A"/>
    <w:rsid w:val="00614162"/>
    <w:rsid w:val="0061426B"/>
    <w:rsid w:val="00616074"/>
    <w:rsid w:val="00616131"/>
    <w:rsid w:val="00617354"/>
    <w:rsid w:val="00620983"/>
    <w:rsid w:val="00621D5A"/>
    <w:rsid w:val="0062277D"/>
    <w:rsid w:val="006234A5"/>
    <w:rsid w:val="0062377E"/>
    <w:rsid w:val="00624D1F"/>
    <w:rsid w:val="006254F0"/>
    <w:rsid w:val="006257F3"/>
    <w:rsid w:val="00625B83"/>
    <w:rsid w:val="006263C0"/>
    <w:rsid w:val="00626F12"/>
    <w:rsid w:val="00627AFB"/>
    <w:rsid w:val="006300C7"/>
    <w:rsid w:val="006306EB"/>
    <w:rsid w:val="0063114D"/>
    <w:rsid w:val="006321F8"/>
    <w:rsid w:val="00632C83"/>
    <w:rsid w:val="006332D3"/>
    <w:rsid w:val="006334F9"/>
    <w:rsid w:val="006337B8"/>
    <w:rsid w:val="0063397E"/>
    <w:rsid w:val="00633981"/>
    <w:rsid w:val="00634049"/>
    <w:rsid w:val="0063498D"/>
    <w:rsid w:val="00635150"/>
    <w:rsid w:val="00635648"/>
    <w:rsid w:val="006358ED"/>
    <w:rsid w:val="00635C38"/>
    <w:rsid w:val="006369EE"/>
    <w:rsid w:val="00636CE8"/>
    <w:rsid w:val="00636FAF"/>
    <w:rsid w:val="00640B46"/>
    <w:rsid w:val="006411E4"/>
    <w:rsid w:val="00642578"/>
    <w:rsid w:val="00642D7B"/>
    <w:rsid w:val="00643003"/>
    <w:rsid w:val="00643196"/>
    <w:rsid w:val="00643844"/>
    <w:rsid w:val="00643AA6"/>
    <w:rsid w:val="00643DE7"/>
    <w:rsid w:val="00644DF6"/>
    <w:rsid w:val="00644FB0"/>
    <w:rsid w:val="00645514"/>
    <w:rsid w:val="006458C8"/>
    <w:rsid w:val="00646287"/>
    <w:rsid w:val="0064633B"/>
    <w:rsid w:val="0064663E"/>
    <w:rsid w:val="00646B4D"/>
    <w:rsid w:val="0064706F"/>
    <w:rsid w:val="00647982"/>
    <w:rsid w:val="00650189"/>
    <w:rsid w:val="006505BC"/>
    <w:rsid w:val="0065117B"/>
    <w:rsid w:val="006518E7"/>
    <w:rsid w:val="006520F6"/>
    <w:rsid w:val="006525E0"/>
    <w:rsid w:val="00652CA3"/>
    <w:rsid w:val="00652F64"/>
    <w:rsid w:val="00653EA0"/>
    <w:rsid w:val="00654FBB"/>
    <w:rsid w:val="0065504D"/>
    <w:rsid w:val="006552E4"/>
    <w:rsid w:val="00655791"/>
    <w:rsid w:val="00657417"/>
    <w:rsid w:val="00657579"/>
    <w:rsid w:val="006576B5"/>
    <w:rsid w:val="0065796C"/>
    <w:rsid w:val="00657FC9"/>
    <w:rsid w:val="00660150"/>
    <w:rsid w:val="0066026A"/>
    <w:rsid w:val="006607D4"/>
    <w:rsid w:val="00661F89"/>
    <w:rsid w:val="006627AC"/>
    <w:rsid w:val="006635DE"/>
    <w:rsid w:val="00664A92"/>
    <w:rsid w:val="00665A57"/>
    <w:rsid w:val="00666B75"/>
    <w:rsid w:val="00666EAC"/>
    <w:rsid w:val="00666F01"/>
    <w:rsid w:val="0066728B"/>
    <w:rsid w:val="00667A34"/>
    <w:rsid w:val="00670A32"/>
    <w:rsid w:val="006720B2"/>
    <w:rsid w:val="00672436"/>
    <w:rsid w:val="006724C9"/>
    <w:rsid w:val="00673FCC"/>
    <w:rsid w:val="006740EF"/>
    <w:rsid w:val="00674133"/>
    <w:rsid w:val="006744CC"/>
    <w:rsid w:val="00675F7F"/>
    <w:rsid w:val="006766CE"/>
    <w:rsid w:val="006771C6"/>
    <w:rsid w:val="00677D93"/>
    <w:rsid w:val="006817F1"/>
    <w:rsid w:val="00681C48"/>
    <w:rsid w:val="006859A3"/>
    <w:rsid w:val="00685A0B"/>
    <w:rsid w:val="006863DD"/>
    <w:rsid w:val="006877AB"/>
    <w:rsid w:val="00690EEE"/>
    <w:rsid w:val="00692686"/>
    <w:rsid w:val="0069272F"/>
    <w:rsid w:val="00693576"/>
    <w:rsid w:val="00694205"/>
    <w:rsid w:val="0069442A"/>
    <w:rsid w:val="0069481B"/>
    <w:rsid w:val="00695B64"/>
    <w:rsid w:val="00695E48"/>
    <w:rsid w:val="006967BD"/>
    <w:rsid w:val="00696852"/>
    <w:rsid w:val="0069686C"/>
    <w:rsid w:val="0069781A"/>
    <w:rsid w:val="006A088F"/>
    <w:rsid w:val="006A08F7"/>
    <w:rsid w:val="006A1040"/>
    <w:rsid w:val="006A15B5"/>
    <w:rsid w:val="006A1CB8"/>
    <w:rsid w:val="006A220D"/>
    <w:rsid w:val="006A2F1B"/>
    <w:rsid w:val="006A394F"/>
    <w:rsid w:val="006A3E82"/>
    <w:rsid w:val="006A48A4"/>
    <w:rsid w:val="006A4B1C"/>
    <w:rsid w:val="006A5519"/>
    <w:rsid w:val="006A59CA"/>
    <w:rsid w:val="006A5A7C"/>
    <w:rsid w:val="006A5DB9"/>
    <w:rsid w:val="006A6919"/>
    <w:rsid w:val="006A6954"/>
    <w:rsid w:val="006A70F0"/>
    <w:rsid w:val="006A714A"/>
    <w:rsid w:val="006A7351"/>
    <w:rsid w:val="006A7AED"/>
    <w:rsid w:val="006B0B66"/>
    <w:rsid w:val="006B0BB4"/>
    <w:rsid w:val="006B0C41"/>
    <w:rsid w:val="006B1651"/>
    <w:rsid w:val="006B20F1"/>
    <w:rsid w:val="006B2E0D"/>
    <w:rsid w:val="006B3768"/>
    <w:rsid w:val="006B3ED3"/>
    <w:rsid w:val="006B4CF7"/>
    <w:rsid w:val="006B51CF"/>
    <w:rsid w:val="006B5352"/>
    <w:rsid w:val="006B56A1"/>
    <w:rsid w:val="006B71E5"/>
    <w:rsid w:val="006B753E"/>
    <w:rsid w:val="006C0422"/>
    <w:rsid w:val="006C06F3"/>
    <w:rsid w:val="006C0B11"/>
    <w:rsid w:val="006C0E07"/>
    <w:rsid w:val="006C15BF"/>
    <w:rsid w:val="006C2A95"/>
    <w:rsid w:val="006C2B97"/>
    <w:rsid w:val="006C2C74"/>
    <w:rsid w:val="006C364D"/>
    <w:rsid w:val="006C4045"/>
    <w:rsid w:val="006C41DC"/>
    <w:rsid w:val="006C4A32"/>
    <w:rsid w:val="006C4D31"/>
    <w:rsid w:val="006C5B0E"/>
    <w:rsid w:val="006C5C14"/>
    <w:rsid w:val="006C7E17"/>
    <w:rsid w:val="006C7E6F"/>
    <w:rsid w:val="006C7ED3"/>
    <w:rsid w:val="006D0949"/>
    <w:rsid w:val="006D0B64"/>
    <w:rsid w:val="006D17E8"/>
    <w:rsid w:val="006D1E92"/>
    <w:rsid w:val="006D2265"/>
    <w:rsid w:val="006D2643"/>
    <w:rsid w:val="006D2B2C"/>
    <w:rsid w:val="006D3797"/>
    <w:rsid w:val="006D46AC"/>
    <w:rsid w:val="006D4B14"/>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AC9"/>
    <w:rsid w:val="006E2FFC"/>
    <w:rsid w:val="006E3C3E"/>
    <w:rsid w:val="006E3F76"/>
    <w:rsid w:val="006E458A"/>
    <w:rsid w:val="006E61C3"/>
    <w:rsid w:val="006E7E3D"/>
    <w:rsid w:val="006F08FC"/>
    <w:rsid w:val="006F211A"/>
    <w:rsid w:val="006F3219"/>
    <w:rsid w:val="006F359E"/>
    <w:rsid w:val="006F4973"/>
    <w:rsid w:val="006F6813"/>
    <w:rsid w:val="006F6A2C"/>
    <w:rsid w:val="006F7AAC"/>
    <w:rsid w:val="006F7AB6"/>
    <w:rsid w:val="006F7CF6"/>
    <w:rsid w:val="007000DA"/>
    <w:rsid w:val="007001F6"/>
    <w:rsid w:val="0070058C"/>
    <w:rsid w:val="007008DB"/>
    <w:rsid w:val="00701100"/>
    <w:rsid w:val="007015E8"/>
    <w:rsid w:val="00701613"/>
    <w:rsid w:val="00701B78"/>
    <w:rsid w:val="007025C2"/>
    <w:rsid w:val="00702AC6"/>
    <w:rsid w:val="00702B9D"/>
    <w:rsid w:val="00703325"/>
    <w:rsid w:val="00704B7B"/>
    <w:rsid w:val="00704F8B"/>
    <w:rsid w:val="00705347"/>
    <w:rsid w:val="00705913"/>
    <w:rsid w:val="00706C6F"/>
    <w:rsid w:val="00706E98"/>
    <w:rsid w:val="00710A08"/>
    <w:rsid w:val="00710E31"/>
    <w:rsid w:val="007111FB"/>
    <w:rsid w:val="007114A1"/>
    <w:rsid w:val="00711EAF"/>
    <w:rsid w:val="00712765"/>
    <w:rsid w:val="00714A90"/>
    <w:rsid w:val="0071520B"/>
    <w:rsid w:val="00715A9A"/>
    <w:rsid w:val="00716013"/>
    <w:rsid w:val="00716623"/>
    <w:rsid w:val="00716982"/>
    <w:rsid w:val="007172DC"/>
    <w:rsid w:val="0071791E"/>
    <w:rsid w:val="00717D68"/>
    <w:rsid w:val="00717D70"/>
    <w:rsid w:val="00717F72"/>
    <w:rsid w:val="007219C5"/>
    <w:rsid w:val="0072222C"/>
    <w:rsid w:val="00722A69"/>
    <w:rsid w:val="00722B16"/>
    <w:rsid w:val="0072304C"/>
    <w:rsid w:val="0072304E"/>
    <w:rsid w:val="0072314A"/>
    <w:rsid w:val="00724115"/>
    <w:rsid w:val="007251DD"/>
    <w:rsid w:val="00725251"/>
    <w:rsid w:val="007255A4"/>
    <w:rsid w:val="00726527"/>
    <w:rsid w:val="00727777"/>
    <w:rsid w:val="00731DBC"/>
    <w:rsid w:val="00731DFF"/>
    <w:rsid w:val="007324D2"/>
    <w:rsid w:val="00732D33"/>
    <w:rsid w:val="00732EE0"/>
    <w:rsid w:val="00733413"/>
    <w:rsid w:val="00733A26"/>
    <w:rsid w:val="00734653"/>
    <w:rsid w:val="007347BF"/>
    <w:rsid w:val="00734A43"/>
    <w:rsid w:val="00734B60"/>
    <w:rsid w:val="00735553"/>
    <w:rsid w:val="00735583"/>
    <w:rsid w:val="00735AFE"/>
    <w:rsid w:val="00737FB6"/>
    <w:rsid w:val="0074055E"/>
    <w:rsid w:val="0074057C"/>
    <w:rsid w:val="007405A1"/>
    <w:rsid w:val="007411A0"/>
    <w:rsid w:val="0074130F"/>
    <w:rsid w:val="007418C4"/>
    <w:rsid w:val="007422D2"/>
    <w:rsid w:val="007422F8"/>
    <w:rsid w:val="00743736"/>
    <w:rsid w:val="00743A2C"/>
    <w:rsid w:val="00743AB1"/>
    <w:rsid w:val="007450C5"/>
    <w:rsid w:val="0074559B"/>
    <w:rsid w:val="007458D9"/>
    <w:rsid w:val="0074785B"/>
    <w:rsid w:val="0075090C"/>
    <w:rsid w:val="00750C7B"/>
    <w:rsid w:val="0075143D"/>
    <w:rsid w:val="00751905"/>
    <w:rsid w:val="00751C5E"/>
    <w:rsid w:val="007523AB"/>
    <w:rsid w:val="00752441"/>
    <w:rsid w:val="0075255D"/>
    <w:rsid w:val="00752715"/>
    <w:rsid w:val="00753236"/>
    <w:rsid w:val="0075351C"/>
    <w:rsid w:val="00753B0B"/>
    <w:rsid w:val="00754267"/>
    <w:rsid w:val="00754CFD"/>
    <w:rsid w:val="00754DDF"/>
    <w:rsid w:val="00755B40"/>
    <w:rsid w:val="00755CF1"/>
    <w:rsid w:val="00756512"/>
    <w:rsid w:val="00756884"/>
    <w:rsid w:val="00757788"/>
    <w:rsid w:val="007577A7"/>
    <w:rsid w:val="007600F2"/>
    <w:rsid w:val="007605AF"/>
    <w:rsid w:val="0076128E"/>
    <w:rsid w:val="007614E8"/>
    <w:rsid w:val="00761515"/>
    <w:rsid w:val="00761F4F"/>
    <w:rsid w:val="00762123"/>
    <w:rsid w:val="007632F7"/>
    <w:rsid w:val="007635CD"/>
    <w:rsid w:val="007659DF"/>
    <w:rsid w:val="007666BB"/>
    <w:rsid w:val="00767080"/>
    <w:rsid w:val="00770341"/>
    <w:rsid w:val="00770591"/>
    <w:rsid w:val="0077078D"/>
    <w:rsid w:val="00771973"/>
    <w:rsid w:val="00771FB8"/>
    <w:rsid w:val="007720F7"/>
    <w:rsid w:val="00772F8E"/>
    <w:rsid w:val="00773069"/>
    <w:rsid w:val="00773B17"/>
    <w:rsid w:val="00773E94"/>
    <w:rsid w:val="00774115"/>
    <w:rsid w:val="00774C12"/>
    <w:rsid w:val="00775031"/>
    <w:rsid w:val="00775779"/>
    <w:rsid w:val="007759CA"/>
    <w:rsid w:val="00775D5D"/>
    <w:rsid w:val="00777D79"/>
    <w:rsid w:val="007803B5"/>
    <w:rsid w:val="00780549"/>
    <w:rsid w:val="007806EA"/>
    <w:rsid w:val="00782554"/>
    <w:rsid w:val="00782660"/>
    <w:rsid w:val="007826C4"/>
    <w:rsid w:val="00782ABD"/>
    <w:rsid w:val="007843F5"/>
    <w:rsid w:val="00784901"/>
    <w:rsid w:val="00785C09"/>
    <w:rsid w:val="00786728"/>
    <w:rsid w:val="00786B38"/>
    <w:rsid w:val="00790435"/>
    <w:rsid w:val="0079097D"/>
    <w:rsid w:val="00790CF1"/>
    <w:rsid w:val="00790F8B"/>
    <w:rsid w:val="0079184C"/>
    <w:rsid w:val="00791881"/>
    <w:rsid w:val="00791A7F"/>
    <w:rsid w:val="00791AEE"/>
    <w:rsid w:val="007927B7"/>
    <w:rsid w:val="00793D62"/>
    <w:rsid w:val="00793F9D"/>
    <w:rsid w:val="00794E13"/>
    <w:rsid w:val="007950F3"/>
    <w:rsid w:val="00795A94"/>
    <w:rsid w:val="00796712"/>
    <w:rsid w:val="00796B4B"/>
    <w:rsid w:val="0079708D"/>
    <w:rsid w:val="0079724A"/>
    <w:rsid w:val="00797804"/>
    <w:rsid w:val="007A033B"/>
    <w:rsid w:val="007A093E"/>
    <w:rsid w:val="007A1150"/>
    <w:rsid w:val="007A1730"/>
    <w:rsid w:val="007A1B81"/>
    <w:rsid w:val="007A214E"/>
    <w:rsid w:val="007A30AF"/>
    <w:rsid w:val="007A3647"/>
    <w:rsid w:val="007A4522"/>
    <w:rsid w:val="007A463F"/>
    <w:rsid w:val="007A59E7"/>
    <w:rsid w:val="007A60F5"/>
    <w:rsid w:val="007A623B"/>
    <w:rsid w:val="007A6996"/>
    <w:rsid w:val="007A70D0"/>
    <w:rsid w:val="007A7622"/>
    <w:rsid w:val="007A7758"/>
    <w:rsid w:val="007A7FE2"/>
    <w:rsid w:val="007B01CC"/>
    <w:rsid w:val="007B048C"/>
    <w:rsid w:val="007B11E9"/>
    <w:rsid w:val="007B1BC9"/>
    <w:rsid w:val="007B1DE7"/>
    <w:rsid w:val="007B26F7"/>
    <w:rsid w:val="007B2ED0"/>
    <w:rsid w:val="007B35E5"/>
    <w:rsid w:val="007B59C9"/>
    <w:rsid w:val="007B6D81"/>
    <w:rsid w:val="007B794A"/>
    <w:rsid w:val="007B7A54"/>
    <w:rsid w:val="007B7E4E"/>
    <w:rsid w:val="007C05DA"/>
    <w:rsid w:val="007C0705"/>
    <w:rsid w:val="007C0C2D"/>
    <w:rsid w:val="007C0D1F"/>
    <w:rsid w:val="007C17A6"/>
    <w:rsid w:val="007C2F27"/>
    <w:rsid w:val="007C4381"/>
    <w:rsid w:val="007C477E"/>
    <w:rsid w:val="007C47DE"/>
    <w:rsid w:val="007C54AF"/>
    <w:rsid w:val="007C556A"/>
    <w:rsid w:val="007C5FC2"/>
    <w:rsid w:val="007C7595"/>
    <w:rsid w:val="007D0B45"/>
    <w:rsid w:val="007D0B86"/>
    <w:rsid w:val="007D1521"/>
    <w:rsid w:val="007D1D87"/>
    <w:rsid w:val="007D1E94"/>
    <w:rsid w:val="007D24A7"/>
    <w:rsid w:val="007D285F"/>
    <w:rsid w:val="007D2C1A"/>
    <w:rsid w:val="007D2F03"/>
    <w:rsid w:val="007D3FC6"/>
    <w:rsid w:val="007D4783"/>
    <w:rsid w:val="007D642D"/>
    <w:rsid w:val="007D687F"/>
    <w:rsid w:val="007D721A"/>
    <w:rsid w:val="007E0DCD"/>
    <w:rsid w:val="007E14E2"/>
    <w:rsid w:val="007E1775"/>
    <w:rsid w:val="007E19B4"/>
    <w:rsid w:val="007E2907"/>
    <w:rsid w:val="007E3F7F"/>
    <w:rsid w:val="007E3FF3"/>
    <w:rsid w:val="007E403D"/>
    <w:rsid w:val="007E42EB"/>
    <w:rsid w:val="007E4903"/>
    <w:rsid w:val="007E4C7A"/>
    <w:rsid w:val="007E54D1"/>
    <w:rsid w:val="007E5B5A"/>
    <w:rsid w:val="007E6676"/>
    <w:rsid w:val="007E6911"/>
    <w:rsid w:val="007E7C4C"/>
    <w:rsid w:val="007F008F"/>
    <w:rsid w:val="007F0781"/>
    <w:rsid w:val="007F0C20"/>
    <w:rsid w:val="007F1724"/>
    <w:rsid w:val="007F1919"/>
    <w:rsid w:val="007F19BB"/>
    <w:rsid w:val="007F2423"/>
    <w:rsid w:val="007F276A"/>
    <w:rsid w:val="007F27F3"/>
    <w:rsid w:val="007F2951"/>
    <w:rsid w:val="007F2CEB"/>
    <w:rsid w:val="007F2F9E"/>
    <w:rsid w:val="007F37D5"/>
    <w:rsid w:val="007F42AB"/>
    <w:rsid w:val="007F489B"/>
    <w:rsid w:val="007F492F"/>
    <w:rsid w:val="007F4EA1"/>
    <w:rsid w:val="007F56FF"/>
    <w:rsid w:val="007F5CE9"/>
    <w:rsid w:val="007F63A9"/>
    <w:rsid w:val="007F72FE"/>
    <w:rsid w:val="007F7FC6"/>
    <w:rsid w:val="00800041"/>
    <w:rsid w:val="008013F8"/>
    <w:rsid w:val="0080143F"/>
    <w:rsid w:val="008019D0"/>
    <w:rsid w:val="00801A7C"/>
    <w:rsid w:val="00801AAB"/>
    <w:rsid w:val="00801C7E"/>
    <w:rsid w:val="00803018"/>
    <w:rsid w:val="008033DB"/>
    <w:rsid w:val="00804388"/>
    <w:rsid w:val="00805331"/>
    <w:rsid w:val="00806069"/>
    <w:rsid w:val="008064D9"/>
    <w:rsid w:val="008068DB"/>
    <w:rsid w:val="00806A1B"/>
    <w:rsid w:val="00806CE4"/>
    <w:rsid w:val="008076D6"/>
    <w:rsid w:val="00807F73"/>
    <w:rsid w:val="0081008B"/>
    <w:rsid w:val="0081068A"/>
    <w:rsid w:val="0081091F"/>
    <w:rsid w:val="00810987"/>
    <w:rsid w:val="00810D62"/>
    <w:rsid w:val="008114A0"/>
    <w:rsid w:val="008143A4"/>
    <w:rsid w:val="00815161"/>
    <w:rsid w:val="0081530A"/>
    <w:rsid w:val="00815719"/>
    <w:rsid w:val="008160C3"/>
    <w:rsid w:val="00817003"/>
    <w:rsid w:val="00821607"/>
    <w:rsid w:val="008220BE"/>
    <w:rsid w:val="00822897"/>
    <w:rsid w:val="00822E48"/>
    <w:rsid w:val="008230F6"/>
    <w:rsid w:val="00824791"/>
    <w:rsid w:val="008248ED"/>
    <w:rsid w:val="00825F14"/>
    <w:rsid w:val="008264A8"/>
    <w:rsid w:val="008264F7"/>
    <w:rsid w:val="00826E9D"/>
    <w:rsid w:val="00826EA2"/>
    <w:rsid w:val="00827D28"/>
    <w:rsid w:val="008300A1"/>
    <w:rsid w:val="00832696"/>
    <w:rsid w:val="0083307B"/>
    <w:rsid w:val="0083335C"/>
    <w:rsid w:val="00833496"/>
    <w:rsid w:val="008336D2"/>
    <w:rsid w:val="00834200"/>
    <w:rsid w:val="008344A4"/>
    <w:rsid w:val="00834DEC"/>
    <w:rsid w:val="00835281"/>
    <w:rsid w:val="008353EB"/>
    <w:rsid w:val="008359B7"/>
    <w:rsid w:val="008360BB"/>
    <w:rsid w:val="00836900"/>
    <w:rsid w:val="00837297"/>
    <w:rsid w:val="0084001F"/>
    <w:rsid w:val="00840234"/>
    <w:rsid w:val="0084040C"/>
    <w:rsid w:val="00840E1E"/>
    <w:rsid w:val="008410AF"/>
    <w:rsid w:val="00841131"/>
    <w:rsid w:val="00841902"/>
    <w:rsid w:val="00843964"/>
    <w:rsid w:val="00844698"/>
    <w:rsid w:val="00844DB3"/>
    <w:rsid w:val="00845157"/>
    <w:rsid w:val="0084546D"/>
    <w:rsid w:val="00845B43"/>
    <w:rsid w:val="008462DB"/>
    <w:rsid w:val="00846A15"/>
    <w:rsid w:val="008474EE"/>
    <w:rsid w:val="00847C52"/>
    <w:rsid w:val="008500B2"/>
    <w:rsid w:val="0085036D"/>
    <w:rsid w:val="0085060B"/>
    <w:rsid w:val="00850DC1"/>
    <w:rsid w:val="00850F2B"/>
    <w:rsid w:val="008513DB"/>
    <w:rsid w:val="00851C5B"/>
    <w:rsid w:val="00853A52"/>
    <w:rsid w:val="00854088"/>
    <w:rsid w:val="00855319"/>
    <w:rsid w:val="00855B11"/>
    <w:rsid w:val="00855E67"/>
    <w:rsid w:val="00855FA9"/>
    <w:rsid w:val="008574AB"/>
    <w:rsid w:val="008579F1"/>
    <w:rsid w:val="00857E6A"/>
    <w:rsid w:val="00860DA1"/>
    <w:rsid w:val="00861AC5"/>
    <w:rsid w:val="00861BB6"/>
    <w:rsid w:val="00863F74"/>
    <w:rsid w:val="00864D90"/>
    <w:rsid w:val="0086504F"/>
    <w:rsid w:val="0086512C"/>
    <w:rsid w:val="00865316"/>
    <w:rsid w:val="00866B07"/>
    <w:rsid w:val="00866E10"/>
    <w:rsid w:val="008674D4"/>
    <w:rsid w:val="00867738"/>
    <w:rsid w:val="00867A1D"/>
    <w:rsid w:val="00867AC8"/>
    <w:rsid w:val="00867FAB"/>
    <w:rsid w:val="00871269"/>
    <w:rsid w:val="00871332"/>
    <w:rsid w:val="008713F8"/>
    <w:rsid w:val="008720E2"/>
    <w:rsid w:val="008729ED"/>
    <w:rsid w:val="00872DB8"/>
    <w:rsid w:val="008730AF"/>
    <w:rsid w:val="00873131"/>
    <w:rsid w:val="00873660"/>
    <w:rsid w:val="00873B0F"/>
    <w:rsid w:val="008742C3"/>
    <w:rsid w:val="0087445F"/>
    <w:rsid w:val="00874F50"/>
    <w:rsid w:val="00875A78"/>
    <w:rsid w:val="00875D4A"/>
    <w:rsid w:val="00875F66"/>
    <w:rsid w:val="00875FD2"/>
    <w:rsid w:val="00875FDE"/>
    <w:rsid w:val="00877147"/>
    <w:rsid w:val="0088014C"/>
    <w:rsid w:val="008829FB"/>
    <w:rsid w:val="00882F7F"/>
    <w:rsid w:val="0088312D"/>
    <w:rsid w:val="00883DEE"/>
    <w:rsid w:val="00884E70"/>
    <w:rsid w:val="0088598F"/>
    <w:rsid w:val="008873CB"/>
    <w:rsid w:val="00887A5D"/>
    <w:rsid w:val="008922C6"/>
    <w:rsid w:val="0089269F"/>
    <w:rsid w:val="00892BDC"/>
    <w:rsid w:val="00893208"/>
    <w:rsid w:val="008933D7"/>
    <w:rsid w:val="0089376F"/>
    <w:rsid w:val="008937EC"/>
    <w:rsid w:val="0089394A"/>
    <w:rsid w:val="0089424B"/>
    <w:rsid w:val="00894C0B"/>
    <w:rsid w:val="00895405"/>
    <w:rsid w:val="00895F9C"/>
    <w:rsid w:val="008961A2"/>
    <w:rsid w:val="0089667A"/>
    <w:rsid w:val="00896DCB"/>
    <w:rsid w:val="008A00D1"/>
    <w:rsid w:val="008A0788"/>
    <w:rsid w:val="008A09F9"/>
    <w:rsid w:val="008A0C2A"/>
    <w:rsid w:val="008A24ED"/>
    <w:rsid w:val="008A2B27"/>
    <w:rsid w:val="008A2BAF"/>
    <w:rsid w:val="008A33E2"/>
    <w:rsid w:val="008A37FC"/>
    <w:rsid w:val="008A4FB3"/>
    <w:rsid w:val="008A5382"/>
    <w:rsid w:val="008A5620"/>
    <w:rsid w:val="008A5815"/>
    <w:rsid w:val="008A5D67"/>
    <w:rsid w:val="008A5FA1"/>
    <w:rsid w:val="008A72E2"/>
    <w:rsid w:val="008A7504"/>
    <w:rsid w:val="008A78BB"/>
    <w:rsid w:val="008A7A75"/>
    <w:rsid w:val="008A7AC7"/>
    <w:rsid w:val="008B0502"/>
    <w:rsid w:val="008B0A7E"/>
    <w:rsid w:val="008B0B04"/>
    <w:rsid w:val="008B0C81"/>
    <w:rsid w:val="008B2127"/>
    <w:rsid w:val="008B2574"/>
    <w:rsid w:val="008B2BC9"/>
    <w:rsid w:val="008B2EF1"/>
    <w:rsid w:val="008B3104"/>
    <w:rsid w:val="008B3DA5"/>
    <w:rsid w:val="008B477D"/>
    <w:rsid w:val="008B4783"/>
    <w:rsid w:val="008B5499"/>
    <w:rsid w:val="008B56C5"/>
    <w:rsid w:val="008B5E97"/>
    <w:rsid w:val="008B6969"/>
    <w:rsid w:val="008B708A"/>
    <w:rsid w:val="008C0595"/>
    <w:rsid w:val="008C1104"/>
    <w:rsid w:val="008C118A"/>
    <w:rsid w:val="008C249A"/>
    <w:rsid w:val="008C2CF2"/>
    <w:rsid w:val="008C369A"/>
    <w:rsid w:val="008C4786"/>
    <w:rsid w:val="008C4CB6"/>
    <w:rsid w:val="008C57E7"/>
    <w:rsid w:val="008C587E"/>
    <w:rsid w:val="008C6723"/>
    <w:rsid w:val="008C70CE"/>
    <w:rsid w:val="008C71B3"/>
    <w:rsid w:val="008C730C"/>
    <w:rsid w:val="008C731D"/>
    <w:rsid w:val="008C7F43"/>
    <w:rsid w:val="008D0889"/>
    <w:rsid w:val="008D1270"/>
    <w:rsid w:val="008D1519"/>
    <w:rsid w:val="008D1917"/>
    <w:rsid w:val="008D1C9E"/>
    <w:rsid w:val="008D1F47"/>
    <w:rsid w:val="008D23D7"/>
    <w:rsid w:val="008D2A60"/>
    <w:rsid w:val="008D316A"/>
    <w:rsid w:val="008D3356"/>
    <w:rsid w:val="008D4790"/>
    <w:rsid w:val="008D4F7D"/>
    <w:rsid w:val="008D604F"/>
    <w:rsid w:val="008D6174"/>
    <w:rsid w:val="008D69AD"/>
    <w:rsid w:val="008D6A90"/>
    <w:rsid w:val="008D7FC3"/>
    <w:rsid w:val="008E0023"/>
    <w:rsid w:val="008E042E"/>
    <w:rsid w:val="008E0E83"/>
    <w:rsid w:val="008E0EC3"/>
    <w:rsid w:val="008E1538"/>
    <w:rsid w:val="008E2026"/>
    <w:rsid w:val="008E20DC"/>
    <w:rsid w:val="008E282C"/>
    <w:rsid w:val="008E40F3"/>
    <w:rsid w:val="008E436F"/>
    <w:rsid w:val="008E4441"/>
    <w:rsid w:val="008E4C90"/>
    <w:rsid w:val="008E4E2D"/>
    <w:rsid w:val="008E58A8"/>
    <w:rsid w:val="008E64C1"/>
    <w:rsid w:val="008E67AD"/>
    <w:rsid w:val="008E70B0"/>
    <w:rsid w:val="008E77D9"/>
    <w:rsid w:val="008E7B00"/>
    <w:rsid w:val="008F1E45"/>
    <w:rsid w:val="008F23D9"/>
    <w:rsid w:val="008F2833"/>
    <w:rsid w:val="008F30BC"/>
    <w:rsid w:val="008F3B3E"/>
    <w:rsid w:val="008F53C4"/>
    <w:rsid w:val="008F7064"/>
    <w:rsid w:val="008F78B0"/>
    <w:rsid w:val="00901870"/>
    <w:rsid w:val="00902D78"/>
    <w:rsid w:val="00902DBD"/>
    <w:rsid w:val="00902DE6"/>
    <w:rsid w:val="00903E25"/>
    <w:rsid w:val="00903FA9"/>
    <w:rsid w:val="009041CE"/>
    <w:rsid w:val="00904645"/>
    <w:rsid w:val="00904D10"/>
    <w:rsid w:val="00905310"/>
    <w:rsid w:val="009058E3"/>
    <w:rsid w:val="00906647"/>
    <w:rsid w:val="0090701F"/>
    <w:rsid w:val="009074F8"/>
    <w:rsid w:val="009100E9"/>
    <w:rsid w:val="00911F80"/>
    <w:rsid w:val="00912086"/>
    <w:rsid w:val="00912119"/>
    <w:rsid w:val="00913132"/>
    <w:rsid w:val="00913B81"/>
    <w:rsid w:val="00914D2A"/>
    <w:rsid w:val="009152A6"/>
    <w:rsid w:val="009165EE"/>
    <w:rsid w:val="00916DC1"/>
    <w:rsid w:val="009174B7"/>
    <w:rsid w:val="00917516"/>
    <w:rsid w:val="009200CA"/>
    <w:rsid w:val="00920AD5"/>
    <w:rsid w:val="009212F3"/>
    <w:rsid w:val="00921498"/>
    <w:rsid w:val="009221AB"/>
    <w:rsid w:val="00922696"/>
    <w:rsid w:val="00923A80"/>
    <w:rsid w:val="00924711"/>
    <w:rsid w:val="009253CA"/>
    <w:rsid w:val="00925634"/>
    <w:rsid w:val="00925B44"/>
    <w:rsid w:val="00926255"/>
    <w:rsid w:val="009266BA"/>
    <w:rsid w:val="00926A7F"/>
    <w:rsid w:val="00926D62"/>
    <w:rsid w:val="00930249"/>
    <w:rsid w:val="00931076"/>
    <w:rsid w:val="0093234D"/>
    <w:rsid w:val="00932534"/>
    <w:rsid w:val="009333C4"/>
    <w:rsid w:val="00933C2B"/>
    <w:rsid w:val="00935349"/>
    <w:rsid w:val="00937019"/>
    <w:rsid w:val="00940A7D"/>
    <w:rsid w:val="00941164"/>
    <w:rsid w:val="00941875"/>
    <w:rsid w:val="00941CDB"/>
    <w:rsid w:val="009439D1"/>
    <w:rsid w:val="00943BEF"/>
    <w:rsid w:val="0094409F"/>
    <w:rsid w:val="009441AA"/>
    <w:rsid w:val="00944703"/>
    <w:rsid w:val="00944A68"/>
    <w:rsid w:val="00944B5F"/>
    <w:rsid w:val="00945058"/>
    <w:rsid w:val="009459A6"/>
    <w:rsid w:val="00945E46"/>
    <w:rsid w:val="00946BB6"/>
    <w:rsid w:val="00946CAE"/>
    <w:rsid w:val="00947A99"/>
    <w:rsid w:val="00950630"/>
    <w:rsid w:val="009506D3"/>
    <w:rsid w:val="009508B6"/>
    <w:rsid w:val="00950B16"/>
    <w:rsid w:val="0095198E"/>
    <w:rsid w:val="00951A95"/>
    <w:rsid w:val="00951F5B"/>
    <w:rsid w:val="00952538"/>
    <w:rsid w:val="00952BC0"/>
    <w:rsid w:val="009531BE"/>
    <w:rsid w:val="00954177"/>
    <w:rsid w:val="00954346"/>
    <w:rsid w:val="0095463A"/>
    <w:rsid w:val="009557E6"/>
    <w:rsid w:val="00955B64"/>
    <w:rsid w:val="009563BB"/>
    <w:rsid w:val="0095671C"/>
    <w:rsid w:val="009572B4"/>
    <w:rsid w:val="0095768C"/>
    <w:rsid w:val="009603C7"/>
    <w:rsid w:val="00960DFC"/>
    <w:rsid w:val="00961410"/>
    <w:rsid w:val="009614BA"/>
    <w:rsid w:val="0096193D"/>
    <w:rsid w:val="00961CE3"/>
    <w:rsid w:val="0096271E"/>
    <w:rsid w:val="00962820"/>
    <w:rsid w:val="00962B42"/>
    <w:rsid w:val="00962CFB"/>
    <w:rsid w:val="00962D3C"/>
    <w:rsid w:val="00963994"/>
    <w:rsid w:val="00964E12"/>
    <w:rsid w:val="00964EF8"/>
    <w:rsid w:val="00965B80"/>
    <w:rsid w:val="00965E25"/>
    <w:rsid w:val="009662D9"/>
    <w:rsid w:val="00967509"/>
    <w:rsid w:val="00970282"/>
    <w:rsid w:val="009705D0"/>
    <w:rsid w:val="0097213A"/>
    <w:rsid w:val="00973102"/>
    <w:rsid w:val="00977E66"/>
    <w:rsid w:val="009805D6"/>
    <w:rsid w:val="00980EEB"/>
    <w:rsid w:val="00981795"/>
    <w:rsid w:val="00982B9E"/>
    <w:rsid w:val="00983250"/>
    <w:rsid w:val="009847D1"/>
    <w:rsid w:val="00984A3E"/>
    <w:rsid w:val="0098582F"/>
    <w:rsid w:val="00985D41"/>
    <w:rsid w:val="00986CA6"/>
    <w:rsid w:val="00986F75"/>
    <w:rsid w:val="00987046"/>
    <w:rsid w:val="009871A0"/>
    <w:rsid w:val="00987CA6"/>
    <w:rsid w:val="00987D74"/>
    <w:rsid w:val="00990AD9"/>
    <w:rsid w:val="00991A27"/>
    <w:rsid w:val="00991E7A"/>
    <w:rsid w:val="0099271A"/>
    <w:rsid w:val="0099279B"/>
    <w:rsid w:val="00992D40"/>
    <w:rsid w:val="00993B25"/>
    <w:rsid w:val="00994171"/>
    <w:rsid w:val="00995137"/>
    <w:rsid w:val="0099534D"/>
    <w:rsid w:val="00995A04"/>
    <w:rsid w:val="00995CB8"/>
    <w:rsid w:val="0099600D"/>
    <w:rsid w:val="0099644E"/>
    <w:rsid w:val="00996BE6"/>
    <w:rsid w:val="009970F5"/>
    <w:rsid w:val="009970FE"/>
    <w:rsid w:val="009974C5"/>
    <w:rsid w:val="00997D22"/>
    <w:rsid w:val="009A035C"/>
    <w:rsid w:val="009A083A"/>
    <w:rsid w:val="009A0A3B"/>
    <w:rsid w:val="009A0E2A"/>
    <w:rsid w:val="009A1097"/>
    <w:rsid w:val="009A16D2"/>
    <w:rsid w:val="009A207E"/>
    <w:rsid w:val="009A213F"/>
    <w:rsid w:val="009A37A0"/>
    <w:rsid w:val="009A5B08"/>
    <w:rsid w:val="009A7434"/>
    <w:rsid w:val="009B0E78"/>
    <w:rsid w:val="009B114C"/>
    <w:rsid w:val="009B12B0"/>
    <w:rsid w:val="009B1C43"/>
    <w:rsid w:val="009B1FB6"/>
    <w:rsid w:val="009B26B5"/>
    <w:rsid w:val="009B26E3"/>
    <w:rsid w:val="009B2D8B"/>
    <w:rsid w:val="009B333A"/>
    <w:rsid w:val="009B602F"/>
    <w:rsid w:val="009B6316"/>
    <w:rsid w:val="009B7193"/>
    <w:rsid w:val="009B75C2"/>
    <w:rsid w:val="009B7EDA"/>
    <w:rsid w:val="009C003E"/>
    <w:rsid w:val="009C008C"/>
    <w:rsid w:val="009C17E4"/>
    <w:rsid w:val="009C23F3"/>
    <w:rsid w:val="009C2505"/>
    <w:rsid w:val="009C2506"/>
    <w:rsid w:val="009C2BB3"/>
    <w:rsid w:val="009C2ED5"/>
    <w:rsid w:val="009C46D3"/>
    <w:rsid w:val="009C49A0"/>
    <w:rsid w:val="009C5A6A"/>
    <w:rsid w:val="009C5AEB"/>
    <w:rsid w:val="009C6348"/>
    <w:rsid w:val="009C6508"/>
    <w:rsid w:val="009C6C7E"/>
    <w:rsid w:val="009C78BE"/>
    <w:rsid w:val="009D039C"/>
    <w:rsid w:val="009D045A"/>
    <w:rsid w:val="009D068C"/>
    <w:rsid w:val="009D0696"/>
    <w:rsid w:val="009D1943"/>
    <w:rsid w:val="009D1FC6"/>
    <w:rsid w:val="009D25EB"/>
    <w:rsid w:val="009D3437"/>
    <w:rsid w:val="009D443E"/>
    <w:rsid w:val="009D45E8"/>
    <w:rsid w:val="009D47F8"/>
    <w:rsid w:val="009D61ED"/>
    <w:rsid w:val="009D65D1"/>
    <w:rsid w:val="009D6B14"/>
    <w:rsid w:val="009D753C"/>
    <w:rsid w:val="009D769D"/>
    <w:rsid w:val="009E2735"/>
    <w:rsid w:val="009E4E18"/>
    <w:rsid w:val="009E50A0"/>
    <w:rsid w:val="009E5240"/>
    <w:rsid w:val="009E52C3"/>
    <w:rsid w:val="009E53E2"/>
    <w:rsid w:val="009E5DC6"/>
    <w:rsid w:val="009E6681"/>
    <w:rsid w:val="009E69F7"/>
    <w:rsid w:val="009E79C0"/>
    <w:rsid w:val="009E7C6D"/>
    <w:rsid w:val="009F020D"/>
    <w:rsid w:val="009F1CEA"/>
    <w:rsid w:val="009F2093"/>
    <w:rsid w:val="009F2385"/>
    <w:rsid w:val="009F3634"/>
    <w:rsid w:val="009F3FCA"/>
    <w:rsid w:val="009F3FDC"/>
    <w:rsid w:val="009F413A"/>
    <w:rsid w:val="009F52E8"/>
    <w:rsid w:val="009F6C4B"/>
    <w:rsid w:val="009F6EFD"/>
    <w:rsid w:val="009F7BD9"/>
    <w:rsid w:val="009F7E93"/>
    <w:rsid w:val="00A0087A"/>
    <w:rsid w:val="00A0094A"/>
    <w:rsid w:val="00A01EC9"/>
    <w:rsid w:val="00A04298"/>
    <w:rsid w:val="00A0442D"/>
    <w:rsid w:val="00A0454C"/>
    <w:rsid w:val="00A064BD"/>
    <w:rsid w:val="00A06A13"/>
    <w:rsid w:val="00A072F0"/>
    <w:rsid w:val="00A108F7"/>
    <w:rsid w:val="00A11640"/>
    <w:rsid w:val="00A12D33"/>
    <w:rsid w:val="00A13D1F"/>
    <w:rsid w:val="00A1432F"/>
    <w:rsid w:val="00A144BE"/>
    <w:rsid w:val="00A14D2C"/>
    <w:rsid w:val="00A15420"/>
    <w:rsid w:val="00A157E3"/>
    <w:rsid w:val="00A16391"/>
    <w:rsid w:val="00A16877"/>
    <w:rsid w:val="00A200ED"/>
    <w:rsid w:val="00A20D25"/>
    <w:rsid w:val="00A2188E"/>
    <w:rsid w:val="00A21B5F"/>
    <w:rsid w:val="00A21D36"/>
    <w:rsid w:val="00A24D17"/>
    <w:rsid w:val="00A263ED"/>
    <w:rsid w:val="00A26701"/>
    <w:rsid w:val="00A26D60"/>
    <w:rsid w:val="00A26E08"/>
    <w:rsid w:val="00A2792B"/>
    <w:rsid w:val="00A27DDA"/>
    <w:rsid w:val="00A30B90"/>
    <w:rsid w:val="00A30E6A"/>
    <w:rsid w:val="00A31B63"/>
    <w:rsid w:val="00A32CF8"/>
    <w:rsid w:val="00A3330D"/>
    <w:rsid w:val="00A3402E"/>
    <w:rsid w:val="00A347A4"/>
    <w:rsid w:val="00A347F4"/>
    <w:rsid w:val="00A3493D"/>
    <w:rsid w:val="00A359A4"/>
    <w:rsid w:val="00A36858"/>
    <w:rsid w:val="00A37FB6"/>
    <w:rsid w:val="00A405C1"/>
    <w:rsid w:val="00A41389"/>
    <w:rsid w:val="00A4166E"/>
    <w:rsid w:val="00A41D16"/>
    <w:rsid w:val="00A42563"/>
    <w:rsid w:val="00A4472D"/>
    <w:rsid w:val="00A44B0C"/>
    <w:rsid w:val="00A45C64"/>
    <w:rsid w:val="00A46DF3"/>
    <w:rsid w:val="00A47165"/>
    <w:rsid w:val="00A47514"/>
    <w:rsid w:val="00A4752A"/>
    <w:rsid w:val="00A50194"/>
    <w:rsid w:val="00A5020B"/>
    <w:rsid w:val="00A50C66"/>
    <w:rsid w:val="00A51253"/>
    <w:rsid w:val="00A51328"/>
    <w:rsid w:val="00A5157F"/>
    <w:rsid w:val="00A532C3"/>
    <w:rsid w:val="00A53323"/>
    <w:rsid w:val="00A53D54"/>
    <w:rsid w:val="00A53FD4"/>
    <w:rsid w:val="00A5435C"/>
    <w:rsid w:val="00A54525"/>
    <w:rsid w:val="00A54BD6"/>
    <w:rsid w:val="00A54D73"/>
    <w:rsid w:val="00A55265"/>
    <w:rsid w:val="00A561B7"/>
    <w:rsid w:val="00A5651B"/>
    <w:rsid w:val="00A56C41"/>
    <w:rsid w:val="00A56DA1"/>
    <w:rsid w:val="00A56E4E"/>
    <w:rsid w:val="00A60D7C"/>
    <w:rsid w:val="00A61C08"/>
    <w:rsid w:val="00A62A26"/>
    <w:rsid w:val="00A62C70"/>
    <w:rsid w:val="00A63311"/>
    <w:rsid w:val="00A63757"/>
    <w:rsid w:val="00A63C98"/>
    <w:rsid w:val="00A6412F"/>
    <w:rsid w:val="00A656B1"/>
    <w:rsid w:val="00A65B89"/>
    <w:rsid w:val="00A65FD9"/>
    <w:rsid w:val="00A661F3"/>
    <w:rsid w:val="00A66791"/>
    <w:rsid w:val="00A6695E"/>
    <w:rsid w:val="00A67679"/>
    <w:rsid w:val="00A7018A"/>
    <w:rsid w:val="00A70456"/>
    <w:rsid w:val="00A70603"/>
    <w:rsid w:val="00A71BCD"/>
    <w:rsid w:val="00A71EA1"/>
    <w:rsid w:val="00A7267A"/>
    <w:rsid w:val="00A726D7"/>
    <w:rsid w:val="00A72FD9"/>
    <w:rsid w:val="00A7330B"/>
    <w:rsid w:val="00A7332E"/>
    <w:rsid w:val="00A74799"/>
    <w:rsid w:val="00A76522"/>
    <w:rsid w:val="00A76DC3"/>
    <w:rsid w:val="00A7787C"/>
    <w:rsid w:val="00A8014F"/>
    <w:rsid w:val="00A80386"/>
    <w:rsid w:val="00A8065B"/>
    <w:rsid w:val="00A80E72"/>
    <w:rsid w:val="00A81A26"/>
    <w:rsid w:val="00A81EED"/>
    <w:rsid w:val="00A822AA"/>
    <w:rsid w:val="00A8243C"/>
    <w:rsid w:val="00A828EC"/>
    <w:rsid w:val="00A82939"/>
    <w:rsid w:val="00A8384B"/>
    <w:rsid w:val="00A8413B"/>
    <w:rsid w:val="00A85ADB"/>
    <w:rsid w:val="00A862AD"/>
    <w:rsid w:val="00A86900"/>
    <w:rsid w:val="00A871C0"/>
    <w:rsid w:val="00A87565"/>
    <w:rsid w:val="00A87F52"/>
    <w:rsid w:val="00A901EE"/>
    <w:rsid w:val="00A90B03"/>
    <w:rsid w:val="00A912CB"/>
    <w:rsid w:val="00A9178E"/>
    <w:rsid w:val="00A91ED2"/>
    <w:rsid w:val="00A92931"/>
    <w:rsid w:val="00A92AB0"/>
    <w:rsid w:val="00A92D07"/>
    <w:rsid w:val="00A93540"/>
    <w:rsid w:val="00A93F3F"/>
    <w:rsid w:val="00A94603"/>
    <w:rsid w:val="00A94AC3"/>
    <w:rsid w:val="00A95454"/>
    <w:rsid w:val="00A95A0E"/>
    <w:rsid w:val="00A95ADB"/>
    <w:rsid w:val="00A95E39"/>
    <w:rsid w:val="00A9623C"/>
    <w:rsid w:val="00A96ED1"/>
    <w:rsid w:val="00A97B1A"/>
    <w:rsid w:val="00A97C6B"/>
    <w:rsid w:val="00AA02FE"/>
    <w:rsid w:val="00AA0599"/>
    <w:rsid w:val="00AA0715"/>
    <w:rsid w:val="00AA07E0"/>
    <w:rsid w:val="00AA0942"/>
    <w:rsid w:val="00AA178C"/>
    <w:rsid w:val="00AA1797"/>
    <w:rsid w:val="00AA2F12"/>
    <w:rsid w:val="00AA34E2"/>
    <w:rsid w:val="00AA3A4F"/>
    <w:rsid w:val="00AA456B"/>
    <w:rsid w:val="00AA50D4"/>
    <w:rsid w:val="00AA5BD0"/>
    <w:rsid w:val="00AA6239"/>
    <w:rsid w:val="00AA64DE"/>
    <w:rsid w:val="00AA683A"/>
    <w:rsid w:val="00AA6AFE"/>
    <w:rsid w:val="00AA720E"/>
    <w:rsid w:val="00AB0CA4"/>
    <w:rsid w:val="00AB0CED"/>
    <w:rsid w:val="00AB1599"/>
    <w:rsid w:val="00AB19C9"/>
    <w:rsid w:val="00AB58A8"/>
    <w:rsid w:val="00AB612C"/>
    <w:rsid w:val="00AC01BC"/>
    <w:rsid w:val="00AC1096"/>
    <w:rsid w:val="00AC1536"/>
    <w:rsid w:val="00AC17E3"/>
    <w:rsid w:val="00AC1B02"/>
    <w:rsid w:val="00AC2221"/>
    <w:rsid w:val="00AC31ED"/>
    <w:rsid w:val="00AC334E"/>
    <w:rsid w:val="00AC3539"/>
    <w:rsid w:val="00AC397D"/>
    <w:rsid w:val="00AC3F79"/>
    <w:rsid w:val="00AC4057"/>
    <w:rsid w:val="00AC4153"/>
    <w:rsid w:val="00AC418F"/>
    <w:rsid w:val="00AC4400"/>
    <w:rsid w:val="00AC6F1B"/>
    <w:rsid w:val="00AC7A15"/>
    <w:rsid w:val="00AC7CE6"/>
    <w:rsid w:val="00AD02D5"/>
    <w:rsid w:val="00AD1BB0"/>
    <w:rsid w:val="00AD1D17"/>
    <w:rsid w:val="00AD1D76"/>
    <w:rsid w:val="00AD2C24"/>
    <w:rsid w:val="00AD2F98"/>
    <w:rsid w:val="00AD35C0"/>
    <w:rsid w:val="00AD47B7"/>
    <w:rsid w:val="00AD551C"/>
    <w:rsid w:val="00AD6D50"/>
    <w:rsid w:val="00AD780C"/>
    <w:rsid w:val="00AD7D6F"/>
    <w:rsid w:val="00AE030A"/>
    <w:rsid w:val="00AE0931"/>
    <w:rsid w:val="00AE1571"/>
    <w:rsid w:val="00AE169D"/>
    <w:rsid w:val="00AE1FFE"/>
    <w:rsid w:val="00AE2C6A"/>
    <w:rsid w:val="00AE2DBF"/>
    <w:rsid w:val="00AE37CE"/>
    <w:rsid w:val="00AE3E71"/>
    <w:rsid w:val="00AE3F37"/>
    <w:rsid w:val="00AE6C86"/>
    <w:rsid w:val="00AE7817"/>
    <w:rsid w:val="00AF03EC"/>
    <w:rsid w:val="00AF0E30"/>
    <w:rsid w:val="00AF14D1"/>
    <w:rsid w:val="00AF14F7"/>
    <w:rsid w:val="00AF2945"/>
    <w:rsid w:val="00AF2A05"/>
    <w:rsid w:val="00AF31BE"/>
    <w:rsid w:val="00AF3C27"/>
    <w:rsid w:val="00AF3D81"/>
    <w:rsid w:val="00AF45B0"/>
    <w:rsid w:val="00AF4766"/>
    <w:rsid w:val="00AF56B1"/>
    <w:rsid w:val="00AF5D5C"/>
    <w:rsid w:val="00AF6D9F"/>
    <w:rsid w:val="00AF700E"/>
    <w:rsid w:val="00AF7531"/>
    <w:rsid w:val="00B000AF"/>
    <w:rsid w:val="00B00EC6"/>
    <w:rsid w:val="00B01AD9"/>
    <w:rsid w:val="00B0227D"/>
    <w:rsid w:val="00B028EA"/>
    <w:rsid w:val="00B02AAD"/>
    <w:rsid w:val="00B02DA9"/>
    <w:rsid w:val="00B033D9"/>
    <w:rsid w:val="00B039B8"/>
    <w:rsid w:val="00B03D03"/>
    <w:rsid w:val="00B041BC"/>
    <w:rsid w:val="00B05597"/>
    <w:rsid w:val="00B058D8"/>
    <w:rsid w:val="00B07808"/>
    <w:rsid w:val="00B10497"/>
    <w:rsid w:val="00B10664"/>
    <w:rsid w:val="00B109EB"/>
    <w:rsid w:val="00B11214"/>
    <w:rsid w:val="00B117DF"/>
    <w:rsid w:val="00B11DF3"/>
    <w:rsid w:val="00B12758"/>
    <w:rsid w:val="00B12DE8"/>
    <w:rsid w:val="00B1316F"/>
    <w:rsid w:val="00B146CD"/>
    <w:rsid w:val="00B14DCE"/>
    <w:rsid w:val="00B156C9"/>
    <w:rsid w:val="00B15742"/>
    <w:rsid w:val="00B15E42"/>
    <w:rsid w:val="00B16252"/>
    <w:rsid w:val="00B177B8"/>
    <w:rsid w:val="00B17F9E"/>
    <w:rsid w:val="00B20D7A"/>
    <w:rsid w:val="00B2279E"/>
    <w:rsid w:val="00B22FFB"/>
    <w:rsid w:val="00B23D49"/>
    <w:rsid w:val="00B23D6C"/>
    <w:rsid w:val="00B23DE4"/>
    <w:rsid w:val="00B23E74"/>
    <w:rsid w:val="00B24651"/>
    <w:rsid w:val="00B24A3F"/>
    <w:rsid w:val="00B24E39"/>
    <w:rsid w:val="00B2585B"/>
    <w:rsid w:val="00B25A53"/>
    <w:rsid w:val="00B25ACD"/>
    <w:rsid w:val="00B25EEC"/>
    <w:rsid w:val="00B26391"/>
    <w:rsid w:val="00B272BA"/>
    <w:rsid w:val="00B307B9"/>
    <w:rsid w:val="00B31F8A"/>
    <w:rsid w:val="00B3242F"/>
    <w:rsid w:val="00B32653"/>
    <w:rsid w:val="00B3277C"/>
    <w:rsid w:val="00B32843"/>
    <w:rsid w:val="00B343DA"/>
    <w:rsid w:val="00B34EB8"/>
    <w:rsid w:val="00B3535B"/>
    <w:rsid w:val="00B354D3"/>
    <w:rsid w:val="00B37A62"/>
    <w:rsid w:val="00B416B5"/>
    <w:rsid w:val="00B41B7B"/>
    <w:rsid w:val="00B41D4C"/>
    <w:rsid w:val="00B430D2"/>
    <w:rsid w:val="00B43461"/>
    <w:rsid w:val="00B4386C"/>
    <w:rsid w:val="00B43BBB"/>
    <w:rsid w:val="00B43C5C"/>
    <w:rsid w:val="00B43EC2"/>
    <w:rsid w:val="00B440DE"/>
    <w:rsid w:val="00B4424F"/>
    <w:rsid w:val="00B445BC"/>
    <w:rsid w:val="00B45420"/>
    <w:rsid w:val="00B45AAF"/>
    <w:rsid w:val="00B4606A"/>
    <w:rsid w:val="00B46D24"/>
    <w:rsid w:val="00B46EB6"/>
    <w:rsid w:val="00B4776D"/>
    <w:rsid w:val="00B5005B"/>
    <w:rsid w:val="00B509E3"/>
    <w:rsid w:val="00B5101F"/>
    <w:rsid w:val="00B5114B"/>
    <w:rsid w:val="00B51E91"/>
    <w:rsid w:val="00B52263"/>
    <w:rsid w:val="00B5250F"/>
    <w:rsid w:val="00B52D28"/>
    <w:rsid w:val="00B533EE"/>
    <w:rsid w:val="00B53E9E"/>
    <w:rsid w:val="00B5437F"/>
    <w:rsid w:val="00B54A93"/>
    <w:rsid w:val="00B55332"/>
    <w:rsid w:val="00B553C0"/>
    <w:rsid w:val="00B556A8"/>
    <w:rsid w:val="00B567CA"/>
    <w:rsid w:val="00B568C3"/>
    <w:rsid w:val="00B579A2"/>
    <w:rsid w:val="00B60C73"/>
    <w:rsid w:val="00B62420"/>
    <w:rsid w:val="00B62990"/>
    <w:rsid w:val="00B62EFD"/>
    <w:rsid w:val="00B6335A"/>
    <w:rsid w:val="00B63BB4"/>
    <w:rsid w:val="00B64536"/>
    <w:rsid w:val="00B65044"/>
    <w:rsid w:val="00B65481"/>
    <w:rsid w:val="00B672F3"/>
    <w:rsid w:val="00B70DF7"/>
    <w:rsid w:val="00B711F6"/>
    <w:rsid w:val="00B7179E"/>
    <w:rsid w:val="00B72982"/>
    <w:rsid w:val="00B72CF5"/>
    <w:rsid w:val="00B72E3E"/>
    <w:rsid w:val="00B757D0"/>
    <w:rsid w:val="00B75A3C"/>
    <w:rsid w:val="00B764B6"/>
    <w:rsid w:val="00B76AA9"/>
    <w:rsid w:val="00B77147"/>
    <w:rsid w:val="00B8092E"/>
    <w:rsid w:val="00B80B6A"/>
    <w:rsid w:val="00B80F56"/>
    <w:rsid w:val="00B81935"/>
    <w:rsid w:val="00B81B84"/>
    <w:rsid w:val="00B81C98"/>
    <w:rsid w:val="00B82015"/>
    <w:rsid w:val="00B820DC"/>
    <w:rsid w:val="00B82181"/>
    <w:rsid w:val="00B8290D"/>
    <w:rsid w:val="00B82C08"/>
    <w:rsid w:val="00B82D30"/>
    <w:rsid w:val="00B82E1B"/>
    <w:rsid w:val="00B830AC"/>
    <w:rsid w:val="00B831D8"/>
    <w:rsid w:val="00B83D01"/>
    <w:rsid w:val="00B83EC0"/>
    <w:rsid w:val="00B845AA"/>
    <w:rsid w:val="00B851BC"/>
    <w:rsid w:val="00B8727B"/>
    <w:rsid w:val="00B87761"/>
    <w:rsid w:val="00B90C47"/>
    <w:rsid w:val="00B90E10"/>
    <w:rsid w:val="00B91580"/>
    <w:rsid w:val="00B91696"/>
    <w:rsid w:val="00B91D55"/>
    <w:rsid w:val="00B921CF"/>
    <w:rsid w:val="00B9371C"/>
    <w:rsid w:val="00B943F5"/>
    <w:rsid w:val="00B945B5"/>
    <w:rsid w:val="00B948B1"/>
    <w:rsid w:val="00B94CC6"/>
    <w:rsid w:val="00B9581D"/>
    <w:rsid w:val="00B95B4C"/>
    <w:rsid w:val="00B95E1E"/>
    <w:rsid w:val="00B96550"/>
    <w:rsid w:val="00B96681"/>
    <w:rsid w:val="00B9676C"/>
    <w:rsid w:val="00B96BDF"/>
    <w:rsid w:val="00B976AB"/>
    <w:rsid w:val="00B97B7C"/>
    <w:rsid w:val="00B97CA1"/>
    <w:rsid w:val="00BA10E2"/>
    <w:rsid w:val="00BA112F"/>
    <w:rsid w:val="00BA19E2"/>
    <w:rsid w:val="00BA1D82"/>
    <w:rsid w:val="00BA1D91"/>
    <w:rsid w:val="00BA1E93"/>
    <w:rsid w:val="00BA2867"/>
    <w:rsid w:val="00BA28B5"/>
    <w:rsid w:val="00BA2E12"/>
    <w:rsid w:val="00BA30FC"/>
    <w:rsid w:val="00BA3F3D"/>
    <w:rsid w:val="00BA4B9C"/>
    <w:rsid w:val="00BA6187"/>
    <w:rsid w:val="00BA7541"/>
    <w:rsid w:val="00BA7F83"/>
    <w:rsid w:val="00BA7F8F"/>
    <w:rsid w:val="00BB0CC7"/>
    <w:rsid w:val="00BB1E5E"/>
    <w:rsid w:val="00BB25FE"/>
    <w:rsid w:val="00BB29FE"/>
    <w:rsid w:val="00BB343D"/>
    <w:rsid w:val="00BB41F4"/>
    <w:rsid w:val="00BB5921"/>
    <w:rsid w:val="00BB5EDA"/>
    <w:rsid w:val="00BB6234"/>
    <w:rsid w:val="00BB62D1"/>
    <w:rsid w:val="00BB63AA"/>
    <w:rsid w:val="00BB6623"/>
    <w:rsid w:val="00BB7AC0"/>
    <w:rsid w:val="00BB7C56"/>
    <w:rsid w:val="00BC021E"/>
    <w:rsid w:val="00BC0ACF"/>
    <w:rsid w:val="00BC1EB1"/>
    <w:rsid w:val="00BC313C"/>
    <w:rsid w:val="00BC36AF"/>
    <w:rsid w:val="00BC389E"/>
    <w:rsid w:val="00BC39A9"/>
    <w:rsid w:val="00BC4017"/>
    <w:rsid w:val="00BC4038"/>
    <w:rsid w:val="00BC4ACA"/>
    <w:rsid w:val="00BC5BD6"/>
    <w:rsid w:val="00BC691F"/>
    <w:rsid w:val="00BC75E6"/>
    <w:rsid w:val="00BC770C"/>
    <w:rsid w:val="00BD00F3"/>
    <w:rsid w:val="00BD101D"/>
    <w:rsid w:val="00BD1448"/>
    <w:rsid w:val="00BD150A"/>
    <w:rsid w:val="00BD25B3"/>
    <w:rsid w:val="00BD2824"/>
    <w:rsid w:val="00BD3AC5"/>
    <w:rsid w:val="00BD3ADC"/>
    <w:rsid w:val="00BD3F8A"/>
    <w:rsid w:val="00BD4841"/>
    <w:rsid w:val="00BD56FA"/>
    <w:rsid w:val="00BD668F"/>
    <w:rsid w:val="00BE180A"/>
    <w:rsid w:val="00BE1EAD"/>
    <w:rsid w:val="00BE24F0"/>
    <w:rsid w:val="00BE3B64"/>
    <w:rsid w:val="00BE4092"/>
    <w:rsid w:val="00BE4177"/>
    <w:rsid w:val="00BE48A3"/>
    <w:rsid w:val="00BE4B1C"/>
    <w:rsid w:val="00BE501F"/>
    <w:rsid w:val="00BE5E66"/>
    <w:rsid w:val="00BE6809"/>
    <w:rsid w:val="00BE68A9"/>
    <w:rsid w:val="00BE6FFA"/>
    <w:rsid w:val="00BE7557"/>
    <w:rsid w:val="00BF0744"/>
    <w:rsid w:val="00BF0FD5"/>
    <w:rsid w:val="00BF1861"/>
    <w:rsid w:val="00BF22AF"/>
    <w:rsid w:val="00BF23C3"/>
    <w:rsid w:val="00BF327E"/>
    <w:rsid w:val="00BF487A"/>
    <w:rsid w:val="00BF56DF"/>
    <w:rsid w:val="00BF6D8F"/>
    <w:rsid w:val="00BF71D8"/>
    <w:rsid w:val="00C0037B"/>
    <w:rsid w:val="00C00691"/>
    <w:rsid w:val="00C011DC"/>
    <w:rsid w:val="00C019A9"/>
    <w:rsid w:val="00C03361"/>
    <w:rsid w:val="00C034D2"/>
    <w:rsid w:val="00C03841"/>
    <w:rsid w:val="00C04A85"/>
    <w:rsid w:val="00C05703"/>
    <w:rsid w:val="00C057FE"/>
    <w:rsid w:val="00C05A78"/>
    <w:rsid w:val="00C05DF5"/>
    <w:rsid w:val="00C07D30"/>
    <w:rsid w:val="00C07EBC"/>
    <w:rsid w:val="00C10B53"/>
    <w:rsid w:val="00C10F63"/>
    <w:rsid w:val="00C12D81"/>
    <w:rsid w:val="00C12FAC"/>
    <w:rsid w:val="00C14139"/>
    <w:rsid w:val="00C148C4"/>
    <w:rsid w:val="00C14950"/>
    <w:rsid w:val="00C14B7C"/>
    <w:rsid w:val="00C161A4"/>
    <w:rsid w:val="00C16574"/>
    <w:rsid w:val="00C16E87"/>
    <w:rsid w:val="00C172BE"/>
    <w:rsid w:val="00C172C4"/>
    <w:rsid w:val="00C207F2"/>
    <w:rsid w:val="00C21414"/>
    <w:rsid w:val="00C218D6"/>
    <w:rsid w:val="00C226D9"/>
    <w:rsid w:val="00C22D9D"/>
    <w:rsid w:val="00C23870"/>
    <w:rsid w:val="00C2421B"/>
    <w:rsid w:val="00C249A3"/>
    <w:rsid w:val="00C24F76"/>
    <w:rsid w:val="00C25BFE"/>
    <w:rsid w:val="00C266A5"/>
    <w:rsid w:val="00C26825"/>
    <w:rsid w:val="00C26999"/>
    <w:rsid w:val="00C26AD5"/>
    <w:rsid w:val="00C26CF3"/>
    <w:rsid w:val="00C27E3C"/>
    <w:rsid w:val="00C3016E"/>
    <w:rsid w:val="00C303EB"/>
    <w:rsid w:val="00C307AD"/>
    <w:rsid w:val="00C307F1"/>
    <w:rsid w:val="00C30D1D"/>
    <w:rsid w:val="00C30F1A"/>
    <w:rsid w:val="00C30F31"/>
    <w:rsid w:val="00C3157B"/>
    <w:rsid w:val="00C3187F"/>
    <w:rsid w:val="00C3247D"/>
    <w:rsid w:val="00C326AA"/>
    <w:rsid w:val="00C327EC"/>
    <w:rsid w:val="00C332B8"/>
    <w:rsid w:val="00C33BCE"/>
    <w:rsid w:val="00C33F79"/>
    <w:rsid w:val="00C3413E"/>
    <w:rsid w:val="00C34813"/>
    <w:rsid w:val="00C348AB"/>
    <w:rsid w:val="00C350A9"/>
    <w:rsid w:val="00C35C6A"/>
    <w:rsid w:val="00C35E17"/>
    <w:rsid w:val="00C3603B"/>
    <w:rsid w:val="00C3719F"/>
    <w:rsid w:val="00C371EA"/>
    <w:rsid w:val="00C37AAA"/>
    <w:rsid w:val="00C409D3"/>
    <w:rsid w:val="00C413C8"/>
    <w:rsid w:val="00C41C0A"/>
    <w:rsid w:val="00C41EA0"/>
    <w:rsid w:val="00C43246"/>
    <w:rsid w:val="00C434D8"/>
    <w:rsid w:val="00C43578"/>
    <w:rsid w:val="00C439E9"/>
    <w:rsid w:val="00C43DA1"/>
    <w:rsid w:val="00C44125"/>
    <w:rsid w:val="00C44142"/>
    <w:rsid w:val="00C44369"/>
    <w:rsid w:val="00C444EF"/>
    <w:rsid w:val="00C44960"/>
    <w:rsid w:val="00C44BBD"/>
    <w:rsid w:val="00C44BF1"/>
    <w:rsid w:val="00C4664C"/>
    <w:rsid w:val="00C4668F"/>
    <w:rsid w:val="00C50250"/>
    <w:rsid w:val="00C50947"/>
    <w:rsid w:val="00C50B4C"/>
    <w:rsid w:val="00C50C40"/>
    <w:rsid w:val="00C50E0B"/>
    <w:rsid w:val="00C51465"/>
    <w:rsid w:val="00C52DD1"/>
    <w:rsid w:val="00C54C25"/>
    <w:rsid w:val="00C550BE"/>
    <w:rsid w:val="00C571E0"/>
    <w:rsid w:val="00C572BB"/>
    <w:rsid w:val="00C579A9"/>
    <w:rsid w:val="00C61399"/>
    <w:rsid w:val="00C6169E"/>
    <w:rsid w:val="00C616C7"/>
    <w:rsid w:val="00C637C1"/>
    <w:rsid w:val="00C63AED"/>
    <w:rsid w:val="00C64D73"/>
    <w:rsid w:val="00C64EE8"/>
    <w:rsid w:val="00C6554B"/>
    <w:rsid w:val="00C6583B"/>
    <w:rsid w:val="00C7101C"/>
    <w:rsid w:val="00C71D15"/>
    <w:rsid w:val="00C71D19"/>
    <w:rsid w:val="00C71D3E"/>
    <w:rsid w:val="00C71DB8"/>
    <w:rsid w:val="00C720E7"/>
    <w:rsid w:val="00C72790"/>
    <w:rsid w:val="00C727A8"/>
    <w:rsid w:val="00C72B50"/>
    <w:rsid w:val="00C72F29"/>
    <w:rsid w:val="00C73C16"/>
    <w:rsid w:val="00C73C6D"/>
    <w:rsid w:val="00C7458F"/>
    <w:rsid w:val="00C74B17"/>
    <w:rsid w:val="00C74ED9"/>
    <w:rsid w:val="00C7574C"/>
    <w:rsid w:val="00C7583C"/>
    <w:rsid w:val="00C762E9"/>
    <w:rsid w:val="00C762FF"/>
    <w:rsid w:val="00C76919"/>
    <w:rsid w:val="00C7703E"/>
    <w:rsid w:val="00C77426"/>
    <w:rsid w:val="00C80081"/>
    <w:rsid w:val="00C80346"/>
    <w:rsid w:val="00C8081C"/>
    <w:rsid w:val="00C817D3"/>
    <w:rsid w:val="00C81F67"/>
    <w:rsid w:val="00C823CE"/>
    <w:rsid w:val="00C826F8"/>
    <w:rsid w:val="00C82F2C"/>
    <w:rsid w:val="00C83D23"/>
    <w:rsid w:val="00C85282"/>
    <w:rsid w:val="00C8636C"/>
    <w:rsid w:val="00C86834"/>
    <w:rsid w:val="00C87350"/>
    <w:rsid w:val="00C878E1"/>
    <w:rsid w:val="00C879FB"/>
    <w:rsid w:val="00C87D08"/>
    <w:rsid w:val="00C87E63"/>
    <w:rsid w:val="00C87FF6"/>
    <w:rsid w:val="00C906D5"/>
    <w:rsid w:val="00C90814"/>
    <w:rsid w:val="00C922BC"/>
    <w:rsid w:val="00C92371"/>
    <w:rsid w:val="00C92665"/>
    <w:rsid w:val="00C93241"/>
    <w:rsid w:val="00C936A3"/>
    <w:rsid w:val="00C93DBB"/>
    <w:rsid w:val="00C94482"/>
    <w:rsid w:val="00C944C1"/>
    <w:rsid w:val="00C94ABC"/>
    <w:rsid w:val="00C9526C"/>
    <w:rsid w:val="00C96A80"/>
    <w:rsid w:val="00C97648"/>
    <w:rsid w:val="00CA000E"/>
    <w:rsid w:val="00CA012D"/>
    <w:rsid w:val="00CA07FC"/>
    <w:rsid w:val="00CA14BA"/>
    <w:rsid w:val="00CA1668"/>
    <w:rsid w:val="00CA1975"/>
    <w:rsid w:val="00CA2396"/>
    <w:rsid w:val="00CA2788"/>
    <w:rsid w:val="00CA37D3"/>
    <w:rsid w:val="00CA3919"/>
    <w:rsid w:val="00CA3F3F"/>
    <w:rsid w:val="00CA4305"/>
    <w:rsid w:val="00CA6097"/>
    <w:rsid w:val="00CA6218"/>
    <w:rsid w:val="00CA6849"/>
    <w:rsid w:val="00CA7D6C"/>
    <w:rsid w:val="00CB00BA"/>
    <w:rsid w:val="00CB094E"/>
    <w:rsid w:val="00CB10C5"/>
    <w:rsid w:val="00CB1587"/>
    <w:rsid w:val="00CB1711"/>
    <w:rsid w:val="00CB193B"/>
    <w:rsid w:val="00CB24B8"/>
    <w:rsid w:val="00CB268B"/>
    <w:rsid w:val="00CB2CD2"/>
    <w:rsid w:val="00CB2EA3"/>
    <w:rsid w:val="00CB3F52"/>
    <w:rsid w:val="00CB41F2"/>
    <w:rsid w:val="00CB57B3"/>
    <w:rsid w:val="00CB6C5D"/>
    <w:rsid w:val="00CB6F5D"/>
    <w:rsid w:val="00CB7595"/>
    <w:rsid w:val="00CB765A"/>
    <w:rsid w:val="00CB7D17"/>
    <w:rsid w:val="00CC00AD"/>
    <w:rsid w:val="00CC00B6"/>
    <w:rsid w:val="00CC0119"/>
    <w:rsid w:val="00CC17E5"/>
    <w:rsid w:val="00CC19B3"/>
    <w:rsid w:val="00CC1B0B"/>
    <w:rsid w:val="00CC1E81"/>
    <w:rsid w:val="00CC3CD4"/>
    <w:rsid w:val="00CC50B8"/>
    <w:rsid w:val="00CC5FA0"/>
    <w:rsid w:val="00CC66F4"/>
    <w:rsid w:val="00CC6DFC"/>
    <w:rsid w:val="00CC72F5"/>
    <w:rsid w:val="00CC74F7"/>
    <w:rsid w:val="00CC7AE9"/>
    <w:rsid w:val="00CC7BE4"/>
    <w:rsid w:val="00CC7D91"/>
    <w:rsid w:val="00CD03F1"/>
    <w:rsid w:val="00CD04B4"/>
    <w:rsid w:val="00CD0513"/>
    <w:rsid w:val="00CD092D"/>
    <w:rsid w:val="00CD0D6F"/>
    <w:rsid w:val="00CD1C8F"/>
    <w:rsid w:val="00CD213F"/>
    <w:rsid w:val="00CD2A21"/>
    <w:rsid w:val="00CD4D0C"/>
    <w:rsid w:val="00CD53A9"/>
    <w:rsid w:val="00CD56BE"/>
    <w:rsid w:val="00CD570A"/>
    <w:rsid w:val="00CD5A64"/>
    <w:rsid w:val="00CD5FFE"/>
    <w:rsid w:val="00CD6570"/>
    <w:rsid w:val="00CD6642"/>
    <w:rsid w:val="00CD73C6"/>
    <w:rsid w:val="00CD7B7E"/>
    <w:rsid w:val="00CE0DF0"/>
    <w:rsid w:val="00CE1504"/>
    <w:rsid w:val="00CE1A97"/>
    <w:rsid w:val="00CE1CAF"/>
    <w:rsid w:val="00CE208C"/>
    <w:rsid w:val="00CE224C"/>
    <w:rsid w:val="00CE2D49"/>
    <w:rsid w:val="00CE3752"/>
    <w:rsid w:val="00CE4730"/>
    <w:rsid w:val="00CE487D"/>
    <w:rsid w:val="00CE4E53"/>
    <w:rsid w:val="00CE5D1B"/>
    <w:rsid w:val="00CE6C71"/>
    <w:rsid w:val="00CE6CF1"/>
    <w:rsid w:val="00CE754B"/>
    <w:rsid w:val="00CE7701"/>
    <w:rsid w:val="00CF2551"/>
    <w:rsid w:val="00CF2614"/>
    <w:rsid w:val="00CF322B"/>
    <w:rsid w:val="00CF3395"/>
    <w:rsid w:val="00CF3BC6"/>
    <w:rsid w:val="00CF3F96"/>
    <w:rsid w:val="00CF4055"/>
    <w:rsid w:val="00CF44D3"/>
    <w:rsid w:val="00CF45CC"/>
    <w:rsid w:val="00CF4DF6"/>
    <w:rsid w:val="00CF6861"/>
    <w:rsid w:val="00CF7B47"/>
    <w:rsid w:val="00CF7C61"/>
    <w:rsid w:val="00D013B7"/>
    <w:rsid w:val="00D01F4D"/>
    <w:rsid w:val="00D01FD9"/>
    <w:rsid w:val="00D0250D"/>
    <w:rsid w:val="00D034FD"/>
    <w:rsid w:val="00D03554"/>
    <w:rsid w:val="00D04830"/>
    <w:rsid w:val="00D04929"/>
    <w:rsid w:val="00D04F57"/>
    <w:rsid w:val="00D0700B"/>
    <w:rsid w:val="00D1224E"/>
    <w:rsid w:val="00D1265A"/>
    <w:rsid w:val="00D12866"/>
    <w:rsid w:val="00D12B22"/>
    <w:rsid w:val="00D12B55"/>
    <w:rsid w:val="00D1310C"/>
    <w:rsid w:val="00D13262"/>
    <w:rsid w:val="00D13926"/>
    <w:rsid w:val="00D13AB4"/>
    <w:rsid w:val="00D13B4F"/>
    <w:rsid w:val="00D13BD8"/>
    <w:rsid w:val="00D13F31"/>
    <w:rsid w:val="00D14842"/>
    <w:rsid w:val="00D151AE"/>
    <w:rsid w:val="00D1551C"/>
    <w:rsid w:val="00D156E1"/>
    <w:rsid w:val="00D1572F"/>
    <w:rsid w:val="00D15855"/>
    <w:rsid w:val="00D158AF"/>
    <w:rsid w:val="00D15DFA"/>
    <w:rsid w:val="00D16440"/>
    <w:rsid w:val="00D16A7D"/>
    <w:rsid w:val="00D16EBC"/>
    <w:rsid w:val="00D17807"/>
    <w:rsid w:val="00D17ACB"/>
    <w:rsid w:val="00D17FE2"/>
    <w:rsid w:val="00D201CA"/>
    <w:rsid w:val="00D204D7"/>
    <w:rsid w:val="00D20578"/>
    <w:rsid w:val="00D214F1"/>
    <w:rsid w:val="00D21827"/>
    <w:rsid w:val="00D21B46"/>
    <w:rsid w:val="00D22006"/>
    <w:rsid w:val="00D22242"/>
    <w:rsid w:val="00D22A4D"/>
    <w:rsid w:val="00D22BAD"/>
    <w:rsid w:val="00D22E40"/>
    <w:rsid w:val="00D23014"/>
    <w:rsid w:val="00D23BAF"/>
    <w:rsid w:val="00D24210"/>
    <w:rsid w:val="00D243DC"/>
    <w:rsid w:val="00D25299"/>
    <w:rsid w:val="00D2568C"/>
    <w:rsid w:val="00D25F84"/>
    <w:rsid w:val="00D306C1"/>
    <w:rsid w:val="00D3072F"/>
    <w:rsid w:val="00D31E4F"/>
    <w:rsid w:val="00D32B85"/>
    <w:rsid w:val="00D32BC4"/>
    <w:rsid w:val="00D32D82"/>
    <w:rsid w:val="00D341FC"/>
    <w:rsid w:val="00D34252"/>
    <w:rsid w:val="00D34397"/>
    <w:rsid w:val="00D344DC"/>
    <w:rsid w:val="00D3488A"/>
    <w:rsid w:val="00D34C41"/>
    <w:rsid w:val="00D34E3C"/>
    <w:rsid w:val="00D34FCF"/>
    <w:rsid w:val="00D36004"/>
    <w:rsid w:val="00D36543"/>
    <w:rsid w:val="00D3660C"/>
    <w:rsid w:val="00D36A67"/>
    <w:rsid w:val="00D375FE"/>
    <w:rsid w:val="00D37E2B"/>
    <w:rsid w:val="00D40050"/>
    <w:rsid w:val="00D40517"/>
    <w:rsid w:val="00D40739"/>
    <w:rsid w:val="00D4184B"/>
    <w:rsid w:val="00D4236D"/>
    <w:rsid w:val="00D43B94"/>
    <w:rsid w:val="00D44FC1"/>
    <w:rsid w:val="00D462C4"/>
    <w:rsid w:val="00D50272"/>
    <w:rsid w:val="00D50577"/>
    <w:rsid w:val="00D51088"/>
    <w:rsid w:val="00D5167D"/>
    <w:rsid w:val="00D517DA"/>
    <w:rsid w:val="00D52CC5"/>
    <w:rsid w:val="00D53935"/>
    <w:rsid w:val="00D53C74"/>
    <w:rsid w:val="00D54A0A"/>
    <w:rsid w:val="00D55ADB"/>
    <w:rsid w:val="00D55F2E"/>
    <w:rsid w:val="00D560AE"/>
    <w:rsid w:val="00D560B7"/>
    <w:rsid w:val="00D56301"/>
    <w:rsid w:val="00D56886"/>
    <w:rsid w:val="00D56CE9"/>
    <w:rsid w:val="00D57697"/>
    <w:rsid w:val="00D602CE"/>
    <w:rsid w:val="00D604B8"/>
    <w:rsid w:val="00D61B21"/>
    <w:rsid w:val="00D61DB9"/>
    <w:rsid w:val="00D620EA"/>
    <w:rsid w:val="00D6212A"/>
    <w:rsid w:val="00D625EC"/>
    <w:rsid w:val="00D63B2C"/>
    <w:rsid w:val="00D63B4C"/>
    <w:rsid w:val="00D64249"/>
    <w:rsid w:val="00D6450B"/>
    <w:rsid w:val="00D65F69"/>
    <w:rsid w:val="00D6632E"/>
    <w:rsid w:val="00D66C9E"/>
    <w:rsid w:val="00D67618"/>
    <w:rsid w:val="00D70084"/>
    <w:rsid w:val="00D708D5"/>
    <w:rsid w:val="00D713FD"/>
    <w:rsid w:val="00D72318"/>
    <w:rsid w:val="00D72AA5"/>
    <w:rsid w:val="00D72CFF"/>
    <w:rsid w:val="00D73415"/>
    <w:rsid w:val="00D73DE4"/>
    <w:rsid w:val="00D7430F"/>
    <w:rsid w:val="00D74616"/>
    <w:rsid w:val="00D755BA"/>
    <w:rsid w:val="00D77B21"/>
    <w:rsid w:val="00D77CA3"/>
    <w:rsid w:val="00D80C40"/>
    <w:rsid w:val="00D81601"/>
    <w:rsid w:val="00D81930"/>
    <w:rsid w:val="00D81B52"/>
    <w:rsid w:val="00D82C9F"/>
    <w:rsid w:val="00D831D9"/>
    <w:rsid w:val="00D833F1"/>
    <w:rsid w:val="00D83BC5"/>
    <w:rsid w:val="00D844C9"/>
    <w:rsid w:val="00D847F0"/>
    <w:rsid w:val="00D85313"/>
    <w:rsid w:val="00D853E7"/>
    <w:rsid w:val="00D8553A"/>
    <w:rsid w:val="00D85862"/>
    <w:rsid w:val="00D860DE"/>
    <w:rsid w:val="00D86925"/>
    <w:rsid w:val="00D86CF4"/>
    <w:rsid w:val="00D8732E"/>
    <w:rsid w:val="00D87D1D"/>
    <w:rsid w:val="00D905C1"/>
    <w:rsid w:val="00D90C98"/>
    <w:rsid w:val="00D92A71"/>
    <w:rsid w:val="00D9317D"/>
    <w:rsid w:val="00D93C72"/>
    <w:rsid w:val="00D941A6"/>
    <w:rsid w:val="00D94388"/>
    <w:rsid w:val="00D94ACC"/>
    <w:rsid w:val="00D94B80"/>
    <w:rsid w:val="00D95597"/>
    <w:rsid w:val="00D9575A"/>
    <w:rsid w:val="00D95A80"/>
    <w:rsid w:val="00D95AFA"/>
    <w:rsid w:val="00D96607"/>
    <w:rsid w:val="00D968D1"/>
    <w:rsid w:val="00D97386"/>
    <w:rsid w:val="00D97B35"/>
    <w:rsid w:val="00DA0501"/>
    <w:rsid w:val="00DA0805"/>
    <w:rsid w:val="00DA235B"/>
    <w:rsid w:val="00DA24A6"/>
    <w:rsid w:val="00DA2AEE"/>
    <w:rsid w:val="00DA534F"/>
    <w:rsid w:val="00DA6401"/>
    <w:rsid w:val="00DA6D66"/>
    <w:rsid w:val="00DA6F2B"/>
    <w:rsid w:val="00DA712B"/>
    <w:rsid w:val="00DA77BD"/>
    <w:rsid w:val="00DB1417"/>
    <w:rsid w:val="00DB175A"/>
    <w:rsid w:val="00DB1C27"/>
    <w:rsid w:val="00DB2B07"/>
    <w:rsid w:val="00DB3126"/>
    <w:rsid w:val="00DB38C5"/>
    <w:rsid w:val="00DB3A55"/>
    <w:rsid w:val="00DB404E"/>
    <w:rsid w:val="00DB50FF"/>
    <w:rsid w:val="00DB56C6"/>
    <w:rsid w:val="00DB5A42"/>
    <w:rsid w:val="00DB74AB"/>
    <w:rsid w:val="00DB7929"/>
    <w:rsid w:val="00DB7CAA"/>
    <w:rsid w:val="00DB7D2F"/>
    <w:rsid w:val="00DC00C6"/>
    <w:rsid w:val="00DC0422"/>
    <w:rsid w:val="00DC0D8C"/>
    <w:rsid w:val="00DC1E81"/>
    <w:rsid w:val="00DC4093"/>
    <w:rsid w:val="00DC4FCA"/>
    <w:rsid w:val="00DC56C5"/>
    <w:rsid w:val="00DC576D"/>
    <w:rsid w:val="00DC57B0"/>
    <w:rsid w:val="00DC5A83"/>
    <w:rsid w:val="00DC5F85"/>
    <w:rsid w:val="00DC61A2"/>
    <w:rsid w:val="00DC649B"/>
    <w:rsid w:val="00DC6F83"/>
    <w:rsid w:val="00DC7D99"/>
    <w:rsid w:val="00DD06AE"/>
    <w:rsid w:val="00DD08F3"/>
    <w:rsid w:val="00DD29D5"/>
    <w:rsid w:val="00DD2D02"/>
    <w:rsid w:val="00DD3364"/>
    <w:rsid w:val="00DD352B"/>
    <w:rsid w:val="00DD4068"/>
    <w:rsid w:val="00DD44D8"/>
    <w:rsid w:val="00DD480B"/>
    <w:rsid w:val="00DD5A3F"/>
    <w:rsid w:val="00DD674F"/>
    <w:rsid w:val="00DD6831"/>
    <w:rsid w:val="00DD6ABE"/>
    <w:rsid w:val="00DE06D5"/>
    <w:rsid w:val="00DE093C"/>
    <w:rsid w:val="00DE3712"/>
    <w:rsid w:val="00DE42C3"/>
    <w:rsid w:val="00DE4316"/>
    <w:rsid w:val="00DE495B"/>
    <w:rsid w:val="00DE4D5A"/>
    <w:rsid w:val="00DE6044"/>
    <w:rsid w:val="00DE6205"/>
    <w:rsid w:val="00DE6303"/>
    <w:rsid w:val="00DE635D"/>
    <w:rsid w:val="00DE636C"/>
    <w:rsid w:val="00DE65DF"/>
    <w:rsid w:val="00DE6795"/>
    <w:rsid w:val="00DE6A70"/>
    <w:rsid w:val="00DE71AD"/>
    <w:rsid w:val="00DE7D01"/>
    <w:rsid w:val="00DE7EC1"/>
    <w:rsid w:val="00DF02CC"/>
    <w:rsid w:val="00DF165C"/>
    <w:rsid w:val="00DF17D9"/>
    <w:rsid w:val="00DF2C6E"/>
    <w:rsid w:val="00DF3125"/>
    <w:rsid w:val="00DF3B3B"/>
    <w:rsid w:val="00DF42FB"/>
    <w:rsid w:val="00DF520B"/>
    <w:rsid w:val="00DF58F4"/>
    <w:rsid w:val="00DF5A2B"/>
    <w:rsid w:val="00DF5C77"/>
    <w:rsid w:val="00DF6151"/>
    <w:rsid w:val="00DF655E"/>
    <w:rsid w:val="00DF67BA"/>
    <w:rsid w:val="00DF6938"/>
    <w:rsid w:val="00DF708E"/>
    <w:rsid w:val="00DF7B1E"/>
    <w:rsid w:val="00DF7C57"/>
    <w:rsid w:val="00E00F26"/>
    <w:rsid w:val="00E011B0"/>
    <w:rsid w:val="00E02AFC"/>
    <w:rsid w:val="00E0418A"/>
    <w:rsid w:val="00E04C9E"/>
    <w:rsid w:val="00E05949"/>
    <w:rsid w:val="00E05E1D"/>
    <w:rsid w:val="00E05FF9"/>
    <w:rsid w:val="00E060E3"/>
    <w:rsid w:val="00E06DE9"/>
    <w:rsid w:val="00E070B1"/>
    <w:rsid w:val="00E07F72"/>
    <w:rsid w:val="00E102F9"/>
    <w:rsid w:val="00E10F95"/>
    <w:rsid w:val="00E12105"/>
    <w:rsid w:val="00E129A3"/>
    <w:rsid w:val="00E13EAF"/>
    <w:rsid w:val="00E14432"/>
    <w:rsid w:val="00E14B44"/>
    <w:rsid w:val="00E1634A"/>
    <w:rsid w:val="00E166BA"/>
    <w:rsid w:val="00E20790"/>
    <w:rsid w:val="00E209AF"/>
    <w:rsid w:val="00E215A7"/>
    <w:rsid w:val="00E21B2A"/>
    <w:rsid w:val="00E21D9F"/>
    <w:rsid w:val="00E21E89"/>
    <w:rsid w:val="00E227C5"/>
    <w:rsid w:val="00E22C57"/>
    <w:rsid w:val="00E2358E"/>
    <w:rsid w:val="00E23997"/>
    <w:rsid w:val="00E24638"/>
    <w:rsid w:val="00E247E9"/>
    <w:rsid w:val="00E25DD7"/>
    <w:rsid w:val="00E266EF"/>
    <w:rsid w:val="00E26E82"/>
    <w:rsid w:val="00E27626"/>
    <w:rsid w:val="00E30757"/>
    <w:rsid w:val="00E30C67"/>
    <w:rsid w:val="00E316A4"/>
    <w:rsid w:val="00E318D3"/>
    <w:rsid w:val="00E31A69"/>
    <w:rsid w:val="00E33995"/>
    <w:rsid w:val="00E33E97"/>
    <w:rsid w:val="00E34325"/>
    <w:rsid w:val="00E35EE2"/>
    <w:rsid w:val="00E36975"/>
    <w:rsid w:val="00E369CE"/>
    <w:rsid w:val="00E36A8B"/>
    <w:rsid w:val="00E374ED"/>
    <w:rsid w:val="00E37836"/>
    <w:rsid w:val="00E37D04"/>
    <w:rsid w:val="00E37E0B"/>
    <w:rsid w:val="00E40558"/>
    <w:rsid w:val="00E40BE5"/>
    <w:rsid w:val="00E41AA1"/>
    <w:rsid w:val="00E41CD6"/>
    <w:rsid w:val="00E41FB1"/>
    <w:rsid w:val="00E4219B"/>
    <w:rsid w:val="00E4220B"/>
    <w:rsid w:val="00E42573"/>
    <w:rsid w:val="00E42EB4"/>
    <w:rsid w:val="00E43E8F"/>
    <w:rsid w:val="00E4494B"/>
    <w:rsid w:val="00E45896"/>
    <w:rsid w:val="00E4589B"/>
    <w:rsid w:val="00E458E5"/>
    <w:rsid w:val="00E467F4"/>
    <w:rsid w:val="00E47466"/>
    <w:rsid w:val="00E479B6"/>
    <w:rsid w:val="00E50503"/>
    <w:rsid w:val="00E505BA"/>
    <w:rsid w:val="00E50748"/>
    <w:rsid w:val="00E508B1"/>
    <w:rsid w:val="00E51396"/>
    <w:rsid w:val="00E517B4"/>
    <w:rsid w:val="00E5216B"/>
    <w:rsid w:val="00E52567"/>
    <w:rsid w:val="00E528F1"/>
    <w:rsid w:val="00E52F1E"/>
    <w:rsid w:val="00E548D6"/>
    <w:rsid w:val="00E54F56"/>
    <w:rsid w:val="00E55F1E"/>
    <w:rsid w:val="00E564B5"/>
    <w:rsid w:val="00E568C5"/>
    <w:rsid w:val="00E579A7"/>
    <w:rsid w:val="00E60A35"/>
    <w:rsid w:val="00E61C6D"/>
    <w:rsid w:val="00E61FBB"/>
    <w:rsid w:val="00E6207E"/>
    <w:rsid w:val="00E62301"/>
    <w:rsid w:val="00E62ACD"/>
    <w:rsid w:val="00E62C2A"/>
    <w:rsid w:val="00E6440D"/>
    <w:rsid w:val="00E64D14"/>
    <w:rsid w:val="00E650F7"/>
    <w:rsid w:val="00E66758"/>
    <w:rsid w:val="00E67141"/>
    <w:rsid w:val="00E67C2B"/>
    <w:rsid w:val="00E70FFE"/>
    <w:rsid w:val="00E7159D"/>
    <w:rsid w:val="00E7218C"/>
    <w:rsid w:val="00E72432"/>
    <w:rsid w:val="00E72734"/>
    <w:rsid w:val="00E72C43"/>
    <w:rsid w:val="00E73144"/>
    <w:rsid w:val="00E73395"/>
    <w:rsid w:val="00E73792"/>
    <w:rsid w:val="00E7444B"/>
    <w:rsid w:val="00E752FE"/>
    <w:rsid w:val="00E76269"/>
    <w:rsid w:val="00E769C2"/>
    <w:rsid w:val="00E77CDB"/>
    <w:rsid w:val="00E77EFE"/>
    <w:rsid w:val="00E80DE2"/>
    <w:rsid w:val="00E814EF"/>
    <w:rsid w:val="00E8221D"/>
    <w:rsid w:val="00E82515"/>
    <w:rsid w:val="00E82D12"/>
    <w:rsid w:val="00E83C4D"/>
    <w:rsid w:val="00E841B9"/>
    <w:rsid w:val="00E85134"/>
    <w:rsid w:val="00E85B18"/>
    <w:rsid w:val="00E85F2A"/>
    <w:rsid w:val="00E860DD"/>
    <w:rsid w:val="00E86708"/>
    <w:rsid w:val="00E90017"/>
    <w:rsid w:val="00E901E3"/>
    <w:rsid w:val="00E914B3"/>
    <w:rsid w:val="00E9277B"/>
    <w:rsid w:val="00E92DC8"/>
    <w:rsid w:val="00E945A1"/>
    <w:rsid w:val="00E946A1"/>
    <w:rsid w:val="00E94A93"/>
    <w:rsid w:val="00E952C7"/>
    <w:rsid w:val="00E95D5C"/>
    <w:rsid w:val="00E9636B"/>
    <w:rsid w:val="00E96428"/>
    <w:rsid w:val="00E97051"/>
    <w:rsid w:val="00E978BD"/>
    <w:rsid w:val="00EA13BE"/>
    <w:rsid w:val="00EA1432"/>
    <w:rsid w:val="00EA1BB5"/>
    <w:rsid w:val="00EA2F08"/>
    <w:rsid w:val="00EA3080"/>
    <w:rsid w:val="00EA30F6"/>
    <w:rsid w:val="00EA4270"/>
    <w:rsid w:val="00EA43A7"/>
    <w:rsid w:val="00EA44EE"/>
    <w:rsid w:val="00EA4601"/>
    <w:rsid w:val="00EA4D07"/>
    <w:rsid w:val="00EA4D26"/>
    <w:rsid w:val="00EA5277"/>
    <w:rsid w:val="00EA6F7F"/>
    <w:rsid w:val="00EA77AB"/>
    <w:rsid w:val="00EB0151"/>
    <w:rsid w:val="00EB05F3"/>
    <w:rsid w:val="00EB06DB"/>
    <w:rsid w:val="00EB0E6C"/>
    <w:rsid w:val="00EB0FC9"/>
    <w:rsid w:val="00EB1D3D"/>
    <w:rsid w:val="00EB1DE2"/>
    <w:rsid w:val="00EB200E"/>
    <w:rsid w:val="00EB22AF"/>
    <w:rsid w:val="00EB2504"/>
    <w:rsid w:val="00EB2841"/>
    <w:rsid w:val="00EB2921"/>
    <w:rsid w:val="00EB3520"/>
    <w:rsid w:val="00EB4008"/>
    <w:rsid w:val="00EB4136"/>
    <w:rsid w:val="00EB565F"/>
    <w:rsid w:val="00EB5B28"/>
    <w:rsid w:val="00EB652B"/>
    <w:rsid w:val="00EB6E3B"/>
    <w:rsid w:val="00EB6FD2"/>
    <w:rsid w:val="00EB7816"/>
    <w:rsid w:val="00EB7FB3"/>
    <w:rsid w:val="00EC080D"/>
    <w:rsid w:val="00EC14DE"/>
    <w:rsid w:val="00EC2684"/>
    <w:rsid w:val="00EC3666"/>
    <w:rsid w:val="00EC3A2C"/>
    <w:rsid w:val="00EC4CBA"/>
    <w:rsid w:val="00EC4D1E"/>
    <w:rsid w:val="00EC4F54"/>
    <w:rsid w:val="00EC6B4C"/>
    <w:rsid w:val="00EC6CC1"/>
    <w:rsid w:val="00EC6DD2"/>
    <w:rsid w:val="00EC749E"/>
    <w:rsid w:val="00ED0B73"/>
    <w:rsid w:val="00ED11D2"/>
    <w:rsid w:val="00ED1709"/>
    <w:rsid w:val="00ED1901"/>
    <w:rsid w:val="00ED2414"/>
    <w:rsid w:val="00ED3378"/>
    <w:rsid w:val="00ED351C"/>
    <w:rsid w:val="00ED3D49"/>
    <w:rsid w:val="00ED450C"/>
    <w:rsid w:val="00ED46A7"/>
    <w:rsid w:val="00ED46B9"/>
    <w:rsid w:val="00ED49EB"/>
    <w:rsid w:val="00ED5147"/>
    <w:rsid w:val="00ED7135"/>
    <w:rsid w:val="00ED7EDE"/>
    <w:rsid w:val="00EE02D0"/>
    <w:rsid w:val="00EE0FB8"/>
    <w:rsid w:val="00EE1329"/>
    <w:rsid w:val="00EE16E8"/>
    <w:rsid w:val="00EE1B13"/>
    <w:rsid w:val="00EE1DB9"/>
    <w:rsid w:val="00EE2C16"/>
    <w:rsid w:val="00EE2FC4"/>
    <w:rsid w:val="00EE3304"/>
    <w:rsid w:val="00EE3C6E"/>
    <w:rsid w:val="00EE4B68"/>
    <w:rsid w:val="00EE55E4"/>
    <w:rsid w:val="00EE670C"/>
    <w:rsid w:val="00EF00A4"/>
    <w:rsid w:val="00EF037C"/>
    <w:rsid w:val="00EF0DDD"/>
    <w:rsid w:val="00EF1679"/>
    <w:rsid w:val="00EF2514"/>
    <w:rsid w:val="00EF2F0B"/>
    <w:rsid w:val="00EF34FE"/>
    <w:rsid w:val="00EF35C4"/>
    <w:rsid w:val="00EF3815"/>
    <w:rsid w:val="00EF3BAF"/>
    <w:rsid w:val="00F004B5"/>
    <w:rsid w:val="00F00AD6"/>
    <w:rsid w:val="00F00AEE"/>
    <w:rsid w:val="00F00CB8"/>
    <w:rsid w:val="00F00CFE"/>
    <w:rsid w:val="00F028BD"/>
    <w:rsid w:val="00F02C6C"/>
    <w:rsid w:val="00F04965"/>
    <w:rsid w:val="00F04F06"/>
    <w:rsid w:val="00F103C8"/>
    <w:rsid w:val="00F10DE9"/>
    <w:rsid w:val="00F126A6"/>
    <w:rsid w:val="00F129F6"/>
    <w:rsid w:val="00F12A05"/>
    <w:rsid w:val="00F1311D"/>
    <w:rsid w:val="00F14728"/>
    <w:rsid w:val="00F14788"/>
    <w:rsid w:val="00F14990"/>
    <w:rsid w:val="00F149D0"/>
    <w:rsid w:val="00F14EB6"/>
    <w:rsid w:val="00F14FE4"/>
    <w:rsid w:val="00F154AD"/>
    <w:rsid w:val="00F16C1C"/>
    <w:rsid w:val="00F1798A"/>
    <w:rsid w:val="00F17E6B"/>
    <w:rsid w:val="00F20226"/>
    <w:rsid w:val="00F20908"/>
    <w:rsid w:val="00F213F3"/>
    <w:rsid w:val="00F215AF"/>
    <w:rsid w:val="00F21645"/>
    <w:rsid w:val="00F21779"/>
    <w:rsid w:val="00F218DE"/>
    <w:rsid w:val="00F21CAF"/>
    <w:rsid w:val="00F22734"/>
    <w:rsid w:val="00F22EF5"/>
    <w:rsid w:val="00F23056"/>
    <w:rsid w:val="00F24B1A"/>
    <w:rsid w:val="00F25B21"/>
    <w:rsid w:val="00F262F9"/>
    <w:rsid w:val="00F26E0B"/>
    <w:rsid w:val="00F30561"/>
    <w:rsid w:val="00F318B0"/>
    <w:rsid w:val="00F31D2D"/>
    <w:rsid w:val="00F32520"/>
    <w:rsid w:val="00F326FE"/>
    <w:rsid w:val="00F3287C"/>
    <w:rsid w:val="00F32A92"/>
    <w:rsid w:val="00F3342A"/>
    <w:rsid w:val="00F3382B"/>
    <w:rsid w:val="00F33E65"/>
    <w:rsid w:val="00F34109"/>
    <w:rsid w:val="00F34631"/>
    <w:rsid w:val="00F35B33"/>
    <w:rsid w:val="00F3780C"/>
    <w:rsid w:val="00F37DA1"/>
    <w:rsid w:val="00F40A57"/>
    <w:rsid w:val="00F414BD"/>
    <w:rsid w:val="00F418D7"/>
    <w:rsid w:val="00F41C34"/>
    <w:rsid w:val="00F41CD4"/>
    <w:rsid w:val="00F41DBE"/>
    <w:rsid w:val="00F44F66"/>
    <w:rsid w:val="00F45B6D"/>
    <w:rsid w:val="00F462EF"/>
    <w:rsid w:val="00F4701C"/>
    <w:rsid w:val="00F4734F"/>
    <w:rsid w:val="00F47FB4"/>
    <w:rsid w:val="00F50405"/>
    <w:rsid w:val="00F507F0"/>
    <w:rsid w:val="00F51DC3"/>
    <w:rsid w:val="00F51E52"/>
    <w:rsid w:val="00F51ECB"/>
    <w:rsid w:val="00F51F8A"/>
    <w:rsid w:val="00F5213B"/>
    <w:rsid w:val="00F52CDC"/>
    <w:rsid w:val="00F5342A"/>
    <w:rsid w:val="00F5405E"/>
    <w:rsid w:val="00F5494C"/>
    <w:rsid w:val="00F5530F"/>
    <w:rsid w:val="00F556A1"/>
    <w:rsid w:val="00F561F9"/>
    <w:rsid w:val="00F574D3"/>
    <w:rsid w:val="00F576CD"/>
    <w:rsid w:val="00F6028B"/>
    <w:rsid w:val="00F60D70"/>
    <w:rsid w:val="00F61413"/>
    <w:rsid w:val="00F6143D"/>
    <w:rsid w:val="00F6145A"/>
    <w:rsid w:val="00F62FFE"/>
    <w:rsid w:val="00F6384C"/>
    <w:rsid w:val="00F63995"/>
    <w:rsid w:val="00F64D19"/>
    <w:rsid w:val="00F651BE"/>
    <w:rsid w:val="00F653EF"/>
    <w:rsid w:val="00F6579B"/>
    <w:rsid w:val="00F6589F"/>
    <w:rsid w:val="00F659A9"/>
    <w:rsid w:val="00F65F25"/>
    <w:rsid w:val="00F666A1"/>
    <w:rsid w:val="00F66BD4"/>
    <w:rsid w:val="00F6779A"/>
    <w:rsid w:val="00F702BB"/>
    <w:rsid w:val="00F70C92"/>
    <w:rsid w:val="00F711A2"/>
    <w:rsid w:val="00F719AB"/>
    <w:rsid w:val="00F72729"/>
    <w:rsid w:val="00F73052"/>
    <w:rsid w:val="00F73E90"/>
    <w:rsid w:val="00F7416E"/>
    <w:rsid w:val="00F7428A"/>
    <w:rsid w:val="00F7450B"/>
    <w:rsid w:val="00F752C8"/>
    <w:rsid w:val="00F7584A"/>
    <w:rsid w:val="00F767AA"/>
    <w:rsid w:val="00F80CC8"/>
    <w:rsid w:val="00F81005"/>
    <w:rsid w:val="00F82260"/>
    <w:rsid w:val="00F824B4"/>
    <w:rsid w:val="00F83BCC"/>
    <w:rsid w:val="00F8431B"/>
    <w:rsid w:val="00F84A8C"/>
    <w:rsid w:val="00F8527D"/>
    <w:rsid w:val="00F85E1A"/>
    <w:rsid w:val="00F864F2"/>
    <w:rsid w:val="00F86722"/>
    <w:rsid w:val="00F87096"/>
    <w:rsid w:val="00F872C1"/>
    <w:rsid w:val="00F873AB"/>
    <w:rsid w:val="00F87519"/>
    <w:rsid w:val="00F90735"/>
    <w:rsid w:val="00F908C7"/>
    <w:rsid w:val="00F90E56"/>
    <w:rsid w:val="00F91802"/>
    <w:rsid w:val="00F91808"/>
    <w:rsid w:val="00F92058"/>
    <w:rsid w:val="00F920BA"/>
    <w:rsid w:val="00F9239C"/>
    <w:rsid w:val="00F92735"/>
    <w:rsid w:val="00F92C18"/>
    <w:rsid w:val="00F92F8E"/>
    <w:rsid w:val="00F93FB0"/>
    <w:rsid w:val="00F940AB"/>
    <w:rsid w:val="00F945CA"/>
    <w:rsid w:val="00F949AA"/>
    <w:rsid w:val="00F94A3D"/>
    <w:rsid w:val="00F94E54"/>
    <w:rsid w:val="00F951B2"/>
    <w:rsid w:val="00F954AB"/>
    <w:rsid w:val="00F95D74"/>
    <w:rsid w:val="00F96507"/>
    <w:rsid w:val="00F9763F"/>
    <w:rsid w:val="00FA0F93"/>
    <w:rsid w:val="00FA1CEE"/>
    <w:rsid w:val="00FA2438"/>
    <w:rsid w:val="00FA3EA6"/>
    <w:rsid w:val="00FA4F99"/>
    <w:rsid w:val="00FA6699"/>
    <w:rsid w:val="00FA7897"/>
    <w:rsid w:val="00FA7D57"/>
    <w:rsid w:val="00FB204E"/>
    <w:rsid w:val="00FB25B0"/>
    <w:rsid w:val="00FB3868"/>
    <w:rsid w:val="00FB46B8"/>
    <w:rsid w:val="00FB5070"/>
    <w:rsid w:val="00FB5237"/>
    <w:rsid w:val="00FB5485"/>
    <w:rsid w:val="00FB5B5F"/>
    <w:rsid w:val="00FB64C1"/>
    <w:rsid w:val="00FB6A47"/>
    <w:rsid w:val="00FB7CB0"/>
    <w:rsid w:val="00FC0F0C"/>
    <w:rsid w:val="00FC1E89"/>
    <w:rsid w:val="00FC2E75"/>
    <w:rsid w:val="00FC3117"/>
    <w:rsid w:val="00FC34B2"/>
    <w:rsid w:val="00FC4355"/>
    <w:rsid w:val="00FC4A2E"/>
    <w:rsid w:val="00FC4E8B"/>
    <w:rsid w:val="00FC5A04"/>
    <w:rsid w:val="00FC5DA2"/>
    <w:rsid w:val="00FC6EEF"/>
    <w:rsid w:val="00FC725C"/>
    <w:rsid w:val="00FC7271"/>
    <w:rsid w:val="00FC7281"/>
    <w:rsid w:val="00FC7F5E"/>
    <w:rsid w:val="00FD1968"/>
    <w:rsid w:val="00FD23E6"/>
    <w:rsid w:val="00FD2752"/>
    <w:rsid w:val="00FD27CC"/>
    <w:rsid w:val="00FD33DF"/>
    <w:rsid w:val="00FD3A03"/>
    <w:rsid w:val="00FD4489"/>
    <w:rsid w:val="00FD47AA"/>
    <w:rsid w:val="00FD544F"/>
    <w:rsid w:val="00FD67CD"/>
    <w:rsid w:val="00FD68FC"/>
    <w:rsid w:val="00FD6E33"/>
    <w:rsid w:val="00FD7452"/>
    <w:rsid w:val="00FD7E63"/>
    <w:rsid w:val="00FD7F0F"/>
    <w:rsid w:val="00FD7F9D"/>
    <w:rsid w:val="00FE065B"/>
    <w:rsid w:val="00FE1105"/>
    <w:rsid w:val="00FE1858"/>
    <w:rsid w:val="00FE1A39"/>
    <w:rsid w:val="00FE1B97"/>
    <w:rsid w:val="00FE1BF6"/>
    <w:rsid w:val="00FE30BD"/>
    <w:rsid w:val="00FE330F"/>
    <w:rsid w:val="00FE5AB1"/>
    <w:rsid w:val="00FE6C3C"/>
    <w:rsid w:val="00FE6D92"/>
    <w:rsid w:val="00FE7576"/>
    <w:rsid w:val="00FE79AA"/>
    <w:rsid w:val="00FF002E"/>
    <w:rsid w:val="00FF02EC"/>
    <w:rsid w:val="00FF0F96"/>
    <w:rsid w:val="00FF178C"/>
    <w:rsid w:val="00FF1E77"/>
    <w:rsid w:val="00FF326A"/>
    <w:rsid w:val="00FF3D10"/>
    <w:rsid w:val="00FF43BE"/>
    <w:rsid w:val="00FF4405"/>
    <w:rsid w:val="00FF4598"/>
    <w:rsid w:val="00FF48C7"/>
    <w:rsid w:val="00FF4C38"/>
    <w:rsid w:val="00FF533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3BDE4"/>
  <w15:docId w15:val="{041F2CF7-D027-4F80-BCF0-8F3EDA33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semiHidden/>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735AFE"/>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iPriority w:val="99"/>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semiHidden/>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22"/>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character" w:customStyle="1" w:styleId="ng-binding">
    <w:name w:val="ng-binding"/>
    <w:rsid w:val="00DF02CC"/>
  </w:style>
  <w:style w:type="character" w:customStyle="1" w:styleId="Nagwek4Znak">
    <w:name w:val="Nagłówek 4 Znak"/>
    <w:basedOn w:val="Domylnaczcionkaakapitu"/>
    <w:link w:val="Nagwek4"/>
    <w:uiPriority w:val="9"/>
    <w:semiHidden/>
    <w:rsid w:val="00735AFE"/>
    <w:rPr>
      <w:rFonts w:asciiTheme="majorHAnsi" w:eastAsiaTheme="majorEastAsia" w:hAnsiTheme="majorHAnsi" w:cstheme="majorBidi"/>
      <w:b/>
      <w:i/>
      <w:iCs/>
      <w:color w:val="365F91" w:themeColor="accent1" w:themeShade="BF"/>
      <w:sz w:val="24"/>
      <w:szCs w:val="24"/>
      <w:lang w:eastAsia="pl-PL"/>
    </w:rPr>
  </w:style>
  <w:style w:type="paragraph" w:styleId="Tekstprzypisudolnego">
    <w:name w:val="footnote text"/>
    <w:basedOn w:val="Normalny"/>
    <w:link w:val="TekstprzypisudolnegoZnak"/>
    <w:uiPriority w:val="99"/>
    <w:rsid w:val="00A93F3F"/>
    <w:rPr>
      <w:b w:val="0"/>
      <w:sz w:val="20"/>
      <w:szCs w:val="20"/>
    </w:rPr>
  </w:style>
  <w:style w:type="character" w:customStyle="1" w:styleId="TekstprzypisudolnegoZnak">
    <w:name w:val="Tekst przypisu dolnego Znak"/>
    <w:basedOn w:val="Domylnaczcionkaakapitu"/>
    <w:link w:val="Tekstprzypisudolnego"/>
    <w:uiPriority w:val="99"/>
    <w:rsid w:val="00A93F3F"/>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50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1016687230">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88600" TargetMode="External"/><Relationship Id="rId18" Type="http://schemas.openxmlformats.org/officeDocument/2006/relationships/hyperlink" Target="https://platformazakupowa.pl/transakcja/988600" TargetMode="External"/><Relationship Id="rId26" Type="http://schemas.openxmlformats.org/officeDocument/2006/relationships/hyperlink" Target="https://drive.google.com/file/d/1Kd1DttbBeiNWt4q4slS4t76lZVKPbkyD/view" TargetMode="External"/><Relationship Id="rId21" Type="http://schemas.openxmlformats.org/officeDocument/2006/relationships/hyperlink" Target="http://platformazakupowa.pl" TargetMode="External"/><Relationship Id="rId34" Type="http://schemas.openxmlformats.org/officeDocument/2006/relationships/hyperlink" Target="mailto:31wog@ron.mil.pl" TargetMode="External"/><Relationship Id="rId7" Type="http://schemas.openxmlformats.org/officeDocument/2006/relationships/footnotes" Target="footnotes.xml"/><Relationship Id="rId12" Type="http://schemas.openxmlformats.org/officeDocument/2006/relationships/hyperlink" Target="https://platformazakupowa.pl/transakcja/988600"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s://platformazakupowa.pl/transakcja/988600" TargetMode="External"/><Relationship Id="rId2" Type="http://schemas.openxmlformats.org/officeDocument/2006/relationships/customXml" Target="../customXml/item2.xml"/><Relationship Id="rId16" Type="http://schemas.openxmlformats.org/officeDocument/2006/relationships/hyperlink" Target="https://www.uzp.gov.pl/__data/assets/pdf_file/0015/32415/Instrukcja-wypelniania-JEDZ-ESPD.pdf"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 TargetMode="External"/><Relationship Id="rId32" Type="http://schemas.openxmlformats.org/officeDocument/2006/relationships/hyperlink" Target="http://www.nccert.pl/kontakt.ht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spd.uzp.gov.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mailto:31wog.zp@ron.mil.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988600"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mailto:31wog.iod@ron.mil.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CABDA-AB69-41B5-B818-551A328B03B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F7C825E-01B5-47A1-9702-288F649F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4798</TotalTime>
  <Pages>32</Pages>
  <Words>10896</Words>
  <Characters>65382</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76126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Zakrzewska Renata</cp:lastModifiedBy>
  <cp:revision>408</cp:revision>
  <cp:lastPrinted>2024-10-04T05:49:00Z</cp:lastPrinted>
  <dcterms:created xsi:type="dcterms:W3CDTF">2021-06-07T06:52:00Z</dcterms:created>
  <dcterms:modified xsi:type="dcterms:W3CDTF">2024-10-04T11:03:00Z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bb0f7dba-8f9d-494f-a577-0c12a8d8da23</vt:lpwstr>
  </property>
  <property fmtid="{D5CDD505-2E9C-101B-9397-08002B2CF9AE}" pid="3" name="bjSaver">
    <vt:lpwstr>hLAwED8a3b+nJ65rQPQB8xX42C+8bkEB</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