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C555" w14:textId="77777777" w:rsidR="00790D1C" w:rsidRPr="00790D1C" w:rsidRDefault="00790D1C" w:rsidP="00790D1C"/>
    <w:p w14:paraId="1C474E02" w14:textId="77777777" w:rsidR="00790D1C" w:rsidRPr="000505EF" w:rsidRDefault="00790D1C" w:rsidP="000505EF">
      <w:pPr>
        <w:jc w:val="center"/>
        <w:rPr>
          <w:sz w:val="28"/>
          <w:szCs w:val="28"/>
        </w:rPr>
      </w:pPr>
      <w:r w:rsidRPr="000505EF">
        <w:rPr>
          <w:b/>
          <w:bCs/>
          <w:sz w:val="28"/>
          <w:szCs w:val="28"/>
        </w:rPr>
        <w:t>SPECYFIKACJA WARUNKÓW ZAMÓWIENIA</w:t>
      </w:r>
    </w:p>
    <w:p w14:paraId="76886D6D" w14:textId="77777777" w:rsidR="00790D1C" w:rsidRPr="000505EF" w:rsidRDefault="00790D1C" w:rsidP="00790D1C">
      <w:pPr>
        <w:rPr>
          <w:sz w:val="28"/>
          <w:szCs w:val="28"/>
        </w:rPr>
      </w:pPr>
      <w:r w:rsidRPr="000505EF">
        <w:rPr>
          <w:b/>
          <w:bCs/>
          <w:sz w:val="28"/>
          <w:szCs w:val="28"/>
        </w:rPr>
        <w:t xml:space="preserve">ZAMAWIAJĄCY: </w:t>
      </w:r>
    </w:p>
    <w:p w14:paraId="6ADAF278" w14:textId="77777777" w:rsidR="00790D1C" w:rsidRPr="000505EF" w:rsidRDefault="000505EF" w:rsidP="00790D1C">
      <w:pPr>
        <w:rPr>
          <w:b/>
          <w:bCs/>
          <w:sz w:val="28"/>
          <w:szCs w:val="28"/>
        </w:rPr>
      </w:pPr>
      <w:r>
        <w:rPr>
          <w:b/>
          <w:bCs/>
          <w:sz w:val="28"/>
          <w:szCs w:val="28"/>
        </w:rPr>
        <w:t xml:space="preserve">                      </w:t>
      </w:r>
      <w:r w:rsidRPr="000505EF">
        <w:rPr>
          <w:b/>
          <w:bCs/>
          <w:sz w:val="28"/>
          <w:szCs w:val="28"/>
        </w:rPr>
        <w:t>Gmina Miejska Piechowice, ul. Kryształowa 49, 58-573 Piechowice</w:t>
      </w:r>
      <w:r w:rsidR="00790D1C" w:rsidRPr="000505EF">
        <w:rPr>
          <w:b/>
          <w:bCs/>
          <w:sz w:val="28"/>
          <w:szCs w:val="28"/>
        </w:rPr>
        <w:t xml:space="preserve"> </w:t>
      </w:r>
    </w:p>
    <w:p w14:paraId="6C94D9CE" w14:textId="77777777" w:rsidR="000505EF" w:rsidRPr="000505EF" w:rsidRDefault="000505EF" w:rsidP="000505EF">
      <w:pPr>
        <w:rPr>
          <w:b/>
          <w:bCs/>
          <w:sz w:val="28"/>
          <w:szCs w:val="28"/>
        </w:rPr>
      </w:pPr>
      <w:r>
        <w:rPr>
          <w:b/>
          <w:bCs/>
          <w:sz w:val="28"/>
          <w:szCs w:val="28"/>
        </w:rPr>
        <w:t xml:space="preserve">                     </w:t>
      </w:r>
      <w:r w:rsidRPr="000505EF">
        <w:rPr>
          <w:b/>
          <w:bCs/>
          <w:sz w:val="28"/>
          <w:szCs w:val="28"/>
        </w:rPr>
        <w:t>NIP: 611-010-86-58  REGON: 230821612, tel.: 75 7548900</w:t>
      </w:r>
    </w:p>
    <w:p w14:paraId="2574A98D" w14:textId="77777777" w:rsidR="000505EF" w:rsidRPr="000505EF" w:rsidRDefault="000505EF" w:rsidP="00790D1C">
      <w:pPr>
        <w:rPr>
          <w:b/>
          <w:bCs/>
          <w:sz w:val="28"/>
          <w:szCs w:val="28"/>
        </w:rPr>
      </w:pPr>
      <w:r>
        <w:rPr>
          <w:b/>
          <w:bCs/>
          <w:sz w:val="28"/>
          <w:szCs w:val="28"/>
        </w:rPr>
        <w:t xml:space="preserve">                    </w:t>
      </w:r>
      <w:r w:rsidRPr="000505EF">
        <w:rPr>
          <w:b/>
          <w:bCs/>
          <w:sz w:val="28"/>
          <w:szCs w:val="28"/>
        </w:rPr>
        <w:t>https://www.piechowice.eu</w:t>
      </w:r>
    </w:p>
    <w:p w14:paraId="0799477D" w14:textId="77777777" w:rsidR="00790D1C" w:rsidRPr="000505EF" w:rsidRDefault="00790D1C" w:rsidP="00790D1C">
      <w:pPr>
        <w:rPr>
          <w:sz w:val="28"/>
          <w:szCs w:val="28"/>
        </w:rPr>
      </w:pPr>
      <w:r w:rsidRPr="000505EF">
        <w:rPr>
          <w:sz w:val="28"/>
          <w:szCs w:val="28"/>
        </w:rPr>
        <w:t xml:space="preserve">Zaprasza do złożenia oferty na usługę pn.: </w:t>
      </w:r>
    </w:p>
    <w:p w14:paraId="1E5841E8" w14:textId="77777777" w:rsidR="000505EF" w:rsidRPr="000505EF" w:rsidRDefault="000505EF" w:rsidP="000505EF">
      <w:pPr>
        <w:rPr>
          <w:b/>
          <w:bCs/>
          <w:sz w:val="28"/>
          <w:szCs w:val="28"/>
        </w:rPr>
      </w:pPr>
      <w:r w:rsidRPr="000505EF">
        <w:rPr>
          <w:b/>
          <w:bCs/>
          <w:sz w:val="28"/>
          <w:szCs w:val="28"/>
        </w:rPr>
        <w:t>„Udzielenie i obsługa długoterminowego kredytu bankowego w wysokości 2.000.000,00 zł, przeznaczonego na finansowanie planowanego deficytu budżetu”</w:t>
      </w:r>
      <w:r>
        <w:rPr>
          <w:b/>
          <w:bCs/>
          <w:sz w:val="28"/>
          <w:szCs w:val="28"/>
        </w:rPr>
        <w:t>.</w:t>
      </w:r>
    </w:p>
    <w:p w14:paraId="3AE51D4D" w14:textId="77777777" w:rsidR="00790D1C" w:rsidRPr="00790D1C" w:rsidRDefault="00790D1C" w:rsidP="00790D1C"/>
    <w:p w14:paraId="02A1D969" w14:textId="77777777" w:rsidR="00790D1C" w:rsidRPr="000505EF" w:rsidRDefault="000505EF" w:rsidP="00790D1C">
      <w:pPr>
        <w:rPr>
          <w:b/>
          <w:sz w:val="28"/>
          <w:szCs w:val="28"/>
        </w:rPr>
      </w:pPr>
      <w:r w:rsidRPr="000505EF">
        <w:rPr>
          <w:b/>
          <w:sz w:val="28"/>
          <w:szCs w:val="28"/>
        </w:rPr>
        <w:t>Nr postępowania: IZP.271.12.</w:t>
      </w:r>
      <w:r w:rsidR="00790D1C" w:rsidRPr="000505EF">
        <w:rPr>
          <w:b/>
          <w:sz w:val="28"/>
          <w:szCs w:val="28"/>
        </w:rPr>
        <w:t xml:space="preserve">2022 </w:t>
      </w:r>
    </w:p>
    <w:p w14:paraId="161E3ABC" w14:textId="77777777" w:rsidR="000505EF" w:rsidRDefault="000505EF" w:rsidP="00790D1C">
      <w:pPr>
        <w:rPr>
          <w:b/>
          <w:bCs/>
          <w:sz w:val="28"/>
          <w:szCs w:val="28"/>
        </w:rPr>
      </w:pPr>
    </w:p>
    <w:p w14:paraId="20BFEA82" w14:textId="77777777" w:rsidR="000505EF" w:rsidRDefault="000505EF" w:rsidP="00790D1C">
      <w:pPr>
        <w:rPr>
          <w:b/>
          <w:bCs/>
          <w:sz w:val="28"/>
          <w:szCs w:val="28"/>
        </w:rPr>
      </w:pPr>
    </w:p>
    <w:p w14:paraId="7D944E25" w14:textId="77777777" w:rsidR="000505EF" w:rsidRDefault="000505EF" w:rsidP="00790D1C">
      <w:pPr>
        <w:rPr>
          <w:b/>
          <w:bCs/>
          <w:sz w:val="28"/>
          <w:szCs w:val="28"/>
        </w:rPr>
      </w:pPr>
    </w:p>
    <w:p w14:paraId="3D86E83D" w14:textId="77777777" w:rsidR="000505EF" w:rsidRDefault="000505EF" w:rsidP="00790D1C">
      <w:pPr>
        <w:rPr>
          <w:b/>
          <w:bCs/>
          <w:sz w:val="28"/>
          <w:szCs w:val="28"/>
        </w:rPr>
      </w:pPr>
    </w:p>
    <w:p w14:paraId="7B883D4E" w14:textId="77777777" w:rsidR="000505EF" w:rsidRDefault="000505EF" w:rsidP="00790D1C">
      <w:pPr>
        <w:rPr>
          <w:b/>
          <w:bCs/>
          <w:sz w:val="28"/>
          <w:szCs w:val="28"/>
        </w:rPr>
      </w:pPr>
    </w:p>
    <w:p w14:paraId="34A4CEAD" w14:textId="77777777" w:rsidR="000505EF" w:rsidRDefault="000505EF" w:rsidP="00790D1C">
      <w:pPr>
        <w:rPr>
          <w:b/>
          <w:bCs/>
          <w:sz w:val="28"/>
          <w:szCs w:val="28"/>
        </w:rPr>
      </w:pPr>
    </w:p>
    <w:p w14:paraId="319987B5" w14:textId="77777777" w:rsidR="000505EF" w:rsidRDefault="000505EF" w:rsidP="00790D1C">
      <w:pPr>
        <w:rPr>
          <w:b/>
          <w:bCs/>
          <w:sz w:val="28"/>
          <w:szCs w:val="28"/>
        </w:rPr>
      </w:pPr>
    </w:p>
    <w:p w14:paraId="69F801D1" w14:textId="77777777" w:rsidR="000505EF" w:rsidRDefault="000505EF" w:rsidP="00790D1C">
      <w:pPr>
        <w:rPr>
          <w:b/>
          <w:bCs/>
          <w:sz w:val="28"/>
          <w:szCs w:val="28"/>
        </w:rPr>
      </w:pPr>
    </w:p>
    <w:p w14:paraId="6A6AB1AC" w14:textId="77777777" w:rsidR="000505EF" w:rsidRDefault="000505EF" w:rsidP="00790D1C">
      <w:pPr>
        <w:rPr>
          <w:b/>
          <w:bCs/>
          <w:sz w:val="28"/>
          <w:szCs w:val="28"/>
        </w:rPr>
      </w:pPr>
    </w:p>
    <w:p w14:paraId="1A2F1244" w14:textId="77777777" w:rsidR="000505EF" w:rsidRDefault="000505EF" w:rsidP="00790D1C">
      <w:pPr>
        <w:rPr>
          <w:b/>
          <w:bCs/>
          <w:sz w:val="28"/>
          <w:szCs w:val="28"/>
        </w:rPr>
      </w:pPr>
    </w:p>
    <w:p w14:paraId="1ADC7B12" w14:textId="77777777" w:rsidR="00790D1C" w:rsidRPr="000505EF" w:rsidRDefault="000505EF" w:rsidP="00790D1C">
      <w:pPr>
        <w:rPr>
          <w:sz w:val="28"/>
          <w:szCs w:val="28"/>
        </w:rPr>
      </w:pPr>
      <w:r>
        <w:rPr>
          <w:b/>
          <w:bCs/>
          <w:sz w:val="28"/>
          <w:szCs w:val="28"/>
        </w:rPr>
        <w:t xml:space="preserve">                                                                                               Z</w:t>
      </w:r>
      <w:r w:rsidR="00790D1C" w:rsidRPr="000505EF">
        <w:rPr>
          <w:b/>
          <w:bCs/>
          <w:sz w:val="28"/>
          <w:szCs w:val="28"/>
        </w:rPr>
        <w:t xml:space="preserve">ATWIERDZAM </w:t>
      </w:r>
    </w:p>
    <w:p w14:paraId="176A1624" w14:textId="77777777" w:rsidR="00790D1C" w:rsidRPr="000505EF" w:rsidRDefault="000505EF" w:rsidP="00790D1C">
      <w:pPr>
        <w:rPr>
          <w:sz w:val="28"/>
          <w:szCs w:val="28"/>
        </w:rPr>
      </w:pPr>
      <w:r>
        <w:rPr>
          <w:b/>
          <w:bCs/>
          <w:i/>
          <w:iCs/>
          <w:sz w:val="28"/>
          <w:szCs w:val="28"/>
        </w:rPr>
        <w:t xml:space="preserve">                                                                                </w:t>
      </w:r>
      <w:r w:rsidR="00790D1C" w:rsidRPr="000505EF">
        <w:rPr>
          <w:b/>
          <w:bCs/>
          <w:i/>
          <w:iCs/>
          <w:sz w:val="28"/>
          <w:szCs w:val="28"/>
        </w:rPr>
        <w:t xml:space="preserve">BURMISTRZ </w:t>
      </w:r>
      <w:r>
        <w:rPr>
          <w:b/>
          <w:bCs/>
          <w:i/>
          <w:iCs/>
          <w:sz w:val="28"/>
          <w:szCs w:val="28"/>
        </w:rPr>
        <w:t>MIASTA PIECHOWICE</w:t>
      </w:r>
    </w:p>
    <w:p w14:paraId="5BE02A2F" w14:textId="77777777" w:rsidR="00790D1C" w:rsidRPr="000505EF" w:rsidRDefault="000505EF" w:rsidP="00790D1C">
      <w:pPr>
        <w:rPr>
          <w:sz w:val="28"/>
          <w:szCs w:val="28"/>
        </w:rPr>
      </w:pPr>
      <w:r>
        <w:rPr>
          <w:b/>
          <w:bCs/>
          <w:i/>
          <w:iCs/>
          <w:sz w:val="28"/>
          <w:szCs w:val="28"/>
        </w:rPr>
        <w:t xml:space="preserve">                                                                                       (-) Jacek Kubielski</w:t>
      </w:r>
      <w:r w:rsidR="00790D1C" w:rsidRPr="000505EF">
        <w:rPr>
          <w:b/>
          <w:bCs/>
          <w:i/>
          <w:iCs/>
          <w:sz w:val="28"/>
          <w:szCs w:val="28"/>
        </w:rPr>
        <w:t xml:space="preserve"> </w:t>
      </w:r>
    </w:p>
    <w:p w14:paraId="41BF3560" w14:textId="77777777" w:rsidR="000505EF" w:rsidRDefault="000505EF" w:rsidP="00790D1C">
      <w:pPr>
        <w:rPr>
          <w:b/>
          <w:bCs/>
          <w:sz w:val="28"/>
          <w:szCs w:val="28"/>
        </w:rPr>
      </w:pPr>
    </w:p>
    <w:p w14:paraId="5F6F77B8" w14:textId="70025A0C" w:rsidR="00790D1C" w:rsidRPr="000505EF" w:rsidRDefault="000505EF" w:rsidP="00790D1C">
      <w:pPr>
        <w:rPr>
          <w:sz w:val="28"/>
          <w:szCs w:val="28"/>
        </w:rPr>
      </w:pPr>
      <w:r>
        <w:rPr>
          <w:b/>
          <w:bCs/>
          <w:sz w:val="28"/>
          <w:szCs w:val="28"/>
        </w:rPr>
        <w:t xml:space="preserve">Piechowice, dnia </w:t>
      </w:r>
      <w:r w:rsidR="001E38AE">
        <w:rPr>
          <w:b/>
          <w:bCs/>
          <w:sz w:val="28"/>
          <w:szCs w:val="28"/>
        </w:rPr>
        <w:t>18.08.</w:t>
      </w:r>
      <w:r w:rsidR="00790D1C" w:rsidRPr="000505EF">
        <w:rPr>
          <w:b/>
          <w:bCs/>
          <w:sz w:val="28"/>
          <w:szCs w:val="28"/>
        </w:rPr>
        <w:t xml:space="preserve">2022 r. </w:t>
      </w:r>
    </w:p>
    <w:p w14:paraId="5250B17F" w14:textId="77777777" w:rsidR="00790D1C" w:rsidRPr="00790D1C" w:rsidRDefault="00790D1C" w:rsidP="00790D1C"/>
    <w:p w14:paraId="7CB6454D" w14:textId="77777777" w:rsidR="00790D1C" w:rsidRPr="000505EF" w:rsidRDefault="00790D1C" w:rsidP="000505EF">
      <w:pPr>
        <w:jc w:val="both"/>
        <w:rPr>
          <w:sz w:val="24"/>
          <w:szCs w:val="24"/>
        </w:rPr>
      </w:pPr>
      <w:r w:rsidRPr="000505EF">
        <w:rPr>
          <w:b/>
          <w:bCs/>
          <w:sz w:val="24"/>
          <w:szCs w:val="24"/>
        </w:rPr>
        <w:t xml:space="preserve">Specyfikacja Warunków Zamówienia (dalej SWZ) w przetargu nieograniczonym </w:t>
      </w:r>
    </w:p>
    <w:p w14:paraId="778D97F3" w14:textId="77777777" w:rsidR="00790D1C" w:rsidRPr="000505EF" w:rsidRDefault="00790D1C" w:rsidP="000505EF">
      <w:pPr>
        <w:jc w:val="both"/>
        <w:rPr>
          <w:b/>
          <w:bCs/>
          <w:sz w:val="24"/>
          <w:szCs w:val="24"/>
        </w:rPr>
      </w:pPr>
      <w:r w:rsidRPr="000505EF">
        <w:rPr>
          <w:b/>
          <w:bCs/>
          <w:sz w:val="24"/>
          <w:szCs w:val="24"/>
        </w:rPr>
        <w:t>pn. „</w:t>
      </w:r>
      <w:r w:rsidR="000505EF" w:rsidRPr="000505EF">
        <w:rPr>
          <w:b/>
          <w:bCs/>
          <w:sz w:val="24"/>
          <w:szCs w:val="24"/>
        </w:rPr>
        <w:t>Udzielenie i obsługa długoterminowego kredytu bankowego w wysokości 2.000.000,00 zł, przeznaczonego na finansowanie planowanego deficytu budżetu”</w:t>
      </w:r>
      <w:r w:rsidR="000505EF">
        <w:rPr>
          <w:b/>
          <w:bCs/>
          <w:sz w:val="24"/>
          <w:szCs w:val="24"/>
        </w:rPr>
        <w:t>.</w:t>
      </w:r>
    </w:p>
    <w:p w14:paraId="0E0B4495" w14:textId="42A5E5CB" w:rsidR="00790D1C" w:rsidRPr="00275BA7" w:rsidRDefault="00790D1C">
      <w:pPr>
        <w:pStyle w:val="Akapitzlist"/>
        <w:numPr>
          <w:ilvl w:val="0"/>
          <w:numId w:val="7"/>
        </w:numPr>
        <w:jc w:val="both"/>
        <w:rPr>
          <w:sz w:val="24"/>
          <w:szCs w:val="24"/>
        </w:rPr>
      </w:pPr>
      <w:r w:rsidRPr="00275BA7">
        <w:rPr>
          <w:b/>
          <w:bCs/>
          <w:sz w:val="24"/>
          <w:szCs w:val="24"/>
        </w:rPr>
        <w:t xml:space="preserve">NAZWA I ADRES ZAMAWIAJĄCEGO </w:t>
      </w:r>
    </w:p>
    <w:p w14:paraId="6152D2FB" w14:textId="77777777" w:rsidR="00790D1C" w:rsidRPr="000505EF" w:rsidRDefault="000505EF" w:rsidP="000505EF">
      <w:pPr>
        <w:jc w:val="both"/>
        <w:rPr>
          <w:sz w:val="24"/>
          <w:szCs w:val="24"/>
        </w:rPr>
      </w:pPr>
      <w:r>
        <w:rPr>
          <w:sz w:val="24"/>
          <w:szCs w:val="24"/>
        </w:rPr>
        <w:t>Gmina Miejska Piechowice,</w:t>
      </w:r>
      <w:r w:rsidR="00790D1C" w:rsidRPr="000505EF">
        <w:rPr>
          <w:sz w:val="24"/>
          <w:szCs w:val="24"/>
        </w:rPr>
        <w:t xml:space="preserve"> </w:t>
      </w:r>
      <w:r>
        <w:rPr>
          <w:sz w:val="24"/>
          <w:szCs w:val="24"/>
        </w:rPr>
        <w:t>ul. Kryształowa 49,</w:t>
      </w:r>
      <w:r w:rsidR="00790D1C" w:rsidRPr="000505EF">
        <w:rPr>
          <w:sz w:val="24"/>
          <w:szCs w:val="24"/>
        </w:rPr>
        <w:t xml:space="preserve"> </w:t>
      </w:r>
      <w:r>
        <w:rPr>
          <w:sz w:val="24"/>
          <w:szCs w:val="24"/>
        </w:rPr>
        <w:t>58-573 Piechowice</w:t>
      </w:r>
      <w:r w:rsidR="00790D1C" w:rsidRPr="000505EF">
        <w:rPr>
          <w:sz w:val="24"/>
          <w:szCs w:val="24"/>
        </w:rPr>
        <w:t xml:space="preserve"> </w:t>
      </w:r>
      <w:r w:rsidR="00966BD8">
        <w:rPr>
          <w:sz w:val="24"/>
          <w:szCs w:val="24"/>
        </w:rPr>
        <w:t>t</w:t>
      </w:r>
      <w:r>
        <w:rPr>
          <w:sz w:val="24"/>
          <w:szCs w:val="24"/>
        </w:rPr>
        <w:t>el. 75 75 48 900</w:t>
      </w:r>
      <w:r w:rsidR="00790D1C" w:rsidRPr="000505EF">
        <w:rPr>
          <w:sz w:val="24"/>
          <w:szCs w:val="24"/>
        </w:rPr>
        <w:t xml:space="preserve"> </w:t>
      </w:r>
    </w:p>
    <w:p w14:paraId="4174D2A2" w14:textId="77777777" w:rsidR="00790D1C" w:rsidRPr="000505EF" w:rsidRDefault="00966BD8" w:rsidP="000505EF">
      <w:pPr>
        <w:jc w:val="both"/>
        <w:rPr>
          <w:sz w:val="24"/>
          <w:szCs w:val="24"/>
        </w:rPr>
      </w:pPr>
      <w:r>
        <w:rPr>
          <w:sz w:val="24"/>
          <w:szCs w:val="24"/>
        </w:rPr>
        <w:t>e- mail: sekretariat@piechowice</w:t>
      </w:r>
      <w:r w:rsidR="00790D1C" w:rsidRPr="000505EF">
        <w:rPr>
          <w:sz w:val="24"/>
          <w:szCs w:val="24"/>
        </w:rPr>
        <w:t xml:space="preserve">.pl </w:t>
      </w:r>
    </w:p>
    <w:p w14:paraId="39C15676" w14:textId="77777777" w:rsidR="00790D1C" w:rsidRPr="000505EF" w:rsidRDefault="00790D1C" w:rsidP="000505EF">
      <w:pPr>
        <w:jc w:val="both"/>
        <w:rPr>
          <w:sz w:val="24"/>
          <w:szCs w:val="24"/>
        </w:rPr>
      </w:pPr>
      <w:r w:rsidRPr="000505EF">
        <w:rPr>
          <w:sz w:val="24"/>
          <w:szCs w:val="24"/>
        </w:rPr>
        <w:t xml:space="preserve">Strona internetowa prowadzonego postępowania </w:t>
      </w:r>
    </w:p>
    <w:p w14:paraId="491EBCE4" w14:textId="77777777" w:rsidR="00790D1C" w:rsidRPr="000505EF" w:rsidRDefault="00790D1C" w:rsidP="000505EF">
      <w:pPr>
        <w:jc w:val="both"/>
        <w:rPr>
          <w:sz w:val="24"/>
          <w:szCs w:val="24"/>
        </w:rPr>
      </w:pPr>
      <w:r w:rsidRPr="000505EF">
        <w:rPr>
          <w:sz w:val="24"/>
          <w:szCs w:val="24"/>
        </w:rPr>
        <w:t>https://</w:t>
      </w:r>
      <w:r w:rsidR="005D317A">
        <w:rPr>
          <w:sz w:val="24"/>
          <w:szCs w:val="24"/>
        </w:rPr>
        <w:t>platformazakupowa.pl/pn/piechowice</w:t>
      </w:r>
      <w:r w:rsidRPr="000505EF">
        <w:rPr>
          <w:sz w:val="24"/>
          <w:szCs w:val="24"/>
        </w:rPr>
        <w:t xml:space="preserve"> </w:t>
      </w:r>
    </w:p>
    <w:p w14:paraId="3B41505E" w14:textId="77777777" w:rsidR="00790D1C" w:rsidRPr="000505EF" w:rsidRDefault="00790D1C" w:rsidP="000505EF">
      <w:pPr>
        <w:jc w:val="both"/>
        <w:rPr>
          <w:sz w:val="24"/>
          <w:szCs w:val="24"/>
        </w:rPr>
      </w:pPr>
      <w:r w:rsidRPr="000505EF">
        <w:rPr>
          <w:sz w:val="24"/>
          <w:szCs w:val="24"/>
        </w:rPr>
        <w:t>Strona internetowa na której udostępniane będą zmiany i wyjaśnienia treści SWZ oraz inne dokumenty zamówienia bezpośrednio związane z postępowaniem o udzielenie zamówienia: https://</w:t>
      </w:r>
      <w:r w:rsidR="005D317A">
        <w:rPr>
          <w:sz w:val="24"/>
          <w:szCs w:val="24"/>
        </w:rPr>
        <w:t>platformazakupowa.pl/pn/piechowice</w:t>
      </w:r>
      <w:r w:rsidRPr="000505EF">
        <w:rPr>
          <w:sz w:val="24"/>
          <w:szCs w:val="24"/>
        </w:rPr>
        <w:t xml:space="preserve"> </w:t>
      </w:r>
    </w:p>
    <w:p w14:paraId="53B5024F" w14:textId="77777777" w:rsidR="00790D1C" w:rsidRPr="000505EF" w:rsidRDefault="00790D1C" w:rsidP="000505EF">
      <w:pPr>
        <w:jc w:val="both"/>
        <w:rPr>
          <w:sz w:val="24"/>
          <w:szCs w:val="24"/>
        </w:rPr>
      </w:pPr>
      <w:r w:rsidRPr="000505EF">
        <w:rPr>
          <w:sz w:val="24"/>
          <w:szCs w:val="24"/>
        </w:rPr>
        <w:t>Ofertę należy złożyć za pomocą https://platformazakupow</w:t>
      </w:r>
      <w:r w:rsidR="005D317A">
        <w:rPr>
          <w:sz w:val="24"/>
          <w:szCs w:val="24"/>
        </w:rPr>
        <w:t>a.pl/pn/piechowice</w:t>
      </w:r>
      <w:r w:rsidRPr="000505EF">
        <w:rPr>
          <w:sz w:val="24"/>
          <w:szCs w:val="24"/>
        </w:rPr>
        <w:t xml:space="preserve"> </w:t>
      </w:r>
    </w:p>
    <w:p w14:paraId="62267A92" w14:textId="77777777" w:rsidR="00790D1C" w:rsidRPr="000505EF" w:rsidRDefault="00790D1C" w:rsidP="000505EF">
      <w:pPr>
        <w:jc w:val="both"/>
        <w:rPr>
          <w:sz w:val="24"/>
          <w:szCs w:val="24"/>
        </w:rPr>
      </w:pPr>
      <w:r w:rsidRPr="000505EF">
        <w:rPr>
          <w:sz w:val="24"/>
          <w:szCs w:val="24"/>
        </w:rPr>
        <w:t xml:space="preserve">Bezpośredni link do prowadzonego postępowania: </w:t>
      </w:r>
    </w:p>
    <w:p w14:paraId="79392620" w14:textId="0E70E139" w:rsidR="00790D1C" w:rsidRPr="000505EF" w:rsidRDefault="00234538" w:rsidP="000505EF">
      <w:pPr>
        <w:jc w:val="both"/>
        <w:rPr>
          <w:sz w:val="24"/>
          <w:szCs w:val="24"/>
        </w:rPr>
      </w:pPr>
      <w:r w:rsidRPr="00234538">
        <w:rPr>
          <w:sz w:val="24"/>
          <w:szCs w:val="24"/>
        </w:rPr>
        <w:t>https://platformazakupowa.pl/transakcja/652420</w:t>
      </w:r>
      <w:r w:rsidR="00790D1C" w:rsidRPr="005D317A">
        <w:rPr>
          <w:color w:val="FF0000"/>
          <w:sz w:val="24"/>
          <w:szCs w:val="24"/>
        </w:rPr>
        <w:t xml:space="preserve"> </w:t>
      </w:r>
    </w:p>
    <w:p w14:paraId="4C3BAEEB" w14:textId="091CB4DA" w:rsidR="00BC735C" w:rsidRPr="00275BA7" w:rsidRDefault="00790D1C">
      <w:pPr>
        <w:pStyle w:val="Akapitzlist"/>
        <w:numPr>
          <w:ilvl w:val="0"/>
          <w:numId w:val="7"/>
        </w:numPr>
        <w:jc w:val="both"/>
        <w:rPr>
          <w:b/>
          <w:bCs/>
          <w:sz w:val="24"/>
          <w:szCs w:val="24"/>
        </w:rPr>
      </w:pPr>
      <w:r w:rsidRPr="00275BA7">
        <w:rPr>
          <w:b/>
          <w:bCs/>
          <w:sz w:val="24"/>
          <w:szCs w:val="24"/>
        </w:rPr>
        <w:t>TRYB UDZIELENI</w:t>
      </w:r>
      <w:r w:rsidR="00BC735C" w:rsidRPr="00275BA7">
        <w:rPr>
          <w:b/>
          <w:bCs/>
          <w:sz w:val="24"/>
          <w:szCs w:val="24"/>
        </w:rPr>
        <w:t>A</w:t>
      </w:r>
      <w:r w:rsidRPr="00275BA7">
        <w:rPr>
          <w:b/>
          <w:bCs/>
          <w:sz w:val="24"/>
          <w:szCs w:val="24"/>
        </w:rPr>
        <w:t xml:space="preserve"> ZAMÓWIENIA </w:t>
      </w:r>
    </w:p>
    <w:p w14:paraId="207899D4" w14:textId="65CD5330" w:rsidR="00790D1C" w:rsidRPr="00275BA7" w:rsidRDefault="00790D1C">
      <w:pPr>
        <w:pStyle w:val="Akapitzlist"/>
        <w:numPr>
          <w:ilvl w:val="0"/>
          <w:numId w:val="8"/>
        </w:numPr>
        <w:jc w:val="both"/>
        <w:rPr>
          <w:sz w:val="24"/>
          <w:szCs w:val="24"/>
        </w:rPr>
      </w:pPr>
      <w:r w:rsidRPr="00275BA7">
        <w:rPr>
          <w:sz w:val="24"/>
          <w:szCs w:val="24"/>
        </w:rPr>
        <w:t xml:space="preserve">Postępowanie o udzielenie zamówienia prowadzone jest w trybie przetargu nieograniczonego </w:t>
      </w:r>
      <w:r w:rsidR="00BC735C" w:rsidRPr="00BF1A05">
        <w:rPr>
          <w:sz w:val="24"/>
          <w:szCs w:val="24"/>
        </w:rPr>
        <w:t>na podstawie art. 132</w:t>
      </w:r>
      <w:r w:rsidRPr="00BF1A05">
        <w:rPr>
          <w:sz w:val="24"/>
          <w:szCs w:val="24"/>
        </w:rPr>
        <w:t xml:space="preserve"> ustawy z dnia 11 września 2019 r. Prawo zamówień publicznych (Dz.U. 2021 r. poz. 1129 z późn. zm.), dalej </w:t>
      </w:r>
      <w:r w:rsidR="00BC735C" w:rsidRPr="00BF1A05">
        <w:rPr>
          <w:sz w:val="24"/>
          <w:szCs w:val="24"/>
        </w:rPr>
        <w:t>„p.z.p.”</w:t>
      </w:r>
      <w:r w:rsidR="005D317A" w:rsidRPr="00BF1A05">
        <w:rPr>
          <w:sz w:val="24"/>
          <w:szCs w:val="24"/>
        </w:rPr>
        <w:t>, o wartości przekraczającej progi unijne</w:t>
      </w:r>
      <w:r w:rsidR="00BC735C" w:rsidRPr="00BF1A05">
        <w:rPr>
          <w:sz w:val="24"/>
          <w:szCs w:val="24"/>
        </w:rPr>
        <w:t>, o których mowa</w:t>
      </w:r>
      <w:r w:rsidR="00BC735C" w:rsidRPr="00275BA7">
        <w:rPr>
          <w:sz w:val="24"/>
          <w:szCs w:val="24"/>
        </w:rPr>
        <w:t xml:space="preserve"> w </w:t>
      </w:r>
      <w:r w:rsidR="005D317A" w:rsidRPr="00275BA7">
        <w:rPr>
          <w:sz w:val="24"/>
          <w:szCs w:val="24"/>
        </w:rPr>
        <w:t xml:space="preserve">art. 3 </w:t>
      </w:r>
      <w:r w:rsidR="00BC735C" w:rsidRPr="00275BA7">
        <w:rPr>
          <w:sz w:val="24"/>
          <w:szCs w:val="24"/>
        </w:rPr>
        <w:t>p.z.p</w:t>
      </w:r>
      <w:r w:rsidRPr="00275BA7">
        <w:rPr>
          <w:sz w:val="24"/>
          <w:szCs w:val="24"/>
        </w:rPr>
        <w:t xml:space="preserve">. </w:t>
      </w:r>
    </w:p>
    <w:p w14:paraId="4DB22BC3" w14:textId="0F4C13AD" w:rsidR="00790D1C" w:rsidRPr="00275BA7" w:rsidRDefault="00790D1C">
      <w:pPr>
        <w:pStyle w:val="Akapitzlist"/>
        <w:numPr>
          <w:ilvl w:val="0"/>
          <w:numId w:val="8"/>
        </w:numPr>
        <w:jc w:val="both"/>
        <w:rPr>
          <w:sz w:val="24"/>
          <w:szCs w:val="24"/>
        </w:rPr>
      </w:pPr>
      <w:r w:rsidRPr="006D6FDA">
        <w:rPr>
          <w:sz w:val="24"/>
          <w:szCs w:val="24"/>
        </w:rPr>
        <w:t>Postępowanie oznac</w:t>
      </w:r>
      <w:r w:rsidR="000505EF" w:rsidRPr="006D6FDA">
        <w:rPr>
          <w:sz w:val="24"/>
          <w:szCs w:val="24"/>
        </w:rPr>
        <w:t>zone jest nr IZP.271.12</w:t>
      </w:r>
      <w:r w:rsidRPr="006D6FDA">
        <w:rPr>
          <w:sz w:val="24"/>
          <w:szCs w:val="24"/>
        </w:rPr>
        <w:t>.2022</w:t>
      </w:r>
      <w:r w:rsidR="00BC735C" w:rsidRPr="006D6FDA">
        <w:rPr>
          <w:sz w:val="24"/>
          <w:szCs w:val="24"/>
        </w:rPr>
        <w:t>.</w:t>
      </w:r>
      <w:r w:rsidRPr="006D6FDA">
        <w:rPr>
          <w:sz w:val="24"/>
          <w:szCs w:val="24"/>
        </w:rPr>
        <w:t xml:space="preserve"> Wykonawcy we wszelkich kontaktach z Zamawiającym powinni powoływać się na podany numer.</w:t>
      </w:r>
      <w:r w:rsidRPr="00275BA7">
        <w:rPr>
          <w:sz w:val="24"/>
          <w:szCs w:val="24"/>
        </w:rPr>
        <w:t xml:space="preserve"> </w:t>
      </w:r>
    </w:p>
    <w:p w14:paraId="4745B833" w14:textId="1620CAE1" w:rsidR="00790D1C" w:rsidRPr="00275BA7" w:rsidRDefault="00790D1C">
      <w:pPr>
        <w:pStyle w:val="Akapitzlist"/>
        <w:numPr>
          <w:ilvl w:val="0"/>
          <w:numId w:val="8"/>
        </w:numPr>
        <w:jc w:val="both"/>
        <w:rPr>
          <w:sz w:val="24"/>
          <w:szCs w:val="24"/>
        </w:rPr>
      </w:pPr>
      <w:r w:rsidRPr="00275BA7">
        <w:rPr>
          <w:sz w:val="24"/>
          <w:szCs w:val="24"/>
        </w:rPr>
        <w:t xml:space="preserve">Zamawiający nie przewiduje zwrotu kosztów udziału w postępowaniu. </w:t>
      </w:r>
    </w:p>
    <w:p w14:paraId="58B846A1" w14:textId="058BA102" w:rsidR="00790D1C" w:rsidRPr="00275BA7" w:rsidRDefault="00790D1C">
      <w:pPr>
        <w:pStyle w:val="Akapitzlist"/>
        <w:numPr>
          <w:ilvl w:val="0"/>
          <w:numId w:val="8"/>
        </w:numPr>
        <w:jc w:val="both"/>
        <w:rPr>
          <w:sz w:val="24"/>
          <w:szCs w:val="24"/>
        </w:rPr>
      </w:pPr>
      <w:r w:rsidRPr="00275BA7">
        <w:rPr>
          <w:sz w:val="24"/>
          <w:szCs w:val="24"/>
        </w:rPr>
        <w:t xml:space="preserve">Zamawiający nie przewiduje zebrania wszystkich Wykonawców w celu wyjaśnienia treści SWZ. </w:t>
      </w:r>
    </w:p>
    <w:p w14:paraId="307A80FB" w14:textId="303DA52F" w:rsidR="00790D1C" w:rsidRPr="00275BA7" w:rsidRDefault="00790D1C">
      <w:pPr>
        <w:pStyle w:val="Akapitzlist"/>
        <w:numPr>
          <w:ilvl w:val="0"/>
          <w:numId w:val="8"/>
        </w:numPr>
        <w:jc w:val="both"/>
        <w:rPr>
          <w:sz w:val="24"/>
          <w:szCs w:val="24"/>
        </w:rPr>
      </w:pPr>
      <w:r w:rsidRPr="00275BA7">
        <w:rPr>
          <w:sz w:val="24"/>
          <w:szCs w:val="24"/>
        </w:rPr>
        <w:t xml:space="preserve">Zamawiający nie przewiduje możliwości ani nie wymaga złożenia oferty po odbyciu wizji lokalnej lub sprawdzeniu przez Wykonawcę dokumentów niezbędnych do realizacji zamówienia dostępnych na miejscu u Zamawiającego. </w:t>
      </w:r>
    </w:p>
    <w:p w14:paraId="2A8E2C2D" w14:textId="25BD0D30" w:rsidR="00F16620" w:rsidRDefault="00F16620">
      <w:pPr>
        <w:pStyle w:val="Akapitzlist"/>
        <w:numPr>
          <w:ilvl w:val="0"/>
          <w:numId w:val="8"/>
        </w:numPr>
        <w:jc w:val="both"/>
        <w:rPr>
          <w:sz w:val="24"/>
          <w:szCs w:val="24"/>
        </w:rPr>
      </w:pPr>
      <w:r w:rsidRPr="00275BA7">
        <w:rPr>
          <w:sz w:val="24"/>
          <w:szCs w:val="24"/>
        </w:rPr>
        <w:t>Zamawiający nie wymaga i nie dopuszcza złożenia ofert w postaci katalogów elektronicznych lub dołączenia do ofert katalogów elektronicznych.</w:t>
      </w:r>
    </w:p>
    <w:p w14:paraId="2617ACBD" w14:textId="77777777" w:rsidR="00275BA7" w:rsidRPr="00275BA7" w:rsidRDefault="00275BA7">
      <w:pPr>
        <w:pStyle w:val="Akapitzlist"/>
        <w:numPr>
          <w:ilvl w:val="0"/>
          <w:numId w:val="8"/>
        </w:numPr>
        <w:jc w:val="both"/>
        <w:rPr>
          <w:sz w:val="24"/>
          <w:szCs w:val="24"/>
        </w:rPr>
      </w:pPr>
      <w:r w:rsidRPr="00275BA7">
        <w:rPr>
          <w:sz w:val="24"/>
          <w:szCs w:val="24"/>
        </w:rPr>
        <w:t xml:space="preserve">Zgodnie z art. 139 ust. 1 p.z.p. Zamawiający najpierw dokona badania i oceny ofert, a następnie dokona kwalifikacji podmiotowej Wykonawcy, którego oferta została najwyżej oceniona, w zakresie braku podstaw wykluczenia oraz spełniania warunków udziału w postępowaniu. </w:t>
      </w:r>
    </w:p>
    <w:p w14:paraId="754A8CD9" w14:textId="77777777" w:rsidR="00275BA7" w:rsidRPr="00275BA7" w:rsidRDefault="00275BA7">
      <w:pPr>
        <w:pStyle w:val="Akapitzlist"/>
        <w:numPr>
          <w:ilvl w:val="0"/>
          <w:numId w:val="8"/>
        </w:numPr>
        <w:jc w:val="both"/>
        <w:rPr>
          <w:sz w:val="24"/>
          <w:szCs w:val="24"/>
        </w:rPr>
      </w:pPr>
      <w:r w:rsidRPr="00275BA7">
        <w:rPr>
          <w:sz w:val="24"/>
          <w:szCs w:val="24"/>
        </w:rPr>
        <w:t xml:space="preserve">Zamawiający nie podzielił zamówienia na części ze względu na jednorodność całości zamówienia oraz z przyczyn ekonomicznych. Zamówienie stanowi jednolitą całość, której rozdzielenie powodowałoby generowanie dodatkowych kosztów na etapie realizacji, </w:t>
      </w:r>
      <w:r w:rsidRPr="00275BA7">
        <w:rPr>
          <w:sz w:val="24"/>
          <w:szCs w:val="24"/>
        </w:rPr>
        <w:lastRenderedPageBreak/>
        <w:t xml:space="preserve">czasochłonność i brak spójności. W opinii Zmawiającego nie ma możliwości logicznego podziału zamówienia na części. </w:t>
      </w:r>
    </w:p>
    <w:p w14:paraId="480A57E5" w14:textId="0CE93C12" w:rsidR="00275BA7" w:rsidRPr="00275BA7" w:rsidRDefault="00275BA7">
      <w:pPr>
        <w:pStyle w:val="Akapitzlist"/>
        <w:numPr>
          <w:ilvl w:val="0"/>
          <w:numId w:val="8"/>
        </w:numPr>
        <w:jc w:val="both"/>
        <w:rPr>
          <w:sz w:val="24"/>
          <w:szCs w:val="24"/>
        </w:rPr>
      </w:pPr>
      <w:r w:rsidRPr="00275BA7">
        <w:rPr>
          <w:sz w:val="24"/>
          <w:szCs w:val="24"/>
        </w:rPr>
        <w:t>Zamawiający nie dopuszcza możliwoś</w:t>
      </w:r>
      <w:r w:rsidR="00FE36A4">
        <w:rPr>
          <w:sz w:val="24"/>
          <w:szCs w:val="24"/>
        </w:rPr>
        <w:t>ci</w:t>
      </w:r>
      <w:r w:rsidRPr="00275BA7">
        <w:rPr>
          <w:sz w:val="24"/>
          <w:szCs w:val="24"/>
        </w:rPr>
        <w:t xml:space="preserve"> skład</w:t>
      </w:r>
      <w:r w:rsidR="00FE36A4">
        <w:rPr>
          <w:sz w:val="24"/>
          <w:szCs w:val="24"/>
        </w:rPr>
        <w:t>a</w:t>
      </w:r>
      <w:r w:rsidRPr="00275BA7">
        <w:rPr>
          <w:sz w:val="24"/>
          <w:szCs w:val="24"/>
        </w:rPr>
        <w:t xml:space="preserve">nia ofert częściowych. Każdy z Wykonawców może złożyć tylko jedną ofertę. Złożenie większej liczby ofert spowoduje odrzucenie ofert. </w:t>
      </w:r>
    </w:p>
    <w:p w14:paraId="4FDAB7CB" w14:textId="77777777" w:rsidR="00275BA7" w:rsidRPr="00275BA7" w:rsidRDefault="00275BA7">
      <w:pPr>
        <w:pStyle w:val="Akapitzlist"/>
        <w:numPr>
          <w:ilvl w:val="0"/>
          <w:numId w:val="8"/>
        </w:numPr>
        <w:jc w:val="both"/>
        <w:rPr>
          <w:sz w:val="24"/>
          <w:szCs w:val="24"/>
        </w:rPr>
      </w:pPr>
      <w:r w:rsidRPr="00275BA7">
        <w:rPr>
          <w:sz w:val="24"/>
          <w:szCs w:val="24"/>
        </w:rPr>
        <w:t xml:space="preserve">Zamawiający nie dopuszcza składania ofert wariantowych. Złożenie oferty zawierającej propozycje wariantowe spowoduje odrzucenie oferty. </w:t>
      </w:r>
    </w:p>
    <w:p w14:paraId="14C9CB27" w14:textId="77777777" w:rsidR="00275BA7" w:rsidRPr="00275BA7" w:rsidRDefault="00275BA7">
      <w:pPr>
        <w:pStyle w:val="Akapitzlist"/>
        <w:numPr>
          <w:ilvl w:val="0"/>
          <w:numId w:val="8"/>
        </w:numPr>
        <w:jc w:val="both"/>
        <w:rPr>
          <w:sz w:val="24"/>
          <w:szCs w:val="24"/>
        </w:rPr>
      </w:pPr>
      <w:r w:rsidRPr="00275BA7">
        <w:rPr>
          <w:sz w:val="24"/>
          <w:szCs w:val="24"/>
        </w:rPr>
        <w:t xml:space="preserve">Zamawiający nie przewiduje zawarcia umowy ramowej. </w:t>
      </w:r>
    </w:p>
    <w:p w14:paraId="1C8359EE" w14:textId="77777777" w:rsidR="00275BA7" w:rsidRPr="00275BA7" w:rsidRDefault="00275BA7">
      <w:pPr>
        <w:pStyle w:val="Akapitzlist"/>
        <w:numPr>
          <w:ilvl w:val="0"/>
          <w:numId w:val="8"/>
        </w:numPr>
        <w:jc w:val="both"/>
        <w:rPr>
          <w:sz w:val="24"/>
          <w:szCs w:val="24"/>
        </w:rPr>
      </w:pPr>
      <w:r w:rsidRPr="00275BA7">
        <w:rPr>
          <w:sz w:val="24"/>
          <w:szCs w:val="24"/>
        </w:rPr>
        <w:t xml:space="preserve">Zamawiający nie przewiduje wyboru oferty najkorzystniejszej z zastosowaniem aukcji elektronicznej oraz udzielenia zamówień powtarzających się. </w:t>
      </w:r>
    </w:p>
    <w:p w14:paraId="60AFBF54" w14:textId="761DD33A" w:rsidR="00275BA7" w:rsidRPr="00275BA7" w:rsidRDefault="00275BA7">
      <w:pPr>
        <w:pStyle w:val="Akapitzlist"/>
        <w:numPr>
          <w:ilvl w:val="0"/>
          <w:numId w:val="8"/>
        </w:numPr>
        <w:jc w:val="both"/>
        <w:rPr>
          <w:sz w:val="24"/>
          <w:szCs w:val="24"/>
        </w:rPr>
      </w:pPr>
      <w:r w:rsidRPr="00275BA7">
        <w:rPr>
          <w:sz w:val="24"/>
          <w:szCs w:val="24"/>
        </w:rPr>
        <w:t>Zamawiający nie przewiduje możliwości udzielania zamówień, o których mowa w art. 214 ust. 1 pkt 7 i pkt 8 p.z.p.</w:t>
      </w:r>
    </w:p>
    <w:p w14:paraId="66B2E5A3" w14:textId="6BAD36FC" w:rsidR="00790D1C" w:rsidRPr="00275BA7" w:rsidRDefault="00790D1C">
      <w:pPr>
        <w:pStyle w:val="Akapitzlist"/>
        <w:numPr>
          <w:ilvl w:val="0"/>
          <w:numId w:val="8"/>
        </w:numPr>
        <w:jc w:val="both"/>
        <w:rPr>
          <w:sz w:val="24"/>
          <w:szCs w:val="24"/>
        </w:rPr>
      </w:pPr>
      <w:r w:rsidRPr="00275BA7">
        <w:rPr>
          <w:sz w:val="24"/>
          <w:szCs w:val="24"/>
        </w:rPr>
        <w:t>Zamawi</w:t>
      </w:r>
      <w:r w:rsidR="005D317A" w:rsidRPr="00275BA7">
        <w:rPr>
          <w:sz w:val="24"/>
          <w:szCs w:val="24"/>
        </w:rPr>
        <w:t>a</w:t>
      </w:r>
      <w:r w:rsidRPr="00275BA7">
        <w:rPr>
          <w:sz w:val="24"/>
          <w:szCs w:val="24"/>
        </w:rPr>
        <w:t>jący nie zastrzega, że o udzielenie zamówienia publicznego mogą ubiegać się wyłącznie Wykonawcy, o który</w:t>
      </w:r>
      <w:r w:rsidR="00BC735C" w:rsidRPr="00275BA7">
        <w:rPr>
          <w:sz w:val="24"/>
          <w:szCs w:val="24"/>
        </w:rPr>
        <w:t>ch</w:t>
      </w:r>
      <w:r w:rsidRPr="00275BA7">
        <w:rPr>
          <w:sz w:val="24"/>
          <w:szCs w:val="24"/>
        </w:rPr>
        <w:t xml:space="preserve"> mowa w art. 94 ustawy </w:t>
      </w:r>
      <w:r w:rsidR="00BC735C" w:rsidRPr="00275BA7">
        <w:rPr>
          <w:sz w:val="24"/>
          <w:szCs w:val="24"/>
        </w:rPr>
        <w:t>p.</w:t>
      </w:r>
      <w:r w:rsidRPr="00275BA7">
        <w:rPr>
          <w:sz w:val="24"/>
          <w:szCs w:val="24"/>
        </w:rPr>
        <w:t>z</w:t>
      </w:r>
      <w:r w:rsidR="00BC735C" w:rsidRPr="00275BA7">
        <w:rPr>
          <w:sz w:val="24"/>
          <w:szCs w:val="24"/>
        </w:rPr>
        <w:t>.</w:t>
      </w:r>
      <w:r w:rsidRPr="00275BA7">
        <w:rPr>
          <w:sz w:val="24"/>
          <w:szCs w:val="24"/>
        </w:rPr>
        <w:t xml:space="preserve">p. </w:t>
      </w:r>
    </w:p>
    <w:p w14:paraId="0305DA3F" w14:textId="7ED5408C" w:rsidR="00F16620" w:rsidRPr="00275BA7" w:rsidRDefault="00F16620">
      <w:pPr>
        <w:pStyle w:val="Akapitzlist"/>
        <w:numPr>
          <w:ilvl w:val="0"/>
          <w:numId w:val="8"/>
        </w:numPr>
        <w:jc w:val="both"/>
        <w:rPr>
          <w:sz w:val="24"/>
          <w:szCs w:val="24"/>
        </w:rPr>
      </w:pPr>
      <w:r w:rsidRPr="00275BA7">
        <w:rPr>
          <w:sz w:val="24"/>
          <w:szCs w:val="24"/>
        </w:rPr>
        <w:t>Zamawiający nie określa dodatkowych wymagań związanych z zatrudnianiem osób, o których mowa w art. 96 ust. 2 pkt 2 p.z.p.</w:t>
      </w:r>
    </w:p>
    <w:p w14:paraId="0D720FC1" w14:textId="32F42106" w:rsidR="00790D1C" w:rsidRDefault="00790D1C">
      <w:pPr>
        <w:pStyle w:val="Akapitzlist"/>
        <w:numPr>
          <w:ilvl w:val="0"/>
          <w:numId w:val="8"/>
        </w:numPr>
        <w:jc w:val="both"/>
        <w:rPr>
          <w:sz w:val="24"/>
          <w:szCs w:val="24"/>
        </w:rPr>
      </w:pPr>
      <w:r w:rsidRPr="00275BA7">
        <w:rPr>
          <w:sz w:val="24"/>
          <w:szCs w:val="24"/>
        </w:rPr>
        <w:t xml:space="preserve">Postępowanie prowadzone jest w języku polskim. </w:t>
      </w:r>
      <w:r w:rsidRPr="006D6FDA">
        <w:rPr>
          <w:sz w:val="24"/>
          <w:szCs w:val="24"/>
        </w:rPr>
        <w:t>Podmiotowe środki dowodowe, przedmiotowe środki dowodowe oraz inne dokumenty lub oświadczenia, sporządzone w języku obcym przekazuje się wraz z tłumaczeniem na język polski.</w:t>
      </w:r>
      <w:r w:rsidRPr="00275BA7">
        <w:rPr>
          <w:sz w:val="24"/>
          <w:szCs w:val="24"/>
        </w:rPr>
        <w:t xml:space="preserve"> </w:t>
      </w:r>
    </w:p>
    <w:p w14:paraId="5AA3B6F3" w14:textId="55AE64F6" w:rsidR="00334D8A" w:rsidRDefault="00334D8A">
      <w:pPr>
        <w:pStyle w:val="Akapitzlist"/>
        <w:numPr>
          <w:ilvl w:val="0"/>
          <w:numId w:val="8"/>
        </w:numPr>
        <w:jc w:val="both"/>
        <w:rPr>
          <w:sz w:val="24"/>
          <w:szCs w:val="24"/>
        </w:rPr>
      </w:pPr>
      <w:r w:rsidRPr="00BF1A05">
        <w:rPr>
          <w:sz w:val="24"/>
          <w:szCs w:val="24"/>
        </w:rPr>
        <w:t xml:space="preserve">Zamawiający zastrzega obowiązek osobistego wykonania przez wykonawcę kluczowych zadań dotyczących: </w:t>
      </w:r>
      <w:r>
        <w:rPr>
          <w:sz w:val="24"/>
          <w:szCs w:val="24"/>
        </w:rPr>
        <w:t>udzielenia kredytu</w:t>
      </w:r>
      <w:r w:rsidRPr="00BF1A05">
        <w:rPr>
          <w:sz w:val="24"/>
          <w:szCs w:val="24"/>
        </w:rPr>
        <w:t>.</w:t>
      </w:r>
    </w:p>
    <w:p w14:paraId="6BD316DC" w14:textId="1EA293AE" w:rsidR="00790D1C" w:rsidRPr="00275BA7" w:rsidRDefault="00790D1C">
      <w:pPr>
        <w:pStyle w:val="Akapitzlist"/>
        <w:numPr>
          <w:ilvl w:val="0"/>
          <w:numId w:val="7"/>
        </w:numPr>
        <w:jc w:val="both"/>
        <w:rPr>
          <w:sz w:val="24"/>
          <w:szCs w:val="24"/>
        </w:rPr>
      </w:pPr>
      <w:r w:rsidRPr="00275BA7">
        <w:rPr>
          <w:b/>
          <w:bCs/>
          <w:sz w:val="24"/>
          <w:szCs w:val="24"/>
        </w:rPr>
        <w:t xml:space="preserve">OPIS PRZEDMIOTU ZAMÓWIENIA </w:t>
      </w:r>
    </w:p>
    <w:p w14:paraId="66F32D87" w14:textId="5C0BBF68" w:rsidR="005D317A" w:rsidRDefault="005D317A">
      <w:pPr>
        <w:pStyle w:val="Akapitzlist"/>
        <w:numPr>
          <w:ilvl w:val="0"/>
          <w:numId w:val="2"/>
        </w:numPr>
        <w:jc w:val="both"/>
        <w:rPr>
          <w:sz w:val="24"/>
          <w:szCs w:val="24"/>
        </w:rPr>
      </w:pPr>
      <w:r w:rsidRPr="005D317A">
        <w:rPr>
          <w:sz w:val="24"/>
          <w:szCs w:val="24"/>
        </w:rPr>
        <w:t>Przedmiot zamówienia obejmuje</w:t>
      </w:r>
      <w:r w:rsidR="00275BA7">
        <w:rPr>
          <w:sz w:val="24"/>
          <w:szCs w:val="24"/>
        </w:rPr>
        <w:t xml:space="preserve"> w</w:t>
      </w:r>
      <w:r w:rsidRPr="00275BA7">
        <w:rPr>
          <w:sz w:val="24"/>
          <w:szCs w:val="24"/>
        </w:rPr>
        <w:t xml:space="preserve">ykonanie </w:t>
      </w:r>
      <w:r w:rsidRPr="00F12167">
        <w:rPr>
          <w:sz w:val="24"/>
          <w:szCs w:val="24"/>
        </w:rPr>
        <w:t>do 31.12.2032 roku</w:t>
      </w:r>
      <w:r w:rsidRPr="00275BA7">
        <w:rPr>
          <w:sz w:val="24"/>
          <w:szCs w:val="24"/>
        </w:rPr>
        <w:t xml:space="preserve"> usługi bankowej polegającej na udzieleniu i obsłudze  kredytu bankowego w wysokości 2.000.000,00 zł, przeznaczonego na finansowanie planowanego deficytu budżetu.</w:t>
      </w:r>
    </w:p>
    <w:p w14:paraId="49BAD0E6" w14:textId="0148BEA6" w:rsidR="00C135E9" w:rsidRPr="00C135E9" w:rsidRDefault="00C135E9">
      <w:pPr>
        <w:pStyle w:val="Akapitzlist"/>
        <w:numPr>
          <w:ilvl w:val="0"/>
          <w:numId w:val="2"/>
        </w:numPr>
        <w:jc w:val="both"/>
        <w:rPr>
          <w:sz w:val="24"/>
          <w:szCs w:val="24"/>
        </w:rPr>
      </w:pPr>
      <w:r w:rsidRPr="00BF1A05">
        <w:rPr>
          <w:sz w:val="24"/>
          <w:szCs w:val="24"/>
        </w:rPr>
        <w:t>Zamawiający zastrzega sobie prawo do wykorzystania kredytu w niepełnej kwocie bez podania przyczyn oraz bez konsekwencji finansowych i bez ponoszenia dodatkowych kosztów. W nawiązaniu do art. 433 pkt 4 p.z.p. Zamawiający przewiduje możliwość ograniczenia zakresu zamówienia, przy czym minimalna wysokość udzielonego kredytu zostaje określona na poziomie 1</w:t>
      </w:r>
      <w:r w:rsidR="0064018F">
        <w:rPr>
          <w:sz w:val="24"/>
          <w:szCs w:val="24"/>
        </w:rPr>
        <w:t>.</w:t>
      </w:r>
      <w:r w:rsidRPr="00BF1A05">
        <w:rPr>
          <w:sz w:val="24"/>
          <w:szCs w:val="24"/>
        </w:rPr>
        <w:t>000</w:t>
      </w:r>
      <w:r w:rsidR="0064018F">
        <w:rPr>
          <w:sz w:val="24"/>
          <w:szCs w:val="24"/>
        </w:rPr>
        <w:t>.</w:t>
      </w:r>
      <w:r w:rsidRPr="00BF1A05">
        <w:rPr>
          <w:sz w:val="24"/>
          <w:szCs w:val="24"/>
        </w:rPr>
        <w:t>000,00</w:t>
      </w:r>
      <w:r w:rsidRPr="00C135E9">
        <w:rPr>
          <w:sz w:val="24"/>
          <w:szCs w:val="24"/>
        </w:rPr>
        <w:t xml:space="preserve"> zł .</w:t>
      </w:r>
    </w:p>
    <w:p w14:paraId="594B218E" w14:textId="36049CFD" w:rsidR="00F12167" w:rsidRPr="00BF1A05" w:rsidRDefault="005D317A" w:rsidP="00F3533B">
      <w:pPr>
        <w:pStyle w:val="Akapitzlist"/>
        <w:numPr>
          <w:ilvl w:val="0"/>
          <w:numId w:val="2"/>
        </w:numPr>
        <w:jc w:val="both"/>
        <w:rPr>
          <w:sz w:val="24"/>
          <w:szCs w:val="24"/>
        </w:rPr>
      </w:pPr>
      <w:r w:rsidRPr="005D317A">
        <w:rPr>
          <w:sz w:val="24"/>
          <w:szCs w:val="24"/>
        </w:rPr>
        <w:t xml:space="preserve">Termin wykorzystania kredytu:  </w:t>
      </w:r>
      <w:r w:rsidRPr="004F7943">
        <w:rPr>
          <w:b/>
          <w:sz w:val="24"/>
          <w:szCs w:val="24"/>
        </w:rPr>
        <w:t>do dnia  16.12.2022 r.</w:t>
      </w:r>
      <w:r w:rsidRPr="005D317A">
        <w:rPr>
          <w:sz w:val="24"/>
          <w:szCs w:val="24"/>
        </w:rPr>
        <w:t xml:space="preserve"> </w:t>
      </w:r>
      <w:r w:rsidR="00F3533B" w:rsidRPr="00BF1A05">
        <w:rPr>
          <w:sz w:val="24"/>
          <w:szCs w:val="24"/>
        </w:rPr>
        <w:t>Po tym terminie Zamawiający nie będzie mógł skorzystać z postawionego do dyspozycji kredytu lub jego części.</w:t>
      </w:r>
    </w:p>
    <w:p w14:paraId="1A2688A2" w14:textId="21C64496" w:rsidR="005D317A" w:rsidRPr="00BF1A05" w:rsidRDefault="00F12167">
      <w:pPr>
        <w:pStyle w:val="Akapitzlist"/>
        <w:numPr>
          <w:ilvl w:val="0"/>
          <w:numId w:val="2"/>
        </w:numPr>
        <w:jc w:val="both"/>
        <w:rPr>
          <w:sz w:val="24"/>
          <w:szCs w:val="24"/>
        </w:rPr>
      </w:pPr>
      <w:r w:rsidRPr="00BF1A05">
        <w:rPr>
          <w:sz w:val="24"/>
          <w:szCs w:val="24"/>
        </w:rPr>
        <w:t>T</w:t>
      </w:r>
      <w:r w:rsidR="001055A2" w:rsidRPr="00BF1A05">
        <w:rPr>
          <w:sz w:val="24"/>
          <w:szCs w:val="24"/>
        </w:rPr>
        <w:t xml:space="preserve">ermin </w:t>
      </w:r>
      <w:r w:rsidR="00297392" w:rsidRPr="00BF1A05">
        <w:rPr>
          <w:sz w:val="24"/>
          <w:szCs w:val="24"/>
        </w:rPr>
        <w:t>postawienia do dyspozycji środków pieniężnych</w:t>
      </w:r>
      <w:r w:rsidRPr="00BF1A05">
        <w:rPr>
          <w:sz w:val="24"/>
          <w:szCs w:val="24"/>
        </w:rPr>
        <w:t xml:space="preserve">: </w:t>
      </w:r>
      <w:r w:rsidRPr="00BF1A05">
        <w:rPr>
          <w:b/>
          <w:bCs/>
          <w:sz w:val="24"/>
          <w:szCs w:val="24"/>
        </w:rPr>
        <w:t xml:space="preserve">3 dni od dnia złożenia przez Zamawiającego </w:t>
      </w:r>
      <w:r w:rsidR="00D871EF" w:rsidRPr="00BF1A05">
        <w:rPr>
          <w:b/>
          <w:bCs/>
          <w:sz w:val="24"/>
          <w:szCs w:val="24"/>
        </w:rPr>
        <w:t xml:space="preserve">pisemnego </w:t>
      </w:r>
      <w:r w:rsidRPr="00BF1A05">
        <w:rPr>
          <w:b/>
          <w:bCs/>
          <w:sz w:val="24"/>
          <w:szCs w:val="24"/>
        </w:rPr>
        <w:t>wniosku</w:t>
      </w:r>
      <w:r w:rsidRPr="00BF1A05">
        <w:rPr>
          <w:sz w:val="24"/>
          <w:szCs w:val="24"/>
        </w:rPr>
        <w:t>.</w:t>
      </w:r>
    </w:p>
    <w:p w14:paraId="53547A9A" w14:textId="77777777" w:rsidR="005D317A" w:rsidRPr="004F7943" w:rsidRDefault="005D317A">
      <w:pPr>
        <w:pStyle w:val="Akapitzlist"/>
        <w:numPr>
          <w:ilvl w:val="0"/>
          <w:numId w:val="2"/>
        </w:numPr>
        <w:jc w:val="both"/>
        <w:rPr>
          <w:b/>
          <w:sz w:val="24"/>
          <w:szCs w:val="24"/>
        </w:rPr>
      </w:pPr>
      <w:r w:rsidRPr="005D317A">
        <w:rPr>
          <w:sz w:val="24"/>
          <w:szCs w:val="24"/>
        </w:rPr>
        <w:t xml:space="preserve">Okres umowy – </w:t>
      </w:r>
      <w:r w:rsidRPr="00D871EF">
        <w:rPr>
          <w:b/>
          <w:bCs/>
          <w:sz w:val="24"/>
          <w:szCs w:val="24"/>
        </w:rPr>
        <w:t>od daty podpisania</w:t>
      </w:r>
      <w:r w:rsidR="004F7943" w:rsidRPr="00D871EF">
        <w:rPr>
          <w:b/>
          <w:bCs/>
          <w:sz w:val="24"/>
          <w:szCs w:val="24"/>
        </w:rPr>
        <w:t xml:space="preserve"> umowy</w:t>
      </w:r>
      <w:r w:rsidRPr="005D317A">
        <w:rPr>
          <w:sz w:val="24"/>
          <w:szCs w:val="24"/>
        </w:rPr>
        <w:t xml:space="preserve"> </w:t>
      </w:r>
      <w:r w:rsidRPr="004F7943">
        <w:rPr>
          <w:b/>
          <w:sz w:val="24"/>
          <w:szCs w:val="24"/>
        </w:rPr>
        <w:t xml:space="preserve">do dnia 31.12.2032 r. </w:t>
      </w:r>
    </w:p>
    <w:p w14:paraId="6AF05849" w14:textId="77777777" w:rsidR="005D317A" w:rsidRPr="005D317A" w:rsidRDefault="005D317A">
      <w:pPr>
        <w:pStyle w:val="Akapitzlist"/>
        <w:numPr>
          <w:ilvl w:val="0"/>
          <w:numId w:val="2"/>
        </w:numPr>
        <w:jc w:val="both"/>
        <w:rPr>
          <w:sz w:val="24"/>
          <w:szCs w:val="24"/>
        </w:rPr>
      </w:pPr>
      <w:r w:rsidRPr="005D317A">
        <w:rPr>
          <w:sz w:val="24"/>
          <w:szCs w:val="24"/>
        </w:rPr>
        <w:t>Kredyt będzie wykorzystany w formie bezgotówkowej.</w:t>
      </w:r>
    </w:p>
    <w:p w14:paraId="2177C967" w14:textId="19C154FC" w:rsidR="005D317A" w:rsidRPr="005D317A" w:rsidRDefault="005D317A">
      <w:pPr>
        <w:pStyle w:val="Akapitzlist"/>
        <w:numPr>
          <w:ilvl w:val="0"/>
          <w:numId w:val="2"/>
        </w:numPr>
        <w:jc w:val="both"/>
        <w:rPr>
          <w:sz w:val="24"/>
          <w:szCs w:val="24"/>
        </w:rPr>
      </w:pPr>
      <w:r w:rsidRPr="005D317A">
        <w:rPr>
          <w:sz w:val="24"/>
          <w:szCs w:val="24"/>
        </w:rPr>
        <w:t xml:space="preserve">Kredyt uruchomiony będzie w dwóch transzach w wysokości określonej w pisemnym wniosku Zamawiającego. </w:t>
      </w:r>
    </w:p>
    <w:p w14:paraId="0B764904" w14:textId="77777777" w:rsidR="005D317A" w:rsidRPr="005D317A" w:rsidRDefault="005D317A">
      <w:pPr>
        <w:pStyle w:val="Akapitzlist"/>
        <w:numPr>
          <w:ilvl w:val="0"/>
          <w:numId w:val="2"/>
        </w:numPr>
        <w:jc w:val="both"/>
        <w:rPr>
          <w:sz w:val="24"/>
          <w:szCs w:val="24"/>
        </w:rPr>
      </w:pPr>
      <w:r w:rsidRPr="005D317A">
        <w:rPr>
          <w:sz w:val="24"/>
          <w:szCs w:val="24"/>
        </w:rPr>
        <w:t xml:space="preserve">Oprocentowanie kredytu naliczane będzie w stosunku rocznym według zmiennej stopy procentowej WIBOR dla depozytów złotowych 3 miesięcznych i powiększone o stałą marżę banku. </w:t>
      </w:r>
    </w:p>
    <w:p w14:paraId="53DBD4B3" w14:textId="77777777" w:rsidR="005D317A" w:rsidRPr="005D317A" w:rsidRDefault="005D317A">
      <w:pPr>
        <w:pStyle w:val="Akapitzlist"/>
        <w:numPr>
          <w:ilvl w:val="0"/>
          <w:numId w:val="2"/>
        </w:numPr>
        <w:jc w:val="both"/>
        <w:rPr>
          <w:sz w:val="24"/>
          <w:szCs w:val="24"/>
        </w:rPr>
      </w:pPr>
      <w:r w:rsidRPr="005D317A">
        <w:rPr>
          <w:sz w:val="24"/>
          <w:szCs w:val="24"/>
        </w:rPr>
        <w:t>Stawka WIBOR 3M będzie ustalana na dwa dni poprzedzające rozpoczęcie okresów rozliczeniowych.</w:t>
      </w:r>
    </w:p>
    <w:p w14:paraId="337BC459" w14:textId="77777777" w:rsidR="005D317A" w:rsidRPr="005D317A" w:rsidRDefault="005D317A">
      <w:pPr>
        <w:pStyle w:val="Akapitzlist"/>
        <w:numPr>
          <w:ilvl w:val="0"/>
          <w:numId w:val="2"/>
        </w:numPr>
        <w:jc w:val="both"/>
        <w:rPr>
          <w:sz w:val="24"/>
          <w:szCs w:val="24"/>
        </w:rPr>
      </w:pPr>
      <w:r w:rsidRPr="005D317A">
        <w:rPr>
          <w:sz w:val="24"/>
          <w:szCs w:val="24"/>
        </w:rPr>
        <w:t xml:space="preserve">Marża banku jest stała i nie podlega zmianom w okresie spłaty kredytu. </w:t>
      </w:r>
    </w:p>
    <w:p w14:paraId="2E2864B2" w14:textId="77777777" w:rsidR="005D317A" w:rsidRPr="00D871EF" w:rsidRDefault="005D317A">
      <w:pPr>
        <w:pStyle w:val="Akapitzlist"/>
        <w:numPr>
          <w:ilvl w:val="0"/>
          <w:numId w:val="2"/>
        </w:numPr>
        <w:jc w:val="both"/>
        <w:rPr>
          <w:sz w:val="24"/>
          <w:szCs w:val="24"/>
        </w:rPr>
      </w:pPr>
      <w:r w:rsidRPr="005D317A">
        <w:rPr>
          <w:sz w:val="24"/>
          <w:szCs w:val="24"/>
        </w:rPr>
        <w:lastRenderedPageBreak/>
        <w:t xml:space="preserve">Odsetki od wykorzystanego kredytu są naliczane od dnia podstawienia wymaganej kwoty na rachunek kredytobiorcy w okresach kwartalnych i płatne w ostatnim dniu roboczym każdego kwartału. </w:t>
      </w:r>
      <w:r w:rsidRPr="00D871EF">
        <w:rPr>
          <w:sz w:val="24"/>
          <w:szCs w:val="24"/>
        </w:rPr>
        <w:t>Jeżeli spłata ostatniej raty kredytu przypada przed końcem okresu odsetkowego, odsetki są płatne w dniu spłaty kredytu.</w:t>
      </w:r>
    </w:p>
    <w:p w14:paraId="5EABDCC0" w14:textId="26EB7A5A" w:rsidR="005D317A" w:rsidRPr="00D871EF" w:rsidRDefault="005D317A">
      <w:pPr>
        <w:pStyle w:val="Akapitzlist"/>
        <w:numPr>
          <w:ilvl w:val="0"/>
          <w:numId w:val="2"/>
        </w:numPr>
        <w:jc w:val="both"/>
        <w:rPr>
          <w:sz w:val="24"/>
          <w:szCs w:val="24"/>
        </w:rPr>
      </w:pPr>
      <w:r w:rsidRPr="00D871EF">
        <w:rPr>
          <w:sz w:val="24"/>
          <w:szCs w:val="24"/>
        </w:rPr>
        <w:t>Spłata kredytu</w:t>
      </w:r>
      <w:r w:rsidR="00100979" w:rsidRPr="00D871EF">
        <w:rPr>
          <w:sz w:val="24"/>
          <w:szCs w:val="24"/>
        </w:rPr>
        <w:t xml:space="preserve"> rozpocznie się</w:t>
      </w:r>
      <w:r w:rsidRPr="00D871EF">
        <w:rPr>
          <w:sz w:val="24"/>
          <w:szCs w:val="24"/>
        </w:rPr>
        <w:t xml:space="preserve"> od pierwszego kwartału 2023 roku w ratach kwartalnych. Jeśli spłata ostatniej raty kredytu przypadnie przed końcem okresu odsetkowego, odsetki będą płatne w dniu spłaty kredytu.</w:t>
      </w:r>
    </w:p>
    <w:p w14:paraId="024094A9" w14:textId="77777777" w:rsidR="005D317A" w:rsidRPr="00D871EF" w:rsidRDefault="005D317A">
      <w:pPr>
        <w:pStyle w:val="Akapitzlist"/>
        <w:numPr>
          <w:ilvl w:val="0"/>
          <w:numId w:val="2"/>
        </w:numPr>
        <w:jc w:val="both"/>
        <w:rPr>
          <w:sz w:val="24"/>
          <w:szCs w:val="24"/>
        </w:rPr>
      </w:pPr>
      <w:r w:rsidRPr="00D871EF">
        <w:rPr>
          <w:sz w:val="24"/>
          <w:szCs w:val="24"/>
        </w:rPr>
        <w:t>Raty kapitałowe płatne będą do ostatniego roboczego dnia  każdego kwartału począwszy  od pierwszego kwartału 2023 roku do końca czwartego kwartału 2032 roku.</w:t>
      </w:r>
    </w:p>
    <w:p w14:paraId="0293C1E2" w14:textId="418EEE4F" w:rsidR="005D317A" w:rsidRDefault="005D317A">
      <w:pPr>
        <w:pStyle w:val="Akapitzlist"/>
        <w:numPr>
          <w:ilvl w:val="0"/>
          <w:numId w:val="2"/>
        </w:numPr>
        <w:jc w:val="both"/>
        <w:rPr>
          <w:sz w:val="24"/>
          <w:szCs w:val="24"/>
        </w:rPr>
      </w:pPr>
      <w:r w:rsidRPr="005D317A">
        <w:rPr>
          <w:sz w:val="24"/>
          <w:szCs w:val="24"/>
        </w:rPr>
        <w:t>Harmonogram spłat w latach 2023-2032 przedstawia tabela:</w:t>
      </w:r>
    </w:p>
    <w:tbl>
      <w:tblPr>
        <w:tblStyle w:val="Tabela-Siatka"/>
        <w:tblW w:w="0" w:type="auto"/>
        <w:tblInd w:w="708" w:type="dxa"/>
        <w:tblLook w:val="04A0" w:firstRow="1" w:lastRow="0" w:firstColumn="1" w:lastColumn="0" w:noHBand="0" w:noVBand="1"/>
      </w:tblPr>
      <w:tblGrid>
        <w:gridCol w:w="703"/>
        <w:gridCol w:w="995"/>
        <w:gridCol w:w="2208"/>
      </w:tblGrid>
      <w:tr w:rsidR="00100979" w14:paraId="18E2352A" w14:textId="77777777" w:rsidTr="00100979">
        <w:tc>
          <w:tcPr>
            <w:tcW w:w="0" w:type="auto"/>
          </w:tcPr>
          <w:p w14:paraId="3E1FED11" w14:textId="0CFE7CC3" w:rsidR="00100979" w:rsidRPr="00100979" w:rsidRDefault="00100979" w:rsidP="00100979">
            <w:pPr>
              <w:jc w:val="both"/>
              <w:rPr>
                <w:b/>
                <w:bCs/>
                <w:sz w:val="24"/>
                <w:szCs w:val="24"/>
              </w:rPr>
            </w:pPr>
            <w:r>
              <w:rPr>
                <w:b/>
                <w:bCs/>
                <w:sz w:val="24"/>
                <w:szCs w:val="24"/>
              </w:rPr>
              <w:t>Rok</w:t>
            </w:r>
          </w:p>
        </w:tc>
        <w:tc>
          <w:tcPr>
            <w:tcW w:w="0" w:type="auto"/>
          </w:tcPr>
          <w:p w14:paraId="69D689E1" w14:textId="1E08C1DD" w:rsidR="00100979" w:rsidRPr="00100979" w:rsidRDefault="00100979" w:rsidP="00100979">
            <w:pPr>
              <w:jc w:val="both"/>
              <w:rPr>
                <w:b/>
                <w:bCs/>
                <w:sz w:val="24"/>
                <w:szCs w:val="24"/>
              </w:rPr>
            </w:pPr>
            <w:r>
              <w:rPr>
                <w:b/>
                <w:bCs/>
                <w:sz w:val="24"/>
                <w:szCs w:val="24"/>
              </w:rPr>
              <w:t>Kwartał</w:t>
            </w:r>
          </w:p>
        </w:tc>
        <w:tc>
          <w:tcPr>
            <w:tcW w:w="0" w:type="auto"/>
          </w:tcPr>
          <w:p w14:paraId="66745B5F" w14:textId="595161F5" w:rsidR="00100979" w:rsidRPr="00100979" w:rsidRDefault="00100979" w:rsidP="00100979">
            <w:pPr>
              <w:jc w:val="both"/>
              <w:rPr>
                <w:b/>
                <w:bCs/>
                <w:sz w:val="24"/>
                <w:szCs w:val="24"/>
              </w:rPr>
            </w:pPr>
            <w:r>
              <w:rPr>
                <w:b/>
                <w:bCs/>
                <w:sz w:val="24"/>
                <w:szCs w:val="24"/>
              </w:rPr>
              <w:t>Rata kapitałowa [zł]</w:t>
            </w:r>
          </w:p>
        </w:tc>
      </w:tr>
      <w:tr w:rsidR="00100979" w14:paraId="2CCD8609" w14:textId="77777777" w:rsidTr="00100979">
        <w:tc>
          <w:tcPr>
            <w:tcW w:w="0" w:type="auto"/>
          </w:tcPr>
          <w:p w14:paraId="391E4415" w14:textId="4FF0FFAA" w:rsidR="00100979" w:rsidRDefault="00100979" w:rsidP="00100979">
            <w:pPr>
              <w:jc w:val="both"/>
              <w:rPr>
                <w:sz w:val="24"/>
                <w:szCs w:val="24"/>
              </w:rPr>
            </w:pPr>
            <w:r>
              <w:rPr>
                <w:sz w:val="24"/>
                <w:szCs w:val="24"/>
              </w:rPr>
              <w:t>2023</w:t>
            </w:r>
          </w:p>
        </w:tc>
        <w:tc>
          <w:tcPr>
            <w:tcW w:w="0" w:type="auto"/>
          </w:tcPr>
          <w:p w14:paraId="59269977" w14:textId="6B8CF399" w:rsidR="00100979" w:rsidRDefault="00100979" w:rsidP="00100979">
            <w:pPr>
              <w:jc w:val="both"/>
              <w:rPr>
                <w:sz w:val="24"/>
                <w:szCs w:val="24"/>
              </w:rPr>
            </w:pPr>
            <w:r>
              <w:rPr>
                <w:sz w:val="24"/>
                <w:szCs w:val="24"/>
              </w:rPr>
              <w:t>I</w:t>
            </w:r>
          </w:p>
        </w:tc>
        <w:tc>
          <w:tcPr>
            <w:tcW w:w="0" w:type="auto"/>
          </w:tcPr>
          <w:p w14:paraId="38DA6124" w14:textId="36FFAB38" w:rsidR="00100979" w:rsidRDefault="00100979" w:rsidP="00100979">
            <w:pPr>
              <w:jc w:val="both"/>
              <w:rPr>
                <w:sz w:val="24"/>
                <w:szCs w:val="24"/>
              </w:rPr>
            </w:pPr>
            <w:r>
              <w:rPr>
                <w:sz w:val="24"/>
                <w:szCs w:val="24"/>
              </w:rPr>
              <w:t>50 000,00</w:t>
            </w:r>
          </w:p>
        </w:tc>
      </w:tr>
      <w:tr w:rsidR="0008033E" w14:paraId="5AA3995E" w14:textId="77777777" w:rsidTr="00100979">
        <w:tc>
          <w:tcPr>
            <w:tcW w:w="0" w:type="auto"/>
          </w:tcPr>
          <w:p w14:paraId="639BC695" w14:textId="6FFE41B4" w:rsidR="0008033E" w:rsidRDefault="0008033E" w:rsidP="0008033E">
            <w:pPr>
              <w:jc w:val="both"/>
              <w:rPr>
                <w:sz w:val="24"/>
                <w:szCs w:val="24"/>
              </w:rPr>
            </w:pPr>
            <w:r>
              <w:rPr>
                <w:sz w:val="24"/>
                <w:szCs w:val="24"/>
              </w:rPr>
              <w:t>2023</w:t>
            </w:r>
          </w:p>
        </w:tc>
        <w:tc>
          <w:tcPr>
            <w:tcW w:w="0" w:type="auto"/>
          </w:tcPr>
          <w:p w14:paraId="6A1E2E9F" w14:textId="080F9B7E" w:rsidR="0008033E" w:rsidRDefault="0008033E" w:rsidP="0008033E">
            <w:pPr>
              <w:jc w:val="both"/>
              <w:rPr>
                <w:sz w:val="24"/>
                <w:szCs w:val="24"/>
              </w:rPr>
            </w:pPr>
            <w:r>
              <w:rPr>
                <w:sz w:val="24"/>
                <w:szCs w:val="24"/>
              </w:rPr>
              <w:t>II</w:t>
            </w:r>
          </w:p>
        </w:tc>
        <w:tc>
          <w:tcPr>
            <w:tcW w:w="0" w:type="auto"/>
          </w:tcPr>
          <w:p w14:paraId="22EF8A91" w14:textId="1D4DF7E3" w:rsidR="0008033E" w:rsidRDefault="0008033E" w:rsidP="0008033E">
            <w:pPr>
              <w:jc w:val="both"/>
              <w:rPr>
                <w:sz w:val="24"/>
                <w:szCs w:val="24"/>
              </w:rPr>
            </w:pPr>
            <w:r>
              <w:rPr>
                <w:sz w:val="24"/>
                <w:szCs w:val="24"/>
              </w:rPr>
              <w:t>50 000,00</w:t>
            </w:r>
          </w:p>
        </w:tc>
      </w:tr>
      <w:tr w:rsidR="0008033E" w14:paraId="5E8429EC" w14:textId="77777777" w:rsidTr="00100979">
        <w:tc>
          <w:tcPr>
            <w:tcW w:w="0" w:type="auto"/>
          </w:tcPr>
          <w:p w14:paraId="513F89EF" w14:textId="49F73707" w:rsidR="0008033E" w:rsidRDefault="0008033E" w:rsidP="0008033E">
            <w:pPr>
              <w:jc w:val="both"/>
              <w:rPr>
                <w:sz w:val="24"/>
                <w:szCs w:val="24"/>
              </w:rPr>
            </w:pPr>
            <w:r>
              <w:rPr>
                <w:sz w:val="24"/>
                <w:szCs w:val="24"/>
              </w:rPr>
              <w:t>2023</w:t>
            </w:r>
          </w:p>
        </w:tc>
        <w:tc>
          <w:tcPr>
            <w:tcW w:w="0" w:type="auto"/>
          </w:tcPr>
          <w:p w14:paraId="0D9B670D" w14:textId="5CBD39F0" w:rsidR="0008033E" w:rsidRDefault="0008033E" w:rsidP="0008033E">
            <w:pPr>
              <w:jc w:val="both"/>
              <w:rPr>
                <w:sz w:val="24"/>
                <w:szCs w:val="24"/>
              </w:rPr>
            </w:pPr>
            <w:r>
              <w:rPr>
                <w:sz w:val="24"/>
                <w:szCs w:val="24"/>
              </w:rPr>
              <w:t>III</w:t>
            </w:r>
          </w:p>
        </w:tc>
        <w:tc>
          <w:tcPr>
            <w:tcW w:w="0" w:type="auto"/>
          </w:tcPr>
          <w:p w14:paraId="1DCD0D4E" w14:textId="49B4D9AC" w:rsidR="0008033E" w:rsidRDefault="0008033E" w:rsidP="0008033E">
            <w:pPr>
              <w:jc w:val="both"/>
              <w:rPr>
                <w:sz w:val="24"/>
                <w:szCs w:val="24"/>
              </w:rPr>
            </w:pPr>
            <w:r>
              <w:rPr>
                <w:sz w:val="24"/>
                <w:szCs w:val="24"/>
              </w:rPr>
              <w:t>50 000,00</w:t>
            </w:r>
          </w:p>
        </w:tc>
      </w:tr>
      <w:tr w:rsidR="0008033E" w14:paraId="7BBABE15" w14:textId="77777777" w:rsidTr="00100979">
        <w:tc>
          <w:tcPr>
            <w:tcW w:w="0" w:type="auto"/>
          </w:tcPr>
          <w:p w14:paraId="0F49329B" w14:textId="577CB91F" w:rsidR="0008033E" w:rsidRDefault="0008033E" w:rsidP="0008033E">
            <w:pPr>
              <w:jc w:val="both"/>
              <w:rPr>
                <w:sz w:val="24"/>
                <w:szCs w:val="24"/>
              </w:rPr>
            </w:pPr>
            <w:r>
              <w:rPr>
                <w:sz w:val="24"/>
                <w:szCs w:val="24"/>
              </w:rPr>
              <w:t>2023</w:t>
            </w:r>
          </w:p>
        </w:tc>
        <w:tc>
          <w:tcPr>
            <w:tcW w:w="0" w:type="auto"/>
          </w:tcPr>
          <w:p w14:paraId="06271F0E" w14:textId="55BC9BA2" w:rsidR="0008033E" w:rsidRDefault="0008033E" w:rsidP="0008033E">
            <w:pPr>
              <w:jc w:val="both"/>
              <w:rPr>
                <w:sz w:val="24"/>
                <w:szCs w:val="24"/>
              </w:rPr>
            </w:pPr>
            <w:r>
              <w:rPr>
                <w:sz w:val="24"/>
                <w:szCs w:val="24"/>
              </w:rPr>
              <w:t>IV</w:t>
            </w:r>
          </w:p>
        </w:tc>
        <w:tc>
          <w:tcPr>
            <w:tcW w:w="0" w:type="auto"/>
          </w:tcPr>
          <w:p w14:paraId="25DF1F26" w14:textId="064EBE2C" w:rsidR="0008033E" w:rsidRDefault="0008033E" w:rsidP="0008033E">
            <w:pPr>
              <w:jc w:val="both"/>
              <w:rPr>
                <w:sz w:val="24"/>
                <w:szCs w:val="24"/>
              </w:rPr>
            </w:pPr>
            <w:r>
              <w:rPr>
                <w:sz w:val="24"/>
                <w:szCs w:val="24"/>
              </w:rPr>
              <w:t>50 000,00</w:t>
            </w:r>
          </w:p>
        </w:tc>
      </w:tr>
      <w:tr w:rsidR="0008033E" w14:paraId="2187E3C0" w14:textId="77777777" w:rsidTr="00100979">
        <w:tc>
          <w:tcPr>
            <w:tcW w:w="0" w:type="auto"/>
          </w:tcPr>
          <w:p w14:paraId="461B1E32" w14:textId="404A737A" w:rsidR="0008033E" w:rsidRDefault="0008033E" w:rsidP="0008033E">
            <w:pPr>
              <w:jc w:val="both"/>
              <w:rPr>
                <w:sz w:val="24"/>
                <w:szCs w:val="24"/>
              </w:rPr>
            </w:pPr>
            <w:r>
              <w:rPr>
                <w:sz w:val="24"/>
                <w:szCs w:val="24"/>
              </w:rPr>
              <w:t>2024</w:t>
            </w:r>
          </w:p>
        </w:tc>
        <w:tc>
          <w:tcPr>
            <w:tcW w:w="0" w:type="auto"/>
          </w:tcPr>
          <w:p w14:paraId="196233AA" w14:textId="033CE3EB" w:rsidR="0008033E" w:rsidRDefault="0008033E" w:rsidP="0008033E">
            <w:pPr>
              <w:jc w:val="both"/>
              <w:rPr>
                <w:sz w:val="24"/>
                <w:szCs w:val="24"/>
              </w:rPr>
            </w:pPr>
            <w:r>
              <w:rPr>
                <w:sz w:val="24"/>
                <w:szCs w:val="24"/>
              </w:rPr>
              <w:t>I</w:t>
            </w:r>
          </w:p>
        </w:tc>
        <w:tc>
          <w:tcPr>
            <w:tcW w:w="0" w:type="auto"/>
          </w:tcPr>
          <w:p w14:paraId="6764CFE1" w14:textId="6D557CD0" w:rsidR="0008033E" w:rsidRDefault="0008033E" w:rsidP="0008033E">
            <w:pPr>
              <w:jc w:val="both"/>
              <w:rPr>
                <w:sz w:val="24"/>
                <w:szCs w:val="24"/>
              </w:rPr>
            </w:pPr>
            <w:r>
              <w:rPr>
                <w:sz w:val="24"/>
                <w:szCs w:val="24"/>
              </w:rPr>
              <w:t>50 000,00</w:t>
            </w:r>
          </w:p>
        </w:tc>
      </w:tr>
      <w:tr w:rsidR="0008033E" w14:paraId="222430E7" w14:textId="77777777" w:rsidTr="00100979">
        <w:tc>
          <w:tcPr>
            <w:tcW w:w="0" w:type="auto"/>
          </w:tcPr>
          <w:p w14:paraId="7538FDA3" w14:textId="7444B8C7" w:rsidR="0008033E" w:rsidRDefault="0008033E" w:rsidP="0008033E">
            <w:pPr>
              <w:jc w:val="both"/>
              <w:rPr>
                <w:sz w:val="24"/>
                <w:szCs w:val="24"/>
              </w:rPr>
            </w:pPr>
            <w:r>
              <w:rPr>
                <w:sz w:val="24"/>
                <w:szCs w:val="24"/>
              </w:rPr>
              <w:t>2024</w:t>
            </w:r>
          </w:p>
        </w:tc>
        <w:tc>
          <w:tcPr>
            <w:tcW w:w="0" w:type="auto"/>
          </w:tcPr>
          <w:p w14:paraId="26673B98" w14:textId="2395313A" w:rsidR="0008033E" w:rsidRDefault="0008033E" w:rsidP="0008033E">
            <w:pPr>
              <w:jc w:val="both"/>
              <w:rPr>
                <w:sz w:val="24"/>
                <w:szCs w:val="24"/>
              </w:rPr>
            </w:pPr>
            <w:r>
              <w:rPr>
                <w:sz w:val="24"/>
                <w:szCs w:val="24"/>
              </w:rPr>
              <w:t>II</w:t>
            </w:r>
          </w:p>
        </w:tc>
        <w:tc>
          <w:tcPr>
            <w:tcW w:w="0" w:type="auto"/>
          </w:tcPr>
          <w:p w14:paraId="616606EA" w14:textId="64F5B147" w:rsidR="0008033E" w:rsidRDefault="0008033E" w:rsidP="0008033E">
            <w:pPr>
              <w:jc w:val="both"/>
              <w:rPr>
                <w:sz w:val="24"/>
                <w:szCs w:val="24"/>
              </w:rPr>
            </w:pPr>
            <w:r>
              <w:rPr>
                <w:sz w:val="24"/>
                <w:szCs w:val="24"/>
              </w:rPr>
              <w:t>50 000,00</w:t>
            </w:r>
          </w:p>
        </w:tc>
      </w:tr>
      <w:tr w:rsidR="0008033E" w14:paraId="3519F44E" w14:textId="77777777" w:rsidTr="00100979">
        <w:tc>
          <w:tcPr>
            <w:tcW w:w="0" w:type="auto"/>
          </w:tcPr>
          <w:p w14:paraId="6174C4FD" w14:textId="74DE3A62" w:rsidR="0008033E" w:rsidRDefault="0008033E" w:rsidP="0008033E">
            <w:pPr>
              <w:jc w:val="both"/>
              <w:rPr>
                <w:sz w:val="24"/>
                <w:szCs w:val="24"/>
              </w:rPr>
            </w:pPr>
            <w:r>
              <w:rPr>
                <w:sz w:val="24"/>
                <w:szCs w:val="24"/>
              </w:rPr>
              <w:t>2024</w:t>
            </w:r>
          </w:p>
        </w:tc>
        <w:tc>
          <w:tcPr>
            <w:tcW w:w="0" w:type="auto"/>
          </w:tcPr>
          <w:p w14:paraId="57B60B28" w14:textId="5FF91634" w:rsidR="0008033E" w:rsidRDefault="0008033E" w:rsidP="0008033E">
            <w:pPr>
              <w:jc w:val="both"/>
              <w:rPr>
                <w:sz w:val="24"/>
                <w:szCs w:val="24"/>
              </w:rPr>
            </w:pPr>
            <w:r>
              <w:rPr>
                <w:sz w:val="24"/>
                <w:szCs w:val="24"/>
              </w:rPr>
              <w:t>III</w:t>
            </w:r>
          </w:p>
        </w:tc>
        <w:tc>
          <w:tcPr>
            <w:tcW w:w="0" w:type="auto"/>
          </w:tcPr>
          <w:p w14:paraId="7DD6D0EC" w14:textId="51A07CEF" w:rsidR="0008033E" w:rsidRDefault="0008033E" w:rsidP="0008033E">
            <w:pPr>
              <w:jc w:val="both"/>
              <w:rPr>
                <w:sz w:val="24"/>
                <w:szCs w:val="24"/>
              </w:rPr>
            </w:pPr>
            <w:r>
              <w:rPr>
                <w:sz w:val="24"/>
                <w:szCs w:val="24"/>
              </w:rPr>
              <w:t>50 000,00</w:t>
            </w:r>
          </w:p>
        </w:tc>
      </w:tr>
      <w:tr w:rsidR="0008033E" w14:paraId="5B35B5BC" w14:textId="77777777" w:rsidTr="00100979">
        <w:tc>
          <w:tcPr>
            <w:tcW w:w="0" w:type="auto"/>
          </w:tcPr>
          <w:p w14:paraId="78E620F4" w14:textId="6D591133" w:rsidR="0008033E" w:rsidRDefault="0008033E" w:rsidP="0008033E">
            <w:pPr>
              <w:jc w:val="both"/>
              <w:rPr>
                <w:sz w:val="24"/>
                <w:szCs w:val="24"/>
              </w:rPr>
            </w:pPr>
            <w:r>
              <w:rPr>
                <w:sz w:val="24"/>
                <w:szCs w:val="24"/>
              </w:rPr>
              <w:t>2024</w:t>
            </w:r>
          </w:p>
        </w:tc>
        <w:tc>
          <w:tcPr>
            <w:tcW w:w="0" w:type="auto"/>
          </w:tcPr>
          <w:p w14:paraId="2F8B32B8" w14:textId="49F52D4A" w:rsidR="0008033E" w:rsidRDefault="0008033E" w:rsidP="0008033E">
            <w:pPr>
              <w:jc w:val="both"/>
              <w:rPr>
                <w:sz w:val="24"/>
                <w:szCs w:val="24"/>
              </w:rPr>
            </w:pPr>
            <w:r>
              <w:rPr>
                <w:sz w:val="24"/>
                <w:szCs w:val="24"/>
              </w:rPr>
              <w:t>IV</w:t>
            </w:r>
          </w:p>
        </w:tc>
        <w:tc>
          <w:tcPr>
            <w:tcW w:w="0" w:type="auto"/>
          </w:tcPr>
          <w:p w14:paraId="0A257CE9" w14:textId="755605E9" w:rsidR="0008033E" w:rsidRDefault="0008033E" w:rsidP="0008033E">
            <w:pPr>
              <w:jc w:val="both"/>
              <w:rPr>
                <w:sz w:val="24"/>
                <w:szCs w:val="24"/>
              </w:rPr>
            </w:pPr>
            <w:r>
              <w:rPr>
                <w:sz w:val="24"/>
                <w:szCs w:val="24"/>
              </w:rPr>
              <w:t>50 000,00</w:t>
            </w:r>
          </w:p>
        </w:tc>
      </w:tr>
      <w:tr w:rsidR="0008033E" w14:paraId="4F961CBF" w14:textId="77777777" w:rsidTr="00100979">
        <w:tc>
          <w:tcPr>
            <w:tcW w:w="0" w:type="auto"/>
          </w:tcPr>
          <w:p w14:paraId="34B9EA5C" w14:textId="635F5FA6" w:rsidR="0008033E" w:rsidRDefault="0008033E" w:rsidP="0008033E">
            <w:pPr>
              <w:jc w:val="both"/>
              <w:rPr>
                <w:sz w:val="24"/>
                <w:szCs w:val="24"/>
              </w:rPr>
            </w:pPr>
            <w:r>
              <w:rPr>
                <w:sz w:val="24"/>
                <w:szCs w:val="24"/>
              </w:rPr>
              <w:t>2025</w:t>
            </w:r>
          </w:p>
        </w:tc>
        <w:tc>
          <w:tcPr>
            <w:tcW w:w="0" w:type="auto"/>
          </w:tcPr>
          <w:p w14:paraId="5B60A722" w14:textId="2606C647" w:rsidR="0008033E" w:rsidRDefault="0008033E" w:rsidP="0008033E">
            <w:pPr>
              <w:jc w:val="both"/>
              <w:rPr>
                <w:sz w:val="24"/>
                <w:szCs w:val="24"/>
              </w:rPr>
            </w:pPr>
            <w:r>
              <w:rPr>
                <w:sz w:val="24"/>
                <w:szCs w:val="24"/>
              </w:rPr>
              <w:t>I</w:t>
            </w:r>
          </w:p>
        </w:tc>
        <w:tc>
          <w:tcPr>
            <w:tcW w:w="0" w:type="auto"/>
          </w:tcPr>
          <w:p w14:paraId="25F8A9C8" w14:textId="3282DC1C" w:rsidR="0008033E" w:rsidRDefault="0008033E" w:rsidP="0008033E">
            <w:pPr>
              <w:jc w:val="both"/>
              <w:rPr>
                <w:sz w:val="24"/>
                <w:szCs w:val="24"/>
              </w:rPr>
            </w:pPr>
            <w:r>
              <w:rPr>
                <w:sz w:val="24"/>
                <w:szCs w:val="24"/>
              </w:rPr>
              <w:t>50 000,00</w:t>
            </w:r>
          </w:p>
        </w:tc>
      </w:tr>
      <w:tr w:rsidR="0008033E" w14:paraId="0383AAFB" w14:textId="77777777" w:rsidTr="00100979">
        <w:tc>
          <w:tcPr>
            <w:tcW w:w="0" w:type="auto"/>
          </w:tcPr>
          <w:p w14:paraId="25FC245C" w14:textId="361838B8" w:rsidR="0008033E" w:rsidRDefault="0008033E" w:rsidP="0008033E">
            <w:pPr>
              <w:jc w:val="both"/>
              <w:rPr>
                <w:sz w:val="24"/>
                <w:szCs w:val="24"/>
              </w:rPr>
            </w:pPr>
            <w:r>
              <w:rPr>
                <w:sz w:val="24"/>
                <w:szCs w:val="24"/>
              </w:rPr>
              <w:t>2025</w:t>
            </w:r>
          </w:p>
        </w:tc>
        <w:tc>
          <w:tcPr>
            <w:tcW w:w="0" w:type="auto"/>
          </w:tcPr>
          <w:p w14:paraId="550BB4DD" w14:textId="2B2F8F98" w:rsidR="0008033E" w:rsidRDefault="0008033E" w:rsidP="0008033E">
            <w:pPr>
              <w:jc w:val="both"/>
              <w:rPr>
                <w:sz w:val="24"/>
                <w:szCs w:val="24"/>
              </w:rPr>
            </w:pPr>
            <w:r>
              <w:rPr>
                <w:sz w:val="24"/>
                <w:szCs w:val="24"/>
              </w:rPr>
              <w:t>II</w:t>
            </w:r>
          </w:p>
        </w:tc>
        <w:tc>
          <w:tcPr>
            <w:tcW w:w="0" w:type="auto"/>
          </w:tcPr>
          <w:p w14:paraId="3D265B27" w14:textId="04481E51" w:rsidR="0008033E" w:rsidRDefault="0008033E" w:rsidP="0008033E">
            <w:pPr>
              <w:jc w:val="both"/>
              <w:rPr>
                <w:sz w:val="24"/>
                <w:szCs w:val="24"/>
              </w:rPr>
            </w:pPr>
            <w:r>
              <w:rPr>
                <w:sz w:val="24"/>
                <w:szCs w:val="24"/>
              </w:rPr>
              <w:t>50 000,00</w:t>
            </w:r>
          </w:p>
        </w:tc>
      </w:tr>
      <w:tr w:rsidR="0008033E" w14:paraId="23BF2856" w14:textId="77777777" w:rsidTr="00100979">
        <w:tc>
          <w:tcPr>
            <w:tcW w:w="0" w:type="auto"/>
          </w:tcPr>
          <w:p w14:paraId="482060DE" w14:textId="784E396E" w:rsidR="0008033E" w:rsidRDefault="0008033E" w:rsidP="0008033E">
            <w:pPr>
              <w:jc w:val="both"/>
              <w:rPr>
                <w:sz w:val="24"/>
                <w:szCs w:val="24"/>
              </w:rPr>
            </w:pPr>
            <w:r>
              <w:rPr>
                <w:sz w:val="24"/>
                <w:szCs w:val="24"/>
              </w:rPr>
              <w:t>2025</w:t>
            </w:r>
          </w:p>
        </w:tc>
        <w:tc>
          <w:tcPr>
            <w:tcW w:w="0" w:type="auto"/>
          </w:tcPr>
          <w:p w14:paraId="1D310263" w14:textId="00D65CAA" w:rsidR="0008033E" w:rsidRDefault="0008033E" w:rsidP="0008033E">
            <w:pPr>
              <w:jc w:val="both"/>
              <w:rPr>
                <w:sz w:val="24"/>
                <w:szCs w:val="24"/>
              </w:rPr>
            </w:pPr>
            <w:r>
              <w:rPr>
                <w:sz w:val="24"/>
                <w:szCs w:val="24"/>
              </w:rPr>
              <w:t>III</w:t>
            </w:r>
          </w:p>
        </w:tc>
        <w:tc>
          <w:tcPr>
            <w:tcW w:w="0" w:type="auto"/>
          </w:tcPr>
          <w:p w14:paraId="7C354C5B" w14:textId="7570E967" w:rsidR="0008033E" w:rsidRDefault="0008033E" w:rsidP="0008033E">
            <w:pPr>
              <w:jc w:val="both"/>
              <w:rPr>
                <w:sz w:val="24"/>
                <w:szCs w:val="24"/>
              </w:rPr>
            </w:pPr>
            <w:r>
              <w:rPr>
                <w:sz w:val="24"/>
                <w:szCs w:val="24"/>
              </w:rPr>
              <w:t>50 000,00</w:t>
            </w:r>
          </w:p>
        </w:tc>
      </w:tr>
      <w:tr w:rsidR="0008033E" w14:paraId="393F5E59" w14:textId="77777777" w:rsidTr="00100979">
        <w:tc>
          <w:tcPr>
            <w:tcW w:w="0" w:type="auto"/>
          </w:tcPr>
          <w:p w14:paraId="3C200D41" w14:textId="1D2D1386" w:rsidR="0008033E" w:rsidRDefault="0008033E" w:rsidP="0008033E">
            <w:pPr>
              <w:jc w:val="both"/>
              <w:rPr>
                <w:sz w:val="24"/>
                <w:szCs w:val="24"/>
              </w:rPr>
            </w:pPr>
            <w:r>
              <w:rPr>
                <w:sz w:val="24"/>
                <w:szCs w:val="24"/>
              </w:rPr>
              <w:t>2025</w:t>
            </w:r>
          </w:p>
        </w:tc>
        <w:tc>
          <w:tcPr>
            <w:tcW w:w="0" w:type="auto"/>
          </w:tcPr>
          <w:p w14:paraId="34A93BA0" w14:textId="36A1CA60" w:rsidR="0008033E" w:rsidRDefault="0008033E" w:rsidP="0008033E">
            <w:pPr>
              <w:jc w:val="both"/>
              <w:rPr>
                <w:sz w:val="24"/>
                <w:szCs w:val="24"/>
              </w:rPr>
            </w:pPr>
            <w:r>
              <w:rPr>
                <w:sz w:val="24"/>
                <w:szCs w:val="24"/>
              </w:rPr>
              <w:t>IV</w:t>
            </w:r>
          </w:p>
        </w:tc>
        <w:tc>
          <w:tcPr>
            <w:tcW w:w="0" w:type="auto"/>
          </w:tcPr>
          <w:p w14:paraId="5B6127C4" w14:textId="4F7745F0" w:rsidR="0008033E" w:rsidRDefault="0008033E" w:rsidP="0008033E">
            <w:pPr>
              <w:jc w:val="both"/>
              <w:rPr>
                <w:sz w:val="24"/>
                <w:szCs w:val="24"/>
              </w:rPr>
            </w:pPr>
            <w:r>
              <w:rPr>
                <w:sz w:val="24"/>
                <w:szCs w:val="24"/>
              </w:rPr>
              <w:t>50 000,00</w:t>
            </w:r>
          </w:p>
        </w:tc>
      </w:tr>
      <w:tr w:rsidR="0008033E" w14:paraId="1B155A12" w14:textId="77777777" w:rsidTr="00100979">
        <w:tc>
          <w:tcPr>
            <w:tcW w:w="0" w:type="auto"/>
          </w:tcPr>
          <w:p w14:paraId="5E8CD19B" w14:textId="6B9C0BD2" w:rsidR="0008033E" w:rsidRDefault="0008033E" w:rsidP="0008033E">
            <w:pPr>
              <w:jc w:val="both"/>
              <w:rPr>
                <w:sz w:val="24"/>
                <w:szCs w:val="24"/>
              </w:rPr>
            </w:pPr>
            <w:r>
              <w:rPr>
                <w:sz w:val="24"/>
                <w:szCs w:val="24"/>
              </w:rPr>
              <w:t>2026</w:t>
            </w:r>
          </w:p>
        </w:tc>
        <w:tc>
          <w:tcPr>
            <w:tcW w:w="0" w:type="auto"/>
          </w:tcPr>
          <w:p w14:paraId="5B521993" w14:textId="5C7E7252" w:rsidR="0008033E" w:rsidRDefault="0008033E" w:rsidP="0008033E">
            <w:pPr>
              <w:jc w:val="both"/>
              <w:rPr>
                <w:sz w:val="24"/>
                <w:szCs w:val="24"/>
              </w:rPr>
            </w:pPr>
            <w:r>
              <w:rPr>
                <w:sz w:val="24"/>
                <w:szCs w:val="24"/>
              </w:rPr>
              <w:t>I</w:t>
            </w:r>
          </w:p>
        </w:tc>
        <w:tc>
          <w:tcPr>
            <w:tcW w:w="0" w:type="auto"/>
          </w:tcPr>
          <w:p w14:paraId="77ABF650" w14:textId="7A1396A0" w:rsidR="0008033E" w:rsidRDefault="0008033E" w:rsidP="0008033E">
            <w:pPr>
              <w:jc w:val="both"/>
              <w:rPr>
                <w:sz w:val="24"/>
                <w:szCs w:val="24"/>
              </w:rPr>
            </w:pPr>
            <w:r>
              <w:rPr>
                <w:sz w:val="24"/>
                <w:szCs w:val="24"/>
              </w:rPr>
              <w:t>50 000,00</w:t>
            </w:r>
          </w:p>
        </w:tc>
      </w:tr>
      <w:tr w:rsidR="0008033E" w14:paraId="4764B573" w14:textId="77777777" w:rsidTr="00100979">
        <w:tc>
          <w:tcPr>
            <w:tcW w:w="0" w:type="auto"/>
          </w:tcPr>
          <w:p w14:paraId="3A60AC4D" w14:textId="1C369D89" w:rsidR="0008033E" w:rsidRDefault="0008033E" w:rsidP="0008033E">
            <w:pPr>
              <w:jc w:val="both"/>
              <w:rPr>
                <w:sz w:val="24"/>
                <w:szCs w:val="24"/>
              </w:rPr>
            </w:pPr>
            <w:r>
              <w:rPr>
                <w:sz w:val="24"/>
                <w:szCs w:val="24"/>
              </w:rPr>
              <w:t>2026</w:t>
            </w:r>
          </w:p>
        </w:tc>
        <w:tc>
          <w:tcPr>
            <w:tcW w:w="0" w:type="auto"/>
          </w:tcPr>
          <w:p w14:paraId="29BEDCE4" w14:textId="05160420" w:rsidR="0008033E" w:rsidRDefault="0008033E" w:rsidP="0008033E">
            <w:pPr>
              <w:jc w:val="both"/>
              <w:rPr>
                <w:sz w:val="24"/>
                <w:szCs w:val="24"/>
              </w:rPr>
            </w:pPr>
            <w:r>
              <w:rPr>
                <w:sz w:val="24"/>
                <w:szCs w:val="24"/>
              </w:rPr>
              <w:t>II</w:t>
            </w:r>
          </w:p>
        </w:tc>
        <w:tc>
          <w:tcPr>
            <w:tcW w:w="0" w:type="auto"/>
          </w:tcPr>
          <w:p w14:paraId="1A2CE548" w14:textId="7A7A9EA2" w:rsidR="0008033E" w:rsidRDefault="0008033E" w:rsidP="0008033E">
            <w:pPr>
              <w:jc w:val="both"/>
              <w:rPr>
                <w:sz w:val="24"/>
                <w:szCs w:val="24"/>
              </w:rPr>
            </w:pPr>
            <w:r>
              <w:rPr>
                <w:sz w:val="24"/>
                <w:szCs w:val="24"/>
              </w:rPr>
              <w:t>50 000,00</w:t>
            </w:r>
          </w:p>
        </w:tc>
      </w:tr>
      <w:tr w:rsidR="0008033E" w14:paraId="7771730A" w14:textId="77777777" w:rsidTr="00100979">
        <w:tc>
          <w:tcPr>
            <w:tcW w:w="0" w:type="auto"/>
          </w:tcPr>
          <w:p w14:paraId="356B81DB" w14:textId="04F75B05" w:rsidR="0008033E" w:rsidRDefault="0008033E" w:rsidP="0008033E">
            <w:pPr>
              <w:jc w:val="both"/>
              <w:rPr>
                <w:sz w:val="24"/>
                <w:szCs w:val="24"/>
              </w:rPr>
            </w:pPr>
            <w:r>
              <w:rPr>
                <w:sz w:val="24"/>
                <w:szCs w:val="24"/>
              </w:rPr>
              <w:t>2026</w:t>
            </w:r>
          </w:p>
        </w:tc>
        <w:tc>
          <w:tcPr>
            <w:tcW w:w="0" w:type="auto"/>
          </w:tcPr>
          <w:p w14:paraId="78616FAB" w14:textId="15136F69" w:rsidR="0008033E" w:rsidRDefault="0008033E" w:rsidP="0008033E">
            <w:pPr>
              <w:jc w:val="both"/>
              <w:rPr>
                <w:sz w:val="24"/>
                <w:szCs w:val="24"/>
              </w:rPr>
            </w:pPr>
            <w:r>
              <w:rPr>
                <w:sz w:val="24"/>
                <w:szCs w:val="24"/>
              </w:rPr>
              <w:t>III</w:t>
            </w:r>
          </w:p>
        </w:tc>
        <w:tc>
          <w:tcPr>
            <w:tcW w:w="0" w:type="auto"/>
          </w:tcPr>
          <w:p w14:paraId="4D05ED67" w14:textId="3E4D9219" w:rsidR="0008033E" w:rsidRDefault="0008033E" w:rsidP="0008033E">
            <w:pPr>
              <w:jc w:val="both"/>
              <w:rPr>
                <w:sz w:val="24"/>
                <w:szCs w:val="24"/>
              </w:rPr>
            </w:pPr>
            <w:r>
              <w:rPr>
                <w:sz w:val="24"/>
                <w:szCs w:val="24"/>
              </w:rPr>
              <w:t>50 000,00</w:t>
            </w:r>
          </w:p>
        </w:tc>
      </w:tr>
      <w:tr w:rsidR="0008033E" w14:paraId="3912EA58" w14:textId="77777777" w:rsidTr="00100979">
        <w:tc>
          <w:tcPr>
            <w:tcW w:w="0" w:type="auto"/>
          </w:tcPr>
          <w:p w14:paraId="2E24B116" w14:textId="419F7C5B" w:rsidR="0008033E" w:rsidRDefault="0008033E" w:rsidP="0008033E">
            <w:pPr>
              <w:jc w:val="both"/>
              <w:rPr>
                <w:sz w:val="24"/>
                <w:szCs w:val="24"/>
              </w:rPr>
            </w:pPr>
            <w:r>
              <w:rPr>
                <w:sz w:val="24"/>
                <w:szCs w:val="24"/>
              </w:rPr>
              <w:t>2026</w:t>
            </w:r>
          </w:p>
        </w:tc>
        <w:tc>
          <w:tcPr>
            <w:tcW w:w="0" w:type="auto"/>
          </w:tcPr>
          <w:p w14:paraId="50AA69C4" w14:textId="2D4516D8" w:rsidR="0008033E" w:rsidRDefault="0008033E" w:rsidP="0008033E">
            <w:pPr>
              <w:jc w:val="both"/>
              <w:rPr>
                <w:sz w:val="24"/>
                <w:szCs w:val="24"/>
              </w:rPr>
            </w:pPr>
            <w:r>
              <w:rPr>
                <w:sz w:val="24"/>
                <w:szCs w:val="24"/>
              </w:rPr>
              <w:t>IV</w:t>
            </w:r>
          </w:p>
        </w:tc>
        <w:tc>
          <w:tcPr>
            <w:tcW w:w="0" w:type="auto"/>
          </w:tcPr>
          <w:p w14:paraId="34A856B3" w14:textId="3044665E" w:rsidR="0008033E" w:rsidRDefault="0008033E" w:rsidP="0008033E">
            <w:pPr>
              <w:jc w:val="both"/>
              <w:rPr>
                <w:sz w:val="24"/>
                <w:szCs w:val="24"/>
              </w:rPr>
            </w:pPr>
            <w:r>
              <w:rPr>
                <w:sz w:val="24"/>
                <w:szCs w:val="24"/>
              </w:rPr>
              <w:t>50 000,00</w:t>
            </w:r>
          </w:p>
        </w:tc>
      </w:tr>
      <w:tr w:rsidR="0008033E" w14:paraId="024EEF91" w14:textId="77777777" w:rsidTr="00100979">
        <w:tc>
          <w:tcPr>
            <w:tcW w:w="0" w:type="auto"/>
          </w:tcPr>
          <w:p w14:paraId="0E4C5F2B" w14:textId="16652CDA" w:rsidR="0008033E" w:rsidRDefault="0008033E" w:rsidP="0008033E">
            <w:pPr>
              <w:jc w:val="both"/>
              <w:rPr>
                <w:sz w:val="24"/>
                <w:szCs w:val="24"/>
              </w:rPr>
            </w:pPr>
            <w:r>
              <w:rPr>
                <w:sz w:val="24"/>
                <w:szCs w:val="24"/>
              </w:rPr>
              <w:t>2027</w:t>
            </w:r>
          </w:p>
        </w:tc>
        <w:tc>
          <w:tcPr>
            <w:tcW w:w="0" w:type="auto"/>
          </w:tcPr>
          <w:p w14:paraId="22EBA135" w14:textId="427665D6" w:rsidR="0008033E" w:rsidRDefault="0008033E" w:rsidP="0008033E">
            <w:pPr>
              <w:jc w:val="both"/>
              <w:rPr>
                <w:sz w:val="24"/>
                <w:szCs w:val="24"/>
              </w:rPr>
            </w:pPr>
            <w:r>
              <w:rPr>
                <w:sz w:val="24"/>
                <w:szCs w:val="24"/>
              </w:rPr>
              <w:t>I</w:t>
            </w:r>
          </w:p>
        </w:tc>
        <w:tc>
          <w:tcPr>
            <w:tcW w:w="0" w:type="auto"/>
          </w:tcPr>
          <w:p w14:paraId="449424A7" w14:textId="3FF1274D" w:rsidR="0008033E" w:rsidRDefault="0008033E" w:rsidP="0008033E">
            <w:pPr>
              <w:jc w:val="both"/>
              <w:rPr>
                <w:sz w:val="24"/>
                <w:szCs w:val="24"/>
              </w:rPr>
            </w:pPr>
            <w:r>
              <w:rPr>
                <w:sz w:val="24"/>
                <w:szCs w:val="24"/>
              </w:rPr>
              <w:t>50 000,00</w:t>
            </w:r>
          </w:p>
        </w:tc>
      </w:tr>
      <w:tr w:rsidR="0008033E" w14:paraId="39C0CF84" w14:textId="77777777" w:rsidTr="00100979">
        <w:tc>
          <w:tcPr>
            <w:tcW w:w="0" w:type="auto"/>
          </w:tcPr>
          <w:p w14:paraId="7910BD7E" w14:textId="696F8555" w:rsidR="0008033E" w:rsidRDefault="0008033E" w:rsidP="0008033E">
            <w:pPr>
              <w:jc w:val="both"/>
              <w:rPr>
                <w:sz w:val="24"/>
                <w:szCs w:val="24"/>
              </w:rPr>
            </w:pPr>
            <w:r>
              <w:rPr>
                <w:sz w:val="24"/>
                <w:szCs w:val="24"/>
              </w:rPr>
              <w:t>2027</w:t>
            </w:r>
          </w:p>
        </w:tc>
        <w:tc>
          <w:tcPr>
            <w:tcW w:w="0" w:type="auto"/>
          </w:tcPr>
          <w:p w14:paraId="12428D4D" w14:textId="1DB6B31F" w:rsidR="0008033E" w:rsidRDefault="0008033E" w:rsidP="0008033E">
            <w:pPr>
              <w:jc w:val="both"/>
              <w:rPr>
                <w:sz w:val="24"/>
                <w:szCs w:val="24"/>
              </w:rPr>
            </w:pPr>
            <w:r>
              <w:rPr>
                <w:sz w:val="24"/>
                <w:szCs w:val="24"/>
              </w:rPr>
              <w:t>II</w:t>
            </w:r>
          </w:p>
        </w:tc>
        <w:tc>
          <w:tcPr>
            <w:tcW w:w="0" w:type="auto"/>
          </w:tcPr>
          <w:p w14:paraId="1E3386A3" w14:textId="270C88DE" w:rsidR="0008033E" w:rsidRDefault="0008033E" w:rsidP="0008033E">
            <w:pPr>
              <w:jc w:val="both"/>
              <w:rPr>
                <w:sz w:val="24"/>
                <w:szCs w:val="24"/>
              </w:rPr>
            </w:pPr>
            <w:r>
              <w:rPr>
                <w:sz w:val="24"/>
                <w:szCs w:val="24"/>
              </w:rPr>
              <w:t>50 000,00</w:t>
            </w:r>
          </w:p>
        </w:tc>
      </w:tr>
      <w:tr w:rsidR="0008033E" w14:paraId="45D0666D" w14:textId="77777777" w:rsidTr="00100979">
        <w:tc>
          <w:tcPr>
            <w:tcW w:w="0" w:type="auto"/>
          </w:tcPr>
          <w:p w14:paraId="7AB63FE9" w14:textId="74B82C5A" w:rsidR="0008033E" w:rsidRDefault="0008033E" w:rsidP="0008033E">
            <w:pPr>
              <w:jc w:val="both"/>
              <w:rPr>
                <w:sz w:val="24"/>
                <w:szCs w:val="24"/>
              </w:rPr>
            </w:pPr>
            <w:r>
              <w:rPr>
                <w:sz w:val="24"/>
                <w:szCs w:val="24"/>
              </w:rPr>
              <w:t>2027</w:t>
            </w:r>
          </w:p>
        </w:tc>
        <w:tc>
          <w:tcPr>
            <w:tcW w:w="0" w:type="auto"/>
          </w:tcPr>
          <w:p w14:paraId="3CBEB9C4" w14:textId="3203E634" w:rsidR="0008033E" w:rsidRDefault="0008033E" w:rsidP="0008033E">
            <w:pPr>
              <w:jc w:val="both"/>
              <w:rPr>
                <w:sz w:val="24"/>
                <w:szCs w:val="24"/>
              </w:rPr>
            </w:pPr>
            <w:r>
              <w:rPr>
                <w:sz w:val="24"/>
                <w:szCs w:val="24"/>
              </w:rPr>
              <w:t>III</w:t>
            </w:r>
          </w:p>
        </w:tc>
        <w:tc>
          <w:tcPr>
            <w:tcW w:w="0" w:type="auto"/>
          </w:tcPr>
          <w:p w14:paraId="7BE9723C" w14:textId="3C5BF4E3" w:rsidR="0008033E" w:rsidRDefault="0008033E" w:rsidP="0008033E">
            <w:pPr>
              <w:jc w:val="both"/>
              <w:rPr>
                <w:sz w:val="24"/>
                <w:szCs w:val="24"/>
              </w:rPr>
            </w:pPr>
            <w:r>
              <w:rPr>
                <w:sz w:val="24"/>
                <w:szCs w:val="24"/>
              </w:rPr>
              <w:t>50 000,00</w:t>
            </w:r>
          </w:p>
        </w:tc>
      </w:tr>
      <w:tr w:rsidR="0008033E" w14:paraId="2B86C774" w14:textId="77777777" w:rsidTr="00100979">
        <w:tc>
          <w:tcPr>
            <w:tcW w:w="0" w:type="auto"/>
          </w:tcPr>
          <w:p w14:paraId="70532473" w14:textId="060A52C8" w:rsidR="0008033E" w:rsidRDefault="0008033E" w:rsidP="0008033E">
            <w:pPr>
              <w:jc w:val="both"/>
              <w:rPr>
                <w:sz w:val="24"/>
                <w:szCs w:val="24"/>
              </w:rPr>
            </w:pPr>
            <w:r>
              <w:rPr>
                <w:sz w:val="24"/>
                <w:szCs w:val="24"/>
              </w:rPr>
              <w:t>2027</w:t>
            </w:r>
          </w:p>
        </w:tc>
        <w:tc>
          <w:tcPr>
            <w:tcW w:w="0" w:type="auto"/>
          </w:tcPr>
          <w:p w14:paraId="40AA3648" w14:textId="5B6DF4A0" w:rsidR="0008033E" w:rsidRDefault="0008033E" w:rsidP="0008033E">
            <w:pPr>
              <w:jc w:val="both"/>
              <w:rPr>
                <w:sz w:val="24"/>
                <w:szCs w:val="24"/>
              </w:rPr>
            </w:pPr>
            <w:r>
              <w:rPr>
                <w:sz w:val="24"/>
                <w:szCs w:val="24"/>
              </w:rPr>
              <w:t>IV</w:t>
            </w:r>
          </w:p>
        </w:tc>
        <w:tc>
          <w:tcPr>
            <w:tcW w:w="0" w:type="auto"/>
          </w:tcPr>
          <w:p w14:paraId="5CF12E36" w14:textId="50D5A89B" w:rsidR="0008033E" w:rsidRDefault="0008033E" w:rsidP="0008033E">
            <w:pPr>
              <w:jc w:val="both"/>
              <w:rPr>
                <w:sz w:val="24"/>
                <w:szCs w:val="24"/>
              </w:rPr>
            </w:pPr>
            <w:r>
              <w:rPr>
                <w:sz w:val="24"/>
                <w:szCs w:val="24"/>
              </w:rPr>
              <w:t>50 000,00</w:t>
            </w:r>
          </w:p>
        </w:tc>
      </w:tr>
      <w:tr w:rsidR="0008033E" w14:paraId="5EF0A08A" w14:textId="77777777" w:rsidTr="00100979">
        <w:tc>
          <w:tcPr>
            <w:tcW w:w="0" w:type="auto"/>
          </w:tcPr>
          <w:p w14:paraId="47A86E9C" w14:textId="04583822" w:rsidR="0008033E" w:rsidRDefault="0008033E" w:rsidP="0008033E">
            <w:pPr>
              <w:jc w:val="both"/>
              <w:rPr>
                <w:sz w:val="24"/>
                <w:szCs w:val="24"/>
              </w:rPr>
            </w:pPr>
            <w:r>
              <w:rPr>
                <w:sz w:val="24"/>
                <w:szCs w:val="24"/>
              </w:rPr>
              <w:t>2028</w:t>
            </w:r>
          </w:p>
        </w:tc>
        <w:tc>
          <w:tcPr>
            <w:tcW w:w="0" w:type="auto"/>
          </w:tcPr>
          <w:p w14:paraId="23A83203" w14:textId="476E179D" w:rsidR="0008033E" w:rsidRDefault="0008033E" w:rsidP="0008033E">
            <w:pPr>
              <w:jc w:val="both"/>
              <w:rPr>
                <w:sz w:val="24"/>
                <w:szCs w:val="24"/>
              </w:rPr>
            </w:pPr>
            <w:r>
              <w:rPr>
                <w:sz w:val="24"/>
                <w:szCs w:val="24"/>
              </w:rPr>
              <w:t>I</w:t>
            </w:r>
          </w:p>
        </w:tc>
        <w:tc>
          <w:tcPr>
            <w:tcW w:w="0" w:type="auto"/>
          </w:tcPr>
          <w:p w14:paraId="069360AE" w14:textId="759E3684" w:rsidR="0008033E" w:rsidRDefault="0008033E" w:rsidP="0008033E">
            <w:pPr>
              <w:jc w:val="both"/>
              <w:rPr>
                <w:sz w:val="24"/>
                <w:szCs w:val="24"/>
              </w:rPr>
            </w:pPr>
            <w:r>
              <w:rPr>
                <w:sz w:val="24"/>
                <w:szCs w:val="24"/>
              </w:rPr>
              <w:t>50 000,00</w:t>
            </w:r>
          </w:p>
        </w:tc>
      </w:tr>
      <w:tr w:rsidR="0008033E" w14:paraId="253259BB" w14:textId="77777777" w:rsidTr="00100979">
        <w:tc>
          <w:tcPr>
            <w:tcW w:w="0" w:type="auto"/>
          </w:tcPr>
          <w:p w14:paraId="18E1557C" w14:textId="551BBDE6" w:rsidR="0008033E" w:rsidRDefault="0008033E" w:rsidP="0008033E">
            <w:pPr>
              <w:jc w:val="both"/>
              <w:rPr>
                <w:sz w:val="24"/>
                <w:szCs w:val="24"/>
              </w:rPr>
            </w:pPr>
            <w:r>
              <w:rPr>
                <w:sz w:val="24"/>
                <w:szCs w:val="24"/>
              </w:rPr>
              <w:t>2028</w:t>
            </w:r>
          </w:p>
        </w:tc>
        <w:tc>
          <w:tcPr>
            <w:tcW w:w="0" w:type="auto"/>
          </w:tcPr>
          <w:p w14:paraId="17992D32" w14:textId="53C4EDCA" w:rsidR="0008033E" w:rsidRDefault="0008033E" w:rsidP="0008033E">
            <w:pPr>
              <w:jc w:val="both"/>
              <w:rPr>
                <w:sz w:val="24"/>
                <w:szCs w:val="24"/>
              </w:rPr>
            </w:pPr>
            <w:r>
              <w:rPr>
                <w:sz w:val="24"/>
                <w:szCs w:val="24"/>
              </w:rPr>
              <w:t>II</w:t>
            </w:r>
          </w:p>
        </w:tc>
        <w:tc>
          <w:tcPr>
            <w:tcW w:w="0" w:type="auto"/>
          </w:tcPr>
          <w:p w14:paraId="6A67A503" w14:textId="64CA82EF" w:rsidR="0008033E" w:rsidRDefault="0008033E" w:rsidP="0008033E">
            <w:pPr>
              <w:jc w:val="both"/>
              <w:rPr>
                <w:sz w:val="24"/>
                <w:szCs w:val="24"/>
              </w:rPr>
            </w:pPr>
            <w:r>
              <w:rPr>
                <w:sz w:val="24"/>
                <w:szCs w:val="24"/>
              </w:rPr>
              <w:t>50 000,00</w:t>
            </w:r>
          </w:p>
        </w:tc>
      </w:tr>
      <w:tr w:rsidR="0008033E" w14:paraId="439D08E5" w14:textId="77777777" w:rsidTr="00100979">
        <w:tc>
          <w:tcPr>
            <w:tcW w:w="0" w:type="auto"/>
          </w:tcPr>
          <w:p w14:paraId="0A75F2BD" w14:textId="5A4AA10F" w:rsidR="0008033E" w:rsidRDefault="0008033E" w:rsidP="0008033E">
            <w:pPr>
              <w:jc w:val="both"/>
              <w:rPr>
                <w:sz w:val="24"/>
                <w:szCs w:val="24"/>
              </w:rPr>
            </w:pPr>
            <w:r>
              <w:rPr>
                <w:sz w:val="24"/>
                <w:szCs w:val="24"/>
              </w:rPr>
              <w:t>2028</w:t>
            </w:r>
          </w:p>
        </w:tc>
        <w:tc>
          <w:tcPr>
            <w:tcW w:w="0" w:type="auto"/>
          </w:tcPr>
          <w:p w14:paraId="69EE0244" w14:textId="560C67FC" w:rsidR="0008033E" w:rsidRDefault="0008033E" w:rsidP="0008033E">
            <w:pPr>
              <w:jc w:val="both"/>
              <w:rPr>
                <w:sz w:val="24"/>
                <w:szCs w:val="24"/>
              </w:rPr>
            </w:pPr>
            <w:r>
              <w:rPr>
                <w:sz w:val="24"/>
                <w:szCs w:val="24"/>
              </w:rPr>
              <w:t>III</w:t>
            </w:r>
          </w:p>
        </w:tc>
        <w:tc>
          <w:tcPr>
            <w:tcW w:w="0" w:type="auto"/>
          </w:tcPr>
          <w:p w14:paraId="6AD9E116" w14:textId="21EA9764" w:rsidR="0008033E" w:rsidRDefault="0008033E" w:rsidP="0008033E">
            <w:pPr>
              <w:jc w:val="both"/>
              <w:rPr>
                <w:sz w:val="24"/>
                <w:szCs w:val="24"/>
              </w:rPr>
            </w:pPr>
            <w:r>
              <w:rPr>
                <w:sz w:val="24"/>
                <w:szCs w:val="24"/>
              </w:rPr>
              <w:t>50 000,00</w:t>
            </w:r>
          </w:p>
        </w:tc>
      </w:tr>
      <w:tr w:rsidR="0008033E" w14:paraId="6424EF6E" w14:textId="77777777" w:rsidTr="00100979">
        <w:tc>
          <w:tcPr>
            <w:tcW w:w="0" w:type="auto"/>
          </w:tcPr>
          <w:p w14:paraId="42207C72" w14:textId="1382C5D6" w:rsidR="0008033E" w:rsidRDefault="0008033E" w:rsidP="0008033E">
            <w:pPr>
              <w:jc w:val="both"/>
              <w:rPr>
                <w:sz w:val="24"/>
                <w:szCs w:val="24"/>
              </w:rPr>
            </w:pPr>
            <w:r>
              <w:rPr>
                <w:sz w:val="24"/>
                <w:szCs w:val="24"/>
              </w:rPr>
              <w:t>2028</w:t>
            </w:r>
          </w:p>
        </w:tc>
        <w:tc>
          <w:tcPr>
            <w:tcW w:w="0" w:type="auto"/>
          </w:tcPr>
          <w:p w14:paraId="7352F209" w14:textId="7B914786" w:rsidR="0008033E" w:rsidRDefault="0008033E" w:rsidP="0008033E">
            <w:pPr>
              <w:jc w:val="both"/>
              <w:rPr>
                <w:sz w:val="24"/>
                <w:szCs w:val="24"/>
              </w:rPr>
            </w:pPr>
            <w:r>
              <w:rPr>
                <w:sz w:val="24"/>
                <w:szCs w:val="24"/>
              </w:rPr>
              <w:t>IV</w:t>
            </w:r>
          </w:p>
        </w:tc>
        <w:tc>
          <w:tcPr>
            <w:tcW w:w="0" w:type="auto"/>
          </w:tcPr>
          <w:p w14:paraId="501C2E31" w14:textId="253B790D" w:rsidR="0008033E" w:rsidRDefault="0008033E" w:rsidP="0008033E">
            <w:pPr>
              <w:jc w:val="both"/>
              <w:rPr>
                <w:sz w:val="24"/>
                <w:szCs w:val="24"/>
              </w:rPr>
            </w:pPr>
            <w:r>
              <w:rPr>
                <w:sz w:val="24"/>
                <w:szCs w:val="24"/>
              </w:rPr>
              <w:t>50 000,00</w:t>
            </w:r>
          </w:p>
        </w:tc>
      </w:tr>
      <w:tr w:rsidR="0008033E" w14:paraId="767E4599" w14:textId="77777777" w:rsidTr="00100979">
        <w:tc>
          <w:tcPr>
            <w:tcW w:w="0" w:type="auto"/>
          </w:tcPr>
          <w:p w14:paraId="6EB916D7" w14:textId="55A27D50" w:rsidR="0008033E" w:rsidRDefault="0008033E" w:rsidP="0008033E">
            <w:pPr>
              <w:jc w:val="both"/>
              <w:rPr>
                <w:sz w:val="24"/>
                <w:szCs w:val="24"/>
              </w:rPr>
            </w:pPr>
            <w:r>
              <w:rPr>
                <w:sz w:val="24"/>
                <w:szCs w:val="24"/>
              </w:rPr>
              <w:t>2029</w:t>
            </w:r>
          </w:p>
        </w:tc>
        <w:tc>
          <w:tcPr>
            <w:tcW w:w="0" w:type="auto"/>
          </w:tcPr>
          <w:p w14:paraId="4DAE1C62" w14:textId="55AE5BD9" w:rsidR="0008033E" w:rsidRDefault="0008033E" w:rsidP="0008033E">
            <w:pPr>
              <w:jc w:val="both"/>
              <w:rPr>
                <w:sz w:val="24"/>
                <w:szCs w:val="24"/>
              </w:rPr>
            </w:pPr>
            <w:r>
              <w:rPr>
                <w:sz w:val="24"/>
                <w:szCs w:val="24"/>
              </w:rPr>
              <w:t>I</w:t>
            </w:r>
          </w:p>
        </w:tc>
        <w:tc>
          <w:tcPr>
            <w:tcW w:w="0" w:type="auto"/>
          </w:tcPr>
          <w:p w14:paraId="2B83B332" w14:textId="399C3DF7" w:rsidR="0008033E" w:rsidRDefault="0008033E" w:rsidP="0008033E">
            <w:pPr>
              <w:jc w:val="both"/>
              <w:rPr>
                <w:sz w:val="24"/>
                <w:szCs w:val="24"/>
              </w:rPr>
            </w:pPr>
            <w:r>
              <w:rPr>
                <w:sz w:val="24"/>
                <w:szCs w:val="24"/>
              </w:rPr>
              <w:t>50 000,00</w:t>
            </w:r>
          </w:p>
        </w:tc>
      </w:tr>
      <w:tr w:rsidR="0008033E" w14:paraId="19D1D707" w14:textId="77777777" w:rsidTr="00100979">
        <w:tc>
          <w:tcPr>
            <w:tcW w:w="0" w:type="auto"/>
          </w:tcPr>
          <w:p w14:paraId="57DEEE13" w14:textId="74C1E9E7" w:rsidR="0008033E" w:rsidRDefault="0008033E" w:rsidP="0008033E">
            <w:pPr>
              <w:jc w:val="both"/>
              <w:rPr>
                <w:sz w:val="24"/>
                <w:szCs w:val="24"/>
              </w:rPr>
            </w:pPr>
            <w:r>
              <w:rPr>
                <w:sz w:val="24"/>
                <w:szCs w:val="24"/>
              </w:rPr>
              <w:t>2029</w:t>
            </w:r>
          </w:p>
        </w:tc>
        <w:tc>
          <w:tcPr>
            <w:tcW w:w="0" w:type="auto"/>
          </w:tcPr>
          <w:p w14:paraId="1E602C31" w14:textId="37A3FEC4" w:rsidR="0008033E" w:rsidRDefault="0008033E" w:rsidP="0008033E">
            <w:pPr>
              <w:jc w:val="both"/>
              <w:rPr>
                <w:sz w:val="24"/>
                <w:szCs w:val="24"/>
              </w:rPr>
            </w:pPr>
            <w:r>
              <w:rPr>
                <w:sz w:val="24"/>
                <w:szCs w:val="24"/>
              </w:rPr>
              <w:t>II</w:t>
            </w:r>
          </w:p>
        </w:tc>
        <w:tc>
          <w:tcPr>
            <w:tcW w:w="0" w:type="auto"/>
          </w:tcPr>
          <w:p w14:paraId="6A8C0CBE" w14:textId="54347829" w:rsidR="0008033E" w:rsidRDefault="0008033E" w:rsidP="0008033E">
            <w:pPr>
              <w:jc w:val="both"/>
              <w:rPr>
                <w:sz w:val="24"/>
                <w:szCs w:val="24"/>
              </w:rPr>
            </w:pPr>
            <w:r>
              <w:rPr>
                <w:sz w:val="24"/>
                <w:szCs w:val="24"/>
              </w:rPr>
              <w:t>50 000,00</w:t>
            </w:r>
          </w:p>
        </w:tc>
      </w:tr>
      <w:tr w:rsidR="0008033E" w14:paraId="5D0F1CCE" w14:textId="77777777" w:rsidTr="00100979">
        <w:tc>
          <w:tcPr>
            <w:tcW w:w="0" w:type="auto"/>
          </w:tcPr>
          <w:p w14:paraId="76E25EDB" w14:textId="4E9E38FD" w:rsidR="0008033E" w:rsidRDefault="0008033E" w:rsidP="0008033E">
            <w:pPr>
              <w:jc w:val="both"/>
              <w:rPr>
                <w:sz w:val="24"/>
                <w:szCs w:val="24"/>
              </w:rPr>
            </w:pPr>
            <w:r>
              <w:rPr>
                <w:sz w:val="24"/>
                <w:szCs w:val="24"/>
              </w:rPr>
              <w:t>2029</w:t>
            </w:r>
          </w:p>
        </w:tc>
        <w:tc>
          <w:tcPr>
            <w:tcW w:w="0" w:type="auto"/>
          </w:tcPr>
          <w:p w14:paraId="655DDE6F" w14:textId="1AE60401" w:rsidR="0008033E" w:rsidRDefault="0008033E" w:rsidP="0008033E">
            <w:pPr>
              <w:jc w:val="both"/>
              <w:rPr>
                <w:sz w:val="24"/>
                <w:szCs w:val="24"/>
              </w:rPr>
            </w:pPr>
            <w:r>
              <w:rPr>
                <w:sz w:val="24"/>
                <w:szCs w:val="24"/>
              </w:rPr>
              <w:t>III</w:t>
            </w:r>
          </w:p>
        </w:tc>
        <w:tc>
          <w:tcPr>
            <w:tcW w:w="0" w:type="auto"/>
          </w:tcPr>
          <w:p w14:paraId="5D2B314C" w14:textId="51BBEA4F" w:rsidR="0008033E" w:rsidRDefault="0008033E" w:rsidP="0008033E">
            <w:pPr>
              <w:jc w:val="both"/>
              <w:rPr>
                <w:sz w:val="24"/>
                <w:szCs w:val="24"/>
              </w:rPr>
            </w:pPr>
            <w:r>
              <w:rPr>
                <w:sz w:val="24"/>
                <w:szCs w:val="24"/>
              </w:rPr>
              <w:t>50 000,00</w:t>
            </w:r>
          </w:p>
        </w:tc>
      </w:tr>
      <w:tr w:rsidR="0008033E" w14:paraId="779932B0" w14:textId="77777777" w:rsidTr="00100979">
        <w:tc>
          <w:tcPr>
            <w:tcW w:w="0" w:type="auto"/>
          </w:tcPr>
          <w:p w14:paraId="19A8B5B8" w14:textId="429111A4" w:rsidR="0008033E" w:rsidRDefault="0008033E" w:rsidP="0008033E">
            <w:pPr>
              <w:jc w:val="both"/>
              <w:rPr>
                <w:sz w:val="24"/>
                <w:szCs w:val="24"/>
              </w:rPr>
            </w:pPr>
            <w:r>
              <w:rPr>
                <w:sz w:val="24"/>
                <w:szCs w:val="24"/>
              </w:rPr>
              <w:t>2030</w:t>
            </w:r>
          </w:p>
        </w:tc>
        <w:tc>
          <w:tcPr>
            <w:tcW w:w="0" w:type="auto"/>
          </w:tcPr>
          <w:p w14:paraId="78500A04" w14:textId="525EA881" w:rsidR="0008033E" w:rsidRDefault="0008033E" w:rsidP="0008033E">
            <w:pPr>
              <w:jc w:val="both"/>
              <w:rPr>
                <w:sz w:val="24"/>
                <w:szCs w:val="24"/>
              </w:rPr>
            </w:pPr>
            <w:r>
              <w:rPr>
                <w:sz w:val="24"/>
                <w:szCs w:val="24"/>
              </w:rPr>
              <w:t>I</w:t>
            </w:r>
          </w:p>
        </w:tc>
        <w:tc>
          <w:tcPr>
            <w:tcW w:w="0" w:type="auto"/>
          </w:tcPr>
          <w:p w14:paraId="319D38CF" w14:textId="632AA079" w:rsidR="0008033E" w:rsidRDefault="0008033E" w:rsidP="0008033E">
            <w:pPr>
              <w:jc w:val="both"/>
              <w:rPr>
                <w:sz w:val="24"/>
                <w:szCs w:val="24"/>
              </w:rPr>
            </w:pPr>
            <w:r>
              <w:rPr>
                <w:sz w:val="24"/>
                <w:szCs w:val="24"/>
              </w:rPr>
              <w:t>50 000,00</w:t>
            </w:r>
          </w:p>
        </w:tc>
      </w:tr>
      <w:tr w:rsidR="0008033E" w14:paraId="165E1BE6" w14:textId="77777777" w:rsidTr="00100979">
        <w:tc>
          <w:tcPr>
            <w:tcW w:w="0" w:type="auto"/>
          </w:tcPr>
          <w:p w14:paraId="2D426C4D" w14:textId="4AD300A7" w:rsidR="0008033E" w:rsidRDefault="0008033E" w:rsidP="0008033E">
            <w:pPr>
              <w:jc w:val="both"/>
              <w:rPr>
                <w:sz w:val="24"/>
                <w:szCs w:val="24"/>
              </w:rPr>
            </w:pPr>
            <w:r>
              <w:rPr>
                <w:sz w:val="24"/>
                <w:szCs w:val="24"/>
              </w:rPr>
              <w:t>2030</w:t>
            </w:r>
          </w:p>
        </w:tc>
        <w:tc>
          <w:tcPr>
            <w:tcW w:w="0" w:type="auto"/>
          </w:tcPr>
          <w:p w14:paraId="68418EE0" w14:textId="1B74E7EE" w:rsidR="0008033E" w:rsidRDefault="0008033E" w:rsidP="0008033E">
            <w:pPr>
              <w:jc w:val="both"/>
              <w:rPr>
                <w:sz w:val="24"/>
                <w:szCs w:val="24"/>
              </w:rPr>
            </w:pPr>
            <w:r>
              <w:rPr>
                <w:sz w:val="24"/>
                <w:szCs w:val="24"/>
              </w:rPr>
              <w:t>II</w:t>
            </w:r>
          </w:p>
        </w:tc>
        <w:tc>
          <w:tcPr>
            <w:tcW w:w="0" w:type="auto"/>
          </w:tcPr>
          <w:p w14:paraId="36131D77" w14:textId="071E1E8E" w:rsidR="0008033E" w:rsidRDefault="0008033E" w:rsidP="0008033E">
            <w:pPr>
              <w:jc w:val="both"/>
              <w:rPr>
                <w:sz w:val="24"/>
                <w:szCs w:val="24"/>
              </w:rPr>
            </w:pPr>
            <w:r>
              <w:rPr>
                <w:sz w:val="24"/>
                <w:szCs w:val="24"/>
              </w:rPr>
              <w:t>50 000,00</w:t>
            </w:r>
          </w:p>
        </w:tc>
      </w:tr>
      <w:tr w:rsidR="0008033E" w14:paraId="78D2B2E5" w14:textId="77777777" w:rsidTr="00100979">
        <w:tc>
          <w:tcPr>
            <w:tcW w:w="0" w:type="auto"/>
          </w:tcPr>
          <w:p w14:paraId="721FDC06" w14:textId="26B564A9" w:rsidR="0008033E" w:rsidRDefault="0008033E" w:rsidP="0008033E">
            <w:pPr>
              <w:jc w:val="both"/>
              <w:rPr>
                <w:sz w:val="24"/>
                <w:szCs w:val="24"/>
              </w:rPr>
            </w:pPr>
            <w:r>
              <w:rPr>
                <w:sz w:val="24"/>
                <w:szCs w:val="24"/>
              </w:rPr>
              <w:t>2030</w:t>
            </w:r>
          </w:p>
        </w:tc>
        <w:tc>
          <w:tcPr>
            <w:tcW w:w="0" w:type="auto"/>
          </w:tcPr>
          <w:p w14:paraId="4B48D5C1" w14:textId="695672D3" w:rsidR="0008033E" w:rsidRDefault="0008033E" w:rsidP="0008033E">
            <w:pPr>
              <w:jc w:val="both"/>
              <w:rPr>
                <w:sz w:val="24"/>
                <w:szCs w:val="24"/>
              </w:rPr>
            </w:pPr>
            <w:r>
              <w:rPr>
                <w:sz w:val="24"/>
                <w:szCs w:val="24"/>
              </w:rPr>
              <w:t>III</w:t>
            </w:r>
          </w:p>
        </w:tc>
        <w:tc>
          <w:tcPr>
            <w:tcW w:w="0" w:type="auto"/>
          </w:tcPr>
          <w:p w14:paraId="443D2574" w14:textId="2AED6D2A" w:rsidR="0008033E" w:rsidRDefault="0008033E" w:rsidP="0008033E">
            <w:pPr>
              <w:jc w:val="both"/>
              <w:rPr>
                <w:sz w:val="24"/>
                <w:szCs w:val="24"/>
              </w:rPr>
            </w:pPr>
            <w:r>
              <w:rPr>
                <w:sz w:val="24"/>
                <w:szCs w:val="24"/>
              </w:rPr>
              <w:t>50 000,00</w:t>
            </w:r>
          </w:p>
        </w:tc>
      </w:tr>
      <w:tr w:rsidR="0008033E" w14:paraId="320F54BF" w14:textId="77777777" w:rsidTr="00100979">
        <w:tc>
          <w:tcPr>
            <w:tcW w:w="0" w:type="auto"/>
          </w:tcPr>
          <w:p w14:paraId="28F8913C" w14:textId="3CAAB266" w:rsidR="0008033E" w:rsidRDefault="0008033E" w:rsidP="0008033E">
            <w:pPr>
              <w:jc w:val="both"/>
              <w:rPr>
                <w:sz w:val="24"/>
                <w:szCs w:val="24"/>
              </w:rPr>
            </w:pPr>
            <w:r>
              <w:rPr>
                <w:sz w:val="24"/>
                <w:szCs w:val="24"/>
              </w:rPr>
              <w:t>2030</w:t>
            </w:r>
          </w:p>
        </w:tc>
        <w:tc>
          <w:tcPr>
            <w:tcW w:w="0" w:type="auto"/>
          </w:tcPr>
          <w:p w14:paraId="62E8689C" w14:textId="1425DE6C" w:rsidR="0008033E" w:rsidRDefault="0008033E" w:rsidP="0008033E">
            <w:pPr>
              <w:jc w:val="both"/>
              <w:rPr>
                <w:sz w:val="24"/>
                <w:szCs w:val="24"/>
              </w:rPr>
            </w:pPr>
            <w:r>
              <w:rPr>
                <w:sz w:val="24"/>
                <w:szCs w:val="24"/>
              </w:rPr>
              <w:t>IV</w:t>
            </w:r>
          </w:p>
        </w:tc>
        <w:tc>
          <w:tcPr>
            <w:tcW w:w="0" w:type="auto"/>
          </w:tcPr>
          <w:p w14:paraId="09022342" w14:textId="2F4EA3A9" w:rsidR="0008033E" w:rsidRDefault="0008033E" w:rsidP="0008033E">
            <w:pPr>
              <w:jc w:val="both"/>
              <w:rPr>
                <w:sz w:val="24"/>
                <w:szCs w:val="24"/>
              </w:rPr>
            </w:pPr>
            <w:r>
              <w:rPr>
                <w:sz w:val="24"/>
                <w:szCs w:val="24"/>
              </w:rPr>
              <w:t>50 000,00</w:t>
            </w:r>
          </w:p>
        </w:tc>
      </w:tr>
      <w:tr w:rsidR="0008033E" w14:paraId="02FEE83A" w14:textId="77777777" w:rsidTr="00100979">
        <w:tc>
          <w:tcPr>
            <w:tcW w:w="0" w:type="auto"/>
          </w:tcPr>
          <w:p w14:paraId="77D289CD" w14:textId="2D56C0C2" w:rsidR="0008033E" w:rsidRDefault="0008033E" w:rsidP="0008033E">
            <w:pPr>
              <w:jc w:val="both"/>
              <w:rPr>
                <w:sz w:val="24"/>
                <w:szCs w:val="24"/>
              </w:rPr>
            </w:pPr>
            <w:r>
              <w:rPr>
                <w:sz w:val="24"/>
                <w:szCs w:val="24"/>
              </w:rPr>
              <w:t>2031</w:t>
            </w:r>
          </w:p>
        </w:tc>
        <w:tc>
          <w:tcPr>
            <w:tcW w:w="0" w:type="auto"/>
          </w:tcPr>
          <w:p w14:paraId="62FD80BF" w14:textId="742DACB0" w:rsidR="0008033E" w:rsidRDefault="0008033E" w:rsidP="0008033E">
            <w:pPr>
              <w:jc w:val="both"/>
              <w:rPr>
                <w:sz w:val="24"/>
                <w:szCs w:val="24"/>
              </w:rPr>
            </w:pPr>
            <w:r>
              <w:rPr>
                <w:sz w:val="24"/>
                <w:szCs w:val="24"/>
              </w:rPr>
              <w:t>I</w:t>
            </w:r>
          </w:p>
        </w:tc>
        <w:tc>
          <w:tcPr>
            <w:tcW w:w="0" w:type="auto"/>
          </w:tcPr>
          <w:p w14:paraId="32410238" w14:textId="138996BB" w:rsidR="0008033E" w:rsidRDefault="0008033E" w:rsidP="0008033E">
            <w:pPr>
              <w:jc w:val="both"/>
              <w:rPr>
                <w:sz w:val="24"/>
                <w:szCs w:val="24"/>
              </w:rPr>
            </w:pPr>
            <w:r>
              <w:rPr>
                <w:sz w:val="24"/>
                <w:szCs w:val="24"/>
              </w:rPr>
              <w:t>50 000,00</w:t>
            </w:r>
          </w:p>
        </w:tc>
      </w:tr>
      <w:tr w:rsidR="0008033E" w14:paraId="2A83DC38" w14:textId="77777777" w:rsidTr="00100979">
        <w:tc>
          <w:tcPr>
            <w:tcW w:w="0" w:type="auto"/>
          </w:tcPr>
          <w:p w14:paraId="32513B87" w14:textId="6D142BB2" w:rsidR="0008033E" w:rsidRDefault="0008033E" w:rsidP="0008033E">
            <w:pPr>
              <w:jc w:val="both"/>
              <w:rPr>
                <w:sz w:val="24"/>
                <w:szCs w:val="24"/>
              </w:rPr>
            </w:pPr>
            <w:r>
              <w:rPr>
                <w:sz w:val="24"/>
                <w:szCs w:val="24"/>
              </w:rPr>
              <w:t>2031</w:t>
            </w:r>
          </w:p>
        </w:tc>
        <w:tc>
          <w:tcPr>
            <w:tcW w:w="0" w:type="auto"/>
          </w:tcPr>
          <w:p w14:paraId="71657DE3" w14:textId="76DD1630" w:rsidR="0008033E" w:rsidRDefault="0008033E" w:rsidP="0008033E">
            <w:pPr>
              <w:jc w:val="both"/>
              <w:rPr>
                <w:sz w:val="24"/>
                <w:szCs w:val="24"/>
              </w:rPr>
            </w:pPr>
            <w:r>
              <w:rPr>
                <w:sz w:val="24"/>
                <w:szCs w:val="24"/>
              </w:rPr>
              <w:t>II</w:t>
            </w:r>
          </w:p>
        </w:tc>
        <w:tc>
          <w:tcPr>
            <w:tcW w:w="0" w:type="auto"/>
          </w:tcPr>
          <w:p w14:paraId="5D9B511E" w14:textId="664D1010" w:rsidR="0008033E" w:rsidRDefault="0008033E" w:rsidP="0008033E">
            <w:pPr>
              <w:jc w:val="both"/>
              <w:rPr>
                <w:sz w:val="24"/>
                <w:szCs w:val="24"/>
              </w:rPr>
            </w:pPr>
            <w:r>
              <w:rPr>
                <w:sz w:val="24"/>
                <w:szCs w:val="24"/>
              </w:rPr>
              <w:t>50 000,00</w:t>
            </w:r>
          </w:p>
        </w:tc>
      </w:tr>
      <w:tr w:rsidR="0008033E" w14:paraId="2F56869B" w14:textId="77777777" w:rsidTr="00100979">
        <w:tc>
          <w:tcPr>
            <w:tcW w:w="0" w:type="auto"/>
          </w:tcPr>
          <w:p w14:paraId="05531F23" w14:textId="5C0F2A28" w:rsidR="0008033E" w:rsidRDefault="0008033E" w:rsidP="0008033E">
            <w:pPr>
              <w:jc w:val="both"/>
              <w:rPr>
                <w:sz w:val="24"/>
                <w:szCs w:val="24"/>
              </w:rPr>
            </w:pPr>
            <w:r>
              <w:rPr>
                <w:sz w:val="24"/>
                <w:szCs w:val="24"/>
              </w:rPr>
              <w:t>2031</w:t>
            </w:r>
          </w:p>
        </w:tc>
        <w:tc>
          <w:tcPr>
            <w:tcW w:w="0" w:type="auto"/>
          </w:tcPr>
          <w:p w14:paraId="60DE44C6" w14:textId="23A4887D" w:rsidR="0008033E" w:rsidRDefault="0008033E" w:rsidP="0008033E">
            <w:pPr>
              <w:jc w:val="both"/>
              <w:rPr>
                <w:sz w:val="24"/>
                <w:szCs w:val="24"/>
              </w:rPr>
            </w:pPr>
            <w:r>
              <w:rPr>
                <w:sz w:val="24"/>
                <w:szCs w:val="24"/>
              </w:rPr>
              <w:t>III</w:t>
            </w:r>
          </w:p>
        </w:tc>
        <w:tc>
          <w:tcPr>
            <w:tcW w:w="0" w:type="auto"/>
          </w:tcPr>
          <w:p w14:paraId="4A014F93" w14:textId="04096DE5" w:rsidR="0008033E" w:rsidRDefault="0008033E" w:rsidP="0008033E">
            <w:pPr>
              <w:jc w:val="both"/>
              <w:rPr>
                <w:sz w:val="24"/>
                <w:szCs w:val="24"/>
              </w:rPr>
            </w:pPr>
            <w:r>
              <w:rPr>
                <w:sz w:val="24"/>
                <w:szCs w:val="24"/>
              </w:rPr>
              <w:t>50 000,00</w:t>
            </w:r>
          </w:p>
        </w:tc>
      </w:tr>
      <w:tr w:rsidR="0008033E" w14:paraId="7B6EE9E3" w14:textId="77777777" w:rsidTr="00100979">
        <w:tc>
          <w:tcPr>
            <w:tcW w:w="0" w:type="auto"/>
          </w:tcPr>
          <w:p w14:paraId="344C6789" w14:textId="65433949" w:rsidR="0008033E" w:rsidRDefault="0008033E" w:rsidP="0008033E">
            <w:pPr>
              <w:jc w:val="both"/>
              <w:rPr>
                <w:sz w:val="24"/>
                <w:szCs w:val="24"/>
              </w:rPr>
            </w:pPr>
            <w:r>
              <w:rPr>
                <w:sz w:val="24"/>
                <w:szCs w:val="24"/>
              </w:rPr>
              <w:lastRenderedPageBreak/>
              <w:t>2031</w:t>
            </w:r>
          </w:p>
        </w:tc>
        <w:tc>
          <w:tcPr>
            <w:tcW w:w="0" w:type="auto"/>
          </w:tcPr>
          <w:p w14:paraId="722CD1C7" w14:textId="2877717A" w:rsidR="0008033E" w:rsidRDefault="0008033E" w:rsidP="0008033E">
            <w:pPr>
              <w:jc w:val="both"/>
              <w:rPr>
                <w:sz w:val="24"/>
                <w:szCs w:val="24"/>
              </w:rPr>
            </w:pPr>
            <w:r>
              <w:rPr>
                <w:sz w:val="24"/>
                <w:szCs w:val="24"/>
              </w:rPr>
              <w:t>IV</w:t>
            </w:r>
          </w:p>
        </w:tc>
        <w:tc>
          <w:tcPr>
            <w:tcW w:w="0" w:type="auto"/>
          </w:tcPr>
          <w:p w14:paraId="3C78A56C" w14:textId="036E2D86" w:rsidR="0008033E" w:rsidRDefault="0008033E" w:rsidP="0008033E">
            <w:pPr>
              <w:jc w:val="both"/>
              <w:rPr>
                <w:sz w:val="24"/>
                <w:szCs w:val="24"/>
              </w:rPr>
            </w:pPr>
            <w:r>
              <w:rPr>
                <w:sz w:val="24"/>
                <w:szCs w:val="24"/>
              </w:rPr>
              <w:t>50 000,00</w:t>
            </w:r>
          </w:p>
        </w:tc>
      </w:tr>
      <w:tr w:rsidR="0008033E" w14:paraId="39E64200" w14:textId="77777777" w:rsidTr="00100979">
        <w:tc>
          <w:tcPr>
            <w:tcW w:w="0" w:type="auto"/>
          </w:tcPr>
          <w:p w14:paraId="0C5859FD" w14:textId="7EA333F0" w:rsidR="0008033E" w:rsidRDefault="0008033E" w:rsidP="0008033E">
            <w:pPr>
              <w:jc w:val="both"/>
              <w:rPr>
                <w:sz w:val="24"/>
                <w:szCs w:val="24"/>
              </w:rPr>
            </w:pPr>
            <w:r>
              <w:rPr>
                <w:sz w:val="24"/>
                <w:szCs w:val="24"/>
              </w:rPr>
              <w:t>2032</w:t>
            </w:r>
          </w:p>
        </w:tc>
        <w:tc>
          <w:tcPr>
            <w:tcW w:w="0" w:type="auto"/>
          </w:tcPr>
          <w:p w14:paraId="3480E760" w14:textId="560C84E8" w:rsidR="0008033E" w:rsidRDefault="0008033E" w:rsidP="0008033E">
            <w:pPr>
              <w:jc w:val="both"/>
              <w:rPr>
                <w:sz w:val="24"/>
                <w:szCs w:val="24"/>
              </w:rPr>
            </w:pPr>
            <w:r>
              <w:rPr>
                <w:sz w:val="24"/>
                <w:szCs w:val="24"/>
              </w:rPr>
              <w:t>I</w:t>
            </w:r>
          </w:p>
        </w:tc>
        <w:tc>
          <w:tcPr>
            <w:tcW w:w="0" w:type="auto"/>
          </w:tcPr>
          <w:p w14:paraId="50391BA4" w14:textId="27B8D32F" w:rsidR="0008033E" w:rsidRDefault="0008033E" w:rsidP="0008033E">
            <w:pPr>
              <w:jc w:val="both"/>
              <w:rPr>
                <w:sz w:val="24"/>
                <w:szCs w:val="24"/>
              </w:rPr>
            </w:pPr>
            <w:r>
              <w:rPr>
                <w:sz w:val="24"/>
                <w:szCs w:val="24"/>
              </w:rPr>
              <w:t>50 000,00</w:t>
            </w:r>
          </w:p>
        </w:tc>
      </w:tr>
      <w:tr w:rsidR="0008033E" w14:paraId="0997B2F1" w14:textId="77777777" w:rsidTr="00100979">
        <w:tc>
          <w:tcPr>
            <w:tcW w:w="0" w:type="auto"/>
          </w:tcPr>
          <w:p w14:paraId="7AFE9467" w14:textId="39293B1B" w:rsidR="0008033E" w:rsidRDefault="0008033E" w:rsidP="0008033E">
            <w:pPr>
              <w:jc w:val="both"/>
              <w:rPr>
                <w:sz w:val="24"/>
                <w:szCs w:val="24"/>
              </w:rPr>
            </w:pPr>
            <w:r>
              <w:rPr>
                <w:sz w:val="24"/>
                <w:szCs w:val="24"/>
              </w:rPr>
              <w:t>2032</w:t>
            </w:r>
          </w:p>
        </w:tc>
        <w:tc>
          <w:tcPr>
            <w:tcW w:w="0" w:type="auto"/>
          </w:tcPr>
          <w:p w14:paraId="1390301A" w14:textId="16144B48" w:rsidR="0008033E" w:rsidRDefault="0008033E" w:rsidP="0008033E">
            <w:pPr>
              <w:jc w:val="both"/>
              <w:rPr>
                <w:sz w:val="24"/>
                <w:szCs w:val="24"/>
              </w:rPr>
            </w:pPr>
            <w:r>
              <w:rPr>
                <w:sz w:val="24"/>
                <w:szCs w:val="24"/>
              </w:rPr>
              <w:t>II</w:t>
            </w:r>
          </w:p>
        </w:tc>
        <w:tc>
          <w:tcPr>
            <w:tcW w:w="0" w:type="auto"/>
          </w:tcPr>
          <w:p w14:paraId="1D921E0E" w14:textId="1A174C1A" w:rsidR="0008033E" w:rsidRDefault="0008033E" w:rsidP="0008033E">
            <w:pPr>
              <w:jc w:val="both"/>
              <w:rPr>
                <w:sz w:val="24"/>
                <w:szCs w:val="24"/>
              </w:rPr>
            </w:pPr>
            <w:r>
              <w:rPr>
                <w:sz w:val="24"/>
                <w:szCs w:val="24"/>
              </w:rPr>
              <w:t>50 000,00</w:t>
            </w:r>
          </w:p>
        </w:tc>
      </w:tr>
      <w:tr w:rsidR="0008033E" w14:paraId="6EA25D26" w14:textId="77777777" w:rsidTr="00100979">
        <w:tc>
          <w:tcPr>
            <w:tcW w:w="0" w:type="auto"/>
          </w:tcPr>
          <w:p w14:paraId="19DE8B29" w14:textId="089DA631" w:rsidR="0008033E" w:rsidRDefault="0008033E" w:rsidP="0008033E">
            <w:pPr>
              <w:jc w:val="both"/>
              <w:rPr>
                <w:sz w:val="24"/>
                <w:szCs w:val="24"/>
              </w:rPr>
            </w:pPr>
            <w:r>
              <w:rPr>
                <w:sz w:val="24"/>
                <w:szCs w:val="24"/>
              </w:rPr>
              <w:t>2032</w:t>
            </w:r>
          </w:p>
        </w:tc>
        <w:tc>
          <w:tcPr>
            <w:tcW w:w="0" w:type="auto"/>
          </w:tcPr>
          <w:p w14:paraId="098D745F" w14:textId="1F4A2ED9" w:rsidR="0008033E" w:rsidRDefault="0008033E" w:rsidP="0008033E">
            <w:pPr>
              <w:jc w:val="both"/>
              <w:rPr>
                <w:sz w:val="24"/>
                <w:szCs w:val="24"/>
              </w:rPr>
            </w:pPr>
            <w:r>
              <w:rPr>
                <w:sz w:val="24"/>
                <w:szCs w:val="24"/>
              </w:rPr>
              <w:t>III</w:t>
            </w:r>
          </w:p>
        </w:tc>
        <w:tc>
          <w:tcPr>
            <w:tcW w:w="0" w:type="auto"/>
          </w:tcPr>
          <w:p w14:paraId="12B61723" w14:textId="3EAA30B1" w:rsidR="0008033E" w:rsidRDefault="0008033E" w:rsidP="0008033E">
            <w:pPr>
              <w:jc w:val="both"/>
              <w:rPr>
                <w:sz w:val="24"/>
                <w:szCs w:val="24"/>
              </w:rPr>
            </w:pPr>
            <w:r>
              <w:rPr>
                <w:sz w:val="24"/>
                <w:szCs w:val="24"/>
              </w:rPr>
              <w:t>50 000,00</w:t>
            </w:r>
          </w:p>
        </w:tc>
      </w:tr>
      <w:tr w:rsidR="0008033E" w14:paraId="29656BA8" w14:textId="77777777" w:rsidTr="00100979">
        <w:tc>
          <w:tcPr>
            <w:tcW w:w="0" w:type="auto"/>
          </w:tcPr>
          <w:p w14:paraId="2A62CBF9" w14:textId="001BB76D" w:rsidR="0008033E" w:rsidRDefault="0008033E" w:rsidP="0008033E">
            <w:pPr>
              <w:jc w:val="both"/>
              <w:rPr>
                <w:sz w:val="24"/>
                <w:szCs w:val="24"/>
              </w:rPr>
            </w:pPr>
            <w:r>
              <w:rPr>
                <w:sz w:val="24"/>
                <w:szCs w:val="24"/>
              </w:rPr>
              <w:t>2032</w:t>
            </w:r>
          </w:p>
        </w:tc>
        <w:tc>
          <w:tcPr>
            <w:tcW w:w="0" w:type="auto"/>
          </w:tcPr>
          <w:p w14:paraId="2B37E939" w14:textId="5AF1C601" w:rsidR="0008033E" w:rsidRDefault="0008033E" w:rsidP="0008033E">
            <w:pPr>
              <w:jc w:val="both"/>
              <w:rPr>
                <w:sz w:val="24"/>
                <w:szCs w:val="24"/>
              </w:rPr>
            </w:pPr>
            <w:r>
              <w:rPr>
                <w:sz w:val="24"/>
                <w:szCs w:val="24"/>
              </w:rPr>
              <w:t>IV</w:t>
            </w:r>
          </w:p>
        </w:tc>
        <w:tc>
          <w:tcPr>
            <w:tcW w:w="0" w:type="auto"/>
          </w:tcPr>
          <w:p w14:paraId="1AFAFA6A" w14:textId="25B1622B" w:rsidR="0008033E" w:rsidRDefault="0008033E" w:rsidP="0008033E">
            <w:pPr>
              <w:jc w:val="both"/>
              <w:rPr>
                <w:sz w:val="24"/>
                <w:szCs w:val="24"/>
              </w:rPr>
            </w:pPr>
            <w:r>
              <w:rPr>
                <w:sz w:val="24"/>
                <w:szCs w:val="24"/>
              </w:rPr>
              <w:t>50 000,00</w:t>
            </w:r>
          </w:p>
        </w:tc>
      </w:tr>
      <w:tr w:rsidR="0008033E" w14:paraId="426C7341" w14:textId="77777777" w:rsidTr="00921E2B">
        <w:tc>
          <w:tcPr>
            <w:tcW w:w="0" w:type="auto"/>
            <w:gridSpan w:val="2"/>
          </w:tcPr>
          <w:p w14:paraId="536AF8AE" w14:textId="0C73D746" w:rsidR="0008033E" w:rsidRDefault="0008033E" w:rsidP="0008033E">
            <w:pPr>
              <w:jc w:val="both"/>
              <w:rPr>
                <w:sz w:val="24"/>
                <w:szCs w:val="24"/>
              </w:rPr>
            </w:pPr>
            <w:r>
              <w:rPr>
                <w:b/>
                <w:bCs/>
                <w:sz w:val="24"/>
                <w:szCs w:val="24"/>
              </w:rPr>
              <w:t>Razem</w:t>
            </w:r>
          </w:p>
        </w:tc>
        <w:tc>
          <w:tcPr>
            <w:tcW w:w="0" w:type="auto"/>
          </w:tcPr>
          <w:p w14:paraId="49D318D5" w14:textId="7B3E16D6" w:rsidR="0008033E" w:rsidRPr="0008033E" w:rsidRDefault="0008033E" w:rsidP="0008033E">
            <w:pPr>
              <w:jc w:val="both"/>
              <w:rPr>
                <w:b/>
                <w:bCs/>
                <w:sz w:val="24"/>
                <w:szCs w:val="24"/>
              </w:rPr>
            </w:pPr>
            <w:r>
              <w:rPr>
                <w:b/>
                <w:bCs/>
                <w:sz w:val="24"/>
                <w:szCs w:val="24"/>
              </w:rPr>
              <w:t>2 000 000,00</w:t>
            </w:r>
          </w:p>
        </w:tc>
      </w:tr>
    </w:tbl>
    <w:p w14:paraId="670D4BA2" w14:textId="77777777" w:rsidR="005D317A" w:rsidRPr="0008033E" w:rsidRDefault="005D317A" w:rsidP="0008033E">
      <w:pPr>
        <w:jc w:val="both"/>
        <w:rPr>
          <w:sz w:val="24"/>
          <w:szCs w:val="24"/>
        </w:rPr>
      </w:pPr>
    </w:p>
    <w:p w14:paraId="041B780C" w14:textId="77777777" w:rsidR="005D317A" w:rsidRPr="005D317A" w:rsidRDefault="005D317A">
      <w:pPr>
        <w:pStyle w:val="Akapitzlist"/>
        <w:numPr>
          <w:ilvl w:val="0"/>
          <w:numId w:val="2"/>
        </w:numPr>
        <w:jc w:val="both"/>
        <w:rPr>
          <w:sz w:val="24"/>
          <w:szCs w:val="24"/>
        </w:rPr>
      </w:pPr>
      <w:r w:rsidRPr="005D317A">
        <w:rPr>
          <w:sz w:val="24"/>
          <w:szCs w:val="24"/>
        </w:rPr>
        <w:t xml:space="preserve">Po wyborze oferty a przed podpisaniem umowy Zamawiający - Gmina Miejska Piechowice nie będzie składała dodatkowego wniosku o udzielenie kredytu. </w:t>
      </w:r>
    </w:p>
    <w:p w14:paraId="2CD910F1" w14:textId="77777777" w:rsidR="005D317A" w:rsidRPr="005D317A" w:rsidRDefault="005D317A">
      <w:pPr>
        <w:pStyle w:val="Akapitzlist"/>
        <w:numPr>
          <w:ilvl w:val="0"/>
          <w:numId w:val="2"/>
        </w:numPr>
        <w:jc w:val="both"/>
        <w:rPr>
          <w:sz w:val="24"/>
          <w:szCs w:val="24"/>
        </w:rPr>
      </w:pPr>
      <w:r w:rsidRPr="005D317A">
        <w:rPr>
          <w:sz w:val="24"/>
          <w:szCs w:val="24"/>
        </w:rPr>
        <w:t>Zabezpieczeniem kredytu będzie weksel  „in blanco” wraz z deklaracją wekslową.</w:t>
      </w:r>
    </w:p>
    <w:p w14:paraId="1E6BCA50" w14:textId="77777777" w:rsidR="005D317A" w:rsidRPr="005D317A" w:rsidRDefault="005D317A">
      <w:pPr>
        <w:pStyle w:val="Akapitzlist"/>
        <w:numPr>
          <w:ilvl w:val="0"/>
          <w:numId w:val="2"/>
        </w:numPr>
        <w:jc w:val="both"/>
        <w:rPr>
          <w:sz w:val="24"/>
          <w:szCs w:val="24"/>
        </w:rPr>
      </w:pPr>
      <w:r w:rsidRPr="00F02BE6">
        <w:rPr>
          <w:sz w:val="24"/>
          <w:szCs w:val="24"/>
        </w:rPr>
        <w:t>Oprocentowanie jest jedynym kosztem kredytu. Nie dopuszcza się obciążenia kredytu  dodatkowymi opłatami i kosztami</w:t>
      </w:r>
      <w:r w:rsidRPr="005D317A">
        <w:rPr>
          <w:sz w:val="24"/>
          <w:szCs w:val="24"/>
        </w:rPr>
        <w:t xml:space="preserve"> np. wynikającymi z wcześniejszej spłaty kredytu. </w:t>
      </w:r>
    </w:p>
    <w:p w14:paraId="283D33F5" w14:textId="77777777" w:rsidR="005D317A" w:rsidRPr="005D317A" w:rsidRDefault="005D317A">
      <w:pPr>
        <w:pStyle w:val="Akapitzlist"/>
        <w:numPr>
          <w:ilvl w:val="0"/>
          <w:numId w:val="2"/>
        </w:numPr>
        <w:jc w:val="both"/>
        <w:rPr>
          <w:sz w:val="24"/>
          <w:szCs w:val="24"/>
        </w:rPr>
      </w:pPr>
      <w:r w:rsidRPr="005D317A">
        <w:rPr>
          <w:sz w:val="24"/>
          <w:szCs w:val="24"/>
        </w:rPr>
        <w:t>Zamawiający nie będzie otwierał odrębnego rachunku u Wykonawcy zamówienia w celu obsługi udzielonego kredytu.</w:t>
      </w:r>
    </w:p>
    <w:p w14:paraId="4EFF1020" w14:textId="77777777" w:rsidR="005D317A" w:rsidRPr="005D317A" w:rsidRDefault="005D317A">
      <w:pPr>
        <w:pStyle w:val="Akapitzlist"/>
        <w:numPr>
          <w:ilvl w:val="0"/>
          <w:numId w:val="2"/>
        </w:numPr>
        <w:jc w:val="both"/>
        <w:rPr>
          <w:sz w:val="24"/>
          <w:szCs w:val="24"/>
        </w:rPr>
      </w:pPr>
      <w:r w:rsidRPr="005D317A">
        <w:rPr>
          <w:sz w:val="24"/>
          <w:szCs w:val="24"/>
        </w:rPr>
        <w:t>Zamawiający zastrzega sobie możliwość wcześniejszej spłaty całości lub części kredytu bez ponoszenia dodatkowych prowizji i opłat.</w:t>
      </w:r>
    </w:p>
    <w:p w14:paraId="2A1A7876" w14:textId="6566F206" w:rsidR="005D317A" w:rsidRPr="00BF1A05" w:rsidRDefault="005D317A">
      <w:pPr>
        <w:pStyle w:val="Akapitzlist"/>
        <w:numPr>
          <w:ilvl w:val="0"/>
          <w:numId w:val="2"/>
        </w:numPr>
        <w:jc w:val="both"/>
        <w:rPr>
          <w:sz w:val="24"/>
          <w:szCs w:val="24"/>
        </w:rPr>
      </w:pPr>
      <w:r w:rsidRPr="005D317A">
        <w:rPr>
          <w:sz w:val="24"/>
          <w:szCs w:val="24"/>
        </w:rPr>
        <w:t>Wykorzystanie kredytu w kwocie niższej  niż  kwota  będąca przedmiotem zamówienia nie będzie skutkowało  ponoszeniem  dodatkowych  kosztów przez Zamawiającego</w:t>
      </w:r>
      <w:r w:rsidR="0049398A">
        <w:rPr>
          <w:sz w:val="24"/>
          <w:szCs w:val="24"/>
        </w:rPr>
        <w:t xml:space="preserve">, </w:t>
      </w:r>
      <w:r w:rsidR="0049398A" w:rsidRPr="00BF1A05">
        <w:rPr>
          <w:sz w:val="24"/>
          <w:szCs w:val="24"/>
        </w:rPr>
        <w:t>z zastrzeżeniem, że minimalna kwota kredytu wyniesie 1</w:t>
      </w:r>
      <w:r w:rsidR="0064018F">
        <w:rPr>
          <w:sz w:val="24"/>
          <w:szCs w:val="24"/>
        </w:rPr>
        <w:t>.</w:t>
      </w:r>
      <w:r w:rsidR="0049398A" w:rsidRPr="00BF1A05">
        <w:rPr>
          <w:sz w:val="24"/>
          <w:szCs w:val="24"/>
        </w:rPr>
        <w:t>000</w:t>
      </w:r>
      <w:r w:rsidR="0064018F">
        <w:rPr>
          <w:sz w:val="24"/>
          <w:szCs w:val="24"/>
        </w:rPr>
        <w:t>.</w:t>
      </w:r>
      <w:r w:rsidR="0049398A" w:rsidRPr="00BF1A05">
        <w:rPr>
          <w:sz w:val="24"/>
          <w:szCs w:val="24"/>
        </w:rPr>
        <w:t>000,00 zł</w:t>
      </w:r>
      <w:r w:rsidRPr="00BF1A05">
        <w:rPr>
          <w:sz w:val="24"/>
          <w:szCs w:val="24"/>
        </w:rPr>
        <w:t>.</w:t>
      </w:r>
    </w:p>
    <w:p w14:paraId="548C22BA" w14:textId="48D4EDCC" w:rsidR="00790D1C" w:rsidRPr="004F7943" w:rsidRDefault="00790D1C">
      <w:pPr>
        <w:pStyle w:val="Akapitzlist"/>
        <w:numPr>
          <w:ilvl w:val="0"/>
          <w:numId w:val="2"/>
        </w:numPr>
        <w:jc w:val="both"/>
        <w:rPr>
          <w:b/>
          <w:sz w:val="24"/>
          <w:szCs w:val="24"/>
        </w:rPr>
      </w:pPr>
      <w:r w:rsidRPr="004F7943">
        <w:rPr>
          <w:b/>
          <w:sz w:val="24"/>
          <w:szCs w:val="24"/>
        </w:rPr>
        <w:t xml:space="preserve">Kody CPV: </w:t>
      </w:r>
    </w:p>
    <w:p w14:paraId="23FA8C6F" w14:textId="2388326D" w:rsidR="00790D1C" w:rsidRPr="00F16620" w:rsidRDefault="004F7943" w:rsidP="000505EF">
      <w:pPr>
        <w:jc w:val="both"/>
        <w:rPr>
          <w:b/>
          <w:sz w:val="24"/>
          <w:szCs w:val="24"/>
        </w:rPr>
      </w:pPr>
      <w:r>
        <w:rPr>
          <w:b/>
          <w:sz w:val="24"/>
          <w:szCs w:val="24"/>
        </w:rPr>
        <w:t xml:space="preserve">        </w:t>
      </w:r>
      <w:r w:rsidR="00790D1C" w:rsidRPr="004F7943">
        <w:rPr>
          <w:b/>
          <w:sz w:val="24"/>
          <w:szCs w:val="24"/>
        </w:rPr>
        <w:t xml:space="preserve">66113000-5 Usługi udzielenia kredytu </w:t>
      </w:r>
    </w:p>
    <w:p w14:paraId="7D4E8E17" w14:textId="1DD8274B" w:rsidR="00790D1C" w:rsidRPr="0094252D" w:rsidRDefault="00790D1C">
      <w:pPr>
        <w:pStyle w:val="Akapitzlist"/>
        <w:numPr>
          <w:ilvl w:val="0"/>
          <w:numId w:val="2"/>
        </w:numPr>
        <w:jc w:val="both"/>
        <w:rPr>
          <w:sz w:val="24"/>
          <w:szCs w:val="24"/>
        </w:rPr>
      </w:pPr>
      <w:r w:rsidRPr="0094252D">
        <w:rPr>
          <w:sz w:val="24"/>
          <w:szCs w:val="24"/>
        </w:rPr>
        <w:t>Zamawiający przewiduje wymagania w zakresie zatrudnienia na podstawie stosunku pracy w okolicznościach</w:t>
      </w:r>
      <w:r w:rsidR="00F16620" w:rsidRPr="0094252D">
        <w:rPr>
          <w:sz w:val="24"/>
          <w:szCs w:val="24"/>
        </w:rPr>
        <w:t>,</w:t>
      </w:r>
      <w:r w:rsidRPr="0094252D">
        <w:rPr>
          <w:sz w:val="24"/>
          <w:szCs w:val="24"/>
        </w:rPr>
        <w:t xml:space="preserve"> o których mowa w art. 95 </w:t>
      </w:r>
      <w:r w:rsidR="00F16620" w:rsidRPr="0094252D">
        <w:rPr>
          <w:sz w:val="24"/>
          <w:szCs w:val="24"/>
        </w:rPr>
        <w:t>p.z.p</w:t>
      </w:r>
      <w:r w:rsidRPr="0094252D">
        <w:rPr>
          <w:sz w:val="24"/>
          <w:szCs w:val="24"/>
        </w:rPr>
        <w:t xml:space="preserve">. Zamawiający określił wymagania w </w:t>
      </w:r>
      <w:r w:rsidR="0064018F">
        <w:rPr>
          <w:sz w:val="24"/>
          <w:szCs w:val="24"/>
        </w:rPr>
        <w:t>projektowanych</w:t>
      </w:r>
      <w:r w:rsidR="00F02BE6" w:rsidRPr="00BF1A05">
        <w:rPr>
          <w:sz w:val="24"/>
          <w:szCs w:val="24"/>
        </w:rPr>
        <w:t xml:space="preserve"> postanowieniach umowy</w:t>
      </w:r>
      <w:r w:rsidRPr="00703316">
        <w:rPr>
          <w:sz w:val="24"/>
          <w:szCs w:val="24"/>
        </w:rPr>
        <w:t>, stanowi</w:t>
      </w:r>
      <w:r w:rsidR="00F02BE6" w:rsidRPr="00703316">
        <w:rPr>
          <w:sz w:val="24"/>
          <w:szCs w:val="24"/>
        </w:rPr>
        <w:t>ących</w:t>
      </w:r>
      <w:r w:rsidRPr="00703316">
        <w:rPr>
          <w:sz w:val="24"/>
          <w:szCs w:val="24"/>
        </w:rPr>
        <w:t xml:space="preserve"> </w:t>
      </w:r>
      <w:r w:rsidRPr="0064018F">
        <w:rPr>
          <w:b/>
          <w:bCs/>
          <w:sz w:val="24"/>
          <w:szCs w:val="24"/>
        </w:rPr>
        <w:t xml:space="preserve">załącznik nr </w:t>
      </w:r>
      <w:r w:rsidR="0064018F" w:rsidRPr="0064018F">
        <w:rPr>
          <w:b/>
          <w:bCs/>
          <w:sz w:val="24"/>
          <w:szCs w:val="24"/>
        </w:rPr>
        <w:t>5</w:t>
      </w:r>
      <w:r w:rsidRPr="0064018F">
        <w:rPr>
          <w:b/>
          <w:bCs/>
          <w:sz w:val="24"/>
          <w:szCs w:val="24"/>
        </w:rPr>
        <w:t xml:space="preserve"> do SWZ</w:t>
      </w:r>
      <w:r w:rsidRPr="0094252D">
        <w:rPr>
          <w:sz w:val="24"/>
          <w:szCs w:val="24"/>
        </w:rPr>
        <w:t xml:space="preserve">. </w:t>
      </w:r>
    </w:p>
    <w:p w14:paraId="49ADF42D" w14:textId="20B4AF2A" w:rsidR="00790D1C" w:rsidRPr="0094252D" w:rsidRDefault="00F02BE6">
      <w:pPr>
        <w:pStyle w:val="Akapitzlist"/>
        <w:numPr>
          <w:ilvl w:val="0"/>
          <w:numId w:val="2"/>
        </w:numPr>
        <w:jc w:val="both"/>
        <w:rPr>
          <w:sz w:val="24"/>
          <w:szCs w:val="24"/>
        </w:rPr>
      </w:pPr>
      <w:r>
        <w:rPr>
          <w:sz w:val="24"/>
          <w:szCs w:val="24"/>
        </w:rPr>
        <w:t>Zamawiający</w:t>
      </w:r>
      <w:r w:rsidR="00790D1C" w:rsidRPr="0094252D">
        <w:rPr>
          <w:sz w:val="24"/>
          <w:szCs w:val="24"/>
        </w:rPr>
        <w:t xml:space="preserve">, stosownie do art. 95 </w:t>
      </w:r>
      <w:r w:rsidR="00F16620" w:rsidRPr="0094252D">
        <w:rPr>
          <w:sz w:val="24"/>
          <w:szCs w:val="24"/>
        </w:rPr>
        <w:t>p.z.p.</w:t>
      </w:r>
      <w:r w:rsidR="00790D1C" w:rsidRPr="0094252D">
        <w:rPr>
          <w:sz w:val="24"/>
          <w:szCs w:val="24"/>
        </w:rPr>
        <w:t xml:space="preserve">, wymaga zatrudnienia przez </w:t>
      </w:r>
      <w:r w:rsidR="00E4787B" w:rsidRPr="00BF1A05">
        <w:rPr>
          <w:sz w:val="24"/>
          <w:szCs w:val="24"/>
        </w:rPr>
        <w:t>Wykonawcę lub Podwykonawcę</w:t>
      </w:r>
      <w:r w:rsidR="00790D1C" w:rsidRPr="0094252D">
        <w:rPr>
          <w:sz w:val="24"/>
          <w:szCs w:val="24"/>
        </w:rPr>
        <w:t xml:space="preserve"> na podstawie umowy o prac</w:t>
      </w:r>
      <w:r w:rsidR="00800BC5" w:rsidRPr="0094252D">
        <w:rPr>
          <w:sz w:val="24"/>
          <w:szCs w:val="24"/>
        </w:rPr>
        <w:t>ę</w:t>
      </w:r>
      <w:r w:rsidR="00790D1C" w:rsidRPr="0094252D">
        <w:rPr>
          <w:sz w:val="24"/>
          <w:szCs w:val="24"/>
        </w:rPr>
        <w:t xml:space="preserve"> osób wykonujących czynności w zakresie realizacji umowy, jeżeli wykonywane przez nie czynności polegają na wykonywaniu pracy w sposób określony w art. 22 § 1 ustawy z dnia 26 czerwca 1974 r. – Kodeks pracy. </w:t>
      </w:r>
    </w:p>
    <w:p w14:paraId="317D4AE0" w14:textId="57E1AA66" w:rsidR="00790D1C" w:rsidRPr="0094252D" w:rsidRDefault="00F02BE6">
      <w:pPr>
        <w:pStyle w:val="Akapitzlist"/>
        <w:numPr>
          <w:ilvl w:val="0"/>
          <w:numId w:val="2"/>
        </w:numPr>
        <w:jc w:val="both"/>
        <w:rPr>
          <w:sz w:val="24"/>
          <w:szCs w:val="24"/>
        </w:rPr>
      </w:pPr>
      <w:r>
        <w:rPr>
          <w:sz w:val="24"/>
          <w:szCs w:val="24"/>
        </w:rPr>
        <w:t>Zamawiający</w:t>
      </w:r>
      <w:r w:rsidR="00790D1C" w:rsidRPr="0094252D">
        <w:rPr>
          <w:sz w:val="24"/>
          <w:szCs w:val="24"/>
        </w:rPr>
        <w:t xml:space="preserve"> wymaga zatrudnienia na podstawie umowy o pracę co najmniej jednej osoby do stałych kontaktów w sprawach związanych z obsługą udzielonego kredytu</w:t>
      </w:r>
      <w:r w:rsidR="00800BC5" w:rsidRPr="0094252D">
        <w:rPr>
          <w:sz w:val="24"/>
          <w:szCs w:val="24"/>
        </w:rPr>
        <w:t>,</w:t>
      </w:r>
      <w:r w:rsidR="00790D1C" w:rsidRPr="0094252D">
        <w:rPr>
          <w:sz w:val="24"/>
          <w:szCs w:val="24"/>
        </w:rPr>
        <w:t xml:space="preserve"> tj. opiekuna klienta. </w:t>
      </w:r>
    </w:p>
    <w:p w14:paraId="2EAE35C3" w14:textId="5374C991" w:rsidR="00790D1C" w:rsidRPr="0094252D" w:rsidRDefault="00F02BE6">
      <w:pPr>
        <w:pStyle w:val="Akapitzlist"/>
        <w:numPr>
          <w:ilvl w:val="0"/>
          <w:numId w:val="2"/>
        </w:numPr>
        <w:jc w:val="both"/>
        <w:rPr>
          <w:sz w:val="24"/>
          <w:szCs w:val="24"/>
        </w:rPr>
      </w:pPr>
      <w:r>
        <w:rPr>
          <w:sz w:val="24"/>
          <w:szCs w:val="24"/>
        </w:rPr>
        <w:t>Wykonawcy lub Podwykonawca</w:t>
      </w:r>
      <w:r w:rsidR="00790D1C" w:rsidRPr="0094252D">
        <w:rPr>
          <w:sz w:val="24"/>
          <w:szCs w:val="24"/>
        </w:rPr>
        <w:t xml:space="preserve"> każdorazowo na pisemne żądanie </w:t>
      </w:r>
      <w:r>
        <w:rPr>
          <w:sz w:val="24"/>
          <w:szCs w:val="24"/>
        </w:rPr>
        <w:t>Zamawiającego</w:t>
      </w:r>
      <w:r w:rsidR="00790D1C" w:rsidRPr="0094252D">
        <w:rPr>
          <w:sz w:val="24"/>
          <w:szCs w:val="24"/>
        </w:rPr>
        <w:t xml:space="preserve"> w terminie wskazanym przez </w:t>
      </w:r>
      <w:r>
        <w:rPr>
          <w:sz w:val="24"/>
          <w:szCs w:val="24"/>
        </w:rPr>
        <w:t>Zamawiającego</w:t>
      </w:r>
      <w:r w:rsidR="00800BC5" w:rsidRPr="0094252D">
        <w:rPr>
          <w:sz w:val="24"/>
          <w:szCs w:val="24"/>
        </w:rPr>
        <w:t>,</w:t>
      </w:r>
      <w:r w:rsidR="00790D1C" w:rsidRPr="0094252D">
        <w:rPr>
          <w:sz w:val="24"/>
          <w:szCs w:val="24"/>
        </w:rPr>
        <w:t xml:space="preserve"> nie krótszym niż 5 dni roboczych, zobowiązuje się przedłożyć określone przez </w:t>
      </w:r>
      <w:r>
        <w:rPr>
          <w:sz w:val="24"/>
          <w:szCs w:val="24"/>
        </w:rPr>
        <w:t>Zamawiającego</w:t>
      </w:r>
      <w:r w:rsidR="00790D1C" w:rsidRPr="0094252D">
        <w:rPr>
          <w:sz w:val="24"/>
          <w:szCs w:val="24"/>
        </w:rPr>
        <w:t xml:space="preserve"> dowody/dokumenty w celu potwierdzenia spełnienia wymogu zatrudnienia na podstawie umowy o pracę przez </w:t>
      </w:r>
      <w:r>
        <w:rPr>
          <w:sz w:val="24"/>
          <w:szCs w:val="24"/>
        </w:rPr>
        <w:t>Wykonawcę lub Podwykonawcę</w:t>
      </w:r>
      <w:r w:rsidR="00790D1C" w:rsidRPr="0094252D">
        <w:rPr>
          <w:sz w:val="24"/>
          <w:szCs w:val="24"/>
        </w:rPr>
        <w:t xml:space="preserve"> osób wykonujących wskazane przez </w:t>
      </w:r>
      <w:r>
        <w:rPr>
          <w:sz w:val="24"/>
          <w:szCs w:val="24"/>
        </w:rPr>
        <w:t>Zamawiającego</w:t>
      </w:r>
      <w:r w:rsidR="00790D1C" w:rsidRPr="0094252D">
        <w:rPr>
          <w:sz w:val="24"/>
          <w:szCs w:val="24"/>
        </w:rPr>
        <w:t xml:space="preserve"> czynności w trakcie realizacji zamówienia</w:t>
      </w:r>
      <w:r w:rsidR="00800BC5" w:rsidRPr="0094252D">
        <w:rPr>
          <w:sz w:val="24"/>
          <w:szCs w:val="24"/>
        </w:rPr>
        <w:t>,</w:t>
      </w:r>
      <w:r w:rsidR="00790D1C" w:rsidRPr="0094252D">
        <w:rPr>
          <w:sz w:val="24"/>
          <w:szCs w:val="24"/>
        </w:rPr>
        <w:t xml:space="preserve"> tj</w:t>
      </w:r>
      <w:r w:rsidR="00800BC5" w:rsidRPr="0094252D">
        <w:rPr>
          <w:sz w:val="24"/>
          <w:szCs w:val="24"/>
        </w:rPr>
        <w:t>.</w:t>
      </w:r>
      <w:r w:rsidR="00790D1C" w:rsidRPr="0094252D">
        <w:rPr>
          <w:sz w:val="24"/>
          <w:szCs w:val="24"/>
        </w:rPr>
        <w:t xml:space="preserve"> w szczególności: </w:t>
      </w:r>
    </w:p>
    <w:p w14:paraId="6C515121" w14:textId="24E674EB" w:rsidR="00790D1C" w:rsidRPr="0094252D" w:rsidRDefault="00790D1C">
      <w:pPr>
        <w:pStyle w:val="Akapitzlist"/>
        <w:numPr>
          <w:ilvl w:val="0"/>
          <w:numId w:val="9"/>
        </w:numPr>
        <w:jc w:val="both"/>
        <w:rPr>
          <w:sz w:val="24"/>
          <w:szCs w:val="24"/>
        </w:rPr>
      </w:pPr>
      <w:r w:rsidRPr="0094252D">
        <w:rPr>
          <w:sz w:val="24"/>
          <w:szCs w:val="24"/>
        </w:rPr>
        <w:t xml:space="preserve">oświadczenia zatrudnionego pracownika, </w:t>
      </w:r>
    </w:p>
    <w:p w14:paraId="06A25049" w14:textId="664D1D13" w:rsidR="00790D1C" w:rsidRPr="0094252D" w:rsidRDefault="00790D1C">
      <w:pPr>
        <w:pStyle w:val="Akapitzlist"/>
        <w:numPr>
          <w:ilvl w:val="0"/>
          <w:numId w:val="9"/>
        </w:numPr>
        <w:jc w:val="both"/>
        <w:rPr>
          <w:sz w:val="24"/>
          <w:szCs w:val="24"/>
        </w:rPr>
      </w:pPr>
      <w:r w:rsidRPr="0094252D">
        <w:rPr>
          <w:sz w:val="24"/>
          <w:szCs w:val="24"/>
        </w:rPr>
        <w:t xml:space="preserve">oświadczenia wykonawcy o zatrudnieniu pracownika na podstawie umowy o pracę, </w:t>
      </w:r>
    </w:p>
    <w:p w14:paraId="1BEEA636" w14:textId="6A4ED5B9" w:rsidR="00790D1C" w:rsidRPr="0094252D" w:rsidRDefault="0094252D">
      <w:pPr>
        <w:pStyle w:val="Akapitzlist"/>
        <w:numPr>
          <w:ilvl w:val="0"/>
          <w:numId w:val="9"/>
        </w:numPr>
        <w:jc w:val="both"/>
        <w:rPr>
          <w:sz w:val="24"/>
          <w:szCs w:val="24"/>
        </w:rPr>
      </w:pPr>
      <w:r w:rsidRPr="0094252D">
        <w:rPr>
          <w:sz w:val="24"/>
          <w:szCs w:val="24"/>
        </w:rPr>
        <w:t>p</w:t>
      </w:r>
      <w:r w:rsidR="00790D1C" w:rsidRPr="0094252D">
        <w:rPr>
          <w:sz w:val="24"/>
          <w:szCs w:val="24"/>
        </w:rPr>
        <w:t xml:space="preserve">oświadczonej za zgodność z oryginałem kopii umowy o pracę zatrudnionego pracownika, </w:t>
      </w:r>
    </w:p>
    <w:p w14:paraId="2D6B271B" w14:textId="78C819C3" w:rsidR="00790D1C" w:rsidRPr="0094252D" w:rsidRDefault="00790D1C">
      <w:pPr>
        <w:pStyle w:val="Akapitzlist"/>
        <w:numPr>
          <w:ilvl w:val="0"/>
          <w:numId w:val="9"/>
        </w:numPr>
        <w:jc w:val="both"/>
        <w:rPr>
          <w:sz w:val="24"/>
          <w:szCs w:val="24"/>
        </w:rPr>
      </w:pPr>
      <w:r w:rsidRPr="0094252D">
        <w:rPr>
          <w:sz w:val="24"/>
          <w:szCs w:val="24"/>
        </w:rPr>
        <w:t xml:space="preserve">innych dokumentów − zawierających informacje, w tym dane osobowe, niezbędne do weryfikacji zatrudnienia na podstawie umowy o pracę, w szczególności imię i nazwisko </w:t>
      </w:r>
      <w:r w:rsidRPr="0094252D">
        <w:rPr>
          <w:sz w:val="24"/>
          <w:szCs w:val="24"/>
        </w:rPr>
        <w:lastRenderedPageBreak/>
        <w:t xml:space="preserve">zatrudnionego pracownika, datę zawarcia umowy o pracę, rodzaj umowy o pracę i zakres obowiązków pracownika. </w:t>
      </w:r>
    </w:p>
    <w:p w14:paraId="02C80736" w14:textId="35F5EDDC" w:rsidR="00790D1C" w:rsidRPr="0094252D" w:rsidRDefault="00790D1C">
      <w:pPr>
        <w:pStyle w:val="Akapitzlist"/>
        <w:numPr>
          <w:ilvl w:val="0"/>
          <w:numId w:val="7"/>
        </w:numPr>
        <w:jc w:val="both"/>
        <w:rPr>
          <w:sz w:val="24"/>
          <w:szCs w:val="24"/>
        </w:rPr>
      </w:pPr>
      <w:r w:rsidRPr="0094252D">
        <w:rPr>
          <w:b/>
          <w:bCs/>
          <w:sz w:val="24"/>
          <w:szCs w:val="24"/>
        </w:rPr>
        <w:t xml:space="preserve">TERMIN WYKONANIA ZAMÓWIENIA </w:t>
      </w:r>
    </w:p>
    <w:p w14:paraId="28F2F790" w14:textId="6E59C83D" w:rsidR="00F02BE6" w:rsidRPr="00BF1A05" w:rsidRDefault="00790D1C" w:rsidP="00F02BE6">
      <w:pPr>
        <w:pStyle w:val="Akapitzlist"/>
        <w:numPr>
          <w:ilvl w:val="0"/>
          <w:numId w:val="10"/>
        </w:numPr>
        <w:jc w:val="both"/>
        <w:rPr>
          <w:color w:val="FF0000"/>
          <w:sz w:val="24"/>
          <w:szCs w:val="24"/>
        </w:rPr>
      </w:pPr>
      <w:r w:rsidRPr="00BF1A05">
        <w:rPr>
          <w:sz w:val="24"/>
          <w:szCs w:val="24"/>
        </w:rPr>
        <w:t xml:space="preserve">Termin realizacji zamówienia - </w:t>
      </w:r>
      <w:r w:rsidR="00BF1A05">
        <w:rPr>
          <w:sz w:val="24"/>
          <w:szCs w:val="24"/>
        </w:rPr>
        <w:t>o</w:t>
      </w:r>
      <w:r w:rsidR="007B0778" w:rsidRPr="00F02BE6">
        <w:rPr>
          <w:sz w:val="24"/>
          <w:szCs w:val="24"/>
        </w:rPr>
        <w:t>d dnia podpisania umowy do dnia</w:t>
      </w:r>
      <w:r w:rsidR="00F02BE6" w:rsidRPr="00F02BE6">
        <w:rPr>
          <w:sz w:val="24"/>
          <w:szCs w:val="24"/>
        </w:rPr>
        <w:t xml:space="preserve"> spłaty, tj.</w:t>
      </w:r>
      <w:r w:rsidR="007B0778" w:rsidRPr="00F02BE6">
        <w:rPr>
          <w:sz w:val="24"/>
          <w:szCs w:val="24"/>
        </w:rPr>
        <w:t xml:space="preserve"> </w:t>
      </w:r>
      <w:r w:rsidR="007B0778" w:rsidRPr="00A244C8">
        <w:rPr>
          <w:b/>
          <w:bCs/>
          <w:sz w:val="24"/>
          <w:szCs w:val="24"/>
        </w:rPr>
        <w:t>31.12.2032 r</w:t>
      </w:r>
      <w:r w:rsidR="007B0778" w:rsidRPr="00BF1A05">
        <w:rPr>
          <w:sz w:val="24"/>
          <w:szCs w:val="24"/>
        </w:rPr>
        <w:t>., z zastrzeżeniem pkt 2.</w:t>
      </w:r>
    </w:p>
    <w:p w14:paraId="1C652807" w14:textId="1546A0D7" w:rsidR="008F20DF" w:rsidRPr="00BF1A05" w:rsidRDefault="00F02BE6" w:rsidP="00BF1A05">
      <w:pPr>
        <w:pStyle w:val="Akapitzlist"/>
        <w:numPr>
          <w:ilvl w:val="0"/>
          <w:numId w:val="10"/>
        </w:numPr>
        <w:jc w:val="both"/>
        <w:rPr>
          <w:strike/>
          <w:color w:val="FF0000"/>
          <w:sz w:val="24"/>
          <w:szCs w:val="24"/>
        </w:rPr>
      </w:pPr>
      <w:r w:rsidRPr="00BF1A05">
        <w:rPr>
          <w:sz w:val="24"/>
          <w:szCs w:val="24"/>
        </w:rPr>
        <w:t>Termin postawienia do dyspozycji środków pieniężnych: 3 dni od dnia złożenia przez Zamawiającego pisemnego wniosku.</w:t>
      </w:r>
    </w:p>
    <w:p w14:paraId="6FBD54E7" w14:textId="38AA5963" w:rsidR="008F20DF" w:rsidRPr="007B0778" w:rsidRDefault="00790D1C">
      <w:pPr>
        <w:pStyle w:val="Akapitzlist"/>
        <w:numPr>
          <w:ilvl w:val="0"/>
          <w:numId w:val="7"/>
        </w:numPr>
        <w:jc w:val="both"/>
        <w:rPr>
          <w:b/>
          <w:bCs/>
          <w:sz w:val="24"/>
          <w:szCs w:val="24"/>
        </w:rPr>
      </w:pPr>
      <w:r w:rsidRPr="007B0778">
        <w:rPr>
          <w:b/>
          <w:bCs/>
          <w:sz w:val="24"/>
          <w:szCs w:val="24"/>
        </w:rPr>
        <w:t xml:space="preserve">PODSTAWY WYKLUCZENIA Z POSTĘPOWANIA O UDZIELENIE ZAMÓWIENIA </w:t>
      </w:r>
    </w:p>
    <w:p w14:paraId="3BA7EF25" w14:textId="4E3F1290" w:rsidR="00790D1C" w:rsidRPr="007B0778" w:rsidRDefault="00790D1C">
      <w:pPr>
        <w:pStyle w:val="Akapitzlist"/>
        <w:numPr>
          <w:ilvl w:val="0"/>
          <w:numId w:val="11"/>
        </w:numPr>
        <w:jc w:val="both"/>
        <w:rPr>
          <w:sz w:val="24"/>
          <w:szCs w:val="24"/>
        </w:rPr>
      </w:pPr>
      <w:r w:rsidRPr="007B0778">
        <w:rPr>
          <w:sz w:val="24"/>
          <w:szCs w:val="24"/>
        </w:rPr>
        <w:t>Zamawiający wykluczy z postępowania o udzielenie zamówienia Wykonawców</w:t>
      </w:r>
      <w:r w:rsidR="007B0778">
        <w:rPr>
          <w:sz w:val="24"/>
          <w:szCs w:val="24"/>
        </w:rPr>
        <w:t xml:space="preserve">, </w:t>
      </w:r>
      <w:r w:rsidRPr="007B0778">
        <w:rPr>
          <w:sz w:val="24"/>
          <w:szCs w:val="24"/>
        </w:rPr>
        <w:t>wobec których zachodzą przesłanki określone w art. 108 ust. 1</w:t>
      </w:r>
      <w:r w:rsidR="00800088">
        <w:rPr>
          <w:sz w:val="24"/>
          <w:szCs w:val="24"/>
        </w:rPr>
        <w:t xml:space="preserve"> i 109 ust. 1 pkt 1 i 4-10</w:t>
      </w:r>
      <w:r w:rsidRPr="007B0778">
        <w:rPr>
          <w:sz w:val="24"/>
          <w:szCs w:val="24"/>
        </w:rPr>
        <w:t xml:space="preserve"> </w:t>
      </w:r>
      <w:r w:rsidR="00800088">
        <w:rPr>
          <w:sz w:val="24"/>
          <w:szCs w:val="24"/>
        </w:rPr>
        <w:t>p.z.p.</w:t>
      </w:r>
      <w:r w:rsidRPr="007B0778">
        <w:rPr>
          <w:sz w:val="24"/>
          <w:szCs w:val="24"/>
        </w:rPr>
        <w:t xml:space="preserve">, z zastrzeżeniem art. 110 ust. 2 </w:t>
      </w:r>
      <w:r w:rsidR="00800088">
        <w:rPr>
          <w:sz w:val="24"/>
          <w:szCs w:val="24"/>
        </w:rPr>
        <w:t>p.z.p., tj.:</w:t>
      </w:r>
      <w:r w:rsidRPr="007B0778">
        <w:rPr>
          <w:sz w:val="24"/>
          <w:szCs w:val="24"/>
        </w:rPr>
        <w:t xml:space="preserve"> </w:t>
      </w:r>
    </w:p>
    <w:p w14:paraId="583A53A2" w14:textId="2B318FF0" w:rsidR="00F47396" w:rsidRPr="00BF1A05" w:rsidRDefault="00F47396">
      <w:pPr>
        <w:pStyle w:val="Akapitzlist"/>
        <w:numPr>
          <w:ilvl w:val="0"/>
          <w:numId w:val="12"/>
        </w:numPr>
        <w:jc w:val="both"/>
        <w:rPr>
          <w:sz w:val="24"/>
          <w:szCs w:val="24"/>
        </w:rPr>
      </w:pPr>
      <w:r w:rsidRPr="00BF1A05">
        <w:rPr>
          <w:sz w:val="24"/>
          <w:szCs w:val="24"/>
        </w:rPr>
        <w:t>Wykonawca jest osobą fizyczną, którą prawomocnie skazano za przestępstwo:</w:t>
      </w:r>
    </w:p>
    <w:p w14:paraId="50A760CA" w14:textId="7743BE6A" w:rsidR="00F47396" w:rsidRPr="00BF1A05" w:rsidRDefault="00F47396">
      <w:pPr>
        <w:pStyle w:val="Akapitzlist"/>
        <w:numPr>
          <w:ilvl w:val="0"/>
          <w:numId w:val="13"/>
        </w:numPr>
        <w:jc w:val="both"/>
        <w:rPr>
          <w:sz w:val="24"/>
          <w:szCs w:val="24"/>
        </w:rPr>
      </w:pPr>
      <w:r w:rsidRPr="00BF1A05">
        <w:rPr>
          <w:sz w:val="24"/>
          <w:szCs w:val="24"/>
        </w:rPr>
        <w:t>udziału w zorganizowanej grupie przestępczej albo związku mającym na celu popełnienie przestępstwa lub przestępstwa skarbowego, o którym mowa w art. 258 Kodeksu karnego,</w:t>
      </w:r>
    </w:p>
    <w:p w14:paraId="403917A6" w14:textId="20FF5219" w:rsidR="00F47396" w:rsidRPr="00BF1A05" w:rsidRDefault="00F47396">
      <w:pPr>
        <w:pStyle w:val="Akapitzlist"/>
        <w:numPr>
          <w:ilvl w:val="0"/>
          <w:numId w:val="13"/>
        </w:numPr>
        <w:jc w:val="both"/>
        <w:rPr>
          <w:sz w:val="24"/>
          <w:szCs w:val="24"/>
        </w:rPr>
      </w:pPr>
      <w:r w:rsidRPr="00BF1A05">
        <w:rPr>
          <w:sz w:val="24"/>
          <w:szCs w:val="24"/>
        </w:rPr>
        <w:t>handlu ludźmi, o którym mowa w art. 189a Kodeksu karnego,</w:t>
      </w:r>
    </w:p>
    <w:p w14:paraId="694D1537" w14:textId="71084A65" w:rsidR="00F47396" w:rsidRPr="00BF1A05" w:rsidRDefault="00F47396">
      <w:pPr>
        <w:pStyle w:val="Akapitzlist"/>
        <w:numPr>
          <w:ilvl w:val="0"/>
          <w:numId w:val="13"/>
        </w:numPr>
        <w:jc w:val="both"/>
        <w:rPr>
          <w:sz w:val="24"/>
          <w:szCs w:val="24"/>
        </w:rPr>
      </w:pPr>
      <w:r w:rsidRPr="00BF1A05">
        <w:rPr>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D33DDFC" w14:textId="502327C3" w:rsidR="00F47396" w:rsidRPr="00BF1A05" w:rsidRDefault="00F47396">
      <w:pPr>
        <w:pStyle w:val="Akapitzlist"/>
        <w:numPr>
          <w:ilvl w:val="0"/>
          <w:numId w:val="13"/>
        </w:numPr>
        <w:jc w:val="both"/>
        <w:rPr>
          <w:sz w:val="24"/>
          <w:szCs w:val="24"/>
        </w:rPr>
      </w:pPr>
      <w:r w:rsidRPr="00BF1A05">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D7E1D0" w14:textId="1BC2BA85" w:rsidR="00F47396" w:rsidRPr="00BF1A05" w:rsidRDefault="00F47396">
      <w:pPr>
        <w:pStyle w:val="Akapitzlist"/>
        <w:numPr>
          <w:ilvl w:val="0"/>
          <w:numId w:val="13"/>
        </w:numPr>
        <w:jc w:val="both"/>
        <w:rPr>
          <w:sz w:val="24"/>
          <w:szCs w:val="24"/>
        </w:rPr>
      </w:pPr>
      <w:r w:rsidRPr="00BF1A05">
        <w:rPr>
          <w:sz w:val="24"/>
          <w:szCs w:val="24"/>
        </w:rPr>
        <w:t>charakterze terrorystycznym, o którym mowa w art. 115 § 20 Kodeksu karnego, lub mające na celu popełnienie tego przestępstwa,</w:t>
      </w:r>
    </w:p>
    <w:p w14:paraId="49FEDD86" w14:textId="05BA3C9E" w:rsidR="00F47396" w:rsidRPr="00BF1A05" w:rsidRDefault="00F47396">
      <w:pPr>
        <w:pStyle w:val="Akapitzlist"/>
        <w:numPr>
          <w:ilvl w:val="0"/>
          <w:numId w:val="13"/>
        </w:numPr>
        <w:jc w:val="both"/>
        <w:rPr>
          <w:sz w:val="24"/>
          <w:szCs w:val="24"/>
        </w:rPr>
      </w:pPr>
      <w:r w:rsidRPr="00BF1A05">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1854C46" w14:textId="091880F1" w:rsidR="00F47396" w:rsidRPr="00BF1A05" w:rsidRDefault="00F47396">
      <w:pPr>
        <w:pStyle w:val="Akapitzlist"/>
        <w:numPr>
          <w:ilvl w:val="0"/>
          <w:numId w:val="13"/>
        </w:numPr>
        <w:jc w:val="both"/>
        <w:rPr>
          <w:sz w:val="24"/>
          <w:szCs w:val="24"/>
        </w:rPr>
      </w:pPr>
      <w:r w:rsidRPr="00BF1A05">
        <w:rPr>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CBF72B" w14:textId="14762B85" w:rsidR="00F47396" w:rsidRPr="00BF1A05" w:rsidRDefault="00F47396">
      <w:pPr>
        <w:pStyle w:val="Akapitzlist"/>
        <w:numPr>
          <w:ilvl w:val="0"/>
          <w:numId w:val="13"/>
        </w:numPr>
        <w:jc w:val="both"/>
        <w:rPr>
          <w:sz w:val="24"/>
          <w:szCs w:val="24"/>
        </w:rPr>
      </w:pPr>
      <w:r w:rsidRPr="00BF1A05">
        <w:rPr>
          <w:sz w:val="24"/>
          <w:szCs w:val="24"/>
        </w:rPr>
        <w:t>którym mowa w art. 9 ust. 1 i 3 lub art. 10 ustawy z dnia 15 czerwca 2012 r. o skutkach powierzania wykonywania pracy cudzoziemcom przebywającym wbrew przepisom na terytorium Rzeczypospolitej Polskiej</w:t>
      </w:r>
    </w:p>
    <w:p w14:paraId="08D5E904" w14:textId="77777777" w:rsidR="00F47396" w:rsidRPr="00BF1A05" w:rsidRDefault="00F47396" w:rsidP="00F47396">
      <w:pPr>
        <w:ind w:left="360"/>
        <w:jc w:val="both"/>
        <w:rPr>
          <w:sz w:val="24"/>
          <w:szCs w:val="24"/>
        </w:rPr>
      </w:pPr>
      <w:r w:rsidRPr="00BF1A05">
        <w:rPr>
          <w:sz w:val="24"/>
          <w:szCs w:val="24"/>
        </w:rPr>
        <w:t>- lub za odpowiedni czyn zabroniony określony w przepisach prawa obcego;</w:t>
      </w:r>
    </w:p>
    <w:p w14:paraId="1159015F" w14:textId="1FF5E98C" w:rsidR="00F47396" w:rsidRPr="00BF1A05" w:rsidRDefault="00F47396">
      <w:pPr>
        <w:pStyle w:val="Akapitzlist"/>
        <w:numPr>
          <w:ilvl w:val="0"/>
          <w:numId w:val="12"/>
        </w:numPr>
        <w:jc w:val="both"/>
        <w:rPr>
          <w:sz w:val="24"/>
          <w:szCs w:val="24"/>
        </w:rPr>
      </w:pPr>
      <w:r w:rsidRPr="00BF1A05">
        <w:rPr>
          <w:sz w:val="24"/>
          <w:szCs w:val="24"/>
        </w:rPr>
        <w:t>jeżeli urzędującego członka organu zarządzającego lub nadzorczego Wykonawcy, wspólnika spółki w spółce jawnej lub partnerskiej albo komplementariusza w spółce komandytowej lub komandytowo-akcyjnej lub prokurenta prawomocnie skazano za przestępstwo, o którym mowa w ppkt 1;</w:t>
      </w:r>
    </w:p>
    <w:p w14:paraId="1E96457D" w14:textId="5AF39146" w:rsidR="00F47396" w:rsidRPr="00BF1A05" w:rsidRDefault="00F47396">
      <w:pPr>
        <w:pStyle w:val="Akapitzlist"/>
        <w:numPr>
          <w:ilvl w:val="0"/>
          <w:numId w:val="12"/>
        </w:numPr>
        <w:jc w:val="both"/>
        <w:rPr>
          <w:sz w:val="24"/>
          <w:szCs w:val="24"/>
        </w:rPr>
      </w:pPr>
      <w:r w:rsidRPr="00BF1A05">
        <w:rPr>
          <w:sz w:val="24"/>
          <w:szCs w:val="24"/>
        </w:rPr>
        <w:lastRenderedPageBreak/>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F4888B" w14:textId="61D98F78" w:rsidR="00F47396" w:rsidRPr="00BF1A05" w:rsidRDefault="00F47396">
      <w:pPr>
        <w:pStyle w:val="Akapitzlist"/>
        <w:numPr>
          <w:ilvl w:val="0"/>
          <w:numId w:val="12"/>
        </w:numPr>
        <w:jc w:val="both"/>
        <w:rPr>
          <w:sz w:val="24"/>
          <w:szCs w:val="24"/>
        </w:rPr>
      </w:pPr>
      <w:r w:rsidRPr="00BF1A05">
        <w:rPr>
          <w:sz w:val="24"/>
          <w:szCs w:val="24"/>
        </w:rPr>
        <w:t>jeżeli wobec Wykonawcy prawomocnie orzeczono zakaz ubiegania się o zamówienia publiczne;</w:t>
      </w:r>
    </w:p>
    <w:p w14:paraId="1126FA34" w14:textId="44A42531" w:rsidR="00F47396" w:rsidRPr="00BF1A05" w:rsidRDefault="00F47396">
      <w:pPr>
        <w:pStyle w:val="Akapitzlist"/>
        <w:numPr>
          <w:ilvl w:val="0"/>
          <w:numId w:val="12"/>
        </w:numPr>
        <w:jc w:val="both"/>
        <w:rPr>
          <w:sz w:val="24"/>
          <w:szCs w:val="24"/>
        </w:rPr>
      </w:pPr>
      <w:r w:rsidRPr="00BF1A05">
        <w:rPr>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C22F52" w14:textId="7251F77E" w:rsidR="00F47396" w:rsidRPr="00BF1A05" w:rsidRDefault="00F47396">
      <w:pPr>
        <w:pStyle w:val="Akapitzlist"/>
        <w:numPr>
          <w:ilvl w:val="0"/>
          <w:numId w:val="12"/>
        </w:numPr>
        <w:jc w:val="both"/>
        <w:rPr>
          <w:sz w:val="24"/>
          <w:szCs w:val="24"/>
        </w:rPr>
      </w:pPr>
      <w:r w:rsidRPr="00BF1A05">
        <w:rPr>
          <w:sz w:val="24"/>
          <w:szCs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8E2E51" w14:textId="33B69881" w:rsidR="00790D1C" w:rsidRPr="00BF1A05" w:rsidRDefault="00F47396">
      <w:pPr>
        <w:pStyle w:val="Akapitzlist"/>
        <w:numPr>
          <w:ilvl w:val="0"/>
          <w:numId w:val="12"/>
        </w:numPr>
        <w:jc w:val="both"/>
        <w:rPr>
          <w:sz w:val="24"/>
          <w:szCs w:val="24"/>
        </w:rPr>
      </w:pPr>
      <w:r w:rsidRPr="00BF1A05">
        <w:rPr>
          <w:sz w:val="24"/>
          <w:szCs w:val="24"/>
        </w:rPr>
        <w:t>jeżeli Wykonawca</w:t>
      </w:r>
      <w:r w:rsidR="00790D1C" w:rsidRPr="00BF1A05">
        <w:rPr>
          <w:sz w:val="24"/>
          <w:szCs w:val="24"/>
        </w:rPr>
        <w:t xml:space="preserve"> </w:t>
      </w:r>
      <w:r w:rsidRPr="00BF1A05">
        <w:rPr>
          <w:sz w:val="24"/>
          <w:szCs w:val="24"/>
        </w:rPr>
        <w:t>naruszył obowiązki dotyczące płatności podatków, opłat lub składek na ubezpieczenia społeczne lub zdrowotne, z wyjątkiem przypadku, o którym mowa w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DF6A47B" w14:textId="77777777" w:rsidR="00F47396" w:rsidRPr="00BF1A05" w:rsidRDefault="00F47396">
      <w:pPr>
        <w:pStyle w:val="Akapitzlist"/>
        <w:numPr>
          <w:ilvl w:val="0"/>
          <w:numId w:val="12"/>
        </w:numPr>
        <w:jc w:val="both"/>
        <w:rPr>
          <w:sz w:val="24"/>
          <w:szCs w:val="24"/>
        </w:rPr>
      </w:pPr>
      <w:r w:rsidRPr="00BF1A05">
        <w:rPr>
          <w:sz w:val="24"/>
          <w:szCs w:val="24"/>
        </w:rPr>
        <w:t>jeżeli w stosunku do Wykonawcy otwarto likwidację, ogłoszono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p w14:paraId="7F055910" w14:textId="2F5E27E5" w:rsidR="00F47396" w:rsidRPr="00BF1A05" w:rsidRDefault="00F47396">
      <w:pPr>
        <w:pStyle w:val="Akapitzlist"/>
        <w:numPr>
          <w:ilvl w:val="0"/>
          <w:numId w:val="12"/>
        </w:numPr>
        <w:jc w:val="both"/>
        <w:rPr>
          <w:sz w:val="24"/>
          <w:szCs w:val="24"/>
        </w:rPr>
      </w:pPr>
      <w:r w:rsidRPr="00BF1A05">
        <w:rPr>
          <w:sz w:val="24"/>
          <w:szCs w:val="24"/>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232234" w:rsidRPr="00BF1A05">
        <w:rPr>
          <w:sz w:val="24"/>
          <w:szCs w:val="24"/>
        </w:rPr>
        <w:t>;</w:t>
      </w:r>
    </w:p>
    <w:p w14:paraId="4A2D3A16" w14:textId="7D1B6B97" w:rsidR="00AE033F" w:rsidRPr="00BF1A05" w:rsidRDefault="00AE033F">
      <w:pPr>
        <w:pStyle w:val="Akapitzlist"/>
        <w:numPr>
          <w:ilvl w:val="0"/>
          <w:numId w:val="12"/>
        </w:numPr>
        <w:jc w:val="both"/>
        <w:rPr>
          <w:sz w:val="24"/>
          <w:szCs w:val="24"/>
        </w:rPr>
      </w:pPr>
      <w:r w:rsidRPr="00BF1A05">
        <w:rPr>
          <w:sz w:val="24"/>
          <w:szCs w:val="24"/>
        </w:rPr>
        <w:t>jeżeli występuje konflikt interesów w rozumieniu art. 56 ust. 2 p.z.p., którego nie można skutecznie wyeliminować w inny sposób niż przez wykluczenie wykonawcy;</w:t>
      </w:r>
    </w:p>
    <w:p w14:paraId="1FFB865B" w14:textId="366AD47C" w:rsidR="00AE033F" w:rsidRPr="00BF1A05" w:rsidRDefault="00AE033F">
      <w:pPr>
        <w:pStyle w:val="Akapitzlist"/>
        <w:numPr>
          <w:ilvl w:val="0"/>
          <w:numId w:val="12"/>
        </w:numPr>
        <w:jc w:val="both"/>
        <w:rPr>
          <w:sz w:val="24"/>
          <w:szCs w:val="24"/>
        </w:rPr>
      </w:pPr>
      <w:r w:rsidRPr="00BF1A05">
        <w:rPr>
          <w:sz w:val="24"/>
          <w:szCs w:val="24"/>
        </w:rPr>
        <w:t xml:space="preserve">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BF1A05">
        <w:rPr>
          <w:sz w:val="24"/>
          <w:szCs w:val="24"/>
        </w:rPr>
        <w:lastRenderedPageBreak/>
        <w:t>odstąpienia od umowy, odszkodowania, wykonania zastępczego lub realizacji uprawnień z tytułu rękojmi za wady;</w:t>
      </w:r>
    </w:p>
    <w:p w14:paraId="4DC4136A" w14:textId="6E49B370" w:rsidR="00AE033F" w:rsidRPr="00BF1A05" w:rsidRDefault="00AE033F">
      <w:pPr>
        <w:pStyle w:val="Akapitzlist"/>
        <w:numPr>
          <w:ilvl w:val="0"/>
          <w:numId w:val="12"/>
        </w:numPr>
        <w:jc w:val="both"/>
        <w:rPr>
          <w:sz w:val="24"/>
          <w:szCs w:val="24"/>
        </w:rPr>
      </w:pPr>
      <w:r w:rsidRPr="00BF1A05">
        <w:rPr>
          <w:sz w:val="24"/>
          <w:szCs w:val="24"/>
        </w:rPr>
        <w:t>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629B6E6" w14:textId="422E29B0" w:rsidR="00AE033F" w:rsidRPr="00BF1A05" w:rsidRDefault="00AE033F">
      <w:pPr>
        <w:pStyle w:val="Akapitzlist"/>
        <w:numPr>
          <w:ilvl w:val="0"/>
          <w:numId w:val="12"/>
        </w:numPr>
        <w:jc w:val="both"/>
        <w:rPr>
          <w:sz w:val="24"/>
          <w:szCs w:val="24"/>
        </w:rPr>
      </w:pPr>
      <w:r w:rsidRPr="00BF1A05">
        <w:rPr>
          <w:sz w:val="24"/>
          <w:szCs w:val="24"/>
        </w:rPr>
        <w:t>jeżeli Wykonawca bezprawnie wpływał lub próbował wpływać na czynności zamawiającego lub próbował pozyskać lub pozyskał informacje poufne, mogące dać mu przewagę w postępowaniu o udzielenie zamówienia;</w:t>
      </w:r>
    </w:p>
    <w:p w14:paraId="3B666ADF" w14:textId="4B341158" w:rsidR="00AE033F" w:rsidRPr="00BF1A05" w:rsidRDefault="00AE033F">
      <w:pPr>
        <w:pStyle w:val="Akapitzlist"/>
        <w:numPr>
          <w:ilvl w:val="0"/>
          <w:numId w:val="12"/>
        </w:numPr>
        <w:jc w:val="both"/>
        <w:rPr>
          <w:sz w:val="24"/>
          <w:szCs w:val="24"/>
        </w:rPr>
      </w:pPr>
      <w:r w:rsidRPr="00BF1A05">
        <w:rPr>
          <w:sz w:val="24"/>
          <w:szCs w:val="24"/>
        </w:rPr>
        <w:t>jeżeli Wykonawca w wyniku lekkomyślności lub niedbalstwa przedstawił informacje wprowadzające w błąd, co mogło mieć istotny wpływ na decyzje podejmowane przez zamawiającego w postępowaniu o udzielenie zamówienia.</w:t>
      </w:r>
    </w:p>
    <w:p w14:paraId="2F3E7B7B" w14:textId="77777777" w:rsidR="00612AA9" w:rsidRPr="00612AA9" w:rsidRDefault="00612AA9">
      <w:pPr>
        <w:pStyle w:val="pkt"/>
        <w:numPr>
          <w:ilvl w:val="0"/>
          <w:numId w:val="11"/>
        </w:numPr>
        <w:spacing w:before="240" w:line="276" w:lineRule="auto"/>
        <w:rPr>
          <w:rFonts w:asciiTheme="minorHAnsi" w:hAnsiTheme="minorHAnsi" w:cstheme="minorHAnsi"/>
          <w:szCs w:val="24"/>
        </w:rPr>
      </w:pPr>
      <w:r w:rsidRPr="00612AA9">
        <w:rPr>
          <w:rFonts w:asciiTheme="minorHAnsi" w:hAnsiTheme="minorHAnsi" w:cstheme="minorHAnsi"/>
          <w:szCs w:val="24"/>
        </w:rPr>
        <w:t xml:space="preserve">Zgodnie z art. 1 pkt 3 </w:t>
      </w:r>
      <w:bookmarkStart w:id="0" w:name="_Hlk102554626"/>
      <w:r w:rsidRPr="00612AA9">
        <w:rPr>
          <w:rFonts w:asciiTheme="minorHAnsi" w:hAnsiTheme="minorHAnsi" w:cstheme="minorHAnsi"/>
          <w:szCs w:val="24"/>
        </w:rPr>
        <w:t>ustawy z dnia 13 kwietnia 2022 r. o szczególnych rozwiązaniach w zakresie przeciwdziałania wspieraniu agresji na Ukrainę oraz służących ochronie bezpieczeństwa narodowego</w:t>
      </w:r>
      <w:bookmarkEnd w:id="0"/>
      <w:r w:rsidRPr="00612AA9">
        <w:rPr>
          <w:rFonts w:asciiTheme="minorHAnsi" w:hAnsiTheme="minorHAnsi" w:cstheme="minorHAnsi"/>
          <w:szCs w:val="24"/>
        </w:rPr>
        <w:t xml:space="preserve">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p.z.p. Na podstawie art. 7 ust. 1 ustawy o przeciwdziałaniu wspieraniu agresji, z postępowania o udzielenie zamówienia publicznego lub konkursu prowadzonego na podstawie ustawy p.z.p. wyklucza się:</w:t>
      </w:r>
    </w:p>
    <w:p w14:paraId="0B13F953" w14:textId="77777777" w:rsidR="00612AA9" w:rsidRPr="00612AA9" w:rsidRDefault="00612AA9">
      <w:pPr>
        <w:pStyle w:val="pkt"/>
        <w:numPr>
          <w:ilvl w:val="0"/>
          <w:numId w:val="14"/>
        </w:numPr>
        <w:spacing w:before="240" w:line="276" w:lineRule="auto"/>
        <w:rPr>
          <w:rFonts w:asciiTheme="minorHAnsi" w:hAnsiTheme="minorHAnsi" w:cstheme="minorHAnsi"/>
          <w:szCs w:val="24"/>
        </w:rPr>
      </w:pPr>
      <w:r w:rsidRPr="00612AA9">
        <w:rPr>
          <w:rFonts w:asciiTheme="minorHAnsi" w:hAnsiTheme="minorHAnsi" w:cstheme="minorHAnsi"/>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w:t>
      </w:r>
    </w:p>
    <w:p w14:paraId="18509E40" w14:textId="77777777" w:rsidR="00612AA9" w:rsidRPr="00612AA9" w:rsidRDefault="00612AA9">
      <w:pPr>
        <w:pStyle w:val="pkt"/>
        <w:numPr>
          <w:ilvl w:val="0"/>
          <w:numId w:val="14"/>
        </w:numPr>
        <w:spacing w:before="240" w:line="276" w:lineRule="auto"/>
        <w:rPr>
          <w:rFonts w:asciiTheme="minorHAnsi" w:hAnsiTheme="minorHAnsi" w:cstheme="minorHAnsi"/>
          <w:szCs w:val="24"/>
        </w:rPr>
      </w:pPr>
      <w:r w:rsidRPr="00612AA9">
        <w:rPr>
          <w:rFonts w:asciiTheme="minorHAnsi" w:hAnsiTheme="minorHAnsi" w:cstheme="minorHAnsi"/>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w:t>
      </w:r>
    </w:p>
    <w:p w14:paraId="67D3C075" w14:textId="77777777" w:rsidR="00612AA9" w:rsidRPr="00612AA9" w:rsidRDefault="00612AA9">
      <w:pPr>
        <w:pStyle w:val="pkt"/>
        <w:numPr>
          <w:ilvl w:val="0"/>
          <w:numId w:val="14"/>
        </w:numPr>
        <w:spacing w:before="240" w:line="276" w:lineRule="auto"/>
        <w:rPr>
          <w:rFonts w:asciiTheme="minorHAnsi" w:hAnsiTheme="minorHAnsi" w:cstheme="minorHAnsi"/>
          <w:szCs w:val="24"/>
        </w:rPr>
      </w:pPr>
      <w:r w:rsidRPr="00612AA9">
        <w:rPr>
          <w:rFonts w:asciiTheme="minorHAnsi" w:hAnsiTheme="minorHAnsi" w:cstheme="minorHAnsi"/>
          <w:szCs w:val="24"/>
        </w:rPr>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w:t>
      </w:r>
      <w:r w:rsidRPr="00612AA9">
        <w:rPr>
          <w:rFonts w:asciiTheme="minorHAnsi" w:hAnsiTheme="minorHAnsi" w:cstheme="minorHAnsi"/>
          <w:szCs w:val="24"/>
        </w:rPr>
        <w:lastRenderedPageBreak/>
        <w:t>lutego 2022 r., o ile został wpisany na listę na podstawie decyzji w sprawie wpisu na listę rozstrzygającej o zastosowaniu środka, o którym mowa w art. 1 pkt 3 ustawy o przeciwdziałaniu wspieraniu agresji.</w:t>
      </w:r>
    </w:p>
    <w:p w14:paraId="418B4615" w14:textId="77777777" w:rsidR="00612AA9" w:rsidRPr="00612AA9" w:rsidRDefault="00612AA9">
      <w:pPr>
        <w:pStyle w:val="pkt"/>
        <w:numPr>
          <w:ilvl w:val="0"/>
          <w:numId w:val="16"/>
        </w:numPr>
        <w:spacing w:before="240" w:line="276" w:lineRule="auto"/>
        <w:rPr>
          <w:rFonts w:asciiTheme="minorHAnsi" w:hAnsiTheme="minorHAnsi" w:cstheme="minorHAnsi"/>
          <w:szCs w:val="24"/>
        </w:rPr>
      </w:pPr>
      <w:bookmarkStart w:id="1" w:name="_Hlk102555726"/>
      <w:r w:rsidRPr="00612AA9">
        <w:rPr>
          <w:rFonts w:asciiTheme="minorHAnsi" w:hAnsiTheme="minorHAnsi" w:cstheme="minorHAnsi"/>
          <w:szCs w:val="24"/>
        </w:rPr>
        <w:t xml:space="preserve">Zgodnie z art. 5k ust. 1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dotyczącego środków ograniczających w związku z działaniami Rosji destabilizującymi sytuację na Ukrainie (dalej: rozporządzenie 2022/576), </w:t>
      </w:r>
      <w:bookmarkEnd w:id="1"/>
      <w:r w:rsidRPr="00612AA9">
        <w:rPr>
          <w:rFonts w:asciiTheme="minorHAnsi" w:hAnsiTheme="minorHAnsi" w:cstheme="minorHAnsi"/>
          <w:szCs w:val="24"/>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0C7DF4" w14:textId="77777777" w:rsidR="00612AA9" w:rsidRPr="00612AA9" w:rsidRDefault="00612AA9">
      <w:pPr>
        <w:pStyle w:val="pkt"/>
        <w:numPr>
          <w:ilvl w:val="0"/>
          <w:numId w:val="15"/>
        </w:numPr>
        <w:spacing w:before="240" w:line="276" w:lineRule="auto"/>
        <w:rPr>
          <w:rFonts w:asciiTheme="minorHAnsi" w:hAnsiTheme="minorHAnsi" w:cstheme="minorHAnsi"/>
          <w:szCs w:val="24"/>
        </w:rPr>
      </w:pPr>
      <w:r w:rsidRPr="00612AA9">
        <w:rPr>
          <w:rFonts w:asciiTheme="minorHAnsi" w:hAnsiTheme="minorHAnsi" w:cstheme="minorHAnsi"/>
          <w:szCs w:val="24"/>
        </w:rPr>
        <w:t>obywateli rosyjskich lub osób fizycznych lub prawnych, podmiotów lub organów z siedzibą w Rosji;</w:t>
      </w:r>
    </w:p>
    <w:p w14:paraId="5548C9D0" w14:textId="77777777" w:rsidR="00612AA9" w:rsidRPr="00612AA9" w:rsidRDefault="00612AA9">
      <w:pPr>
        <w:pStyle w:val="pkt"/>
        <w:numPr>
          <w:ilvl w:val="0"/>
          <w:numId w:val="15"/>
        </w:numPr>
        <w:spacing w:before="240" w:line="276" w:lineRule="auto"/>
        <w:rPr>
          <w:rFonts w:asciiTheme="minorHAnsi" w:hAnsiTheme="minorHAnsi" w:cstheme="minorHAnsi"/>
          <w:szCs w:val="24"/>
        </w:rPr>
      </w:pPr>
      <w:r w:rsidRPr="00612AA9">
        <w:rPr>
          <w:rFonts w:asciiTheme="minorHAnsi" w:hAnsiTheme="minorHAnsi" w:cstheme="minorHAnsi"/>
          <w:szCs w:val="24"/>
        </w:rPr>
        <w:t>osób prawnych, podmiotów lub organów, do których prawa własności bezpośrednio lub pośrednio w ponad 50 % należą do podmiotu, o którym mowa w lit. a) niniejszego ustępu; lub</w:t>
      </w:r>
    </w:p>
    <w:p w14:paraId="64731809" w14:textId="77777777" w:rsidR="00612AA9" w:rsidRPr="00612AA9" w:rsidRDefault="00612AA9">
      <w:pPr>
        <w:pStyle w:val="pkt"/>
        <w:numPr>
          <w:ilvl w:val="0"/>
          <w:numId w:val="15"/>
        </w:numPr>
        <w:spacing w:before="240" w:line="276" w:lineRule="auto"/>
        <w:rPr>
          <w:rFonts w:asciiTheme="minorHAnsi" w:hAnsiTheme="minorHAnsi" w:cstheme="minorHAnsi"/>
          <w:szCs w:val="24"/>
        </w:rPr>
      </w:pPr>
      <w:r w:rsidRPr="00612AA9">
        <w:rPr>
          <w:rFonts w:asciiTheme="minorHAnsi" w:hAnsiTheme="minorHAnsi" w:cstheme="minorHAnsi"/>
          <w:szCs w:val="24"/>
        </w:rPr>
        <w:t>osób fizycznych lub prawnych, podmiotów lub organów działających w imieniu lub pod kierunkiem podmiotu, o którym mowa w lit. a) lub b) niniejszego ustępu,</w:t>
      </w:r>
    </w:p>
    <w:p w14:paraId="622A2D1A" w14:textId="2E6E0B8E" w:rsidR="00790D1C" w:rsidRPr="00612AA9" w:rsidRDefault="00612AA9" w:rsidP="00612AA9">
      <w:pPr>
        <w:spacing w:line="276" w:lineRule="auto"/>
        <w:jc w:val="both"/>
        <w:rPr>
          <w:sz w:val="24"/>
          <w:szCs w:val="24"/>
        </w:rPr>
      </w:pPr>
      <w:r w:rsidRPr="00612AA9">
        <w:rPr>
          <w:rFonts w:cstheme="minorHAnsi"/>
          <w:sz w:val="24"/>
          <w:szCs w:val="24"/>
        </w:rPr>
        <w:t>w tym podwykonawców, dostawców lub podmiotów, na których zdolności polega się w rozumieniu dyrektyw w sprawie zamówień publicznych, w przypadku gdy przypada na nich ponad 10 % wartości zamówienia.</w:t>
      </w:r>
    </w:p>
    <w:p w14:paraId="071132BD" w14:textId="263DBF40" w:rsidR="00790D1C" w:rsidRPr="007D43E3" w:rsidRDefault="00790D1C">
      <w:pPr>
        <w:pStyle w:val="Akapitzlist"/>
        <w:numPr>
          <w:ilvl w:val="0"/>
          <w:numId w:val="16"/>
        </w:numPr>
        <w:jc w:val="both"/>
        <w:rPr>
          <w:sz w:val="24"/>
          <w:szCs w:val="24"/>
        </w:rPr>
      </w:pPr>
      <w:r w:rsidRPr="007D43E3">
        <w:rPr>
          <w:sz w:val="24"/>
          <w:szCs w:val="24"/>
        </w:rPr>
        <w:t xml:space="preserve">Wykonawca może zostać wykluczony przez Zamawiającego na każdym etapie postępowania o udzielenie zamówienia. </w:t>
      </w:r>
    </w:p>
    <w:p w14:paraId="39D42C8A" w14:textId="7C2E45B4" w:rsidR="00790D1C" w:rsidRPr="007D43E3" w:rsidRDefault="00790D1C">
      <w:pPr>
        <w:pStyle w:val="Akapitzlist"/>
        <w:numPr>
          <w:ilvl w:val="0"/>
          <w:numId w:val="16"/>
        </w:numPr>
        <w:jc w:val="both"/>
        <w:rPr>
          <w:sz w:val="24"/>
          <w:szCs w:val="24"/>
        </w:rPr>
      </w:pPr>
      <w:r w:rsidRPr="007D43E3">
        <w:rPr>
          <w:sz w:val="24"/>
          <w:szCs w:val="24"/>
        </w:rPr>
        <w:t xml:space="preserve">Wykluczenie, o którym mowa w pkt </w:t>
      </w:r>
      <w:r w:rsidR="007D43E3">
        <w:rPr>
          <w:sz w:val="24"/>
          <w:szCs w:val="24"/>
        </w:rPr>
        <w:t>2</w:t>
      </w:r>
      <w:r w:rsidRPr="007D43E3">
        <w:rPr>
          <w:sz w:val="24"/>
          <w:szCs w:val="24"/>
        </w:rPr>
        <w:t xml:space="preserve"> następuje na okres trwania okoliczności określonych w ust. 1 ustawy </w:t>
      </w:r>
      <w:r w:rsidR="007D43E3" w:rsidRPr="007D43E3">
        <w:rPr>
          <w:sz w:val="24"/>
          <w:szCs w:val="24"/>
        </w:rPr>
        <w:t>o przeciwdziałaniu wspieraniu agresji</w:t>
      </w:r>
      <w:r w:rsidRPr="007D43E3">
        <w:rPr>
          <w:sz w:val="24"/>
          <w:szCs w:val="24"/>
        </w:rPr>
        <w:t xml:space="preserve">. </w:t>
      </w:r>
    </w:p>
    <w:p w14:paraId="41C3ADF9" w14:textId="339D65C3" w:rsidR="00790D1C" w:rsidRPr="007D43E3" w:rsidRDefault="00790D1C">
      <w:pPr>
        <w:pStyle w:val="Akapitzlist"/>
        <w:numPr>
          <w:ilvl w:val="0"/>
          <w:numId w:val="16"/>
        </w:numPr>
        <w:jc w:val="both"/>
        <w:rPr>
          <w:sz w:val="24"/>
          <w:szCs w:val="24"/>
        </w:rPr>
      </w:pPr>
      <w:r w:rsidRPr="007D43E3">
        <w:rPr>
          <w:sz w:val="24"/>
          <w:szCs w:val="24"/>
        </w:rPr>
        <w:t xml:space="preserve">W przypadku </w:t>
      </w:r>
      <w:r w:rsidR="007D43E3">
        <w:rPr>
          <w:sz w:val="24"/>
          <w:szCs w:val="24"/>
        </w:rPr>
        <w:t>W</w:t>
      </w:r>
      <w:r w:rsidRPr="007D43E3">
        <w:rPr>
          <w:sz w:val="24"/>
          <w:szCs w:val="24"/>
        </w:rPr>
        <w:t xml:space="preserve">ykonawcy lub uczestnika konkursu wykluczonego na podstawie ust. 1 ustawy </w:t>
      </w:r>
      <w:r w:rsidR="007D43E3" w:rsidRPr="00612AA9">
        <w:rPr>
          <w:rFonts w:cstheme="minorHAnsi"/>
          <w:sz w:val="24"/>
          <w:szCs w:val="24"/>
        </w:rPr>
        <w:t>o przeciwdziałaniu wspieraniu agresji</w:t>
      </w:r>
      <w:r w:rsidRPr="007D43E3">
        <w:rPr>
          <w:sz w:val="24"/>
          <w:szCs w:val="24"/>
        </w:rPr>
        <w:t xml:space="preserve">, </w:t>
      </w:r>
      <w:r w:rsidR="007D43E3">
        <w:rPr>
          <w:sz w:val="24"/>
          <w:szCs w:val="24"/>
        </w:rPr>
        <w:t>Z</w:t>
      </w:r>
      <w:r w:rsidRPr="007D43E3">
        <w:rPr>
          <w:sz w:val="24"/>
          <w:szCs w:val="24"/>
        </w:rPr>
        <w:t xml:space="preserve">amawiający odrzuca wniosek o dopuszczenie do udziału w postępowaniu o udzielnie zamówienia publicznego lub ofertę takiego </w:t>
      </w:r>
      <w:r w:rsidR="007D43E3">
        <w:rPr>
          <w:sz w:val="24"/>
          <w:szCs w:val="24"/>
        </w:rPr>
        <w:t>W</w:t>
      </w:r>
      <w:r w:rsidRPr="007D43E3">
        <w:rPr>
          <w:sz w:val="24"/>
          <w:szCs w:val="24"/>
        </w:rPr>
        <w:t xml:space="preserve">ykonawcy lub uczestnika konkursu, nie zaprasza go do złożenia oferty wstępnej, oferty podlegającej negocjacjom, oferty dodatkowej, oferty lub oferty ostatecznej, nie zaprasza go do negocjacji lub dialogu, a także nie prowadzi z takim </w:t>
      </w:r>
      <w:r w:rsidR="007D43E3">
        <w:rPr>
          <w:sz w:val="24"/>
          <w:szCs w:val="24"/>
        </w:rPr>
        <w:t>W</w:t>
      </w:r>
      <w:r w:rsidRPr="007D43E3">
        <w:rPr>
          <w:sz w:val="24"/>
          <w:szCs w:val="24"/>
        </w:rPr>
        <w:t xml:space="preserve">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0AF60420" w14:textId="1B11111C" w:rsidR="00790D1C" w:rsidRPr="007D43E3" w:rsidRDefault="00790D1C">
      <w:pPr>
        <w:pStyle w:val="Akapitzlist"/>
        <w:numPr>
          <w:ilvl w:val="0"/>
          <w:numId w:val="16"/>
        </w:numPr>
        <w:jc w:val="both"/>
        <w:rPr>
          <w:sz w:val="24"/>
          <w:szCs w:val="24"/>
        </w:rPr>
      </w:pPr>
      <w:r w:rsidRPr="007D43E3">
        <w:rPr>
          <w:sz w:val="24"/>
          <w:szCs w:val="24"/>
        </w:rPr>
        <w:lastRenderedPageBreak/>
        <w:t xml:space="preserve">Weryfikacja zakazu, o którym mowa w pkt </w:t>
      </w:r>
      <w:r w:rsidR="007D43E3">
        <w:rPr>
          <w:sz w:val="24"/>
          <w:szCs w:val="24"/>
        </w:rPr>
        <w:t>3,</w:t>
      </w:r>
      <w:r w:rsidRPr="007D43E3">
        <w:rPr>
          <w:sz w:val="24"/>
          <w:szCs w:val="24"/>
        </w:rPr>
        <w:t xml:space="preserve"> w stosunku do konkretnego podmiotu zostanie dokonana za pomocą wszelkich dostępnych środków. </w:t>
      </w:r>
    </w:p>
    <w:p w14:paraId="1B08EADC" w14:textId="4A683928" w:rsidR="00790D1C" w:rsidRPr="00BE67C3" w:rsidRDefault="00790D1C">
      <w:pPr>
        <w:pStyle w:val="Akapitzlist"/>
        <w:numPr>
          <w:ilvl w:val="0"/>
          <w:numId w:val="7"/>
        </w:numPr>
        <w:jc w:val="both"/>
        <w:rPr>
          <w:sz w:val="24"/>
          <w:szCs w:val="24"/>
        </w:rPr>
      </w:pPr>
      <w:r w:rsidRPr="00BE67C3">
        <w:rPr>
          <w:b/>
          <w:bCs/>
          <w:sz w:val="24"/>
          <w:szCs w:val="24"/>
        </w:rPr>
        <w:t xml:space="preserve">WARUNKI UDZIAŁU W POSTĘPOWANIU O UDZIELENIE ZAMÓWIENIA </w:t>
      </w:r>
    </w:p>
    <w:p w14:paraId="4026CC58" w14:textId="3C168A68" w:rsidR="005D177B" w:rsidRPr="00BE67C3" w:rsidRDefault="00BE67C3">
      <w:pPr>
        <w:pStyle w:val="Akapitzlist"/>
        <w:numPr>
          <w:ilvl w:val="0"/>
          <w:numId w:val="17"/>
        </w:numPr>
        <w:jc w:val="both"/>
        <w:rPr>
          <w:sz w:val="24"/>
          <w:szCs w:val="24"/>
        </w:rPr>
      </w:pPr>
      <w:r>
        <w:rPr>
          <w:sz w:val="24"/>
          <w:szCs w:val="24"/>
        </w:rPr>
        <w:t xml:space="preserve">O </w:t>
      </w:r>
      <w:r w:rsidR="00790D1C" w:rsidRPr="00BE67C3">
        <w:rPr>
          <w:sz w:val="24"/>
          <w:szCs w:val="24"/>
        </w:rPr>
        <w:t xml:space="preserve">udzielenie zamówienia mogą ubiegać się Wykonawcy, którzy spełniają warunki udziału w postępowaniu dotyczące: </w:t>
      </w:r>
    </w:p>
    <w:p w14:paraId="2B7A1E51" w14:textId="5EF31727" w:rsidR="005B0F8F" w:rsidRPr="00BE67C3" w:rsidRDefault="00790D1C">
      <w:pPr>
        <w:pStyle w:val="Akapitzlist"/>
        <w:numPr>
          <w:ilvl w:val="0"/>
          <w:numId w:val="18"/>
        </w:numPr>
        <w:jc w:val="both"/>
        <w:rPr>
          <w:sz w:val="24"/>
          <w:szCs w:val="24"/>
        </w:rPr>
      </w:pPr>
      <w:r w:rsidRPr="00BE67C3">
        <w:rPr>
          <w:b/>
          <w:sz w:val="24"/>
          <w:szCs w:val="24"/>
        </w:rPr>
        <w:t>Zdolności do występowania w obrocie gospodarczym</w:t>
      </w:r>
      <w:r w:rsidRPr="00BE67C3">
        <w:rPr>
          <w:sz w:val="24"/>
          <w:szCs w:val="24"/>
        </w:rPr>
        <w:t xml:space="preserve"> </w:t>
      </w:r>
    </w:p>
    <w:p w14:paraId="06E9D4CF" w14:textId="77777777" w:rsidR="00D53A91" w:rsidRDefault="00D53A91" w:rsidP="00BE67C3">
      <w:pPr>
        <w:ind w:left="708"/>
        <w:jc w:val="both"/>
        <w:rPr>
          <w:sz w:val="24"/>
          <w:szCs w:val="24"/>
        </w:rPr>
      </w:pPr>
      <w:r w:rsidRPr="00D53A91">
        <w:rPr>
          <w:sz w:val="24"/>
          <w:szCs w:val="24"/>
        </w:rPr>
        <w:t xml:space="preserve">Zamawiający nie określa szczegółowych wymogów dotyczących przedmiotowego warunku. </w:t>
      </w:r>
    </w:p>
    <w:p w14:paraId="5395B256" w14:textId="01CE9917" w:rsidR="005B0F8F" w:rsidRPr="00BE67C3" w:rsidRDefault="00790D1C">
      <w:pPr>
        <w:pStyle w:val="Akapitzlist"/>
        <w:numPr>
          <w:ilvl w:val="0"/>
          <w:numId w:val="18"/>
        </w:numPr>
        <w:jc w:val="both"/>
        <w:rPr>
          <w:sz w:val="24"/>
          <w:szCs w:val="24"/>
        </w:rPr>
      </w:pPr>
      <w:r w:rsidRPr="00BE67C3">
        <w:rPr>
          <w:b/>
          <w:sz w:val="24"/>
          <w:szCs w:val="24"/>
        </w:rPr>
        <w:t>Kompetencji lub uprawnień do prowadzenia określonej działalności zawodowej</w:t>
      </w:r>
      <w:r w:rsidRPr="00BE67C3">
        <w:rPr>
          <w:sz w:val="24"/>
          <w:szCs w:val="24"/>
        </w:rPr>
        <w:t xml:space="preserve">, o ile wynika to z odrębnych przepisów. </w:t>
      </w:r>
    </w:p>
    <w:p w14:paraId="30E75C5E" w14:textId="14064287" w:rsidR="00D53A91" w:rsidRPr="00D53A91" w:rsidRDefault="00D53A91" w:rsidP="00BE67C3">
      <w:pPr>
        <w:ind w:left="708"/>
        <w:jc w:val="both"/>
        <w:rPr>
          <w:sz w:val="24"/>
          <w:szCs w:val="24"/>
        </w:rPr>
      </w:pPr>
      <w:r w:rsidRPr="00D53A91">
        <w:rPr>
          <w:sz w:val="24"/>
          <w:szCs w:val="24"/>
        </w:rPr>
        <w:t>Wykonawca spełni warunek, jeżeli wykaże, że posiada zezwolenie Komisji Nadzoru Finansowego na rozpoczęcie działalności bankowej, o której mowa w art. 36 ustawy z dnia 29 sierpnia 1997 r</w:t>
      </w:r>
      <w:r w:rsidR="003A39FD">
        <w:rPr>
          <w:sz w:val="24"/>
          <w:szCs w:val="24"/>
        </w:rPr>
        <w:t>.</w:t>
      </w:r>
      <w:r w:rsidRPr="00D53A91">
        <w:rPr>
          <w:sz w:val="24"/>
          <w:szCs w:val="24"/>
        </w:rPr>
        <w:t xml:space="preserve"> Prawo Bankowe</w:t>
      </w:r>
      <w:r w:rsidR="00BE67C3">
        <w:rPr>
          <w:sz w:val="24"/>
          <w:szCs w:val="24"/>
        </w:rPr>
        <w:t>,</w:t>
      </w:r>
      <w:r w:rsidRPr="00D53A91">
        <w:rPr>
          <w:sz w:val="24"/>
          <w:szCs w:val="24"/>
        </w:rPr>
        <w:t xml:space="preserve"> lub inny dokument</w:t>
      </w:r>
      <w:r w:rsidR="00F14EA2">
        <w:rPr>
          <w:sz w:val="24"/>
          <w:szCs w:val="24"/>
        </w:rPr>
        <w:t xml:space="preserve"> zgodnie z przepisami Prawa bankowego</w:t>
      </w:r>
      <w:r w:rsidRPr="00D53A91">
        <w:rPr>
          <w:sz w:val="24"/>
          <w:szCs w:val="24"/>
        </w:rPr>
        <w:t xml:space="preserve"> uprawniający do wykonywani</w:t>
      </w:r>
      <w:r w:rsidR="00BE67C3">
        <w:rPr>
          <w:sz w:val="24"/>
          <w:szCs w:val="24"/>
        </w:rPr>
        <w:t>a</w:t>
      </w:r>
      <w:r w:rsidRPr="00D53A91">
        <w:rPr>
          <w:sz w:val="24"/>
          <w:szCs w:val="24"/>
        </w:rPr>
        <w:t xml:space="preserve"> czynności bankowych</w:t>
      </w:r>
      <w:r w:rsidR="00BE67C3">
        <w:rPr>
          <w:sz w:val="24"/>
          <w:szCs w:val="24"/>
        </w:rPr>
        <w:t>,</w:t>
      </w:r>
      <w:r w:rsidRPr="00D53A91">
        <w:rPr>
          <w:sz w:val="24"/>
          <w:szCs w:val="24"/>
        </w:rPr>
        <w:t xml:space="preserve"> np. w przypadku banków państwowych pisemne oświadczenie, że bank prowadzi działalność na podstawie stosownego rozporządzenia. </w:t>
      </w:r>
    </w:p>
    <w:p w14:paraId="36CF54CC" w14:textId="06EAF46A" w:rsidR="00D53A91" w:rsidRPr="00D53A91" w:rsidRDefault="003A39FD" w:rsidP="00BE67C3">
      <w:pPr>
        <w:ind w:left="708"/>
        <w:jc w:val="both"/>
        <w:rPr>
          <w:sz w:val="24"/>
          <w:szCs w:val="24"/>
        </w:rPr>
      </w:pPr>
      <w:r>
        <w:rPr>
          <w:sz w:val="24"/>
          <w:szCs w:val="24"/>
        </w:rPr>
        <w:t>B</w:t>
      </w:r>
      <w:r w:rsidR="00D53A91" w:rsidRPr="00D53A91">
        <w:rPr>
          <w:sz w:val="24"/>
          <w:szCs w:val="24"/>
        </w:rPr>
        <w:t>ank, który swoją działalność rozpoczął przed wejściem w życie ustawy, o której mowa w art. 193</w:t>
      </w:r>
      <w:r w:rsidR="00BE67C3">
        <w:rPr>
          <w:sz w:val="24"/>
          <w:szCs w:val="24"/>
        </w:rPr>
        <w:t xml:space="preserve"> </w:t>
      </w:r>
      <w:r w:rsidRPr="00BF1A05">
        <w:rPr>
          <w:sz w:val="24"/>
          <w:szCs w:val="24"/>
        </w:rPr>
        <w:t>ustawy z dnia 29 sierpnia 1997 r. Prawo bankowe</w:t>
      </w:r>
      <w:r w:rsidR="00BE67C3">
        <w:rPr>
          <w:sz w:val="24"/>
          <w:szCs w:val="24"/>
        </w:rPr>
        <w:t>,</w:t>
      </w:r>
      <w:r w:rsidR="00D53A91" w:rsidRPr="00D53A91">
        <w:rPr>
          <w:sz w:val="24"/>
          <w:szCs w:val="24"/>
        </w:rPr>
        <w:t xml:space="preserve"> tj. ustawy z dnia 31 stycznia 1989 r. Prawo bankowe i nie posiada zezwolenia Prezesa Narodowego Banku Polskiego na utworzenie banku, jest upoważniony do wykonywania czynności bankowych ustalonych w statucie w zakresie, w jakim nie sprzeciwiają się temu przepisy zgodnie z art. 178 ustawy z dnia 29 sierpnia 1997 r. Prawo bankowe. </w:t>
      </w:r>
    </w:p>
    <w:p w14:paraId="4AF4D6FF" w14:textId="39BEACD0" w:rsidR="00D53A91" w:rsidRDefault="00D53A91" w:rsidP="003A39FD">
      <w:pPr>
        <w:ind w:left="708"/>
        <w:jc w:val="both"/>
        <w:rPr>
          <w:sz w:val="24"/>
          <w:szCs w:val="24"/>
        </w:rPr>
      </w:pPr>
      <w:r w:rsidRPr="003B42EF">
        <w:rPr>
          <w:sz w:val="24"/>
          <w:szCs w:val="24"/>
        </w:rPr>
        <w:t>Zgodnie z art.</w:t>
      </w:r>
      <w:r w:rsidR="003A39FD" w:rsidRPr="003B42EF">
        <w:rPr>
          <w:sz w:val="24"/>
          <w:szCs w:val="24"/>
        </w:rPr>
        <w:t xml:space="preserve"> </w:t>
      </w:r>
      <w:r w:rsidRPr="003B42EF">
        <w:rPr>
          <w:sz w:val="24"/>
          <w:szCs w:val="24"/>
        </w:rPr>
        <w:t xml:space="preserve">117 ust. </w:t>
      </w:r>
      <w:r w:rsidR="003B42EF" w:rsidRPr="003B42EF">
        <w:rPr>
          <w:sz w:val="24"/>
          <w:szCs w:val="24"/>
        </w:rPr>
        <w:t>2</w:t>
      </w:r>
      <w:r w:rsidR="003A39FD" w:rsidRPr="003B42EF">
        <w:rPr>
          <w:sz w:val="24"/>
          <w:szCs w:val="24"/>
        </w:rPr>
        <w:t xml:space="preserve"> p.z.p.</w:t>
      </w:r>
      <w:r w:rsidRPr="003B42EF">
        <w:rPr>
          <w:sz w:val="24"/>
          <w:szCs w:val="24"/>
        </w:rPr>
        <w:t xml:space="preserve"> </w:t>
      </w:r>
      <w:r w:rsidR="003B42EF">
        <w:rPr>
          <w:sz w:val="24"/>
          <w:szCs w:val="24"/>
        </w:rPr>
        <w:t xml:space="preserve">warunek zostanie </w:t>
      </w:r>
      <w:r w:rsidR="003B42EF" w:rsidRPr="003B42EF">
        <w:rPr>
          <w:sz w:val="24"/>
          <w:szCs w:val="24"/>
        </w:rPr>
        <w:t>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D53A91">
        <w:rPr>
          <w:sz w:val="24"/>
          <w:szCs w:val="24"/>
        </w:rPr>
        <w:t xml:space="preserve">. </w:t>
      </w:r>
    </w:p>
    <w:p w14:paraId="62F86BF8" w14:textId="2076BD08" w:rsidR="00883B28" w:rsidRDefault="00883B28" w:rsidP="003A39FD">
      <w:pPr>
        <w:ind w:left="708"/>
        <w:jc w:val="both"/>
        <w:rPr>
          <w:sz w:val="24"/>
          <w:szCs w:val="24"/>
        </w:rPr>
      </w:pPr>
      <w:r>
        <w:rPr>
          <w:sz w:val="24"/>
          <w:szCs w:val="24"/>
        </w:rPr>
        <w:t>W</w:t>
      </w:r>
      <w:r w:rsidRPr="00883B28">
        <w:rPr>
          <w:sz w:val="24"/>
          <w:szCs w:val="24"/>
        </w:rPr>
        <w:t xml:space="preserve">ykonawcy wspólnie ubiegający się o udzielenie zamówienia dołączają do oferty oświadczenie, z którego wynika, które usługi wykonają poszczególni </w:t>
      </w:r>
      <w:r>
        <w:rPr>
          <w:sz w:val="24"/>
          <w:szCs w:val="24"/>
        </w:rPr>
        <w:t>W</w:t>
      </w:r>
      <w:r w:rsidRPr="00883B28">
        <w:rPr>
          <w:sz w:val="24"/>
          <w:szCs w:val="24"/>
        </w:rPr>
        <w:t>ykonawcy.</w:t>
      </w:r>
    </w:p>
    <w:p w14:paraId="2DE8DA04" w14:textId="4327EF88" w:rsidR="00790D1C" w:rsidRPr="003A39FD" w:rsidRDefault="00790D1C">
      <w:pPr>
        <w:pStyle w:val="Akapitzlist"/>
        <w:numPr>
          <w:ilvl w:val="0"/>
          <w:numId w:val="18"/>
        </w:numPr>
        <w:jc w:val="both"/>
        <w:rPr>
          <w:sz w:val="24"/>
          <w:szCs w:val="24"/>
        </w:rPr>
      </w:pPr>
      <w:r w:rsidRPr="003A39FD">
        <w:rPr>
          <w:b/>
          <w:sz w:val="24"/>
          <w:szCs w:val="24"/>
        </w:rPr>
        <w:t>Sytuacji ekonomicznej lub finansowej</w:t>
      </w:r>
      <w:r w:rsidRPr="003A39FD">
        <w:rPr>
          <w:sz w:val="24"/>
          <w:szCs w:val="24"/>
        </w:rPr>
        <w:t xml:space="preserve"> </w:t>
      </w:r>
    </w:p>
    <w:p w14:paraId="59009C13" w14:textId="77777777" w:rsidR="00D53A91" w:rsidRPr="000505EF" w:rsidRDefault="00D53A91" w:rsidP="003A39FD">
      <w:pPr>
        <w:ind w:left="708"/>
        <w:jc w:val="both"/>
        <w:rPr>
          <w:sz w:val="24"/>
          <w:szCs w:val="24"/>
        </w:rPr>
      </w:pPr>
      <w:r w:rsidRPr="00D53A91">
        <w:rPr>
          <w:sz w:val="24"/>
          <w:szCs w:val="24"/>
        </w:rPr>
        <w:t xml:space="preserve">Zamawiający nie określa szczegółowych wymogów dotyczących przedmiotowego warunku. </w:t>
      </w:r>
    </w:p>
    <w:p w14:paraId="07706FD4" w14:textId="7CCD92BE" w:rsidR="00790D1C" w:rsidRPr="003A39FD" w:rsidRDefault="00790D1C">
      <w:pPr>
        <w:pStyle w:val="Akapitzlist"/>
        <w:numPr>
          <w:ilvl w:val="0"/>
          <w:numId w:val="18"/>
        </w:numPr>
        <w:jc w:val="both"/>
        <w:rPr>
          <w:sz w:val="24"/>
          <w:szCs w:val="24"/>
        </w:rPr>
      </w:pPr>
      <w:r w:rsidRPr="003A39FD">
        <w:rPr>
          <w:b/>
          <w:sz w:val="24"/>
          <w:szCs w:val="24"/>
        </w:rPr>
        <w:t>Zdolności technicznej lub zawodowej</w:t>
      </w:r>
    </w:p>
    <w:p w14:paraId="7F7ED335" w14:textId="77777777" w:rsidR="00790D1C" w:rsidRPr="000505EF" w:rsidRDefault="00790D1C" w:rsidP="003A39FD">
      <w:pPr>
        <w:ind w:left="708"/>
        <w:jc w:val="both"/>
        <w:rPr>
          <w:sz w:val="24"/>
          <w:szCs w:val="24"/>
        </w:rPr>
      </w:pPr>
      <w:r w:rsidRPr="000505EF">
        <w:rPr>
          <w:sz w:val="24"/>
          <w:szCs w:val="24"/>
        </w:rPr>
        <w:t xml:space="preserve">Zamawiający nie określa szczegółowych wymogów dotyczących przedmiotowego warunku. </w:t>
      </w:r>
    </w:p>
    <w:p w14:paraId="4362E409" w14:textId="01072FEE" w:rsidR="00F06D8C" w:rsidRPr="00883B28" w:rsidRDefault="00F06D8C">
      <w:pPr>
        <w:pStyle w:val="Akapitzlist"/>
        <w:numPr>
          <w:ilvl w:val="0"/>
          <w:numId w:val="17"/>
        </w:numPr>
        <w:jc w:val="both"/>
        <w:rPr>
          <w:strike/>
          <w:color w:val="FF0000"/>
          <w:sz w:val="24"/>
          <w:szCs w:val="24"/>
        </w:rPr>
      </w:pPr>
      <w:r w:rsidRPr="00883B28">
        <w:rPr>
          <w:sz w:val="24"/>
          <w:szCs w:val="24"/>
        </w:rPr>
        <w:t xml:space="preserve">W niniejszym postępowaniu Zamawiający wymaga spełnienia warunków udziału w postępowaniu jedynie w odniesieniu do kompetencji lub uprawnień do prowadzenia określonej działalności zawodowej, które stanowią </w:t>
      </w:r>
      <w:r w:rsidR="00BF6265" w:rsidRPr="00883B28">
        <w:rPr>
          <w:sz w:val="24"/>
          <w:szCs w:val="24"/>
        </w:rPr>
        <w:t>osobiste zdolności Wykonawcy, wobec czego Wykonawca nie może polegać na zasobach podmiotu trzeciego.</w:t>
      </w:r>
    </w:p>
    <w:p w14:paraId="4A509745" w14:textId="77777777" w:rsidR="00FC24D0" w:rsidRDefault="00790D1C">
      <w:pPr>
        <w:pStyle w:val="Akapitzlist"/>
        <w:numPr>
          <w:ilvl w:val="0"/>
          <w:numId w:val="7"/>
        </w:numPr>
        <w:jc w:val="both"/>
        <w:rPr>
          <w:sz w:val="24"/>
          <w:szCs w:val="24"/>
        </w:rPr>
      </w:pPr>
      <w:r w:rsidRPr="00883B72">
        <w:rPr>
          <w:b/>
          <w:bCs/>
          <w:sz w:val="24"/>
          <w:szCs w:val="24"/>
        </w:rPr>
        <w:lastRenderedPageBreak/>
        <w:t>WYKAZ PODMIOTOWYCH ŚRODKÓW DOWODOWYCH ORAZ INNYCH DOKUMENTÓW LUB OŚWIADCZEŃ</w:t>
      </w:r>
      <w:r w:rsidR="00883B72">
        <w:rPr>
          <w:b/>
          <w:bCs/>
          <w:sz w:val="24"/>
          <w:szCs w:val="24"/>
        </w:rPr>
        <w:t>,</w:t>
      </w:r>
      <w:r w:rsidRPr="00883B72">
        <w:rPr>
          <w:b/>
          <w:bCs/>
          <w:sz w:val="24"/>
          <w:szCs w:val="24"/>
        </w:rPr>
        <w:t xml:space="preserve"> JAKICH ŻĄDA ZAMAWIAJĄCY OD WYKONAWCY </w:t>
      </w:r>
    </w:p>
    <w:p w14:paraId="4989DCFB" w14:textId="1A9B13BA" w:rsidR="00790D1C" w:rsidRPr="00FC24D0" w:rsidRDefault="00790D1C">
      <w:pPr>
        <w:pStyle w:val="Akapitzlist"/>
        <w:numPr>
          <w:ilvl w:val="0"/>
          <w:numId w:val="20"/>
        </w:numPr>
        <w:jc w:val="both"/>
        <w:rPr>
          <w:sz w:val="24"/>
          <w:szCs w:val="24"/>
        </w:rPr>
      </w:pPr>
      <w:r w:rsidRPr="00FC24D0">
        <w:rPr>
          <w:sz w:val="24"/>
          <w:szCs w:val="24"/>
        </w:rPr>
        <w:t xml:space="preserve">Dokumenty i oświadczenia składane wraz z ofertą: </w:t>
      </w:r>
    </w:p>
    <w:p w14:paraId="48EF6126" w14:textId="0673F9A9" w:rsidR="00790D1C" w:rsidRPr="00FC24D0" w:rsidRDefault="00790D1C">
      <w:pPr>
        <w:pStyle w:val="Akapitzlist"/>
        <w:numPr>
          <w:ilvl w:val="0"/>
          <w:numId w:val="21"/>
        </w:numPr>
        <w:jc w:val="both"/>
        <w:rPr>
          <w:sz w:val="24"/>
          <w:szCs w:val="24"/>
        </w:rPr>
      </w:pPr>
      <w:r w:rsidRPr="00FC24D0">
        <w:rPr>
          <w:sz w:val="24"/>
          <w:szCs w:val="24"/>
        </w:rPr>
        <w:t>oświadczenie o niepodleganiu wykluczeniu</w:t>
      </w:r>
      <w:r w:rsidR="00FC24D0">
        <w:rPr>
          <w:sz w:val="24"/>
          <w:szCs w:val="24"/>
        </w:rPr>
        <w:t xml:space="preserve"> i</w:t>
      </w:r>
      <w:r w:rsidRPr="00FC24D0">
        <w:rPr>
          <w:sz w:val="24"/>
          <w:szCs w:val="24"/>
        </w:rPr>
        <w:t xml:space="preserve"> spełnianiu warunków udziału w postępowaniu (dalej </w:t>
      </w:r>
      <w:r w:rsidR="00FC24D0">
        <w:rPr>
          <w:sz w:val="24"/>
          <w:szCs w:val="24"/>
        </w:rPr>
        <w:t>„</w:t>
      </w:r>
      <w:r w:rsidRPr="00FC24D0">
        <w:rPr>
          <w:sz w:val="24"/>
          <w:szCs w:val="24"/>
        </w:rPr>
        <w:t>JEDZ</w:t>
      </w:r>
      <w:r w:rsidR="00FC24D0">
        <w:rPr>
          <w:sz w:val="24"/>
          <w:szCs w:val="24"/>
        </w:rPr>
        <w:t>”</w:t>
      </w:r>
      <w:r w:rsidRPr="00FC24D0">
        <w:rPr>
          <w:sz w:val="24"/>
          <w:szCs w:val="24"/>
        </w:rPr>
        <w:t>) w zakresie wskazanym przez Zamawiającego, aktualne na dzień składania ofert</w:t>
      </w:r>
      <w:r w:rsidR="00FC24D0">
        <w:rPr>
          <w:sz w:val="24"/>
          <w:szCs w:val="24"/>
        </w:rPr>
        <w:t>,</w:t>
      </w:r>
      <w:r w:rsidRPr="00FC24D0">
        <w:rPr>
          <w:sz w:val="24"/>
          <w:szCs w:val="24"/>
        </w:rPr>
        <w:t xml:space="preserve"> </w:t>
      </w:r>
    </w:p>
    <w:p w14:paraId="226ED216" w14:textId="34439627" w:rsidR="00790D1C" w:rsidRPr="00FC24D0" w:rsidRDefault="00790D1C">
      <w:pPr>
        <w:pStyle w:val="Akapitzlist"/>
        <w:numPr>
          <w:ilvl w:val="0"/>
          <w:numId w:val="22"/>
        </w:numPr>
        <w:jc w:val="both"/>
        <w:rPr>
          <w:sz w:val="24"/>
          <w:szCs w:val="24"/>
        </w:rPr>
      </w:pPr>
      <w:r w:rsidRPr="00FC24D0">
        <w:rPr>
          <w:sz w:val="24"/>
          <w:szCs w:val="24"/>
        </w:rPr>
        <w:t>oświadczenie, o którym mowa w ppkt 1</w:t>
      </w:r>
      <w:r w:rsidR="00FC24D0">
        <w:rPr>
          <w:sz w:val="24"/>
          <w:szCs w:val="24"/>
        </w:rPr>
        <w:t>,</w:t>
      </w:r>
      <w:r w:rsidRPr="00FC24D0">
        <w:rPr>
          <w:sz w:val="24"/>
          <w:szCs w:val="24"/>
        </w:rPr>
        <w:t xml:space="preserve"> Wykonawca zobowiązany jest złożyć w formie Jednolitego Europejskiego Dokumentu Zamówienia (JEDZ) sporządzon</w:t>
      </w:r>
      <w:r w:rsidR="00FC24D0">
        <w:rPr>
          <w:sz w:val="24"/>
          <w:szCs w:val="24"/>
        </w:rPr>
        <w:t>ego</w:t>
      </w:r>
      <w:r w:rsidRPr="00FC24D0">
        <w:rPr>
          <w:sz w:val="24"/>
          <w:szCs w:val="24"/>
        </w:rPr>
        <w:t xml:space="preserve"> zgodnie ze wzorem standardowego formularza określonego w rozporządzeniu Wykonawczym Komisji (UE) 2016/7 z dnia 5 stycznia 2016 r. ustanawiającym standardowy formularz jednolitego europejskiego dokumentu zamówienia; </w:t>
      </w:r>
    </w:p>
    <w:p w14:paraId="107E6352" w14:textId="40C2B410" w:rsidR="00790D1C" w:rsidRPr="00395CDC" w:rsidRDefault="00790D1C">
      <w:pPr>
        <w:pStyle w:val="Akapitzlist"/>
        <w:numPr>
          <w:ilvl w:val="0"/>
          <w:numId w:val="22"/>
        </w:numPr>
        <w:jc w:val="both"/>
        <w:rPr>
          <w:sz w:val="24"/>
          <w:szCs w:val="24"/>
        </w:rPr>
      </w:pPr>
      <w:r w:rsidRPr="00395CDC">
        <w:rPr>
          <w:sz w:val="24"/>
          <w:szCs w:val="24"/>
        </w:rPr>
        <w:t xml:space="preserve">Zamawiający informuje, że instrukcję wypełnienia </w:t>
      </w:r>
      <w:r w:rsidR="00395CDC">
        <w:rPr>
          <w:sz w:val="24"/>
          <w:szCs w:val="24"/>
        </w:rPr>
        <w:t>JEDZ</w:t>
      </w:r>
      <w:r w:rsidRPr="00395CDC">
        <w:rPr>
          <w:sz w:val="24"/>
          <w:szCs w:val="24"/>
        </w:rPr>
        <w:t xml:space="preserve"> oraz edytowalną wersję formularza JEDZ można znaleźć pod adresem: </w:t>
      </w:r>
      <w:hyperlink r:id="rId5" w:history="1">
        <w:r w:rsidR="00395CDC" w:rsidRPr="004533BE">
          <w:rPr>
            <w:rStyle w:val="Hipercze"/>
            <w:sz w:val="24"/>
            <w:szCs w:val="24"/>
          </w:rPr>
          <w:t>https://www.uzp.gov.pl/__data/assets/pdf_file/0022/54904/Jednolity-Europejski-Dokument-Zamowienia-instrukcja-2022.04.29.pdf</w:t>
        </w:r>
      </w:hyperlink>
      <w:r w:rsidR="00395CDC">
        <w:rPr>
          <w:sz w:val="24"/>
          <w:szCs w:val="24"/>
        </w:rPr>
        <w:t xml:space="preserve"> .</w:t>
      </w:r>
      <w:r w:rsidRPr="00395CDC">
        <w:rPr>
          <w:sz w:val="24"/>
          <w:szCs w:val="24"/>
        </w:rPr>
        <w:t xml:space="preserve"> Zamawiający zaleca wypełnienie JEDZ za pomocą serwisu dostępnego pod adresem: </w:t>
      </w:r>
      <w:hyperlink r:id="rId6" w:history="1">
        <w:r w:rsidR="00395CDC" w:rsidRPr="004533BE">
          <w:rPr>
            <w:rStyle w:val="Hipercze"/>
            <w:sz w:val="24"/>
            <w:szCs w:val="24"/>
          </w:rPr>
          <w:t>https://espd.uzp.gov.pl/</w:t>
        </w:r>
      </w:hyperlink>
      <w:r w:rsidR="00395CDC">
        <w:rPr>
          <w:sz w:val="24"/>
          <w:szCs w:val="24"/>
        </w:rPr>
        <w:t xml:space="preserve"> </w:t>
      </w:r>
      <w:r w:rsidRPr="00395CDC">
        <w:rPr>
          <w:sz w:val="24"/>
          <w:szCs w:val="24"/>
        </w:rPr>
        <w:t xml:space="preserve">. W tym celu przygotowany przez Zamawiającego </w:t>
      </w:r>
      <w:r w:rsidR="00395CDC">
        <w:rPr>
          <w:sz w:val="24"/>
          <w:szCs w:val="24"/>
        </w:rPr>
        <w:t>JEDZ</w:t>
      </w:r>
      <w:r w:rsidRPr="00395CDC">
        <w:rPr>
          <w:sz w:val="24"/>
          <w:szCs w:val="24"/>
        </w:rPr>
        <w:t xml:space="preserve"> w formacie .xml, stanowiący </w:t>
      </w:r>
      <w:r w:rsidRPr="00395CDC">
        <w:rPr>
          <w:b/>
          <w:sz w:val="24"/>
          <w:szCs w:val="24"/>
        </w:rPr>
        <w:t xml:space="preserve">Załącznik nr </w:t>
      </w:r>
      <w:r w:rsidR="00A244C8">
        <w:rPr>
          <w:b/>
          <w:sz w:val="24"/>
          <w:szCs w:val="24"/>
        </w:rPr>
        <w:t>2</w:t>
      </w:r>
      <w:r w:rsidRPr="00395CDC">
        <w:rPr>
          <w:b/>
          <w:sz w:val="24"/>
          <w:szCs w:val="24"/>
        </w:rPr>
        <w:t xml:space="preserve"> do SWZ</w:t>
      </w:r>
      <w:r w:rsidRPr="00395CDC">
        <w:rPr>
          <w:sz w:val="24"/>
          <w:szCs w:val="24"/>
        </w:rPr>
        <w:t>, należy zaimportować do wyżej wymienionego serwisu oraz postępując zgodnie z zamieszczoną tam instrukcją wypełnić wzór elektronicznego formularza JEDZ, z zastrzeżeniem poniższych uwag</w:t>
      </w:r>
      <w:r w:rsidR="00395CDC">
        <w:rPr>
          <w:sz w:val="24"/>
          <w:szCs w:val="24"/>
        </w:rPr>
        <w:t>:</w:t>
      </w:r>
      <w:r w:rsidRPr="00395CDC">
        <w:rPr>
          <w:sz w:val="24"/>
          <w:szCs w:val="24"/>
        </w:rPr>
        <w:t xml:space="preserve"> </w:t>
      </w:r>
    </w:p>
    <w:p w14:paraId="5BB505A6" w14:textId="47C8CC56" w:rsidR="00790D1C" w:rsidRPr="00395CDC" w:rsidRDefault="00790D1C">
      <w:pPr>
        <w:pStyle w:val="Akapitzlist"/>
        <w:numPr>
          <w:ilvl w:val="0"/>
          <w:numId w:val="23"/>
        </w:numPr>
        <w:jc w:val="both"/>
        <w:rPr>
          <w:sz w:val="24"/>
          <w:szCs w:val="24"/>
        </w:rPr>
      </w:pPr>
      <w:r w:rsidRPr="00395CDC">
        <w:rPr>
          <w:sz w:val="24"/>
          <w:szCs w:val="24"/>
        </w:rPr>
        <w:t>oświadczenie stanowi dowód potwierdzający brak podstaw wykluczenia</w:t>
      </w:r>
      <w:r w:rsidR="00395CDC">
        <w:rPr>
          <w:sz w:val="24"/>
          <w:szCs w:val="24"/>
        </w:rPr>
        <w:t xml:space="preserve"> i</w:t>
      </w:r>
      <w:r w:rsidRPr="00395CDC">
        <w:rPr>
          <w:sz w:val="24"/>
          <w:szCs w:val="24"/>
        </w:rPr>
        <w:t xml:space="preserve"> spełnianie warunków udziału w postępowaniu na dzień składania ofert, tymczasowo zastępujący wymagane przez Zamawiającego podmiotowe środki dowodowe – w celu potwierdzenia braku podstaw wykluczenia określonych przez Zamawiającego odpowiednio w </w:t>
      </w:r>
      <w:r w:rsidRPr="00E028DB">
        <w:rPr>
          <w:sz w:val="24"/>
          <w:szCs w:val="24"/>
        </w:rPr>
        <w:t>Części III JEDZ Tabela A, B, C i D</w:t>
      </w:r>
      <w:r w:rsidRPr="00395CDC">
        <w:rPr>
          <w:sz w:val="24"/>
          <w:szCs w:val="24"/>
        </w:rPr>
        <w:t xml:space="preserve">, w celu potwierdzenia spełnienia warunków udziału w postępowaniu określonych przez Zamawiającego w </w:t>
      </w:r>
      <w:r w:rsidRPr="00E028DB">
        <w:rPr>
          <w:sz w:val="24"/>
          <w:szCs w:val="24"/>
        </w:rPr>
        <w:t>Części IV sekcję α (alfa);</w:t>
      </w:r>
      <w:r w:rsidRPr="00395CDC">
        <w:rPr>
          <w:color w:val="FF0000"/>
          <w:sz w:val="24"/>
          <w:szCs w:val="24"/>
        </w:rPr>
        <w:t xml:space="preserve"> </w:t>
      </w:r>
    </w:p>
    <w:p w14:paraId="4AA6885F" w14:textId="0B842314" w:rsidR="00790D1C" w:rsidRPr="00E028DB" w:rsidRDefault="00790D1C">
      <w:pPr>
        <w:pStyle w:val="Akapitzlist"/>
        <w:numPr>
          <w:ilvl w:val="0"/>
          <w:numId w:val="23"/>
        </w:numPr>
        <w:jc w:val="both"/>
        <w:rPr>
          <w:sz w:val="24"/>
          <w:szCs w:val="24"/>
        </w:rPr>
      </w:pPr>
      <w:r w:rsidRPr="00E028DB">
        <w:rPr>
          <w:sz w:val="24"/>
          <w:szCs w:val="24"/>
        </w:rPr>
        <w:t xml:space="preserve">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 </w:t>
      </w:r>
    </w:p>
    <w:p w14:paraId="71CA80E5" w14:textId="51F2837D" w:rsidR="00790D1C" w:rsidRPr="00E028DB" w:rsidRDefault="00790D1C">
      <w:pPr>
        <w:pStyle w:val="Akapitzlist"/>
        <w:numPr>
          <w:ilvl w:val="0"/>
          <w:numId w:val="23"/>
        </w:numPr>
        <w:jc w:val="both"/>
        <w:rPr>
          <w:sz w:val="24"/>
          <w:szCs w:val="24"/>
        </w:rPr>
      </w:pPr>
      <w:r w:rsidRPr="00E028DB">
        <w:rPr>
          <w:sz w:val="24"/>
          <w:szCs w:val="24"/>
        </w:rPr>
        <w:t xml:space="preserve">w przypadku polegania na zdolnościach lub sytuacji podmiotów udostępniających zasoby, Wykonawca przedstawia wraz z oświadczeniem JEDZ także oświadczenie </w:t>
      </w:r>
      <w:r w:rsidR="00E028DB">
        <w:rPr>
          <w:sz w:val="24"/>
          <w:szCs w:val="24"/>
        </w:rPr>
        <w:t xml:space="preserve">JEDZ </w:t>
      </w:r>
      <w:r w:rsidRPr="00E028DB">
        <w:rPr>
          <w:sz w:val="24"/>
          <w:szCs w:val="24"/>
        </w:rPr>
        <w:t xml:space="preserve">podmiotu udostępniającego zasoby, potwierdzające brak podstaw wykluczenia tego podmiotu oraz odpowiednio spełnianie warunków udziału w postępowaniu w zakresie, w jakim Wykonawca powołuje się na jego zasoby; </w:t>
      </w:r>
    </w:p>
    <w:p w14:paraId="1B95F433" w14:textId="1A3389B4" w:rsidR="00AC17AB" w:rsidRPr="00883B28" w:rsidRDefault="00790D1C">
      <w:pPr>
        <w:pStyle w:val="Akapitzlist"/>
        <w:numPr>
          <w:ilvl w:val="0"/>
          <w:numId w:val="23"/>
        </w:numPr>
        <w:jc w:val="both"/>
        <w:rPr>
          <w:sz w:val="24"/>
          <w:szCs w:val="24"/>
        </w:rPr>
      </w:pPr>
      <w:r w:rsidRPr="00883B28">
        <w:rPr>
          <w:sz w:val="24"/>
          <w:szCs w:val="24"/>
        </w:rPr>
        <w:t>w Części II Sekcji D JEDZ (Informacje dotyczące podwykonawców, na których zdolności Wykonawca nie polega) Wykonawca oświadcza</w:t>
      </w:r>
      <w:r w:rsidR="00AC17AB" w:rsidRPr="00883B28">
        <w:rPr>
          <w:sz w:val="24"/>
          <w:szCs w:val="24"/>
        </w:rPr>
        <w:t>,</w:t>
      </w:r>
      <w:r w:rsidRPr="00883B28">
        <w:rPr>
          <w:sz w:val="24"/>
          <w:szCs w:val="24"/>
        </w:rPr>
        <w:t xml:space="preserve">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w:t>
      </w:r>
      <w:r w:rsidR="00AC17AB" w:rsidRPr="00883B28">
        <w:rPr>
          <w:sz w:val="24"/>
          <w:szCs w:val="24"/>
        </w:rPr>
        <w:t xml:space="preserve">; </w:t>
      </w:r>
    </w:p>
    <w:p w14:paraId="463675C3" w14:textId="2C3000AB" w:rsidR="005D2C6F" w:rsidRPr="00883B28" w:rsidRDefault="005D2C6F">
      <w:pPr>
        <w:pStyle w:val="Akapitzlist"/>
        <w:numPr>
          <w:ilvl w:val="0"/>
          <w:numId w:val="23"/>
        </w:numPr>
        <w:jc w:val="both"/>
        <w:rPr>
          <w:sz w:val="24"/>
          <w:szCs w:val="24"/>
        </w:rPr>
      </w:pPr>
      <w:r w:rsidRPr="00883B28">
        <w:rPr>
          <w:sz w:val="24"/>
          <w:szCs w:val="24"/>
        </w:rPr>
        <w:lastRenderedPageBreak/>
        <w:t>w Części IV Zamawiający żąda jedynie ogólnego oświadczenia dotyczącego wszystkich kryteriów kwalifikacji (sekcja α), bez wypełniania poszczególnych Sekcji A, B, C i D;</w:t>
      </w:r>
    </w:p>
    <w:p w14:paraId="651BAD96" w14:textId="55E09198" w:rsidR="00AC17AB" w:rsidRPr="00883B28" w:rsidRDefault="00AC17AB">
      <w:pPr>
        <w:pStyle w:val="Akapitzlist"/>
        <w:numPr>
          <w:ilvl w:val="0"/>
          <w:numId w:val="23"/>
        </w:numPr>
        <w:jc w:val="both"/>
        <w:rPr>
          <w:sz w:val="24"/>
          <w:szCs w:val="24"/>
        </w:rPr>
      </w:pPr>
      <w:r w:rsidRPr="00883B28">
        <w:rPr>
          <w:sz w:val="24"/>
          <w:szCs w:val="24"/>
        </w:rPr>
        <w:t>Część V (Ograniczenie liczby kwalifikujących się kandydatów) należy pozostawić niewypełnioną;</w:t>
      </w:r>
    </w:p>
    <w:p w14:paraId="233E6AAF" w14:textId="2F660F74" w:rsidR="00E304A1" w:rsidRDefault="00E304A1">
      <w:pPr>
        <w:pStyle w:val="Akapitzlist"/>
        <w:numPr>
          <w:ilvl w:val="0"/>
          <w:numId w:val="23"/>
        </w:numPr>
        <w:jc w:val="both"/>
        <w:rPr>
          <w:sz w:val="24"/>
          <w:szCs w:val="24"/>
        </w:rPr>
      </w:pPr>
      <w:r w:rsidRPr="000505EF">
        <w:rPr>
          <w:sz w:val="24"/>
          <w:szCs w:val="24"/>
        </w:rPr>
        <w:t xml:space="preserve">Zamawiający zastrzega, że w </w:t>
      </w:r>
      <w:r w:rsidRPr="00E304A1">
        <w:rPr>
          <w:sz w:val="24"/>
          <w:szCs w:val="24"/>
        </w:rPr>
        <w:t xml:space="preserve">Części III Sekcja D </w:t>
      </w:r>
      <w:r w:rsidRPr="000505EF">
        <w:rPr>
          <w:sz w:val="24"/>
          <w:szCs w:val="24"/>
        </w:rPr>
        <w:t>JEDZ</w:t>
      </w:r>
      <w:r>
        <w:rPr>
          <w:sz w:val="24"/>
          <w:szCs w:val="24"/>
        </w:rPr>
        <w:t>,</w:t>
      </w:r>
      <w:r w:rsidRPr="000505EF">
        <w:rPr>
          <w:sz w:val="24"/>
          <w:szCs w:val="24"/>
        </w:rPr>
        <w:t xml:space="preserve"> tj. „</w:t>
      </w:r>
      <w:r w:rsidR="00263A20">
        <w:rPr>
          <w:sz w:val="24"/>
          <w:szCs w:val="24"/>
        </w:rPr>
        <w:t>I</w:t>
      </w:r>
      <w:r w:rsidR="00263A20" w:rsidRPr="000505EF">
        <w:rPr>
          <w:sz w:val="24"/>
          <w:szCs w:val="24"/>
        </w:rPr>
        <w:t>nne podstawy wykluczenia, które mogą być przewidziane w przepisach krajowych państwa członkowskiego instytucji zamawiającej lub podmiotu zamawiającego</w:t>
      </w:r>
      <w:r w:rsidRPr="000505EF">
        <w:rPr>
          <w:sz w:val="24"/>
          <w:szCs w:val="24"/>
        </w:rPr>
        <w:t>”</w:t>
      </w:r>
      <w:r>
        <w:rPr>
          <w:sz w:val="24"/>
          <w:szCs w:val="24"/>
        </w:rPr>
        <w:t>,</w:t>
      </w:r>
      <w:r w:rsidRPr="000505EF">
        <w:rPr>
          <w:sz w:val="24"/>
          <w:szCs w:val="24"/>
        </w:rPr>
        <w:t xml:space="preserve"> Wykonawca oprócz podstaw wykluczenia określonych </w:t>
      </w:r>
      <w:r w:rsidR="003A773E" w:rsidRPr="007B0778">
        <w:rPr>
          <w:sz w:val="24"/>
          <w:szCs w:val="24"/>
        </w:rPr>
        <w:t>art. 108 ust. 1</w:t>
      </w:r>
      <w:r w:rsidR="003A773E">
        <w:rPr>
          <w:sz w:val="24"/>
          <w:szCs w:val="24"/>
        </w:rPr>
        <w:t xml:space="preserve"> i 109 ust. 1 pkt 1 i 4-10</w:t>
      </w:r>
      <w:r w:rsidR="003A773E" w:rsidRPr="007B0778">
        <w:rPr>
          <w:sz w:val="24"/>
          <w:szCs w:val="24"/>
        </w:rPr>
        <w:t xml:space="preserve"> </w:t>
      </w:r>
      <w:r w:rsidR="003A773E">
        <w:rPr>
          <w:sz w:val="24"/>
          <w:szCs w:val="24"/>
        </w:rPr>
        <w:t>p.z.p</w:t>
      </w:r>
      <w:r w:rsidRPr="000505EF">
        <w:rPr>
          <w:sz w:val="24"/>
          <w:szCs w:val="24"/>
        </w:rPr>
        <w:t>, składa także oświadczenie w zakresie podstaw wykluczenia określonych w art. 7 ust. 1 ustawy z dnia 13 kwietnia 2022 r</w:t>
      </w:r>
      <w:r w:rsidR="003A773E">
        <w:rPr>
          <w:sz w:val="24"/>
          <w:szCs w:val="24"/>
        </w:rPr>
        <w:t>.</w:t>
      </w:r>
      <w:r w:rsidRPr="000505EF">
        <w:rPr>
          <w:sz w:val="24"/>
          <w:szCs w:val="24"/>
        </w:rPr>
        <w:t xml:space="preserve"> o szczególnych rozwiązaniach w zakresie przeciwdziałania wspieraniu agresji na Ukrainę oraz służących ochronie bezpieczeństwa narodowego</w:t>
      </w:r>
      <w:r w:rsidR="003A773E">
        <w:rPr>
          <w:sz w:val="24"/>
          <w:szCs w:val="24"/>
        </w:rPr>
        <w:t>;</w:t>
      </w:r>
    </w:p>
    <w:p w14:paraId="4CF692F6" w14:textId="17798795" w:rsidR="003A773E" w:rsidRPr="00883B28" w:rsidRDefault="003A773E">
      <w:pPr>
        <w:pStyle w:val="Akapitzlist"/>
        <w:numPr>
          <w:ilvl w:val="0"/>
          <w:numId w:val="21"/>
        </w:numPr>
        <w:jc w:val="both"/>
        <w:rPr>
          <w:sz w:val="24"/>
          <w:szCs w:val="24"/>
        </w:rPr>
      </w:pPr>
      <w:r w:rsidRPr="00883B28">
        <w:rPr>
          <w:sz w:val="24"/>
          <w:szCs w:val="24"/>
        </w:rPr>
        <w:t xml:space="preserve">oświadczenie w zakresie podstaw wykluczenia przewidzianych w art. 5k rozporządzenia 833/2014 w brzmieniu nadanym rozporządzeniem 2022/576 stanowiące </w:t>
      </w:r>
      <w:r w:rsidRPr="00883B28">
        <w:rPr>
          <w:b/>
          <w:bCs/>
          <w:sz w:val="24"/>
          <w:szCs w:val="24"/>
        </w:rPr>
        <w:t>załącznik nr</w:t>
      </w:r>
      <w:r w:rsidR="00263A20" w:rsidRPr="00883B28">
        <w:rPr>
          <w:b/>
          <w:bCs/>
          <w:sz w:val="24"/>
          <w:szCs w:val="24"/>
        </w:rPr>
        <w:t xml:space="preserve"> </w:t>
      </w:r>
      <w:r w:rsidR="00A244C8">
        <w:rPr>
          <w:b/>
          <w:bCs/>
          <w:sz w:val="24"/>
          <w:szCs w:val="24"/>
        </w:rPr>
        <w:t>6</w:t>
      </w:r>
      <w:r w:rsidR="00263A20" w:rsidRPr="00883B28">
        <w:rPr>
          <w:b/>
          <w:bCs/>
          <w:sz w:val="24"/>
          <w:szCs w:val="24"/>
        </w:rPr>
        <w:t xml:space="preserve"> do SWZ</w:t>
      </w:r>
      <w:r w:rsidR="00263A20" w:rsidRPr="00883B28">
        <w:rPr>
          <w:sz w:val="24"/>
          <w:szCs w:val="24"/>
        </w:rPr>
        <w:t>;</w:t>
      </w:r>
    </w:p>
    <w:p w14:paraId="64401D98" w14:textId="77777777" w:rsidR="003A773E" w:rsidRDefault="00E304A1">
      <w:pPr>
        <w:pStyle w:val="Akapitzlist"/>
        <w:numPr>
          <w:ilvl w:val="0"/>
          <w:numId w:val="21"/>
        </w:numPr>
        <w:jc w:val="both"/>
        <w:rPr>
          <w:sz w:val="24"/>
          <w:szCs w:val="24"/>
        </w:rPr>
      </w:pPr>
      <w:r w:rsidRPr="006D6FDA">
        <w:rPr>
          <w:sz w:val="24"/>
          <w:szCs w:val="24"/>
        </w:rPr>
        <w:t>w</w:t>
      </w:r>
      <w:r w:rsidR="00790D1C" w:rsidRPr="006D6FDA">
        <w:rPr>
          <w:sz w:val="24"/>
          <w:szCs w:val="24"/>
        </w:rPr>
        <w:t xml:space="preserve"> celu potwierdzenia, że osoba działająca w imieniu Wykonawcy jest umocowana do jego reprezentowania, Wykonawca zobowiązany jest złożyć odpis lub informację z Krajowego Rejestru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r w:rsidR="003A773E">
        <w:rPr>
          <w:sz w:val="24"/>
          <w:szCs w:val="24"/>
        </w:rPr>
        <w:t>;</w:t>
      </w:r>
    </w:p>
    <w:p w14:paraId="2D038C12" w14:textId="7C2156EB" w:rsidR="003A773E" w:rsidRDefault="00790D1C">
      <w:pPr>
        <w:pStyle w:val="Akapitzlist"/>
        <w:numPr>
          <w:ilvl w:val="0"/>
          <w:numId w:val="21"/>
        </w:numPr>
        <w:jc w:val="both"/>
        <w:rPr>
          <w:sz w:val="24"/>
          <w:szCs w:val="24"/>
        </w:rPr>
      </w:pPr>
      <w:r w:rsidRPr="003A773E">
        <w:rPr>
          <w:sz w:val="24"/>
          <w:szCs w:val="24"/>
        </w:rPr>
        <w:t>pełnomocnictwo lub inny dokument potwierdzający umocowanie do reprezentowania Wykonawcy w sytuacji</w:t>
      </w:r>
      <w:r w:rsidR="003A773E">
        <w:rPr>
          <w:sz w:val="24"/>
          <w:szCs w:val="24"/>
        </w:rPr>
        <w:t>,</w:t>
      </w:r>
      <w:r w:rsidRPr="003A773E">
        <w:rPr>
          <w:sz w:val="24"/>
          <w:szCs w:val="24"/>
        </w:rPr>
        <w:t xml:space="preserve"> gdy w imieniu Wykonawcy działa osoba, której umocowanie do jego reprezentowania nie wynika z dokumentów do reprezentowania (odpisu lub informacji z Krajowego Rejestru Sądowego, Centralnej Ewidencji i Informacji o Działalności Gospodarczej lub innego właściwego rejestru); </w:t>
      </w:r>
    </w:p>
    <w:p w14:paraId="2610610C" w14:textId="72A60722" w:rsidR="003A773E" w:rsidRPr="00883B28" w:rsidRDefault="003A773E">
      <w:pPr>
        <w:pStyle w:val="Akapitzlist"/>
        <w:numPr>
          <w:ilvl w:val="0"/>
          <w:numId w:val="21"/>
        </w:numPr>
        <w:jc w:val="both"/>
        <w:rPr>
          <w:sz w:val="24"/>
          <w:szCs w:val="24"/>
        </w:rPr>
      </w:pPr>
      <w:r w:rsidRPr="00883B28">
        <w:rPr>
          <w:sz w:val="24"/>
          <w:szCs w:val="24"/>
        </w:rPr>
        <w:t>oświadczenie wskazujące, które usługi wykonają poszczególni Wykonawcy wspólnie ubiegający się o udzielenie zamówienia (jeżeli dotyczy);</w:t>
      </w:r>
    </w:p>
    <w:p w14:paraId="27A8D25C" w14:textId="77777777" w:rsidR="007C0A4C" w:rsidRDefault="00790D1C">
      <w:pPr>
        <w:pStyle w:val="Akapitzlist"/>
        <w:numPr>
          <w:ilvl w:val="0"/>
          <w:numId w:val="21"/>
        </w:numPr>
        <w:jc w:val="both"/>
        <w:rPr>
          <w:sz w:val="24"/>
          <w:szCs w:val="24"/>
        </w:rPr>
      </w:pPr>
      <w:r w:rsidRPr="003A773E">
        <w:rPr>
          <w:sz w:val="24"/>
          <w:szCs w:val="24"/>
        </w:rPr>
        <w:t xml:space="preserve">pełnomocnictwo do reprezentowania w postępowaniu o udzielenie zamówienia albo do reprezentowania w postępowaniu i zawarcia umowy w sprawie zamówienia publicznego wszystkich Wykonawców wspólnie ubiegających się o udzielenie zamówienia, jeśli ofertę składają Wykonawcy wspólnie ubiegający się o udzielenie zamówienia; </w:t>
      </w:r>
    </w:p>
    <w:p w14:paraId="51191426" w14:textId="77777777" w:rsidR="007C0A4C" w:rsidRPr="00245F83" w:rsidRDefault="00790D1C">
      <w:pPr>
        <w:pStyle w:val="Akapitzlist"/>
        <w:numPr>
          <w:ilvl w:val="0"/>
          <w:numId w:val="21"/>
        </w:numPr>
        <w:jc w:val="both"/>
        <w:rPr>
          <w:sz w:val="24"/>
          <w:szCs w:val="24"/>
        </w:rPr>
      </w:pPr>
      <w:r w:rsidRPr="002F4673">
        <w:rPr>
          <w:b/>
          <w:bCs/>
          <w:sz w:val="24"/>
          <w:szCs w:val="24"/>
        </w:rPr>
        <w:t>informacj</w:t>
      </w:r>
      <w:r w:rsidR="007C0A4C" w:rsidRPr="002F4673">
        <w:rPr>
          <w:b/>
          <w:bCs/>
          <w:sz w:val="24"/>
          <w:szCs w:val="24"/>
        </w:rPr>
        <w:t>a</w:t>
      </w:r>
      <w:r w:rsidRPr="002F4673">
        <w:rPr>
          <w:b/>
          <w:bCs/>
          <w:sz w:val="24"/>
          <w:szCs w:val="24"/>
        </w:rPr>
        <w:t xml:space="preserve"> o wysokości prognozowanych odsetek od kredytu z rozbiciem na poszczególne lata kredytowania</w:t>
      </w:r>
      <w:r w:rsidR="007C0A4C" w:rsidRPr="00245F83">
        <w:rPr>
          <w:sz w:val="24"/>
          <w:szCs w:val="24"/>
        </w:rPr>
        <w:t>.</w:t>
      </w:r>
      <w:r w:rsidRPr="00245F83">
        <w:rPr>
          <w:sz w:val="24"/>
          <w:szCs w:val="24"/>
        </w:rPr>
        <w:t xml:space="preserve"> </w:t>
      </w:r>
    </w:p>
    <w:p w14:paraId="343B3733" w14:textId="213297D8" w:rsidR="00790D1C" w:rsidRDefault="00790D1C">
      <w:pPr>
        <w:pStyle w:val="Akapitzlist"/>
        <w:numPr>
          <w:ilvl w:val="0"/>
          <w:numId w:val="20"/>
        </w:numPr>
        <w:jc w:val="both"/>
        <w:rPr>
          <w:sz w:val="24"/>
          <w:szCs w:val="24"/>
        </w:rPr>
      </w:pPr>
      <w:r w:rsidRPr="007C0A4C">
        <w:rPr>
          <w:sz w:val="24"/>
          <w:szCs w:val="24"/>
        </w:rPr>
        <w:t xml:space="preserve">Wykaz podmiotowych środków dowodowych aktualnych na dzień złożenia, składanych przez Wykonawcę w postępowaniu na wezwanie Zamawiającego w celu potwierdzenia spełnienia warunków udziału w postępowaniu: </w:t>
      </w:r>
    </w:p>
    <w:p w14:paraId="2CF7FDBB" w14:textId="6DF274CA" w:rsidR="00F14EA2" w:rsidRPr="00883B28" w:rsidRDefault="00F14EA2">
      <w:pPr>
        <w:pStyle w:val="Akapitzlist"/>
        <w:numPr>
          <w:ilvl w:val="0"/>
          <w:numId w:val="24"/>
        </w:numPr>
        <w:jc w:val="both"/>
        <w:rPr>
          <w:sz w:val="24"/>
          <w:szCs w:val="24"/>
        </w:rPr>
      </w:pPr>
      <w:r w:rsidRPr="00883B28">
        <w:rPr>
          <w:sz w:val="24"/>
          <w:szCs w:val="24"/>
        </w:rPr>
        <w:t>zezwolenie Komisji Nadzoru Finansowego na rozpoczęcie działalności bankowej, o której mowa w art. 36 ustawy z dnia 29 sierpnia 1997 r. Prawo Bankowe, lub inny dokument zgodnie z przepisami Prawa bankowego uprawniający do wykonywania czynności bankowych.</w:t>
      </w:r>
    </w:p>
    <w:p w14:paraId="5EC167AF" w14:textId="6C6DD23D" w:rsidR="00790D1C" w:rsidRPr="00F14EA2" w:rsidRDefault="00790D1C">
      <w:pPr>
        <w:pStyle w:val="Akapitzlist"/>
        <w:numPr>
          <w:ilvl w:val="0"/>
          <w:numId w:val="20"/>
        </w:numPr>
        <w:jc w:val="both"/>
        <w:rPr>
          <w:sz w:val="24"/>
          <w:szCs w:val="24"/>
        </w:rPr>
      </w:pPr>
      <w:r w:rsidRPr="00F14EA2">
        <w:rPr>
          <w:b/>
          <w:sz w:val="24"/>
          <w:szCs w:val="24"/>
        </w:rPr>
        <w:lastRenderedPageBreak/>
        <w:t>Wykaz podmiotowych środków dowodowych</w:t>
      </w:r>
      <w:r w:rsidRPr="00F14EA2">
        <w:rPr>
          <w:sz w:val="24"/>
          <w:szCs w:val="24"/>
        </w:rPr>
        <w:t xml:space="preserve"> aktualnych na dzień złożenia, składanych przez Wykonawcę w postępowaniu na wezwanie Zamawiającego w celu potwierdzenia braku podstaw wykluczenia: </w:t>
      </w:r>
    </w:p>
    <w:p w14:paraId="3CB37B57" w14:textId="0D1CB208" w:rsidR="00790D1C" w:rsidRPr="00F14EA2" w:rsidRDefault="00790D1C">
      <w:pPr>
        <w:pStyle w:val="Akapitzlist"/>
        <w:numPr>
          <w:ilvl w:val="0"/>
          <w:numId w:val="25"/>
        </w:numPr>
        <w:jc w:val="both"/>
        <w:rPr>
          <w:b/>
          <w:color w:val="FF0000"/>
          <w:sz w:val="24"/>
          <w:szCs w:val="24"/>
        </w:rPr>
      </w:pPr>
      <w:r w:rsidRPr="00F14EA2">
        <w:rPr>
          <w:sz w:val="24"/>
          <w:szCs w:val="24"/>
        </w:rPr>
        <w:t xml:space="preserve">oświadczenie dotyczące przesłanek wykluczenia z art. 7 ust. 1 ustawy o szczególnych rozwiązaniach w zakresie przeciwdziałania wspieraniu agresji na </w:t>
      </w:r>
      <w:r w:rsidR="00F14EA2">
        <w:rPr>
          <w:sz w:val="24"/>
          <w:szCs w:val="24"/>
        </w:rPr>
        <w:t>U</w:t>
      </w:r>
      <w:r w:rsidRPr="00F14EA2">
        <w:rPr>
          <w:sz w:val="24"/>
          <w:szCs w:val="24"/>
        </w:rPr>
        <w:t xml:space="preserve">krainę oraz służących ochronie bezpieczeństwa narodowego - wzór oświadczenia stanowi </w:t>
      </w:r>
      <w:r w:rsidRPr="00F14EA2">
        <w:rPr>
          <w:b/>
          <w:sz w:val="24"/>
          <w:szCs w:val="24"/>
        </w:rPr>
        <w:t xml:space="preserve">załącznik nr </w:t>
      </w:r>
      <w:r w:rsidR="00A244C8">
        <w:rPr>
          <w:b/>
          <w:sz w:val="24"/>
          <w:szCs w:val="24"/>
        </w:rPr>
        <w:t>7</w:t>
      </w:r>
      <w:r w:rsidRPr="00F14EA2">
        <w:rPr>
          <w:b/>
          <w:sz w:val="24"/>
          <w:szCs w:val="24"/>
        </w:rPr>
        <w:t xml:space="preserve"> do SWZ; </w:t>
      </w:r>
    </w:p>
    <w:p w14:paraId="3CE61A95" w14:textId="36448D0F" w:rsidR="00790D1C" w:rsidRPr="00F14EA2" w:rsidRDefault="00790D1C">
      <w:pPr>
        <w:pStyle w:val="Akapitzlist"/>
        <w:numPr>
          <w:ilvl w:val="0"/>
          <w:numId w:val="25"/>
        </w:numPr>
        <w:jc w:val="both"/>
        <w:rPr>
          <w:sz w:val="24"/>
          <w:szCs w:val="24"/>
        </w:rPr>
      </w:pPr>
      <w:r w:rsidRPr="00F14EA2">
        <w:rPr>
          <w:sz w:val="24"/>
          <w:szCs w:val="24"/>
        </w:rPr>
        <w:t>informacja z Krajowego Rejestru Karnego w zakresie: art. 108 ust. 1 pkt 1</w:t>
      </w:r>
      <w:r w:rsidR="002C3C1C">
        <w:rPr>
          <w:sz w:val="24"/>
          <w:szCs w:val="24"/>
        </w:rPr>
        <w:t>,</w:t>
      </w:r>
      <w:r w:rsidRPr="00F14EA2">
        <w:rPr>
          <w:sz w:val="24"/>
          <w:szCs w:val="24"/>
        </w:rPr>
        <w:t xml:space="preserve"> 2</w:t>
      </w:r>
      <w:r w:rsidR="002C3C1C">
        <w:rPr>
          <w:sz w:val="24"/>
          <w:szCs w:val="24"/>
        </w:rPr>
        <w:t xml:space="preserve"> i 4 p.z.p.</w:t>
      </w:r>
      <w:r w:rsidRPr="00F14EA2">
        <w:rPr>
          <w:sz w:val="24"/>
          <w:szCs w:val="24"/>
        </w:rPr>
        <w:t xml:space="preserve"> – odnośnie</w:t>
      </w:r>
      <w:r w:rsidR="002C3C1C">
        <w:rPr>
          <w:sz w:val="24"/>
          <w:szCs w:val="24"/>
        </w:rPr>
        <w:t xml:space="preserve"> </w:t>
      </w:r>
      <w:r w:rsidR="002C3C1C" w:rsidRPr="00883B28">
        <w:rPr>
          <w:sz w:val="24"/>
          <w:szCs w:val="24"/>
        </w:rPr>
        <w:t>prawomocnego skazania za przestępstwa, o których mowa w rozdziale V pkt 1 ppkt 1 lit. a-h SWZ</w:t>
      </w:r>
      <w:r w:rsidR="002C3C1C">
        <w:rPr>
          <w:sz w:val="24"/>
          <w:szCs w:val="24"/>
        </w:rPr>
        <w:t>, oraz</w:t>
      </w:r>
      <w:r w:rsidRPr="00F14EA2">
        <w:rPr>
          <w:sz w:val="24"/>
          <w:szCs w:val="24"/>
        </w:rPr>
        <w:t xml:space="preserve"> orzeczenia zakazu ubiegania się o zamówienie publiczne tytułem środka karnego – sporządzona nie wcześniej niż 6 miesięcy przed jej złożeniem; </w:t>
      </w:r>
    </w:p>
    <w:p w14:paraId="6296AB5B" w14:textId="48F5C8FF" w:rsidR="00790D1C" w:rsidRPr="002C1AC5" w:rsidRDefault="00790D1C">
      <w:pPr>
        <w:pStyle w:val="Akapitzlist"/>
        <w:numPr>
          <w:ilvl w:val="0"/>
          <w:numId w:val="25"/>
        </w:numPr>
        <w:jc w:val="both"/>
        <w:rPr>
          <w:b/>
          <w:color w:val="FF0000"/>
          <w:sz w:val="24"/>
          <w:szCs w:val="24"/>
        </w:rPr>
      </w:pPr>
      <w:r w:rsidRPr="002C1AC5">
        <w:rPr>
          <w:sz w:val="24"/>
          <w:szCs w:val="24"/>
        </w:rPr>
        <w:t xml:space="preserve">oświadczenie Wykonawcy w zakresie art. 108 ust. 1 pkt 5 </w:t>
      </w:r>
      <w:r w:rsidR="002C1AC5">
        <w:rPr>
          <w:sz w:val="24"/>
          <w:szCs w:val="24"/>
        </w:rPr>
        <w:t>p.z.p. -</w:t>
      </w:r>
      <w:r w:rsidRPr="002C1AC5">
        <w:rPr>
          <w:sz w:val="24"/>
          <w:szCs w:val="24"/>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zgodnie z</w:t>
      </w:r>
      <w:r w:rsidR="002C1AC5">
        <w:rPr>
          <w:sz w:val="24"/>
          <w:szCs w:val="24"/>
        </w:rPr>
        <w:t>e</w:t>
      </w:r>
      <w:r w:rsidRPr="002C1AC5">
        <w:rPr>
          <w:sz w:val="24"/>
          <w:szCs w:val="24"/>
        </w:rPr>
        <w:t xml:space="preserve"> wzorem stanowiącym </w:t>
      </w:r>
      <w:r w:rsidRPr="002C1AC5">
        <w:rPr>
          <w:b/>
          <w:sz w:val="24"/>
          <w:szCs w:val="24"/>
        </w:rPr>
        <w:t xml:space="preserve">Załącznik nr </w:t>
      </w:r>
      <w:r w:rsidR="00A244C8">
        <w:rPr>
          <w:b/>
          <w:sz w:val="24"/>
          <w:szCs w:val="24"/>
        </w:rPr>
        <w:t>3</w:t>
      </w:r>
      <w:r w:rsidRPr="002C1AC5">
        <w:rPr>
          <w:b/>
          <w:sz w:val="24"/>
          <w:szCs w:val="24"/>
        </w:rPr>
        <w:t xml:space="preserve"> do SWZ; </w:t>
      </w:r>
    </w:p>
    <w:p w14:paraId="4938AB1C" w14:textId="2D957317" w:rsidR="00790D1C" w:rsidRPr="002F6436" w:rsidRDefault="00790D1C">
      <w:pPr>
        <w:pStyle w:val="Akapitzlist"/>
        <w:numPr>
          <w:ilvl w:val="0"/>
          <w:numId w:val="25"/>
        </w:numPr>
        <w:jc w:val="both"/>
        <w:rPr>
          <w:sz w:val="24"/>
          <w:szCs w:val="24"/>
        </w:rPr>
      </w:pPr>
      <w:r w:rsidRPr="002F6436">
        <w:rPr>
          <w:sz w:val="24"/>
          <w:szCs w:val="24"/>
        </w:rPr>
        <w:t xml:space="preserve">zaświadczenie właściwego naczelnika urzędu skarbowego w zakresie art. 109 ust. 1 pkt 1 </w:t>
      </w:r>
      <w:r w:rsidR="002F6436">
        <w:rPr>
          <w:sz w:val="24"/>
          <w:szCs w:val="24"/>
        </w:rPr>
        <w:t xml:space="preserve">p.z.p. </w:t>
      </w:r>
      <w:r w:rsidR="002F6436" w:rsidRPr="002F6436">
        <w:rPr>
          <w:sz w:val="24"/>
          <w:szCs w:val="24"/>
        </w:rPr>
        <w:t>potwierdzające, że Wykonawca nie zalega z opłacaniem podatków i opłat,</w:t>
      </w:r>
      <w:r w:rsidRPr="002F6436">
        <w:rPr>
          <w:sz w:val="24"/>
          <w:szCs w:val="24"/>
        </w:rPr>
        <w:t xml:space="preserve">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1E091DFA" w14:textId="00626133" w:rsidR="00790D1C" w:rsidRPr="002F6436" w:rsidRDefault="00790D1C">
      <w:pPr>
        <w:pStyle w:val="Akapitzlist"/>
        <w:numPr>
          <w:ilvl w:val="0"/>
          <w:numId w:val="25"/>
        </w:numPr>
        <w:jc w:val="both"/>
        <w:rPr>
          <w:sz w:val="24"/>
          <w:szCs w:val="24"/>
        </w:rPr>
      </w:pPr>
      <w:r w:rsidRPr="002F6436">
        <w:rPr>
          <w:sz w:val="24"/>
          <w:szCs w:val="24"/>
        </w:rPr>
        <w:t xml:space="preserve">zaświadczenie albo inny dokument właściwej terenowej jednostki organizacyjnej Zakładu Ubezpieczeń Społecznych lub właściwego oddziału regionalnego lub właściwej placówki terenowej Kasy Rolniczego Ubezpieczenia Społecznego w zakresie art. 109 ust. 1 pkt 1 </w:t>
      </w:r>
      <w:r w:rsidR="002F6436">
        <w:rPr>
          <w:sz w:val="24"/>
          <w:szCs w:val="24"/>
        </w:rPr>
        <w:t xml:space="preserve">p.z.p. </w:t>
      </w:r>
      <w:r w:rsidR="002F6436" w:rsidRPr="002F6436">
        <w:rPr>
          <w:sz w:val="24"/>
          <w:szCs w:val="24"/>
        </w:rPr>
        <w:t>potwierdzający, że Wykonawca nie zalega z opłacaniem składek na ubezpieczenia społeczne i zdrowotne</w:t>
      </w:r>
      <w:r w:rsidR="002F6436">
        <w:rPr>
          <w:sz w:val="24"/>
          <w:szCs w:val="24"/>
        </w:rPr>
        <w:t>,</w:t>
      </w:r>
      <w:r w:rsidRPr="002F6436">
        <w:rPr>
          <w:sz w:val="24"/>
          <w:szCs w:val="24"/>
        </w:rPr>
        <w:t xml:space="preserve">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5ECFBA43" w14:textId="48617766" w:rsidR="00790D1C" w:rsidRPr="002F6436" w:rsidRDefault="00790D1C">
      <w:pPr>
        <w:pStyle w:val="Akapitzlist"/>
        <w:numPr>
          <w:ilvl w:val="0"/>
          <w:numId w:val="25"/>
        </w:numPr>
        <w:jc w:val="both"/>
        <w:rPr>
          <w:sz w:val="24"/>
          <w:szCs w:val="24"/>
        </w:rPr>
      </w:pPr>
      <w:r w:rsidRPr="002F6436">
        <w:rPr>
          <w:sz w:val="24"/>
          <w:szCs w:val="24"/>
        </w:rPr>
        <w:t>odpis lub informacja z Krajowego Rejestru Sądowego lub z Centralnej Ewidencji i Informacji o Działalności Gospodarczej w zakresie art. 109 ust. 1 pkt 4</w:t>
      </w:r>
      <w:r w:rsidR="00BE6468">
        <w:rPr>
          <w:sz w:val="24"/>
          <w:szCs w:val="24"/>
        </w:rPr>
        <w:t xml:space="preserve"> </w:t>
      </w:r>
      <w:r w:rsidR="002F6436">
        <w:rPr>
          <w:sz w:val="24"/>
          <w:szCs w:val="24"/>
        </w:rPr>
        <w:t>p.z.p.</w:t>
      </w:r>
      <w:r w:rsidRPr="002F6436">
        <w:rPr>
          <w:sz w:val="24"/>
          <w:szCs w:val="24"/>
        </w:rPr>
        <w:t xml:space="preserve">, sporządzone nie wcześniej niż 3 miesiące przed jego/jej złożeniem, jeżeli odrębne przepisy wymagają wpisu do rejestru lub ewidencji; </w:t>
      </w:r>
    </w:p>
    <w:p w14:paraId="62299041" w14:textId="0754AA7F" w:rsidR="00790D1C" w:rsidRPr="00883B28" w:rsidRDefault="00790D1C" w:rsidP="00883B28">
      <w:pPr>
        <w:pStyle w:val="Akapitzlist"/>
        <w:numPr>
          <w:ilvl w:val="0"/>
          <w:numId w:val="25"/>
        </w:numPr>
        <w:jc w:val="both"/>
        <w:rPr>
          <w:sz w:val="24"/>
          <w:szCs w:val="24"/>
        </w:rPr>
      </w:pPr>
      <w:r w:rsidRPr="002F6436">
        <w:rPr>
          <w:sz w:val="24"/>
          <w:szCs w:val="24"/>
        </w:rPr>
        <w:t>oświadczeni</w:t>
      </w:r>
      <w:r w:rsidR="002F6436">
        <w:rPr>
          <w:sz w:val="24"/>
          <w:szCs w:val="24"/>
        </w:rPr>
        <w:t>e</w:t>
      </w:r>
      <w:r w:rsidRPr="002F6436">
        <w:rPr>
          <w:sz w:val="24"/>
          <w:szCs w:val="24"/>
        </w:rPr>
        <w:t xml:space="preserve"> Wykonawcy o aktualności informacji zawartych w oświadczeniu, o którym mowa w art. 125 ust. 1 ustawy, w zakresie podstaw wykluczenia z postępowania wskazanych przez Zamawiającego, o których mowa w art. 108 ust. 1 pkt </w:t>
      </w:r>
      <w:r w:rsidRPr="002F6436">
        <w:rPr>
          <w:sz w:val="24"/>
          <w:szCs w:val="24"/>
        </w:rPr>
        <w:lastRenderedPageBreak/>
        <w:t>3</w:t>
      </w:r>
      <w:r w:rsidR="00B9261B">
        <w:rPr>
          <w:sz w:val="24"/>
          <w:szCs w:val="24"/>
        </w:rPr>
        <w:t>-6 oraz art. 109 ust. 1 pkt 1 i 5-10</w:t>
      </w:r>
      <w:r w:rsidRPr="002F6436">
        <w:rPr>
          <w:sz w:val="24"/>
          <w:szCs w:val="24"/>
        </w:rPr>
        <w:t xml:space="preserve"> </w:t>
      </w:r>
      <w:r w:rsidR="00B9261B">
        <w:rPr>
          <w:sz w:val="24"/>
          <w:szCs w:val="24"/>
        </w:rPr>
        <w:t xml:space="preserve">p.z.p. </w:t>
      </w:r>
      <w:r w:rsidRPr="002F6436">
        <w:rPr>
          <w:sz w:val="24"/>
          <w:szCs w:val="24"/>
        </w:rPr>
        <w:t xml:space="preserve">– </w:t>
      </w:r>
      <w:bookmarkStart w:id="2" w:name="_Hlk109891724"/>
      <w:r w:rsidRPr="002F6436">
        <w:rPr>
          <w:sz w:val="24"/>
          <w:szCs w:val="24"/>
        </w:rPr>
        <w:t>dotyczących</w:t>
      </w:r>
      <w:r w:rsidR="009842F2">
        <w:rPr>
          <w:sz w:val="24"/>
          <w:szCs w:val="24"/>
        </w:rPr>
        <w:t xml:space="preserve"> </w:t>
      </w:r>
      <w:r w:rsidR="009842F2" w:rsidRPr="00883B28">
        <w:rPr>
          <w:sz w:val="24"/>
          <w:szCs w:val="24"/>
        </w:rPr>
        <w:t>prawomocnego wyroku sądu lub ostatecznej decyzji administracyjnej o zaleganiu z uiszczeniem podatków, opłat lub składek na ubezpieczenie społeczne lub zdrowotne,</w:t>
      </w:r>
      <w:r w:rsidRPr="00883B28">
        <w:rPr>
          <w:sz w:val="24"/>
          <w:szCs w:val="24"/>
        </w:rPr>
        <w:t xml:space="preserve"> orzeczenia zakazu ubiegania się o zamówienie publiczne, zawarcia z innymi Wykonawcami porozumienia mającego na celu zakłócenie konkurencji, </w:t>
      </w:r>
      <w:r w:rsidR="009842F2" w:rsidRPr="00883B28">
        <w:rPr>
          <w:sz w:val="24"/>
          <w:szCs w:val="24"/>
        </w:rPr>
        <w:t>zakłócenia konkurencji wynikającego z wcześniejszego zaangażowania wykonawcy lub podmiotu, który należy z wykonawcą do tej samej grupy kapitałowej,</w:t>
      </w:r>
      <w:r w:rsidRPr="00883B28">
        <w:rPr>
          <w:sz w:val="24"/>
          <w:szCs w:val="24"/>
        </w:rPr>
        <w:t xml:space="preserve"> naruszenia obowiązków dotyczących płatności podatków</w:t>
      </w:r>
      <w:r w:rsidR="00997E5A" w:rsidRPr="00883B28">
        <w:rPr>
          <w:sz w:val="24"/>
          <w:szCs w:val="24"/>
        </w:rPr>
        <w:t>,</w:t>
      </w:r>
      <w:r w:rsidRPr="00883B28">
        <w:rPr>
          <w:sz w:val="24"/>
          <w:szCs w:val="24"/>
        </w:rPr>
        <w:t xml:space="preserve"> opłat </w:t>
      </w:r>
      <w:r w:rsidR="00997E5A" w:rsidRPr="00883B28">
        <w:rPr>
          <w:sz w:val="24"/>
          <w:szCs w:val="24"/>
        </w:rPr>
        <w:t>lub składek na ubezpieczenia społeczne lub zdrowotne</w:t>
      </w:r>
      <w:r w:rsidRPr="00883B28">
        <w:rPr>
          <w:sz w:val="24"/>
          <w:szCs w:val="24"/>
        </w:rPr>
        <w:t xml:space="preserve">, </w:t>
      </w:r>
      <w:r w:rsidR="00997E5A" w:rsidRPr="00883B28">
        <w:rPr>
          <w:sz w:val="24"/>
          <w:szCs w:val="24"/>
        </w:rPr>
        <w:t>poważnego naruszenia obowiązków zawodowych, konfliktu interesów w rozumieniu art. 56 ust. 2 p.z.p., nienależytego wykonania istotnych zobowiązań wynikających z wcześniejszej umowy w sprawie zamówienia publicznego lub umowy koncesji, wprowadzenia zamawiającego w błąd przy przedstawianiu informacji, że nie podlega wykluczeniu, spełnia warunki udziału w postępowaniu lub kryteria selekcji, wpływania na czynności zamawiającego</w:t>
      </w:r>
      <w:r w:rsidR="0078500E" w:rsidRPr="00883B28">
        <w:rPr>
          <w:sz w:val="24"/>
          <w:szCs w:val="24"/>
        </w:rPr>
        <w:t xml:space="preserve"> oraz przedstawienia informacji wprowadzających w błąd</w:t>
      </w:r>
      <w:r w:rsidR="00AA0830" w:rsidRPr="00883B28">
        <w:rPr>
          <w:sz w:val="24"/>
          <w:szCs w:val="24"/>
        </w:rPr>
        <w:t xml:space="preserve"> </w:t>
      </w:r>
      <w:bookmarkEnd w:id="2"/>
      <w:r w:rsidR="00AA0830" w:rsidRPr="00883B28">
        <w:rPr>
          <w:sz w:val="24"/>
          <w:szCs w:val="24"/>
        </w:rPr>
        <w:t xml:space="preserve">– zgodnie ze wzorem stanowiącym </w:t>
      </w:r>
      <w:r w:rsidR="00AA0830" w:rsidRPr="00883B28">
        <w:rPr>
          <w:b/>
          <w:bCs/>
          <w:sz w:val="24"/>
          <w:szCs w:val="24"/>
        </w:rPr>
        <w:t xml:space="preserve">załącznik nr </w:t>
      </w:r>
      <w:r w:rsidR="00A244C8">
        <w:rPr>
          <w:b/>
          <w:bCs/>
          <w:sz w:val="24"/>
          <w:szCs w:val="24"/>
        </w:rPr>
        <w:t>4</w:t>
      </w:r>
      <w:r w:rsidR="00AA0830" w:rsidRPr="00883B28">
        <w:rPr>
          <w:b/>
          <w:bCs/>
          <w:sz w:val="24"/>
          <w:szCs w:val="24"/>
        </w:rPr>
        <w:t xml:space="preserve"> do SWZ</w:t>
      </w:r>
      <w:r w:rsidRPr="00883B28">
        <w:rPr>
          <w:sz w:val="24"/>
          <w:szCs w:val="24"/>
        </w:rPr>
        <w:t xml:space="preserve">. </w:t>
      </w:r>
    </w:p>
    <w:p w14:paraId="6F8FE760" w14:textId="34FCFE8B" w:rsidR="00790D1C" w:rsidRPr="00AA0830" w:rsidRDefault="00790D1C">
      <w:pPr>
        <w:pStyle w:val="Akapitzlist"/>
        <w:numPr>
          <w:ilvl w:val="0"/>
          <w:numId w:val="20"/>
        </w:numPr>
        <w:jc w:val="both"/>
        <w:rPr>
          <w:sz w:val="24"/>
          <w:szCs w:val="24"/>
        </w:rPr>
      </w:pPr>
      <w:r w:rsidRPr="00AA0830">
        <w:rPr>
          <w:sz w:val="24"/>
          <w:szCs w:val="24"/>
        </w:rPr>
        <w:t>W przypadku wspólnego ubiegania się o zamówienie przez Wykonawców, dokumenty i oświadczenia, o których mowa w pkt 3 ppkt 1-</w:t>
      </w:r>
      <w:r w:rsidR="00AA0830" w:rsidRPr="00AA0830">
        <w:rPr>
          <w:sz w:val="24"/>
          <w:szCs w:val="24"/>
        </w:rPr>
        <w:t>7</w:t>
      </w:r>
      <w:r w:rsidRPr="00AA0830">
        <w:rPr>
          <w:sz w:val="24"/>
          <w:szCs w:val="24"/>
        </w:rPr>
        <w:t xml:space="preserve"> potwierdzające, że nie zachodzą wobec Wykonawcy wspólnie ubiegającego się o udzielenie zamówienia</w:t>
      </w:r>
      <w:r w:rsidR="00AA0830">
        <w:rPr>
          <w:sz w:val="24"/>
          <w:szCs w:val="24"/>
        </w:rPr>
        <w:t xml:space="preserve"> podstawy wykluczenia z postępowania</w:t>
      </w:r>
      <w:r w:rsidRPr="00AA0830">
        <w:rPr>
          <w:sz w:val="24"/>
          <w:szCs w:val="24"/>
        </w:rPr>
        <w:t>, składa każdy z Wykonawców wspólnie ubiegający</w:t>
      </w:r>
      <w:r w:rsidR="00BE6468">
        <w:rPr>
          <w:sz w:val="24"/>
          <w:szCs w:val="24"/>
        </w:rPr>
        <w:t>ch</w:t>
      </w:r>
      <w:r w:rsidRPr="00AA0830">
        <w:rPr>
          <w:sz w:val="24"/>
          <w:szCs w:val="24"/>
        </w:rPr>
        <w:t xml:space="preserve"> się o udzielenie zamówienia. </w:t>
      </w:r>
    </w:p>
    <w:p w14:paraId="7EAC3EF0" w14:textId="78AA5371" w:rsidR="00790D1C" w:rsidRPr="00AA0830" w:rsidRDefault="00790D1C">
      <w:pPr>
        <w:pStyle w:val="Akapitzlist"/>
        <w:numPr>
          <w:ilvl w:val="0"/>
          <w:numId w:val="20"/>
        </w:numPr>
        <w:jc w:val="both"/>
        <w:rPr>
          <w:sz w:val="24"/>
          <w:szCs w:val="24"/>
        </w:rPr>
      </w:pPr>
      <w:r w:rsidRPr="00AA0830">
        <w:rPr>
          <w:sz w:val="24"/>
          <w:szCs w:val="24"/>
        </w:rPr>
        <w:t xml:space="preserve">Jeżeli Wykonawca ma siedzibę lub miejsce zamieszkania poza terytorium Rzeczypospolitej Polskiej zamiast: </w:t>
      </w:r>
    </w:p>
    <w:p w14:paraId="30F78123" w14:textId="4DC563F4" w:rsidR="00790D1C" w:rsidRPr="00883B28" w:rsidRDefault="00790D1C">
      <w:pPr>
        <w:pStyle w:val="Akapitzlist"/>
        <w:numPr>
          <w:ilvl w:val="0"/>
          <w:numId w:val="26"/>
        </w:numPr>
        <w:jc w:val="both"/>
        <w:rPr>
          <w:sz w:val="24"/>
          <w:szCs w:val="24"/>
        </w:rPr>
      </w:pPr>
      <w:r w:rsidRPr="00AA0830">
        <w:rPr>
          <w:sz w:val="24"/>
          <w:szCs w:val="24"/>
        </w:rPr>
        <w:t>informacji z Krajowego Rejestru Karnego, o której mowa w pkt 3 p</w:t>
      </w:r>
      <w:r w:rsidR="00AA0830" w:rsidRPr="00AA0830">
        <w:rPr>
          <w:sz w:val="24"/>
          <w:szCs w:val="24"/>
        </w:rPr>
        <w:t>p</w:t>
      </w:r>
      <w:r w:rsidRPr="00AA0830">
        <w:rPr>
          <w:sz w:val="24"/>
          <w:szCs w:val="24"/>
        </w:rPr>
        <w:t xml:space="preserve">kt </w:t>
      </w:r>
      <w:r w:rsidR="00AA0830" w:rsidRPr="00AA0830">
        <w:rPr>
          <w:sz w:val="24"/>
          <w:szCs w:val="24"/>
        </w:rPr>
        <w:t>2</w:t>
      </w:r>
      <w:r w:rsidR="00AA0830">
        <w:rPr>
          <w:sz w:val="24"/>
          <w:szCs w:val="24"/>
        </w:rPr>
        <w:t>,</w:t>
      </w:r>
      <w:r w:rsidRPr="00AA0830">
        <w:rPr>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 p</w:t>
      </w:r>
      <w:r w:rsidR="00AA0830" w:rsidRPr="00AA0830">
        <w:rPr>
          <w:sz w:val="24"/>
          <w:szCs w:val="24"/>
        </w:rPr>
        <w:t>p</w:t>
      </w:r>
      <w:r w:rsidRPr="00AA0830">
        <w:rPr>
          <w:sz w:val="24"/>
          <w:szCs w:val="24"/>
        </w:rPr>
        <w:t xml:space="preserve">kt </w:t>
      </w:r>
      <w:r w:rsidR="00AA0830" w:rsidRPr="00AA0830">
        <w:rPr>
          <w:sz w:val="24"/>
          <w:szCs w:val="24"/>
        </w:rPr>
        <w:t>2</w:t>
      </w:r>
      <w:r w:rsidR="00830F5F">
        <w:rPr>
          <w:sz w:val="24"/>
          <w:szCs w:val="24"/>
        </w:rPr>
        <w:t xml:space="preserve">, </w:t>
      </w:r>
      <w:r w:rsidR="00830F5F" w:rsidRPr="00883B28">
        <w:rPr>
          <w:sz w:val="24"/>
          <w:szCs w:val="24"/>
        </w:rPr>
        <w:t>wystawiony nie wcześniej niż 6 miesięcy przed jego złożeniem</w:t>
      </w:r>
      <w:r w:rsidRPr="00883B28">
        <w:rPr>
          <w:sz w:val="24"/>
          <w:szCs w:val="24"/>
        </w:rPr>
        <w:t xml:space="preserve">; </w:t>
      </w:r>
    </w:p>
    <w:p w14:paraId="2221F09C" w14:textId="195760E7" w:rsidR="00790D1C" w:rsidRPr="00AA0830" w:rsidRDefault="00790D1C">
      <w:pPr>
        <w:pStyle w:val="Akapitzlist"/>
        <w:numPr>
          <w:ilvl w:val="0"/>
          <w:numId w:val="26"/>
        </w:numPr>
        <w:jc w:val="both"/>
        <w:rPr>
          <w:sz w:val="24"/>
          <w:szCs w:val="24"/>
        </w:rPr>
      </w:pPr>
      <w:r w:rsidRPr="00AA0830">
        <w:rPr>
          <w:sz w:val="24"/>
          <w:szCs w:val="24"/>
        </w:rPr>
        <w:t xml:space="preserve">zaświadczenia, o którym mowa w pkt </w:t>
      </w:r>
      <w:r w:rsidRPr="00830F5F">
        <w:rPr>
          <w:sz w:val="24"/>
          <w:szCs w:val="24"/>
        </w:rPr>
        <w:t xml:space="preserve">3 ppkt </w:t>
      </w:r>
      <w:r w:rsidR="00AA0830" w:rsidRPr="00830F5F">
        <w:rPr>
          <w:sz w:val="24"/>
          <w:szCs w:val="24"/>
        </w:rPr>
        <w:t>4</w:t>
      </w:r>
      <w:r w:rsidRPr="00830F5F">
        <w:rPr>
          <w:sz w:val="24"/>
          <w:szCs w:val="24"/>
        </w:rPr>
        <w:t xml:space="preserve">, </w:t>
      </w:r>
      <w:r w:rsidRPr="00AA0830">
        <w:rPr>
          <w:sz w:val="24"/>
          <w:szCs w:val="24"/>
        </w:rPr>
        <w:t xml:space="preserve">zaświadczenia albo innego dokumentu, o których mowa w pkt </w:t>
      </w:r>
      <w:r w:rsidRPr="00830F5F">
        <w:rPr>
          <w:sz w:val="24"/>
          <w:szCs w:val="24"/>
        </w:rPr>
        <w:t xml:space="preserve">3 ppkt </w:t>
      </w:r>
      <w:r w:rsidR="00AA0830" w:rsidRPr="00830F5F">
        <w:rPr>
          <w:sz w:val="24"/>
          <w:szCs w:val="24"/>
        </w:rPr>
        <w:t>5</w:t>
      </w:r>
      <w:r w:rsidRPr="00830F5F">
        <w:rPr>
          <w:sz w:val="24"/>
          <w:szCs w:val="24"/>
        </w:rPr>
        <w:t xml:space="preserve">, </w:t>
      </w:r>
      <w:r w:rsidRPr="00AA0830">
        <w:rPr>
          <w:sz w:val="24"/>
          <w:szCs w:val="24"/>
        </w:rPr>
        <w:t xml:space="preserve">lub odpisu albo informacji z Krajowego Rejestru Sądowego lub z Centralnej Ewidencji i Informacji o Działalności Gospodarczej, o których mowa w pkt </w:t>
      </w:r>
      <w:r w:rsidRPr="00830F5F">
        <w:rPr>
          <w:sz w:val="24"/>
          <w:szCs w:val="24"/>
        </w:rPr>
        <w:t xml:space="preserve">3 ppkt </w:t>
      </w:r>
      <w:r w:rsidR="00AA0830" w:rsidRPr="00830F5F">
        <w:rPr>
          <w:sz w:val="24"/>
          <w:szCs w:val="24"/>
        </w:rPr>
        <w:t>6</w:t>
      </w:r>
      <w:r w:rsidR="00830F5F">
        <w:rPr>
          <w:sz w:val="24"/>
          <w:szCs w:val="24"/>
        </w:rPr>
        <w:t>,</w:t>
      </w:r>
      <w:r w:rsidRPr="00AA0830">
        <w:rPr>
          <w:sz w:val="24"/>
          <w:szCs w:val="24"/>
        </w:rPr>
        <w:t xml:space="preserve"> składa dokument lub dokumenty wystawione w kraju, w którym Wykonawca ma siedzibę lub miejsce zamieszkania,</w:t>
      </w:r>
      <w:r w:rsidR="00830F5F">
        <w:rPr>
          <w:sz w:val="24"/>
          <w:szCs w:val="24"/>
        </w:rPr>
        <w:t xml:space="preserve"> </w:t>
      </w:r>
      <w:r w:rsidR="00830F5F" w:rsidRPr="00883B28">
        <w:rPr>
          <w:sz w:val="24"/>
          <w:szCs w:val="24"/>
        </w:rPr>
        <w:t>wystawione nie wcześniej niż 3 miesiące przed ich złożeniem</w:t>
      </w:r>
      <w:r w:rsidR="00830F5F">
        <w:rPr>
          <w:sz w:val="24"/>
          <w:szCs w:val="24"/>
        </w:rPr>
        <w:t>,</w:t>
      </w:r>
      <w:r w:rsidRPr="00AA0830">
        <w:rPr>
          <w:sz w:val="24"/>
          <w:szCs w:val="24"/>
        </w:rPr>
        <w:t xml:space="preserve"> potwierdzające odpowiednio, że: </w:t>
      </w:r>
    </w:p>
    <w:p w14:paraId="0B1862CC" w14:textId="613C25F2" w:rsidR="00790D1C" w:rsidRPr="00830F5F" w:rsidRDefault="00790D1C">
      <w:pPr>
        <w:pStyle w:val="Akapitzlist"/>
        <w:numPr>
          <w:ilvl w:val="0"/>
          <w:numId w:val="27"/>
        </w:numPr>
        <w:jc w:val="both"/>
        <w:rPr>
          <w:sz w:val="24"/>
          <w:szCs w:val="24"/>
        </w:rPr>
      </w:pPr>
      <w:r w:rsidRPr="00830F5F">
        <w:rPr>
          <w:sz w:val="24"/>
          <w:szCs w:val="24"/>
        </w:rPr>
        <w:t xml:space="preserve">nie naruszył obowiązków dotyczących płatności podatków, opłat lub składek na ubezpieczenie społeczne lub zdrowotne, </w:t>
      </w:r>
    </w:p>
    <w:p w14:paraId="4192E295" w14:textId="449FA971" w:rsidR="00154EFC" w:rsidRPr="00830F5F" w:rsidRDefault="00790D1C">
      <w:pPr>
        <w:pStyle w:val="Akapitzlist"/>
        <w:numPr>
          <w:ilvl w:val="0"/>
          <w:numId w:val="27"/>
        </w:numPr>
        <w:jc w:val="both"/>
        <w:rPr>
          <w:sz w:val="24"/>
          <w:szCs w:val="24"/>
        </w:rPr>
      </w:pPr>
      <w:r w:rsidRPr="00830F5F">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B0B49FE" w14:textId="20F8399B" w:rsidR="00790D1C" w:rsidRPr="00830F5F" w:rsidRDefault="00790D1C" w:rsidP="000E1216">
      <w:pPr>
        <w:pStyle w:val="Akapitzlist"/>
        <w:numPr>
          <w:ilvl w:val="0"/>
          <w:numId w:val="20"/>
        </w:numPr>
        <w:jc w:val="both"/>
        <w:rPr>
          <w:sz w:val="24"/>
          <w:szCs w:val="24"/>
        </w:rPr>
      </w:pPr>
      <w:r w:rsidRPr="00830F5F">
        <w:rPr>
          <w:sz w:val="24"/>
          <w:szCs w:val="24"/>
        </w:rPr>
        <w:t xml:space="preserve">Jeżeli w kraju, w którym Wykonawca ma siedzibę lub miejsce zamieszkania, nie wydaje się dokumentów, o których mowa w pkt </w:t>
      </w:r>
      <w:r w:rsidR="000E1216">
        <w:rPr>
          <w:sz w:val="24"/>
          <w:szCs w:val="24"/>
        </w:rPr>
        <w:t>5</w:t>
      </w:r>
      <w:r w:rsidRPr="00830F5F">
        <w:rPr>
          <w:sz w:val="24"/>
          <w:szCs w:val="24"/>
        </w:rPr>
        <w:t>, lub gdy dokumenty te nie odnoszą się do wszystkich przypadków, o których mowa w art. 108 ust. 1 pkt 1, 2 i 4</w:t>
      </w:r>
      <w:r w:rsidR="00830F5F">
        <w:rPr>
          <w:sz w:val="24"/>
          <w:szCs w:val="24"/>
        </w:rPr>
        <w:t xml:space="preserve"> oraz</w:t>
      </w:r>
      <w:r w:rsidRPr="00830F5F">
        <w:rPr>
          <w:sz w:val="24"/>
          <w:szCs w:val="24"/>
        </w:rPr>
        <w:t xml:space="preserve"> art. 109 ust. 1 pkt 1 </w:t>
      </w:r>
      <w:r w:rsidR="00830F5F">
        <w:rPr>
          <w:sz w:val="24"/>
          <w:szCs w:val="24"/>
        </w:rPr>
        <w:t>p.z.p.</w:t>
      </w:r>
      <w:r w:rsidRPr="00830F5F">
        <w:rPr>
          <w:sz w:val="24"/>
          <w:szCs w:val="24"/>
        </w:rPr>
        <w:t xml:space="preserve">, zastępuje się je odpowiednio w całości lub w części dokumentem </w:t>
      </w:r>
      <w:r w:rsidRPr="00830F5F">
        <w:rPr>
          <w:sz w:val="24"/>
          <w:szCs w:val="24"/>
        </w:rPr>
        <w:lastRenderedPageBreak/>
        <w:t xml:space="preserve">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przedmiotowych dokumentów stosuje się odpowiednio do zapisów określonych w pkt </w:t>
      </w:r>
      <w:r w:rsidR="000E1216">
        <w:rPr>
          <w:sz w:val="24"/>
          <w:szCs w:val="24"/>
        </w:rPr>
        <w:t>5</w:t>
      </w:r>
      <w:r w:rsidRPr="00830F5F">
        <w:rPr>
          <w:sz w:val="24"/>
          <w:szCs w:val="24"/>
        </w:rPr>
        <w:t xml:space="preserve">. </w:t>
      </w:r>
    </w:p>
    <w:p w14:paraId="314751A4" w14:textId="42F35B35" w:rsidR="00790D1C" w:rsidRPr="00AB69F6" w:rsidRDefault="00790D1C" w:rsidP="000E1216">
      <w:pPr>
        <w:pStyle w:val="Akapitzlist"/>
        <w:numPr>
          <w:ilvl w:val="0"/>
          <w:numId w:val="20"/>
        </w:numPr>
        <w:jc w:val="both"/>
        <w:rPr>
          <w:sz w:val="24"/>
          <w:szCs w:val="24"/>
        </w:rPr>
      </w:pPr>
      <w:r w:rsidRPr="00AB69F6">
        <w:rPr>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813D8EC" w14:textId="5AA9D4F4" w:rsidR="00790D1C" w:rsidRPr="00AB69F6" w:rsidRDefault="00790D1C" w:rsidP="000E1216">
      <w:pPr>
        <w:pStyle w:val="Akapitzlist"/>
        <w:numPr>
          <w:ilvl w:val="0"/>
          <w:numId w:val="20"/>
        </w:numPr>
        <w:jc w:val="both"/>
        <w:rPr>
          <w:sz w:val="24"/>
          <w:szCs w:val="24"/>
        </w:rPr>
      </w:pPr>
      <w:r w:rsidRPr="00AB69F6">
        <w:rPr>
          <w:sz w:val="24"/>
          <w:szCs w:val="24"/>
        </w:rPr>
        <w:t xml:space="preserve">Podmiotowe środki dowodowe, przedmiotowe środki dowodowe oraz inne informacje, oświadczenia lub dokumenty przekazywane w postępowaniu, o których mowa w Rozporządzeniu Ministra Rozwoju, Pracy i Technologii z dnia 23 grudnia 2020 r. w sprawie podmiotowych środków dowodowych oraz innych dokumentów lub oświadczeń, jakich może żądać zamawiający od wykonawcy, Wykonawca składa w formie elektronicznej, w zakresie i w sposób określony w przepisach wydanych na podstawie art. 70 </w:t>
      </w:r>
      <w:r w:rsidR="00C975BA">
        <w:rPr>
          <w:sz w:val="24"/>
          <w:szCs w:val="24"/>
        </w:rPr>
        <w:t>p.z.p</w:t>
      </w:r>
      <w:r w:rsidRPr="00AB69F6">
        <w:rPr>
          <w:sz w:val="24"/>
          <w:szCs w:val="24"/>
        </w:rPr>
        <w:t xml:space="preserve">. </w:t>
      </w:r>
    </w:p>
    <w:p w14:paraId="4C758F21" w14:textId="05B96AFF" w:rsidR="00790D1C" w:rsidRPr="006D6FDA" w:rsidRDefault="00790D1C" w:rsidP="000E1216">
      <w:pPr>
        <w:pStyle w:val="Akapitzlist"/>
        <w:numPr>
          <w:ilvl w:val="0"/>
          <w:numId w:val="20"/>
        </w:numPr>
        <w:jc w:val="both"/>
        <w:rPr>
          <w:sz w:val="24"/>
          <w:szCs w:val="24"/>
        </w:rPr>
      </w:pPr>
      <w:r w:rsidRPr="006D6FDA">
        <w:rPr>
          <w:sz w:val="24"/>
          <w:szCs w:val="24"/>
        </w:rPr>
        <w:t xml:space="preserve">Oferty, oświadczenia o niepodleganiu wykluczeniu, spełnianiu warunków udziału w postępowaniu, podmiotowe środki dowodowe, w tym oświadczenie Wykonawców wspólnie ubiegających się o udzielenie zamówienia, z którego wynika, które dostawy lub usługi wykonają poszczególni Wykonawcy, oraz zobowiązanie podmiotu udostępniającego zasoby, o którym mowa w art. 118 ust. 3 </w:t>
      </w:r>
      <w:r w:rsidR="00C975BA" w:rsidRPr="006D6FDA">
        <w:rPr>
          <w:sz w:val="24"/>
          <w:szCs w:val="24"/>
        </w:rPr>
        <w:t>p.z.p.</w:t>
      </w:r>
      <w:r w:rsidRPr="006D6FDA">
        <w:rPr>
          <w:sz w:val="24"/>
          <w:szCs w:val="24"/>
        </w:rPr>
        <w:t>, przedmiotowe środki dowodowe, pełnomocnictw</w:t>
      </w:r>
      <w:r w:rsidR="00C975BA" w:rsidRPr="006D6FDA">
        <w:rPr>
          <w:sz w:val="24"/>
          <w:szCs w:val="24"/>
        </w:rPr>
        <w:t>a</w:t>
      </w:r>
      <w:r w:rsidRPr="006D6FDA">
        <w:rPr>
          <w:sz w:val="24"/>
          <w:szCs w:val="24"/>
        </w:rPr>
        <w:t xml:space="preserve"> sporządza się w postaci elektronicznej, w formatach danych określonych w </w:t>
      </w:r>
      <w:r w:rsidR="001100EB" w:rsidRPr="001100EB">
        <w:rPr>
          <w:sz w:val="24"/>
          <w:szCs w:val="24"/>
        </w:rPr>
        <w:t>Obwieszczeni</w:t>
      </w:r>
      <w:r w:rsidR="001100EB">
        <w:rPr>
          <w:sz w:val="24"/>
          <w:szCs w:val="24"/>
        </w:rPr>
        <w:t>u</w:t>
      </w:r>
      <w:r w:rsidR="001100EB" w:rsidRPr="001100EB">
        <w:rPr>
          <w:sz w:val="24"/>
          <w:szCs w:val="24"/>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6D6FDA">
        <w:rPr>
          <w:sz w:val="24"/>
          <w:szCs w:val="24"/>
        </w:rPr>
        <w:t xml:space="preserve">, z uwzględnieniem rodzaju przekazywanych danych. </w:t>
      </w:r>
    </w:p>
    <w:p w14:paraId="5500C412" w14:textId="67BBE5BB" w:rsidR="00790D1C" w:rsidRPr="006D6FDA" w:rsidRDefault="00790D1C" w:rsidP="000E1216">
      <w:pPr>
        <w:pStyle w:val="Akapitzlist"/>
        <w:numPr>
          <w:ilvl w:val="0"/>
          <w:numId w:val="20"/>
        </w:numPr>
        <w:jc w:val="both"/>
        <w:rPr>
          <w:sz w:val="24"/>
          <w:szCs w:val="24"/>
        </w:rPr>
      </w:pPr>
      <w:r w:rsidRPr="006D6FDA">
        <w:rPr>
          <w:sz w:val="24"/>
          <w:szCs w:val="24"/>
        </w:rPr>
        <w:t>Informacje, oświadczenia lub dokumenty</w:t>
      </w:r>
      <w:r w:rsidR="009B52A3" w:rsidRPr="006D6FDA">
        <w:rPr>
          <w:sz w:val="24"/>
          <w:szCs w:val="24"/>
        </w:rPr>
        <w:t>,</w:t>
      </w:r>
      <w:r w:rsidRPr="006D6FDA">
        <w:rPr>
          <w:sz w:val="24"/>
          <w:szCs w:val="24"/>
        </w:rPr>
        <w:t xml:space="preserve"> inne niż określone w pkt </w:t>
      </w:r>
      <w:r w:rsidR="000E1216">
        <w:rPr>
          <w:sz w:val="24"/>
          <w:szCs w:val="24"/>
        </w:rPr>
        <w:t>9</w:t>
      </w:r>
      <w:r w:rsidRPr="006D6FDA">
        <w:rPr>
          <w:sz w:val="24"/>
          <w:szCs w:val="24"/>
        </w:rPr>
        <w:t xml:space="preserve">, przekazywane w postępowaniu o udzielenie zamówienia publicznego, sporządza się w postaci elektronicznej, w formatach danych określonych w </w:t>
      </w:r>
      <w:r w:rsidR="001100EB" w:rsidRPr="001100EB">
        <w:rPr>
          <w:sz w:val="24"/>
          <w:szCs w:val="24"/>
        </w:rPr>
        <w:t>Obwieszczeni</w:t>
      </w:r>
      <w:r w:rsidR="001100EB">
        <w:rPr>
          <w:sz w:val="24"/>
          <w:szCs w:val="24"/>
        </w:rPr>
        <w:t>u</w:t>
      </w:r>
      <w:r w:rsidR="001100EB" w:rsidRPr="001100EB">
        <w:rPr>
          <w:sz w:val="24"/>
          <w:szCs w:val="24"/>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6D6FDA">
        <w:rPr>
          <w:sz w:val="24"/>
          <w:szCs w:val="24"/>
        </w:rPr>
        <w:t xml:space="preserve"> lub jako tekst wpisany bezpośrednio do wiadomości przekazywanej przy użyciu środków komunikacji elektronicznej, o których mowa w niniejszej SWZ. </w:t>
      </w:r>
    </w:p>
    <w:p w14:paraId="196ED3A3" w14:textId="57EE758A" w:rsidR="00790D1C" w:rsidRPr="009B52A3" w:rsidRDefault="00790D1C" w:rsidP="000E1216">
      <w:pPr>
        <w:pStyle w:val="Akapitzlist"/>
        <w:numPr>
          <w:ilvl w:val="0"/>
          <w:numId w:val="20"/>
        </w:numPr>
        <w:jc w:val="both"/>
        <w:rPr>
          <w:sz w:val="24"/>
          <w:szCs w:val="24"/>
        </w:rPr>
      </w:pPr>
      <w:r w:rsidRPr="009B52A3">
        <w:rPr>
          <w:sz w:val="24"/>
          <w:szCs w:val="24"/>
        </w:rPr>
        <w:t>W przypadku</w:t>
      </w:r>
      <w:r w:rsidR="009B52A3">
        <w:rPr>
          <w:sz w:val="24"/>
          <w:szCs w:val="24"/>
        </w:rPr>
        <w:t>,</w:t>
      </w:r>
      <w:r w:rsidRPr="009B52A3">
        <w:rPr>
          <w:sz w:val="24"/>
          <w:szCs w:val="24"/>
        </w:rPr>
        <w:t xml:space="preserve">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w:t>
      </w:r>
      <w:r w:rsidR="009B52A3">
        <w:rPr>
          <w:sz w:val="24"/>
          <w:szCs w:val="24"/>
        </w:rPr>
        <w:t>p.z.p.</w:t>
      </w:r>
      <w:r w:rsidRPr="009B52A3">
        <w:rPr>
          <w:sz w:val="24"/>
          <w:szCs w:val="24"/>
        </w:rPr>
        <w:t xml:space="preserve">, zostały wystawione przez upoważnione podmioty inne niż Wykonawca, </w:t>
      </w:r>
      <w:r w:rsidRPr="009B52A3">
        <w:rPr>
          <w:sz w:val="24"/>
          <w:szCs w:val="24"/>
        </w:rPr>
        <w:lastRenderedPageBreak/>
        <w:t xml:space="preserve">Wykonawca wspólnie ubiegający się o udzielenie zamówienia lub podmiot udostępniający zasoby, jako dokument elektroniczny, przekazuje się ten dokument. </w:t>
      </w:r>
    </w:p>
    <w:p w14:paraId="4BB9D9AC" w14:textId="47E9C872" w:rsidR="00790D1C" w:rsidRDefault="00790D1C" w:rsidP="000E1216">
      <w:pPr>
        <w:pStyle w:val="Akapitzlist"/>
        <w:numPr>
          <w:ilvl w:val="0"/>
          <w:numId w:val="20"/>
        </w:numPr>
        <w:jc w:val="both"/>
        <w:rPr>
          <w:sz w:val="24"/>
          <w:szCs w:val="24"/>
        </w:rPr>
      </w:pPr>
      <w:r w:rsidRPr="009B52A3">
        <w:rPr>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6EBB92AE" w14:textId="04542901" w:rsidR="009A518D" w:rsidRPr="001100EB" w:rsidRDefault="009A518D" w:rsidP="000E1216">
      <w:pPr>
        <w:pStyle w:val="Akapitzlist"/>
        <w:numPr>
          <w:ilvl w:val="0"/>
          <w:numId w:val="20"/>
        </w:numPr>
        <w:jc w:val="both"/>
        <w:rPr>
          <w:sz w:val="24"/>
          <w:szCs w:val="24"/>
        </w:rPr>
      </w:pPr>
      <w:r w:rsidRPr="001100EB">
        <w:rPr>
          <w:sz w:val="24"/>
          <w:szCs w:val="24"/>
        </w:rPr>
        <w:t>Zamawiający nie wymaga złożenia przedmiotowych środków dowodowych.</w:t>
      </w:r>
    </w:p>
    <w:p w14:paraId="33E083EF" w14:textId="6496A3CF" w:rsidR="00790D1C" w:rsidRPr="005574A5" w:rsidRDefault="00790D1C">
      <w:pPr>
        <w:pStyle w:val="Akapitzlist"/>
        <w:numPr>
          <w:ilvl w:val="0"/>
          <w:numId w:val="7"/>
        </w:numPr>
        <w:jc w:val="both"/>
        <w:rPr>
          <w:sz w:val="24"/>
          <w:szCs w:val="24"/>
        </w:rPr>
      </w:pPr>
      <w:r w:rsidRPr="005574A5">
        <w:rPr>
          <w:b/>
          <w:bCs/>
          <w:sz w:val="24"/>
          <w:szCs w:val="24"/>
        </w:rPr>
        <w:t xml:space="preserve">INFORMACJE O ŚRODKACH KOMUNIKACJI WRAZ ZE WSKAZANIEM OSÓB UPRAWNIONYCH DO KOMUNIKOWANIA SIĘ Z WYKONAWCAMI ORAZ INFORMACJE O WYMAGANIACH TECHNICZNYCH I ORGANIZACYJNYCH SPORZĄDZANIA, WYSYŁANIA I ODBIERANIA KORESPONDENCJI ELEKTRONICZNEJ </w:t>
      </w:r>
    </w:p>
    <w:p w14:paraId="4732499B" w14:textId="5A9FF6D2" w:rsidR="00790D1C" w:rsidRPr="005574A5" w:rsidRDefault="00790D1C">
      <w:pPr>
        <w:pStyle w:val="Akapitzlist"/>
        <w:numPr>
          <w:ilvl w:val="0"/>
          <w:numId w:val="28"/>
        </w:numPr>
        <w:jc w:val="both"/>
        <w:rPr>
          <w:sz w:val="24"/>
          <w:szCs w:val="24"/>
        </w:rPr>
      </w:pPr>
      <w:r w:rsidRPr="005574A5">
        <w:rPr>
          <w:sz w:val="24"/>
          <w:szCs w:val="24"/>
        </w:rPr>
        <w:t>Postępowanie prowadzone jest w języku polskim w formie elektronicznej za pośrednictwem platformazakupowa.pl pod adresem: https://</w:t>
      </w:r>
      <w:r w:rsidR="00D4097F" w:rsidRPr="005574A5">
        <w:rPr>
          <w:sz w:val="24"/>
          <w:szCs w:val="24"/>
        </w:rPr>
        <w:t>platformazakupowa.pl/pn/piechowice.</w:t>
      </w:r>
      <w:r w:rsidRPr="005574A5">
        <w:rPr>
          <w:sz w:val="24"/>
          <w:szCs w:val="24"/>
        </w:rPr>
        <w:t xml:space="preserve"> </w:t>
      </w:r>
    </w:p>
    <w:p w14:paraId="6F3E9AB8" w14:textId="27F20EB9" w:rsidR="00790D1C" w:rsidRPr="005574A5" w:rsidRDefault="00790D1C">
      <w:pPr>
        <w:pStyle w:val="Akapitzlist"/>
        <w:numPr>
          <w:ilvl w:val="0"/>
          <w:numId w:val="28"/>
        </w:numPr>
        <w:jc w:val="both"/>
        <w:rPr>
          <w:sz w:val="24"/>
          <w:szCs w:val="24"/>
        </w:rPr>
      </w:pPr>
      <w:r w:rsidRPr="005574A5">
        <w:rPr>
          <w:sz w:val="24"/>
          <w:szCs w:val="24"/>
        </w:rPr>
        <w:t>W niniejszym postępowaniu cała komunikacja między Zamawiającym a Wykonawcą odbywać się będzie przy użyciu środków komunikacji elektronicznej. Komunikacja między Zamawiającym a Wykonawcami odbywa się za pomocą platformy dedykowanej https://</w:t>
      </w:r>
      <w:r w:rsidR="00D4097F" w:rsidRPr="005574A5">
        <w:rPr>
          <w:sz w:val="24"/>
          <w:szCs w:val="24"/>
        </w:rPr>
        <w:t>platformazakupowa.pl/pn/piechowice</w:t>
      </w:r>
      <w:r w:rsidRPr="005574A5">
        <w:rPr>
          <w:sz w:val="24"/>
          <w:szCs w:val="24"/>
        </w:rPr>
        <w:t xml:space="preserve"> . Złożenie oferty wraz z załącznikami następuje wyłącznie przy użyciu dedykowanego Formularza do złożenia, zmiany, wycofania oferty na platformie dedykowanej https://</w:t>
      </w:r>
      <w:r w:rsidR="00D4097F" w:rsidRPr="005574A5">
        <w:rPr>
          <w:sz w:val="24"/>
          <w:szCs w:val="24"/>
        </w:rPr>
        <w:t>platformazakupowa.pl/pn/piechowice</w:t>
      </w:r>
      <w:r w:rsidRPr="005574A5">
        <w:rPr>
          <w:sz w:val="24"/>
          <w:szCs w:val="24"/>
        </w:rPr>
        <w:t xml:space="preserve"> . </w:t>
      </w:r>
    </w:p>
    <w:p w14:paraId="722C897C" w14:textId="661B3290" w:rsidR="00790D1C" w:rsidRPr="005574A5" w:rsidRDefault="00790D1C">
      <w:pPr>
        <w:pStyle w:val="Akapitzlist"/>
        <w:numPr>
          <w:ilvl w:val="0"/>
          <w:numId w:val="28"/>
        </w:numPr>
        <w:jc w:val="both"/>
        <w:rPr>
          <w:sz w:val="24"/>
          <w:szCs w:val="24"/>
        </w:rPr>
      </w:pPr>
      <w:r w:rsidRPr="005574A5">
        <w:rPr>
          <w:sz w:val="24"/>
          <w:szCs w:val="24"/>
        </w:rPr>
        <w:t xml:space="preserve">Zamawiający nie udziela telefonicznie informacji dotyczących treści SWZ oraz innych informacji dotyczących niniejszego postępowania o udzielenie zamówienia publicznego. </w:t>
      </w:r>
    </w:p>
    <w:p w14:paraId="31A35D79" w14:textId="6043E19C" w:rsidR="00790D1C" w:rsidRPr="006D6FDA" w:rsidRDefault="00790D1C">
      <w:pPr>
        <w:pStyle w:val="Akapitzlist"/>
        <w:numPr>
          <w:ilvl w:val="0"/>
          <w:numId w:val="28"/>
        </w:numPr>
        <w:jc w:val="both"/>
        <w:rPr>
          <w:sz w:val="24"/>
          <w:szCs w:val="24"/>
        </w:rPr>
      </w:pPr>
      <w:r w:rsidRPr="006D6FDA">
        <w:rPr>
          <w:sz w:val="24"/>
          <w:szCs w:val="24"/>
        </w:rPr>
        <w:t>We wszelkiej korespondencji związanej z niniejszym postępowaniem Zamawiający i Wykonawcy posługu</w:t>
      </w:r>
      <w:r w:rsidR="00D4097F" w:rsidRPr="006D6FDA">
        <w:rPr>
          <w:sz w:val="24"/>
          <w:szCs w:val="24"/>
        </w:rPr>
        <w:t>ją się znakiem postępowania IZP.271.12</w:t>
      </w:r>
      <w:r w:rsidRPr="006D6FDA">
        <w:rPr>
          <w:sz w:val="24"/>
          <w:szCs w:val="24"/>
        </w:rPr>
        <w:t xml:space="preserve">.2022. </w:t>
      </w:r>
    </w:p>
    <w:p w14:paraId="6345B582" w14:textId="7EBE636E" w:rsidR="00790D1C" w:rsidRPr="00790B32" w:rsidRDefault="00790D1C">
      <w:pPr>
        <w:pStyle w:val="Akapitzlist"/>
        <w:numPr>
          <w:ilvl w:val="0"/>
          <w:numId w:val="28"/>
        </w:numPr>
        <w:jc w:val="both"/>
        <w:rPr>
          <w:sz w:val="24"/>
          <w:szCs w:val="24"/>
        </w:rPr>
      </w:pPr>
      <w:r w:rsidRPr="00790B32">
        <w:rPr>
          <w:sz w:val="24"/>
          <w:szCs w:val="24"/>
        </w:rPr>
        <w:t xml:space="preserve">Wykonawca, przystępując do niniejszego postępowania o udzielenie zamówienia publicznego: </w:t>
      </w:r>
    </w:p>
    <w:p w14:paraId="0451322B" w14:textId="7AD88C17" w:rsidR="00790D1C" w:rsidRPr="00790B32" w:rsidRDefault="00790D1C">
      <w:pPr>
        <w:pStyle w:val="Akapitzlist"/>
        <w:numPr>
          <w:ilvl w:val="0"/>
          <w:numId w:val="29"/>
        </w:numPr>
        <w:jc w:val="both"/>
        <w:rPr>
          <w:sz w:val="24"/>
          <w:szCs w:val="24"/>
        </w:rPr>
      </w:pPr>
      <w:r w:rsidRPr="00790B32">
        <w:rPr>
          <w:sz w:val="24"/>
          <w:szCs w:val="24"/>
        </w:rPr>
        <w:t xml:space="preserve">akceptuje warunki korzystania z platformazakupowa.pl określone w Regulaminie zamieszczonym na stronie internetowej https://platformazakupowa.pl/strona/1-regulamin oraz uznaje go za wiążący; </w:t>
      </w:r>
    </w:p>
    <w:p w14:paraId="39FE4B5A" w14:textId="431E0489" w:rsidR="00790D1C" w:rsidRPr="00790B32" w:rsidRDefault="00790D1C">
      <w:pPr>
        <w:pStyle w:val="Akapitzlist"/>
        <w:numPr>
          <w:ilvl w:val="0"/>
          <w:numId w:val="29"/>
        </w:numPr>
        <w:jc w:val="both"/>
        <w:rPr>
          <w:sz w:val="24"/>
          <w:szCs w:val="24"/>
        </w:rPr>
      </w:pPr>
      <w:r w:rsidRPr="00790B32">
        <w:rPr>
          <w:sz w:val="24"/>
          <w:szCs w:val="24"/>
        </w:rPr>
        <w:t xml:space="preserve">zapoznał i stosuje się do Instrukcji składania ofert/wniosków dostępnej na stronie internetowej: </w:t>
      </w:r>
      <w:hyperlink r:id="rId7" w:history="1">
        <w:r w:rsidR="00790B32" w:rsidRPr="004533BE">
          <w:rPr>
            <w:rStyle w:val="Hipercze"/>
            <w:sz w:val="24"/>
            <w:szCs w:val="24"/>
          </w:rPr>
          <w:t>https://platformazakupowa.pl/strona/45-instrukcje</w:t>
        </w:r>
      </w:hyperlink>
      <w:r w:rsidR="00790B32">
        <w:rPr>
          <w:sz w:val="24"/>
          <w:szCs w:val="24"/>
        </w:rPr>
        <w:t xml:space="preserve"> </w:t>
      </w:r>
      <w:r w:rsidRPr="00790B32">
        <w:rPr>
          <w:sz w:val="24"/>
          <w:szCs w:val="24"/>
        </w:rPr>
        <w:t xml:space="preserve">; </w:t>
      </w:r>
    </w:p>
    <w:p w14:paraId="6B9D8A38" w14:textId="0ECF5779" w:rsidR="00790D1C" w:rsidRPr="00790B32" w:rsidRDefault="00790D1C">
      <w:pPr>
        <w:pStyle w:val="Akapitzlist"/>
        <w:numPr>
          <w:ilvl w:val="0"/>
          <w:numId w:val="29"/>
        </w:numPr>
        <w:jc w:val="both"/>
        <w:rPr>
          <w:sz w:val="24"/>
          <w:szCs w:val="24"/>
        </w:rPr>
      </w:pPr>
      <w:r w:rsidRPr="00790B32">
        <w:rPr>
          <w:sz w:val="24"/>
          <w:szCs w:val="24"/>
        </w:rPr>
        <w:t xml:space="preserve">musi postępować zgodnie z instrukcjami zamieszczonymi na stronie internetowej: https://platformazakupowa.pl/strona/45-instrukcje </w:t>
      </w:r>
      <w:r w:rsidR="00790B32">
        <w:rPr>
          <w:sz w:val="24"/>
          <w:szCs w:val="24"/>
        </w:rPr>
        <w:t>.</w:t>
      </w:r>
    </w:p>
    <w:p w14:paraId="15CC6DF9" w14:textId="1842F240" w:rsidR="00790D1C" w:rsidRPr="00790B32" w:rsidRDefault="00790D1C">
      <w:pPr>
        <w:pStyle w:val="Akapitzlist"/>
        <w:numPr>
          <w:ilvl w:val="0"/>
          <w:numId w:val="28"/>
        </w:numPr>
        <w:jc w:val="both"/>
        <w:rPr>
          <w:sz w:val="24"/>
          <w:szCs w:val="24"/>
        </w:rPr>
      </w:pPr>
      <w:r w:rsidRPr="006D6FDA">
        <w:rPr>
          <w:sz w:val="24"/>
          <w:szCs w:val="24"/>
        </w:rPr>
        <w:t xml:space="preserve">Oferty, oświadczenia, o których mowa w art. 125 ust. 1 ustawy, przedmiotowe środki dowodowe, podmiotowe środki dowodowe, w tym oświadczenie, o którym mowa w art. 117 ust. 4 ustawy oraz zobowiązanie podmiotu udostępniającego zasoby, o którym mowa w art. 118 ust. 3 ustawy, pełnomocnictwo lub inne dokumenty niezbędne do przeprowadzenia postępowania o udzielenie zamówienia publicznego, sporządza się w języku polskim </w:t>
      </w:r>
      <w:r w:rsidR="001100EB" w:rsidRPr="001100EB">
        <w:rPr>
          <w:sz w:val="24"/>
          <w:szCs w:val="24"/>
        </w:rPr>
        <w:t xml:space="preserve">w  postaci  elektronicznej  w  ogólnie  dostępnych  formatach  danych,  w szczególności w formatach .pdf, .doc, .docx, .odt. (UWAGA: format .rar nie jest dopuszczalny – listę dopuszczalnych formatów danych stanowi załącznik nr 2 do </w:t>
      </w:r>
      <w:r w:rsidR="001100EB" w:rsidRPr="001100EB">
        <w:rPr>
          <w:sz w:val="24"/>
          <w:szCs w:val="24"/>
        </w:rPr>
        <w:lastRenderedPageBreak/>
        <w:t>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6D6FDA">
        <w:rPr>
          <w:sz w:val="24"/>
          <w:szCs w:val="24"/>
        </w:rPr>
        <w:t xml:space="preserve"> i przekazuje przy użyciu środków komunikacji elektronicznej określonych dla danych dokumentów w SWZ.</w:t>
      </w:r>
      <w:r w:rsidRPr="00790B32">
        <w:rPr>
          <w:sz w:val="24"/>
          <w:szCs w:val="24"/>
        </w:rPr>
        <w:t xml:space="preserve"> </w:t>
      </w:r>
    </w:p>
    <w:p w14:paraId="5EA3A506" w14:textId="3925DE50" w:rsidR="00790D1C" w:rsidRPr="00790B32" w:rsidRDefault="00790D1C">
      <w:pPr>
        <w:pStyle w:val="Akapitzlist"/>
        <w:numPr>
          <w:ilvl w:val="0"/>
          <w:numId w:val="28"/>
        </w:numPr>
        <w:jc w:val="both"/>
        <w:rPr>
          <w:sz w:val="24"/>
          <w:szCs w:val="24"/>
        </w:rPr>
      </w:pPr>
      <w:r w:rsidRPr="00790B32">
        <w:rPr>
          <w:sz w:val="24"/>
          <w:szCs w:val="24"/>
        </w:rPr>
        <w:t>Za datę przekazania oferty przyjmuje się datę jej przekazania na platformę https://</w:t>
      </w:r>
      <w:r w:rsidR="00D4097F" w:rsidRPr="00790B32">
        <w:rPr>
          <w:sz w:val="24"/>
          <w:szCs w:val="24"/>
        </w:rPr>
        <w:t xml:space="preserve">platformazakupowa.pl/pn/piechowice. Za datę przekazania wniosków, </w:t>
      </w:r>
      <w:r w:rsidRPr="00790B32">
        <w:rPr>
          <w:sz w:val="24"/>
          <w:szCs w:val="24"/>
        </w:rPr>
        <w:t>zawiadomień, dokumentów elektronicznych, oświadczeń lub cyfrowych odwzorowań oraz innych informacji przyjmuje się datę ich przekazania na platformę https://</w:t>
      </w:r>
      <w:r w:rsidR="00D4097F" w:rsidRPr="00790B32">
        <w:rPr>
          <w:sz w:val="24"/>
          <w:szCs w:val="24"/>
        </w:rPr>
        <w:t>platformazakupowa.pl/pn/piechowice</w:t>
      </w:r>
      <w:r w:rsidRPr="00790B32">
        <w:rPr>
          <w:sz w:val="24"/>
          <w:szCs w:val="24"/>
        </w:rPr>
        <w:t>. Zamawiający dopuszcza awaryjnie komunikację za pośrednictwem poczty elektronicznej. Adres poczty elektronicznej osoby uprawnio</w:t>
      </w:r>
      <w:r w:rsidR="007D66C2" w:rsidRPr="00790B32">
        <w:rPr>
          <w:sz w:val="24"/>
          <w:szCs w:val="24"/>
        </w:rPr>
        <w:t>nej do kontaktu z Wykonawcami: skarbnik@piechowice</w:t>
      </w:r>
      <w:r w:rsidRPr="00790B32">
        <w:rPr>
          <w:sz w:val="24"/>
          <w:szCs w:val="24"/>
        </w:rPr>
        <w:t xml:space="preserve">.pl </w:t>
      </w:r>
      <w:r w:rsidR="007D66C2" w:rsidRPr="00790B32">
        <w:rPr>
          <w:sz w:val="24"/>
          <w:szCs w:val="24"/>
        </w:rPr>
        <w:t xml:space="preserve">lub </w:t>
      </w:r>
      <w:r w:rsidR="007D66C2" w:rsidRPr="00831613">
        <w:rPr>
          <w:sz w:val="24"/>
          <w:szCs w:val="24"/>
        </w:rPr>
        <w:t>inwestycje@piechowice.pl</w:t>
      </w:r>
    </w:p>
    <w:p w14:paraId="46FEC087" w14:textId="24D12016" w:rsidR="00790D1C" w:rsidRPr="00790B32" w:rsidRDefault="00790D1C">
      <w:pPr>
        <w:pStyle w:val="Akapitzlist"/>
        <w:numPr>
          <w:ilvl w:val="0"/>
          <w:numId w:val="28"/>
        </w:numPr>
        <w:jc w:val="both"/>
        <w:rPr>
          <w:sz w:val="24"/>
          <w:szCs w:val="24"/>
        </w:rPr>
      </w:pPr>
      <w:r w:rsidRPr="00790B32">
        <w:rPr>
          <w:sz w:val="24"/>
          <w:szCs w:val="24"/>
        </w:rPr>
        <w:t>Zamawiający informuje, że instrukcje korzystania z platformy https://platformazakupowa.pl/pn/</w:t>
      </w:r>
      <w:r w:rsidR="004A6DA0" w:rsidRPr="00790B32">
        <w:rPr>
          <w:sz w:val="24"/>
          <w:szCs w:val="24"/>
        </w:rPr>
        <w:t>piechowice</w:t>
      </w:r>
      <w:r w:rsidRPr="00790B32">
        <w:rPr>
          <w:sz w:val="24"/>
          <w:szCs w:val="24"/>
        </w:rPr>
        <w:t xml:space="preserve">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362CE3B8" w14:textId="472786E4" w:rsidR="00790D1C" w:rsidRPr="00D25F8E" w:rsidRDefault="00790D1C">
      <w:pPr>
        <w:pStyle w:val="Akapitzlist"/>
        <w:numPr>
          <w:ilvl w:val="0"/>
          <w:numId w:val="28"/>
        </w:numPr>
        <w:jc w:val="both"/>
        <w:rPr>
          <w:sz w:val="24"/>
          <w:szCs w:val="24"/>
        </w:rPr>
      </w:pPr>
      <w:r w:rsidRPr="00D25F8E">
        <w:rPr>
          <w:sz w:val="24"/>
          <w:szCs w:val="24"/>
        </w:rPr>
        <w:t xml:space="preserve">Maksymalny rozmiar plików przesyłanych za pośrednictwem dedykowanych formularzy do: złożenia, zmiany, wycofania oferty lub wniosku oraz do komunikacji wynosi 150 MB. </w:t>
      </w:r>
    </w:p>
    <w:p w14:paraId="7328DA2A" w14:textId="023AB7A7" w:rsidR="007D66C2" w:rsidRPr="00D25F8E" w:rsidRDefault="00790D1C">
      <w:pPr>
        <w:pStyle w:val="Akapitzlist"/>
        <w:numPr>
          <w:ilvl w:val="0"/>
          <w:numId w:val="28"/>
        </w:numPr>
        <w:jc w:val="both"/>
        <w:rPr>
          <w:sz w:val="24"/>
          <w:szCs w:val="24"/>
        </w:rPr>
      </w:pPr>
      <w:r w:rsidRPr="00D25F8E">
        <w:rPr>
          <w:sz w:val="24"/>
          <w:szCs w:val="24"/>
        </w:rPr>
        <w:t xml:space="preserve">Zamawiający określa niezbędne wymagania sprzętowo - aplikacyjne umożliwiające pracę na platformazakupowa.pl, tj.: </w:t>
      </w:r>
    </w:p>
    <w:p w14:paraId="014672AD" w14:textId="575F54B0" w:rsidR="00790D1C" w:rsidRPr="00D25F8E" w:rsidRDefault="00790D1C">
      <w:pPr>
        <w:pStyle w:val="Akapitzlist"/>
        <w:numPr>
          <w:ilvl w:val="0"/>
          <w:numId w:val="30"/>
        </w:numPr>
        <w:jc w:val="both"/>
        <w:rPr>
          <w:sz w:val="24"/>
          <w:szCs w:val="24"/>
        </w:rPr>
      </w:pPr>
      <w:r w:rsidRPr="00D25F8E">
        <w:rPr>
          <w:sz w:val="24"/>
          <w:szCs w:val="24"/>
        </w:rPr>
        <w:t xml:space="preserve">stały dostęp do sieci Internet o gwarantowanej przepustowości nie mniejszej niż 512 </w:t>
      </w:r>
      <w:r w:rsidR="007D66C2" w:rsidRPr="00D25F8E">
        <w:rPr>
          <w:sz w:val="24"/>
          <w:szCs w:val="24"/>
        </w:rPr>
        <w:t xml:space="preserve">    </w:t>
      </w:r>
      <w:r w:rsidRPr="00D25F8E">
        <w:rPr>
          <w:sz w:val="24"/>
          <w:szCs w:val="24"/>
        </w:rPr>
        <w:t xml:space="preserve">kb/s, </w:t>
      </w:r>
    </w:p>
    <w:p w14:paraId="06A9FC3E" w14:textId="01DC3C56" w:rsidR="00790D1C" w:rsidRPr="00D25F8E" w:rsidRDefault="00790D1C">
      <w:pPr>
        <w:pStyle w:val="Akapitzlist"/>
        <w:numPr>
          <w:ilvl w:val="0"/>
          <w:numId w:val="30"/>
        </w:numPr>
        <w:jc w:val="both"/>
        <w:rPr>
          <w:sz w:val="24"/>
          <w:szCs w:val="24"/>
        </w:rPr>
      </w:pPr>
      <w:r w:rsidRPr="00D25F8E">
        <w:rPr>
          <w:sz w:val="24"/>
          <w:szCs w:val="24"/>
        </w:rPr>
        <w:t xml:space="preserve">komputer klasy PC lub MAC o następującej konfiguracji: pamięć min. 2 GB Ram, procesor Intel IV 2 GHZ lub jego nowsza wersja, jeden z systemów operacyjnych - MS Windows 7, Mac Os x 10 4, Linux, lub ich nowsze wersje, </w:t>
      </w:r>
    </w:p>
    <w:p w14:paraId="423E7C24" w14:textId="4E5A9DE3" w:rsidR="00790D1C" w:rsidRPr="00D25F8E" w:rsidRDefault="00790D1C">
      <w:pPr>
        <w:pStyle w:val="Akapitzlist"/>
        <w:numPr>
          <w:ilvl w:val="0"/>
          <w:numId w:val="30"/>
        </w:numPr>
        <w:jc w:val="both"/>
        <w:rPr>
          <w:sz w:val="24"/>
          <w:szCs w:val="24"/>
        </w:rPr>
      </w:pPr>
      <w:r w:rsidRPr="00D25F8E">
        <w:rPr>
          <w:sz w:val="24"/>
          <w:szCs w:val="24"/>
        </w:rPr>
        <w:t xml:space="preserve">zainstalowana dowolna przeglądarka internetowa, w przypadku Internet Explorer minimalnie wersja 10 0., </w:t>
      </w:r>
    </w:p>
    <w:p w14:paraId="722D3717" w14:textId="05F39550" w:rsidR="00790D1C" w:rsidRPr="00D25F8E" w:rsidRDefault="00790D1C">
      <w:pPr>
        <w:pStyle w:val="Akapitzlist"/>
        <w:numPr>
          <w:ilvl w:val="0"/>
          <w:numId w:val="30"/>
        </w:numPr>
        <w:jc w:val="both"/>
        <w:rPr>
          <w:sz w:val="24"/>
          <w:szCs w:val="24"/>
        </w:rPr>
      </w:pPr>
      <w:r w:rsidRPr="00D25F8E">
        <w:rPr>
          <w:sz w:val="24"/>
          <w:szCs w:val="24"/>
        </w:rPr>
        <w:t xml:space="preserve">włączona obsługa JavaScript, </w:t>
      </w:r>
    </w:p>
    <w:p w14:paraId="4BA76F48" w14:textId="51684850" w:rsidR="00790D1C" w:rsidRPr="00D25F8E" w:rsidRDefault="00790D1C">
      <w:pPr>
        <w:pStyle w:val="Akapitzlist"/>
        <w:numPr>
          <w:ilvl w:val="0"/>
          <w:numId w:val="30"/>
        </w:numPr>
        <w:jc w:val="both"/>
        <w:rPr>
          <w:sz w:val="24"/>
          <w:szCs w:val="24"/>
        </w:rPr>
      </w:pPr>
      <w:r w:rsidRPr="00D25F8E">
        <w:rPr>
          <w:sz w:val="24"/>
          <w:szCs w:val="24"/>
        </w:rPr>
        <w:t xml:space="preserve">zainstalowany program Adobe Acrobat Reader lub inny obsługujący format plików .pdf, </w:t>
      </w:r>
    </w:p>
    <w:p w14:paraId="7164F5CB" w14:textId="48B1DEEB" w:rsidR="00790D1C" w:rsidRPr="00D25F8E" w:rsidRDefault="00790D1C">
      <w:pPr>
        <w:pStyle w:val="Akapitzlist"/>
        <w:numPr>
          <w:ilvl w:val="0"/>
          <w:numId w:val="30"/>
        </w:numPr>
        <w:jc w:val="both"/>
        <w:rPr>
          <w:sz w:val="24"/>
          <w:szCs w:val="24"/>
        </w:rPr>
      </w:pPr>
      <w:r w:rsidRPr="00D25F8E">
        <w:rPr>
          <w:sz w:val="24"/>
          <w:szCs w:val="24"/>
        </w:rPr>
        <w:t xml:space="preserve">Platformazakupowa.pl działa według standardu przyjętego w komunikacji sieciowej - kodowanie UTF8, </w:t>
      </w:r>
    </w:p>
    <w:p w14:paraId="49366861" w14:textId="09A1ABA1" w:rsidR="00790D1C" w:rsidRPr="00D25F8E" w:rsidRDefault="00790D1C">
      <w:pPr>
        <w:pStyle w:val="Akapitzlist"/>
        <w:numPr>
          <w:ilvl w:val="0"/>
          <w:numId w:val="30"/>
        </w:numPr>
        <w:jc w:val="both"/>
        <w:rPr>
          <w:sz w:val="24"/>
          <w:szCs w:val="24"/>
        </w:rPr>
      </w:pPr>
      <w:r w:rsidRPr="00D25F8E">
        <w:rPr>
          <w:sz w:val="24"/>
          <w:szCs w:val="24"/>
        </w:rPr>
        <w:t xml:space="preserve">Oznaczenie czasu odbioru danych przez platformę zakupową stanowi datę oraz dokładny czas (hh:mm:ss) generowany wg czasu lokalnego serwera synchronizowanego z zegarem Głównego Urzędu Miar. </w:t>
      </w:r>
    </w:p>
    <w:p w14:paraId="418B0314" w14:textId="03176B6B" w:rsidR="00790D1C" w:rsidRPr="00D25F8E" w:rsidRDefault="00790D1C">
      <w:pPr>
        <w:pStyle w:val="Akapitzlist"/>
        <w:numPr>
          <w:ilvl w:val="0"/>
          <w:numId w:val="28"/>
        </w:numPr>
        <w:jc w:val="both"/>
        <w:rPr>
          <w:sz w:val="24"/>
          <w:szCs w:val="24"/>
        </w:rPr>
      </w:pPr>
      <w:r w:rsidRPr="00D25F8E">
        <w:rPr>
          <w:sz w:val="24"/>
          <w:szCs w:val="24"/>
        </w:rPr>
        <w:t>Adres strony internetowej, na której zamieszczone jest ogłoszenie o zamówieniu oraz specyfikacja istotnych warunków zamówienia: https://</w:t>
      </w:r>
      <w:r w:rsidR="007D66C2" w:rsidRPr="00D25F8E">
        <w:rPr>
          <w:sz w:val="24"/>
          <w:szCs w:val="24"/>
        </w:rPr>
        <w:t>platformazakupowa.pl/pn/piechowice</w:t>
      </w:r>
      <w:r w:rsidRPr="00D25F8E">
        <w:rPr>
          <w:sz w:val="24"/>
          <w:szCs w:val="24"/>
        </w:rPr>
        <w:t xml:space="preserve">. Na stronie tej Zamawiający będzie zamieszczał również inne informacje wymagane prawem zamówień publicznych związane z niniejszym postępowaniem. </w:t>
      </w:r>
    </w:p>
    <w:p w14:paraId="7748FD0E" w14:textId="77777777" w:rsidR="00D25F8E" w:rsidRDefault="00790D1C">
      <w:pPr>
        <w:pStyle w:val="Akapitzlist"/>
        <w:numPr>
          <w:ilvl w:val="0"/>
          <w:numId w:val="28"/>
        </w:numPr>
        <w:jc w:val="both"/>
        <w:rPr>
          <w:sz w:val="24"/>
          <w:szCs w:val="24"/>
        </w:rPr>
      </w:pPr>
      <w:r w:rsidRPr="00D25F8E">
        <w:rPr>
          <w:sz w:val="24"/>
          <w:szCs w:val="24"/>
        </w:rPr>
        <w:lastRenderedPageBreak/>
        <w:t xml:space="preserve">Osobą uprawnioną do porozumiewania się z Wykonawcami jest: </w:t>
      </w:r>
    </w:p>
    <w:p w14:paraId="0FA2455C" w14:textId="3CC478B7" w:rsidR="00831613" w:rsidRDefault="00831613">
      <w:pPr>
        <w:pStyle w:val="Akapitzlist"/>
        <w:numPr>
          <w:ilvl w:val="0"/>
          <w:numId w:val="31"/>
        </w:numPr>
        <w:jc w:val="both"/>
        <w:rPr>
          <w:sz w:val="24"/>
          <w:szCs w:val="24"/>
        </w:rPr>
      </w:pPr>
      <w:r w:rsidRPr="00D25F8E">
        <w:rPr>
          <w:sz w:val="24"/>
          <w:szCs w:val="24"/>
        </w:rPr>
        <w:t>w sprawach merytorycznych – Agnieszka Gralak–Słonina</w:t>
      </w:r>
      <w:r>
        <w:rPr>
          <w:sz w:val="24"/>
          <w:szCs w:val="24"/>
        </w:rPr>
        <w:t xml:space="preserve"> - </w:t>
      </w:r>
      <w:r w:rsidRPr="00831613">
        <w:rPr>
          <w:sz w:val="24"/>
          <w:szCs w:val="24"/>
        </w:rPr>
        <w:t>Skarbnik Gminy Miejskiej Piechowice</w:t>
      </w:r>
      <w:r>
        <w:rPr>
          <w:sz w:val="24"/>
          <w:szCs w:val="24"/>
        </w:rPr>
        <w:t>,</w:t>
      </w:r>
      <w:r w:rsidRPr="00D25F8E">
        <w:rPr>
          <w:sz w:val="24"/>
          <w:szCs w:val="24"/>
        </w:rPr>
        <w:t xml:space="preserve"> e</w:t>
      </w:r>
      <w:r>
        <w:rPr>
          <w:sz w:val="24"/>
          <w:szCs w:val="24"/>
        </w:rPr>
        <w:t>-</w:t>
      </w:r>
      <w:r w:rsidRPr="00D25F8E">
        <w:rPr>
          <w:sz w:val="24"/>
          <w:szCs w:val="24"/>
        </w:rPr>
        <w:t xml:space="preserve">mail: </w:t>
      </w:r>
      <w:hyperlink r:id="rId8" w:history="1">
        <w:r w:rsidRPr="0012104B">
          <w:rPr>
            <w:rStyle w:val="Hipercze"/>
            <w:sz w:val="24"/>
            <w:szCs w:val="24"/>
          </w:rPr>
          <w:t>skarbnik@piechowice.pl</w:t>
        </w:r>
      </w:hyperlink>
      <w:r>
        <w:rPr>
          <w:sz w:val="24"/>
          <w:szCs w:val="24"/>
        </w:rPr>
        <w:t xml:space="preserve"> ,</w:t>
      </w:r>
    </w:p>
    <w:p w14:paraId="1DBE54FC" w14:textId="7CF7FDD9" w:rsidR="00790D1C" w:rsidRPr="00D25F8E" w:rsidRDefault="007D66C2">
      <w:pPr>
        <w:pStyle w:val="Akapitzlist"/>
        <w:numPr>
          <w:ilvl w:val="0"/>
          <w:numId w:val="31"/>
        </w:numPr>
        <w:jc w:val="both"/>
        <w:rPr>
          <w:sz w:val="24"/>
          <w:szCs w:val="24"/>
        </w:rPr>
      </w:pPr>
      <w:r w:rsidRPr="00D25F8E">
        <w:rPr>
          <w:sz w:val="24"/>
          <w:szCs w:val="24"/>
        </w:rPr>
        <w:t xml:space="preserve">w sprawach związanych z procedurą przetargową: </w:t>
      </w:r>
      <w:r w:rsidR="00831613">
        <w:rPr>
          <w:sz w:val="24"/>
          <w:szCs w:val="24"/>
        </w:rPr>
        <w:t xml:space="preserve">Andrzej Proczek - </w:t>
      </w:r>
      <w:r w:rsidR="00831613" w:rsidRPr="00831613">
        <w:rPr>
          <w:sz w:val="24"/>
          <w:szCs w:val="24"/>
        </w:rPr>
        <w:t>Zastępca Kierownika Referatu Inwestycji i Gospodarki Komunalnej</w:t>
      </w:r>
      <w:r w:rsidRPr="00D25F8E">
        <w:rPr>
          <w:sz w:val="24"/>
          <w:szCs w:val="24"/>
        </w:rPr>
        <w:t xml:space="preserve">, e-mail: </w:t>
      </w:r>
      <w:hyperlink r:id="rId9" w:history="1">
        <w:r w:rsidR="00831613" w:rsidRPr="0012104B">
          <w:rPr>
            <w:rStyle w:val="Hipercze"/>
            <w:sz w:val="24"/>
            <w:szCs w:val="24"/>
          </w:rPr>
          <w:t>inwestycje@piechowice.pl</w:t>
        </w:r>
      </w:hyperlink>
      <w:r w:rsidR="00831613">
        <w:rPr>
          <w:sz w:val="24"/>
          <w:szCs w:val="24"/>
        </w:rPr>
        <w:t xml:space="preserve"> .</w:t>
      </w:r>
    </w:p>
    <w:p w14:paraId="05C2D85F" w14:textId="0643B751" w:rsidR="00790D1C" w:rsidRPr="00D25F8E" w:rsidRDefault="00790D1C">
      <w:pPr>
        <w:pStyle w:val="Akapitzlist"/>
        <w:numPr>
          <w:ilvl w:val="0"/>
          <w:numId w:val="7"/>
        </w:numPr>
        <w:jc w:val="both"/>
        <w:rPr>
          <w:sz w:val="24"/>
          <w:szCs w:val="24"/>
        </w:rPr>
      </w:pPr>
      <w:r w:rsidRPr="00D25F8E">
        <w:rPr>
          <w:b/>
          <w:bCs/>
          <w:sz w:val="24"/>
          <w:szCs w:val="24"/>
        </w:rPr>
        <w:t xml:space="preserve">TERMIN ZWIĄZANIA OFERTĄ </w:t>
      </w:r>
    </w:p>
    <w:p w14:paraId="7AA9E96D" w14:textId="50472CBD" w:rsidR="00790D1C" w:rsidRPr="000505EF" w:rsidRDefault="00790D1C" w:rsidP="000505EF">
      <w:pPr>
        <w:jc w:val="both"/>
        <w:rPr>
          <w:sz w:val="24"/>
          <w:szCs w:val="24"/>
        </w:rPr>
      </w:pPr>
      <w:r w:rsidRPr="000505EF">
        <w:rPr>
          <w:sz w:val="24"/>
          <w:szCs w:val="24"/>
        </w:rPr>
        <w:t xml:space="preserve">Wykonawca związany jest ofertą </w:t>
      </w:r>
      <w:r w:rsidRPr="008D38D2">
        <w:rPr>
          <w:sz w:val="24"/>
          <w:szCs w:val="24"/>
        </w:rPr>
        <w:t xml:space="preserve">przez 90 dni </w:t>
      </w:r>
      <w:r w:rsidRPr="000505EF">
        <w:rPr>
          <w:sz w:val="24"/>
          <w:szCs w:val="24"/>
        </w:rPr>
        <w:t>od dnia upływu terminu składania ofert</w:t>
      </w:r>
      <w:r w:rsidR="00D25F8E">
        <w:rPr>
          <w:sz w:val="24"/>
          <w:szCs w:val="24"/>
        </w:rPr>
        <w:t>,</w:t>
      </w:r>
      <w:r w:rsidRPr="000505EF">
        <w:rPr>
          <w:sz w:val="24"/>
          <w:szCs w:val="24"/>
        </w:rPr>
        <w:t xml:space="preserve"> tj. do d</w:t>
      </w:r>
      <w:r w:rsidR="007D66C2">
        <w:rPr>
          <w:sz w:val="24"/>
          <w:szCs w:val="24"/>
        </w:rPr>
        <w:t xml:space="preserve">nia </w:t>
      </w:r>
      <w:r w:rsidR="00334D8A" w:rsidRPr="00334D8A">
        <w:rPr>
          <w:b/>
          <w:bCs/>
          <w:sz w:val="24"/>
          <w:szCs w:val="24"/>
        </w:rPr>
        <w:t>1</w:t>
      </w:r>
      <w:r w:rsidR="00C06066">
        <w:rPr>
          <w:b/>
          <w:bCs/>
          <w:sz w:val="24"/>
          <w:szCs w:val="24"/>
        </w:rPr>
        <w:t>8</w:t>
      </w:r>
      <w:r w:rsidR="00334D8A" w:rsidRPr="00334D8A">
        <w:rPr>
          <w:b/>
          <w:bCs/>
          <w:sz w:val="24"/>
          <w:szCs w:val="24"/>
        </w:rPr>
        <w:t>.12.</w:t>
      </w:r>
      <w:r w:rsidRPr="00334D8A">
        <w:rPr>
          <w:b/>
          <w:bCs/>
          <w:sz w:val="24"/>
          <w:szCs w:val="24"/>
        </w:rPr>
        <w:t>2022 r.</w:t>
      </w:r>
      <w:r w:rsidRPr="00334D8A">
        <w:rPr>
          <w:sz w:val="24"/>
          <w:szCs w:val="24"/>
        </w:rPr>
        <w:t xml:space="preserve"> </w:t>
      </w:r>
    </w:p>
    <w:p w14:paraId="636CE1EC" w14:textId="5712ADAD" w:rsidR="007D66C2" w:rsidRPr="008D38D2" w:rsidRDefault="00790D1C">
      <w:pPr>
        <w:pStyle w:val="Akapitzlist"/>
        <w:numPr>
          <w:ilvl w:val="0"/>
          <w:numId w:val="7"/>
        </w:numPr>
        <w:jc w:val="both"/>
        <w:rPr>
          <w:b/>
          <w:bCs/>
          <w:sz w:val="24"/>
          <w:szCs w:val="24"/>
        </w:rPr>
      </w:pPr>
      <w:r w:rsidRPr="008D38D2">
        <w:rPr>
          <w:b/>
          <w:bCs/>
          <w:sz w:val="24"/>
          <w:szCs w:val="24"/>
        </w:rPr>
        <w:t xml:space="preserve">OPIS SPOSOBU PRZYGOTOWYWANIA OFERTY </w:t>
      </w:r>
    </w:p>
    <w:p w14:paraId="63240727" w14:textId="430451BE" w:rsidR="00790D1C" w:rsidRPr="008D38D2" w:rsidRDefault="00790D1C">
      <w:pPr>
        <w:pStyle w:val="Akapitzlist"/>
        <w:numPr>
          <w:ilvl w:val="0"/>
          <w:numId w:val="32"/>
        </w:numPr>
        <w:jc w:val="both"/>
        <w:rPr>
          <w:sz w:val="24"/>
          <w:szCs w:val="24"/>
        </w:rPr>
      </w:pPr>
      <w:r w:rsidRPr="008D38D2">
        <w:rPr>
          <w:sz w:val="24"/>
          <w:szCs w:val="24"/>
        </w:rPr>
        <w:t xml:space="preserve">Sposób złożenia oferty został określony w Regulaminie zamieszczonym na stronie internetowej </w:t>
      </w:r>
      <w:hyperlink r:id="rId10" w:history="1">
        <w:r w:rsidR="008D38D2" w:rsidRPr="004533BE">
          <w:rPr>
            <w:rStyle w:val="Hipercze"/>
            <w:sz w:val="24"/>
            <w:szCs w:val="24"/>
          </w:rPr>
          <w:t>https://platformazakupowa.pl/strona/1-regulamin</w:t>
        </w:r>
      </w:hyperlink>
      <w:r w:rsidR="008D38D2">
        <w:rPr>
          <w:sz w:val="24"/>
          <w:szCs w:val="24"/>
        </w:rPr>
        <w:t xml:space="preserve"> </w:t>
      </w:r>
      <w:r w:rsidR="008D38D2" w:rsidRPr="001100EB">
        <w:rPr>
          <w:sz w:val="24"/>
          <w:szCs w:val="24"/>
        </w:rPr>
        <w:t xml:space="preserve">oraz instrukcji dostępnej pod adresem </w:t>
      </w:r>
      <w:hyperlink r:id="rId11" w:history="1">
        <w:r w:rsidR="008D38D2" w:rsidRPr="001100EB">
          <w:rPr>
            <w:rStyle w:val="Hipercze"/>
            <w:sz w:val="24"/>
            <w:szCs w:val="24"/>
          </w:rPr>
          <w:t>https://platformazakupowa.plstrona/45-instrukcje</w:t>
        </w:r>
      </w:hyperlink>
      <w:r w:rsidR="008D38D2">
        <w:rPr>
          <w:sz w:val="24"/>
          <w:szCs w:val="24"/>
        </w:rPr>
        <w:t xml:space="preserve"> </w:t>
      </w:r>
      <w:r w:rsidRPr="008D38D2">
        <w:rPr>
          <w:sz w:val="24"/>
          <w:szCs w:val="24"/>
        </w:rPr>
        <w:t xml:space="preserve">. Ofertę należy złożyć w oryginale. Do oferty Wykonawca dołącza dokumenty i oświadczenia, których obowiązek złożenia Zamawiający wskazał w niniejszym SWZ. Ofertę sporządzoną według wzoru stanowiącego </w:t>
      </w:r>
      <w:r w:rsidR="008D38D2" w:rsidRPr="008D38D2">
        <w:rPr>
          <w:b/>
          <w:sz w:val="24"/>
          <w:szCs w:val="24"/>
        </w:rPr>
        <w:t>z</w:t>
      </w:r>
      <w:r w:rsidRPr="008D38D2">
        <w:rPr>
          <w:b/>
          <w:sz w:val="24"/>
          <w:szCs w:val="24"/>
        </w:rPr>
        <w:t xml:space="preserve">ałącznik nr </w:t>
      </w:r>
      <w:r w:rsidR="00A244C8">
        <w:rPr>
          <w:b/>
          <w:sz w:val="24"/>
          <w:szCs w:val="24"/>
        </w:rPr>
        <w:t>1</w:t>
      </w:r>
      <w:r w:rsidRPr="008D38D2">
        <w:rPr>
          <w:b/>
          <w:sz w:val="24"/>
          <w:szCs w:val="24"/>
        </w:rPr>
        <w:t xml:space="preserve"> do SWZ</w:t>
      </w:r>
      <w:r w:rsidRPr="008D38D2">
        <w:rPr>
          <w:sz w:val="24"/>
          <w:szCs w:val="24"/>
        </w:rPr>
        <w:t xml:space="preserve"> </w:t>
      </w:r>
      <w:r w:rsidRPr="00EC1207">
        <w:rPr>
          <w:sz w:val="24"/>
          <w:szCs w:val="24"/>
        </w:rPr>
        <w:t>wraz z załącznikami, o których mowa w Rozdziale VII pkt 1 SWZ</w:t>
      </w:r>
      <w:r w:rsidR="00EC1207">
        <w:rPr>
          <w:sz w:val="24"/>
          <w:szCs w:val="24"/>
        </w:rPr>
        <w:t>,</w:t>
      </w:r>
      <w:r w:rsidRPr="008D38D2">
        <w:rPr>
          <w:color w:val="FF0000"/>
          <w:sz w:val="24"/>
          <w:szCs w:val="24"/>
        </w:rPr>
        <w:t xml:space="preserve"> </w:t>
      </w:r>
      <w:r w:rsidRPr="008D38D2">
        <w:rPr>
          <w:sz w:val="24"/>
          <w:szCs w:val="24"/>
        </w:rPr>
        <w:t>należy złożyć przy użyciu dedykowanego Formularza do złożenia, zmiany, wycofania oferty na platformie dedykowanej https://platformazakupowa.pl/pn/</w:t>
      </w:r>
      <w:r w:rsidR="004A6DA0" w:rsidRPr="008D38D2">
        <w:rPr>
          <w:sz w:val="24"/>
          <w:szCs w:val="24"/>
        </w:rPr>
        <w:t>piechowice</w:t>
      </w:r>
      <w:r w:rsidRPr="008D38D2">
        <w:rPr>
          <w:sz w:val="24"/>
          <w:szCs w:val="24"/>
        </w:rPr>
        <w:t xml:space="preserve"> </w:t>
      </w:r>
    </w:p>
    <w:p w14:paraId="78335D00" w14:textId="5A537E86" w:rsidR="00790D1C" w:rsidRPr="008D38D2" w:rsidRDefault="00790D1C">
      <w:pPr>
        <w:pStyle w:val="Akapitzlist"/>
        <w:numPr>
          <w:ilvl w:val="0"/>
          <w:numId w:val="32"/>
        </w:numPr>
        <w:jc w:val="both"/>
        <w:rPr>
          <w:sz w:val="24"/>
          <w:szCs w:val="24"/>
        </w:rPr>
      </w:pPr>
      <w:r w:rsidRPr="008D38D2">
        <w:rPr>
          <w:sz w:val="24"/>
          <w:szCs w:val="24"/>
        </w:rPr>
        <w:t xml:space="preserve">Wykonawca może złożyć jedną ofertę sporządzoną według wzoru stanowiącego </w:t>
      </w:r>
      <w:r w:rsidR="008D38D2">
        <w:rPr>
          <w:b/>
          <w:sz w:val="24"/>
          <w:szCs w:val="24"/>
        </w:rPr>
        <w:t>z</w:t>
      </w:r>
      <w:r w:rsidRPr="008D38D2">
        <w:rPr>
          <w:b/>
          <w:sz w:val="24"/>
          <w:szCs w:val="24"/>
        </w:rPr>
        <w:t xml:space="preserve">ałącznik nr </w:t>
      </w:r>
      <w:r w:rsidR="00A244C8">
        <w:rPr>
          <w:b/>
          <w:sz w:val="24"/>
          <w:szCs w:val="24"/>
        </w:rPr>
        <w:t>1</w:t>
      </w:r>
      <w:r w:rsidRPr="008D38D2">
        <w:rPr>
          <w:b/>
          <w:sz w:val="24"/>
          <w:szCs w:val="24"/>
        </w:rPr>
        <w:t xml:space="preserve"> do SWZ</w:t>
      </w:r>
      <w:r w:rsidRPr="008D38D2">
        <w:rPr>
          <w:color w:val="FF0000"/>
          <w:sz w:val="24"/>
          <w:szCs w:val="24"/>
        </w:rPr>
        <w:t xml:space="preserve"> </w:t>
      </w:r>
      <w:r w:rsidRPr="008D38D2">
        <w:rPr>
          <w:sz w:val="24"/>
          <w:szCs w:val="24"/>
        </w:rPr>
        <w:t xml:space="preserve">– Formularz ofertowy. </w:t>
      </w:r>
    </w:p>
    <w:p w14:paraId="6583B02D" w14:textId="37623250" w:rsidR="00790D1C" w:rsidRPr="008D38D2" w:rsidRDefault="00790D1C">
      <w:pPr>
        <w:pStyle w:val="Akapitzlist"/>
        <w:numPr>
          <w:ilvl w:val="0"/>
          <w:numId w:val="32"/>
        </w:numPr>
        <w:jc w:val="both"/>
        <w:rPr>
          <w:sz w:val="24"/>
          <w:szCs w:val="24"/>
        </w:rPr>
      </w:pPr>
      <w:r w:rsidRPr="008D38D2">
        <w:rPr>
          <w:sz w:val="24"/>
          <w:szCs w:val="24"/>
        </w:rPr>
        <w:t xml:space="preserve">Ofertę, oświadczenie, o którym mowa w art. 125 ust. 1 </w:t>
      </w:r>
      <w:r w:rsidR="000C7E64">
        <w:rPr>
          <w:sz w:val="24"/>
          <w:szCs w:val="24"/>
        </w:rPr>
        <w:t>p.z.p.</w:t>
      </w:r>
      <w:r w:rsidRPr="008D38D2">
        <w:rPr>
          <w:sz w:val="24"/>
          <w:szCs w:val="24"/>
        </w:rPr>
        <w:t>, Wykonawca składa pod rygorem nieważności w formie elektronicznej</w:t>
      </w:r>
      <w:r w:rsidR="000C7E64">
        <w:rPr>
          <w:sz w:val="24"/>
          <w:szCs w:val="24"/>
        </w:rPr>
        <w:t xml:space="preserve"> </w:t>
      </w:r>
      <w:r w:rsidR="000C7E64" w:rsidRPr="001100EB">
        <w:rPr>
          <w:rFonts w:eastAsia="Times New Roman" w:cstheme="minorHAnsi"/>
          <w:b/>
          <w:sz w:val="24"/>
          <w:szCs w:val="24"/>
        </w:rPr>
        <w:t>(podpisanej kwalifikowanym podpisem elektronicznym)</w:t>
      </w:r>
      <w:r w:rsidRPr="001100EB">
        <w:rPr>
          <w:sz w:val="24"/>
          <w:szCs w:val="24"/>
        </w:rPr>
        <w:t>.</w:t>
      </w:r>
      <w:r w:rsidRPr="008D38D2">
        <w:rPr>
          <w:sz w:val="24"/>
          <w:szCs w:val="24"/>
        </w:rPr>
        <w:t xml:space="preserve"> </w:t>
      </w:r>
    </w:p>
    <w:p w14:paraId="080A8CD6" w14:textId="13A7DE10" w:rsidR="00790D1C" w:rsidRPr="000C7E64" w:rsidRDefault="00790D1C">
      <w:pPr>
        <w:pStyle w:val="Akapitzlist"/>
        <w:numPr>
          <w:ilvl w:val="0"/>
          <w:numId w:val="32"/>
        </w:numPr>
        <w:jc w:val="both"/>
        <w:rPr>
          <w:sz w:val="24"/>
          <w:szCs w:val="24"/>
        </w:rPr>
      </w:pPr>
      <w:r w:rsidRPr="006D6FDA">
        <w:rPr>
          <w:sz w:val="24"/>
          <w:szCs w:val="24"/>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i podpisana kwalifikowanym podpisem elektronicznym przez osoby uprawnione lub upoważnione do reprezentowania Wykonawcy. W przypadku sporządzenia przez Wykonawcę oferty w języku obcym przekazuje ją wraz z tłumaczeniem na język polski.</w:t>
      </w:r>
      <w:r w:rsidRPr="000C7E64">
        <w:rPr>
          <w:sz w:val="24"/>
          <w:szCs w:val="24"/>
        </w:rPr>
        <w:t xml:space="preserve"> Złożenie oferty w języku obcym bez tłumaczenia na język polski spowoduje odrzucenie ofert na podstawie art. 226 ust. 1 pkt 3 </w:t>
      </w:r>
      <w:r w:rsidR="000C7E64">
        <w:rPr>
          <w:sz w:val="24"/>
          <w:szCs w:val="24"/>
        </w:rPr>
        <w:t>p.z.p.</w:t>
      </w:r>
      <w:r w:rsidRPr="000C7E64">
        <w:rPr>
          <w:sz w:val="24"/>
          <w:szCs w:val="24"/>
        </w:rPr>
        <w:t xml:space="preserve"> jako niezgodnej z przepisami ustawy. </w:t>
      </w:r>
    </w:p>
    <w:p w14:paraId="17C9A318" w14:textId="176A3224" w:rsidR="00790D1C" w:rsidRPr="000C7E64" w:rsidRDefault="00790D1C">
      <w:pPr>
        <w:pStyle w:val="Akapitzlist"/>
        <w:numPr>
          <w:ilvl w:val="0"/>
          <w:numId w:val="32"/>
        </w:numPr>
        <w:jc w:val="both"/>
        <w:rPr>
          <w:sz w:val="24"/>
          <w:szCs w:val="24"/>
        </w:rPr>
      </w:pPr>
      <w:r w:rsidRPr="006D6FDA">
        <w:rPr>
          <w:sz w:val="24"/>
          <w:szCs w:val="24"/>
        </w:rPr>
        <w:t xml:space="preserve">W celu potwierdzenia, że osoba działająca w imieniu Wykonawcy jest umocowana do jego reprezentowania, Wykonawca zobowiązany jest złożyć odpis lub informację z Krajowego Rejestru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przedmiotowych dokumentów, Zamawiający żąda od Wykonawcy pełnomocnictwa lub innego dokumentu </w:t>
      </w:r>
      <w:r w:rsidRPr="006D6FDA">
        <w:rPr>
          <w:sz w:val="24"/>
          <w:szCs w:val="24"/>
        </w:rPr>
        <w:lastRenderedPageBreak/>
        <w:t>potwierdzającego umocowanie do reprezentowania Wykonawcy.</w:t>
      </w:r>
      <w:r w:rsidRPr="000C7E64">
        <w:rPr>
          <w:sz w:val="24"/>
          <w:szCs w:val="24"/>
        </w:rPr>
        <w:t xml:space="preserve"> Wymaganie Zamawiającego do złożenia pełnomocnictwa lub innego dokumentu potwierdzającego umocowanie do reprezentowania Wykonawcy stosuje się odpowiednio do osoby działającej w imieniu Wykonawców wspólnie ubiegających się o udzielenie zamówienia publicznego oraz do osoby działającej w imieniu podmiotu udostępniającego zasoby na zasadach określonych w art. 118 </w:t>
      </w:r>
      <w:r w:rsidR="000C7E64">
        <w:rPr>
          <w:sz w:val="24"/>
          <w:szCs w:val="24"/>
        </w:rPr>
        <w:t>p.z.p.</w:t>
      </w:r>
      <w:r w:rsidRPr="000C7E64">
        <w:rPr>
          <w:sz w:val="24"/>
          <w:szCs w:val="24"/>
        </w:rPr>
        <w:t xml:space="preserve"> lub podwykonawcy niebędącego podmiotem udostępniającym zasoby na takich zasadach. </w:t>
      </w:r>
    </w:p>
    <w:p w14:paraId="2D828FC9" w14:textId="7FCD8F66" w:rsidR="00790D1C" w:rsidRPr="000C7E64" w:rsidRDefault="00790D1C">
      <w:pPr>
        <w:pStyle w:val="Akapitzlist"/>
        <w:numPr>
          <w:ilvl w:val="0"/>
          <w:numId w:val="32"/>
        </w:numPr>
        <w:jc w:val="both"/>
        <w:rPr>
          <w:sz w:val="24"/>
          <w:szCs w:val="24"/>
        </w:rPr>
      </w:pPr>
      <w:r w:rsidRPr="000C7E64">
        <w:rPr>
          <w:sz w:val="24"/>
          <w:szCs w:val="24"/>
        </w:rPr>
        <w:t xml:space="preserve">Wykonawca może wskazać podmiotowe środki dowodowe, które Zamawiający posiada oraz potwierdzić ich prawidłowość i aktualność, a także podać dane umożliwiające dostęp do tych środków, jeżeli Zamawiający może je uzyskać za pomocą bezpłatnych i ogólnodostępnych baz danych, w szczególności rejestrów publicznych w rozumieniu ustawy z dnia 17 lutego 2005 r. o informatyzacji działalności podmiotów realizujących zadania publiczne. </w:t>
      </w:r>
    </w:p>
    <w:p w14:paraId="04D2D11D" w14:textId="027A8A61" w:rsidR="00790D1C" w:rsidRPr="00311F85" w:rsidRDefault="00790D1C">
      <w:pPr>
        <w:pStyle w:val="Akapitzlist"/>
        <w:numPr>
          <w:ilvl w:val="0"/>
          <w:numId w:val="32"/>
        </w:numPr>
        <w:jc w:val="both"/>
        <w:rPr>
          <w:sz w:val="24"/>
          <w:szCs w:val="24"/>
        </w:rPr>
      </w:pPr>
      <w:r w:rsidRPr="00311F85">
        <w:rPr>
          <w:sz w:val="24"/>
          <w:szCs w:val="24"/>
        </w:rPr>
        <w:t xml:space="preserve">Oferta oraz pozostałe oświadczenia i dokumenty, dla których Zamawiający określił wzory w formie formularzy stanowiących Załączniki do SWZ, powinny być sporządzone zgodnie z tymi wzorami, co do treści oraz opisu kolumn i wierszy. </w:t>
      </w:r>
    </w:p>
    <w:p w14:paraId="26ACF6C4" w14:textId="5CF6C11D" w:rsidR="00790D1C" w:rsidRPr="001100EB" w:rsidRDefault="00790D1C">
      <w:pPr>
        <w:pStyle w:val="Akapitzlist"/>
        <w:numPr>
          <w:ilvl w:val="0"/>
          <w:numId w:val="32"/>
        </w:numPr>
        <w:jc w:val="both"/>
        <w:rPr>
          <w:sz w:val="24"/>
          <w:szCs w:val="24"/>
        </w:rPr>
      </w:pPr>
      <w:r w:rsidRPr="00311F85">
        <w:rPr>
          <w:sz w:val="24"/>
          <w:szCs w:val="24"/>
        </w:rPr>
        <w:t>W przypadku</w:t>
      </w:r>
      <w:r w:rsidR="00311F85">
        <w:rPr>
          <w:sz w:val="24"/>
          <w:szCs w:val="24"/>
        </w:rPr>
        <w:t>,</w:t>
      </w:r>
      <w:r w:rsidRPr="00311F85">
        <w:rPr>
          <w:sz w:val="24"/>
          <w:szCs w:val="24"/>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pn. „Dokumenty niejawne”. Na platformie w formularzu składania oferty znajduje się miejsce wyznaczone do dołączenia części oferty stanowiącej tajemnicę przedsiębiorstwa. Sposób zamieszczenia informacji stanowiących tajemnice przedsiębiorstwa został określony w Instrukcji składania ofert dla </w:t>
      </w:r>
      <w:r w:rsidRPr="001100EB">
        <w:rPr>
          <w:sz w:val="24"/>
          <w:szCs w:val="24"/>
        </w:rPr>
        <w:t>Wykonawców</w:t>
      </w:r>
      <w:r w:rsidR="00E5253F" w:rsidRPr="001100EB">
        <w:rPr>
          <w:sz w:val="24"/>
          <w:szCs w:val="24"/>
        </w:rPr>
        <w:t xml:space="preserve"> pod adresem </w:t>
      </w:r>
      <w:hyperlink r:id="rId12" w:history="1">
        <w:r w:rsidR="00E5253F" w:rsidRPr="001100EB">
          <w:rPr>
            <w:rStyle w:val="Hipercze"/>
            <w:sz w:val="24"/>
            <w:szCs w:val="24"/>
          </w:rPr>
          <w:t>https://platformazakupowa.plstrona/45-instrukcje</w:t>
        </w:r>
      </w:hyperlink>
      <w:r w:rsidR="00E5253F" w:rsidRPr="001100EB">
        <w:rPr>
          <w:sz w:val="24"/>
          <w:szCs w:val="24"/>
        </w:rPr>
        <w:t xml:space="preserve"> </w:t>
      </w:r>
      <w:r w:rsidRPr="001100EB">
        <w:rPr>
          <w:i/>
          <w:iCs/>
          <w:sz w:val="24"/>
          <w:szCs w:val="24"/>
        </w:rPr>
        <w:t xml:space="preserve">. </w:t>
      </w:r>
    </w:p>
    <w:p w14:paraId="6EC29213" w14:textId="4381C66E" w:rsidR="00790D1C" w:rsidRPr="00554BC1" w:rsidRDefault="00790D1C" w:rsidP="00554BC1">
      <w:pPr>
        <w:pStyle w:val="Akapitzlist"/>
        <w:numPr>
          <w:ilvl w:val="0"/>
          <w:numId w:val="32"/>
        </w:numPr>
        <w:jc w:val="both"/>
        <w:rPr>
          <w:sz w:val="24"/>
          <w:szCs w:val="24"/>
        </w:rPr>
      </w:pPr>
      <w:r w:rsidRPr="00311F85">
        <w:rPr>
          <w:sz w:val="24"/>
          <w:szCs w:val="24"/>
        </w:rPr>
        <w:t>Wykonawca zobowiązany jest wraz z przekazaniem tych informacji wykazać spełnienie przesłanek określonych w art. 11 ust</w:t>
      </w:r>
      <w:r w:rsidR="0023208A">
        <w:rPr>
          <w:sz w:val="24"/>
          <w:szCs w:val="24"/>
        </w:rPr>
        <w:t>.</w:t>
      </w:r>
      <w:r w:rsidRPr="00311F85">
        <w:rPr>
          <w:sz w:val="24"/>
          <w:szCs w:val="24"/>
        </w:rPr>
        <w:t xml:space="preserve"> 2 ustawy z dnia 16 kwietnia 1993</w:t>
      </w:r>
      <w:r w:rsidR="001100EB">
        <w:rPr>
          <w:sz w:val="24"/>
          <w:szCs w:val="24"/>
        </w:rPr>
        <w:t xml:space="preserve"> </w:t>
      </w:r>
      <w:r w:rsidRPr="00311F85">
        <w:rPr>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r w:rsidR="00E5253F">
        <w:rPr>
          <w:sz w:val="24"/>
          <w:szCs w:val="24"/>
        </w:rPr>
        <w:t>p.</w:t>
      </w:r>
      <w:r w:rsidRPr="00311F85">
        <w:rPr>
          <w:sz w:val="24"/>
          <w:szCs w:val="24"/>
        </w:rPr>
        <w:t>z</w:t>
      </w:r>
      <w:r w:rsidR="00E5253F">
        <w:rPr>
          <w:sz w:val="24"/>
          <w:szCs w:val="24"/>
        </w:rPr>
        <w:t>.</w:t>
      </w:r>
      <w:r w:rsidRPr="00311F85">
        <w:rPr>
          <w:sz w:val="24"/>
          <w:szCs w:val="24"/>
        </w:rPr>
        <w:t xml:space="preserve">p. </w:t>
      </w:r>
    </w:p>
    <w:p w14:paraId="17A243F6" w14:textId="4ACFCE6F" w:rsidR="00790D1C" w:rsidRPr="00554BC1" w:rsidRDefault="00790D1C" w:rsidP="000505EF">
      <w:pPr>
        <w:pStyle w:val="Akapitzlist"/>
        <w:numPr>
          <w:ilvl w:val="0"/>
          <w:numId w:val="32"/>
        </w:numPr>
        <w:jc w:val="both"/>
        <w:rPr>
          <w:sz w:val="24"/>
          <w:szCs w:val="24"/>
        </w:rPr>
      </w:pPr>
      <w:r w:rsidRPr="00E5253F">
        <w:rPr>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Zamawiający oceni, czy zastrzeżone przez Wykonawcę informacje stanowią tajemnicę przedsiębiorstwa w rozumieniu przepisów ustawy o zwalczaniu nieuczciwej konkurencji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w:t>
      </w:r>
      <w:r w:rsidRPr="00E5253F">
        <w:rPr>
          <w:sz w:val="24"/>
          <w:szCs w:val="24"/>
        </w:rPr>
        <w:lastRenderedPageBreak/>
        <w:t xml:space="preserve">że Wykonawca zastrzegł ją w ofercie. Wykonawca nie może zastrzec informacji, o których mowa w art. 222 ust. 5 </w:t>
      </w:r>
      <w:r w:rsidR="00E5253F">
        <w:rPr>
          <w:sz w:val="24"/>
          <w:szCs w:val="24"/>
        </w:rPr>
        <w:t>p.z.p</w:t>
      </w:r>
      <w:r w:rsidRPr="00E5253F">
        <w:rPr>
          <w:sz w:val="24"/>
          <w:szCs w:val="24"/>
        </w:rPr>
        <w:t xml:space="preserve">. </w:t>
      </w:r>
      <w:r w:rsidRPr="00554BC1">
        <w:rPr>
          <w:sz w:val="24"/>
          <w:szCs w:val="24"/>
        </w:rPr>
        <w:t xml:space="preserve"> </w:t>
      </w:r>
    </w:p>
    <w:p w14:paraId="4715F960" w14:textId="270CDB31" w:rsidR="00790D1C" w:rsidRPr="00E5253F" w:rsidRDefault="00790D1C">
      <w:pPr>
        <w:pStyle w:val="Akapitzlist"/>
        <w:numPr>
          <w:ilvl w:val="0"/>
          <w:numId w:val="32"/>
        </w:numPr>
        <w:jc w:val="both"/>
        <w:rPr>
          <w:sz w:val="24"/>
          <w:szCs w:val="24"/>
        </w:rPr>
      </w:pPr>
      <w:r w:rsidRPr="00E5253F">
        <w:rPr>
          <w:sz w:val="24"/>
          <w:szCs w:val="24"/>
        </w:rPr>
        <w:t xml:space="preserve">Wykonawca może złożyć ofertę do upływu terminu składania ofert. </w:t>
      </w:r>
    </w:p>
    <w:p w14:paraId="310CBCE1" w14:textId="015B4E67" w:rsidR="00790D1C" w:rsidRPr="00E5253F" w:rsidRDefault="00790D1C">
      <w:pPr>
        <w:pStyle w:val="Akapitzlist"/>
        <w:numPr>
          <w:ilvl w:val="0"/>
          <w:numId w:val="32"/>
        </w:numPr>
        <w:jc w:val="both"/>
        <w:rPr>
          <w:sz w:val="24"/>
          <w:szCs w:val="24"/>
        </w:rPr>
      </w:pPr>
      <w:r w:rsidRPr="00E5253F">
        <w:rPr>
          <w:sz w:val="24"/>
          <w:szCs w:val="24"/>
        </w:rPr>
        <w:t xml:space="preserve">Wykonawca może przed upływem terminu składania ofert wycofać ofertę. Sposób wycofania oferty został opisany w Instrukcji Wycofanie/ponowne złożenie oferty dostępnej na stronie internetowej https://platformazakupowa.pl/strona/45-instrukcje </w:t>
      </w:r>
      <w:r w:rsidR="00E5253F">
        <w:rPr>
          <w:sz w:val="24"/>
          <w:szCs w:val="24"/>
        </w:rPr>
        <w:t>.</w:t>
      </w:r>
    </w:p>
    <w:p w14:paraId="50B6D7E2" w14:textId="405E0876" w:rsidR="00790D1C" w:rsidRPr="00E5253F" w:rsidRDefault="00790D1C">
      <w:pPr>
        <w:pStyle w:val="Akapitzlist"/>
        <w:numPr>
          <w:ilvl w:val="0"/>
          <w:numId w:val="32"/>
        </w:numPr>
        <w:jc w:val="both"/>
        <w:rPr>
          <w:sz w:val="24"/>
          <w:szCs w:val="24"/>
        </w:rPr>
      </w:pPr>
      <w:r w:rsidRPr="00E5253F">
        <w:rPr>
          <w:sz w:val="24"/>
          <w:szCs w:val="24"/>
        </w:rPr>
        <w:t xml:space="preserve">Wykonawca po upływie terminu do składania ofert nie może skutecznie dokonać zmiany ani wycofać złożonej oferty. </w:t>
      </w:r>
    </w:p>
    <w:p w14:paraId="1184D245" w14:textId="4268D6C9" w:rsidR="007D66C2" w:rsidRPr="00E5253F" w:rsidRDefault="00790D1C">
      <w:pPr>
        <w:pStyle w:val="Akapitzlist"/>
        <w:numPr>
          <w:ilvl w:val="0"/>
          <w:numId w:val="32"/>
        </w:numPr>
        <w:jc w:val="both"/>
        <w:rPr>
          <w:sz w:val="24"/>
          <w:szCs w:val="24"/>
        </w:rPr>
      </w:pPr>
      <w:r w:rsidRPr="00E5253F">
        <w:rPr>
          <w:sz w:val="24"/>
          <w:szCs w:val="24"/>
        </w:rPr>
        <w:t xml:space="preserve">W przypadku oferty Wykonawców wspólnie ubiegających się o udzielenie zamówienia: </w:t>
      </w:r>
    </w:p>
    <w:p w14:paraId="2F835A63" w14:textId="28DF4978" w:rsidR="00790D1C" w:rsidRPr="00E5253F" w:rsidRDefault="00790D1C">
      <w:pPr>
        <w:pStyle w:val="Akapitzlist"/>
        <w:numPr>
          <w:ilvl w:val="0"/>
          <w:numId w:val="34"/>
        </w:numPr>
        <w:jc w:val="both"/>
        <w:rPr>
          <w:sz w:val="24"/>
          <w:szCs w:val="24"/>
        </w:rPr>
      </w:pPr>
      <w:r w:rsidRPr="00E5253F">
        <w:rPr>
          <w:sz w:val="24"/>
          <w:szCs w:val="24"/>
        </w:rPr>
        <w:t xml:space="preserve">w Formularzu ofertowym należy wskazać firmy (nazwy) wszystkich Wykonawców wspólnie ubiegających się o udzielenie zamówienia; </w:t>
      </w:r>
    </w:p>
    <w:p w14:paraId="5D2F6014" w14:textId="003CD54A" w:rsidR="007D66C2" w:rsidRPr="00E5253F" w:rsidRDefault="00790D1C">
      <w:pPr>
        <w:pStyle w:val="Akapitzlist"/>
        <w:numPr>
          <w:ilvl w:val="0"/>
          <w:numId w:val="34"/>
        </w:numPr>
        <w:jc w:val="both"/>
        <w:rPr>
          <w:sz w:val="24"/>
          <w:szCs w:val="24"/>
        </w:rPr>
      </w:pPr>
      <w:r w:rsidRPr="00E5253F">
        <w:rPr>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E5253F">
        <w:rPr>
          <w:sz w:val="24"/>
          <w:szCs w:val="24"/>
        </w:rPr>
        <w:t>,</w:t>
      </w:r>
      <w:r w:rsidRPr="00E5253F">
        <w:rPr>
          <w:sz w:val="24"/>
          <w:szCs w:val="24"/>
        </w:rPr>
        <w:t xml:space="preserve"> </w:t>
      </w:r>
    </w:p>
    <w:p w14:paraId="7D85D07B" w14:textId="5B744350" w:rsidR="00790D1C" w:rsidRPr="00E5253F" w:rsidRDefault="00790D1C">
      <w:pPr>
        <w:pStyle w:val="Akapitzlist"/>
        <w:numPr>
          <w:ilvl w:val="0"/>
          <w:numId w:val="34"/>
        </w:numPr>
        <w:jc w:val="both"/>
        <w:rPr>
          <w:sz w:val="24"/>
          <w:szCs w:val="24"/>
        </w:rPr>
      </w:pPr>
      <w:r w:rsidRPr="00E5253F">
        <w:rPr>
          <w:sz w:val="24"/>
          <w:szCs w:val="24"/>
        </w:rPr>
        <w:t xml:space="preserve">wszyscy Wykonawcy wspólnie ubiegający się o udzielenie zamówienia ponoszą solidarną odpowiedzialność za wykonanie umowy i wniesienie zabezpieczenia należytego wykonania umowy. </w:t>
      </w:r>
    </w:p>
    <w:p w14:paraId="119BEA22" w14:textId="06B29CBA" w:rsidR="00790D1C" w:rsidRPr="00E5253F" w:rsidRDefault="00790D1C">
      <w:pPr>
        <w:pStyle w:val="Akapitzlist"/>
        <w:numPr>
          <w:ilvl w:val="0"/>
          <w:numId w:val="32"/>
        </w:numPr>
        <w:jc w:val="both"/>
        <w:rPr>
          <w:sz w:val="24"/>
          <w:szCs w:val="24"/>
        </w:rPr>
      </w:pPr>
      <w:r w:rsidRPr="00E5253F">
        <w:rPr>
          <w:sz w:val="24"/>
          <w:szCs w:val="24"/>
        </w:rPr>
        <w:t xml:space="preserve">Zmawiający wskazał w </w:t>
      </w:r>
      <w:r w:rsidR="00EC1207" w:rsidRPr="00EC1207">
        <w:rPr>
          <w:sz w:val="24"/>
          <w:szCs w:val="24"/>
        </w:rPr>
        <w:t>r</w:t>
      </w:r>
      <w:r w:rsidRPr="00EC1207">
        <w:rPr>
          <w:sz w:val="24"/>
          <w:szCs w:val="24"/>
        </w:rPr>
        <w:t>ozdz</w:t>
      </w:r>
      <w:r w:rsidR="00EC1207" w:rsidRPr="00EC1207">
        <w:rPr>
          <w:sz w:val="24"/>
          <w:szCs w:val="24"/>
        </w:rPr>
        <w:t>iale</w:t>
      </w:r>
      <w:r w:rsidRPr="00EC1207">
        <w:rPr>
          <w:sz w:val="24"/>
          <w:szCs w:val="24"/>
        </w:rPr>
        <w:t xml:space="preserve"> VII pkt 1 </w:t>
      </w:r>
      <w:r w:rsidR="00EC1207">
        <w:rPr>
          <w:sz w:val="24"/>
          <w:szCs w:val="24"/>
        </w:rPr>
        <w:t xml:space="preserve">SWZ </w:t>
      </w:r>
      <w:r w:rsidRPr="00E5253F">
        <w:rPr>
          <w:sz w:val="24"/>
          <w:szCs w:val="24"/>
        </w:rPr>
        <w:t xml:space="preserve">dokumenty i oświadczenia, które Wykonawca zobowiązany jest złożyć wraz z ofertą. </w:t>
      </w:r>
    </w:p>
    <w:p w14:paraId="2571E01D" w14:textId="7181F334" w:rsidR="00790D1C" w:rsidRPr="00EC1207" w:rsidRDefault="00790D1C">
      <w:pPr>
        <w:pStyle w:val="Akapitzlist"/>
        <w:numPr>
          <w:ilvl w:val="0"/>
          <w:numId w:val="7"/>
        </w:numPr>
        <w:jc w:val="both"/>
        <w:rPr>
          <w:sz w:val="24"/>
          <w:szCs w:val="24"/>
        </w:rPr>
      </w:pPr>
      <w:r w:rsidRPr="00EC1207">
        <w:rPr>
          <w:b/>
          <w:bCs/>
          <w:sz w:val="24"/>
          <w:szCs w:val="24"/>
        </w:rPr>
        <w:t xml:space="preserve">SPOSÓB ORAZ TERMIN SKŁADANIA I OTWARCIA OFERT </w:t>
      </w:r>
    </w:p>
    <w:p w14:paraId="1CAF7022" w14:textId="31CEFBC2" w:rsidR="00790D1C" w:rsidRPr="00EC1207" w:rsidRDefault="00790D1C">
      <w:pPr>
        <w:pStyle w:val="Akapitzlist"/>
        <w:numPr>
          <w:ilvl w:val="0"/>
          <w:numId w:val="35"/>
        </w:numPr>
        <w:jc w:val="both"/>
        <w:rPr>
          <w:sz w:val="24"/>
          <w:szCs w:val="24"/>
        </w:rPr>
      </w:pPr>
      <w:r w:rsidRPr="00EC1207">
        <w:rPr>
          <w:sz w:val="24"/>
          <w:szCs w:val="24"/>
        </w:rPr>
        <w:t>Ofertę należy złożyć za pośrednictwem platformy https://</w:t>
      </w:r>
      <w:r w:rsidR="001C37EA" w:rsidRPr="00EC1207">
        <w:rPr>
          <w:sz w:val="24"/>
          <w:szCs w:val="24"/>
        </w:rPr>
        <w:t xml:space="preserve">platformazakupowa.pl/pn/piechowice </w:t>
      </w:r>
      <w:r w:rsidR="001C37EA" w:rsidRPr="00334D8A">
        <w:rPr>
          <w:b/>
          <w:sz w:val="24"/>
          <w:szCs w:val="24"/>
        </w:rPr>
        <w:t xml:space="preserve">do dnia </w:t>
      </w:r>
      <w:r w:rsidR="00C06066">
        <w:rPr>
          <w:b/>
          <w:sz w:val="24"/>
          <w:szCs w:val="24"/>
        </w:rPr>
        <w:t>20</w:t>
      </w:r>
      <w:r w:rsidR="00334D8A" w:rsidRPr="00334D8A">
        <w:rPr>
          <w:b/>
          <w:sz w:val="24"/>
          <w:szCs w:val="24"/>
        </w:rPr>
        <w:t>.09.</w:t>
      </w:r>
      <w:r w:rsidR="001C37EA" w:rsidRPr="00334D8A">
        <w:rPr>
          <w:b/>
          <w:sz w:val="24"/>
          <w:szCs w:val="24"/>
        </w:rPr>
        <w:t>2022 r. godz. 10</w:t>
      </w:r>
      <w:r w:rsidRPr="00334D8A">
        <w:rPr>
          <w:b/>
          <w:sz w:val="24"/>
          <w:szCs w:val="24"/>
        </w:rPr>
        <w:t>:00</w:t>
      </w:r>
      <w:r w:rsidRPr="00EC1207">
        <w:rPr>
          <w:sz w:val="24"/>
          <w:szCs w:val="24"/>
        </w:rPr>
        <w:t xml:space="preserve">. </w:t>
      </w:r>
    </w:p>
    <w:p w14:paraId="116D99A7" w14:textId="0B2E4618" w:rsidR="00790D1C" w:rsidRPr="001C37EA" w:rsidRDefault="00790D1C" w:rsidP="00EC1207">
      <w:pPr>
        <w:ind w:left="360"/>
        <w:jc w:val="both"/>
        <w:rPr>
          <w:color w:val="FF0000"/>
          <w:sz w:val="24"/>
          <w:szCs w:val="24"/>
        </w:rPr>
      </w:pPr>
      <w:r w:rsidRPr="000505EF">
        <w:rPr>
          <w:sz w:val="24"/>
          <w:szCs w:val="24"/>
        </w:rPr>
        <w:t xml:space="preserve">Bezpośredni link do postępowania został wskazany w </w:t>
      </w:r>
      <w:r w:rsidR="00EC1207" w:rsidRPr="00EC1207">
        <w:rPr>
          <w:sz w:val="24"/>
          <w:szCs w:val="24"/>
        </w:rPr>
        <w:t>r</w:t>
      </w:r>
      <w:r w:rsidRPr="00EC1207">
        <w:rPr>
          <w:sz w:val="24"/>
          <w:szCs w:val="24"/>
        </w:rPr>
        <w:t>ozdz</w:t>
      </w:r>
      <w:r w:rsidR="00EC1207" w:rsidRPr="00EC1207">
        <w:rPr>
          <w:sz w:val="24"/>
          <w:szCs w:val="24"/>
        </w:rPr>
        <w:t>iale</w:t>
      </w:r>
      <w:r w:rsidRPr="00EC1207">
        <w:rPr>
          <w:sz w:val="24"/>
          <w:szCs w:val="24"/>
        </w:rPr>
        <w:t xml:space="preserve"> I SWZ. </w:t>
      </w:r>
    </w:p>
    <w:p w14:paraId="34AC5237" w14:textId="6FD55A85" w:rsidR="00790D1C" w:rsidRPr="00EC1207" w:rsidRDefault="00790D1C">
      <w:pPr>
        <w:pStyle w:val="Akapitzlist"/>
        <w:numPr>
          <w:ilvl w:val="0"/>
          <w:numId w:val="35"/>
        </w:numPr>
        <w:jc w:val="both"/>
        <w:rPr>
          <w:sz w:val="24"/>
          <w:szCs w:val="24"/>
        </w:rPr>
      </w:pPr>
      <w:r w:rsidRPr="00EC1207">
        <w:rPr>
          <w:sz w:val="24"/>
          <w:szCs w:val="24"/>
        </w:rPr>
        <w:t>O</w:t>
      </w:r>
      <w:r w:rsidR="001C37EA" w:rsidRPr="00EC1207">
        <w:rPr>
          <w:sz w:val="24"/>
          <w:szCs w:val="24"/>
        </w:rPr>
        <w:t xml:space="preserve">twarcie ofert nastąpi </w:t>
      </w:r>
      <w:r w:rsidR="001C37EA" w:rsidRPr="00334D8A">
        <w:rPr>
          <w:b/>
          <w:sz w:val="24"/>
          <w:szCs w:val="24"/>
        </w:rPr>
        <w:t xml:space="preserve">dnia </w:t>
      </w:r>
      <w:r w:rsidR="00C06066">
        <w:rPr>
          <w:b/>
          <w:sz w:val="24"/>
          <w:szCs w:val="24"/>
        </w:rPr>
        <w:t>20</w:t>
      </w:r>
      <w:r w:rsidR="00334D8A" w:rsidRPr="00334D8A">
        <w:rPr>
          <w:b/>
          <w:sz w:val="24"/>
          <w:szCs w:val="24"/>
        </w:rPr>
        <w:t>.09.</w:t>
      </w:r>
      <w:r w:rsidR="001C37EA" w:rsidRPr="00334D8A">
        <w:rPr>
          <w:b/>
          <w:sz w:val="24"/>
          <w:szCs w:val="24"/>
        </w:rPr>
        <w:t>2022 r. o godz. 10</w:t>
      </w:r>
      <w:r w:rsidRPr="00334D8A">
        <w:rPr>
          <w:b/>
          <w:sz w:val="24"/>
          <w:szCs w:val="24"/>
        </w:rPr>
        <w:t>:30</w:t>
      </w:r>
      <w:r w:rsidRPr="00EC1207">
        <w:rPr>
          <w:b/>
          <w:color w:val="FF0000"/>
          <w:sz w:val="24"/>
          <w:szCs w:val="24"/>
        </w:rPr>
        <w:t>.</w:t>
      </w:r>
      <w:r w:rsidRPr="00EC1207">
        <w:rPr>
          <w:color w:val="FF0000"/>
          <w:sz w:val="24"/>
          <w:szCs w:val="24"/>
        </w:rPr>
        <w:t xml:space="preserve"> </w:t>
      </w:r>
    </w:p>
    <w:p w14:paraId="51DAEACF" w14:textId="24B8B419" w:rsidR="00790D1C" w:rsidRPr="00EC1207" w:rsidRDefault="00790D1C">
      <w:pPr>
        <w:pStyle w:val="Akapitzlist"/>
        <w:numPr>
          <w:ilvl w:val="0"/>
          <w:numId w:val="35"/>
        </w:numPr>
        <w:jc w:val="both"/>
        <w:rPr>
          <w:sz w:val="24"/>
          <w:szCs w:val="24"/>
        </w:rPr>
      </w:pPr>
      <w:r w:rsidRPr="00EC1207">
        <w:rPr>
          <w:sz w:val="24"/>
          <w:szCs w:val="24"/>
        </w:rPr>
        <w:t xml:space="preserve">Otwarcie ofert następuje po odszyfrowaniu ofert na platformie </w:t>
      </w:r>
      <w:hyperlink r:id="rId13" w:history="1">
        <w:r w:rsidR="00EC1207" w:rsidRPr="004533BE">
          <w:rPr>
            <w:rStyle w:val="Hipercze"/>
            <w:sz w:val="24"/>
            <w:szCs w:val="24"/>
          </w:rPr>
          <w:t>https://platformazakupowa.pl/pn/piechowice</w:t>
        </w:r>
      </w:hyperlink>
      <w:r w:rsidR="00EC1207">
        <w:rPr>
          <w:sz w:val="24"/>
          <w:szCs w:val="24"/>
        </w:rPr>
        <w:t xml:space="preserve"> </w:t>
      </w:r>
      <w:r w:rsidR="001C37EA" w:rsidRPr="00EC1207">
        <w:rPr>
          <w:sz w:val="24"/>
          <w:szCs w:val="24"/>
        </w:rPr>
        <w:t>.</w:t>
      </w:r>
      <w:r w:rsidRPr="00EC1207">
        <w:rPr>
          <w:sz w:val="24"/>
          <w:szCs w:val="24"/>
        </w:rPr>
        <w:t xml:space="preserve"> </w:t>
      </w:r>
    </w:p>
    <w:p w14:paraId="566EF771" w14:textId="5B1C4864" w:rsidR="00790D1C" w:rsidRPr="00EC1207" w:rsidRDefault="00790D1C">
      <w:pPr>
        <w:pStyle w:val="Akapitzlist"/>
        <w:numPr>
          <w:ilvl w:val="0"/>
          <w:numId w:val="35"/>
        </w:numPr>
        <w:jc w:val="both"/>
        <w:rPr>
          <w:sz w:val="24"/>
          <w:szCs w:val="24"/>
        </w:rPr>
      </w:pPr>
      <w:r w:rsidRPr="00EC1207">
        <w:rPr>
          <w:sz w:val="24"/>
          <w:szCs w:val="24"/>
        </w:rPr>
        <w:t>W przypadku awarii sytemu teleinformatycznego, przy użyciu którego Zamawiający dokonuje otwarcia ofert, powoduj</w:t>
      </w:r>
      <w:r w:rsidR="00EC1207">
        <w:rPr>
          <w:sz w:val="24"/>
          <w:szCs w:val="24"/>
        </w:rPr>
        <w:t>ącej</w:t>
      </w:r>
      <w:r w:rsidRPr="00EC1207">
        <w:rPr>
          <w:sz w:val="24"/>
          <w:szCs w:val="24"/>
        </w:rPr>
        <w:t xml:space="preserve"> brak możliwości otwarcia ofert w terminie określonym przez Zamawiającego w </w:t>
      </w:r>
      <w:r w:rsidRPr="00AF07AC">
        <w:rPr>
          <w:sz w:val="24"/>
          <w:szCs w:val="24"/>
        </w:rPr>
        <w:t>pkt 2</w:t>
      </w:r>
      <w:r w:rsidRPr="00EC1207">
        <w:rPr>
          <w:sz w:val="24"/>
          <w:szCs w:val="24"/>
        </w:rPr>
        <w:t xml:space="preserve">, otwarcie ofert następuje niezwłocznie po usunięciu awarii. Zamawiający poinformuje o zmianie terminu otwarcia ofert na stronie internetowej prowadzonego postępowania. </w:t>
      </w:r>
    </w:p>
    <w:p w14:paraId="7A1787A2" w14:textId="085E86A9" w:rsidR="00790D1C" w:rsidRPr="00AF07AC" w:rsidRDefault="00790D1C">
      <w:pPr>
        <w:pStyle w:val="Akapitzlist"/>
        <w:numPr>
          <w:ilvl w:val="0"/>
          <w:numId w:val="35"/>
        </w:numPr>
        <w:jc w:val="both"/>
        <w:rPr>
          <w:sz w:val="24"/>
          <w:szCs w:val="24"/>
        </w:rPr>
      </w:pPr>
      <w:r w:rsidRPr="00AF07AC">
        <w:rPr>
          <w:sz w:val="24"/>
          <w:szCs w:val="24"/>
        </w:rPr>
        <w:t xml:space="preserve">Zamawiający, najpóźniej przed otwarciem ofert, udostępnia na stronie internetowej prowadzonego postępowania informację o kwocie, jaką zamierza przeznaczyć na sfinansowanie zamówienia. </w:t>
      </w:r>
    </w:p>
    <w:p w14:paraId="73BB4D08" w14:textId="5CA5B55C" w:rsidR="00051121" w:rsidRPr="00AF07AC" w:rsidRDefault="00790D1C">
      <w:pPr>
        <w:pStyle w:val="Akapitzlist"/>
        <w:numPr>
          <w:ilvl w:val="0"/>
          <w:numId w:val="35"/>
        </w:numPr>
        <w:jc w:val="both"/>
        <w:rPr>
          <w:sz w:val="24"/>
          <w:szCs w:val="24"/>
        </w:rPr>
      </w:pPr>
      <w:r w:rsidRPr="00AF07AC">
        <w:rPr>
          <w:sz w:val="24"/>
          <w:szCs w:val="24"/>
        </w:rPr>
        <w:t xml:space="preserve">Niezwłocznie po otwarciu ofert Zamawiający udostępni na stronie internetowej prowadzonego postępowania informacje o: </w:t>
      </w:r>
    </w:p>
    <w:p w14:paraId="73871D6B" w14:textId="3E4CF343" w:rsidR="00790D1C" w:rsidRPr="00AF07AC" w:rsidRDefault="00790D1C">
      <w:pPr>
        <w:pStyle w:val="Akapitzlist"/>
        <w:numPr>
          <w:ilvl w:val="0"/>
          <w:numId w:val="36"/>
        </w:numPr>
        <w:jc w:val="both"/>
        <w:rPr>
          <w:sz w:val="24"/>
          <w:szCs w:val="24"/>
        </w:rPr>
      </w:pPr>
      <w:r w:rsidRPr="00AF07AC">
        <w:rPr>
          <w:sz w:val="24"/>
          <w:szCs w:val="24"/>
        </w:rPr>
        <w:t xml:space="preserve">nazwach albo imionach i nazwiskach oraz siedzibach lub miejscach prowadzonej działalności gospodarczej albo miejscach zamieszkania Wykonawców, których oferty zostały otwarte; </w:t>
      </w:r>
    </w:p>
    <w:p w14:paraId="21809945" w14:textId="0DA55064" w:rsidR="00790D1C" w:rsidRPr="00AF07AC" w:rsidRDefault="00790D1C">
      <w:pPr>
        <w:pStyle w:val="Akapitzlist"/>
        <w:numPr>
          <w:ilvl w:val="0"/>
          <w:numId w:val="36"/>
        </w:numPr>
        <w:jc w:val="both"/>
        <w:rPr>
          <w:sz w:val="24"/>
          <w:szCs w:val="24"/>
        </w:rPr>
      </w:pPr>
      <w:r w:rsidRPr="00AF07AC">
        <w:rPr>
          <w:sz w:val="24"/>
          <w:szCs w:val="24"/>
        </w:rPr>
        <w:t xml:space="preserve">cenach lub kosztach zawartych w ofertach. </w:t>
      </w:r>
    </w:p>
    <w:p w14:paraId="5D84A83B" w14:textId="4AA3C954" w:rsidR="00051121" w:rsidRPr="00AF07AC" w:rsidRDefault="00790D1C">
      <w:pPr>
        <w:pStyle w:val="Akapitzlist"/>
        <w:numPr>
          <w:ilvl w:val="0"/>
          <w:numId w:val="7"/>
        </w:numPr>
        <w:jc w:val="both"/>
        <w:rPr>
          <w:b/>
          <w:bCs/>
          <w:sz w:val="24"/>
          <w:szCs w:val="24"/>
        </w:rPr>
      </w:pPr>
      <w:r w:rsidRPr="00AF07AC">
        <w:rPr>
          <w:b/>
          <w:bCs/>
          <w:sz w:val="24"/>
          <w:szCs w:val="24"/>
        </w:rPr>
        <w:t xml:space="preserve">SPOSÓB OBLICZENIA CENY </w:t>
      </w:r>
    </w:p>
    <w:p w14:paraId="582614D1" w14:textId="23696EF0" w:rsidR="00A90AFF" w:rsidRPr="00A90AFF" w:rsidRDefault="00A90AFF" w:rsidP="00A90AFF">
      <w:pPr>
        <w:pStyle w:val="Akapitzlist"/>
        <w:numPr>
          <w:ilvl w:val="0"/>
          <w:numId w:val="37"/>
        </w:numPr>
        <w:jc w:val="both"/>
        <w:rPr>
          <w:sz w:val="24"/>
          <w:szCs w:val="24"/>
        </w:rPr>
      </w:pPr>
      <w:r w:rsidRPr="00A90AFF">
        <w:rPr>
          <w:sz w:val="24"/>
          <w:szCs w:val="24"/>
        </w:rPr>
        <w:lastRenderedPageBreak/>
        <w:t>Na cenę oferty  składa  się  oprocentowanie kredytu wpisane w formularzu ofertowym (</w:t>
      </w:r>
      <w:r w:rsidRPr="00A90AFF">
        <w:rPr>
          <w:b/>
          <w:bCs/>
          <w:sz w:val="24"/>
          <w:szCs w:val="24"/>
        </w:rPr>
        <w:t>Załącznik nr 1 do SWZ</w:t>
      </w:r>
      <w:r w:rsidRPr="00A90AFF">
        <w:rPr>
          <w:sz w:val="24"/>
          <w:szCs w:val="24"/>
        </w:rPr>
        <w:t xml:space="preserve">). Wartość oprocentowania kredytu musi uwzględniać  wszystkie  wymagania  niniejszej SWZ oraz  obejmować  wszelkie  koszty, jakie poniesie  Wykonawca z tytułu należytej oraz zgodnej z obowiązującymi przepisami prawa realizacji usługi, będącej przedmiotem zamówienia. </w:t>
      </w:r>
    </w:p>
    <w:p w14:paraId="47F985F2" w14:textId="1ED1B9C4" w:rsidR="00A90AFF" w:rsidRPr="00A90AFF" w:rsidRDefault="00A90AFF" w:rsidP="00A90AFF">
      <w:pPr>
        <w:pStyle w:val="Akapitzlist"/>
        <w:numPr>
          <w:ilvl w:val="0"/>
          <w:numId w:val="37"/>
        </w:numPr>
        <w:jc w:val="both"/>
        <w:rPr>
          <w:sz w:val="24"/>
          <w:szCs w:val="24"/>
        </w:rPr>
      </w:pPr>
      <w:r w:rsidRPr="00A90AFF">
        <w:rPr>
          <w:sz w:val="24"/>
          <w:szCs w:val="24"/>
        </w:rPr>
        <w:t xml:space="preserve">Oprocentowanie kredytu należy podać  w oparciu o miesięczny wskaźnik średniego oprocentowania depozytów bankowych  WIBOR  3M  </w:t>
      </w:r>
      <w:r w:rsidRPr="00A90AFF">
        <w:rPr>
          <w:b/>
          <w:bCs/>
          <w:sz w:val="24"/>
          <w:szCs w:val="24"/>
        </w:rPr>
        <w:t>w wysokości  7,05 %  z dnia  30.06.2022 r.</w:t>
      </w:r>
      <w:r w:rsidRPr="00A90AFF">
        <w:rPr>
          <w:sz w:val="24"/>
          <w:szCs w:val="24"/>
        </w:rPr>
        <w:t xml:space="preserve">  powiększony o marżę proponowaną przez bank, stałą w okresie kredytowania (niezmienną w okresie obowiązywania umowy).</w:t>
      </w:r>
    </w:p>
    <w:p w14:paraId="4A945D98" w14:textId="77777777" w:rsidR="00A90AFF" w:rsidRPr="00A90AFF" w:rsidRDefault="00A90AFF" w:rsidP="00A90AFF">
      <w:pPr>
        <w:pStyle w:val="Akapitzlist"/>
        <w:numPr>
          <w:ilvl w:val="0"/>
          <w:numId w:val="37"/>
        </w:numPr>
        <w:jc w:val="both"/>
        <w:rPr>
          <w:sz w:val="24"/>
          <w:szCs w:val="24"/>
        </w:rPr>
      </w:pPr>
      <w:r w:rsidRPr="00A90AFF">
        <w:rPr>
          <w:sz w:val="24"/>
          <w:szCs w:val="24"/>
        </w:rPr>
        <w:t xml:space="preserve">Wyklucza się możliwość roszczeń Wykonawcy związanych z błędnym skalkulowaniem ceny lub pominięciem elementów niezbędnych do prawidłowego wykonania umowy. </w:t>
      </w:r>
    </w:p>
    <w:p w14:paraId="4B03C5B9" w14:textId="77777777" w:rsidR="00A90AFF" w:rsidRDefault="00A90AFF" w:rsidP="00A90AFF">
      <w:pPr>
        <w:pStyle w:val="Akapitzlist"/>
        <w:numPr>
          <w:ilvl w:val="0"/>
          <w:numId w:val="37"/>
        </w:numPr>
        <w:jc w:val="both"/>
        <w:rPr>
          <w:sz w:val="24"/>
          <w:szCs w:val="24"/>
        </w:rPr>
      </w:pPr>
      <w:r w:rsidRPr="00A90AFF">
        <w:rPr>
          <w:sz w:val="24"/>
          <w:szCs w:val="24"/>
        </w:rPr>
        <w:t>Niedoszacowanie, pominięcie oraz brak rozpoznania zakresu przedmiotu zamówienia nie może być podstawą do żądania zmiany wynagrodzenia określonego w ofercie (oraz zawartej na jej podstawie umowie).</w:t>
      </w:r>
    </w:p>
    <w:p w14:paraId="601E0DD5" w14:textId="27D6B41A" w:rsidR="00790D1C" w:rsidRPr="004107DA" w:rsidRDefault="00790D1C" w:rsidP="00A90AFF">
      <w:pPr>
        <w:pStyle w:val="Akapitzlist"/>
        <w:numPr>
          <w:ilvl w:val="0"/>
          <w:numId w:val="37"/>
        </w:numPr>
        <w:jc w:val="both"/>
        <w:rPr>
          <w:sz w:val="24"/>
          <w:szCs w:val="24"/>
        </w:rPr>
      </w:pPr>
      <w:r w:rsidRPr="004107DA">
        <w:rPr>
          <w:sz w:val="24"/>
          <w:szCs w:val="24"/>
        </w:rPr>
        <w:t xml:space="preserve">Cena ofertowa musi być podana cyfrowo z dokładnością do drugiego miejsca po przecinku oraz słownie wraz z podaniem marży banku. </w:t>
      </w:r>
    </w:p>
    <w:p w14:paraId="7B7B8363" w14:textId="2A460BC0" w:rsidR="00790D1C" w:rsidRPr="004107DA" w:rsidRDefault="00790D1C">
      <w:pPr>
        <w:pStyle w:val="Akapitzlist"/>
        <w:numPr>
          <w:ilvl w:val="0"/>
          <w:numId w:val="37"/>
        </w:numPr>
        <w:jc w:val="both"/>
        <w:rPr>
          <w:sz w:val="24"/>
          <w:szCs w:val="24"/>
        </w:rPr>
      </w:pPr>
      <w:r w:rsidRPr="004107DA">
        <w:rPr>
          <w:sz w:val="24"/>
          <w:szCs w:val="24"/>
        </w:rPr>
        <w:t xml:space="preserve">Rozliczenia pomiędzy Zamawiającym a Wykonawcą dokonywane będą w złotych polskich. Zamawiający nie przewiduje prowadzenia rozliczeń w walutach obcych. </w:t>
      </w:r>
    </w:p>
    <w:p w14:paraId="76085151" w14:textId="77777777" w:rsidR="004107DA" w:rsidRDefault="00790D1C">
      <w:pPr>
        <w:pStyle w:val="Akapitzlist"/>
        <w:numPr>
          <w:ilvl w:val="0"/>
          <w:numId w:val="37"/>
        </w:numPr>
        <w:jc w:val="both"/>
        <w:rPr>
          <w:sz w:val="24"/>
          <w:szCs w:val="24"/>
        </w:rPr>
      </w:pPr>
      <w:r w:rsidRPr="004107DA">
        <w:rPr>
          <w:sz w:val="24"/>
          <w:szCs w:val="24"/>
        </w:rPr>
        <w:t xml:space="preserve">Jeżeli zostanie złożona oferta, której wybór prowadziłby do powstania 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 takim przypadku Wykonawca ma obowiązek: </w:t>
      </w:r>
    </w:p>
    <w:p w14:paraId="4C6C6AC5" w14:textId="2228105C" w:rsidR="00790D1C" w:rsidRPr="004107DA" w:rsidRDefault="00790D1C">
      <w:pPr>
        <w:pStyle w:val="Akapitzlist"/>
        <w:numPr>
          <w:ilvl w:val="0"/>
          <w:numId w:val="38"/>
        </w:numPr>
        <w:jc w:val="both"/>
        <w:rPr>
          <w:sz w:val="24"/>
          <w:szCs w:val="24"/>
        </w:rPr>
      </w:pPr>
      <w:r w:rsidRPr="004107DA">
        <w:rPr>
          <w:sz w:val="24"/>
          <w:szCs w:val="24"/>
        </w:rPr>
        <w:t xml:space="preserve">poinformowania Zamawiającego, że wybór jego oferty będzie prowadził do powstania u Zamawiającego obowiązku podatkowego; </w:t>
      </w:r>
    </w:p>
    <w:p w14:paraId="7648E081" w14:textId="74A9EED7" w:rsidR="00790D1C" w:rsidRPr="004107DA" w:rsidRDefault="00790D1C">
      <w:pPr>
        <w:pStyle w:val="Akapitzlist"/>
        <w:numPr>
          <w:ilvl w:val="0"/>
          <w:numId w:val="38"/>
        </w:numPr>
        <w:jc w:val="both"/>
        <w:rPr>
          <w:sz w:val="24"/>
          <w:szCs w:val="24"/>
        </w:rPr>
      </w:pPr>
      <w:r w:rsidRPr="004107DA">
        <w:rPr>
          <w:sz w:val="24"/>
          <w:szCs w:val="24"/>
        </w:rPr>
        <w:t xml:space="preserve">wskazania nazwy (rodzaju) towaru i/lub usługi, których dostawa lub świadczenie będą prowadziły do powstania obowiązku podatkowego; </w:t>
      </w:r>
    </w:p>
    <w:p w14:paraId="64D9A601" w14:textId="00B7673A" w:rsidR="00790D1C" w:rsidRPr="004107DA" w:rsidRDefault="00790D1C">
      <w:pPr>
        <w:pStyle w:val="Akapitzlist"/>
        <w:numPr>
          <w:ilvl w:val="0"/>
          <w:numId w:val="38"/>
        </w:numPr>
        <w:jc w:val="both"/>
        <w:rPr>
          <w:sz w:val="24"/>
          <w:szCs w:val="24"/>
        </w:rPr>
      </w:pPr>
      <w:r w:rsidRPr="004107DA">
        <w:rPr>
          <w:sz w:val="24"/>
          <w:szCs w:val="24"/>
        </w:rPr>
        <w:t xml:space="preserve">wskazania wartości towaru i/lub usługi objętego obowiązkiem podatkowym Zamawiającego, bez kwoty podatku; </w:t>
      </w:r>
    </w:p>
    <w:p w14:paraId="0CC258FF" w14:textId="58A48C19" w:rsidR="00790D1C" w:rsidRPr="004107DA" w:rsidRDefault="00790D1C">
      <w:pPr>
        <w:pStyle w:val="Akapitzlist"/>
        <w:numPr>
          <w:ilvl w:val="0"/>
          <w:numId w:val="38"/>
        </w:numPr>
        <w:jc w:val="both"/>
        <w:rPr>
          <w:sz w:val="24"/>
          <w:szCs w:val="24"/>
        </w:rPr>
      </w:pPr>
      <w:r w:rsidRPr="004107DA">
        <w:rPr>
          <w:sz w:val="24"/>
          <w:szCs w:val="24"/>
        </w:rPr>
        <w:t xml:space="preserve">wskazania stawki podatku od towarów i/lub usług, która zgodnie z wiedzą Wykonawcy, będzie miała zastosowanie. </w:t>
      </w:r>
    </w:p>
    <w:p w14:paraId="17070191" w14:textId="034F432A" w:rsidR="00790D1C" w:rsidRPr="00A90AFF" w:rsidRDefault="00790D1C" w:rsidP="00A90AFF">
      <w:pPr>
        <w:pStyle w:val="Akapitzlist"/>
        <w:numPr>
          <w:ilvl w:val="0"/>
          <w:numId w:val="37"/>
        </w:numPr>
        <w:jc w:val="both"/>
        <w:rPr>
          <w:sz w:val="24"/>
          <w:szCs w:val="24"/>
        </w:rPr>
      </w:pPr>
      <w:r w:rsidRPr="004107DA">
        <w:rPr>
          <w:sz w:val="24"/>
          <w:szCs w:val="24"/>
        </w:rPr>
        <w:t xml:space="preserve">Zamawiający poprawi w ofercie omyłki zgodnie z art. 223 ust. 2 </w:t>
      </w:r>
      <w:r w:rsidR="004107DA">
        <w:rPr>
          <w:sz w:val="24"/>
          <w:szCs w:val="24"/>
        </w:rPr>
        <w:t>p.</w:t>
      </w:r>
      <w:r w:rsidRPr="004107DA">
        <w:rPr>
          <w:sz w:val="24"/>
          <w:szCs w:val="24"/>
        </w:rPr>
        <w:t>z</w:t>
      </w:r>
      <w:r w:rsidR="004107DA">
        <w:rPr>
          <w:sz w:val="24"/>
          <w:szCs w:val="24"/>
        </w:rPr>
        <w:t>.</w:t>
      </w:r>
      <w:r w:rsidRPr="004107DA">
        <w:rPr>
          <w:sz w:val="24"/>
          <w:szCs w:val="24"/>
        </w:rPr>
        <w:t xml:space="preserve">p. </w:t>
      </w:r>
      <w:r w:rsidRPr="00A90AFF">
        <w:rPr>
          <w:sz w:val="24"/>
          <w:szCs w:val="24"/>
        </w:rPr>
        <w:t xml:space="preserve"> </w:t>
      </w:r>
    </w:p>
    <w:p w14:paraId="02D3E8AD" w14:textId="29ED346C" w:rsidR="005F1A06" w:rsidRPr="00576EEE" w:rsidRDefault="00790D1C">
      <w:pPr>
        <w:pStyle w:val="Akapitzlist"/>
        <w:numPr>
          <w:ilvl w:val="0"/>
          <w:numId w:val="7"/>
        </w:numPr>
        <w:jc w:val="both"/>
        <w:rPr>
          <w:b/>
          <w:bCs/>
          <w:sz w:val="24"/>
          <w:szCs w:val="24"/>
        </w:rPr>
      </w:pPr>
      <w:r w:rsidRPr="00576EEE">
        <w:rPr>
          <w:b/>
          <w:bCs/>
          <w:sz w:val="24"/>
          <w:szCs w:val="24"/>
        </w:rPr>
        <w:t xml:space="preserve">OPIS KRYTERIÓW OCENY OFERT WRAZ Z PODANIEM WAG TYCH KRYTERIÓW I SPOSOBU OCENY OFERT </w:t>
      </w:r>
    </w:p>
    <w:p w14:paraId="1691F5E3" w14:textId="364B2E90" w:rsidR="00790D1C" w:rsidRPr="00576EEE" w:rsidRDefault="00790D1C">
      <w:pPr>
        <w:pStyle w:val="Akapitzlist"/>
        <w:numPr>
          <w:ilvl w:val="0"/>
          <w:numId w:val="39"/>
        </w:numPr>
        <w:jc w:val="both"/>
        <w:rPr>
          <w:sz w:val="24"/>
          <w:szCs w:val="24"/>
        </w:rPr>
      </w:pPr>
      <w:r w:rsidRPr="00576EEE">
        <w:rPr>
          <w:sz w:val="24"/>
          <w:szCs w:val="24"/>
        </w:rPr>
        <w:t xml:space="preserve">Ocena ofert będzie dokonywana według skali punktowej, przy założeniu, że maksymalna punktacja wynosi 100 punktów. </w:t>
      </w:r>
    </w:p>
    <w:p w14:paraId="7892D26A" w14:textId="785C03FB" w:rsidR="00790D1C" w:rsidRPr="00576EEE" w:rsidRDefault="00790D1C">
      <w:pPr>
        <w:pStyle w:val="Akapitzlist"/>
        <w:numPr>
          <w:ilvl w:val="0"/>
          <w:numId w:val="39"/>
        </w:numPr>
        <w:jc w:val="both"/>
        <w:rPr>
          <w:sz w:val="24"/>
          <w:szCs w:val="24"/>
        </w:rPr>
      </w:pPr>
      <w:r w:rsidRPr="00576EEE">
        <w:rPr>
          <w:sz w:val="24"/>
          <w:szCs w:val="24"/>
        </w:rPr>
        <w:t xml:space="preserve">Zamawiający dokona oceny ofert przyznając punkty. Punktacja będzie liczona z dokładnością do dwóch miejsc po przecinku, zgodnie z zasadami arytmetyki. </w:t>
      </w:r>
    </w:p>
    <w:p w14:paraId="339F3242" w14:textId="0721D46E" w:rsidR="00790D1C" w:rsidRPr="00576EEE" w:rsidRDefault="00790D1C">
      <w:pPr>
        <w:pStyle w:val="Akapitzlist"/>
        <w:numPr>
          <w:ilvl w:val="0"/>
          <w:numId w:val="39"/>
        </w:numPr>
        <w:jc w:val="both"/>
        <w:rPr>
          <w:sz w:val="24"/>
          <w:szCs w:val="24"/>
        </w:rPr>
      </w:pPr>
      <w:r w:rsidRPr="00576EEE">
        <w:rPr>
          <w:sz w:val="24"/>
          <w:szCs w:val="24"/>
        </w:rPr>
        <w:t>Zamawiający dokona oceny ofert na podstawie poniższ</w:t>
      </w:r>
      <w:r w:rsidR="00576EEE">
        <w:rPr>
          <w:sz w:val="24"/>
          <w:szCs w:val="24"/>
        </w:rPr>
        <w:t>ego</w:t>
      </w:r>
      <w:r w:rsidRPr="00576EEE">
        <w:rPr>
          <w:sz w:val="24"/>
          <w:szCs w:val="24"/>
        </w:rPr>
        <w:t xml:space="preserve"> kryteri</w:t>
      </w:r>
      <w:r w:rsidR="00576EEE">
        <w:rPr>
          <w:sz w:val="24"/>
          <w:szCs w:val="24"/>
        </w:rPr>
        <w:t>um</w:t>
      </w:r>
      <w:r w:rsidRPr="00576EEE">
        <w:rPr>
          <w:sz w:val="24"/>
          <w:szCs w:val="24"/>
        </w:rPr>
        <w:t xml:space="preserve">: </w:t>
      </w:r>
    </w:p>
    <w:p w14:paraId="7D57CA4A" w14:textId="77777777" w:rsidR="00790D1C" w:rsidRPr="007B3F5B" w:rsidRDefault="0075222B" w:rsidP="007B3F5B">
      <w:pPr>
        <w:ind w:left="360"/>
        <w:jc w:val="both"/>
        <w:rPr>
          <w:b/>
          <w:bCs/>
          <w:sz w:val="24"/>
          <w:szCs w:val="24"/>
        </w:rPr>
      </w:pPr>
      <w:r w:rsidRPr="007B3F5B">
        <w:rPr>
          <w:b/>
          <w:bCs/>
          <w:sz w:val="24"/>
          <w:szCs w:val="24"/>
        </w:rPr>
        <w:t>„Cena (C)” – 100</w:t>
      </w:r>
      <w:r w:rsidR="00790D1C" w:rsidRPr="007B3F5B">
        <w:rPr>
          <w:b/>
          <w:bCs/>
          <w:sz w:val="24"/>
          <w:szCs w:val="24"/>
        </w:rPr>
        <w:t xml:space="preserve"> pkt </w:t>
      </w:r>
    </w:p>
    <w:p w14:paraId="2BF8818E" w14:textId="5C521A37" w:rsidR="00790D1C" w:rsidRDefault="007B3F5B" w:rsidP="007B3F5B">
      <w:pPr>
        <w:ind w:left="360"/>
        <w:jc w:val="both"/>
        <w:rPr>
          <w:sz w:val="24"/>
          <w:szCs w:val="24"/>
        </w:rPr>
      </w:pPr>
      <w:r w:rsidRPr="007B3F5B">
        <w:rPr>
          <w:sz w:val="24"/>
          <w:szCs w:val="24"/>
        </w:rPr>
        <w:t>wg poniższego wzoru</w:t>
      </w:r>
      <w:r>
        <w:rPr>
          <w:sz w:val="24"/>
          <w:szCs w:val="24"/>
        </w:rPr>
        <w:t>:</w:t>
      </w:r>
    </w:p>
    <w:p w14:paraId="54C4979B" w14:textId="727C38C9" w:rsidR="007B3F5B" w:rsidRPr="007B3F5B" w:rsidRDefault="007B3F5B" w:rsidP="007B3F5B">
      <w:pPr>
        <w:ind w:left="360"/>
        <w:jc w:val="both"/>
        <w:rPr>
          <w:color w:val="FF0000"/>
          <w:sz w:val="24"/>
          <w:szCs w:val="24"/>
        </w:rPr>
      </w:pPr>
      <m:oMathPara>
        <m:oMath>
          <m:r>
            <m:rPr>
              <m:sty m:val="bi"/>
            </m:rPr>
            <w:rPr>
              <w:rFonts w:ascii="Cambria Math" w:hAnsi="Cambria Math" w:cstheme="minorHAnsi"/>
              <w:sz w:val="28"/>
              <w:szCs w:val="28"/>
            </w:rPr>
            <w:lastRenderedPageBreak/>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m:t>
          </m:r>
        </m:oMath>
      </m:oMathPara>
    </w:p>
    <w:p w14:paraId="0ABFEC0B" w14:textId="77777777" w:rsidR="007B3F5B" w:rsidRPr="007B3F5B" w:rsidRDefault="007B3F5B" w:rsidP="007B3F5B">
      <w:pPr>
        <w:ind w:left="360"/>
        <w:jc w:val="both"/>
        <w:rPr>
          <w:sz w:val="24"/>
          <w:szCs w:val="24"/>
        </w:rPr>
      </w:pPr>
      <w:r w:rsidRPr="007B3F5B">
        <w:rPr>
          <w:sz w:val="24"/>
          <w:szCs w:val="24"/>
        </w:rPr>
        <w:t>gdzie:</w:t>
      </w:r>
    </w:p>
    <w:p w14:paraId="7FCF1804" w14:textId="77777777" w:rsidR="007B3F5B" w:rsidRPr="007B3F5B" w:rsidRDefault="007B3F5B" w:rsidP="007B3F5B">
      <w:pPr>
        <w:ind w:left="360"/>
        <w:jc w:val="both"/>
        <w:rPr>
          <w:sz w:val="24"/>
          <w:szCs w:val="24"/>
        </w:rPr>
      </w:pPr>
      <w:r w:rsidRPr="007B3F5B">
        <w:rPr>
          <w:sz w:val="24"/>
          <w:szCs w:val="24"/>
        </w:rPr>
        <w:t>C – liczba punktów, jakie otrzyma oferta badana za kryterium „cena”,</w:t>
      </w:r>
    </w:p>
    <w:p w14:paraId="46D9503B" w14:textId="555F9CBE" w:rsidR="007B3F5B" w:rsidRPr="007B3F5B" w:rsidRDefault="007B3F5B" w:rsidP="007B3F5B">
      <w:pPr>
        <w:ind w:left="360"/>
        <w:jc w:val="both"/>
        <w:rPr>
          <w:sz w:val="24"/>
          <w:szCs w:val="24"/>
        </w:rPr>
      </w:pPr>
      <w:r w:rsidRPr="007B3F5B">
        <w:rPr>
          <w:sz w:val="24"/>
          <w:szCs w:val="24"/>
        </w:rPr>
        <w:t>C</w:t>
      </w:r>
      <w:r>
        <w:rPr>
          <w:sz w:val="24"/>
          <w:szCs w:val="24"/>
          <w:vertAlign w:val="subscript"/>
        </w:rPr>
        <w:t>min</w:t>
      </w:r>
      <w:r w:rsidRPr="007B3F5B">
        <w:rPr>
          <w:sz w:val="24"/>
          <w:szCs w:val="24"/>
        </w:rPr>
        <w:t xml:space="preserve"> – najniższa cena brutto spośród wszystkich ofert niepodlegających odrzuceniu,</w:t>
      </w:r>
    </w:p>
    <w:p w14:paraId="29ABD419" w14:textId="615B3CAE" w:rsidR="00790D1C" w:rsidRPr="000505EF" w:rsidRDefault="007B3F5B" w:rsidP="007B3F5B">
      <w:pPr>
        <w:ind w:left="360"/>
        <w:jc w:val="both"/>
        <w:rPr>
          <w:sz w:val="24"/>
          <w:szCs w:val="24"/>
        </w:rPr>
      </w:pPr>
      <w:r w:rsidRPr="007B3F5B">
        <w:rPr>
          <w:sz w:val="24"/>
          <w:szCs w:val="24"/>
        </w:rPr>
        <w:t>C</w:t>
      </w:r>
      <w:r>
        <w:rPr>
          <w:sz w:val="24"/>
          <w:szCs w:val="24"/>
          <w:vertAlign w:val="subscript"/>
        </w:rPr>
        <w:t>i</w:t>
      </w:r>
      <w:r w:rsidRPr="007B3F5B">
        <w:rPr>
          <w:sz w:val="24"/>
          <w:szCs w:val="24"/>
        </w:rPr>
        <w:t xml:space="preserve"> – cena brutto oferty badanej.</w:t>
      </w:r>
      <w:r w:rsidR="00790D1C" w:rsidRPr="000505EF">
        <w:rPr>
          <w:sz w:val="24"/>
          <w:szCs w:val="24"/>
        </w:rPr>
        <w:t xml:space="preserve"> </w:t>
      </w:r>
    </w:p>
    <w:p w14:paraId="7CD5D8B6" w14:textId="77777777" w:rsidR="007B3F5B" w:rsidRDefault="00790D1C">
      <w:pPr>
        <w:numPr>
          <w:ilvl w:val="0"/>
          <w:numId w:val="1"/>
        </w:numPr>
        <w:jc w:val="both"/>
        <w:rPr>
          <w:sz w:val="24"/>
          <w:szCs w:val="24"/>
        </w:rPr>
      </w:pPr>
      <w:r w:rsidRPr="000505EF">
        <w:rPr>
          <w:sz w:val="24"/>
          <w:szCs w:val="24"/>
        </w:rPr>
        <w:t xml:space="preserve">Podstawą przyznania punktów w kryterium „cena” będzie cena ofertowa brutto podana przez Wykonawcę w Formularzu Ofertowym. </w:t>
      </w:r>
    </w:p>
    <w:p w14:paraId="7CCCEA98" w14:textId="77777777" w:rsidR="007B3F5B" w:rsidRDefault="00790D1C">
      <w:pPr>
        <w:numPr>
          <w:ilvl w:val="0"/>
          <w:numId w:val="1"/>
        </w:numPr>
        <w:jc w:val="both"/>
        <w:rPr>
          <w:sz w:val="24"/>
          <w:szCs w:val="24"/>
        </w:rPr>
      </w:pPr>
      <w:r w:rsidRPr="007B3F5B">
        <w:rPr>
          <w:sz w:val="24"/>
          <w:szCs w:val="24"/>
        </w:rPr>
        <w:t>Cena ofertowa brutto musi uwzględniać wszelkie koszty</w:t>
      </w:r>
      <w:r w:rsidR="007B3F5B">
        <w:rPr>
          <w:sz w:val="24"/>
          <w:szCs w:val="24"/>
        </w:rPr>
        <w:t>,</w:t>
      </w:r>
      <w:r w:rsidRPr="007B3F5B">
        <w:rPr>
          <w:sz w:val="24"/>
          <w:szCs w:val="24"/>
        </w:rPr>
        <w:t xml:space="preserve"> jakie Wykonawca poniesie w związku z realizacją przedmiotu zamówienia. </w:t>
      </w:r>
    </w:p>
    <w:p w14:paraId="62DCE942" w14:textId="5921CAC3" w:rsidR="003356F0" w:rsidRPr="007B3F5B" w:rsidRDefault="003356F0">
      <w:pPr>
        <w:pStyle w:val="Akapitzlist"/>
        <w:numPr>
          <w:ilvl w:val="0"/>
          <w:numId w:val="39"/>
        </w:numPr>
        <w:jc w:val="both"/>
        <w:rPr>
          <w:sz w:val="24"/>
          <w:szCs w:val="24"/>
        </w:rPr>
      </w:pPr>
      <w:r w:rsidRPr="007B3F5B">
        <w:rPr>
          <w:sz w:val="24"/>
          <w:szCs w:val="24"/>
        </w:rPr>
        <w:t>Za najkorzystniejszą zostanie uznana oferta, która uzyska naj</w:t>
      </w:r>
      <w:r w:rsidR="007B3F5B">
        <w:rPr>
          <w:sz w:val="24"/>
          <w:szCs w:val="24"/>
        </w:rPr>
        <w:t>większą</w:t>
      </w:r>
      <w:r w:rsidRPr="007B3F5B">
        <w:rPr>
          <w:sz w:val="24"/>
          <w:szCs w:val="24"/>
        </w:rPr>
        <w:t xml:space="preserve"> liczbę punktów. </w:t>
      </w:r>
    </w:p>
    <w:p w14:paraId="4FED703A" w14:textId="128633FB" w:rsidR="003356F0" w:rsidRPr="007B3F5B" w:rsidRDefault="003356F0">
      <w:pPr>
        <w:pStyle w:val="Akapitzlist"/>
        <w:numPr>
          <w:ilvl w:val="0"/>
          <w:numId w:val="39"/>
        </w:numPr>
        <w:jc w:val="both"/>
        <w:rPr>
          <w:sz w:val="24"/>
          <w:szCs w:val="24"/>
        </w:rPr>
      </w:pPr>
      <w:r w:rsidRPr="007B3F5B">
        <w:rPr>
          <w:sz w:val="24"/>
          <w:szCs w:val="24"/>
        </w:rPr>
        <w:t>Jeżeli zostanie złożona oferta, której wybór prowadziłby do powstania u Zamawiającego obowiązku podatkowego zgodnie z ustawą z dnia 11</w:t>
      </w:r>
      <w:r w:rsidR="007B3F5B">
        <w:rPr>
          <w:sz w:val="24"/>
          <w:szCs w:val="24"/>
        </w:rPr>
        <w:t xml:space="preserve"> </w:t>
      </w:r>
      <w:r w:rsidRPr="007B3F5B">
        <w:rPr>
          <w:sz w:val="24"/>
          <w:szCs w:val="24"/>
        </w:rPr>
        <w:t>marca 2004 r</w:t>
      </w:r>
      <w:r w:rsidR="007B3F5B">
        <w:rPr>
          <w:sz w:val="24"/>
          <w:szCs w:val="24"/>
        </w:rPr>
        <w:t>.</w:t>
      </w:r>
      <w:r w:rsidRPr="007B3F5B">
        <w:rPr>
          <w:sz w:val="24"/>
          <w:szCs w:val="24"/>
        </w:rPr>
        <w:t xml:space="preserve"> o podatku od towarów i usług, dla celów zastosowania kryterium ceny Zamawiający dolicza do przedstawionej w tej ofercie ceny kwotę podatku od towarów i usług, którą miałby obowiązek rozliczyć. </w:t>
      </w:r>
    </w:p>
    <w:p w14:paraId="62F74672" w14:textId="3DAE5A6C" w:rsidR="003356F0" w:rsidRPr="007B3F5B" w:rsidRDefault="003356F0">
      <w:pPr>
        <w:pStyle w:val="Akapitzlist"/>
        <w:numPr>
          <w:ilvl w:val="0"/>
          <w:numId w:val="39"/>
        </w:numPr>
        <w:jc w:val="both"/>
        <w:rPr>
          <w:sz w:val="24"/>
          <w:szCs w:val="24"/>
        </w:rPr>
      </w:pPr>
      <w:r w:rsidRPr="007B3F5B">
        <w:rPr>
          <w:sz w:val="24"/>
          <w:szCs w:val="24"/>
        </w:rPr>
        <w:t>Jeżeli nie można wybrać najkorzystniejszej oferty z uwagi na to, że dwie lub więcej ofert przedstawia taki sam bilans ceny lub koszt</w:t>
      </w:r>
      <w:r w:rsidR="00A66056" w:rsidRPr="007B3F5B">
        <w:rPr>
          <w:sz w:val="24"/>
          <w:szCs w:val="24"/>
        </w:rPr>
        <w:t>u</w:t>
      </w:r>
      <w:r w:rsidRPr="007B3F5B">
        <w:rPr>
          <w:sz w:val="24"/>
          <w:szCs w:val="24"/>
        </w:rPr>
        <w:t xml:space="preserve">, </w:t>
      </w:r>
      <w:r w:rsidR="007B3F5B">
        <w:rPr>
          <w:sz w:val="24"/>
          <w:szCs w:val="24"/>
        </w:rPr>
        <w:t>Z</w:t>
      </w:r>
      <w:r w:rsidRPr="007B3F5B">
        <w:rPr>
          <w:sz w:val="24"/>
          <w:szCs w:val="24"/>
        </w:rPr>
        <w:t xml:space="preserve">amawiający </w:t>
      </w:r>
      <w:r w:rsidR="00A66056" w:rsidRPr="007B3F5B">
        <w:rPr>
          <w:sz w:val="24"/>
          <w:szCs w:val="24"/>
        </w:rPr>
        <w:t xml:space="preserve">wzywa </w:t>
      </w:r>
      <w:r w:rsidR="007B3F5B">
        <w:rPr>
          <w:sz w:val="24"/>
          <w:szCs w:val="24"/>
        </w:rPr>
        <w:t>W</w:t>
      </w:r>
      <w:r w:rsidR="00A66056" w:rsidRPr="007B3F5B">
        <w:rPr>
          <w:sz w:val="24"/>
          <w:szCs w:val="24"/>
        </w:rPr>
        <w:t xml:space="preserve">ykonawców, którzy złożyli te oferty, do złożenia w terminie określonym przez </w:t>
      </w:r>
      <w:r w:rsidR="007B3F5B">
        <w:rPr>
          <w:sz w:val="24"/>
          <w:szCs w:val="24"/>
        </w:rPr>
        <w:t>Z</w:t>
      </w:r>
      <w:r w:rsidR="00A66056" w:rsidRPr="007B3F5B">
        <w:rPr>
          <w:sz w:val="24"/>
          <w:szCs w:val="24"/>
        </w:rPr>
        <w:t>amawiającego ofert dodatkowych zawierających nową cenę lub koszt.</w:t>
      </w:r>
    </w:p>
    <w:p w14:paraId="43567A66" w14:textId="08C448BF" w:rsidR="00A66056" w:rsidRPr="007B3F5B" w:rsidRDefault="003356F0">
      <w:pPr>
        <w:pStyle w:val="Akapitzlist"/>
        <w:numPr>
          <w:ilvl w:val="0"/>
          <w:numId w:val="7"/>
        </w:numPr>
        <w:jc w:val="both"/>
        <w:rPr>
          <w:b/>
          <w:bCs/>
          <w:sz w:val="24"/>
          <w:szCs w:val="24"/>
        </w:rPr>
      </w:pPr>
      <w:r w:rsidRPr="007B3F5B">
        <w:rPr>
          <w:b/>
          <w:bCs/>
          <w:sz w:val="24"/>
          <w:szCs w:val="24"/>
        </w:rPr>
        <w:t xml:space="preserve">WYMAGANIA DOTYCZĄCE WADIUM </w:t>
      </w:r>
    </w:p>
    <w:p w14:paraId="67A285FA" w14:textId="77777777" w:rsidR="003356F0" w:rsidRPr="003356F0" w:rsidRDefault="003356F0" w:rsidP="00A66056">
      <w:pPr>
        <w:jc w:val="both"/>
        <w:rPr>
          <w:sz w:val="24"/>
          <w:szCs w:val="24"/>
        </w:rPr>
      </w:pPr>
      <w:r w:rsidRPr="003356F0">
        <w:rPr>
          <w:sz w:val="24"/>
          <w:szCs w:val="24"/>
        </w:rPr>
        <w:t>Zamawiający</w:t>
      </w:r>
      <w:r w:rsidR="00A66056">
        <w:rPr>
          <w:sz w:val="24"/>
          <w:szCs w:val="24"/>
        </w:rPr>
        <w:t xml:space="preserve"> </w:t>
      </w:r>
      <w:r w:rsidR="00A66056" w:rsidRPr="00A66056">
        <w:rPr>
          <w:b/>
          <w:sz w:val="24"/>
          <w:szCs w:val="24"/>
        </w:rPr>
        <w:t xml:space="preserve">nie wymaga </w:t>
      </w:r>
      <w:r w:rsidRPr="00A66056">
        <w:rPr>
          <w:b/>
          <w:sz w:val="24"/>
          <w:szCs w:val="24"/>
        </w:rPr>
        <w:t xml:space="preserve"> wniesienia wadium</w:t>
      </w:r>
      <w:r w:rsidR="00A66056">
        <w:rPr>
          <w:sz w:val="24"/>
          <w:szCs w:val="24"/>
        </w:rPr>
        <w:t xml:space="preserve"> w niniejszym postępowaniu.</w:t>
      </w:r>
      <w:r w:rsidRPr="003356F0">
        <w:rPr>
          <w:sz w:val="24"/>
          <w:szCs w:val="24"/>
        </w:rPr>
        <w:t xml:space="preserve"> </w:t>
      </w:r>
    </w:p>
    <w:p w14:paraId="7EF62D94" w14:textId="77777777" w:rsidR="00CB6817" w:rsidRPr="00CB6817" w:rsidRDefault="003356F0">
      <w:pPr>
        <w:pStyle w:val="Akapitzlist"/>
        <w:numPr>
          <w:ilvl w:val="0"/>
          <w:numId w:val="7"/>
        </w:numPr>
        <w:jc w:val="both"/>
        <w:rPr>
          <w:sz w:val="24"/>
          <w:szCs w:val="24"/>
        </w:rPr>
      </w:pPr>
      <w:r w:rsidRPr="00CB6817">
        <w:rPr>
          <w:b/>
          <w:bCs/>
          <w:sz w:val="24"/>
          <w:szCs w:val="24"/>
        </w:rPr>
        <w:t>INFORMACJE DOTYCZĄCE ZABEZPIECZENIA NALEŻYTEGO WYKONANIA UMOWY</w:t>
      </w:r>
    </w:p>
    <w:p w14:paraId="60FAA960" w14:textId="0A1118F6" w:rsidR="003356F0" w:rsidRPr="00CB6817" w:rsidRDefault="003356F0" w:rsidP="00CB6817">
      <w:pPr>
        <w:jc w:val="both"/>
        <w:rPr>
          <w:sz w:val="24"/>
          <w:szCs w:val="24"/>
        </w:rPr>
      </w:pPr>
      <w:r w:rsidRPr="00CB6817">
        <w:rPr>
          <w:sz w:val="24"/>
          <w:szCs w:val="24"/>
        </w:rPr>
        <w:t>Zamawiający nie wymaga wniesienia przez Wykonawcę, którego oferta została wybrana jako najkorzystniejsza</w:t>
      </w:r>
      <w:r w:rsidR="00CB6817">
        <w:rPr>
          <w:sz w:val="24"/>
          <w:szCs w:val="24"/>
        </w:rPr>
        <w:t>,</w:t>
      </w:r>
      <w:r w:rsidRPr="00CB6817">
        <w:rPr>
          <w:sz w:val="24"/>
          <w:szCs w:val="24"/>
        </w:rPr>
        <w:t xml:space="preserve"> zabezpieczen</w:t>
      </w:r>
      <w:r w:rsidR="00A66056" w:rsidRPr="00CB6817">
        <w:rPr>
          <w:sz w:val="24"/>
          <w:szCs w:val="24"/>
        </w:rPr>
        <w:t xml:space="preserve">ia należytego wykonania umowy. </w:t>
      </w:r>
    </w:p>
    <w:p w14:paraId="0B40B4C0" w14:textId="41B5BB02" w:rsidR="00E83610" w:rsidRPr="00CB6817" w:rsidRDefault="003356F0">
      <w:pPr>
        <w:pStyle w:val="Akapitzlist"/>
        <w:numPr>
          <w:ilvl w:val="0"/>
          <w:numId w:val="7"/>
        </w:numPr>
        <w:jc w:val="both"/>
        <w:rPr>
          <w:b/>
          <w:bCs/>
          <w:sz w:val="24"/>
          <w:szCs w:val="24"/>
        </w:rPr>
      </w:pPr>
      <w:r w:rsidRPr="00CB6817">
        <w:rPr>
          <w:b/>
          <w:bCs/>
          <w:sz w:val="24"/>
          <w:szCs w:val="24"/>
        </w:rPr>
        <w:t xml:space="preserve">PROJEKTOWANE POSTANOWIENIA UMOWY W SPRAWIE ZAMÓWIENIA PUBLICZNEGO, KTÓRE ZOSTANĄ WPROWADZONE DO UMOWY W SPRAWIE ZAMÓWIENIA PUBLICZNEGO </w:t>
      </w:r>
    </w:p>
    <w:p w14:paraId="4C62DA4E" w14:textId="36334E04" w:rsidR="00E83610" w:rsidRPr="00703316" w:rsidRDefault="003356F0">
      <w:pPr>
        <w:pStyle w:val="Akapitzlist"/>
        <w:numPr>
          <w:ilvl w:val="0"/>
          <w:numId w:val="40"/>
        </w:numPr>
        <w:jc w:val="both"/>
        <w:rPr>
          <w:sz w:val="24"/>
          <w:szCs w:val="24"/>
        </w:rPr>
      </w:pPr>
      <w:r w:rsidRPr="00703316">
        <w:rPr>
          <w:sz w:val="24"/>
          <w:szCs w:val="24"/>
        </w:rPr>
        <w:t xml:space="preserve">Istotne dla Stron postanowienia umowy zostały zawarte </w:t>
      </w:r>
      <w:r w:rsidR="002B5D67">
        <w:rPr>
          <w:sz w:val="24"/>
          <w:szCs w:val="24"/>
        </w:rPr>
        <w:t>w</w:t>
      </w:r>
      <w:r w:rsidRPr="00703316">
        <w:rPr>
          <w:sz w:val="24"/>
          <w:szCs w:val="24"/>
        </w:rPr>
        <w:t xml:space="preserve"> </w:t>
      </w:r>
      <w:r w:rsidR="002B5D67">
        <w:rPr>
          <w:sz w:val="24"/>
          <w:szCs w:val="24"/>
        </w:rPr>
        <w:t>projektowanych postanowieniach</w:t>
      </w:r>
      <w:r w:rsidRPr="00703316">
        <w:rPr>
          <w:sz w:val="24"/>
          <w:szCs w:val="24"/>
        </w:rPr>
        <w:t xml:space="preserve"> umowy stanowiący</w:t>
      </w:r>
      <w:r w:rsidR="002B5D67">
        <w:rPr>
          <w:sz w:val="24"/>
          <w:szCs w:val="24"/>
        </w:rPr>
        <w:t>ch</w:t>
      </w:r>
      <w:r w:rsidR="00CB6817" w:rsidRPr="00703316">
        <w:rPr>
          <w:sz w:val="24"/>
          <w:szCs w:val="24"/>
        </w:rPr>
        <w:t xml:space="preserve"> </w:t>
      </w:r>
      <w:r w:rsidR="00CB6817" w:rsidRPr="002B5D67">
        <w:rPr>
          <w:b/>
          <w:bCs/>
          <w:sz w:val="24"/>
          <w:szCs w:val="24"/>
        </w:rPr>
        <w:t>z</w:t>
      </w:r>
      <w:r w:rsidRPr="002B5D67">
        <w:rPr>
          <w:b/>
          <w:bCs/>
          <w:sz w:val="24"/>
          <w:szCs w:val="24"/>
        </w:rPr>
        <w:t xml:space="preserve">ałącznik nr </w:t>
      </w:r>
      <w:r w:rsidR="002B5D67" w:rsidRPr="002B5D67">
        <w:rPr>
          <w:b/>
          <w:bCs/>
          <w:sz w:val="24"/>
          <w:szCs w:val="24"/>
        </w:rPr>
        <w:t>5</w:t>
      </w:r>
      <w:r w:rsidRPr="002B5D67">
        <w:rPr>
          <w:b/>
          <w:bCs/>
          <w:sz w:val="24"/>
          <w:szCs w:val="24"/>
        </w:rPr>
        <w:t xml:space="preserve"> do SWZ</w:t>
      </w:r>
      <w:r w:rsidRPr="00703316">
        <w:rPr>
          <w:sz w:val="24"/>
          <w:szCs w:val="24"/>
        </w:rPr>
        <w:t xml:space="preserve">. </w:t>
      </w:r>
    </w:p>
    <w:p w14:paraId="38953ACB" w14:textId="5443424C" w:rsidR="00703316" w:rsidRPr="00703316" w:rsidRDefault="003356F0" w:rsidP="00703316">
      <w:pPr>
        <w:pStyle w:val="Akapitzlist"/>
        <w:numPr>
          <w:ilvl w:val="0"/>
          <w:numId w:val="40"/>
        </w:numPr>
        <w:jc w:val="both"/>
        <w:rPr>
          <w:color w:val="FF0000"/>
          <w:sz w:val="24"/>
          <w:szCs w:val="24"/>
        </w:rPr>
      </w:pPr>
      <w:r w:rsidRPr="00CB6817">
        <w:rPr>
          <w:sz w:val="24"/>
          <w:szCs w:val="24"/>
        </w:rPr>
        <w:t xml:space="preserve">Umowa zostanie zawarta na podstawie złożonej oferty Wykonawcy. Zamawiający przewiduje możliwość dokonania zmian umowy bez przeprowadzania nowego postępowania o udzielenie zamówienia publicznego na podstawie przesłanek, o których mowa w art. 455 </w:t>
      </w:r>
      <w:r w:rsidR="00CB6817">
        <w:rPr>
          <w:sz w:val="24"/>
          <w:szCs w:val="24"/>
        </w:rPr>
        <w:t>p.z.p</w:t>
      </w:r>
      <w:r w:rsidR="00DB64FB">
        <w:rPr>
          <w:sz w:val="24"/>
          <w:szCs w:val="24"/>
        </w:rPr>
        <w:t>.</w:t>
      </w:r>
      <w:r w:rsidRPr="00CB6817">
        <w:rPr>
          <w:color w:val="FF0000"/>
          <w:sz w:val="24"/>
          <w:szCs w:val="24"/>
        </w:rPr>
        <w:t xml:space="preserve"> </w:t>
      </w:r>
    </w:p>
    <w:p w14:paraId="677E26C2" w14:textId="5CBB1116" w:rsidR="0046706E" w:rsidRPr="00CB6817" w:rsidRDefault="003356F0">
      <w:pPr>
        <w:pStyle w:val="Akapitzlist"/>
        <w:numPr>
          <w:ilvl w:val="0"/>
          <w:numId w:val="7"/>
        </w:numPr>
        <w:jc w:val="both"/>
        <w:rPr>
          <w:b/>
          <w:bCs/>
          <w:sz w:val="24"/>
          <w:szCs w:val="24"/>
        </w:rPr>
      </w:pPr>
      <w:r w:rsidRPr="00CB6817">
        <w:rPr>
          <w:b/>
          <w:bCs/>
          <w:sz w:val="24"/>
          <w:szCs w:val="24"/>
        </w:rPr>
        <w:t xml:space="preserve">INFORMACJE O FORMALNOŚCIACH, JAKIE MUSZĄ ZOSTAĆ DOPEŁNIONE PO WYBORZE OFERTY W CELU ZAWARCIA UMOWY W SPRAWIE ZAMÓWIENIA PUBLICZNEGO </w:t>
      </w:r>
    </w:p>
    <w:p w14:paraId="6DA1C52D" w14:textId="411AA39A" w:rsidR="003356F0" w:rsidRPr="00CB6817" w:rsidRDefault="00CB6817">
      <w:pPr>
        <w:pStyle w:val="Akapitzlist"/>
        <w:numPr>
          <w:ilvl w:val="0"/>
          <w:numId w:val="41"/>
        </w:numPr>
        <w:jc w:val="both"/>
        <w:rPr>
          <w:sz w:val="24"/>
          <w:szCs w:val="24"/>
        </w:rPr>
      </w:pPr>
      <w:r>
        <w:rPr>
          <w:sz w:val="24"/>
          <w:szCs w:val="24"/>
        </w:rPr>
        <w:t xml:space="preserve">O </w:t>
      </w:r>
      <w:r w:rsidR="003356F0" w:rsidRPr="00CB6817">
        <w:rPr>
          <w:sz w:val="24"/>
          <w:szCs w:val="24"/>
        </w:rPr>
        <w:t xml:space="preserve">wyborze najkorzystniejszej oferty Zamawiający poinformuje niezwłocznie Wykonawców, którzy złożyli oferty, na zasadach i w trybie art. 253 </w:t>
      </w:r>
      <w:r>
        <w:rPr>
          <w:sz w:val="24"/>
          <w:szCs w:val="24"/>
        </w:rPr>
        <w:t>p.z.p</w:t>
      </w:r>
      <w:r w:rsidR="003356F0" w:rsidRPr="00CB6817">
        <w:rPr>
          <w:sz w:val="24"/>
          <w:szCs w:val="24"/>
        </w:rPr>
        <w:t xml:space="preserve">. </w:t>
      </w:r>
    </w:p>
    <w:p w14:paraId="72165458" w14:textId="3546D615" w:rsidR="003356F0" w:rsidRPr="00C71404" w:rsidRDefault="003356F0">
      <w:pPr>
        <w:pStyle w:val="Akapitzlist"/>
        <w:numPr>
          <w:ilvl w:val="0"/>
          <w:numId w:val="41"/>
        </w:numPr>
        <w:jc w:val="both"/>
        <w:rPr>
          <w:sz w:val="24"/>
          <w:szCs w:val="24"/>
        </w:rPr>
      </w:pPr>
      <w:r w:rsidRPr="00CB6817">
        <w:rPr>
          <w:sz w:val="24"/>
          <w:szCs w:val="24"/>
        </w:rPr>
        <w:lastRenderedPageBreak/>
        <w:t>Przed zawarciem umowy w sprawie zamówienia publicznego Wykonawca, którego oferta została wybrana jako najkorzystniejsza</w:t>
      </w:r>
      <w:r w:rsidR="00CB6817">
        <w:rPr>
          <w:sz w:val="24"/>
          <w:szCs w:val="24"/>
        </w:rPr>
        <w:t>,</w:t>
      </w:r>
      <w:r w:rsidRPr="00CB6817">
        <w:rPr>
          <w:sz w:val="24"/>
          <w:szCs w:val="24"/>
        </w:rPr>
        <w:t xml:space="preserve"> zobowiązany jest </w:t>
      </w:r>
      <w:r w:rsidRPr="00C71404">
        <w:rPr>
          <w:sz w:val="24"/>
          <w:szCs w:val="24"/>
        </w:rPr>
        <w:t xml:space="preserve">przedłożyć Zamawiającemu: </w:t>
      </w:r>
    </w:p>
    <w:p w14:paraId="5DAE9DB1" w14:textId="725C7285" w:rsidR="003356F0" w:rsidRPr="00C71404" w:rsidRDefault="003356F0">
      <w:pPr>
        <w:pStyle w:val="Akapitzlist"/>
        <w:numPr>
          <w:ilvl w:val="0"/>
          <w:numId w:val="42"/>
        </w:numPr>
        <w:jc w:val="both"/>
        <w:rPr>
          <w:sz w:val="24"/>
          <w:szCs w:val="24"/>
        </w:rPr>
      </w:pPr>
      <w:r w:rsidRPr="00C71404">
        <w:rPr>
          <w:sz w:val="24"/>
          <w:szCs w:val="24"/>
        </w:rPr>
        <w:t xml:space="preserve">kopię umowy regulującej współpracę Wykonawców wspólnie ubiegających się o udzielenie zamówienia (np. umowę konsorcjum), jeżeli zamówienie będzie realizowane przez Wykonawców wspólnie ubiegających się o udzielenie zamówienia; </w:t>
      </w:r>
    </w:p>
    <w:p w14:paraId="0EE47488" w14:textId="798FB2E6" w:rsidR="003356F0" w:rsidRPr="00C71404" w:rsidRDefault="003356F0">
      <w:pPr>
        <w:pStyle w:val="Akapitzlist"/>
        <w:numPr>
          <w:ilvl w:val="0"/>
          <w:numId w:val="42"/>
        </w:numPr>
        <w:jc w:val="both"/>
        <w:rPr>
          <w:sz w:val="24"/>
          <w:szCs w:val="24"/>
        </w:rPr>
      </w:pPr>
      <w:r w:rsidRPr="00C71404">
        <w:rPr>
          <w:sz w:val="24"/>
          <w:szCs w:val="24"/>
        </w:rPr>
        <w:t xml:space="preserve">wszelkie dane kontaktowe oraz wymagane informacje zgodnie z </w:t>
      </w:r>
      <w:r w:rsidR="00C71404" w:rsidRPr="00554BC1">
        <w:rPr>
          <w:sz w:val="24"/>
          <w:szCs w:val="24"/>
        </w:rPr>
        <w:t>projektowanymi postanowieniami</w:t>
      </w:r>
      <w:r w:rsidR="00C71404">
        <w:rPr>
          <w:sz w:val="24"/>
          <w:szCs w:val="24"/>
        </w:rPr>
        <w:t xml:space="preserve"> </w:t>
      </w:r>
      <w:r w:rsidRPr="00C71404">
        <w:rPr>
          <w:sz w:val="24"/>
          <w:szCs w:val="24"/>
        </w:rPr>
        <w:t xml:space="preserve">umowy; </w:t>
      </w:r>
    </w:p>
    <w:p w14:paraId="6D574817" w14:textId="528CA0ED" w:rsidR="0046706E" w:rsidRPr="00C71404" w:rsidRDefault="003356F0">
      <w:pPr>
        <w:pStyle w:val="Akapitzlist"/>
        <w:numPr>
          <w:ilvl w:val="0"/>
          <w:numId w:val="42"/>
        </w:numPr>
        <w:jc w:val="both"/>
        <w:rPr>
          <w:sz w:val="24"/>
          <w:szCs w:val="24"/>
        </w:rPr>
      </w:pPr>
      <w:r w:rsidRPr="00C71404">
        <w:rPr>
          <w:sz w:val="24"/>
          <w:szCs w:val="24"/>
        </w:rPr>
        <w:t>pełnomocnictwo lub inny dokument potwierdzający umocowanie do reprezentowania Wykonawcy w sytuacji, gdy w imieniu Wykonawcy umowę podpisuje osoba, której umocowanie do jego reprezentowania nie wynika z dokumentów do reprezentowania (odpisu lub informacji z Krajowego Rejestru Sądowego, Centralnej Ewidencji i Informacji o Działalności Gospodarczej lub innego właściwego rejestru), o ile umocowanie do podpisania umowy nie będzie wynikać z dokumentów załączonych do oferty</w:t>
      </w:r>
      <w:r w:rsidR="0046706E" w:rsidRPr="00C71404">
        <w:rPr>
          <w:sz w:val="24"/>
          <w:szCs w:val="24"/>
        </w:rPr>
        <w:t>.</w:t>
      </w:r>
    </w:p>
    <w:p w14:paraId="48758D85" w14:textId="589DCDB0" w:rsidR="003356F0" w:rsidRPr="00C71404" w:rsidRDefault="003356F0">
      <w:pPr>
        <w:pStyle w:val="Akapitzlist"/>
        <w:numPr>
          <w:ilvl w:val="0"/>
          <w:numId w:val="41"/>
        </w:numPr>
        <w:jc w:val="both"/>
        <w:rPr>
          <w:sz w:val="24"/>
          <w:szCs w:val="24"/>
        </w:rPr>
      </w:pPr>
      <w:r w:rsidRPr="00C71404">
        <w:rPr>
          <w:sz w:val="24"/>
          <w:szCs w:val="24"/>
        </w:rPr>
        <w:t>Niedopełnienie obowiązków wskazanych powyżej w terminie wyznaczonym przez Zamawiającego może zostać uznane przez Zamawiającego za równoznaczne z odmową lub uchylaniem się Wykonaw</w:t>
      </w:r>
      <w:r w:rsidR="0046706E" w:rsidRPr="00C71404">
        <w:rPr>
          <w:sz w:val="24"/>
          <w:szCs w:val="24"/>
        </w:rPr>
        <w:t>cy od podpisania umowy</w:t>
      </w:r>
      <w:r w:rsidRPr="00C71404">
        <w:rPr>
          <w:sz w:val="24"/>
          <w:szCs w:val="24"/>
        </w:rPr>
        <w:t xml:space="preserve">. </w:t>
      </w:r>
    </w:p>
    <w:p w14:paraId="60C30832" w14:textId="2225A46B" w:rsidR="003356F0" w:rsidRPr="00C71404" w:rsidRDefault="003356F0">
      <w:pPr>
        <w:pStyle w:val="Akapitzlist"/>
        <w:numPr>
          <w:ilvl w:val="0"/>
          <w:numId w:val="41"/>
        </w:numPr>
        <w:jc w:val="both"/>
        <w:rPr>
          <w:sz w:val="24"/>
          <w:szCs w:val="24"/>
        </w:rPr>
      </w:pPr>
      <w:r w:rsidRPr="00C71404">
        <w:rPr>
          <w:sz w:val="24"/>
          <w:szCs w:val="24"/>
        </w:rPr>
        <w:t xml:space="preserve">Zamawiający zawrze umowę na zasadach określonych w </w:t>
      </w:r>
      <w:r w:rsidR="00C71404">
        <w:rPr>
          <w:sz w:val="24"/>
          <w:szCs w:val="24"/>
        </w:rPr>
        <w:t>p.z.p</w:t>
      </w:r>
      <w:r w:rsidRPr="00C71404">
        <w:rPr>
          <w:sz w:val="24"/>
          <w:szCs w:val="24"/>
        </w:rPr>
        <w:t xml:space="preserve">. </w:t>
      </w:r>
    </w:p>
    <w:p w14:paraId="351E610C" w14:textId="1808C32A" w:rsidR="0046706E" w:rsidRPr="00C71404" w:rsidRDefault="003356F0">
      <w:pPr>
        <w:pStyle w:val="Akapitzlist"/>
        <w:numPr>
          <w:ilvl w:val="0"/>
          <w:numId w:val="7"/>
        </w:numPr>
        <w:jc w:val="both"/>
        <w:rPr>
          <w:b/>
          <w:bCs/>
          <w:sz w:val="24"/>
          <w:szCs w:val="24"/>
        </w:rPr>
      </w:pPr>
      <w:r w:rsidRPr="00C71404">
        <w:rPr>
          <w:b/>
          <w:bCs/>
          <w:sz w:val="24"/>
          <w:szCs w:val="24"/>
        </w:rPr>
        <w:t xml:space="preserve">POUCZENIE O ŚRODKACH OCHRONY PRAWNEJ PRZYSŁUGUJĄCYCH WYKONAWCY </w:t>
      </w:r>
    </w:p>
    <w:p w14:paraId="697DDF00" w14:textId="30807DE5" w:rsidR="003356F0" w:rsidRPr="00C71404" w:rsidRDefault="003356F0">
      <w:pPr>
        <w:pStyle w:val="Akapitzlist"/>
        <w:numPr>
          <w:ilvl w:val="0"/>
          <w:numId w:val="43"/>
        </w:numPr>
        <w:jc w:val="both"/>
        <w:rPr>
          <w:sz w:val="24"/>
          <w:szCs w:val="24"/>
        </w:rPr>
      </w:pPr>
      <w:r w:rsidRPr="00C71404">
        <w:rPr>
          <w:sz w:val="24"/>
          <w:szCs w:val="24"/>
        </w:rPr>
        <w:t xml:space="preserve">Środki ochrony prawnej wnosi się zgodnie z zapisami zawartymi w dziale IX Środki ochrony prawnej </w:t>
      </w:r>
      <w:r w:rsidR="00C71404">
        <w:rPr>
          <w:sz w:val="24"/>
          <w:szCs w:val="24"/>
        </w:rPr>
        <w:t>p.z.p</w:t>
      </w:r>
      <w:r w:rsidRPr="00C71404">
        <w:rPr>
          <w:sz w:val="24"/>
          <w:szCs w:val="24"/>
        </w:rPr>
        <w:t xml:space="preserve">. </w:t>
      </w:r>
    </w:p>
    <w:p w14:paraId="1CE0F472" w14:textId="682D7D30" w:rsidR="0046706E" w:rsidRPr="00C71404" w:rsidRDefault="003356F0">
      <w:pPr>
        <w:pStyle w:val="Akapitzlist"/>
        <w:numPr>
          <w:ilvl w:val="0"/>
          <w:numId w:val="43"/>
        </w:numPr>
        <w:jc w:val="both"/>
        <w:rPr>
          <w:sz w:val="24"/>
          <w:szCs w:val="24"/>
        </w:rPr>
      </w:pPr>
      <w:r w:rsidRPr="00C71404">
        <w:rPr>
          <w:sz w:val="24"/>
          <w:szCs w:val="24"/>
        </w:rPr>
        <w:t>Środki ochrony prawnej przysługują Wykonawcy oraz innemu podmiotowi, jeżeli ma lub miał interes w uzyskaniu zamówienia oraz poniósł lub może ponieść szkodę w wyniku naruszenia przez Z</w:t>
      </w:r>
      <w:r w:rsidR="0046706E" w:rsidRPr="00C71404">
        <w:rPr>
          <w:sz w:val="24"/>
          <w:szCs w:val="24"/>
        </w:rPr>
        <w:t xml:space="preserve">amawiającego przepisów ustawy. </w:t>
      </w:r>
    </w:p>
    <w:p w14:paraId="7D0E6D09" w14:textId="012300C6" w:rsidR="003356F0" w:rsidRPr="00C71404" w:rsidRDefault="003356F0">
      <w:pPr>
        <w:pStyle w:val="Akapitzlist"/>
        <w:numPr>
          <w:ilvl w:val="0"/>
          <w:numId w:val="43"/>
        </w:numPr>
        <w:jc w:val="both"/>
        <w:rPr>
          <w:sz w:val="24"/>
          <w:szCs w:val="24"/>
        </w:rPr>
      </w:pPr>
      <w:r w:rsidRPr="00C71404">
        <w:rPr>
          <w:sz w:val="24"/>
          <w:szCs w:val="24"/>
        </w:rPr>
        <w:t xml:space="preserve">Środki ochrony prawnej wobec ogłoszenia wszczynającego postępowanie o udzielenie zamówienia oraz dokumentów zamówienia przysługują również organizacjom wpisanym na listę, o której mowa w art. 469 pkt 15 </w:t>
      </w:r>
      <w:r w:rsidR="00C71404">
        <w:rPr>
          <w:sz w:val="24"/>
          <w:szCs w:val="24"/>
        </w:rPr>
        <w:t>p.z.p.</w:t>
      </w:r>
      <w:r w:rsidRPr="00C71404">
        <w:rPr>
          <w:sz w:val="24"/>
          <w:szCs w:val="24"/>
        </w:rPr>
        <w:t xml:space="preserve">, oraz Rzecznikowi Małych i Średnich Przedsiębiorców. </w:t>
      </w:r>
    </w:p>
    <w:p w14:paraId="2D79F83E" w14:textId="5A38C0A9" w:rsidR="003356F0" w:rsidRPr="00C71404" w:rsidRDefault="003356F0">
      <w:pPr>
        <w:pStyle w:val="Akapitzlist"/>
        <w:numPr>
          <w:ilvl w:val="0"/>
          <w:numId w:val="43"/>
        </w:numPr>
        <w:jc w:val="both"/>
        <w:rPr>
          <w:sz w:val="24"/>
          <w:szCs w:val="24"/>
        </w:rPr>
      </w:pPr>
      <w:r w:rsidRPr="00C71404">
        <w:rPr>
          <w:sz w:val="24"/>
          <w:szCs w:val="24"/>
        </w:rPr>
        <w:t xml:space="preserve">Odwołanie przysługuje na niezgodną z przepisami </w:t>
      </w:r>
      <w:r w:rsidR="00C71404">
        <w:rPr>
          <w:sz w:val="24"/>
          <w:szCs w:val="24"/>
        </w:rPr>
        <w:t>p.z.p.</w:t>
      </w:r>
      <w:r w:rsidRPr="00C71404">
        <w:rPr>
          <w:sz w:val="24"/>
          <w:szCs w:val="24"/>
        </w:rPr>
        <w:t xml:space="preserve"> czynność Zamawiającego podjętą w postępowaniu o udzielenie zamówienia, w tym na projektowane postanowienie umowy oraz zaniechanie czynności w postępowaniu o udzielenie zamówienia, do której Zamawiający był obowiązany na podstawie </w:t>
      </w:r>
      <w:r w:rsidR="00C71404">
        <w:rPr>
          <w:sz w:val="24"/>
          <w:szCs w:val="24"/>
        </w:rPr>
        <w:t>p.z.p.</w:t>
      </w:r>
      <w:r w:rsidRPr="00C71404">
        <w:rPr>
          <w:sz w:val="24"/>
          <w:szCs w:val="24"/>
        </w:rPr>
        <w:t xml:space="preserve"> oraz zaniechanie przeprowadzenia postępowania o udzielenie zamówienia na podstawie </w:t>
      </w:r>
      <w:r w:rsidR="00C71404">
        <w:rPr>
          <w:sz w:val="24"/>
          <w:szCs w:val="24"/>
        </w:rPr>
        <w:t>p.z.p.</w:t>
      </w:r>
      <w:r w:rsidRPr="00C71404">
        <w:rPr>
          <w:sz w:val="24"/>
          <w:szCs w:val="24"/>
        </w:rPr>
        <w:t xml:space="preserve">, mimo że Zamawiający był do tego obowiązany. </w:t>
      </w:r>
    </w:p>
    <w:p w14:paraId="3B3533AC" w14:textId="655798E8" w:rsidR="003356F0" w:rsidRPr="00C71404" w:rsidRDefault="003356F0">
      <w:pPr>
        <w:pStyle w:val="Akapitzlist"/>
        <w:numPr>
          <w:ilvl w:val="0"/>
          <w:numId w:val="43"/>
        </w:numPr>
        <w:jc w:val="both"/>
        <w:rPr>
          <w:sz w:val="24"/>
          <w:szCs w:val="24"/>
        </w:rPr>
      </w:pPr>
      <w:r w:rsidRPr="00C71404">
        <w:rPr>
          <w:sz w:val="24"/>
          <w:szCs w:val="24"/>
        </w:rPr>
        <w:t xml:space="preserve">Na orzeczenie Izby oraz postanowienie Prezesa Izby, o którym mowa w art. 519 ust. 1 </w:t>
      </w:r>
      <w:r w:rsidR="00C71404">
        <w:rPr>
          <w:sz w:val="24"/>
          <w:szCs w:val="24"/>
        </w:rPr>
        <w:t>p.z.p.</w:t>
      </w:r>
      <w:r w:rsidRPr="00C71404">
        <w:rPr>
          <w:sz w:val="24"/>
          <w:szCs w:val="24"/>
        </w:rPr>
        <w:t xml:space="preserve">, stronom oraz uczestnikom postępowania odwoławczego przysługuje skarga do sądu. </w:t>
      </w:r>
    </w:p>
    <w:p w14:paraId="030C1C76" w14:textId="13C043AE" w:rsidR="003356F0" w:rsidRPr="00C71404" w:rsidRDefault="003356F0">
      <w:pPr>
        <w:pStyle w:val="Akapitzlist"/>
        <w:numPr>
          <w:ilvl w:val="0"/>
          <w:numId w:val="43"/>
        </w:numPr>
        <w:jc w:val="both"/>
        <w:rPr>
          <w:sz w:val="24"/>
          <w:szCs w:val="24"/>
        </w:rPr>
      </w:pPr>
      <w:r w:rsidRPr="00C71404">
        <w:rPr>
          <w:sz w:val="24"/>
          <w:szCs w:val="24"/>
        </w:rPr>
        <w:t xml:space="preserve">Postępowanie odwoławcze uregulowane zostało w przepisach art. 506-578 </w:t>
      </w:r>
      <w:r w:rsidR="00C71404">
        <w:rPr>
          <w:sz w:val="24"/>
          <w:szCs w:val="24"/>
        </w:rPr>
        <w:t>p.z.p.</w:t>
      </w:r>
      <w:r w:rsidRPr="00C71404">
        <w:rPr>
          <w:sz w:val="24"/>
          <w:szCs w:val="24"/>
        </w:rPr>
        <w:t xml:space="preserve">, a postępowanie skargowe w przepisach art. 579-590 </w:t>
      </w:r>
      <w:r w:rsidR="00C71404">
        <w:rPr>
          <w:sz w:val="24"/>
          <w:szCs w:val="24"/>
        </w:rPr>
        <w:t>p.</w:t>
      </w:r>
      <w:r w:rsidRPr="00C71404">
        <w:rPr>
          <w:sz w:val="24"/>
          <w:szCs w:val="24"/>
        </w:rPr>
        <w:t>z</w:t>
      </w:r>
      <w:r w:rsidR="00C71404">
        <w:rPr>
          <w:sz w:val="24"/>
          <w:szCs w:val="24"/>
        </w:rPr>
        <w:t>.</w:t>
      </w:r>
      <w:r w:rsidRPr="00C71404">
        <w:rPr>
          <w:sz w:val="24"/>
          <w:szCs w:val="24"/>
        </w:rPr>
        <w:t xml:space="preserve">p. </w:t>
      </w:r>
    </w:p>
    <w:p w14:paraId="2B904018" w14:textId="77777777" w:rsidR="00277B5B" w:rsidRDefault="003356F0">
      <w:pPr>
        <w:pStyle w:val="Akapitzlist"/>
        <w:numPr>
          <w:ilvl w:val="0"/>
          <w:numId w:val="7"/>
        </w:numPr>
        <w:jc w:val="both"/>
        <w:rPr>
          <w:b/>
          <w:bCs/>
          <w:sz w:val="24"/>
          <w:szCs w:val="24"/>
        </w:rPr>
      </w:pPr>
      <w:r w:rsidRPr="00277B5B">
        <w:rPr>
          <w:b/>
          <w:bCs/>
          <w:sz w:val="24"/>
          <w:szCs w:val="24"/>
        </w:rPr>
        <w:t xml:space="preserve">INFORMACJE DOTYCZĄCE PRZETWARZANIA DANYCH OSOBOWYCH </w:t>
      </w:r>
    </w:p>
    <w:p w14:paraId="3372B9E6" w14:textId="77777777" w:rsidR="0046706E" w:rsidRPr="00277B5B" w:rsidRDefault="0046706E">
      <w:pPr>
        <w:pStyle w:val="Akapitzlist"/>
        <w:numPr>
          <w:ilvl w:val="0"/>
          <w:numId w:val="44"/>
        </w:numPr>
        <w:jc w:val="both"/>
        <w:rPr>
          <w:sz w:val="24"/>
          <w:szCs w:val="24"/>
        </w:rPr>
      </w:pPr>
      <w:r w:rsidRPr="00277B5B">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77B5B">
        <w:rPr>
          <w:sz w:val="24"/>
          <w:szCs w:val="24"/>
        </w:rPr>
        <w:lastRenderedPageBreak/>
        <w:t xml:space="preserve">dyrektywy 95/46/WE (ogólne rozporządzenie o ochronie danych) (Dz. Urz. UE L 119 z 04.05.2016, str. 1), dalej „RODO”, informuję, że: </w:t>
      </w:r>
    </w:p>
    <w:p w14:paraId="535281D1" w14:textId="2707EDEF" w:rsidR="0046706E" w:rsidRPr="00277B5B" w:rsidRDefault="0046706E">
      <w:pPr>
        <w:pStyle w:val="Akapitzlist"/>
        <w:numPr>
          <w:ilvl w:val="0"/>
          <w:numId w:val="45"/>
        </w:numPr>
        <w:jc w:val="both"/>
        <w:rPr>
          <w:sz w:val="24"/>
          <w:szCs w:val="24"/>
        </w:rPr>
      </w:pPr>
      <w:r w:rsidRPr="00277B5B">
        <w:rPr>
          <w:sz w:val="24"/>
          <w:szCs w:val="24"/>
        </w:rPr>
        <w:t>administratorem Pani/Pana danych osobowych jest Burmistrz Piechowic  z siedzibą: Urząd Miasta w Piechowicach , ul. Kryształowa 49, 58-573 Piechowice;</w:t>
      </w:r>
    </w:p>
    <w:p w14:paraId="1F4B1C40" w14:textId="7B42DEDB" w:rsidR="0046706E" w:rsidRPr="00277B5B" w:rsidRDefault="0046706E">
      <w:pPr>
        <w:pStyle w:val="Akapitzlist"/>
        <w:numPr>
          <w:ilvl w:val="0"/>
          <w:numId w:val="45"/>
        </w:numPr>
        <w:jc w:val="both"/>
        <w:rPr>
          <w:sz w:val="24"/>
          <w:szCs w:val="24"/>
        </w:rPr>
      </w:pPr>
      <w:r w:rsidRPr="00277B5B">
        <w:rPr>
          <w:sz w:val="24"/>
          <w:szCs w:val="24"/>
        </w:rPr>
        <w:t xml:space="preserve">kontakt z inspektorem ochrony danych osobowych w Gminie Miejskiej Piechowice </w:t>
      </w:r>
      <w:r w:rsidR="00277B5B">
        <w:rPr>
          <w:sz w:val="24"/>
          <w:szCs w:val="24"/>
        </w:rPr>
        <w:t>–</w:t>
      </w:r>
      <w:r w:rsidRPr="00277B5B">
        <w:rPr>
          <w:sz w:val="24"/>
          <w:szCs w:val="24"/>
        </w:rPr>
        <w:t xml:space="preserve"> e</w:t>
      </w:r>
      <w:r w:rsidR="00277B5B">
        <w:rPr>
          <w:sz w:val="24"/>
          <w:szCs w:val="24"/>
        </w:rPr>
        <w:t>-</w:t>
      </w:r>
      <w:r w:rsidRPr="00277B5B">
        <w:rPr>
          <w:sz w:val="24"/>
          <w:szCs w:val="24"/>
        </w:rPr>
        <w:t>mail: biuro@msvs.com.pl;</w:t>
      </w:r>
    </w:p>
    <w:p w14:paraId="2AF6AE57" w14:textId="2F5712BA" w:rsidR="0046706E" w:rsidRPr="00277B5B" w:rsidRDefault="0046706E">
      <w:pPr>
        <w:pStyle w:val="Akapitzlist"/>
        <w:numPr>
          <w:ilvl w:val="0"/>
          <w:numId w:val="45"/>
        </w:numPr>
        <w:jc w:val="both"/>
        <w:rPr>
          <w:sz w:val="24"/>
          <w:szCs w:val="24"/>
        </w:rPr>
      </w:pPr>
      <w:r w:rsidRPr="00277B5B">
        <w:rPr>
          <w:sz w:val="24"/>
          <w:szCs w:val="24"/>
        </w:rPr>
        <w:t>Pani/Pana dane osobowe przetwarzane będą na podstawie art. 6 ust. 1 lit. c RODO w celu związanym z postępowaniem o udzielenie zamówienia publicznego pn.:</w:t>
      </w:r>
      <w:r w:rsidR="00277B5B">
        <w:rPr>
          <w:sz w:val="24"/>
          <w:szCs w:val="24"/>
        </w:rPr>
        <w:t xml:space="preserve"> </w:t>
      </w:r>
      <w:r w:rsidRPr="00277B5B">
        <w:rPr>
          <w:b/>
          <w:sz w:val="24"/>
          <w:szCs w:val="24"/>
        </w:rPr>
        <w:t>„Udzielenie i obsługa długoterminowego kredytu bankowego w wysokości 2.000.000,00 zł, przeznaczonego na</w:t>
      </w:r>
      <w:r w:rsidRPr="00277B5B">
        <w:rPr>
          <w:sz w:val="24"/>
          <w:szCs w:val="24"/>
        </w:rPr>
        <w:t xml:space="preserve"> </w:t>
      </w:r>
      <w:r w:rsidRPr="00277B5B">
        <w:rPr>
          <w:b/>
          <w:bCs/>
          <w:sz w:val="24"/>
          <w:szCs w:val="24"/>
        </w:rPr>
        <w:t>finansowanie planowanego deficytu budżetu”</w:t>
      </w:r>
      <w:r w:rsidR="00277B5B">
        <w:rPr>
          <w:b/>
          <w:bCs/>
          <w:sz w:val="24"/>
          <w:szCs w:val="24"/>
        </w:rPr>
        <w:t xml:space="preserve"> </w:t>
      </w:r>
      <w:r w:rsidRPr="00277B5B">
        <w:rPr>
          <w:sz w:val="24"/>
          <w:szCs w:val="24"/>
        </w:rPr>
        <w:t>prowadzonym w trybie przetargu nieograniczonego;</w:t>
      </w:r>
    </w:p>
    <w:p w14:paraId="548AFC26" w14:textId="53D9417B" w:rsidR="0046706E" w:rsidRPr="00277B5B" w:rsidRDefault="0046706E">
      <w:pPr>
        <w:pStyle w:val="Akapitzlist"/>
        <w:numPr>
          <w:ilvl w:val="0"/>
          <w:numId w:val="45"/>
        </w:numPr>
        <w:jc w:val="both"/>
        <w:rPr>
          <w:sz w:val="24"/>
          <w:szCs w:val="24"/>
        </w:rPr>
      </w:pPr>
      <w:r w:rsidRPr="00277B5B">
        <w:rPr>
          <w:sz w:val="24"/>
          <w:szCs w:val="24"/>
        </w:rPr>
        <w:t xml:space="preserve">odbiorcami Pani/Pana danych osobowych będą osoby lub podmioty, którym udostępniona zostanie dokumentacja postępowania w oparciu o art. </w:t>
      </w:r>
      <w:r w:rsidR="00277B5B">
        <w:rPr>
          <w:sz w:val="24"/>
          <w:szCs w:val="24"/>
        </w:rPr>
        <w:t>74 p.z.p.</w:t>
      </w:r>
      <w:r w:rsidRPr="00277B5B">
        <w:rPr>
          <w:sz w:val="24"/>
          <w:szCs w:val="24"/>
        </w:rPr>
        <w:t xml:space="preserve">;  </w:t>
      </w:r>
    </w:p>
    <w:p w14:paraId="72F80EA6" w14:textId="114D8E01" w:rsidR="0046706E" w:rsidRPr="00277B5B" w:rsidRDefault="0046706E">
      <w:pPr>
        <w:pStyle w:val="Akapitzlist"/>
        <w:numPr>
          <w:ilvl w:val="0"/>
          <w:numId w:val="45"/>
        </w:numPr>
        <w:jc w:val="both"/>
        <w:rPr>
          <w:sz w:val="24"/>
          <w:szCs w:val="24"/>
        </w:rPr>
      </w:pPr>
      <w:r w:rsidRPr="00277B5B">
        <w:rPr>
          <w:sz w:val="24"/>
          <w:szCs w:val="24"/>
        </w:rPr>
        <w:t xml:space="preserve">Pani/Pana dane osobowe będą przechowywane, zgodnie z art. </w:t>
      </w:r>
      <w:r w:rsidR="00277B5B">
        <w:rPr>
          <w:sz w:val="24"/>
          <w:szCs w:val="24"/>
        </w:rPr>
        <w:t>78</w:t>
      </w:r>
      <w:r w:rsidRPr="00277B5B">
        <w:rPr>
          <w:sz w:val="24"/>
          <w:szCs w:val="24"/>
        </w:rPr>
        <w:t xml:space="preserve"> ust. 1 ustawy Pzp, przez okres 4 lat od dnia zakończenia postępowania o udzielenie zamówienia, a jeżeli czas trwania umowy przekracza 4 lata, okres przechowywania obejmuje cały czas trwania umowy;</w:t>
      </w:r>
    </w:p>
    <w:p w14:paraId="3156F622" w14:textId="702A185B" w:rsidR="0046706E" w:rsidRPr="00277B5B" w:rsidRDefault="0046706E">
      <w:pPr>
        <w:pStyle w:val="Akapitzlist"/>
        <w:numPr>
          <w:ilvl w:val="0"/>
          <w:numId w:val="45"/>
        </w:numPr>
        <w:jc w:val="both"/>
        <w:rPr>
          <w:sz w:val="24"/>
          <w:szCs w:val="24"/>
        </w:rPr>
      </w:pPr>
      <w:r w:rsidRPr="00277B5B">
        <w:rPr>
          <w:sz w:val="24"/>
          <w:szCs w:val="24"/>
        </w:rPr>
        <w:t xml:space="preserve">obowiązek podania przez Panią/Pana danych osobowych bezpośrednio Pani/Pana dotyczących jest wymogiem ustawowym określonym w przepisach ustawy </w:t>
      </w:r>
      <w:r w:rsidR="00277B5B">
        <w:rPr>
          <w:sz w:val="24"/>
          <w:szCs w:val="24"/>
        </w:rPr>
        <w:t>p.</w:t>
      </w:r>
      <w:r w:rsidRPr="00277B5B">
        <w:rPr>
          <w:sz w:val="24"/>
          <w:szCs w:val="24"/>
        </w:rPr>
        <w:t>z</w:t>
      </w:r>
      <w:r w:rsidR="00277B5B">
        <w:rPr>
          <w:sz w:val="24"/>
          <w:szCs w:val="24"/>
        </w:rPr>
        <w:t>.</w:t>
      </w:r>
      <w:r w:rsidRPr="00277B5B">
        <w:rPr>
          <w:sz w:val="24"/>
          <w:szCs w:val="24"/>
        </w:rPr>
        <w:t>p</w:t>
      </w:r>
      <w:r w:rsidR="00277B5B">
        <w:rPr>
          <w:sz w:val="24"/>
          <w:szCs w:val="24"/>
        </w:rPr>
        <w:t>.</w:t>
      </w:r>
      <w:r w:rsidRPr="00277B5B">
        <w:rPr>
          <w:sz w:val="24"/>
          <w:szCs w:val="24"/>
        </w:rPr>
        <w:t xml:space="preserve">, związanym z udziałem w postępowaniu o udzielenie zamówienia publicznego; konsekwencje niepodania określonych danych wynikają z ustawy </w:t>
      </w:r>
      <w:r w:rsidR="00277B5B">
        <w:rPr>
          <w:sz w:val="24"/>
          <w:szCs w:val="24"/>
        </w:rPr>
        <w:t>p.</w:t>
      </w:r>
      <w:r w:rsidRPr="00277B5B">
        <w:rPr>
          <w:sz w:val="24"/>
          <w:szCs w:val="24"/>
        </w:rPr>
        <w:t>z</w:t>
      </w:r>
      <w:r w:rsidR="00277B5B">
        <w:rPr>
          <w:sz w:val="24"/>
          <w:szCs w:val="24"/>
        </w:rPr>
        <w:t>.</w:t>
      </w:r>
      <w:r w:rsidRPr="00277B5B">
        <w:rPr>
          <w:sz w:val="24"/>
          <w:szCs w:val="24"/>
        </w:rPr>
        <w:t>p</w:t>
      </w:r>
      <w:r w:rsidR="00277B5B">
        <w:rPr>
          <w:sz w:val="24"/>
          <w:szCs w:val="24"/>
        </w:rPr>
        <w:t>.</w:t>
      </w:r>
      <w:r w:rsidRPr="00277B5B">
        <w:rPr>
          <w:sz w:val="24"/>
          <w:szCs w:val="24"/>
        </w:rPr>
        <w:t xml:space="preserve">;  </w:t>
      </w:r>
    </w:p>
    <w:p w14:paraId="702D4BB1" w14:textId="0B9B3460" w:rsidR="0046706E" w:rsidRPr="0082783A" w:rsidRDefault="0046706E">
      <w:pPr>
        <w:pStyle w:val="Akapitzlist"/>
        <w:numPr>
          <w:ilvl w:val="0"/>
          <w:numId w:val="45"/>
        </w:numPr>
        <w:jc w:val="both"/>
        <w:rPr>
          <w:sz w:val="24"/>
          <w:szCs w:val="24"/>
        </w:rPr>
      </w:pPr>
      <w:r w:rsidRPr="0082783A">
        <w:rPr>
          <w:sz w:val="24"/>
          <w:szCs w:val="24"/>
        </w:rPr>
        <w:t>w odniesieniu do Pani/Pana danych osobowych decyzje nie będą podejmowane w sposób zautomatyzowany, stosownie do art. 22 RODO;</w:t>
      </w:r>
    </w:p>
    <w:p w14:paraId="14BDC13C" w14:textId="785DF5E3" w:rsidR="0046706E" w:rsidRPr="0082783A" w:rsidRDefault="0046706E">
      <w:pPr>
        <w:pStyle w:val="Akapitzlist"/>
        <w:numPr>
          <w:ilvl w:val="0"/>
          <w:numId w:val="45"/>
        </w:numPr>
        <w:jc w:val="both"/>
        <w:rPr>
          <w:sz w:val="24"/>
          <w:szCs w:val="24"/>
        </w:rPr>
      </w:pPr>
      <w:r w:rsidRPr="0082783A">
        <w:rPr>
          <w:sz w:val="24"/>
          <w:szCs w:val="24"/>
        </w:rPr>
        <w:t>posiada Pani/Pan:</w:t>
      </w:r>
    </w:p>
    <w:p w14:paraId="4EAADF0E" w14:textId="3370C122" w:rsidR="0046706E" w:rsidRPr="0082783A" w:rsidRDefault="0046706E">
      <w:pPr>
        <w:pStyle w:val="Akapitzlist"/>
        <w:numPr>
          <w:ilvl w:val="0"/>
          <w:numId w:val="46"/>
        </w:numPr>
        <w:jc w:val="both"/>
        <w:rPr>
          <w:sz w:val="24"/>
          <w:szCs w:val="24"/>
        </w:rPr>
      </w:pPr>
      <w:r w:rsidRPr="0082783A">
        <w:rPr>
          <w:sz w:val="24"/>
          <w:szCs w:val="24"/>
        </w:rPr>
        <w:t>na podstawie art. 15 RODO prawo dostępu do danych osobowych Pani/Pana dotyczących;</w:t>
      </w:r>
    </w:p>
    <w:p w14:paraId="0C3C0823" w14:textId="2952D12F" w:rsidR="0046706E" w:rsidRPr="0082783A" w:rsidRDefault="0046706E">
      <w:pPr>
        <w:pStyle w:val="Akapitzlist"/>
        <w:numPr>
          <w:ilvl w:val="0"/>
          <w:numId w:val="46"/>
        </w:numPr>
        <w:jc w:val="both"/>
        <w:rPr>
          <w:sz w:val="24"/>
          <w:szCs w:val="24"/>
        </w:rPr>
      </w:pPr>
      <w:r w:rsidRPr="0082783A">
        <w:rPr>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sidR="0082783A">
        <w:rPr>
          <w:sz w:val="24"/>
          <w:szCs w:val="24"/>
        </w:rPr>
        <w:t>p.</w:t>
      </w:r>
      <w:r w:rsidRPr="0082783A">
        <w:rPr>
          <w:sz w:val="24"/>
          <w:szCs w:val="24"/>
        </w:rPr>
        <w:t>z</w:t>
      </w:r>
      <w:r w:rsidR="0082783A">
        <w:rPr>
          <w:sz w:val="24"/>
          <w:szCs w:val="24"/>
        </w:rPr>
        <w:t>.</w:t>
      </w:r>
      <w:r w:rsidRPr="0082783A">
        <w:rPr>
          <w:sz w:val="24"/>
          <w:szCs w:val="24"/>
        </w:rPr>
        <w:t>p</w:t>
      </w:r>
      <w:r w:rsidR="0082783A">
        <w:rPr>
          <w:sz w:val="24"/>
          <w:szCs w:val="24"/>
        </w:rPr>
        <w:t>.</w:t>
      </w:r>
      <w:r w:rsidRPr="0082783A">
        <w:rPr>
          <w:sz w:val="24"/>
          <w:szCs w:val="24"/>
        </w:rPr>
        <w:t xml:space="preserve"> oraz nie może naruszać integralności protokołu oraz jego załączników</w:t>
      </w:r>
      <w:r w:rsidR="0082783A">
        <w:rPr>
          <w:sz w:val="24"/>
          <w:szCs w:val="24"/>
        </w:rPr>
        <w:t>;</w:t>
      </w:r>
    </w:p>
    <w:p w14:paraId="7610D757" w14:textId="6327AC0C" w:rsidR="0046706E" w:rsidRPr="0082783A" w:rsidRDefault="0046706E">
      <w:pPr>
        <w:pStyle w:val="Akapitzlist"/>
        <w:numPr>
          <w:ilvl w:val="0"/>
          <w:numId w:val="46"/>
        </w:numPr>
        <w:jc w:val="both"/>
        <w:rPr>
          <w:sz w:val="24"/>
          <w:szCs w:val="24"/>
        </w:rPr>
      </w:pPr>
      <w:r w:rsidRPr="0082783A">
        <w:rPr>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2783A">
        <w:rPr>
          <w:sz w:val="24"/>
          <w:szCs w:val="24"/>
        </w:rPr>
        <w:t>;</w:t>
      </w:r>
    </w:p>
    <w:p w14:paraId="7F222062" w14:textId="182F0208" w:rsidR="0046706E" w:rsidRPr="0082783A" w:rsidRDefault="0046706E">
      <w:pPr>
        <w:pStyle w:val="Akapitzlist"/>
        <w:numPr>
          <w:ilvl w:val="0"/>
          <w:numId w:val="46"/>
        </w:numPr>
        <w:jc w:val="both"/>
        <w:rPr>
          <w:sz w:val="24"/>
          <w:szCs w:val="24"/>
        </w:rPr>
      </w:pPr>
      <w:r w:rsidRPr="0082783A">
        <w:rPr>
          <w:sz w:val="24"/>
          <w:szCs w:val="24"/>
        </w:rPr>
        <w:t>prawo do wniesienia skargi do Prezesa Urzędu Ochrony Danych Osobowych, gdy uzna Pani/Pan, że przetwarzanie danych osobowych Pani/Pana dotyczących narusza przepisy RODO;</w:t>
      </w:r>
    </w:p>
    <w:p w14:paraId="5B415280" w14:textId="68D82B2D" w:rsidR="0046706E" w:rsidRPr="0082783A" w:rsidRDefault="0046706E">
      <w:pPr>
        <w:pStyle w:val="Akapitzlist"/>
        <w:numPr>
          <w:ilvl w:val="0"/>
          <w:numId w:val="45"/>
        </w:numPr>
        <w:jc w:val="both"/>
        <w:rPr>
          <w:sz w:val="24"/>
          <w:szCs w:val="24"/>
        </w:rPr>
      </w:pPr>
      <w:r w:rsidRPr="0082783A">
        <w:rPr>
          <w:sz w:val="24"/>
          <w:szCs w:val="24"/>
        </w:rPr>
        <w:t>nie przysługuje Pani/Panu:</w:t>
      </w:r>
    </w:p>
    <w:p w14:paraId="7406DEED" w14:textId="7F30AAAF" w:rsidR="0046706E" w:rsidRPr="0082783A" w:rsidRDefault="0046706E">
      <w:pPr>
        <w:pStyle w:val="Akapitzlist"/>
        <w:numPr>
          <w:ilvl w:val="0"/>
          <w:numId w:val="47"/>
        </w:numPr>
        <w:jc w:val="both"/>
        <w:rPr>
          <w:sz w:val="24"/>
          <w:szCs w:val="24"/>
        </w:rPr>
      </w:pPr>
      <w:r w:rsidRPr="0082783A">
        <w:rPr>
          <w:sz w:val="24"/>
          <w:szCs w:val="24"/>
        </w:rPr>
        <w:t>w związku z art. 17 ust. 3 lit. b, d lub e RODO prawo do usunięcia danych osobowych;</w:t>
      </w:r>
    </w:p>
    <w:p w14:paraId="46A30F8D" w14:textId="77B1778B" w:rsidR="0046706E" w:rsidRPr="0082783A" w:rsidRDefault="0046706E">
      <w:pPr>
        <w:pStyle w:val="Akapitzlist"/>
        <w:numPr>
          <w:ilvl w:val="0"/>
          <w:numId w:val="47"/>
        </w:numPr>
        <w:jc w:val="both"/>
        <w:rPr>
          <w:sz w:val="24"/>
          <w:szCs w:val="24"/>
        </w:rPr>
      </w:pPr>
      <w:r w:rsidRPr="0082783A">
        <w:rPr>
          <w:sz w:val="24"/>
          <w:szCs w:val="24"/>
        </w:rPr>
        <w:t>prawo do przenoszenia danych osobowych, o którym mowa w art. 20 RODO;</w:t>
      </w:r>
    </w:p>
    <w:p w14:paraId="78986BF6" w14:textId="7081A672" w:rsidR="0046706E" w:rsidRPr="0082783A" w:rsidRDefault="0046706E">
      <w:pPr>
        <w:pStyle w:val="Akapitzlist"/>
        <w:numPr>
          <w:ilvl w:val="0"/>
          <w:numId w:val="47"/>
        </w:numPr>
        <w:jc w:val="both"/>
        <w:rPr>
          <w:sz w:val="24"/>
          <w:szCs w:val="24"/>
        </w:rPr>
      </w:pPr>
      <w:r w:rsidRPr="0082783A">
        <w:rPr>
          <w:sz w:val="24"/>
          <w:szCs w:val="24"/>
        </w:rPr>
        <w:lastRenderedPageBreak/>
        <w:t>na podstawie art. 21 RODO prawo sprzeciwu, wobec przetwarzania danych osobowych, gdyż podstawą prawną przetwarzania Pani/Pana danych osobowych jest art. 6 ust. 1 lit. c RODO.</w:t>
      </w:r>
    </w:p>
    <w:p w14:paraId="0A4B4AB4" w14:textId="6FCE52B4" w:rsidR="00277B5B" w:rsidRPr="0082783A" w:rsidRDefault="00277B5B">
      <w:pPr>
        <w:pStyle w:val="Akapitzlist"/>
        <w:numPr>
          <w:ilvl w:val="0"/>
          <w:numId w:val="44"/>
        </w:numPr>
        <w:jc w:val="both"/>
        <w:rPr>
          <w:sz w:val="24"/>
          <w:szCs w:val="24"/>
        </w:rPr>
      </w:pPr>
      <w:r w:rsidRPr="0082783A">
        <w:rPr>
          <w:sz w:val="24"/>
          <w:szCs w:val="24"/>
        </w:rPr>
        <w:t>Wykonawca zobowiązuje się zapoznać z powyższymi informacjami wszystkich pracowników oraz podwykonawców, których dane udostępni Zamawiającemu.</w:t>
      </w:r>
    </w:p>
    <w:p w14:paraId="0A72B11C" w14:textId="2E5BA8FE" w:rsidR="00A0722F" w:rsidRPr="00583D64" w:rsidRDefault="003356F0">
      <w:pPr>
        <w:pStyle w:val="Akapitzlist"/>
        <w:numPr>
          <w:ilvl w:val="0"/>
          <w:numId w:val="7"/>
        </w:numPr>
        <w:jc w:val="both"/>
        <w:rPr>
          <w:sz w:val="24"/>
          <w:szCs w:val="24"/>
        </w:rPr>
      </w:pPr>
      <w:r w:rsidRPr="00583D64">
        <w:rPr>
          <w:b/>
          <w:bCs/>
          <w:sz w:val="24"/>
          <w:szCs w:val="24"/>
        </w:rPr>
        <w:t xml:space="preserve">ZAŁĄCZNIKI STANOWIĄCE INTEGRALNĄ CZĘŚĆ SWZ </w:t>
      </w:r>
    </w:p>
    <w:p w14:paraId="6200DBFA" w14:textId="26991088" w:rsidR="003356F0" w:rsidRPr="00583D64" w:rsidRDefault="003356F0">
      <w:pPr>
        <w:pStyle w:val="Akapitzlist"/>
        <w:numPr>
          <w:ilvl w:val="0"/>
          <w:numId w:val="48"/>
        </w:numPr>
        <w:jc w:val="both"/>
        <w:rPr>
          <w:sz w:val="24"/>
          <w:szCs w:val="24"/>
        </w:rPr>
      </w:pPr>
      <w:r w:rsidRPr="00583D64">
        <w:rPr>
          <w:sz w:val="24"/>
          <w:szCs w:val="24"/>
        </w:rPr>
        <w:t xml:space="preserve">Załącznik nr </w:t>
      </w:r>
      <w:r w:rsidR="00554BC1">
        <w:rPr>
          <w:sz w:val="24"/>
          <w:szCs w:val="24"/>
        </w:rPr>
        <w:t>1</w:t>
      </w:r>
      <w:r w:rsidRPr="00583D64">
        <w:rPr>
          <w:sz w:val="24"/>
          <w:szCs w:val="24"/>
        </w:rPr>
        <w:t xml:space="preserve"> – Formularz ofertowy </w:t>
      </w:r>
    </w:p>
    <w:p w14:paraId="5603DF5C" w14:textId="205BEA6E" w:rsidR="003356F0" w:rsidRPr="00554BC1" w:rsidRDefault="003356F0">
      <w:pPr>
        <w:pStyle w:val="Akapitzlist"/>
        <w:numPr>
          <w:ilvl w:val="0"/>
          <w:numId w:val="48"/>
        </w:numPr>
        <w:jc w:val="both"/>
        <w:rPr>
          <w:sz w:val="24"/>
          <w:szCs w:val="24"/>
        </w:rPr>
      </w:pPr>
      <w:r w:rsidRPr="00554BC1">
        <w:rPr>
          <w:sz w:val="24"/>
          <w:szCs w:val="24"/>
        </w:rPr>
        <w:t xml:space="preserve">Załącznik nr </w:t>
      </w:r>
      <w:r w:rsidR="00554BC1" w:rsidRPr="00554BC1">
        <w:rPr>
          <w:sz w:val="24"/>
          <w:szCs w:val="24"/>
        </w:rPr>
        <w:t>2</w:t>
      </w:r>
      <w:r w:rsidRPr="00554BC1">
        <w:rPr>
          <w:sz w:val="24"/>
          <w:szCs w:val="24"/>
        </w:rPr>
        <w:t xml:space="preserve"> – Oświadczenie o niepodleganiu wykluczeniu</w:t>
      </w:r>
      <w:r w:rsidR="00583D64" w:rsidRPr="00554BC1">
        <w:rPr>
          <w:sz w:val="24"/>
          <w:szCs w:val="24"/>
        </w:rPr>
        <w:t xml:space="preserve"> i</w:t>
      </w:r>
      <w:r w:rsidRPr="00554BC1">
        <w:rPr>
          <w:sz w:val="24"/>
          <w:szCs w:val="24"/>
        </w:rPr>
        <w:t xml:space="preserve"> spełnianiu warunków udziału w postępowaniu (JEDZ) </w:t>
      </w:r>
      <w:r w:rsidR="00583D64" w:rsidRPr="00554BC1">
        <w:rPr>
          <w:sz w:val="24"/>
          <w:szCs w:val="24"/>
        </w:rPr>
        <w:t>w formacie .xml</w:t>
      </w:r>
    </w:p>
    <w:p w14:paraId="12C756C5" w14:textId="233CABC2" w:rsidR="00583D64" w:rsidRPr="00583D64" w:rsidRDefault="00583D64" w:rsidP="00583D64">
      <w:pPr>
        <w:ind w:left="360"/>
        <w:jc w:val="both"/>
        <w:rPr>
          <w:sz w:val="24"/>
          <w:szCs w:val="24"/>
        </w:rPr>
      </w:pPr>
      <w:r w:rsidRPr="00554BC1">
        <w:rPr>
          <w:sz w:val="24"/>
          <w:szCs w:val="24"/>
        </w:rPr>
        <w:t xml:space="preserve">Załącznik nr </w:t>
      </w:r>
      <w:r w:rsidR="00554BC1" w:rsidRPr="00554BC1">
        <w:rPr>
          <w:sz w:val="24"/>
          <w:szCs w:val="24"/>
        </w:rPr>
        <w:t>2</w:t>
      </w:r>
      <w:r w:rsidRPr="00554BC1">
        <w:rPr>
          <w:sz w:val="24"/>
          <w:szCs w:val="24"/>
        </w:rPr>
        <w:t>a - Oświadczenie o niepodleganiu wykluczeniu i spełnianiu warunków udziału w postępowaniu (JEDZ) w wersji edytowalnej</w:t>
      </w:r>
    </w:p>
    <w:p w14:paraId="2DFC4601" w14:textId="4F401B45" w:rsidR="003356F0" w:rsidRPr="00583D64" w:rsidRDefault="003356F0">
      <w:pPr>
        <w:pStyle w:val="Akapitzlist"/>
        <w:numPr>
          <w:ilvl w:val="0"/>
          <w:numId w:val="48"/>
        </w:numPr>
        <w:jc w:val="both"/>
        <w:rPr>
          <w:sz w:val="24"/>
          <w:szCs w:val="24"/>
        </w:rPr>
      </w:pPr>
      <w:r w:rsidRPr="00583D64">
        <w:rPr>
          <w:sz w:val="24"/>
          <w:szCs w:val="24"/>
        </w:rPr>
        <w:t xml:space="preserve">Załącznik nr </w:t>
      </w:r>
      <w:r w:rsidR="00554BC1">
        <w:rPr>
          <w:sz w:val="24"/>
          <w:szCs w:val="24"/>
        </w:rPr>
        <w:t>3</w:t>
      </w:r>
      <w:r w:rsidRPr="00583D64">
        <w:rPr>
          <w:sz w:val="24"/>
          <w:szCs w:val="24"/>
        </w:rPr>
        <w:t xml:space="preserve"> –</w:t>
      </w:r>
      <w:r w:rsidR="00B363E6">
        <w:rPr>
          <w:sz w:val="24"/>
          <w:szCs w:val="24"/>
        </w:rPr>
        <w:t xml:space="preserve"> O</w:t>
      </w:r>
      <w:r w:rsidRPr="00583D64">
        <w:rPr>
          <w:sz w:val="24"/>
          <w:szCs w:val="24"/>
        </w:rPr>
        <w:t>świadczeni</w:t>
      </w:r>
      <w:r w:rsidR="00B363E6">
        <w:rPr>
          <w:sz w:val="24"/>
          <w:szCs w:val="24"/>
        </w:rPr>
        <w:t>e</w:t>
      </w:r>
      <w:r w:rsidRPr="00583D64">
        <w:rPr>
          <w:sz w:val="24"/>
          <w:szCs w:val="24"/>
        </w:rPr>
        <w:t xml:space="preserve"> </w:t>
      </w:r>
      <w:r w:rsidR="00B363E6">
        <w:rPr>
          <w:sz w:val="24"/>
          <w:szCs w:val="24"/>
        </w:rPr>
        <w:t>dotyczące</w:t>
      </w:r>
      <w:r w:rsidRPr="00583D64">
        <w:rPr>
          <w:sz w:val="24"/>
          <w:szCs w:val="24"/>
        </w:rPr>
        <w:t xml:space="preserve"> grupy kapitałowej </w:t>
      </w:r>
    </w:p>
    <w:p w14:paraId="4216612A" w14:textId="15B29C73" w:rsidR="003356F0" w:rsidRPr="00583D64" w:rsidRDefault="003356F0">
      <w:pPr>
        <w:pStyle w:val="Akapitzlist"/>
        <w:numPr>
          <w:ilvl w:val="0"/>
          <w:numId w:val="48"/>
        </w:numPr>
        <w:jc w:val="both"/>
        <w:rPr>
          <w:sz w:val="24"/>
          <w:szCs w:val="24"/>
        </w:rPr>
      </w:pPr>
      <w:r w:rsidRPr="00583D64">
        <w:rPr>
          <w:sz w:val="24"/>
          <w:szCs w:val="24"/>
        </w:rPr>
        <w:t xml:space="preserve">Załącznik nr </w:t>
      </w:r>
      <w:r w:rsidR="00554BC1">
        <w:rPr>
          <w:sz w:val="24"/>
          <w:szCs w:val="24"/>
        </w:rPr>
        <w:t>4</w:t>
      </w:r>
      <w:r w:rsidRPr="00583D64">
        <w:rPr>
          <w:sz w:val="24"/>
          <w:szCs w:val="24"/>
        </w:rPr>
        <w:t xml:space="preserve"> – Oświadczenie o aktualności informacji </w:t>
      </w:r>
    </w:p>
    <w:p w14:paraId="6F9A6910" w14:textId="56D83EB2" w:rsidR="003356F0" w:rsidRPr="00257CDE" w:rsidRDefault="003356F0">
      <w:pPr>
        <w:pStyle w:val="Akapitzlist"/>
        <w:numPr>
          <w:ilvl w:val="0"/>
          <w:numId w:val="48"/>
        </w:numPr>
        <w:jc w:val="both"/>
        <w:rPr>
          <w:sz w:val="24"/>
          <w:szCs w:val="24"/>
        </w:rPr>
      </w:pPr>
      <w:r w:rsidRPr="00257CDE">
        <w:rPr>
          <w:sz w:val="24"/>
          <w:szCs w:val="24"/>
        </w:rPr>
        <w:t xml:space="preserve">Załącznik nr </w:t>
      </w:r>
      <w:r w:rsidR="00554BC1">
        <w:rPr>
          <w:sz w:val="24"/>
          <w:szCs w:val="24"/>
        </w:rPr>
        <w:t>5</w:t>
      </w:r>
      <w:r w:rsidRPr="00257CDE">
        <w:rPr>
          <w:sz w:val="24"/>
          <w:szCs w:val="24"/>
        </w:rPr>
        <w:t xml:space="preserve"> –</w:t>
      </w:r>
      <w:r w:rsidR="00554BC1" w:rsidRPr="00554BC1">
        <w:rPr>
          <w:sz w:val="24"/>
          <w:szCs w:val="24"/>
        </w:rPr>
        <w:t xml:space="preserve"> </w:t>
      </w:r>
      <w:r w:rsidR="00257CDE" w:rsidRPr="00554BC1">
        <w:rPr>
          <w:sz w:val="24"/>
          <w:szCs w:val="24"/>
        </w:rPr>
        <w:t>Projektowane postanowienia umowy</w:t>
      </w:r>
    </w:p>
    <w:p w14:paraId="11BD7EBB" w14:textId="2297C99D" w:rsidR="003356F0" w:rsidRPr="00257CDE" w:rsidRDefault="003356F0">
      <w:pPr>
        <w:pStyle w:val="Akapitzlist"/>
        <w:numPr>
          <w:ilvl w:val="0"/>
          <w:numId w:val="48"/>
        </w:numPr>
        <w:jc w:val="both"/>
        <w:rPr>
          <w:sz w:val="24"/>
          <w:szCs w:val="24"/>
        </w:rPr>
      </w:pPr>
      <w:r w:rsidRPr="00257CDE">
        <w:rPr>
          <w:sz w:val="24"/>
          <w:szCs w:val="24"/>
        </w:rPr>
        <w:t xml:space="preserve">Załącznik nr </w:t>
      </w:r>
      <w:r w:rsidR="00554BC1">
        <w:rPr>
          <w:sz w:val="24"/>
          <w:szCs w:val="24"/>
        </w:rPr>
        <w:t>6</w:t>
      </w:r>
      <w:r w:rsidRPr="00257CDE">
        <w:rPr>
          <w:sz w:val="24"/>
          <w:szCs w:val="24"/>
        </w:rPr>
        <w:t xml:space="preserve"> – Oświadczenie </w:t>
      </w:r>
      <w:r w:rsidR="00257CDE" w:rsidRPr="00554BC1">
        <w:rPr>
          <w:sz w:val="24"/>
          <w:szCs w:val="24"/>
        </w:rPr>
        <w:t xml:space="preserve">w zakresie podstaw wykluczenia przewidzianych w art. 5k rozporządzenia 833/2014 </w:t>
      </w:r>
      <w:bookmarkStart w:id="3" w:name="_Hlk109892099"/>
      <w:r w:rsidR="00257CDE" w:rsidRPr="00554BC1">
        <w:rPr>
          <w:sz w:val="24"/>
          <w:szCs w:val="24"/>
        </w:rPr>
        <w:t>w brzmieniu nadanym rozporządzeniem 2022/576</w:t>
      </w:r>
      <w:bookmarkEnd w:id="3"/>
    </w:p>
    <w:p w14:paraId="2DB37F69" w14:textId="7DF7FEC4" w:rsidR="003356F0" w:rsidRPr="00257CDE" w:rsidRDefault="003356F0">
      <w:pPr>
        <w:pStyle w:val="Akapitzlist"/>
        <w:numPr>
          <w:ilvl w:val="0"/>
          <w:numId w:val="48"/>
        </w:numPr>
        <w:jc w:val="both"/>
        <w:rPr>
          <w:sz w:val="24"/>
          <w:szCs w:val="24"/>
        </w:rPr>
      </w:pPr>
      <w:r w:rsidRPr="00257CDE">
        <w:rPr>
          <w:sz w:val="24"/>
          <w:szCs w:val="24"/>
        </w:rPr>
        <w:t xml:space="preserve">Załącznik nr </w:t>
      </w:r>
      <w:r w:rsidR="00554BC1">
        <w:rPr>
          <w:sz w:val="24"/>
          <w:szCs w:val="24"/>
        </w:rPr>
        <w:t>7</w:t>
      </w:r>
      <w:r w:rsidRPr="00257CDE">
        <w:rPr>
          <w:sz w:val="24"/>
          <w:szCs w:val="24"/>
        </w:rPr>
        <w:t xml:space="preserve"> – Oświadczenie </w:t>
      </w:r>
      <w:r w:rsidR="00257CDE" w:rsidRPr="00554BC1">
        <w:rPr>
          <w:sz w:val="24"/>
          <w:szCs w:val="24"/>
        </w:rPr>
        <w:t>dotyczące przesłanek wykluczenia z art. 7 ust. 1 ustawy o szczególnych rozwiązaniach w zakresie przeciwdziałania wspieraniu agresji na Ukrainę oraz służących ochronie bezpieczeństwa narodowego</w:t>
      </w:r>
    </w:p>
    <w:p w14:paraId="592B1B50" w14:textId="25F39761" w:rsidR="003356F0" w:rsidRPr="00257CDE" w:rsidRDefault="003356F0">
      <w:pPr>
        <w:pStyle w:val="Akapitzlist"/>
        <w:numPr>
          <w:ilvl w:val="0"/>
          <w:numId w:val="48"/>
        </w:numPr>
        <w:jc w:val="both"/>
        <w:rPr>
          <w:sz w:val="24"/>
          <w:szCs w:val="24"/>
        </w:rPr>
      </w:pPr>
      <w:r w:rsidRPr="00257CDE">
        <w:rPr>
          <w:sz w:val="24"/>
          <w:szCs w:val="24"/>
        </w:rPr>
        <w:t xml:space="preserve">Załącznik nr </w:t>
      </w:r>
      <w:r w:rsidR="00554BC1">
        <w:rPr>
          <w:sz w:val="24"/>
          <w:szCs w:val="24"/>
        </w:rPr>
        <w:t>8</w:t>
      </w:r>
      <w:r w:rsidRPr="00257CDE">
        <w:rPr>
          <w:sz w:val="24"/>
          <w:szCs w:val="24"/>
        </w:rPr>
        <w:t xml:space="preserve"> - Pozostałe załączniki</w:t>
      </w:r>
      <w:r w:rsidR="00257CDE">
        <w:rPr>
          <w:sz w:val="24"/>
          <w:szCs w:val="24"/>
        </w:rPr>
        <w:t>:</w:t>
      </w:r>
      <w:r w:rsidRPr="00257CDE">
        <w:rPr>
          <w:sz w:val="24"/>
          <w:szCs w:val="24"/>
        </w:rPr>
        <w:t xml:space="preserve"> </w:t>
      </w:r>
    </w:p>
    <w:p w14:paraId="65C3C0A6" w14:textId="57B43F50" w:rsidR="003356F0" w:rsidRPr="00257CDE" w:rsidRDefault="003356F0">
      <w:pPr>
        <w:pStyle w:val="Akapitzlist"/>
        <w:numPr>
          <w:ilvl w:val="0"/>
          <w:numId w:val="49"/>
        </w:numPr>
        <w:jc w:val="both"/>
        <w:rPr>
          <w:sz w:val="24"/>
          <w:szCs w:val="24"/>
        </w:rPr>
      </w:pPr>
      <w:r w:rsidRPr="00257CDE">
        <w:rPr>
          <w:sz w:val="24"/>
          <w:szCs w:val="24"/>
        </w:rPr>
        <w:t xml:space="preserve">Decyzja w sprawie nadania numeru NIP </w:t>
      </w:r>
    </w:p>
    <w:p w14:paraId="21C2926C" w14:textId="160E705C" w:rsidR="003356F0" w:rsidRPr="00257CDE" w:rsidRDefault="003356F0">
      <w:pPr>
        <w:pStyle w:val="Akapitzlist"/>
        <w:numPr>
          <w:ilvl w:val="0"/>
          <w:numId w:val="49"/>
        </w:numPr>
        <w:jc w:val="both"/>
        <w:rPr>
          <w:sz w:val="24"/>
          <w:szCs w:val="24"/>
        </w:rPr>
      </w:pPr>
      <w:r w:rsidRPr="00257CDE">
        <w:rPr>
          <w:sz w:val="24"/>
          <w:szCs w:val="24"/>
        </w:rPr>
        <w:t xml:space="preserve">Zaświadczenie o numerze identyfikacyjnym REGON </w:t>
      </w:r>
    </w:p>
    <w:p w14:paraId="40780536" w14:textId="493B2DF3" w:rsidR="003356F0" w:rsidRPr="00257CDE" w:rsidRDefault="003356F0">
      <w:pPr>
        <w:pStyle w:val="Akapitzlist"/>
        <w:numPr>
          <w:ilvl w:val="0"/>
          <w:numId w:val="49"/>
        </w:numPr>
        <w:jc w:val="both"/>
        <w:rPr>
          <w:sz w:val="24"/>
          <w:szCs w:val="24"/>
        </w:rPr>
      </w:pPr>
      <w:r w:rsidRPr="00257CDE">
        <w:rPr>
          <w:sz w:val="24"/>
          <w:szCs w:val="24"/>
        </w:rPr>
        <w:t xml:space="preserve">Zaświadczenie o wyborze Burmistrza </w:t>
      </w:r>
    </w:p>
    <w:p w14:paraId="576CC980" w14:textId="0F934FBB" w:rsidR="003356F0" w:rsidRPr="0054618A" w:rsidRDefault="003356F0">
      <w:pPr>
        <w:pStyle w:val="Akapitzlist"/>
        <w:numPr>
          <w:ilvl w:val="0"/>
          <w:numId w:val="49"/>
        </w:numPr>
        <w:jc w:val="both"/>
        <w:rPr>
          <w:sz w:val="24"/>
          <w:szCs w:val="24"/>
        </w:rPr>
      </w:pPr>
      <w:r w:rsidRPr="0054618A">
        <w:rPr>
          <w:sz w:val="24"/>
          <w:szCs w:val="24"/>
        </w:rPr>
        <w:t xml:space="preserve">Uchwała nr </w:t>
      </w:r>
      <w:r w:rsidR="0054618A">
        <w:rPr>
          <w:sz w:val="24"/>
          <w:szCs w:val="24"/>
        </w:rPr>
        <w:t>198/XXXV/2021</w:t>
      </w:r>
      <w:r w:rsidRPr="0054618A">
        <w:rPr>
          <w:sz w:val="24"/>
          <w:szCs w:val="24"/>
        </w:rPr>
        <w:t xml:space="preserve"> Rady </w:t>
      </w:r>
      <w:r w:rsidR="0054618A">
        <w:rPr>
          <w:sz w:val="24"/>
          <w:szCs w:val="24"/>
        </w:rPr>
        <w:t>Miasta Piechowice</w:t>
      </w:r>
      <w:r w:rsidRPr="0054618A">
        <w:rPr>
          <w:sz w:val="24"/>
          <w:szCs w:val="24"/>
        </w:rPr>
        <w:t xml:space="preserve"> z dnia </w:t>
      </w:r>
      <w:r w:rsidR="0054618A">
        <w:rPr>
          <w:sz w:val="24"/>
          <w:szCs w:val="24"/>
        </w:rPr>
        <w:t>22 kwietnia 2021</w:t>
      </w:r>
      <w:r w:rsidRPr="0054618A">
        <w:rPr>
          <w:sz w:val="24"/>
          <w:szCs w:val="24"/>
        </w:rPr>
        <w:t xml:space="preserve"> r. w sprawie powołania Skarbnika Miasta </w:t>
      </w:r>
      <w:r w:rsidR="0054618A">
        <w:rPr>
          <w:sz w:val="24"/>
          <w:szCs w:val="24"/>
        </w:rPr>
        <w:t>Piechowice</w:t>
      </w:r>
      <w:r w:rsidRPr="0054618A">
        <w:rPr>
          <w:sz w:val="24"/>
          <w:szCs w:val="24"/>
        </w:rPr>
        <w:t xml:space="preserve"> </w:t>
      </w:r>
    </w:p>
    <w:p w14:paraId="037B0806" w14:textId="7BD80E2A" w:rsidR="003356F0" w:rsidRPr="0054618A" w:rsidRDefault="003356F0">
      <w:pPr>
        <w:pStyle w:val="Akapitzlist"/>
        <w:numPr>
          <w:ilvl w:val="0"/>
          <w:numId w:val="49"/>
        </w:numPr>
        <w:jc w:val="both"/>
        <w:rPr>
          <w:sz w:val="24"/>
          <w:szCs w:val="24"/>
        </w:rPr>
      </w:pPr>
      <w:r w:rsidRPr="0054618A">
        <w:rPr>
          <w:sz w:val="24"/>
          <w:szCs w:val="24"/>
        </w:rPr>
        <w:t xml:space="preserve">Sprawozdanie Rb-27S za </w:t>
      </w:r>
      <w:r w:rsidR="00C44A85">
        <w:rPr>
          <w:sz w:val="24"/>
          <w:szCs w:val="24"/>
        </w:rPr>
        <w:t>I półrocze 2022 roku</w:t>
      </w:r>
    </w:p>
    <w:p w14:paraId="21EF7D76" w14:textId="0EF74540" w:rsidR="003356F0" w:rsidRPr="0054618A" w:rsidRDefault="003356F0">
      <w:pPr>
        <w:pStyle w:val="Akapitzlist"/>
        <w:numPr>
          <w:ilvl w:val="0"/>
          <w:numId w:val="49"/>
        </w:numPr>
        <w:jc w:val="both"/>
        <w:rPr>
          <w:sz w:val="24"/>
          <w:szCs w:val="24"/>
        </w:rPr>
      </w:pPr>
      <w:r w:rsidRPr="0054618A">
        <w:rPr>
          <w:sz w:val="24"/>
          <w:szCs w:val="24"/>
        </w:rPr>
        <w:t xml:space="preserve">Sprawozdanie Rb-28S za </w:t>
      </w:r>
      <w:r w:rsidR="00C44A85">
        <w:rPr>
          <w:sz w:val="24"/>
          <w:szCs w:val="24"/>
        </w:rPr>
        <w:t>I półrocze 2022 roku</w:t>
      </w:r>
    </w:p>
    <w:p w14:paraId="08C96288" w14:textId="77777777" w:rsidR="00C44A85" w:rsidRDefault="003356F0" w:rsidP="00A0722F">
      <w:pPr>
        <w:pStyle w:val="Akapitzlist"/>
        <w:numPr>
          <w:ilvl w:val="0"/>
          <w:numId w:val="49"/>
        </w:numPr>
        <w:jc w:val="both"/>
        <w:rPr>
          <w:sz w:val="24"/>
          <w:szCs w:val="24"/>
        </w:rPr>
      </w:pPr>
      <w:r w:rsidRPr="0054618A">
        <w:rPr>
          <w:sz w:val="24"/>
          <w:szCs w:val="24"/>
        </w:rPr>
        <w:t xml:space="preserve">Sprawozdanie Rb-N za </w:t>
      </w:r>
      <w:r w:rsidR="00C44A85">
        <w:rPr>
          <w:sz w:val="24"/>
          <w:szCs w:val="24"/>
        </w:rPr>
        <w:t>I półrocze 2022 roku</w:t>
      </w:r>
    </w:p>
    <w:p w14:paraId="328B37E7" w14:textId="46DCBA20" w:rsidR="003356F0" w:rsidRPr="00C44A85" w:rsidRDefault="003356F0" w:rsidP="00A0722F">
      <w:pPr>
        <w:pStyle w:val="Akapitzlist"/>
        <w:numPr>
          <w:ilvl w:val="0"/>
          <w:numId w:val="49"/>
        </w:numPr>
        <w:jc w:val="both"/>
        <w:rPr>
          <w:sz w:val="24"/>
          <w:szCs w:val="24"/>
        </w:rPr>
      </w:pPr>
      <w:r w:rsidRPr="00C44A85">
        <w:rPr>
          <w:sz w:val="24"/>
          <w:szCs w:val="24"/>
        </w:rPr>
        <w:t xml:space="preserve">Sprawozdanie Rb-Z za </w:t>
      </w:r>
      <w:r w:rsidR="00C44A85" w:rsidRPr="00C44A85">
        <w:rPr>
          <w:sz w:val="24"/>
          <w:szCs w:val="24"/>
        </w:rPr>
        <w:t>I półrocze 2022 roku</w:t>
      </w:r>
    </w:p>
    <w:p w14:paraId="03C5CB2C" w14:textId="77777777" w:rsidR="00C44A85" w:rsidRDefault="003356F0" w:rsidP="00A0722F">
      <w:pPr>
        <w:pStyle w:val="Akapitzlist"/>
        <w:numPr>
          <w:ilvl w:val="0"/>
          <w:numId w:val="49"/>
        </w:numPr>
        <w:jc w:val="both"/>
        <w:rPr>
          <w:sz w:val="24"/>
          <w:szCs w:val="24"/>
        </w:rPr>
      </w:pPr>
      <w:r w:rsidRPr="0054618A">
        <w:rPr>
          <w:sz w:val="24"/>
          <w:szCs w:val="24"/>
        </w:rPr>
        <w:t>Sprawozdanie R</w:t>
      </w:r>
      <w:r w:rsidR="003A2097">
        <w:rPr>
          <w:sz w:val="24"/>
          <w:szCs w:val="24"/>
        </w:rPr>
        <w:t>b</w:t>
      </w:r>
      <w:r w:rsidRPr="0054618A">
        <w:rPr>
          <w:sz w:val="24"/>
          <w:szCs w:val="24"/>
        </w:rPr>
        <w:t>-NDS</w:t>
      </w:r>
      <w:r w:rsidR="00C44A85">
        <w:rPr>
          <w:sz w:val="24"/>
          <w:szCs w:val="24"/>
        </w:rPr>
        <w:t xml:space="preserve"> za</w:t>
      </w:r>
      <w:r w:rsidRPr="0054618A">
        <w:rPr>
          <w:sz w:val="24"/>
          <w:szCs w:val="24"/>
        </w:rPr>
        <w:t xml:space="preserve"> </w:t>
      </w:r>
      <w:r w:rsidR="00C44A85">
        <w:rPr>
          <w:sz w:val="24"/>
          <w:szCs w:val="24"/>
        </w:rPr>
        <w:t>I półrocze 2022 roku</w:t>
      </w:r>
    </w:p>
    <w:p w14:paraId="5DE3E315" w14:textId="77777777" w:rsidR="00C44A85" w:rsidRDefault="00C44A85" w:rsidP="00A0722F">
      <w:pPr>
        <w:pStyle w:val="Akapitzlist"/>
        <w:numPr>
          <w:ilvl w:val="0"/>
          <w:numId w:val="49"/>
        </w:numPr>
        <w:jc w:val="both"/>
        <w:rPr>
          <w:sz w:val="24"/>
          <w:szCs w:val="24"/>
        </w:rPr>
      </w:pPr>
      <w:r w:rsidRPr="00C44A85">
        <w:rPr>
          <w:sz w:val="24"/>
          <w:szCs w:val="24"/>
        </w:rPr>
        <w:t>Uchwała Nr I/79/2021 Składu Orzekającego Regionalnej Izby Obrachunkowej we Wrocławiu  z dnia 13.12.2021 r. w sprawie opinii o przedłożonym przez Burmistrza Piechowic projekcie uchwały budżetowej gminy miejskiej Piechowic na 2022 rok</w:t>
      </w:r>
    </w:p>
    <w:p w14:paraId="20A3CAB6" w14:textId="77777777" w:rsidR="00C44A85" w:rsidRDefault="00C44A85" w:rsidP="00A0722F">
      <w:pPr>
        <w:pStyle w:val="Akapitzlist"/>
        <w:numPr>
          <w:ilvl w:val="0"/>
          <w:numId w:val="49"/>
        </w:numPr>
        <w:jc w:val="both"/>
        <w:rPr>
          <w:sz w:val="24"/>
          <w:szCs w:val="24"/>
        </w:rPr>
      </w:pPr>
      <w:r w:rsidRPr="00C44A85">
        <w:rPr>
          <w:sz w:val="24"/>
          <w:szCs w:val="24"/>
        </w:rPr>
        <w:t>Uchwała Nr I/80/2021 Składu Orzekającego Regionalnej Izby Obrachunkowej we Wrocławiu  z dnia 13.12.2021 r. w sprawie opinii o projekcie uchwały w sprawie wieloletniej prognozy finansowej gminy miejskiej Piechowice,  przedstawionym wraz z projektem uchwały budżetowej na 2022 rok</w:t>
      </w:r>
      <w:r w:rsidR="003356F0" w:rsidRPr="00C44A85">
        <w:rPr>
          <w:sz w:val="24"/>
          <w:szCs w:val="24"/>
        </w:rPr>
        <w:t xml:space="preserve"> </w:t>
      </w:r>
    </w:p>
    <w:p w14:paraId="68997934" w14:textId="396BA36C" w:rsidR="003356F0" w:rsidRPr="00C44A85" w:rsidRDefault="00C44A85" w:rsidP="00A0722F">
      <w:pPr>
        <w:pStyle w:val="Akapitzlist"/>
        <w:numPr>
          <w:ilvl w:val="0"/>
          <w:numId w:val="49"/>
        </w:numPr>
        <w:jc w:val="both"/>
        <w:rPr>
          <w:sz w:val="24"/>
          <w:szCs w:val="24"/>
        </w:rPr>
      </w:pPr>
      <w:r w:rsidRPr="00C44A85">
        <w:rPr>
          <w:sz w:val="24"/>
          <w:szCs w:val="24"/>
        </w:rPr>
        <w:t>Uchwała Nr I/78/2021 Składu Orzekającego Regionalnej Izby Obrachunkowej we Wrocławiu  z dnia 13.12.2021 r. w sprawie opinii o możliwości sfinansowania deficytu budżetu gminy miejskiej Piechowice przedstawionego w projekcie uchwały budżetowej na 2022 rok</w:t>
      </w:r>
      <w:r w:rsidR="003356F0" w:rsidRPr="00C44A85">
        <w:rPr>
          <w:sz w:val="24"/>
          <w:szCs w:val="24"/>
        </w:rPr>
        <w:t xml:space="preserve"> </w:t>
      </w:r>
    </w:p>
    <w:p w14:paraId="3F112B0A" w14:textId="77777777" w:rsidR="001F6ADA" w:rsidRDefault="001F6ADA" w:rsidP="00A0722F">
      <w:pPr>
        <w:pStyle w:val="Akapitzlist"/>
        <w:numPr>
          <w:ilvl w:val="0"/>
          <w:numId w:val="49"/>
        </w:numPr>
        <w:jc w:val="both"/>
        <w:rPr>
          <w:sz w:val="24"/>
          <w:szCs w:val="24"/>
        </w:rPr>
      </w:pPr>
      <w:r w:rsidRPr="001F6ADA">
        <w:rPr>
          <w:sz w:val="24"/>
          <w:szCs w:val="24"/>
        </w:rPr>
        <w:t xml:space="preserve">Uchwała Nr I/15/2022 Składu Orzekającego Regionalnej Izby Obrachunkowej we Wrocławiu  z dnia 1 lutego 2022 r. w sprawie opinii o prawidłowości planowanej kwoty </w:t>
      </w:r>
      <w:r w:rsidRPr="001F6ADA">
        <w:rPr>
          <w:sz w:val="24"/>
          <w:szCs w:val="24"/>
        </w:rPr>
        <w:lastRenderedPageBreak/>
        <w:t>długu przedstawionej w uchwałach Rady Miasta Piechowice z dnia 29 grudnia 2021 r. nr 253/XLIII/2021 w sprawie Wieloletniej Prognozy finansowej Gminy Miejskiej Piechowice oraz nr 254/XLIII/2021 uchwała budżetowa na rok 2022 Gminy Miejskiej Piechowice</w:t>
      </w:r>
    </w:p>
    <w:p w14:paraId="74F25A34" w14:textId="23B3583F" w:rsidR="001F6ADA" w:rsidRDefault="001F6ADA" w:rsidP="00A0722F">
      <w:pPr>
        <w:pStyle w:val="Akapitzlist"/>
        <w:numPr>
          <w:ilvl w:val="0"/>
          <w:numId w:val="49"/>
        </w:numPr>
        <w:jc w:val="both"/>
        <w:rPr>
          <w:sz w:val="24"/>
          <w:szCs w:val="24"/>
        </w:rPr>
      </w:pPr>
      <w:r w:rsidRPr="001F6ADA">
        <w:rPr>
          <w:sz w:val="24"/>
          <w:szCs w:val="24"/>
        </w:rPr>
        <w:t>Uchwała Nr I/20/2022 Składu Orzekającego Regionalnej Izby Obrachunkowej we Wrocławiu  z dnia 1 lutego 2022 r. w sprawie opinii o możliwości sfinansowania deficytu budżetu gminy miejskiej Piechowice przedstawionego w uchwale Rady Miasta Piechowice nr 254/XLIII/2021 z dnia 29 grudnia 2021 r. uchwała budżetowa na rok 2022 Gminy Miejskiej Piechowice</w:t>
      </w:r>
      <w:r w:rsidR="003356F0" w:rsidRPr="001F6ADA">
        <w:rPr>
          <w:sz w:val="24"/>
          <w:szCs w:val="24"/>
        </w:rPr>
        <w:t xml:space="preserve"> </w:t>
      </w:r>
    </w:p>
    <w:p w14:paraId="324D3B02" w14:textId="726D0970" w:rsidR="007A4119" w:rsidRDefault="007A4119" w:rsidP="00A0722F">
      <w:pPr>
        <w:pStyle w:val="Akapitzlist"/>
        <w:numPr>
          <w:ilvl w:val="0"/>
          <w:numId w:val="49"/>
        </w:numPr>
        <w:jc w:val="both"/>
        <w:rPr>
          <w:sz w:val="24"/>
          <w:szCs w:val="24"/>
        </w:rPr>
      </w:pPr>
      <w:r w:rsidRPr="001F6ADA">
        <w:rPr>
          <w:sz w:val="24"/>
          <w:szCs w:val="24"/>
        </w:rPr>
        <w:t>Uchwała Nr I/</w:t>
      </w:r>
      <w:r>
        <w:rPr>
          <w:sz w:val="24"/>
          <w:szCs w:val="24"/>
        </w:rPr>
        <w:t>58</w:t>
      </w:r>
      <w:r w:rsidRPr="001F6ADA">
        <w:rPr>
          <w:sz w:val="24"/>
          <w:szCs w:val="24"/>
        </w:rPr>
        <w:t xml:space="preserve">/2022 Składu Orzekającego Regionalnej Izby Obrachunkowej we Wrocławiu  z dnia 1 </w:t>
      </w:r>
      <w:r>
        <w:rPr>
          <w:sz w:val="24"/>
          <w:szCs w:val="24"/>
        </w:rPr>
        <w:t>sierpnia</w:t>
      </w:r>
      <w:r w:rsidRPr="001F6ADA">
        <w:rPr>
          <w:sz w:val="24"/>
          <w:szCs w:val="24"/>
        </w:rPr>
        <w:t xml:space="preserve"> 2022 r. w sprawie opinii o możliwości </w:t>
      </w:r>
      <w:r>
        <w:rPr>
          <w:sz w:val="24"/>
          <w:szCs w:val="24"/>
        </w:rPr>
        <w:t>spłaty przez Miasto Piechowice kredytu długoterminowego w kwocie 2.000.000,00 zł z przeznaczeniem na finansowanie planowanego deficytu budżetu</w:t>
      </w:r>
    </w:p>
    <w:p w14:paraId="6F957A5D" w14:textId="77777777" w:rsidR="001F6ADA" w:rsidRDefault="001F6ADA" w:rsidP="00A0722F">
      <w:pPr>
        <w:pStyle w:val="Akapitzlist"/>
        <w:numPr>
          <w:ilvl w:val="0"/>
          <w:numId w:val="49"/>
        </w:numPr>
        <w:jc w:val="both"/>
        <w:rPr>
          <w:sz w:val="24"/>
          <w:szCs w:val="24"/>
        </w:rPr>
      </w:pPr>
      <w:r w:rsidRPr="001F6ADA">
        <w:rPr>
          <w:sz w:val="24"/>
          <w:szCs w:val="24"/>
        </w:rPr>
        <w:t>Zarządzenie nr 85/2022 Burmistrza Miasta Piechowice z dnia 11 lipca 2022 r. w sprawie zaciągnięcia kredytu długoterminowego</w:t>
      </w:r>
      <w:r w:rsidR="003356F0" w:rsidRPr="001F6ADA">
        <w:rPr>
          <w:sz w:val="24"/>
          <w:szCs w:val="24"/>
        </w:rPr>
        <w:t xml:space="preserve"> </w:t>
      </w:r>
    </w:p>
    <w:p w14:paraId="54171764" w14:textId="77777777" w:rsidR="001F6ADA" w:rsidRDefault="001F6ADA" w:rsidP="001F6ADA">
      <w:pPr>
        <w:pStyle w:val="Akapitzlist"/>
        <w:numPr>
          <w:ilvl w:val="0"/>
          <w:numId w:val="49"/>
        </w:numPr>
        <w:jc w:val="both"/>
        <w:rPr>
          <w:sz w:val="24"/>
          <w:szCs w:val="24"/>
        </w:rPr>
      </w:pPr>
      <w:r w:rsidRPr="001F6ADA">
        <w:rPr>
          <w:sz w:val="24"/>
          <w:szCs w:val="24"/>
        </w:rPr>
        <w:t>Uchwała nr 253/XLIII/2021  Rady Miasta Piechowice z dnia 29 grudnia 2021 r. w sprawie uchwalenia Wieloletniej Prognozy finansowej Gminy Miejskiej Piechowice</w:t>
      </w:r>
    </w:p>
    <w:p w14:paraId="7A6480C1" w14:textId="0260BBF3" w:rsidR="003356F0" w:rsidRPr="001F6ADA" w:rsidRDefault="001F6ADA" w:rsidP="001F6ADA">
      <w:pPr>
        <w:pStyle w:val="Akapitzlist"/>
        <w:numPr>
          <w:ilvl w:val="0"/>
          <w:numId w:val="49"/>
        </w:numPr>
        <w:jc w:val="both"/>
        <w:rPr>
          <w:sz w:val="24"/>
          <w:szCs w:val="24"/>
        </w:rPr>
      </w:pPr>
      <w:r w:rsidRPr="001F6ADA">
        <w:rPr>
          <w:sz w:val="24"/>
          <w:szCs w:val="24"/>
        </w:rPr>
        <w:t xml:space="preserve">Uchwała nr 254/XLIII/2021 Rady Miasta Piechowice z dnia 29 grudnia 2021 r. Uchwała budżetowa na rok 2022 Gminy Miejskiej Piechowice </w:t>
      </w:r>
    </w:p>
    <w:p w14:paraId="7CAC6006" w14:textId="77777777" w:rsidR="003356F0" w:rsidRPr="003356F0" w:rsidRDefault="003356F0" w:rsidP="00A0722F">
      <w:pPr>
        <w:jc w:val="both"/>
        <w:rPr>
          <w:sz w:val="24"/>
          <w:szCs w:val="24"/>
        </w:rPr>
      </w:pPr>
    </w:p>
    <w:p w14:paraId="7BECC661" w14:textId="77777777" w:rsidR="003356F0" w:rsidRPr="000505EF" w:rsidRDefault="003356F0" w:rsidP="000505EF">
      <w:pPr>
        <w:jc w:val="both"/>
        <w:rPr>
          <w:sz w:val="24"/>
          <w:szCs w:val="24"/>
        </w:rPr>
      </w:pPr>
    </w:p>
    <w:sectPr w:rsidR="003356F0" w:rsidRPr="00050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2DFF88"/>
    <w:multiLevelType w:val="hybridMultilevel"/>
    <w:tmpl w:val="0F964CF4"/>
    <w:lvl w:ilvl="0" w:tplc="83CCC3FE">
      <w:start w:val="1"/>
      <w:numFmt w:val="decimal"/>
      <w:suff w:val="nothing"/>
      <w:lvlText w:val="%1)"/>
      <w:lvlJc w:val="center"/>
      <w:pPr>
        <w:ind w:left="360" w:firstLine="0"/>
      </w:pPr>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21F00"/>
    <w:multiLevelType w:val="hybridMultilevel"/>
    <w:tmpl w:val="6B68D8A4"/>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6333C"/>
    <w:multiLevelType w:val="hybridMultilevel"/>
    <w:tmpl w:val="853E016A"/>
    <w:lvl w:ilvl="0" w:tplc="2FC85CA8">
      <w:start w:val="1"/>
      <w:numFmt w:val="decimal"/>
      <w:lvlText w:val="%1."/>
      <w:lvlJc w:val="left"/>
      <w:pPr>
        <w:ind w:left="36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B70616"/>
    <w:multiLevelType w:val="hybridMultilevel"/>
    <w:tmpl w:val="3C8ADA74"/>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B34B70"/>
    <w:multiLevelType w:val="hybridMultilevel"/>
    <w:tmpl w:val="A0462596"/>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B7D0E"/>
    <w:multiLevelType w:val="hybridMultilevel"/>
    <w:tmpl w:val="9880D27E"/>
    <w:lvl w:ilvl="0" w:tplc="FFFFFFFF">
      <w:start w:val="1"/>
      <w:numFmt w:val="decimal"/>
      <w:lvlText w:val="%1."/>
      <w:lvlJc w:val="left"/>
      <w:pPr>
        <w:ind w:left="360" w:hanging="360"/>
      </w:pPr>
      <w:rPr>
        <w:rFonts w:asciiTheme="minorHAnsi" w:hAnsiTheme="minorHAnsi" w:cstheme="minorHAnsi" w:hint="default"/>
        <w:strike w:val="0"/>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8F41A8C"/>
    <w:multiLevelType w:val="hybridMultilevel"/>
    <w:tmpl w:val="3BDA9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1A66A2"/>
    <w:multiLevelType w:val="hybridMultilevel"/>
    <w:tmpl w:val="85B2A7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14C50"/>
    <w:multiLevelType w:val="hybridMultilevel"/>
    <w:tmpl w:val="37FAC624"/>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A664E"/>
    <w:multiLevelType w:val="hybridMultilevel"/>
    <w:tmpl w:val="96D6FF4C"/>
    <w:lvl w:ilvl="0" w:tplc="AC0253AA">
      <w:start w:val="1"/>
      <w:numFmt w:val="decimal"/>
      <w:lvlText w:val="%1)"/>
      <w:lvlJc w:val="center"/>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E54789"/>
    <w:multiLevelType w:val="hybridMultilevel"/>
    <w:tmpl w:val="978ECED4"/>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67260"/>
    <w:multiLevelType w:val="hybridMultilevel"/>
    <w:tmpl w:val="E0BE62BA"/>
    <w:lvl w:ilvl="0" w:tplc="D8F2566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B340F9"/>
    <w:multiLevelType w:val="hybridMultilevel"/>
    <w:tmpl w:val="9C70046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90E3651"/>
    <w:multiLevelType w:val="hybridMultilevel"/>
    <w:tmpl w:val="48A09508"/>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90217"/>
    <w:multiLevelType w:val="hybridMultilevel"/>
    <w:tmpl w:val="10667C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3241A91"/>
    <w:multiLevelType w:val="hybridMultilevel"/>
    <w:tmpl w:val="36A0ED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666C3"/>
    <w:multiLevelType w:val="hybridMultilevel"/>
    <w:tmpl w:val="8C82DB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918FD"/>
    <w:multiLevelType w:val="hybridMultilevel"/>
    <w:tmpl w:val="AA6CA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E026F"/>
    <w:multiLevelType w:val="hybridMultilevel"/>
    <w:tmpl w:val="8162F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414CFD"/>
    <w:multiLevelType w:val="hybridMultilevel"/>
    <w:tmpl w:val="49BC40CA"/>
    <w:lvl w:ilvl="0" w:tplc="2FC85CA8">
      <w:start w:val="1"/>
      <w:numFmt w:val="decimal"/>
      <w:lvlText w:val="%1."/>
      <w:lvlJc w:val="left"/>
      <w:pPr>
        <w:ind w:left="36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722E14"/>
    <w:multiLevelType w:val="singleLevel"/>
    <w:tmpl w:val="EB326EDC"/>
    <w:lvl w:ilvl="0">
      <w:start w:val="1"/>
      <w:numFmt w:val="decimal"/>
      <w:lvlText w:val="%1."/>
      <w:legacy w:legacy="1" w:legacySpace="0" w:legacyIndent="557"/>
      <w:lvlJc w:val="left"/>
      <w:rPr>
        <w:rFonts w:ascii="Times New Roman" w:hAnsi="Times New Roman" w:cs="Times New Roman" w:hint="default"/>
      </w:rPr>
    </w:lvl>
  </w:abstractNum>
  <w:abstractNum w:abstractNumId="22" w15:restartNumberingAfterBreak="0">
    <w:nsid w:val="3EF45F01"/>
    <w:multiLevelType w:val="hybridMultilevel"/>
    <w:tmpl w:val="47C4AE9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615EC8"/>
    <w:multiLevelType w:val="hybridMultilevel"/>
    <w:tmpl w:val="F5182FDA"/>
    <w:lvl w:ilvl="0" w:tplc="2FC85CA8">
      <w:start w:val="1"/>
      <w:numFmt w:val="decimal"/>
      <w:lvlText w:val="%1."/>
      <w:lvlJc w:val="left"/>
      <w:pPr>
        <w:ind w:left="36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8E31FA"/>
    <w:multiLevelType w:val="hybridMultilevel"/>
    <w:tmpl w:val="C49AF9C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B044F4"/>
    <w:multiLevelType w:val="hybridMultilevel"/>
    <w:tmpl w:val="320A382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623C5D"/>
    <w:multiLevelType w:val="hybridMultilevel"/>
    <w:tmpl w:val="66BCA5BC"/>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BD62A7"/>
    <w:multiLevelType w:val="hybridMultilevel"/>
    <w:tmpl w:val="8150714C"/>
    <w:lvl w:ilvl="0" w:tplc="2FC85CA8">
      <w:start w:val="1"/>
      <w:numFmt w:val="decimal"/>
      <w:lvlText w:val="%1."/>
      <w:lvlJc w:val="left"/>
      <w:pPr>
        <w:ind w:left="360" w:hanging="360"/>
      </w:pPr>
      <w:rPr>
        <w:rFonts w:asciiTheme="minorHAnsi" w:hAnsiTheme="minorHAnsi" w:cstheme="minorHAnsi" w:hint="default"/>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C1D2F6B"/>
    <w:multiLevelType w:val="hybridMultilevel"/>
    <w:tmpl w:val="4F76CECA"/>
    <w:lvl w:ilvl="0" w:tplc="A0FA07A6">
      <w:start w:val="1"/>
      <w:numFmt w:val="decimal"/>
      <w:lvlText w:val="%1."/>
      <w:lvlJc w:val="left"/>
      <w:pPr>
        <w:ind w:left="36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7A306A"/>
    <w:multiLevelType w:val="hybridMultilevel"/>
    <w:tmpl w:val="0FE41880"/>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C81C9F"/>
    <w:multiLevelType w:val="hybridMultilevel"/>
    <w:tmpl w:val="857C7D3C"/>
    <w:lvl w:ilvl="0" w:tplc="FFFFFFFF">
      <w:start w:val="1"/>
      <w:numFmt w:val="decimal"/>
      <w:lvlText w:val="%1."/>
      <w:lvlJc w:val="left"/>
      <w:pPr>
        <w:ind w:left="360" w:hanging="360"/>
      </w:pPr>
      <w:rPr>
        <w:rFonts w:asciiTheme="minorHAnsi" w:hAnsiTheme="minorHAnsi" w:cstheme="minorHAnsi" w:hint="default"/>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8BA26AD"/>
    <w:multiLevelType w:val="hybridMultilevel"/>
    <w:tmpl w:val="E0AE30F4"/>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20FF7"/>
    <w:multiLevelType w:val="hybridMultilevel"/>
    <w:tmpl w:val="DD966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046E75"/>
    <w:multiLevelType w:val="multilevel"/>
    <w:tmpl w:val="6E682FB0"/>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4011F"/>
    <w:multiLevelType w:val="hybridMultilevel"/>
    <w:tmpl w:val="FBA0B8E2"/>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C543970"/>
    <w:multiLevelType w:val="hybridMultilevel"/>
    <w:tmpl w:val="325A0AE0"/>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1F1ACE"/>
    <w:multiLevelType w:val="hybridMultilevel"/>
    <w:tmpl w:val="2D6CFDBC"/>
    <w:lvl w:ilvl="0" w:tplc="260E4B7C">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9A734A"/>
    <w:multiLevelType w:val="hybridMultilevel"/>
    <w:tmpl w:val="CEF65A68"/>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A8317D"/>
    <w:multiLevelType w:val="hybridMultilevel"/>
    <w:tmpl w:val="27703932"/>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7B2B9D"/>
    <w:multiLevelType w:val="hybridMultilevel"/>
    <w:tmpl w:val="4C942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F742E"/>
    <w:multiLevelType w:val="hybridMultilevel"/>
    <w:tmpl w:val="1DB0524C"/>
    <w:lvl w:ilvl="0" w:tplc="2FC85CA8">
      <w:start w:val="1"/>
      <w:numFmt w:val="decimal"/>
      <w:lvlText w:val="%1."/>
      <w:lvlJc w:val="left"/>
      <w:pPr>
        <w:ind w:left="36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591E3D"/>
    <w:multiLevelType w:val="hybridMultilevel"/>
    <w:tmpl w:val="16D8E24E"/>
    <w:lvl w:ilvl="0" w:tplc="CA56D400">
      <w:start w:val="1"/>
      <w:numFmt w:val="decimal"/>
      <w:lvlText w:val="%1)"/>
      <w:lvlJc w:val="center"/>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6DA1844"/>
    <w:multiLevelType w:val="hybridMultilevel"/>
    <w:tmpl w:val="69F8A532"/>
    <w:lvl w:ilvl="0" w:tplc="2FC85CA8">
      <w:start w:val="1"/>
      <w:numFmt w:val="decimal"/>
      <w:lvlText w:val="%1."/>
      <w:lvlJc w:val="left"/>
      <w:pPr>
        <w:ind w:left="36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601256"/>
    <w:multiLevelType w:val="hybridMultilevel"/>
    <w:tmpl w:val="693CB9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361A0E"/>
    <w:multiLevelType w:val="hybridMultilevel"/>
    <w:tmpl w:val="0658DD8A"/>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EB79FA"/>
    <w:multiLevelType w:val="hybridMultilevel"/>
    <w:tmpl w:val="D504A17C"/>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8C1D1C"/>
    <w:multiLevelType w:val="hybridMultilevel"/>
    <w:tmpl w:val="9880D27E"/>
    <w:lvl w:ilvl="0" w:tplc="8C06635C">
      <w:start w:val="1"/>
      <w:numFmt w:val="decimal"/>
      <w:lvlText w:val="%1."/>
      <w:lvlJc w:val="left"/>
      <w:pPr>
        <w:ind w:left="360" w:hanging="360"/>
      </w:pPr>
      <w:rPr>
        <w:rFonts w:asciiTheme="minorHAnsi" w:hAnsiTheme="minorHAnsi" w:cstheme="minorHAnsi" w:hint="default"/>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FF6180"/>
    <w:multiLevelType w:val="hybridMultilevel"/>
    <w:tmpl w:val="4D0E9BEA"/>
    <w:lvl w:ilvl="0" w:tplc="AC0253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4262CF"/>
    <w:multiLevelType w:val="hybridMultilevel"/>
    <w:tmpl w:val="221AB208"/>
    <w:lvl w:ilvl="0" w:tplc="CA56D400">
      <w:start w:val="1"/>
      <w:numFmt w:val="decimal"/>
      <w:lvlText w:val="%1)"/>
      <w:lvlJc w:val="center"/>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CF06338"/>
    <w:multiLevelType w:val="hybridMultilevel"/>
    <w:tmpl w:val="E8F22ED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EF47ED"/>
    <w:multiLevelType w:val="hybridMultilevel"/>
    <w:tmpl w:val="AA2E4544"/>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43224010">
    <w:abstractNumId w:val="0"/>
  </w:num>
  <w:num w:numId="2" w16cid:durableId="1582565734">
    <w:abstractNumId w:val="32"/>
  </w:num>
  <w:num w:numId="3" w16cid:durableId="1515338197">
    <w:abstractNumId w:val="21"/>
  </w:num>
  <w:num w:numId="4" w16cid:durableId="2005165324">
    <w:abstractNumId w:val="33"/>
  </w:num>
  <w:num w:numId="5" w16cid:durableId="753354081">
    <w:abstractNumId w:val="1"/>
  </w:num>
  <w:num w:numId="6" w16cid:durableId="2094736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7315846">
    <w:abstractNumId w:val="49"/>
  </w:num>
  <w:num w:numId="8" w16cid:durableId="947548783">
    <w:abstractNumId w:val="28"/>
  </w:num>
  <w:num w:numId="9" w16cid:durableId="328292840">
    <w:abstractNumId w:val="45"/>
  </w:num>
  <w:num w:numId="10" w16cid:durableId="936669835">
    <w:abstractNumId w:val="12"/>
  </w:num>
  <w:num w:numId="11" w16cid:durableId="1410348083">
    <w:abstractNumId w:val="15"/>
  </w:num>
  <w:num w:numId="12" w16cid:durableId="1993630215">
    <w:abstractNumId w:val="38"/>
  </w:num>
  <w:num w:numId="13" w16cid:durableId="2078937998">
    <w:abstractNumId w:val="43"/>
  </w:num>
  <w:num w:numId="14" w16cid:durableId="478569602">
    <w:abstractNumId w:val="22"/>
  </w:num>
  <w:num w:numId="15" w16cid:durableId="1032344008">
    <w:abstractNumId w:val="25"/>
  </w:num>
  <w:num w:numId="16" w16cid:durableId="483162045">
    <w:abstractNumId w:val="36"/>
  </w:num>
  <w:num w:numId="17" w16cid:durableId="771776234">
    <w:abstractNumId w:val="46"/>
  </w:num>
  <w:num w:numId="18" w16cid:durableId="1826240093">
    <w:abstractNumId w:val="26"/>
  </w:num>
  <w:num w:numId="19" w16cid:durableId="1874345765">
    <w:abstractNumId w:val="24"/>
  </w:num>
  <w:num w:numId="20" w16cid:durableId="1571233817">
    <w:abstractNumId w:val="13"/>
  </w:num>
  <w:num w:numId="21" w16cid:durableId="1226188050">
    <w:abstractNumId w:val="41"/>
  </w:num>
  <w:num w:numId="22" w16cid:durableId="1211184953">
    <w:abstractNumId w:val="16"/>
  </w:num>
  <w:num w:numId="23" w16cid:durableId="156925044">
    <w:abstractNumId w:val="19"/>
  </w:num>
  <w:num w:numId="24" w16cid:durableId="1463771256">
    <w:abstractNumId w:val="14"/>
  </w:num>
  <w:num w:numId="25" w16cid:durableId="320471374">
    <w:abstractNumId w:val="10"/>
  </w:num>
  <w:num w:numId="26" w16cid:durableId="2128620780">
    <w:abstractNumId w:val="5"/>
  </w:num>
  <w:num w:numId="27" w16cid:durableId="1150636297">
    <w:abstractNumId w:val="8"/>
  </w:num>
  <w:num w:numId="28" w16cid:durableId="1594778379">
    <w:abstractNumId w:val="34"/>
  </w:num>
  <w:num w:numId="29" w16cid:durableId="929001821">
    <w:abstractNumId w:val="29"/>
  </w:num>
  <w:num w:numId="30" w16cid:durableId="196505199">
    <w:abstractNumId w:val="44"/>
  </w:num>
  <w:num w:numId="31" w16cid:durableId="703604533">
    <w:abstractNumId w:val="37"/>
  </w:num>
  <w:num w:numId="32" w16cid:durableId="1456484585">
    <w:abstractNumId w:val="4"/>
  </w:num>
  <w:num w:numId="33" w16cid:durableId="184245937">
    <w:abstractNumId w:val="2"/>
  </w:num>
  <w:num w:numId="34" w16cid:durableId="1986201863">
    <w:abstractNumId w:val="47"/>
  </w:num>
  <w:num w:numId="35" w16cid:durableId="615330226">
    <w:abstractNumId w:val="50"/>
  </w:num>
  <w:num w:numId="36" w16cid:durableId="1130781251">
    <w:abstractNumId w:val="9"/>
  </w:num>
  <w:num w:numId="37" w16cid:durableId="1532298691">
    <w:abstractNumId w:val="27"/>
  </w:num>
  <w:num w:numId="38" w16cid:durableId="1324819">
    <w:abstractNumId w:val="11"/>
  </w:num>
  <w:num w:numId="39" w16cid:durableId="248973078">
    <w:abstractNumId w:val="3"/>
  </w:num>
  <w:num w:numId="40" w16cid:durableId="1649633382">
    <w:abstractNumId w:val="42"/>
  </w:num>
  <w:num w:numId="41" w16cid:durableId="1779134367">
    <w:abstractNumId w:val="40"/>
  </w:num>
  <w:num w:numId="42" w16cid:durableId="171188454">
    <w:abstractNumId w:val="35"/>
  </w:num>
  <w:num w:numId="43" w16cid:durableId="518197563">
    <w:abstractNumId w:val="20"/>
  </w:num>
  <w:num w:numId="44" w16cid:durableId="118115267">
    <w:abstractNumId w:val="23"/>
  </w:num>
  <w:num w:numId="45" w16cid:durableId="506675049">
    <w:abstractNumId w:val="31"/>
  </w:num>
  <w:num w:numId="46" w16cid:durableId="540869462">
    <w:abstractNumId w:val="17"/>
  </w:num>
  <w:num w:numId="47" w16cid:durableId="1713995429">
    <w:abstractNumId w:val="39"/>
  </w:num>
  <w:num w:numId="48" w16cid:durableId="623583619">
    <w:abstractNumId w:val="30"/>
  </w:num>
  <w:num w:numId="49" w16cid:durableId="1721633270">
    <w:abstractNumId w:val="48"/>
  </w:num>
  <w:num w:numId="50" w16cid:durableId="1241908694">
    <w:abstractNumId w:val="6"/>
  </w:num>
  <w:num w:numId="51" w16cid:durableId="1577591183">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1C"/>
    <w:rsid w:val="00004E42"/>
    <w:rsid w:val="000505EF"/>
    <w:rsid w:val="00051121"/>
    <w:rsid w:val="0008033E"/>
    <w:rsid w:val="000C7E64"/>
    <w:rsid w:val="000E1216"/>
    <w:rsid w:val="00100979"/>
    <w:rsid w:val="001055A2"/>
    <w:rsid w:val="001100EB"/>
    <w:rsid w:val="00154EFC"/>
    <w:rsid w:val="001C37EA"/>
    <w:rsid w:val="001E38AE"/>
    <w:rsid w:val="001F6ADA"/>
    <w:rsid w:val="0023208A"/>
    <w:rsid w:val="00232234"/>
    <w:rsid w:val="00234538"/>
    <w:rsid w:val="00245F83"/>
    <w:rsid w:val="00257CDE"/>
    <w:rsid w:val="00263A20"/>
    <w:rsid w:val="00275BA7"/>
    <w:rsid w:val="00277B5B"/>
    <w:rsid w:val="00297392"/>
    <w:rsid w:val="002B5D67"/>
    <w:rsid w:val="002C1AC5"/>
    <w:rsid w:val="002C3C1C"/>
    <w:rsid w:val="002F4673"/>
    <w:rsid w:val="002F6436"/>
    <w:rsid w:val="00307783"/>
    <w:rsid w:val="00311F85"/>
    <w:rsid w:val="00334D8A"/>
    <w:rsid w:val="003356F0"/>
    <w:rsid w:val="00395CDC"/>
    <w:rsid w:val="003A2097"/>
    <w:rsid w:val="003A39FD"/>
    <w:rsid w:val="003A773E"/>
    <w:rsid w:val="003B42EF"/>
    <w:rsid w:val="003C7948"/>
    <w:rsid w:val="0041062D"/>
    <w:rsid w:val="004107DA"/>
    <w:rsid w:val="0046706E"/>
    <w:rsid w:val="0049398A"/>
    <w:rsid w:val="004A6DA0"/>
    <w:rsid w:val="004B5252"/>
    <w:rsid w:val="004D37DD"/>
    <w:rsid w:val="004F4664"/>
    <w:rsid w:val="004F7943"/>
    <w:rsid w:val="0054618A"/>
    <w:rsid w:val="00554BC1"/>
    <w:rsid w:val="005574A5"/>
    <w:rsid w:val="00576EEE"/>
    <w:rsid w:val="00583D64"/>
    <w:rsid w:val="005B0F8F"/>
    <w:rsid w:val="005C59B9"/>
    <w:rsid w:val="005D177B"/>
    <w:rsid w:val="005D2C6F"/>
    <w:rsid w:val="005D317A"/>
    <w:rsid w:val="005F1A06"/>
    <w:rsid w:val="00610F6C"/>
    <w:rsid w:val="00612AA9"/>
    <w:rsid w:val="0064018F"/>
    <w:rsid w:val="00670166"/>
    <w:rsid w:val="00676616"/>
    <w:rsid w:val="006B3ED6"/>
    <w:rsid w:val="006C210C"/>
    <w:rsid w:val="006D6FDA"/>
    <w:rsid w:val="00703316"/>
    <w:rsid w:val="00742B7E"/>
    <w:rsid w:val="0075222B"/>
    <w:rsid w:val="00772AA7"/>
    <w:rsid w:val="0078500E"/>
    <w:rsid w:val="00790B32"/>
    <w:rsid w:val="00790D1C"/>
    <w:rsid w:val="007A4119"/>
    <w:rsid w:val="007B0778"/>
    <w:rsid w:val="007B3F5B"/>
    <w:rsid w:val="007C0A4C"/>
    <w:rsid w:val="007D43E3"/>
    <w:rsid w:val="007D66C2"/>
    <w:rsid w:val="007F5419"/>
    <w:rsid w:val="00800088"/>
    <w:rsid w:val="00800BC5"/>
    <w:rsid w:val="008218C0"/>
    <w:rsid w:val="0082783A"/>
    <w:rsid w:val="00830F5F"/>
    <w:rsid w:val="00831613"/>
    <w:rsid w:val="00883B28"/>
    <w:rsid w:val="00883B72"/>
    <w:rsid w:val="008B565D"/>
    <w:rsid w:val="008D38D2"/>
    <w:rsid w:val="008F20DF"/>
    <w:rsid w:val="0094252D"/>
    <w:rsid w:val="00966BD8"/>
    <w:rsid w:val="009842F2"/>
    <w:rsid w:val="00997E5A"/>
    <w:rsid w:val="009A518D"/>
    <w:rsid w:val="009B52A3"/>
    <w:rsid w:val="00A0722F"/>
    <w:rsid w:val="00A1021F"/>
    <w:rsid w:val="00A244C8"/>
    <w:rsid w:val="00A66056"/>
    <w:rsid w:val="00A90AFF"/>
    <w:rsid w:val="00AA0830"/>
    <w:rsid w:val="00AB69F6"/>
    <w:rsid w:val="00AC17AB"/>
    <w:rsid w:val="00AE033F"/>
    <w:rsid w:val="00AF07AC"/>
    <w:rsid w:val="00B32C46"/>
    <w:rsid w:val="00B363E6"/>
    <w:rsid w:val="00B9261B"/>
    <w:rsid w:val="00BC735C"/>
    <w:rsid w:val="00BE6468"/>
    <w:rsid w:val="00BE67C3"/>
    <w:rsid w:val="00BF1A05"/>
    <w:rsid w:val="00BF6265"/>
    <w:rsid w:val="00C06066"/>
    <w:rsid w:val="00C135E9"/>
    <w:rsid w:val="00C44A85"/>
    <w:rsid w:val="00C71404"/>
    <w:rsid w:val="00C85D50"/>
    <w:rsid w:val="00C862D1"/>
    <w:rsid w:val="00C8715C"/>
    <w:rsid w:val="00C975BA"/>
    <w:rsid w:val="00CB6817"/>
    <w:rsid w:val="00CD1220"/>
    <w:rsid w:val="00CF139F"/>
    <w:rsid w:val="00D25F8E"/>
    <w:rsid w:val="00D319F5"/>
    <w:rsid w:val="00D4097F"/>
    <w:rsid w:val="00D53A91"/>
    <w:rsid w:val="00D871EF"/>
    <w:rsid w:val="00DB64FB"/>
    <w:rsid w:val="00E028DB"/>
    <w:rsid w:val="00E304A1"/>
    <w:rsid w:val="00E36C62"/>
    <w:rsid w:val="00E4787B"/>
    <w:rsid w:val="00E5253F"/>
    <w:rsid w:val="00E83610"/>
    <w:rsid w:val="00EA6716"/>
    <w:rsid w:val="00EC1207"/>
    <w:rsid w:val="00F02BE6"/>
    <w:rsid w:val="00F06D8C"/>
    <w:rsid w:val="00F12167"/>
    <w:rsid w:val="00F14EA2"/>
    <w:rsid w:val="00F16620"/>
    <w:rsid w:val="00F3533B"/>
    <w:rsid w:val="00F47396"/>
    <w:rsid w:val="00FB3B8E"/>
    <w:rsid w:val="00FC24D0"/>
    <w:rsid w:val="00FE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89C3"/>
  <w15:chartTrackingRefBased/>
  <w15:docId w15:val="{C663AFEF-1EF1-4A81-8117-3C7181E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317A"/>
    <w:pPr>
      <w:ind w:left="720"/>
      <w:contextualSpacing/>
    </w:pPr>
  </w:style>
  <w:style w:type="table" w:styleId="Tabela-Siatka">
    <w:name w:val="Table Grid"/>
    <w:basedOn w:val="Standardowy"/>
    <w:uiPriority w:val="39"/>
    <w:rsid w:val="0010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612AA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612AA9"/>
    <w:rPr>
      <w:rFonts w:ascii="Times New Roman" w:eastAsiaTheme="minorEastAsia" w:hAnsi="Times New Roman" w:cs="Times New Roman"/>
      <w:sz w:val="24"/>
      <w:szCs w:val="20"/>
      <w:lang w:eastAsia="pl-PL"/>
    </w:rPr>
  </w:style>
  <w:style w:type="character" w:styleId="Hipercze">
    <w:name w:val="Hyperlink"/>
    <w:basedOn w:val="Domylnaczcionkaakapitu"/>
    <w:uiPriority w:val="99"/>
    <w:unhideWhenUsed/>
    <w:rsid w:val="00395CDC"/>
    <w:rPr>
      <w:color w:val="0563C1" w:themeColor="hyperlink"/>
      <w:u w:val="single"/>
    </w:rPr>
  </w:style>
  <w:style w:type="character" w:styleId="Nierozpoznanawzmianka">
    <w:name w:val="Unresolved Mention"/>
    <w:basedOn w:val="Domylnaczcionkaakapitu"/>
    <w:uiPriority w:val="99"/>
    <w:semiHidden/>
    <w:unhideWhenUsed/>
    <w:rsid w:val="0039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bnik@piechowice.pl" TargetMode="External"/><Relationship Id="rId13" Type="http://schemas.openxmlformats.org/officeDocument/2006/relationships/hyperlink" Target="https://platformazakupowa.pl/pn/piechowice"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d.uzp.gov.pl/" TargetMode="External"/><Relationship Id="rId11" Type="http://schemas.openxmlformats.org/officeDocument/2006/relationships/hyperlink" Target="https://platformazakupowa.plstrona/45-instrukcje" TargetMode="External"/><Relationship Id="rId5" Type="http://schemas.openxmlformats.org/officeDocument/2006/relationships/hyperlink" Target="https://www.uzp.gov.pl/__data/assets/pdf_file/0022/54904/Jednolity-Europejski-Dokument-Zamowienia-instrukcja-2022.04.29.pdf" TargetMode="Externa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inwestycje@piech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26</Pages>
  <Words>10029</Words>
  <Characters>60175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Proczek</dc:creator>
  <cp:keywords/>
  <dc:description/>
  <cp:lastModifiedBy>Agnieszka AM. Mirek</cp:lastModifiedBy>
  <cp:revision>33</cp:revision>
  <cp:lastPrinted>2022-08-18T07:53:00Z</cp:lastPrinted>
  <dcterms:created xsi:type="dcterms:W3CDTF">2022-07-25T08:44:00Z</dcterms:created>
  <dcterms:modified xsi:type="dcterms:W3CDTF">2022-08-18T08:15:00Z</dcterms:modified>
</cp:coreProperties>
</file>