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B" w:rsidRPr="00485EF5" w:rsidRDefault="00485EF5" w:rsidP="00485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F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85EF5" w:rsidRPr="00485EF5" w:rsidRDefault="00485EF5" w:rsidP="00485EF5">
      <w:pPr>
        <w:pStyle w:val="Akapitzlist"/>
        <w:spacing w:before="120" w:after="120" w:line="23" w:lineRule="atLeast"/>
        <w:ind w:left="360"/>
        <w:contextualSpacing w:val="0"/>
        <w:jc w:val="both"/>
        <w:rPr>
          <w:b/>
        </w:rPr>
      </w:pPr>
    </w:p>
    <w:p w:rsidR="00485EF5" w:rsidRPr="00485EF5" w:rsidRDefault="00485EF5" w:rsidP="00485EF5">
      <w:pPr>
        <w:spacing w:before="120"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EF5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485EF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670"/>
        <w:gridCol w:w="1226"/>
        <w:gridCol w:w="1276"/>
        <w:gridCol w:w="3902"/>
      </w:tblGrid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  <w:rPr>
                <w:b/>
              </w:rPr>
            </w:pPr>
            <w:r w:rsidRPr="00485EF5">
              <w:rPr>
                <w:b/>
              </w:rPr>
              <w:t>L.P.</w:t>
            </w: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  <w:rPr>
                <w:b/>
              </w:rPr>
            </w:pPr>
            <w:r w:rsidRPr="00485EF5">
              <w:rPr>
                <w:b/>
              </w:rPr>
              <w:t>Nazwa sprzętu (wyposażenia)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  <w:rPr>
                <w:b/>
              </w:rPr>
            </w:pPr>
            <w:r w:rsidRPr="00485EF5">
              <w:rPr>
                <w:b/>
              </w:rPr>
              <w:t>Liczba jednostek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  <w:rPr>
                <w:b/>
              </w:rPr>
            </w:pPr>
            <w:r w:rsidRPr="00485EF5">
              <w:rPr>
                <w:b/>
              </w:rPr>
              <w:t xml:space="preserve">Jednostka miary (szt., </w:t>
            </w:r>
            <w:proofErr w:type="spellStart"/>
            <w:r w:rsidRPr="00485EF5">
              <w:rPr>
                <w:b/>
              </w:rPr>
              <w:t>kpl</w:t>
            </w:r>
            <w:proofErr w:type="spellEnd"/>
            <w:r w:rsidRPr="00485EF5">
              <w:rPr>
                <w:b/>
              </w:rPr>
              <w:t>., zestaw)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  <w:rPr>
                <w:b/>
              </w:rPr>
            </w:pPr>
            <w:r w:rsidRPr="00485EF5">
              <w:rPr>
                <w:b/>
              </w:rPr>
              <w:t>Uwagi oraz wymogi Zamawiającego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Wąż strażacki W75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Średnica wewnętrzna [mm]: 75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Węże muszą wytrzymać: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Maksymalne ciśnienie robocze [</w:t>
            </w:r>
            <w:proofErr w:type="spellStart"/>
            <w:r w:rsidRPr="00485EF5">
              <w:t>MPa</w:t>
            </w:r>
            <w:proofErr w:type="spellEnd"/>
            <w:r w:rsidRPr="00485EF5">
              <w:t>]: 1,5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próbne [</w:t>
            </w:r>
            <w:proofErr w:type="spellStart"/>
            <w:r w:rsidRPr="00485EF5">
              <w:t>MPa</w:t>
            </w:r>
            <w:proofErr w:type="spellEnd"/>
            <w:r w:rsidRPr="00485EF5">
              <w:t>]: 2,25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rozrywające [</w:t>
            </w:r>
            <w:proofErr w:type="spellStart"/>
            <w:r w:rsidRPr="00485EF5">
              <w:t>MPa</w:t>
            </w:r>
            <w:proofErr w:type="spellEnd"/>
            <w:r w:rsidRPr="00485EF5">
              <w:t>]: 4,5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Wykładzina wewnętrzna: PCV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Odporność na niskie temperatury: do -30°C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Łączniki wykonane z aluminium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Długość węża min. lub równa 20m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Wąż strażacki W52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Średnica wewnętrzna [mm]: 52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Węże muszą wytrzymać: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Maksymalne ciśnienie robocze [</w:t>
            </w:r>
            <w:proofErr w:type="spellStart"/>
            <w:r w:rsidRPr="00485EF5">
              <w:t>MPa</w:t>
            </w:r>
            <w:proofErr w:type="spellEnd"/>
            <w:r w:rsidRPr="00485EF5">
              <w:t>]: 1,5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próbne [</w:t>
            </w:r>
            <w:proofErr w:type="spellStart"/>
            <w:r w:rsidRPr="00485EF5">
              <w:t>MPa</w:t>
            </w:r>
            <w:proofErr w:type="spellEnd"/>
            <w:r w:rsidRPr="00485EF5">
              <w:t>]: 2,25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rozrywające [</w:t>
            </w:r>
            <w:proofErr w:type="spellStart"/>
            <w:r w:rsidRPr="00485EF5">
              <w:t>MPa</w:t>
            </w:r>
            <w:proofErr w:type="spellEnd"/>
            <w:r w:rsidRPr="00485EF5">
              <w:t>]: 4,5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Wykładzina wewnętrzna: PCV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Odporność na niskie temperatury: do -30°C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Łączniki wykonane z aluminium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Długość węża min. lub równa 20m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Rękawice strażackie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proofErr w:type="spellStart"/>
            <w:r w:rsidRPr="00485EF5">
              <w:t>kpl</w:t>
            </w:r>
            <w:proofErr w:type="spellEnd"/>
            <w:r w:rsidRPr="00485EF5">
              <w:t>.</w:t>
            </w:r>
            <w:bookmarkStart w:id="0" w:name="_GoBack"/>
            <w:bookmarkEnd w:id="0"/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Rękawie muszą zapewnić trwałą ochronę rąk przed żarem i płomieniem do 250°C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Rękawie winne być termoodporne (zapewniające trwałą ochronę przed zimnem)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Rękawice muszą zapewnić wysoką odporność na zagrożenia mechaniczne (przetarcie, przecięcie, przekłucie)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Materiał wykonania: </w:t>
            </w:r>
            <w:proofErr w:type="spellStart"/>
            <w:r w:rsidRPr="00485EF5">
              <w:t>nomex</w:t>
            </w:r>
            <w:proofErr w:type="spellEnd"/>
            <w:r w:rsidRPr="00485EF5">
              <w:t xml:space="preserve"> i </w:t>
            </w:r>
            <w:proofErr w:type="spellStart"/>
            <w:r w:rsidRPr="00485EF5">
              <w:t>kevlar</w:t>
            </w:r>
            <w:proofErr w:type="spellEnd"/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rPr>
                <w:bCs/>
              </w:rPr>
              <w:lastRenderedPageBreak/>
              <w:t>Rękawice winny być wzmocnione w</w:t>
            </w:r>
            <w:r w:rsidRPr="00485EF5">
              <w:t> </w:t>
            </w:r>
            <w:r w:rsidRPr="00485EF5">
              <w:rPr>
                <w:bCs/>
              </w:rPr>
              <w:t xml:space="preserve">kostkach dłoni </w:t>
            </w:r>
            <w:r w:rsidRPr="00485EF5">
              <w:t>warstwą amortyzującą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Rękawice winne posiadać niepalną, elastyczną powłokę </w:t>
            </w:r>
            <w:proofErr w:type="spellStart"/>
            <w:r w:rsidRPr="00485EF5">
              <w:t>silikonowo-węglową</w:t>
            </w:r>
            <w:proofErr w:type="spellEnd"/>
            <w:r w:rsidRPr="00485EF5">
              <w:t xml:space="preserve"> od strony chwytnej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Posiadanie świadectwa dopuszczenia CNBOP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masa: do 300 gram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 części nadgarstkowej na mankiecie powinien znajdować się regulowany pasek z zapięciem na rzep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Rozmiary: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11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4 </w:t>
            </w:r>
            <w:proofErr w:type="spellStart"/>
            <w:r w:rsidRPr="00485EF5">
              <w:t>kpl</w:t>
            </w:r>
            <w:proofErr w:type="spellEnd"/>
            <w:r w:rsidRPr="00485EF5">
              <w:t>. o rozmiarze rozmiar 10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rozmiar 9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Hydronetka plecakowa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Pojemność zbiornika min. lub równa 25 litrów.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 Hydronetka musi być wyposażona fabrycznie w prądownice pistoletową umożliwiającą na wyrzut wody/piany do min. 8 metrów.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Hydronetka musi być dostosowana do podawania wody lub piany gaśniczej.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Materiały: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Wewnątrz warstwa PCV (zbiornik),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 zewnątrz materiał zapewniający ochronę przed uszkodzeniami i przenikaniem wody.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ramionach i na pasie biodrowym powinny znajdować się dodatkowe miękkie wkładki dla komfortu używającego.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Kolor żółty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Aparat powietrzny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Płyta główna aparatu musi być wykonana z ognioodpornego tworzywa poliamidowego, wzmocnionego włóknem szklanym.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Aparat musi mieć miejsce na jedną butlę z powietrzem.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Konstrukcja mocowania butli winna uniemożliwiać samo-odkręcanie podczas pracy;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 xml:space="preserve">Pasy naramienne </w:t>
            </w:r>
            <w:proofErr w:type="spellStart"/>
            <w:r w:rsidRPr="00485EF5">
              <w:t>powinne</w:t>
            </w:r>
            <w:proofErr w:type="spellEnd"/>
            <w:r w:rsidRPr="00485EF5">
              <w:t xml:space="preserve"> być o szerokości ok. 40 mm oraz być wykonane z włókna aramidowego;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Pasy naramienne winne być dodatkowo wyściełane nakładkami, wykonanymi z tkaniny typu </w:t>
            </w:r>
            <w:proofErr w:type="spellStart"/>
            <w:r w:rsidRPr="00485EF5">
              <w:t>Nomex</w:t>
            </w:r>
            <w:proofErr w:type="spellEnd"/>
            <w:r w:rsidRPr="00485EF5">
              <w:t xml:space="preserve"> oraz wypełnione pianką </w:t>
            </w:r>
            <w:proofErr w:type="spellStart"/>
            <w:r w:rsidRPr="00485EF5">
              <w:t>poliueratonową</w:t>
            </w:r>
            <w:proofErr w:type="spellEnd"/>
            <w:r w:rsidRPr="00485EF5">
              <w:t>, aby zapewnić komfort użytkowania;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Pasy winny być wyposażone w nienagrzewające sprzączki zapobiegając oparzeniu oraz dodatkowo ich konstrukcja musi umożliwiać szybkie i wygodne dopasowanie;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Manometr musi być wodoszczelny i wstrząsoodporny oraz powinien być połączony z reduktorem ciśnienia elastycznym przewodem;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Manometr winien posiadać możliwość obrotu wokół własnej osi i luminescencyjną tarczę;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proofErr w:type="spellStart"/>
            <w:r w:rsidRPr="00485EF5">
              <w:t>Noszak</w:t>
            </w:r>
            <w:proofErr w:type="spellEnd"/>
            <w:r w:rsidRPr="00485EF5">
              <w:t xml:space="preserve"> musi zawierać zintegrowany z nim automat oddechowy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Reduktor musi być wykonany w technologii dwu-wężowej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Posiadanie świadectwa dopuszczenia CNBOP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Butla do aparatu powietrznego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rPr>
                <w:bCs/>
              </w:rPr>
              <w:t>Materiał i dane techniczne: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Butle winne być wykonane z włókna węglowego/włókna szklanego/żywicy epoksydowej, wkład powinien być aluminiowy (tzw. butle kompozytowe);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Zakres temperatury działania (-/+) OC dla butli z zaworem: od -50 </w:t>
            </w:r>
            <w:proofErr w:type="spellStart"/>
            <w:r w:rsidRPr="00485EF5">
              <w:rPr>
                <w:vertAlign w:val="superscript"/>
              </w:rPr>
              <w:t>o</w:t>
            </w:r>
            <w:r w:rsidRPr="00485EF5">
              <w:t>C</w:t>
            </w:r>
            <w:proofErr w:type="spellEnd"/>
            <w:r w:rsidRPr="00485EF5">
              <w:t xml:space="preserve"> do + 60 </w:t>
            </w:r>
            <w:proofErr w:type="spellStart"/>
            <w:r w:rsidRPr="00485EF5">
              <w:rPr>
                <w:vertAlign w:val="superscript"/>
              </w:rPr>
              <w:t>o</w:t>
            </w:r>
            <w:r w:rsidRPr="00485EF5">
              <w:t>C</w:t>
            </w:r>
            <w:proofErr w:type="spellEnd"/>
            <w:r w:rsidRPr="00485EF5">
              <w:t>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Maksymalne ciśnienie dopuszczalne przy temperaturze 60 </w:t>
            </w:r>
            <w:proofErr w:type="spellStart"/>
            <w:r w:rsidRPr="00485EF5">
              <w:rPr>
                <w:vertAlign w:val="superscript"/>
              </w:rPr>
              <w:t>o</w:t>
            </w:r>
            <w:r w:rsidRPr="00485EF5">
              <w:t>C</w:t>
            </w:r>
            <w:proofErr w:type="spellEnd"/>
            <w:r w:rsidRPr="00485EF5">
              <w:t>: min. 370 bar;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testowe (1,5 x ciśnienie napełniania) winno wynosić ok. 450 bar;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Waga pustej butli (bez zaworu) – do 4,6 kg.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rPr>
                <w:bCs/>
              </w:rPr>
              <w:t>Zawory</w:t>
            </w:r>
            <w:r w:rsidRPr="00485EF5">
              <w:t>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lastRenderedPageBreak/>
              <w:t>Zawór butli winien być zakończony gwintem walcowym (M18x1,5), odpowiadający normie N 144-1;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Zawory winny być oznaczane znakiem CE 0029 zgodnie z Dyrektywą 97/23/WE;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Zawór połączenia wylotowego musi być zgodny z normą EN 144-2;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Pokrętła zaworu wyposażone muszą być wyposażone w gumowe osłony zabezpieczające przed uderzeniem;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  Certyfikacja butli kompozytowych: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Butle kompozytowe na sprężone powietrze muszą posiadać oznaczenia CE i być produkowane zgodnie z wymaganiami dyrektywy dotyczącej sprzętu ciśnieniowego 97/23 WE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Certyfikowane butle sprężonego powietrza winny być zgodne z Deklaracją zgodności UE;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Butle kompozytowe muszą być wprowadzane pod polski dozór techniczny – oznaczenie UDT  i posiadają stosowną dokumentację;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Butle należy dostarczyć wraz z pokrowcami ochronnymi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Maska do aparatu powietrznego wraz z pokrowcem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powinna zapewnić szerokie pole widzenia bez zniekształceń (ponad 90% naturalnego pola widzenia)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musi być kompatybilna z automatem oddechowym aparatu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musi spełniać warunek kombinacji: hełm + maska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powinna być wyposażona w membranę foniczną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proofErr w:type="spellStart"/>
            <w:r w:rsidRPr="00485EF5">
              <w:t>Nagłowie</w:t>
            </w:r>
            <w:proofErr w:type="spellEnd"/>
            <w:r w:rsidRPr="00485EF5">
              <w:t xml:space="preserve"> wykonane z gumy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Wszystkie komponenty muszą być łatwo dostępne i wymienne, aby </w:t>
            </w:r>
            <w:r w:rsidRPr="00485EF5">
              <w:lastRenderedPageBreak/>
              <w:t>ułatwić utrzymanie oraz czyszczenie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Sygnalizator bezruchu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Parametry techniczne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Ciężar z baterią: do 250 g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Wymiary: 100 x 75 x 45 mm (+- 10%)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Klasa ochrony: IP67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Częstotliwość: 2.6–3.0 kHz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Wskaźnik: zestaw diod LED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Alarm: co najmniej 95 </w:t>
            </w:r>
            <w:proofErr w:type="spellStart"/>
            <w:r w:rsidRPr="00485EF5">
              <w:t>dB</w:t>
            </w:r>
            <w:proofErr w:type="spellEnd"/>
            <w:r w:rsidRPr="00485EF5">
              <w:t xml:space="preserve"> do 3 m;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Baterie: 2 baterie AA lub podobne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Żywotność baterii: &gt;200 godzin pracy; ok. 10 godzin czas alarmu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Ubrania koszarowe 3-częściowe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proofErr w:type="spellStart"/>
            <w:r w:rsidRPr="00485EF5">
              <w:t>kpl</w:t>
            </w:r>
            <w:proofErr w:type="spellEnd"/>
            <w:r w:rsidRPr="00485EF5">
              <w:t>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 zestawie: bluza, spodnie i czapka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Wykonanie z tkaniny typu </w:t>
            </w:r>
            <w:proofErr w:type="spellStart"/>
            <w:r w:rsidRPr="00485EF5">
              <w:t>Ripstop</w:t>
            </w:r>
            <w:proofErr w:type="spellEnd"/>
            <w:r w:rsidRPr="00485EF5">
              <w:t xml:space="preserve"> - bawełna 65% poliester 35%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Ubrania koloru czarnego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Ubranie winno mieć dopasowany krój, nieograniczający ruchów.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Spodnie muszą być wyposażone w boczną kieszeń, a nogawki spodni zwężane do stosowania z butami specjalnymi oraz w wypinane szelki.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plecach bluzy musi znajdować się duży napis STRAŻ na rzep, zaś z przodu bluzy musi być mały napis STRAŻ przypinany na rzep.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Rozmiary: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 </w:t>
            </w:r>
            <w:proofErr w:type="spellStart"/>
            <w:r w:rsidRPr="00485EF5">
              <w:t>kpl</w:t>
            </w:r>
            <w:proofErr w:type="spellEnd"/>
            <w:r w:rsidRPr="00485EF5">
              <w:t>. o rozmiarze A2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A3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B3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C3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Pompa zanurzeniowa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Pompa eklektyczna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Pompa winna pracować w pozycji pionowej, poziomej lub w pełni zanurzonej.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Moc znamionowa: 400 V / 3 fazy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Pobór mocy:  do. 4,2 kVA,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Moc użyteczna: do. 2,8 kW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Prąd znamionowy: 6 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 xml:space="preserve">Kabel zasilający o długości min. lub równej 20 m,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Nasada tłoczna: G 2 1/2"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Wydajność (+-5%): 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1170 l/min przy 0,50 bar;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935 l/min przy 1,00 bar;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600 l/min przy 1,50 bar;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120 l/min przy 2,00 bar;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Możliwość przepompowywania brudnej wody (zawierającą piasek, muł / szlam lub żwir) o średnicy zanieczyszczeń do 10 mm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Temp. pompowanego medium: 35°C, do max. 60°C przez krótki czas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 urządzenia (włącznie z kablem): ok. 30 kg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Klasa ochrony pompy: IP 68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Prądownica wodna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Stała wydajność przy wszystkich pozycjach rozproszenia dla danego przepływu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Brak konieczności zamykania zaworu do zmiany wydajności przy maksymalnym ciśnieniu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Konstrukcja z lekkich i twardych stopów aluminium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Łącznik obrotowy przeciwdziałający skręcaniu węża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Funkcja czyszczenia dostępna bez zamykania prądownicy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Możliwość założenia nasadki do piany ciężkiej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Pierścień do regulacji kąta rozproszenia wykonany z czarnej gumy z punktem odniesienia do łatwiejszego wybierania wygodnych ustawień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zgodna z normą EN 15182;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masa: do 2 kg;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długość: do 25 cm.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Regulacja przepływów w 4 stopniach: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Pozycja 1 – Przepływ 115 [l/min] - Zasięg 26 [m] (+-5%)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Pozycja 2 – Przepływ 230 [l/min] - Zasięg 34 [m] (+-5%)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Pozycja 3 – Przepływ 360 [l/min] - Zasięg 40 [m] (+-5%)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lastRenderedPageBreak/>
              <w:t>Pozycja 4 – Przepływ 470 [l/min] - Zasięg 43 [m] (+-5%)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Parawan ochronny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Konstrukcja parawanu ma umożliwić jego szybkie i łatwe rozkładanie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Stelaż – kompozyt, aluminium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Wodoodporność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Cztery segmenty ( połączone ze sobą)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Wymiary segmentu: 180x180 cm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Uchwyt pomocniczy do rozstawiania parawanu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Stopki stabilizujące parawan ochronny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Obklejenie taśmami odblaskowymi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Umieszczony napis "STRAŻ" na każdym segmencie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Kolor- czerwony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Ubrania specjalne 2-cz. OPZ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proofErr w:type="spellStart"/>
            <w:r w:rsidRPr="00485EF5">
              <w:t>kpl</w:t>
            </w:r>
            <w:proofErr w:type="spellEnd"/>
            <w:r w:rsidRPr="00485EF5">
              <w:t>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zgodne z OPZ KG PSP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Kolor ubrań: Piaskowy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Komplet - kurtka i spodnie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Ubrania muszą spełniać wymogi normy PN-EN 469:2008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Ubrania muszą mieć otwory rewizyjne w kurtce i w spodniach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Zamek błyskawiczny winien posiadać systemem awaryjnego rozsuwania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Rękawy muszą być wykończone ściągaczem elastycznym z otworem na kciuk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Dolne krawędzie mankietów i nogawek oraz w dolnej części nogawek po wewnętrznej stronie pionowe szwy winne być wykończone lamówką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łokciach i kolanach muszą znajdować się dodatkowe wzmocnienia chroniące stawy łokciowe i kolanowe wraz z wkładami amortyzującymi nacisk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plecach i barkach muszą znajdować się wewnętrzne elementy amortyzujące naciski taśm nośnych aparatu oddechowego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>W każdej kieszeni kurtki musi znajdować się karabińczyk i pętla do mocowania drobnego wyposażenia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Napisy odblaskowe: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Na plecach kurtki musi znajdować się duży napis odblaskowy „OCHOTNICZA STRAŻ POŻARNA”,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 przodu kurtki oraz rękawach musi być mały napis odblaskowy „OSP”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Na kieszeniach bocznych spodni musi być mały napis odblaskowy „OSP”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Ubranie musi posiadać wielofunkcyjne kieszenie i obejmy do mocowania np. sygnalizatora bezruchu, latarek, rękawic, radiotelefonu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Ubranie musi posiadać perforowane taśmy odblaskowe i fluorescencyjne o właściwościach odblaskowych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Rozmiary: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2 </w:t>
            </w:r>
            <w:proofErr w:type="spellStart"/>
            <w:r w:rsidRPr="00485EF5">
              <w:t>kpl</w:t>
            </w:r>
            <w:proofErr w:type="spellEnd"/>
            <w:r w:rsidRPr="00485EF5">
              <w:t>. o rozmiarze A3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 </w:t>
            </w:r>
            <w:proofErr w:type="spellStart"/>
            <w:r w:rsidRPr="00485EF5">
              <w:t>kpl</w:t>
            </w:r>
            <w:proofErr w:type="spellEnd"/>
            <w:r w:rsidRPr="00485EF5">
              <w:t>. o rozmiarze B2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B3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 </w:t>
            </w:r>
            <w:proofErr w:type="spellStart"/>
            <w:r w:rsidRPr="00485EF5">
              <w:t>kpl</w:t>
            </w:r>
            <w:proofErr w:type="spellEnd"/>
            <w:r w:rsidRPr="00485EF5">
              <w:t>. o rozmiarze C2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C3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Motopompa do wody brudnej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Medium: woda szlamowa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Wydajność:  równa lub większa 1200 l/min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Max. wys. podnoszenia :  do 25 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Max. wys. ssania:  do 8 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Średnica </w:t>
            </w:r>
            <w:proofErr w:type="spellStart"/>
            <w:r w:rsidRPr="00485EF5">
              <w:t>króćcy</w:t>
            </w:r>
            <w:proofErr w:type="spellEnd"/>
            <w:r w:rsidRPr="00485EF5">
              <w:t xml:space="preserve"> przyłączeniowych: 3 cale (75mm)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Średnica zanieczyszczeń: do 30 mm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Moc max. silnika:  do 8,0 KM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Wymiary: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Długość: 660 mm (+-5%)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Szerokość: 495 mm (+-5%)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Wysokość: 515 mm (+-5%)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Zbiornik paliwa: nie mniejszy niż 5 litrów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Czas pracy na zbiorniku: co najmniej do 2 h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Masa: ok. 60 kg</w:t>
            </w:r>
          </w:p>
        </w:tc>
      </w:tr>
      <w:tr w:rsidR="00485EF5" w:rsidRPr="00485EF5" w:rsidTr="00CC565B">
        <w:trPr>
          <w:jc w:val="center"/>
        </w:trPr>
        <w:tc>
          <w:tcPr>
            <w:tcW w:w="643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485EF5" w:rsidRPr="00485EF5" w:rsidRDefault="00485EF5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Zestaw klinów i podkładów do stabilizacji</w:t>
            </w:r>
          </w:p>
        </w:tc>
        <w:tc>
          <w:tcPr>
            <w:tcW w:w="122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1</w:t>
            </w:r>
          </w:p>
        </w:tc>
        <w:tc>
          <w:tcPr>
            <w:tcW w:w="1276" w:type="dxa"/>
            <w:vAlign w:val="center"/>
          </w:tcPr>
          <w:p w:rsidR="00485EF5" w:rsidRPr="00485EF5" w:rsidRDefault="00485EF5" w:rsidP="00CC565B">
            <w:pPr>
              <w:pStyle w:val="Akapitzlist"/>
              <w:ind w:left="0"/>
              <w:jc w:val="center"/>
            </w:pPr>
            <w:r w:rsidRPr="00485EF5">
              <w:t>zestaw</w:t>
            </w:r>
          </w:p>
        </w:tc>
        <w:tc>
          <w:tcPr>
            <w:tcW w:w="3902" w:type="dxa"/>
            <w:vAlign w:val="center"/>
          </w:tcPr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Zestaw winien składać się z: 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klin schodkowy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klin mały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klin duży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podkład niski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podkład średni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podkład wysoki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 Zakres pracy w temperaturze od -30’c do + 60’c,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Zestaw musi być odporny na wodę, materiały ropopochodne i płyny eksploatacyjne,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Możliwość układania elementów zestawu w stosy,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Wytrzymałość na obciążenia ok 100 kg/cm2.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Elementy zestawu nie mogą przewodzić prądu elektrycznego</w:t>
            </w:r>
          </w:p>
          <w:p w:rsidR="00485EF5" w:rsidRPr="00485EF5" w:rsidRDefault="00485EF5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Elementy zestawu nie mogą wchłaniać wody i innych substancji</w:t>
            </w:r>
          </w:p>
        </w:tc>
      </w:tr>
    </w:tbl>
    <w:p w:rsidR="00485EF5" w:rsidRPr="00485EF5" w:rsidRDefault="00485EF5" w:rsidP="00485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5EF5" w:rsidRPr="0048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941"/>
    <w:multiLevelType w:val="hybridMultilevel"/>
    <w:tmpl w:val="048A85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817"/>
    <w:multiLevelType w:val="multilevel"/>
    <w:tmpl w:val="76120AEE"/>
    <w:lvl w:ilvl="0">
      <w:start w:val="1"/>
      <w:numFmt w:val="bullet"/>
      <w:lvlText w:val=""/>
      <w:lvlJc w:val="left"/>
      <w:pPr>
        <w:tabs>
          <w:tab w:val="num" w:pos="-3207"/>
        </w:tabs>
        <w:ind w:left="-3207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-248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-1767"/>
        </w:tabs>
        <w:ind w:left="-17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1047"/>
        </w:tabs>
        <w:ind w:left="-104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-327"/>
        </w:tabs>
        <w:ind w:left="-32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E2C1A"/>
    <w:multiLevelType w:val="hybridMultilevel"/>
    <w:tmpl w:val="450E92DC"/>
    <w:lvl w:ilvl="0" w:tplc="0415000F">
      <w:start w:val="1"/>
      <w:numFmt w:val="decimal"/>
      <w:lvlText w:val="%1."/>
      <w:lvlJc w:val="left"/>
      <w:pPr>
        <w:tabs>
          <w:tab w:val="num" w:pos="-29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 w15:restartNumberingAfterBreak="0">
    <w:nsid w:val="7F9E21B3"/>
    <w:multiLevelType w:val="hybridMultilevel"/>
    <w:tmpl w:val="25DA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F5"/>
    <w:rsid w:val="00485EF5"/>
    <w:rsid w:val="005A1F7B"/>
    <w:rsid w:val="00A7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0A46-C84E-4B92-85E7-9B1ED74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85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Łapińska</dc:creator>
  <cp:keywords/>
  <dc:description/>
  <cp:lastModifiedBy>Urszula Łapińska</cp:lastModifiedBy>
  <cp:revision>1</cp:revision>
  <dcterms:created xsi:type="dcterms:W3CDTF">2023-11-08T10:19:00Z</dcterms:created>
  <dcterms:modified xsi:type="dcterms:W3CDTF">2023-11-08T10:23:00Z</dcterms:modified>
</cp:coreProperties>
</file>