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B589" w14:textId="1F07F68E" w:rsidR="00C058DF" w:rsidRPr="00DF612A" w:rsidRDefault="00C058DF" w:rsidP="00C058DF">
      <w:pPr>
        <w:tabs>
          <w:tab w:val="left" w:pos="8137"/>
        </w:tabs>
        <w:spacing w:after="120"/>
        <w:jc w:val="right"/>
        <w:rPr>
          <w:rFonts w:cstheme="minorHAnsi"/>
          <w:b/>
        </w:rPr>
      </w:pPr>
      <w:r w:rsidRPr="00DF612A">
        <w:rPr>
          <w:rFonts w:cstheme="minorHAnsi"/>
          <w:b/>
        </w:rPr>
        <w:t xml:space="preserve">Załącznik Nr 1b do SWZ </w:t>
      </w:r>
    </w:p>
    <w:p w14:paraId="35E284A4" w14:textId="7AE72B43" w:rsidR="00C058DF" w:rsidRPr="00DF612A" w:rsidRDefault="00C058DF" w:rsidP="00C058DF">
      <w:pPr>
        <w:tabs>
          <w:tab w:val="left" w:pos="8137"/>
        </w:tabs>
        <w:spacing w:after="120"/>
        <w:jc w:val="center"/>
        <w:rPr>
          <w:rFonts w:cstheme="minorHAnsi"/>
          <w:b/>
        </w:rPr>
      </w:pPr>
      <w:r w:rsidRPr="00DF612A">
        <w:rPr>
          <w:rFonts w:cstheme="minorHAnsi"/>
          <w:b/>
        </w:rPr>
        <w:t>KALKULACJA CENY OFERTY</w:t>
      </w:r>
    </w:p>
    <w:p w14:paraId="523FFA2B" w14:textId="23EAB530" w:rsidR="00C058DF" w:rsidRPr="00DF612A" w:rsidRDefault="00C058DF" w:rsidP="00DF612A">
      <w:pPr>
        <w:tabs>
          <w:tab w:val="left" w:pos="8137"/>
        </w:tabs>
        <w:spacing w:after="120"/>
        <w:jc w:val="center"/>
        <w:rPr>
          <w:rFonts w:cstheme="minorHAnsi"/>
          <w:b/>
        </w:rPr>
      </w:pPr>
      <w:r w:rsidRPr="00DF612A">
        <w:rPr>
          <w:rFonts w:cstheme="minorHAnsi"/>
          <w:b/>
        </w:rPr>
        <w:t>w postępowaniu o udzielenie zamówienia publicznego w trybie art. 275 pkt. 1 ustawy Pzp na dostawy pn. „</w:t>
      </w:r>
      <w:r w:rsidR="00997806" w:rsidRPr="00DF612A">
        <w:rPr>
          <w:rFonts w:cstheme="minorHAnsi"/>
          <w:b/>
        </w:rPr>
        <w:t>Dostawa w formie leasingu operacyjnego z opcją wykupu samochodów osobowych oraz dostawczych na potrzeby realizacji zadań Gminy Kobylnic</w:t>
      </w:r>
      <w:r w:rsidR="00C01BF1">
        <w:rPr>
          <w:rFonts w:cstheme="minorHAnsi"/>
          <w:b/>
        </w:rPr>
        <w:t xml:space="preserve">a </w:t>
      </w:r>
      <w:r w:rsidR="00C01BF1">
        <w:rPr>
          <w:b/>
          <w:bCs/>
        </w:rPr>
        <w:t xml:space="preserve">(Zadania nr 1 – </w:t>
      </w:r>
      <w:r w:rsidR="00381BD2">
        <w:rPr>
          <w:b/>
          <w:bCs/>
        </w:rPr>
        <w:t>4</w:t>
      </w:r>
      <w:r w:rsidR="00C01BF1">
        <w:rPr>
          <w:b/>
          <w:bCs/>
        </w:rPr>
        <w:t>)”.</w:t>
      </w:r>
    </w:p>
    <w:tbl>
      <w:tblPr>
        <w:tblW w:w="9369" w:type="dxa"/>
        <w:tblInd w:w="57" w:type="dxa"/>
        <w:tblCellMar>
          <w:left w:w="70" w:type="dxa"/>
          <w:right w:w="70" w:type="dxa"/>
        </w:tblCellMar>
        <w:tblLook w:val="04A0" w:firstRow="1" w:lastRow="0" w:firstColumn="1" w:lastColumn="0" w:noHBand="0" w:noVBand="1"/>
      </w:tblPr>
      <w:tblGrid>
        <w:gridCol w:w="795"/>
        <w:gridCol w:w="2591"/>
        <w:gridCol w:w="1827"/>
        <w:gridCol w:w="612"/>
        <w:gridCol w:w="1276"/>
        <w:gridCol w:w="51"/>
        <w:gridCol w:w="2217"/>
      </w:tblGrid>
      <w:tr w:rsidR="002C4A0E" w:rsidRPr="00DF612A" w14:paraId="6E93E41F" w14:textId="77777777" w:rsidTr="00873694">
        <w:trPr>
          <w:trHeight w:val="285"/>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476325E5" w14:textId="77777777" w:rsidR="00E54972" w:rsidRPr="00DF612A" w:rsidRDefault="00E54972" w:rsidP="00E54972">
            <w:pPr>
              <w:spacing w:after="0" w:line="240" w:lineRule="auto"/>
              <w:ind w:left="-1191"/>
              <w:jc w:val="center"/>
              <w:rPr>
                <w:rFonts w:eastAsia="Times New Roman" w:cstheme="minorHAnsi"/>
                <w:color w:val="000000"/>
                <w:lang w:eastAsia="pl-PL"/>
              </w:rPr>
            </w:pPr>
            <w:r w:rsidRPr="00DF612A">
              <w:rPr>
                <w:rFonts w:eastAsia="Times New Roman" w:cstheme="minorHAnsi"/>
                <w:color w:val="000000"/>
                <w:lang w:eastAsia="pl-PL"/>
              </w:rPr>
              <w:t>Lp.</w:t>
            </w:r>
          </w:p>
        </w:tc>
        <w:tc>
          <w:tcPr>
            <w:tcW w:w="2591" w:type="dxa"/>
            <w:tcBorders>
              <w:top w:val="single" w:sz="4" w:space="0" w:color="auto"/>
              <w:left w:val="nil"/>
              <w:bottom w:val="single" w:sz="4" w:space="0" w:color="auto"/>
              <w:right w:val="single" w:sz="4" w:space="0" w:color="auto"/>
            </w:tcBorders>
            <w:noWrap/>
            <w:vAlign w:val="center"/>
            <w:hideMark/>
          </w:tcPr>
          <w:p w14:paraId="41B1AB3E" w14:textId="77777777" w:rsidR="00E54972" w:rsidRPr="00DF612A" w:rsidRDefault="002C4A0E"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p</w:t>
            </w:r>
            <w:r w:rsidR="00E54972" w:rsidRPr="00DF612A">
              <w:rPr>
                <w:rFonts w:eastAsia="Times New Roman" w:cstheme="minorHAnsi"/>
                <w:color w:val="000000"/>
                <w:lang w:eastAsia="pl-PL"/>
              </w:rPr>
              <w:t>rzedmiot</w:t>
            </w:r>
          </w:p>
        </w:tc>
        <w:tc>
          <w:tcPr>
            <w:tcW w:w="1827" w:type="dxa"/>
            <w:tcBorders>
              <w:top w:val="single" w:sz="4" w:space="0" w:color="auto"/>
              <w:left w:val="nil"/>
              <w:bottom w:val="single" w:sz="4" w:space="0" w:color="auto"/>
              <w:right w:val="single" w:sz="4" w:space="0" w:color="auto"/>
            </w:tcBorders>
            <w:noWrap/>
            <w:vAlign w:val="center"/>
            <w:hideMark/>
          </w:tcPr>
          <w:p w14:paraId="58033653" w14:textId="77777777" w:rsidR="00E54972" w:rsidRPr="00DF612A" w:rsidRDefault="0014061C" w:rsidP="0054092E">
            <w:pPr>
              <w:spacing w:after="0" w:line="240" w:lineRule="auto"/>
              <w:jc w:val="center"/>
              <w:rPr>
                <w:rFonts w:eastAsia="Times New Roman" w:cstheme="minorHAnsi"/>
                <w:lang w:eastAsia="pl-PL"/>
              </w:rPr>
            </w:pPr>
            <w:r w:rsidRPr="00DF612A">
              <w:rPr>
                <w:rFonts w:eastAsia="Times New Roman" w:cstheme="minorHAnsi"/>
                <w:lang w:eastAsia="pl-PL"/>
              </w:rPr>
              <w:t>c</w:t>
            </w:r>
            <w:r w:rsidR="0054092E" w:rsidRPr="00DF612A">
              <w:rPr>
                <w:rFonts w:eastAsia="Times New Roman" w:cstheme="minorHAnsi"/>
                <w:lang w:eastAsia="pl-PL"/>
              </w:rPr>
              <w:t xml:space="preserve">ena jednostkowa  </w:t>
            </w:r>
            <w:r w:rsidR="0054092E" w:rsidRPr="00DF612A">
              <w:rPr>
                <w:rFonts w:eastAsia="Times New Roman" w:cstheme="minorHAnsi"/>
                <w:color w:val="000000"/>
                <w:lang w:eastAsia="pl-PL"/>
              </w:rPr>
              <w:t xml:space="preserve">jednego samochodu            - wartość </w:t>
            </w:r>
            <w:r w:rsidR="0054092E" w:rsidRPr="00DF612A">
              <w:rPr>
                <w:rFonts w:eastAsia="Times New Roman" w:cstheme="minorHAnsi"/>
                <w:lang w:eastAsia="pl-PL"/>
              </w:rPr>
              <w:t>brutto    (PLN)</w:t>
            </w:r>
          </w:p>
        </w:tc>
        <w:tc>
          <w:tcPr>
            <w:tcW w:w="612" w:type="dxa"/>
            <w:tcBorders>
              <w:top w:val="single" w:sz="4" w:space="0" w:color="auto"/>
              <w:left w:val="nil"/>
              <w:bottom w:val="single" w:sz="4" w:space="0" w:color="auto"/>
              <w:right w:val="single" w:sz="4" w:space="0" w:color="auto"/>
            </w:tcBorders>
            <w:noWrap/>
            <w:vAlign w:val="center"/>
            <w:hideMark/>
          </w:tcPr>
          <w:p w14:paraId="0E47EEF7" w14:textId="77777777" w:rsidR="00E54972" w:rsidRPr="00DF612A" w:rsidRDefault="00E54972" w:rsidP="00E54972">
            <w:pPr>
              <w:spacing w:after="0" w:line="240" w:lineRule="auto"/>
              <w:rPr>
                <w:rFonts w:eastAsia="Times New Roman" w:cstheme="minorHAnsi"/>
                <w:lang w:eastAsia="pl-PL"/>
              </w:rPr>
            </w:pPr>
          </w:p>
        </w:tc>
        <w:tc>
          <w:tcPr>
            <w:tcW w:w="1327" w:type="dxa"/>
            <w:gridSpan w:val="2"/>
            <w:tcBorders>
              <w:top w:val="single" w:sz="4" w:space="0" w:color="auto"/>
              <w:left w:val="nil"/>
              <w:bottom w:val="single" w:sz="4" w:space="0" w:color="auto"/>
              <w:right w:val="single" w:sz="4" w:space="0" w:color="auto"/>
            </w:tcBorders>
            <w:noWrap/>
            <w:vAlign w:val="center"/>
            <w:hideMark/>
          </w:tcPr>
          <w:p w14:paraId="78A720EA" w14:textId="77777777" w:rsidR="00E54972" w:rsidRPr="00873694" w:rsidRDefault="002C4A0E" w:rsidP="00E54972">
            <w:pPr>
              <w:spacing w:after="0" w:line="240" w:lineRule="auto"/>
              <w:jc w:val="center"/>
              <w:rPr>
                <w:rFonts w:eastAsia="Times New Roman" w:cstheme="minorHAnsi"/>
                <w:color w:val="000000"/>
                <w:sz w:val="20"/>
                <w:szCs w:val="20"/>
                <w:lang w:eastAsia="pl-PL"/>
              </w:rPr>
            </w:pPr>
            <w:r w:rsidRPr="00873694">
              <w:rPr>
                <w:rFonts w:eastAsia="Times New Roman" w:cstheme="minorHAnsi"/>
                <w:color w:val="000000"/>
                <w:sz w:val="20"/>
                <w:szCs w:val="20"/>
                <w:lang w:eastAsia="pl-PL"/>
              </w:rPr>
              <w:t>i</w:t>
            </w:r>
            <w:r w:rsidR="00E54972" w:rsidRPr="00873694">
              <w:rPr>
                <w:rFonts w:eastAsia="Times New Roman" w:cstheme="minorHAnsi"/>
                <w:color w:val="000000"/>
                <w:sz w:val="20"/>
                <w:szCs w:val="20"/>
                <w:lang w:eastAsia="pl-PL"/>
              </w:rPr>
              <w:t>lość samochodów</w:t>
            </w:r>
          </w:p>
        </w:tc>
        <w:tc>
          <w:tcPr>
            <w:tcW w:w="2217" w:type="dxa"/>
            <w:tcBorders>
              <w:top w:val="single" w:sz="4" w:space="0" w:color="auto"/>
              <w:left w:val="nil"/>
              <w:bottom w:val="single" w:sz="4" w:space="0" w:color="auto"/>
              <w:right w:val="single" w:sz="4" w:space="0" w:color="auto"/>
            </w:tcBorders>
            <w:noWrap/>
            <w:vAlign w:val="center"/>
            <w:hideMark/>
          </w:tcPr>
          <w:p w14:paraId="3EA6B123" w14:textId="77777777" w:rsidR="0054092E" w:rsidRPr="00DF612A" w:rsidRDefault="002C4A0E"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c</w:t>
            </w:r>
            <w:r w:rsidR="00E54972" w:rsidRPr="00DF612A">
              <w:rPr>
                <w:rFonts w:eastAsia="Times New Roman" w:cstheme="minorHAnsi"/>
                <w:color w:val="000000"/>
                <w:lang w:eastAsia="pl-PL"/>
              </w:rPr>
              <w:t>ena brutto</w:t>
            </w:r>
          </w:p>
          <w:p w14:paraId="1BE65692" w14:textId="77777777" w:rsidR="00E54972" w:rsidRPr="00DF612A" w:rsidRDefault="00E54972"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 (</w:t>
            </w:r>
            <w:r w:rsidR="002C4A0E" w:rsidRPr="00DF612A">
              <w:rPr>
                <w:rFonts w:eastAsia="Times New Roman" w:cstheme="minorHAnsi"/>
                <w:color w:val="000000"/>
                <w:lang w:eastAsia="pl-PL"/>
              </w:rPr>
              <w:t>PLN</w:t>
            </w:r>
            <w:r w:rsidRPr="00DF612A">
              <w:rPr>
                <w:rFonts w:eastAsia="Times New Roman" w:cstheme="minorHAnsi"/>
                <w:color w:val="000000"/>
                <w:lang w:eastAsia="pl-PL"/>
              </w:rPr>
              <w:t>)</w:t>
            </w:r>
          </w:p>
        </w:tc>
      </w:tr>
      <w:tr w:rsidR="002C4A0E" w:rsidRPr="00DF612A" w14:paraId="1FD12E12" w14:textId="77777777" w:rsidTr="00873694">
        <w:trPr>
          <w:trHeight w:val="285"/>
        </w:trPr>
        <w:tc>
          <w:tcPr>
            <w:tcW w:w="795" w:type="dxa"/>
            <w:tcBorders>
              <w:top w:val="nil"/>
              <w:left w:val="single" w:sz="4" w:space="0" w:color="auto"/>
              <w:bottom w:val="single" w:sz="4" w:space="0" w:color="auto"/>
              <w:right w:val="single" w:sz="4" w:space="0" w:color="auto"/>
            </w:tcBorders>
            <w:noWrap/>
            <w:vAlign w:val="center"/>
            <w:hideMark/>
          </w:tcPr>
          <w:p w14:paraId="3AA3653C" w14:textId="77777777" w:rsidR="00E54972" w:rsidRPr="00DF612A" w:rsidRDefault="00E54972" w:rsidP="0072231A">
            <w:pPr>
              <w:spacing w:before="60" w:after="60" w:line="240" w:lineRule="auto"/>
              <w:jc w:val="center"/>
              <w:rPr>
                <w:rFonts w:eastAsia="Times New Roman" w:cstheme="minorHAnsi"/>
                <w:lang w:eastAsia="pl-PL"/>
              </w:rPr>
            </w:pPr>
          </w:p>
        </w:tc>
        <w:tc>
          <w:tcPr>
            <w:tcW w:w="2591" w:type="dxa"/>
            <w:tcBorders>
              <w:top w:val="nil"/>
              <w:left w:val="nil"/>
              <w:bottom w:val="single" w:sz="4" w:space="0" w:color="auto"/>
              <w:right w:val="single" w:sz="4" w:space="0" w:color="auto"/>
            </w:tcBorders>
            <w:noWrap/>
            <w:vAlign w:val="center"/>
            <w:hideMark/>
          </w:tcPr>
          <w:p w14:paraId="296F7EE6" w14:textId="77777777" w:rsidR="00E54972" w:rsidRPr="00DF612A" w:rsidRDefault="00E54972" w:rsidP="0072231A">
            <w:pPr>
              <w:spacing w:before="60" w:after="60" w:line="240" w:lineRule="auto"/>
              <w:jc w:val="center"/>
              <w:rPr>
                <w:rFonts w:eastAsia="Times New Roman" w:cstheme="minorHAnsi"/>
                <w:lang w:eastAsia="pl-PL"/>
              </w:rPr>
            </w:pPr>
          </w:p>
        </w:tc>
        <w:tc>
          <w:tcPr>
            <w:tcW w:w="1827" w:type="dxa"/>
            <w:tcBorders>
              <w:top w:val="nil"/>
              <w:left w:val="nil"/>
              <w:bottom w:val="single" w:sz="4" w:space="0" w:color="auto"/>
              <w:right w:val="single" w:sz="4" w:space="0" w:color="auto"/>
            </w:tcBorders>
            <w:noWrap/>
            <w:vAlign w:val="center"/>
            <w:hideMark/>
          </w:tcPr>
          <w:p w14:paraId="3563F7B3"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a</w:t>
            </w:r>
          </w:p>
        </w:tc>
        <w:tc>
          <w:tcPr>
            <w:tcW w:w="612" w:type="dxa"/>
            <w:tcBorders>
              <w:top w:val="nil"/>
              <w:left w:val="nil"/>
              <w:bottom w:val="single" w:sz="4" w:space="0" w:color="auto"/>
              <w:right w:val="single" w:sz="4" w:space="0" w:color="auto"/>
            </w:tcBorders>
            <w:noWrap/>
            <w:vAlign w:val="center"/>
            <w:hideMark/>
          </w:tcPr>
          <w:p w14:paraId="57226611"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b</w:t>
            </w:r>
          </w:p>
        </w:tc>
        <w:tc>
          <w:tcPr>
            <w:tcW w:w="1327" w:type="dxa"/>
            <w:gridSpan w:val="2"/>
            <w:tcBorders>
              <w:top w:val="nil"/>
              <w:left w:val="nil"/>
              <w:bottom w:val="single" w:sz="4" w:space="0" w:color="auto"/>
              <w:right w:val="single" w:sz="4" w:space="0" w:color="auto"/>
            </w:tcBorders>
            <w:noWrap/>
            <w:vAlign w:val="center"/>
            <w:hideMark/>
          </w:tcPr>
          <w:p w14:paraId="5DB2846C"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c</w:t>
            </w:r>
          </w:p>
        </w:tc>
        <w:tc>
          <w:tcPr>
            <w:tcW w:w="2217" w:type="dxa"/>
            <w:tcBorders>
              <w:top w:val="nil"/>
              <w:left w:val="nil"/>
              <w:bottom w:val="single" w:sz="4" w:space="0" w:color="auto"/>
              <w:right w:val="single" w:sz="4" w:space="0" w:color="auto"/>
            </w:tcBorders>
            <w:noWrap/>
            <w:vAlign w:val="center"/>
            <w:hideMark/>
          </w:tcPr>
          <w:p w14:paraId="248F12CE" w14:textId="77777777" w:rsidR="00E54972" w:rsidRPr="00DF612A" w:rsidRDefault="00E54972" w:rsidP="0072231A">
            <w:pPr>
              <w:spacing w:before="60" w:after="60" w:line="240" w:lineRule="auto"/>
              <w:jc w:val="center"/>
              <w:rPr>
                <w:rFonts w:eastAsia="Times New Roman" w:cstheme="minorHAnsi"/>
                <w:iCs/>
                <w:color w:val="000000"/>
                <w:lang w:eastAsia="pl-PL"/>
              </w:rPr>
            </w:pPr>
            <w:r w:rsidRPr="00DF612A">
              <w:rPr>
                <w:rFonts w:eastAsia="Times New Roman" w:cstheme="minorHAnsi"/>
                <w:iCs/>
                <w:color w:val="000000"/>
                <w:lang w:eastAsia="pl-PL"/>
              </w:rPr>
              <w:t>d</w:t>
            </w:r>
          </w:p>
        </w:tc>
      </w:tr>
      <w:tr w:rsidR="0014061C" w:rsidRPr="00DF612A" w14:paraId="1157FE8A" w14:textId="77777777" w:rsidTr="00873694">
        <w:trPr>
          <w:trHeight w:val="846"/>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36E13C16" w14:textId="77777777" w:rsidR="00E54972" w:rsidRPr="00DF612A" w:rsidRDefault="00E54972" w:rsidP="0072231A">
            <w:pPr>
              <w:pStyle w:val="Akapitzlist"/>
              <w:spacing w:before="60" w:after="60" w:line="240" w:lineRule="auto"/>
              <w:ind w:left="0"/>
              <w:contextualSpacing w:val="0"/>
              <w:jc w:val="center"/>
              <w:rPr>
                <w:rFonts w:eastAsia="Times New Roman" w:cstheme="minorHAnsi"/>
                <w:b/>
                <w:bCs/>
                <w:color w:val="0070C0"/>
                <w:lang w:eastAsia="pl-PL"/>
              </w:rPr>
            </w:pPr>
            <w:r w:rsidRPr="00DF612A">
              <w:rPr>
                <w:rFonts w:eastAsia="Times New Roman" w:cstheme="minorHAnsi"/>
                <w:b/>
                <w:bCs/>
                <w:color w:val="0070C0"/>
                <w:lang w:eastAsia="pl-PL"/>
              </w:rPr>
              <w:t>I</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76F78937" w14:textId="10760764" w:rsidR="00E54972" w:rsidRPr="00DF612A" w:rsidRDefault="00951060" w:rsidP="0072231A">
            <w:pPr>
              <w:spacing w:before="60" w:after="60" w:line="240" w:lineRule="auto"/>
              <w:jc w:val="center"/>
              <w:rPr>
                <w:rFonts w:cstheme="minorHAnsi"/>
                <w:b/>
                <w:bCs/>
                <w:color w:val="0070C0"/>
              </w:rPr>
            </w:pPr>
            <w:r w:rsidRPr="00951060">
              <w:rPr>
                <w:rFonts w:cstheme="minorHAnsi"/>
                <w:b/>
                <w:color w:val="0070C0"/>
              </w:rPr>
              <w:t xml:space="preserve">ZADANIE NR 1: </w:t>
            </w:r>
            <w:r w:rsidR="00C058DF" w:rsidRPr="00DF612A">
              <w:rPr>
                <w:rFonts w:cstheme="minorHAnsi"/>
                <w:b/>
                <w:color w:val="0070C0"/>
              </w:rPr>
              <w:t>DOSTAWA 1 SAMOCHODU OSOBOWEGO (KOMBIVAN) W FORMIE LEASINGU OPERACYJNEGO Z PRAWEM OPCJI WYKUPU WRAZ Z ICH UBEZPIECZENIEM W ZAKRESIE AC, OC, NWW, ASSISTANCE</w:t>
            </w:r>
          </w:p>
        </w:tc>
      </w:tr>
      <w:tr w:rsidR="002C4A0E" w:rsidRPr="00DF612A" w14:paraId="4C2359AF" w14:textId="77777777" w:rsidTr="00873694">
        <w:trPr>
          <w:trHeight w:val="776"/>
        </w:trPr>
        <w:tc>
          <w:tcPr>
            <w:tcW w:w="795" w:type="dxa"/>
            <w:tcBorders>
              <w:top w:val="nil"/>
              <w:left w:val="single" w:sz="4" w:space="0" w:color="auto"/>
              <w:bottom w:val="single" w:sz="4" w:space="0" w:color="auto"/>
              <w:right w:val="single" w:sz="4" w:space="0" w:color="auto"/>
            </w:tcBorders>
            <w:noWrap/>
            <w:vAlign w:val="center"/>
            <w:hideMark/>
          </w:tcPr>
          <w:p w14:paraId="77CCBBD6"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591" w:type="dxa"/>
            <w:tcBorders>
              <w:top w:val="nil"/>
              <w:left w:val="nil"/>
              <w:bottom w:val="single" w:sz="4" w:space="0" w:color="auto"/>
              <w:right w:val="single" w:sz="4" w:space="0" w:color="auto"/>
            </w:tcBorders>
            <w:vAlign w:val="center"/>
            <w:hideMark/>
          </w:tcPr>
          <w:p w14:paraId="044EFA6E"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64EA00D6" w14:textId="6F5D9983" w:rsidR="00E54972" w:rsidRPr="00DF612A" w:rsidRDefault="00DF612A" w:rsidP="00E54972">
            <w:pPr>
              <w:spacing w:after="0" w:line="240" w:lineRule="auto"/>
              <w:jc w:val="center"/>
              <w:rPr>
                <w:rFonts w:eastAsia="Times New Roman" w:cstheme="minorHAnsi"/>
                <w:color w:val="000000"/>
                <w:lang w:eastAsia="pl-PL"/>
              </w:rPr>
            </w:pPr>
            <w:r w:rsidRPr="00DF612A">
              <w:rPr>
                <w:rFonts w:eastAsia="Times New Roman" w:cstheme="minorHAnsi"/>
                <w:color w:val="000000"/>
                <w:u w:val="dotted"/>
                <w:lang w:eastAsia="pl-PL"/>
              </w:rPr>
              <w:tab/>
            </w:r>
            <w:r w:rsidRPr="00DF612A">
              <w:rPr>
                <w:rFonts w:eastAsia="Times New Roman" w:cstheme="minorHAnsi"/>
                <w:color w:val="000000"/>
                <w:u w:val="dotted"/>
                <w:lang w:eastAsia="pl-PL"/>
              </w:rPr>
              <w:tab/>
            </w:r>
          </w:p>
        </w:tc>
        <w:tc>
          <w:tcPr>
            <w:tcW w:w="612" w:type="dxa"/>
            <w:tcBorders>
              <w:top w:val="nil"/>
              <w:left w:val="nil"/>
              <w:bottom w:val="single" w:sz="4" w:space="0" w:color="auto"/>
              <w:right w:val="single" w:sz="4" w:space="0" w:color="auto"/>
            </w:tcBorders>
            <w:noWrap/>
            <w:vAlign w:val="center"/>
            <w:hideMark/>
          </w:tcPr>
          <w:p w14:paraId="002EF866"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24FC0EB0" w14:textId="3EC0CF2D" w:rsidR="00E54972" w:rsidRPr="00DF612A" w:rsidRDefault="00833D87"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1FB3372E"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5AECDE91" w14:textId="2EB98F17"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674DA39E"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033475D4"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2</w:t>
            </w:r>
          </w:p>
        </w:tc>
        <w:tc>
          <w:tcPr>
            <w:tcW w:w="2591" w:type="dxa"/>
            <w:tcBorders>
              <w:top w:val="nil"/>
              <w:left w:val="nil"/>
              <w:bottom w:val="single" w:sz="4" w:space="0" w:color="auto"/>
              <w:right w:val="single" w:sz="4" w:space="0" w:color="auto"/>
            </w:tcBorders>
            <w:vAlign w:val="center"/>
            <w:hideMark/>
          </w:tcPr>
          <w:p w14:paraId="0E990509"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531E3318" w14:textId="77777777" w:rsidR="00DF612A"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1F62D489" w14:textId="3B1FEEF0" w:rsidR="00E54972" w:rsidRPr="00DF612A" w:rsidRDefault="00DF612A" w:rsidP="00E54972">
            <w:pPr>
              <w:spacing w:after="0" w:line="240" w:lineRule="auto"/>
              <w:jc w:val="center"/>
              <w:rPr>
                <w:rFonts w:eastAsia="Times New Roman" w:cstheme="minorHAnsi"/>
                <w:color w:val="000000"/>
                <w:lang w:eastAsia="pl-PL"/>
              </w:rPr>
            </w:pPr>
            <w:r w:rsidRPr="00DF612A">
              <w:rPr>
                <w:rFonts w:eastAsia="Times New Roman" w:cstheme="minorHAnsi"/>
                <w:color w:val="000000"/>
                <w:u w:val="dotted"/>
                <w:lang w:eastAsia="pl-PL"/>
              </w:rPr>
              <w:tab/>
            </w:r>
            <w:r w:rsidRPr="00DF612A">
              <w:rPr>
                <w:rFonts w:eastAsia="Times New Roman" w:cstheme="minorHAnsi"/>
                <w:color w:val="000000"/>
                <w:u w:val="dotted"/>
                <w:lang w:eastAsia="pl-PL"/>
              </w:rPr>
              <w:tab/>
            </w:r>
          </w:p>
        </w:tc>
        <w:tc>
          <w:tcPr>
            <w:tcW w:w="612" w:type="dxa"/>
            <w:tcBorders>
              <w:top w:val="nil"/>
              <w:left w:val="nil"/>
              <w:bottom w:val="single" w:sz="4" w:space="0" w:color="auto"/>
              <w:right w:val="single" w:sz="4" w:space="0" w:color="auto"/>
            </w:tcBorders>
            <w:noWrap/>
            <w:vAlign w:val="center"/>
            <w:hideMark/>
          </w:tcPr>
          <w:p w14:paraId="2D8040F8" w14:textId="65693AED"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72231A" w:rsidRPr="00DF612A">
              <w:rPr>
                <w:rFonts w:eastAsia="Times New Roman" w:cstheme="minorHAnsi"/>
                <w:color w:val="000000"/>
                <w:lang w:eastAsia="pl-PL"/>
              </w:rPr>
              <w:t>60</w:t>
            </w:r>
          </w:p>
        </w:tc>
        <w:tc>
          <w:tcPr>
            <w:tcW w:w="1327" w:type="dxa"/>
            <w:gridSpan w:val="2"/>
            <w:tcBorders>
              <w:top w:val="nil"/>
              <w:left w:val="nil"/>
              <w:bottom w:val="single" w:sz="4" w:space="0" w:color="auto"/>
              <w:right w:val="single" w:sz="4" w:space="0" w:color="auto"/>
            </w:tcBorders>
            <w:noWrap/>
            <w:vAlign w:val="center"/>
            <w:hideMark/>
          </w:tcPr>
          <w:p w14:paraId="2C494296" w14:textId="65F564C4" w:rsidR="00E54972" w:rsidRPr="00DF612A" w:rsidRDefault="00833D87"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0B5D01E2"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4BDFE47E" w14:textId="1818D2D5"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2C4A0E" w:rsidRPr="00DF612A" w14:paraId="371AF16C"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288AC92E"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3</w:t>
            </w:r>
          </w:p>
        </w:tc>
        <w:tc>
          <w:tcPr>
            <w:tcW w:w="2591" w:type="dxa"/>
            <w:tcBorders>
              <w:top w:val="nil"/>
              <w:left w:val="nil"/>
              <w:bottom w:val="single" w:sz="4" w:space="0" w:color="auto"/>
              <w:right w:val="single" w:sz="4" w:space="0" w:color="auto"/>
            </w:tcBorders>
            <w:vAlign w:val="center"/>
            <w:hideMark/>
          </w:tcPr>
          <w:p w14:paraId="6F54A8F3"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1DE257CF" w14:textId="4F5FF6BB"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0F4F5879"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7201DD3D" w14:textId="16D2BD33" w:rsidR="00E54972" w:rsidRPr="00DF612A" w:rsidRDefault="00833D87"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3BF4374E" w14:textId="22FA839B" w:rsidR="00DF612A"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p w14:paraId="02C41309" w14:textId="0A1E000A"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0743F50F" w14:textId="77777777" w:rsidTr="00873694">
        <w:trPr>
          <w:trHeight w:val="804"/>
        </w:trPr>
        <w:tc>
          <w:tcPr>
            <w:tcW w:w="795" w:type="dxa"/>
            <w:tcBorders>
              <w:top w:val="nil"/>
              <w:left w:val="single" w:sz="4" w:space="0" w:color="auto"/>
              <w:bottom w:val="single" w:sz="4" w:space="0" w:color="auto"/>
              <w:right w:val="single" w:sz="4" w:space="0" w:color="auto"/>
            </w:tcBorders>
            <w:noWrap/>
            <w:vAlign w:val="center"/>
            <w:hideMark/>
          </w:tcPr>
          <w:p w14:paraId="1FAC9C13"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4</w:t>
            </w:r>
          </w:p>
        </w:tc>
        <w:tc>
          <w:tcPr>
            <w:tcW w:w="6357" w:type="dxa"/>
            <w:gridSpan w:val="5"/>
            <w:tcBorders>
              <w:top w:val="single" w:sz="4" w:space="0" w:color="auto"/>
              <w:left w:val="nil"/>
              <w:bottom w:val="single" w:sz="4" w:space="0" w:color="auto"/>
              <w:right w:val="single" w:sz="4" w:space="0" w:color="auto"/>
            </w:tcBorders>
            <w:noWrap/>
            <w:vAlign w:val="center"/>
            <w:hideMark/>
          </w:tcPr>
          <w:p w14:paraId="3BEC353B" w14:textId="77777777" w:rsidR="00E54972" w:rsidRPr="00DF612A" w:rsidRDefault="00E54972" w:rsidP="00873694">
            <w:pPr>
              <w:spacing w:after="0" w:line="240" w:lineRule="auto"/>
              <w:rPr>
                <w:rFonts w:eastAsia="Times New Roman" w:cstheme="minorHAnsi"/>
                <w:b/>
                <w:bCs/>
                <w:color w:val="000000"/>
                <w:lang w:eastAsia="pl-PL"/>
              </w:rPr>
            </w:pPr>
            <w:r w:rsidRPr="00DF612A">
              <w:rPr>
                <w:rFonts w:eastAsia="Times New Roman" w:cstheme="minorHAnsi"/>
                <w:b/>
                <w:bCs/>
                <w:color w:val="000000"/>
                <w:lang w:eastAsia="pl-PL"/>
              </w:rPr>
              <w:t>RAZEM cena oferty cz. I poz. 1 - 3</w:t>
            </w:r>
          </w:p>
        </w:tc>
        <w:tc>
          <w:tcPr>
            <w:tcW w:w="2217" w:type="dxa"/>
            <w:tcBorders>
              <w:top w:val="nil"/>
              <w:left w:val="nil"/>
              <w:bottom w:val="single" w:sz="4" w:space="0" w:color="auto"/>
              <w:right w:val="single" w:sz="4" w:space="0" w:color="auto"/>
            </w:tcBorders>
            <w:vAlign w:val="bottom"/>
            <w:hideMark/>
          </w:tcPr>
          <w:p w14:paraId="57F16938"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25BE0EA1" w14:textId="72A5A680"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1.d + 2.d + 3.d</w:t>
            </w:r>
          </w:p>
        </w:tc>
      </w:tr>
      <w:tr w:rsidR="0014061C" w:rsidRPr="00DF612A" w14:paraId="5BFD236F" w14:textId="77777777" w:rsidTr="00873694">
        <w:trPr>
          <w:trHeight w:val="300"/>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551CE743" w14:textId="77777777" w:rsidR="00E54972" w:rsidRPr="00DF612A" w:rsidRDefault="00E54972" w:rsidP="00E54972">
            <w:pPr>
              <w:pStyle w:val="Akapitzlist"/>
              <w:overflowPunct w:val="0"/>
              <w:autoSpaceDE w:val="0"/>
              <w:spacing w:before="240"/>
              <w:ind w:left="85"/>
              <w:jc w:val="center"/>
              <w:textAlignment w:val="baseline"/>
              <w:rPr>
                <w:rFonts w:eastAsia="Times New Roman" w:cstheme="minorHAnsi"/>
                <w:b/>
                <w:bCs/>
                <w:color w:val="0070C0"/>
                <w:lang w:eastAsia="pl-PL"/>
              </w:rPr>
            </w:pPr>
            <w:r w:rsidRPr="00DF612A">
              <w:rPr>
                <w:rFonts w:eastAsia="Times New Roman" w:cstheme="minorHAnsi"/>
                <w:b/>
                <w:bCs/>
                <w:color w:val="0070C0"/>
                <w:lang w:eastAsia="pl-PL"/>
              </w:rPr>
              <w:t>II</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50E0D2A0" w14:textId="131D2F54" w:rsidR="00E54972" w:rsidRPr="00DF612A" w:rsidRDefault="00951060" w:rsidP="0072231A">
            <w:pPr>
              <w:overflowPunct w:val="0"/>
              <w:autoSpaceDE w:val="0"/>
              <w:spacing w:before="120" w:after="120"/>
              <w:jc w:val="center"/>
              <w:textAlignment w:val="baseline"/>
              <w:rPr>
                <w:rFonts w:cstheme="minorHAnsi"/>
                <w:b/>
                <w:color w:val="0070C0"/>
                <w:lang w:eastAsia="ar-SA"/>
              </w:rPr>
            </w:pPr>
            <w:r w:rsidRPr="00951060">
              <w:rPr>
                <w:rFonts w:cstheme="minorHAnsi"/>
                <w:b/>
                <w:color w:val="0070C0"/>
                <w:lang w:eastAsia="ar-SA"/>
              </w:rPr>
              <w:t xml:space="preserve">ZADANIE NR </w:t>
            </w:r>
            <w:r>
              <w:rPr>
                <w:rFonts w:cstheme="minorHAnsi"/>
                <w:b/>
                <w:color w:val="0070C0"/>
                <w:lang w:eastAsia="ar-SA"/>
              </w:rPr>
              <w:t>2</w:t>
            </w:r>
            <w:r w:rsidRPr="00951060">
              <w:rPr>
                <w:rFonts w:cstheme="minorHAnsi"/>
                <w:b/>
                <w:color w:val="0070C0"/>
                <w:lang w:eastAsia="ar-SA"/>
              </w:rPr>
              <w:t xml:space="preserve">: </w:t>
            </w:r>
            <w:r w:rsidR="0072231A" w:rsidRPr="00DF612A">
              <w:rPr>
                <w:rFonts w:cstheme="minorHAnsi"/>
                <w:b/>
                <w:color w:val="0070C0"/>
                <w:lang w:eastAsia="ar-SA"/>
              </w:rPr>
              <w:t xml:space="preserve">DOSTAWA </w:t>
            </w:r>
            <w:r w:rsidR="00381BD2">
              <w:rPr>
                <w:rFonts w:cstheme="minorHAnsi"/>
                <w:b/>
                <w:color w:val="0070C0"/>
                <w:lang w:eastAsia="ar-SA"/>
              </w:rPr>
              <w:t xml:space="preserve">3 </w:t>
            </w:r>
            <w:r w:rsidR="0072231A" w:rsidRPr="00DF612A">
              <w:rPr>
                <w:rFonts w:cstheme="minorHAnsi"/>
                <w:b/>
                <w:color w:val="0070C0"/>
                <w:lang w:eastAsia="ar-SA"/>
              </w:rPr>
              <w:t>SAMOCHODÓW OSOBOWYCH (SUV) W FORMIE LEASINGU OPERACYJNEGO Z PRAWEM OPCJI WYKUPU WRAZ Z ICH UBEZPIECZENIEM W ZAKRESIE AC, OC, NWW, ASSISTANCE</w:t>
            </w:r>
          </w:p>
        </w:tc>
      </w:tr>
      <w:tr w:rsidR="002C4A0E" w:rsidRPr="00DF612A" w14:paraId="1FDF8C02" w14:textId="77777777" w:rsidTr="00873694">
        <w:trPr>
          <w:trHeight w:val="874"/>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194534F7"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5</w:t>
            </w:r>
          </w:p>
        </w:tc>
        <w:tc>
          <w:tcPr>
            <w:tcW w:w="2591" w:type="dxa"/>
            <w:tcBorders>
              <w:top w:val="nil"/>
              <w:left w:val="nil"/>
              <w:bottom w:val="single" w:sz="4" w:space="0" w:color="auto"/>
              <w:right w:val="single" w:sz="4" w:space="0" w:color="auto"/>
            </w:tcBorders>
            <w:vAlign w:val="center"/>
            <w:hideMark/>
          </w:tcPr>
          <w:p w14:paraId="0F0DA0D4"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18DFA83B" w14:textId="2E191DEB"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57459049"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22BD2AD8" w14:textId="526AF2BB" w:rsidR="00E54972" w:rsidRPr="00DF612A" w:rsidRDefault="00381BD2" w:rsidP="00E54972">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217" w:type="dxa"/>
            <w:tcBorders>
              <w:top w:val="nil"/>
              <w:left w:val="nil"/>
              <w:bottom w:val="single" w:sz="4" w:space="0" w:color="auto"/>
              <w:right w:val="single" w:sz="4" w:space="0" w:color="auto"/>
            </w:tcBorders>
            <w:noWrap/>
            <w:vAlign w:val="bottom"/>
            <w:hideMark/>
          </w:tcPr>
          <w:p w14:paraId="18F0BE97"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73EB2B0D" w14:textId="27DB08E3"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74C60256"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5E0AECFC"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6</w:t>
            </w:r>
          </w:p>
        </w:tc>
        <w:tc>
          <w:tcPr>
            <w:tcW w:w="2591" w:type="dxa"/>
            <w:tcBorders>
              <w:top w:val="nil"/>
              <w:left w:val="nil"/>
              <w:bottom w:val="single" w:sz="4" w:space="0" w:color="auto"/>
              <w:right w:val="single" w:sz="4" w:space="0" w:color="auto"/>
            </w:tcBorders>
            <w:vAlign w:val="center"/>
            <w:hideMark/>
          </w:tcPr>
          <w:p w14:paraId="64326B97"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20EA1D70" w14:textId="77777777" w:rsidR="00DF612A"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7D567D35" w14:textId="24F332A1"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7A0E5608" w14:textId="5122C84B"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72231A" w:rsidRPr="00DF612A">
              <w:rPr>
                <w:rFonts w:eastAsia="Times New Roman" w:cstheme="minorHAnsi"/>
                <w:color w:val="000000"/>
                <w:lang w:eastAsia="pl-PL"/>
              </w:rPr>
              <w:t>60</w:t>
            </w:r>
          </w:p>
        </w:tc>
        <w:tc>
          <w:tcPr>
            <w:tcW w:w="1327" w:type="dxa"/>
            <w:gridSpan w:val="2"/>
            <w:tcBorders>
              <w:top w:val="nil"/>
              <w:left w:val="nil"/>
              <w:bottom w:val="single" w:sz="4" w:space="0" w:color="auto"/>
              <w:right w:val="single" w:sz="4" w:space="0" w:color="auto"/>
            </w:tcBorders>
            <w:noWrap/>
            <w:vAlign w:val="center"/>
            <w:hideMark/>
          </w:tcPr>
          <w:p w14:paraId="130773CF" w14:textId="4288E50F" w:rsidR="00E54972" w:rsidRPr="00DF612A" w:rsidRDefault="00381BD2" w:rsidP="00E54972">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217" w:type="dxa"/>
            <w:tcBorders>
              <w:top w:val="nil"/>
              <w:left w:val="nil"/>
              <w:bottom w:val="single" w:sz="4" w:space="0" w:color="auto"/>
              <w:right w:val="single" w:sz="4" w:space="0" w:color="auto"/>
            </w:tcBorders>
            <w:noWrap/>
            <w:vAlign w:val="bottom"/>
            <w:hideMark/>
          </w:tcPr>
          <w:p w14:paraId="48CD4031"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36FBCBCB" w14:textId="2496D099"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2C4A0E" w:rsidRPr="00DF612A" w14:paraId="221B8BCF"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6B54840B"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7</w:t>
            </w:r>
          </w:p>
        </w:tc>
        <w:tc>
          <w:tcPr>
            <w:tcW w:w="2591" w:type="dxa"/>
            <w:tcBorders>
              <w:top w:val="nil"/>
              <w:left w:val="nil"/>
              <w:bottom w:val="single" w:sz="4" w:space="0" w:color="auto"/>
              <w:right w:val="single" w:sz="4" w:space="0" w:color="auto"/>
            </w:tcBorders>
            <w:vAlign w:val="center"/>
            <w:hideMark/>
          </w:tcPr>
          <w:p w14:paraId="245A7BEE"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3E511C86" w14:textId="316C5B31" w:rsidR="00E54972" w:rsidRPr="00DF612A" w:rsidRDefault="00DF612A" w:rsidP="00E5497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48C009F6"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0A4AEE93" w14:textId="5704C87C" w:rsidR="00E54972" w:rsidRPr="00DF612A" w:rsidRDefault="00381BD2" w:rsidP="00E54972">
            <w:pPr>
              <w:spacing w:after="0" w:line="240" w:lineRule="auto"/>
              <w:jc w:val="center"/>
              <w:rPr>
                <w:rFonts w:eastAsia="Times New Roman" w:cstheme="minorHAnsi"/>
                <w:color w:val="000000"/>
                <w:lang w:eastAsia="pl-PL"/>
              </w:rPr>
            </w:pPr>
            <w:r>
              <w:rPr>
                <w:rFonts w:eastAsia="Times New Roman" w:cstheme="minorHAnsi"/>
                <w:color w:val="000000"/>
                <w:lang w:eastAsia="pl-PL"/>
              </w:rPr>
              <w:t>3</w:t>
            </w:r>
          </w:p>
        </w:tc>
        <w:tc>
          <w:tcPr>
            <w:tcW w:w="2217" w:type="dxa"/>
            <w:tcBorders>
              <w:top w:val="nil"/>
              <w:left w:val="nil"/>
              <w:bottom w:val="single" w:sz="4" w:space="0" w:color="auto"/>
              <w:right w:val="single" w:sz="4" w:space="0" w:color="auto"/>
            </w:tcBorders>
            <w:noWrap/>
            <w:vAlign w:val="bottom"/>
            <w:hideMark/>
          </w:tcPr>
          <w:p w14:paraId="4E1731DA"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15636B64" w14:textId="64E8B290" w:rsidR="00E54972" w:rsidRPr="00DF612A" w:rsidRDefault="0072231A"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2C4A0E" w:rsidRPr="00DF612A" w14:paraId="3BC7FD75" w14:textId="77777777" w:rsidTr="00873694">
        <w:trPr>
          <w:trHeight w:val="855"/>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15CF4BAF" w14:textId="77777777"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8</w:t>
            </w:r>
          </w:p>
        </w:tc>
        <w:tc>
          <w:tcPr>
            <w:tcW w:w="6357" w:type="dxa"/>
            <w:gridSpan w:val="5"/>
            <w:tcBorders>
              <w:top w:val="single" w:sz="4" w:space="0" w:color="auto"/>
              <w:left w:val="nil"/>
              <w:bottom w:val="single" w:sz="4" w:space="0" w:color="auto"/>
              <w:right w:val="single" w:sz="4" w:space="0" w:color="auto"/>
            </w:tcBorders>
            <w:noWrap/>
            <w:vAlign w:val="center"/>
            <w:hideMark/>
          </w:tcPr>
          <w:p w14:paraId="4C9736FD" w14:textId="6C9215D1" w:rsidR="00E54972" w:rsidRPr="00DF612A" w:rsidRDefault="00E54972" w:rsidP="00873694">
            <w:pPr>
              <w:spacing w:after="0" w:line="240" w:lineRule="auto"/>
              <w:rPr>
                <w:rFonts w:eastAsia="Times New Roman" w:cstheme="minorHAnsi"/>
                <w:b/>
                <w:bCs/>
                <w:color w:val="000000"/>
                <w:lang w:eastAsia="pl-PL"/>
              </w:rPr>
            </w:pPr>
            <w:r w:rsidRPr="00DF612A">
              <w:rPr>
                <w:rFonts w:eastAsia="Times New Roman" w:cstheme="minorHAnsi"/>
                <w:b/>
                <w:bCs/>
                <w:color w:val="000000"/>
                <w:lang w:eastAsia="pl-PL"/>
              </w:rPr>
              <w:t>RAZEM cena oferty cz. II poz. 5</w:t>
            </w:r>
            <w:r w:rsidR="0072231A" w:rsidRPr="00DF612A">
              <w:rPr>
                <w:rFonts w:eastAsia="Times New Roman" w:cstheme="minorHAnsi"/>
                <w:b/>
                <w:bCs/>
                <w:color w:val="000000"/>
                <w:lang w:eastAsia="pl-PL"/>
              </w:rPr>
              <w:t xml:space="preserve"> </w:t>
            </w:r>
            <w:r w:rsidRPr="00DF612A">
              <w:rPr>
                <w:rFonts w:eastAsia="Times New Roman" w:cstheme="minorHAnsi"/>
                <w:b/>
                <w:bCs/>
                <w:color w:val="000000"/>
                <w:lang w:eastAsia="pl-PL"/>
              </w:rPr>
              <w:t>-</w:t>
            </w:r>
            <w:r w:rsidR="0072231A" w:rsidRPr="00DF612A">
              <w:rPr>
                <w:rFonts w:eastAsia="Times New Roman" w:cstheme="minorHAnsi"/>
                <w:b/>
                <w:bCs/>
                <w:color w:val="000000"/>
                <w:lang w:eastAsia="pl-PL"/>
              </w:rPr>
              <w:t xml:space="preserve"> </w:t>
            </w:r>
            <w:r w:rsidRPr="00DF612A">
              <w:rPr>
                <w:rFonts w:eastAsia="Times New Roman" w:cstheme="minorHAnsi"/>
                <w:b/>
                <w:bCs/>
                <w:color w:val="000000"/>
                <w:lang w:eastAsia="pl-PL"/>
              </w:rPr>
              <w:t>7</w:t>
            </w:r>
          </w:p>
        </w:tc>
        <w:tc>
          <w:tcPr>
            <w:tcW w:w="2217" w:type="dxa"/>
            <w:tcBorders>
              <w:top w:val="single" w:sz="4" w:space="0" w:color="auto"/>
              <w:left w:val="nil"/>
              <w:bottom w:val="single" w:sz="4" w:space="0" w:color="auto"/>
              <w:right w:val="single" w:sz="4" w:space="0" w:color="auto"/>
            </w:tcBorders>
            <w:vAlign w:val="bottom"/>
            <w:hideMark/>
          </w:tcPr>
          <w:p w14:paraId="0EE3A1EA" w14:textId="77777777" w:rsidR="00DF612A" w:rsidRPr="00DF612A" w:rsidRDefault="00DF612A" w:rsidP="00E54972">
            <w:pPr>
              <w:spacing w:after="0" w:line="240" w:lineRule="auto"/>
              <w:jc w:val="center"/>
              <w:rPr>
                <w:rFonts w:cstheme="minorHAnsi"/>
                <w:u w:val="dotted"/>
              </w:rPr>
            </w:pPr>
            <w:r w:rsidRPr="00DF612A">
              <w:rPr>
                <w:rFonts w:cstheme="minorHAnsi"/>
                <w:u w:val="dotted"/>
              </w:rPr>
              <w:tab/>
            </w:r>
            <w:r w:rsidRPr="00DF612A">
              <w:rPr>
                <w:rFonts w:cstheme="minorHAnsi"/>
                <w:u w:val="dotted"/>
              </w:rPr>
              <w:tab/>
            </w:r>
          </w:p>
          <w:p w14:paraId="16E7201F" w14:textId="3B3C2EFE" w:rsidR="00E54972" w:rsidRPr="00DF612A" w:rsidRDefault="00E54972" w:rsidP="00E5497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5.d + 6.d + 7.d</w:t>
            </w:r>
          </w:p>
        </w:tc>
      </w:tr>
      <w:tr w:rsidR="0014061C" w:rsidRPr="00DF612A" w14:paraId="6AF77C11" w14:textId="77777777" w:rsidTr="00873694">
        <w:trPr>
          <w:trHeight w:val="300"/>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02535430" w14:textId="77777777" w:rsidR="00E54972" w:rsidRPr="003714F8" w:rsidRDefault="00E54972" w:rsidP="00A82692">
            <w:pPr>
              <w:pStyle w:val="Akapitzlist"/>
              <w:overflowPunct w:val="0"/>
              <w:autoSpaceDE w:val="0"/>
              <w:spacing w:before="240"/>
              <w:ind w:left="85"/>
              <w:jc w:val="center"/>
              <w:textAlignment w:val="baseline"/>
              <w:rPr>
                <w:rFonts w:eastAsia="Times New Roman" w:cstheme="minorHAnsi"/>
                <w:color w:val="0070C0"/>
                <w:lang w:eastAsia="pl-PL"/>
              </w:rPr>
            </w:pPr>
            <w:r w:rsidRPr="003714F8">
              <w:rPr>
                <w:rFonts w:eastAsia="Times New Roman" w:cstheme="minorHAnsi"/>
                <w:color w:val="0070C0"/>
                <w:lang w:eastAsia="pl-PL"/>
              </w:rPr>
              <w:lastRenderedPageBreak/>
              <w:t>III</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51D17161" w14:textId="0C00F612" w:rsidR="00E54972" w:rsidRPr="003714F8" w:rsidRDefault="00951060" w:rsidP="00833D87">
            <w:pPr>
              <w:pStyle w:val="Akapitzlist"/>
              <w:overflowPunct w:val="0"/>
              <w:spacing w:after="0"/>
              <w:ind w:left="108"/>
              <w:contextualSpacing w:val="0"/>
              <w:jc w:val="center"/>
              <w:textAlignment w:val="baseline"/>
              <w:rPr>
                <w:rFonts w:eastAsia="Times New Roman" w:cstheme="minorHAnsi"/>
                <w:b/>
                <w:bCs/>
                <w:color w:val="00B0F0"/>
                <w:lang w:eastAsia="pl-PL"/>
              </w:rPr>
            </w:pPr>
            <w:r w:rsidRPr="003714F8">
              <w:rPr>
                <w:rFonts w:cstheme="minorHAnsi"/>
                <w:b/>
                <w:bCs/>
                <w:color w:val="0070C0"/>
                <w:lang w:eastAsia="ar-SA"/>
              </w:rPr>
              <w:t xml:space="preserve">ZADANIE NR 3: </w:t>
            </w:r>
            <w:r w:rsidR="003714F8" w:rsidRPr="003714F8">
              <w:rPr>
                <w:rFonts w:cstheme="minorHAnsi"/>
                <w:b/>
                <w:bCs/>
                <w:i/>
                <w:color w:val="0070C0"/>
              </w:rPr>
              <w:t xml:space="preserve">DOSTAWA 1 SAMOCHODU OSOBOWEGO </w:t>
            </w:r>
            <w:r w:rsidR="003714F8" w:rsidRPr="003714F8">
              <w:rPr>
                <w:rFonts w:eastAsia="Calibri" w:cstheme="minorHAnsi"/>
                <w:b/>
                <w:bCs/>
                <w:color w:val="0070C0"/>
              </w:rPr>
              <w:t xml:space="preserve">(VAN o ładowności min. 500 kg) </w:t>
            </w:r>
            <w:r w:rsidR="003714F8" w:rsidRPr="003714F8">
              <w:rPr>
                <w:rFonts w:cstheme="minorHAnsi"/>
                <w:b/>
                <w:bCs/>
                <w:i/>
                <w:color w:val="0070C0"/>
              </w:rPr>
              <w:t>W FORMIE LEASINGU OPERACYJNEGO Z PRAWEM OPCJI WYKUPU WRAZ Z ICH UBEZPIECZENIEM W ZAKRESIE AC, OC, NWW, ASSISTANCE</w:t>
            </w:r>
          </w:p>
        </w:tc>
      </w:tr>
      <w:tr w:rsidR="00E54972" w:rsidRPr="00DF612A" w14:paraId="72AAB3FB" w14:textId="77777777" w:rsidTr="00873694">
        <w:trPr>
          <w:trHeight w:val="874"/>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335F8340"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9</w:t>
            </w:r>
          </w:p>
        </w:tc>
        <w:tc>
          <w:tcPr>
            <w:tcW w:w="2591" w:type="dxa"/>
            <w:tcBorders>
              <w:top w:val="nil"/>
              <w:left w:val="nil"/>
              <w:bottom w:val="single" w:sz="4" w:space="0" w:color="auto"/>
              <w:right w:val="single" w:sz="4" w:space="0" w:color="auto"/>
            </w:tcBorders>
            <w:vAlign w:val="center"/>
            <w:hideMark/>
          </w:tcPr>
          <w:p w14:paraId="723AF774"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5B3408BC" w14:textId="4707AE45"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76400E34"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126DCF0A"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275385BB"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05ED10D0" w14:textId="050837DB" w:rsidR="00E54972" w:rsidRPr="00DF612A" w:rsidRDefault="0072231A"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1437EEB3"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19C79BC6"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10</w:t>
            </w:r>
          </w:p>
        </w:tc>
        <w:tc>
          <w:tcPr>
            <w:tcW w:w="2591" w:type="dxa"/>
            <w:tcBorders>
              <w:top w:val="nil"/>
              <w:left w:val="nil"/>
              <w:bottom w:val="single" w:sz="4" w:space="0" w:color="auto"/>
              <w:right w:val="single" w:sz="4" w:space="0" w:color="auto"/>
            </w:tcBorders>
            <w:vAlign w:val="center"/>
            <w:hideMark/>
          </w:tcPr>
          <w:p w14:paraId="19AFAA8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2ABDEC72" w14:textId="77777777" w:rsidR="00DF612A"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032D242F" w14:textId="78C7F98F"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75D1C236" w14:textId="1819C59B"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72231A" w:rsidRPr="00DF612A">
              <w:rPr>
                <w:rFonts w:eastAsia="Times New Roman" w:cstheme="minorHAnsi"/>
                <w:color w:val="000000"/>
                <w:lang w:eastAsia="pl-PL"/>
              </w:rPr>
              <w:t>60</w:t>
            </w:r>
          </w:p>
        </w:tc>
        <w:tc>
          <w:tcPr>
            <w:tcW w:w="1327" w:type="dxa"/>
            <w:gridSpan w:val="2"/>
            <w:tcBorders>
              <w:top w:val="nil"/>
              <w:left w:val="nil"/>
              <w:bottom w:val="single" w:sz="4" w:space="0" w:color="auto"/>
              <w:right w:val="single" w:sz="4" w:space="0" w:color="auto"/>
            </w:tcBorders>
            <w:noWrap/>
            <w:vAlign w:val="center"/>
            <w:hideMark/>
          </w:tcPr>
          <w:p w14:paraId="0B149918"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44E89330"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6A748C51" w14:textId="4C8928A1" w:rsidR="00E54972" w:rsidRPr="00DF612A" w:rsidRDefault="0072231A"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E54972" w:rsidRPr="00DF612A" w14:paraId="40EB623D"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40CCF26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11</w:t>
            </w:r>
          </w:p>
        </w:tc>
        <w:tc>
          <w:tcPr>
            <w:tcW w:w="2591" w:type="dxa"/>
            <w:tcBorders>
              <w:top w:val="nil"/>
              <w:left w:val="nil"/>
              <w:bottom w:val="single" w:sz="4" w:space="0" w:color="auto"/>
              <w:right w:val="single" w:sz="4" w:space="0" w:color="auto"/>
            </w:tcBorders>
            <w:vAlign w:val="center"/>
            <w:hideMark/>
          </w:tcPr>
          <w:p w14:paraId="117BA3FF"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4F4F33EB" w14:textId="5BE721CD"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r w:rsidR="00E54972" w:rsidRPr="00DF612A">
              <w:rPr>
                <w:rFonts w:eastAsia="Times New Roman" w:cstheme="minorHAnsi"/>
                <w:color w:val="000000"/>
                <w:lang w:eastAsia="pl-PL"/>
              </w:rPr>
              <w:t xml:space="preserve"> zł</w:t>
            </w:r>
          </w:p>
        </w:tc>
        <w:tc>
          <w:tcPr>
            <w:tcW w:w="612" w:type="dxa"/>
            <w:tcBorders>
              <w:top w:val="nil"/>
              <w:left w:val="nil"/>
              <w:bottom w:val="single" w:sz="4" w:space="0" w:color="auto"/>
              <w:right w:val="single" w:sz="4" w:space="0" w:color="auto"/>
            </w:tcBorders>
            <w:noWrap/>
            <w:vAlign w:val="center"/>
            <w:hideMark/>
          </w:tcPr>
          <w:p w14:paraId="2C87A6BF"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327" w:type="dxa"/>
            <w:gridSpan w:val="2"/>
            <w:tcBorders>
              <w:top w:val="nil"/>
              <w:left w:val="nil"/>
              <w:bottom w:val="single" w:sz="4" w:space="0" w:color="auto"/>
              <w:right w:val="single" w:sz="4" w:space="0" w:color="auto"/>
            </w:tcBorders>
            <w:noWrap/>
            <w:vAlign w:val="center"/>
            <w:hideMark/>
          </w:tcPr>
          <w:p w14:paraId="6B14C83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w:t>
            </w:r>
          </w:p>
        </w:tc>
        <w:tc>
          <w:tcPr>
            <w:tcW w:w="2217" w:type="dxa"/>
            <w:tcBorders>
              <w:top w:val="nil"/>
              <w:left w:val="nil"/>
              <w:bottom w:val="single" w:sz="4" w:space="0" w:color="auto"/>
              <w:right w:val="single" w:sz="4" w:space="0" w:color="auto"/>
            </w:tcBorders>
            <w:noWrap/>
            <w:vAlign w:val="bottom"/>
            <w:hideMark/>
          </w:tcPr>
          <w:p w14:paraId="1673CB4E" w14:textId="734B1AB7" w:rsidR="00873694" w:rsidRPr="00873694" w:rsidRDefault="00873694" w:rsidP="00873694">
            <w:pPr>
              <w:spacing w:after="0" w:line="240" w:lineRule="auto"/>
              <w:jc w:val="center"/>
              <w:rPr>
                <w:rFonts w:cs="Calibri"/>
                <w:u w:val="dotted"/>
              </w:rPr>
            </w:pPr>
            <w:r w:rsidRPr="002A19C1">
              <w:rPr>
                <w:rFonts w:cs="Calibri"/>
                <w:u w:val="dotted"/>
              </w:rPr>
              <w:tab/>
            </w:r>
            <w:r w:rsidRPr="002A19C1">
              <w:rPr>
                <w:rFonts w:cs="Calibri"/>
                <w:u w:val="dotted"/>
              </w:rPr>
              <w:tab/>
            </w:r>
          </w:p>
          <w:p w14:paraId="20142C12" w14:textId="0AFDA676" w:rsidR="00E54972" w:rsidRPr="00DF612A" w:rsidRDefault="0072231A"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4F2B6B6E" w14:textId="77777777" w:rsidTr="00873694">
        <w:trPr>
          <w:trHeight w:val="855"/>
        </w:trPr>
        <w:tc>
          <w:tcPr>
            <w:tcW w:w="795" w:type="dxa"/>
            <w:tcBorders>
              <w:top w:val="nil"/>
              <w:left w:val="single" w:sz="4" w:space="0" w:color="auto"/>
              <w:bottom w:val="single" w:sz="4" w:space="0" w:color="auto"/>
              <w:right w:val="single" w:sz="4" w:space="0" w:color="auto"/>
            </w:tcBorders>
            <w:noWrap/>
            <w:vAlign w:val="center"/>
            <w:hideMark/>
          </w:tcPr>
          <w:p w14:paraId="2124A4BD"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12</w:t>
            </w:r>
          </w:p>
        </w:tc>
        <w:tc>
          <w:tcPr>
            <w:tcW w:w="6357" w:type="dxa"/>
            <w:gridSpan w:val="5"/>
            <w:tcBorders>
              <w:top w:val="single" w:sz="4" w:space="0" w:color="auto"/>
              <w:left w:val="nil"/>
              <w:bottom w:val="single" w:sz="4" w:space="0" w:color="auto"/>
              <w:right w:val="single" w:sz="4" w:space="0" w:color="auto"/>
            </w:tcBorders>
            <w:noWrap/>
            <w:vAlign w:val="center"/>
            <w:hideMark/>
          </w:tcPr>
          <w:p w14:paraId="15D0B3B0" w14:textId="77777777" w:rsidR="00E54972" w:rsidRPr="00DF612A" w:rsidRDefault="00E54972" w:rsidP="00873694">
            <w:pPr>
              <w:spacing w:after="0" w:line="240" w:lineRule="auto"/>
              <w:rPr>
                <w:rFonts w:eastAsia="Times New Roman" w:cstheme="minorHAnsi"/>
                <w:b/>
                <w:bCs/>
                <w:color w:val="000000"/>
                <w:lang w:eastAsia="pl-PL"/>
              </w:rPr>
            </w:pPr>
            <w:r w:rsidRPr="00DF612A">
              <w:rPr>
                <w:rFonts w:eastAsia="Times New Roman" w:cstheme="minorHAnsi"/>
                <w:b/>
                <w:bCs/>
                <w:color w:val="000000"/>
                <w:lang w:eastAsia="pl-PL"/>
              </w:rPr>
              <w:t>RAZEM cena oferty cz. III poz. 9-11</w:t>
            </w:r>
          </w:p>
        </w:tc>
        <w:tc>
          <w:tcPr>
            <w:tcW w:w="2217" w:type="dxa"/>
            <w:tcBorders>
              <w:top w:val="nil"/>
              <w:left w:val="nil"/>
              <w:bottom w:val="single" w:sz="4" w:space="0" w:color="auto"/>
              <w:right w:val="single" w:sz="4" w:space="0" w:color="auto"/>
            </w:tcBorders>
            <w:vAlign w:val="bottom"/>
            <w:hideMark/>
          </w:tcPr>
          <w:p w14:paraId="571B5381" w14:textId="77777777" w:rsidR="00873694" w:rsidRDefault="00873694" w:rsidP="002C4A0E">
            <w:pPr>
              <w:spacing w:after="0" w:line="240" w:lineRule="auto"/>
              <w:jc w:val="center"/>
              <w:rPr>
                <w:rFonts w:cs="Calibri"/>
                <w:u w:val="dotted"/>
              </w:rPr>
            </w:pPr>
            <w:r w:rsidRPr="002A19C1">
              <w:rPr>
                <w:rFonts w:cs="Calibri"/>
                <w:u w:val="dotted"/>
              </w:rPr>
              <w:tab/>
            </w:r>
            <w:r w:rsidRPr="002A19C1">
              <w:rPr>
                <w:rFonts w:cs="Calibri"/>
                <w:u w:val="dotted"/>
              </w:rPr>
              <w:tab/>
            </w:r>
          </w:p>
          <w:p w14:paraId="0B517613" w14:textId="5801C625" w:rsidR="00E54972" w:rsidRPr="00DF612A" w:rsidRDefault="002C4A0E"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9</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10</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11</w:t>
            </w:r>
            <w:r w:rsidR="00E54972" w:rsidRPr="00DF612A">
              <w:rPr>
                <w:rFonts w:eastAsia="Times New Roman" w:cstheme="minorHAnsi"/>
                <w:color w:val="000000"/>
                <w:lang w:eastAsia="pl-PL"/>
              </w:rPr>
              <w:t>.d</w:t>
            </w:r>
          </w:p>
        </w:tc>
      </w:tr>
      <w:tr w:rsidR="0014061C" w:rsidRPr="00DF612A" w14:paraId="65E89594" w14:textId="77777777" w:rsidTr="00873694">
        <w:trPr>
          <w:trHeight w:val="300"/>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4FC53218" w14:textId="77777777" w:rsidR="00E54972" w:rsidRPr="00DF612A" w:rsidRDefault="00E54972" w:rsidP="00E54972">
            <w:pPr>
              <w:pStyle w:val="Akapitzlist"/>
              <w:overflowPunct w:val="0"/>
              <w:autoSpaceDE w:val="0"/>
              <w:spacing w:before="240"/>
              <w:ind w:left="85"/>
              <w:jc w:val="center"/>
              <w:textAlignment w:val="baseline"/>
              <w:rPr>
                <w:rFonts w:eastAsia="Times New Roman" w:cstheme="minorHAnsi"/>
                <w:b/>
                <w:bCs/>
                <w:color w:val="0070C0"/>
                <w:lang w:eastAsia="pl-PL"/>
              </w:rPr>
            </w:pPr>
            <w:r w:rsidRPr="00DF612A">
              <w:rPr>
                <w:rFonts w:eastAsia="Times New Roman" w:cstheme="minorHAnsi"/>
                <w:b/>
                <w:bCs/>
                <w:color w:val="0070C0"/>
                <w:lang w:eastAsia="pl-PL"/>
              </w:rPr>
              <w:t>IV</w:t>
            </w:r>
          </w:p>
        </w:tc>
        <w:tc>
          <w:tcPr>
            <w:tcW w:w="8574" w:type="dxa"/>
            <w:gridSpan w:val="6"/>
            <w:tcBorders>
              <w:top w:val="single" w:sz="4" w:space="0" w:color="auto"/>
              <w:left w:val="single" w:sz="4" w:space="0" w:color="auto"/>
              <w:bottom w:val="single" w:sz="4" w:space="0" w:color="auto"/>
              <w:right w:val="single" w:sz="4" w:space="0" w:color="auto"/>
            </w:tcBorders>
            <w:vAlign w:val="center"/>
          </w:tcPr>
          <w:p w14:paraId="5B1F96C9" w14:textId="0CBBA325" w:rsidR="00E54972" w:rsidRPr="003714F8" w:rsidRDefault="00951060" w:rsidP="00833D87">
            <w:pPr>
              <w:pStyle w:val="Akapitzlist"/>
              <w:overflowPunct w:val="0"/>
              <w:autoSpaceDE w:val="0"/>
              <w:spacing w:after="0"/>
              <w:ind w:left="108"/>
              <w:contextualSpacing w:val="0"/>
              <w:jc w:val="center"/>
              <w:textAlignment w:val="baseline"/>
              <w:rPr>
                <w:rFonts w:eastAsia="Times New Roman" w:cstheme="minorHAnsi"/>
                <w:b/>
                <w:bCs/>
                <w:color w:val="0070C0"/>
                <w:lang w:eastAsia="pl-PL"/>
              </w:rPr>
            </w:pPr>
            <w:r w:rsidRPr="003714F8">
              <w:rPr>
                <w:rFonts w:cstheme="minorHAnsi"/>
                <w:b/>
                <w:color w:val="0070C0"/>
                <w:lang w:eastAsia="ar-SA"/>
              </w:rPr>
              <w:t xml:space="preserve">ZADANIE NR 4: </w:t>
            </w:r>
            <w:r w:rsidR="003714F8" w:rsidRPr="003714F8">
              <w:rPr>
                <w:rFonts w:cstheme="minorHAnsi"/>
                <w:b/>
                <w:i/>
                <w:color w:val="0070C0"/>
              </w:rPr>
              <w:t xml:space="preserve">DOSTAWA 1 SAMOCHODU OSOBOWEGO </w:t>
            </w:r>
            <w:r w:rsidR="003714F8" w:rsidRPr="003714F8">
              <w:rPr>
                <w:rFonts w:eastAsia="Calibri" w:cstheme="minorHAnsi"/>
                <w:b/>
                <w:bCs/>
                <w:color w:val="0070C0"/>
              </w:rPr>
              <w:t xml:space="preserve">(VAN o ładowności min. 650 kg) </w:t>
            </w:r>
            <w:r w:rsidR="003714F8" w:rsidRPr="003714F8">
              <w:rPr>
                <w:rFonts w:cstheme="minorHAnsi"/>
                <w:b/>
                <w:i/>
                <w:color w:val="0070C0"/>
              </w:rPr>
              <w:t>W FORMIE LEASINGU OPERACYJNEGO Z PRAWEM OPCJI WYKUPU WRAZ Z ICH UBEZPIECZENIEM W ZAKRESIE AC, OC, NWW, ASSISTANCE</w:t>
            </w:r>
          </w:p>
        </w:tc>
      </w:tr>
      <w:tr w:rsidR="00E54972" w:rsidRPr="00DF612A" w14:paraId="599A98E6" w14:textId="77777777" w:rsidTr="00873694">
        <w:trPr>
          <w:trHeight w:val="874"/>
        </w:trPr>
        <w:tc>
          <w:tcPr>
            <w:tcW w:w="795" w:type="dxa"/>
            <w:tcBorders>
              <w:top w:val="single" w:sz="4" w:space="0" w:color="auto"/>
              <w:left w:val="single" w:sz="4" w:space="0" w:color="auto"/>
              <w:bottom w:val="single" w:sz="4" w:space="0" w:color="auto"/>
              <w:right w:val="single" w:sz="4" w:space="0" w:color="auto"/>
            </w:tcBorders>
            <w:noWrap/>
            <w:vAlign w:val="center"/>
            <w:hideMark/>
          </w:tcPr>
          <w:p w14:paraId="26BF3292"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13</w:t>
            </w:r>
          </w:p>
        </w:tc>
        <w:tc>
          <w:tcPr>
            <w:tcW w:w="2591" w:type="dxa"/>
            <w:tcBorders>
              <w:top w:val="nil"/>
              <w:left w:val="nil"/>
              <w:bottom w:val="single" w:sz="4" w:space="0" w:color="auto"/>
              <w:right w:val="single" w:sz="4" w:space="0" w:color="auto"/>
            </w:tcBorders>
            <w:vAlign w:val="center"/>
            <w:hideMark/>
          </w:tcPr>
          <w:p w14:paraId="1003E2C9"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Wpłata początkowa 5 % wartości samochodu</w:t>
            </w:r>
          </w:p>
        </w:tc>
        <w:tc>
          <w:tcPr>
            <w:tcW w:w="1827" w:type="dxa"/>
            <w:tcBorders>
              <w:top w:val="nil"/>
              <w:left w:val="nil"/>
              <w:bottom w:val="single" w:sz="4" w:space="0" w:color="auto"/>
              <w:right w:val="single" w:sz="4" w:space="0" w:color="auto"/>
            </w:tcBorders>
            <w:noWrap/>
            <w:vAlign w:val="center"/>
            <w:hideMark/>
          </w:tcPr>
          <w:p w14:paraId="001FE109" w14:textId="3CD6DBCF"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6208C998"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276" w:type="dxa"/>
            <w:tcBorders>
              <w:top w:val="nil"/>
              <w:left w:val="nil"/>
              <w:bottom w:val="single" w:sz="4" w:space="0" w:color="auto"/>
              <w:right w:val="single" w:sz="4" w:space="0" w:color="auto"/>
            </w:tcBorders>
            <w:noWrap/>
            <w:vAlign w:val="center"/>
            <w:hideMark/>
          </w:tcPr>
          <w:p w14:paraId="062AB653" w14:textId="190CF5AA" w:rsidR="00E54972" w:rsidRPr="00DF612A" w:rsidRDefault="00C54F0C" w:rsidP="00A82692">
            <w:pPr>
              <w:spacing w:after="0" w:line="240" w:lineRule="auto"/>
              <w:jc w:val="center"/>
              <w:rPr>
                <w:rFonts w:eastAsia="Times New Roman" w:cstheme="minorHAnsi"/>
                <w:color w:val="000000"/>
                <w:lang w:eastAsia="pl-PL"/>
              </w:rPr>
            </w:pPr>
            <w:r>
              <w:rPr>
                <w:rFonts w:eastAsia="Times New Roman" w:cstheme="minorHAnsi"/>
                <w:color w:val="000000"/>
                <w:lang w:eastAsia="pl-PL"/>
              </w:rPr>
              <w:t>1</w:t>
            </w:r>
          </w:p>
        </w:tc>
        <w:tc>
          <w:tcPr>
            <w:tcW w:w="2268" w:type="dxa"/>
            <w:gridSpan w:val="2"/>
            <w:tcBorders>
              <w:top w:val="nil"/>
              <w:left w:val="nil"/>
              <w:bottom w:val="single" w:sz="4" w:space="0" w:color="auto"/>
              <w:right w:val="single" w:sz="4" w:space="0" w:color="auto"/>
            </w:tcBorders>
            <w:noWrap/>
            <w:vAlign w:val="bottom"/>
            <w:hideMark/>
          </w:tcPr>
          <w:p w14:paraId="067178E4"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55F2AB18" w14:textId="4520628C"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7257EF8B" w14:textId="77777777" w:rsidTr="00873694">
        <w:trPr>
          <w:trHeight w:val="1140"/>
        </w:trPr>
        <w:tc>
          <w:tcPr>
            <w:tcW w:w="795" w:type="dxa"/>
            <w:tcBorders>
              <w:top w:val="nil"/>
              <w:left w:val="single" w:sz="4" w:space="0" w:color="auto"/>
              <w:bottom w:val="single" w:sz="4" w:space="0" w:color="auto"/>
              <w:right w:val="single" w:sz="4" w:space="0" w:color="auto"/>
            </w:tcBorders>
            <w:noWrap/>
            <w:vAlign w:val="center"/>
            <w:hideMark/>
          </w:tcPr>
          <w:p w14:paraId="1AE89FF3"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14</w:t>
            </w:r>
          </w:p>
        </w:tc>
        <w:tc>
          <w:tcPr>
            <w:tcW w:w="2591" w:type="dxa"/>
            <w:tcBorders>
              <w:top w:val="nil"/>
              <w:left w:val="nil"/>
              <w:bottom w:val="single" w:sz="4" w:space="0" w:color="auto"/>
              <w:right w:val="single" w:sz="4" w:space="0" w:color="auto"/>
            </w:tcBorders>
            <w:vAlign w:val="center"/>
            <w:hideMark/>
          </w:tcPr>
          <w:p w14:paraId="694CF26F"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Leasing samochodu osobowego (zgodnie z opisem przedmiotu zamówienia)</w:t>
            </w:r>
          </w:p>
        </w:tc>
        <w:tc>
          <w:tcPr>
            <w:tcW w:w="1827" w:type="dxa"/>
            <w:tcBorders>
              <w:top w:val="nil"/>
              <w:left w:val="nil"/>
              <w:bottom w:val="single" w:sz="4" w:space="0" w:color="auto"/>
              <w:right w:val="single" w:sz="4" w:space="0" w:color="auto"/>
            </w:tcBorders>
            <w:vAlign w:val="center"/>
            <w:hideMark/>
          </w:tcPr>
          <w:p w14:paraId="50BD83CE" w14:textId="77777777" w:rsidR="00DF612A"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Rata leasingowa brutto </w:t>
            </w:r>
          </w:p>
          <w:p w14:paraId="47FD7F44" w14:textId="1DC95B3A"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p>
        </w:tc>
        <w:tc>
          <w:tcPr>
            <w:tcW w:w="612" w:type="dxa"/>
            <w:tcBorders>
              <w:top w:val="nil"/>
              <w:left w:val="nil"/>
              <w:bottom w:val="single" w:sz="4" w:space="0" w:color="auto"/>
              <w:right w:val="single" w:sz="4" w:space="0" w:color="auto"/>
            </w:tcBorders>
            <w:noWrap/>
            <w:vAlign w:val="center"/>
            <w:hideMark/>
          </w:tcPr>
          <w:p w14:paraId="63081F9B" w14:textId="53B10956" w:rsidR="00E54972" w:rsidRPr="00DF612A" w:rsidRDefault="00E54972" w:rsidP="00990825">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ilość rat </w:t>
            </w:r>
            <w:r w:rsidR="008D05B9" w:rsidRPr="00DF612A">
              <w:rPr>
                <w:rFonts w:eastAsia="Times New Roman" w:cstheme="minorHAnsi"/>
                <w:color w:val="000000"/>
                <w:lang w:eastAsia="pl-PL"/>
              </w:rPr>
              <w:t>60</w:t>
            </w:r>
          </w:p>
        </w:tc>
        <w:tc>
          <w:tcPr>
            <w:tcW w:w="1276" w:type="dxa"/>
            <w:tcBorders>
              <w:top w:val="nil"/>
              <w:left w:val="nil"/>
              <w:bottom w:val="single" w:sz="4" w:space="0" w:color="auto"/>
              <w:right w:val="single" w:sz="4" w:space="0" w:color="auto"/>
            </w:tcBorders>
            <w:noWrap/>
            <w:vAlign w:val="center"/>
            <w:hideMark/>
          </w:tcPr>
          <w:p w14:paraId="49B15739" w14:textId="017B31A3" w:rsidR="00E54972" w:rsidRPr="00DF612A" w:rsidRDefault="00C54F0C" w:rsidP="00A82692">
            <w:pPr>
              <w:spacing w:after="0" w:line="240" w:lineRule="auto"/>
              <w:jc w:val="center"/>
              <w:rPr>
                <w:rFonts w:eastAsia="Times New Roman" w:cstheme="minorHAnsi"/>
                <w:color w:val="000000"/>
                <w:lang w:eastAsia="pl-PL"/>
              </w:rPr>
            </w:pPr>
            <w:r>
              <w:rPr>
                <w:rFonts w:eastAsia="Times New Roman" w:cstheme="minorHAnsi"/>
                <w:color w:val="000000"/>
                <w:lang w:eastAsia="pl-PL"/>
              </w:rPr>
              <w:t>1</w:t>
            </w:r>
          </w:p>
        </w:tc>
        <w:tc>
          <w:tcPr>
            <w:tcW w:w="2268" w:type="dxa"/>
            <w:gridSpan w:val="2"/>
            <w:tcBorders>
              <w:top w:val="nil"/>
              <w:left w:val="nil"/>
              <w:bottom w:val="single" w:sz="4" w:space="0" w:color="auto"/>
              <w:right w:val="single" w:sz="4" w:space="0" w:color="auto"/>
            </w:tcBorders>
            <w:noWrap/>
            <w:vAlign w:val="bottom"/>
            <w:hideMark/>
          </w:tcPr>
          <w:p w14:paraId="76F3D8AB"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5109719A" w14:textId="4F93DF8C"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b x c</w:t>
            </w:r>
          </w:p>
        </w:tc>
      </w:tr>
      <w:tr w:rsidR="00E54972" w:rsidRPr="00DF612A" w14:paraId="63F96E19" w14:textId="77777777" w:rsidTr="00873694">
        <w:trPr>
          <w:trHeight w:val="570"/>
        </w:trPr>
        <w:tc>
          <w:tcPr>
            <w:tcW w:w="795" w:type="dxa"/>
            <w:tcBorders>
              <w:top w:val="nil"/>
              <w:left w:val="single" w:sz="4" w:space="0" w:color="auto"/>
              <w:bottom w:val="single" w:sz="4" w:space="0" w:color="auto"/>
              <w:right w:val="single" w:sz="4" w:space="0" w:color="auto"/>
            </w:tcBorders>
            <w:noWrap/>
            <w:vAlign w:val="center"/>
            <w:hideMark/>
          </w:tcPr>
          <w:p w14:paraId="328D9617"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15</w:t>
            </w:r>
          </w:p>
        </w:tc>
        <w:tc>
          <w:tcPr>
            <w:tcW w:w="2591" w:type="dxa"/>
            <w:tcBorders>
              <w:top w:val="nil"/>
              <w:left w:val="nil"/>
              <w:bottom w:val="single" w:sz="4" w:space="0" w:color="auto"/>
              <w:right w:val="single" w:sz="4" w:space="0" w:color="auto"/>
            </w:tcBorders>
            <w:vAlign w:val="center"/>
            <w:hideMark/>
          </w:tcPr>
          <w:p w14:paraId="7CC3CE16"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Wartość wykupu przedmiotu leasingu stanowiąca 1</w:t>
            </w:r>
            <w:r w:rsidR="00990825" w:rsidRPr="00DF612A">
              <w:rPr>
                <w:rFonts w:eastAsia="Times New Roman" w:cstheme="minorHAnsi"/>
                <w:color w:val="000000"/>
                <w:lang w:eastAsia="pl-PL"/>
              </w:rPr>
              <w:t>5</w:t>
            </w:r>
            <w:r w:rsidRPr="00DF612A">
              <w:rPr>
                <w:rFonts w:eastAsia="Times New Roman" w:cstheme="minorHAnsi"/>
                <w:color w:val="000000"/>
                <w:lang w:eastAsia="pl-PL"/>
              </w:rPr>
              <w:t xml:space="preserve"> % wartości samochodu</w:t>
            </w:r>
          </w:p>
        </w:tc>
        <w:tc>
          <w:tcPr>
            <w:tcW w:w="1827" w:type="dxa"/>
            <w:tcBorders>
              <w:top w:val="nil"/>
              <w:left w:val="nil"/>
              <w:bottom w:val="single" w:sz="4" w:space="0" w:color="auto"/>
              <w:right w:val="single" w:sz="4" w:space="0" w:color="auto"/>
            </w:tcBorders>
            <w:vAlign w:val="center"/>
            <w:hideMark/>
          </w:tcPr>
          <w:p w14:paraId="7EC62B1C" w14:textId="4554147F" w:rsidR="00E54972" w:rsidRPr="00DF612A" w:rsidRDefault="00DF612A" w:rsidP="00A82692">
            <w:pPr>
              <w:spacing w:after="0" w:line="240" w:lineRule="auto"/>
              <w:jc w:val="center"/>
              <w:rPr>
                <w:rFonts w:eastAsia="Times New Roman" w:cstheme="minorHAnsi"/>
                <w:color w:val="000000"/>
                <w:lang w:eastAsia="pl-PL"/>
              </w:rPr>
            </w:pPr>
            <w:r w:rsidRPr="00DF612A">
              <w:rPr>
                <w:rFonts w:cstheme="minorHAnsi"/>
                <w:u w:val="dotted"/>
              </w:rPr>
              <w:tab/>
            </w:r>
            <w:r w:rsidRPr="00DF612A">
              <w:rPr>
                <w:rFonts w:cstheme="minorHAnsi"/>
                <w:u w:val="dotted"/>
              </w:rPr>
              <w:tab/>
            </w:r>
            <w:r w:rsidR="001E1C4B" w:rsidRPr="00DF612A">
              <w:rPr>
                <w:rFonts w:eastAsia="Times New Roman" w:cstheme="minorHAnsi"/>
                <w:color w:val="000000"/>
                <w:lang w:eastAsia="pl-PL"/>
              </w:rPr>
              <w:t xml:space="preserve"> </w:t>
            </w:r>
            <w:r w:rsidR="008D05B9" w:rsidRPr="00DF612A">
              <w:rPr>
                <w:rFonts w:eastAsia="Times New Roman" w:cstheme="minorHAnsi"/>
                <w:color w:val="000000"/>
                <w:lang w:eastAsia="pl-PL"/>
              </w:rPr>
              <w:t>z</w:t>
            </w:r>
            <w:r w:rsidR="00E54972" w:rsidRPr="00DF612A">
              <w:rPr>
                <w:rFonts w:eastAsia="Times New Roman" w:cstheme="minorHAnsi"/>
                <w:color w:val="000000"/>
                <w:lang w:eastAsia="pl-PL"/>
              </w:rPr>
              <w:t>ł</w:t>
            </w:r>
          </w:p>
        </w:tc>
        <w:tc>
          <w:tcPr>
            <w:tcW w:w="612" w:type="dxa"/>
            <w:tcBorders>
              <w:top w:val="nil"/>
              <w:left w:val="nil"/>
              <w:bottom w:val="single" w:sz="4" w:space="0" w:color="auto"/>
              <w:right w:val="single" w:sz="4" w:space="0" w:color="auto"/>
            </w:tcBorders>
            <w:noWrap/>
            <w:vAlign w:val="center"/>
            <w:hideMark/>
          </w:tcPr>
          <w:p w14:paraId="1370BA99"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x</w:t>
            </w:r>
          </w:p>
        </w:tc>
        <w:tc>
          <w:tcPr>
            <w:tcW w:w="1276" w:type="dxa"/>
            <w:tcBorders>
              <w:top w:val="nil"/>
              <w:left w:val="nil"/>
              <w:bottom w:val="single" w:sz="4" w:space="0" w:color="auto"/>
              <w:right w:val="single" w:sz="4" w:space="0" w:color="auto"/>
            </w:tcBorders>
            <w:noWrap/>
            <w:vAlign w:val="center"/>
            <w:hideMark/>
          </w:tcPr>
          <w:p w14:paraId="66B348EF" w14:textId="237EB12E" w:rsidR="00E54972" w:rsidRPr="00DF612A" w:rsidRDefault="00C54F0C" w:rsidP="00A82692">
            <w:pPr>
              <w:spacing w:after="0" w:line="240" w:lineRule="auto"/>
              <w:jc w:val="center"/>
              <w:rPr>
                <w:rFonts w:eastAsia="Times New Roman" w:cstheme="minorHAnsi"/>
                <w:color w:val="000000"/>
                <w:lang w:eastAsia="pl-PL"/>
              </w:rPr>
            </w:pPr>
            <w:r>
              <w:rPr>
                <w:rFonts w:eastAsia="Times New Roman" w:cstheme="minorHAnsi"/>
                <w:color w:val="000000"/>
                <w:lang w:eastAsia="pl-PL"/>
              </w:rPr>
              <w:t>1</w:t>
            </w:r>
          </w:p>
        </w:tc>
        <w:tc>
          <w:tcPr>
            <w:tcW w:w="2268" w:type="dxa"/>
            <w:gridSpan w:val="2"/>
            <w:tcBorders>
              <w:top w:val="nil"/>
              <w:left w:val="nil"/>
              <w:bottom w:val="single" w:sz="4" w:space="0" w:color="auto"/>
              <w:right w:val="single" w:sz="4" w:space="0" w:color="auto"/>
            </w:tcBorders>
            <w:noWrap/>
            <w:vAlign w:val="bottom"/>
            <w:hideMark/>
          </w:tcPr>
          <w:p w14:paraId="4951290B" w14:textId="77777777" w:rsidR="00873694" w:rsidRDefault="00873694" w:rsidP="00A82692">
            <w:pPr>
              <w:spacing w:after="0" w:line="240" w:lineRule="auto"/>
              <w:jc w:val="center"/>
              <w:rPr>
                <w:rFonts w:cs="Calibri"/>
                <w:u w:val="dotted"/>
              </w:rPr>
            </w:pPr>
            <w:r w:rsidRPr="002A19C1">
              <w:rPr>
                <w:rFonts w:cs="Calibri"/>
                <w:u w:val="dotted"/>
              </w:rPr>
              <w:tab/>
            </w:r>
            <w:r w:rsidRPr="002A19C1">
              <w:rPr>
                <w:rFonts w:cs="Calibri"/>
                <w:u w:val="dotted"/>
              </w:rPr>
              <w:tab/>
            </w:r>
          </w:p>
          <w:p w14:paraId="70BB7EB9" w14:textId="4BF9CD98" w:rsidR="00E54972" w:rsidRPr="00DF612A" w:rsidRDefault="008D05B9"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 xml:space="preserve">d </w:t>
            </w:r>
            <w:r w:rsidR="00E54972" w:rsidRPr="00DF612A">
              <w:rPr>
                <w:rFonts w:eastAsia="Times New Roman" w:cstheme="minorHAnsi"/>
                <w:color w:val="000000"/>
                <w:lang w:eastAsia="pl-PL"/>
              </w:rPr>
              <w:t>=</w:t>
            </w:r>
            <w:r w:rsidRPr="00DF612A">
              <w:rPr>
                <w:rFonts w:eastAsia="Times New Roman" w:cstheme="minorHAnsi"/>
                <w:color w:val="000000"/>
                <w:lang w:eastAsia="pl-PL"/>
              </w:rPr>
              <w:t xml:space="preserve"> </w:t>
            </w:r>
            <w:r w:rsidR="00E54972" w:rsidRPr="00DF612A">
              <w:rPr>
                <w:rFonts w:eastAsia="Times New Roman" w:cstheme="minorHAnsi"/>
                <w:color w:val="000000"/>
                <w:lang w:eastAsia="pl-PL"/>
              </w:rPr>
              <w:t>a x c</w:t>
            </w:r>
          </w:p>
        </w:tc>
      </w:tr>
      <w:tr w:rsidR="00E54972" w:rsidRPr="00DF612A" w14:paraId="6F8C799A" w14:textId="77777777" w:rsidTr="00873694">
        <w:trPr>
          <w:trHeight w:val="855"/>
        </w:trPr>
        <w:tc>
          <w:tcPr>
            <w:tcW w:w="795" w:type="dxa"/>
            <w:tcBorders>
              <w:top w:val="nil"/>
              <w:left w:val="single" w:sz="4" w:space="0" w:color="auto"/>
              <w:bottom w:val="single" w:sz="4" w:space="0" w:color="auto"/>
              <w:right w:val="single" w:sz="4" w:space="0" w:color="auto"/>
            </w:tcBorders>
            <w:noWrap/>
            <w:vAlign w:val="center"/>
            <w:hideMark/>
          </w:tcPr>
          <w:p w14:paraId="7301AEB0" w14:textId="77777777" w:rsidR="00E54972" w:rsidRPr="00DF612A" w:rsidRDefault="00E54972" w:rsidP="00A82692">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16</w:t>
            </w:r>
          </w:p>
        </w:tc>
        <w:tc>
          <w:tcPr>
            <w:tcW w:w="6306" w:type="dxa"/>
            <w:gridSpan w:val="4"/>
            <w:tcBorders>
              <w:top w:val="single" w:sz="4" w:space="0" w:color="auto"/>
              <w:left w:val="nil"/>
              <w:bottom w:val="single" w:sz="4" w:space="0" w:color="auto"/>
              <w:right w:val="single" w:sz="4" w:space="0" w:color="auto"/>
            </w:tcBorders>
            <w:noWrap/>
            <w:vAlign w:val="center"/>
            <w:hideMark/>
          </w:tcPr>
          <w:p w14:paraId="22978E93" w14:textId="77777777" w:rsidR="00E54972" w:rsidRPr="00DF612A" w:rsidRDefault="00E54972" w:rsidP="00E54972">
            <w:pPr>
              <w:spacing w:after="0" w:line="240" w:lineRule="auto"/>
              <w:jc w:val="center"/>
              <w:rPr>
                <w:rFonts w:eastAsia="Times New Roman" w:cstheme="minorHAnsi"/>
                <w:b/>
                <w:bCs/>
                <w:color w:val="000000"/>
                <w:lang w:eastAsia="pl-PL"/>
              </w:rPr>
            </w:pPr>
            <w:r w:rsidRPr="00DF612A">
              <w:rPr>
                <w:rFonts w:eastAsia="Times New Roman" w:cstheme="minorHAnsi"/>
                <w:b/>
                <w:bCs/>
                <w:color w:val="000000"/>
                <w:lang w:eastAsia="pl-PL"/>
              </w:rPr>
              <w:t>RAZEM cena oferty cz. IV poz. 13-15</w:t>
            </w:r>
          </w:p>
        </w:tc>
        <w:tc>
          <w:tcPr>
            <w:tcW w:w="2268" w:type="dxa"/>
            <w:gridSpan w:val="2"/>
            <w:tcBorders>
              <w:top w:val="nil"/>
              <w:left w:val="nil"/>
              <w:bottom w:val="single" w:sz="4" w:space="0" w:color="auto"/>
              <w:right w:val="single" w:sz="4" w:space="0" w:color="auto"/>
            </w:tcBorders>
            <w:vAlign w:val="bottom"/>
            <w:hideMark/>
          </w:tcPr>
          <w:p w14:paraId="631A1E72" w14:textId="77777777" w:rsidR="00873694" w:rsidRDefault="00873694" w:rsidP="00873694">
            <w:pPr>
              <w:spacing w:before="240" w:after="0" w:line="360" w:lineRule="auto"/>
              <w:jc w:val="center"/>
              <w:rPr>
                <w:rFonts w:cs="Calibri"/>
                <w:u w:val="dotted"/>
              </w:rPr>
            </w:pPr>
            <w:r w:rsidRPr="002A19C1">
              <w:rPr>
                <w:rFonts w:cs="Calibri"/>
                <w:u w:val="dotted"/>
              </w:rPr>
              <w:tab/>
            </w:r>
            <w:r w:rsidRPr="002A19C1">
              <w:rPr>
                <w:rFonts w:cs="Calibri"/>
                <w:u w:val="dotted"/>
              </w:rPr>
              <w:tab/>
            </w:r>
          </w:p>
          <w:p w14:paraId="1FCBFBED" w14:textId="29F2CFC9" w:rsidR="00E54972" w:rsidRPr="00DF612A" w:rsidRDefault="002C4A0E" w:rsidP="002C4A0E">
            <w:pPr>
              <w:spacing w:after="0" w:line="240" w:lineRule="auto"/>
              <w:jc w:val="center"/>
              <w:rPr>
                <w:rFonts w:eastAsia="Times New Roman" w:cstheme="minorHAnsi"/>
                <w:color w:val="000000"/>
                <w:lang w:eastAsia="pl-PL"/>
              </w:rPr>
            </w:pPr>
            <w:r w:rsidRPr="00DF612A">
              <w:rPr>
                <w:rFonts w:eastAsia="Times New Roman" w:cstheme="minorHAnsi"/>
                <w:color w:val="000000"/>
                <w:lang w:eastAsia="pl-PL"/>
              </w:rPr>
              <w:t>13</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14</w:t>
            </w:r>
            <w:r w:rsidR="00E54972" w:rsidRPr="00DF612A">
              <w:rPr>
                <w:rFonts w:eastAsia="Times New Roman" w:cstheme="minorHAnsi"/>
                <w:color w:val="000000"/>
                <w:lang w:eastAsia="pl-PL"/>
              </w:rPr>
              <w:t xml:space="preserve">.d + </w:t>
            </w:r>
            <w:r w:rsidRPr="00DF612A">
              <w:rPr>
                <w:rFonts w:eastAsia="Times New Roman" w:cstheme="minorHAnsi"/>
                <w:color w:val="000000"/>
                <w:lang w:eastAsia="pl-PL"/>
              </w:rPr>
              <w:t>15</w:t>
            </w:r>
            <w:r w:rsidR="00E54972" w:rsidRPr="00DF612A">
              <w:rPr>
                <w:rFonts w:eastAsia="Times New Roman" w:cstheme="minorHAnsi"/>
                <w:color w:val="000000"/>
                <w:lang w:eastAsia="pl-PL"/>
              </w:rPr>
              <w:t>.d</w:t>
            </w:r>
          </w:p>
        </w:tc>
      </w:tr>
    </w:tbl>
    <w:p w14:paraId="28CA5E4E" w14:textId="77777777" w:rsidR="00E54972" w:rsidRPr="00DF612A" w:rsidRDefault="00E54972" w:rsidP="00E54972">
      <w:pPr>
        <w:spacing w:after="0" w:line="240" w:lineRule="auto"/>
        <w:rPr>
          <w:rFonts w:eastAsia="Times New Roman" w:cstheme="minorHAnsi"/>
          <w:lang w:eastAsia="pl-PL"/>
        </w:rPr>
      </w:pPr>
    </w:p>
    <w:p w14:paraId="39CED831" w14:textId="77777777" w:rsidR="00951060" w:rsidRPr="00951060" w:rsidRDefault="00951060" w:rsidP="003714F8">
      <w:pPr>
        <w:tabs>
          <w:tab w:val="left" w:pos="3119"/>
        </w:tabs>
        <w:spacing w:after="0"/>
        <w:jc w:val="both"/>
        <w:rPr>
          <w:rFonts w:eastAsia="Times New Roman" w:cstheme="minorHAnsi"/>
          <w:b/>
          <w:bCs/>
          <w:lang w:eastAsia="pl-PL"/>
        </w:rPr>
      </w:pPr>
      <w:r w:rsidRPr="00951060">
        <w:rPr>
          <w:rFonts w:eastAsia="Times New Roman" w:cstheme="minorHAnsi"/>
          <w:b/>
          <w:bCs/>
          <w:lang w:eastAsia="pl-PL"/>
        </w:rPr>
        <w:t>Uwaga!</w:t>
      </w:r>
    </w:p>
    <w:p w14:paraId="6E99DDE2" w14:textId="751C063C" w:rsidR="00951060" w:rsidRDefault="00951060" w:rsidP="003714F8">
      <w:pPr>
        <w:tabs>
          <w:tab w:val="left" w:pos="3119"/>
        </w:tabs>
        <w:spacing w:after="0"/>
        <w:jc w:val="both"/>
        <w:rPr>
          <w:rFonts w:eastAsia="Times New Roman" w:cstheme="minorHAnsi"/>
          <w:lang w:eastAsia="pl-PL"/>
        </w:rPr>
      </w:pPr>
      <w:r w:rsidRPr="00951060">
        <w:rPr>
          <w:rFonts w:eastAsia="Times New Roman" w:cstheme="minorHAnsi"/>
          <w:bCs/>
          <w:lang w:eastAsia="pl-PL"/>
        </w:rPr>
        <w:t>Wykonawca wypełnia pola przeznaczone dla określonego zadania, na realizację którego składa swoją ofertę. Pozostałe pola, dotyczące innych zadań, pozostawia niewypełnione bądź wstawia znak „</w:t>
      </w:r>
      <w:r w:rsidRPr="00951060">
        <w:rPr>
          <w:rFonts w:eastAsia="Times New Roman" w:cstheme="minorHAnsi"/>
          <w:lang w:eastAsia="pl-PL"/>
        </w:rPr>
        <w:t>-----</w:t>
      </w:r>
      <w:r w:rsidRPr="00951060">
        <w:rPr>
          <w:rFonts w:eastAsia="Times New Roman" w:cstheme="minorHAnsi"/>
          <w:bCs/>
          <w:lang w:eastAsia="pl-PL"/>
        </w:rPr>
        <w:t>”.</w:t>
      </w:r>
    </w:p>
    <w:p w14:paraId="09BF1B14" w14:textId="77777777" w:rsidR="006C4863" w:rsidRPr="00DF612A" w:rsidRDefault="006C4863" w:rsidP="003714F8">
      <w:pPr>
        <w:tabs>
          <w:tab w:val="left" w:pos="8137"/>
        </w:tabs>
        <w:spacing w:after="0"/>
        <w:jc w:val="center"/>
        <w:rPr>
          <w:rFonts w:cstheme="minorHAnsi"/>
          <w:b/>
        </w:rPr>
      </w:pPr>
    </w:p>
    <w:p w14:paraId="037E8BF0" w14:textId="77777777" w:rsidR="006C4863" w:rsidRPr="00DF612A" w:rsidRDefault="006C4863" w:rsidP="003714F8">
      <w:pPr>
        <w:spacing w:after="0"/>
        <w:jc w:val="both"/>
        <w:rPr>
          <w:rFonts w:eastAsia="Calibri" w:cstheme="minorHAnsi"/>
          <w:b/>
          <w:color w:val="000000"/>
        </w:rPr>
      </w:pPr>
      <w:r w:rsidRPr="00DF612A">
        <w:rPr>
          <w:rFonts w:eastAsia="Calibri" w:cstheme="minorHAnsi"/>
          <w:b/>
          <w:color w:val="000000"/>
        </w:rPr>
        <w:t>UWAGA:</w:t>
      </w:r>
    </w:p>
    <w:p w14:paraId="28CB161C" w14:textId="77777777" w:rsidR="006C4863" w:rsidRPr="00DF612A" w:rsidRDefault="006C4863" w:rsidP="003714F8">
      <w:pPr>
        <w:numPr>
          <w:ilvl w:val="0"/>
          <w:numId w:val="17"/>
        </w:numPr>
        <w:spacing w:after="0"/>
        <w:ind w:left="284" w:hanging="284"/>
        <w:jc w:val="both"/>
        <w:rPr>
          <w:rFonts w:eastAsia="Calibri" w:cstheme="minorHAnsi"/>
          <w:color w:val="000000"/>
        </w:rPr>
      </w:pPr>
      <w:r w:rsidRPr="00DF612A">
        <w:rPr>
          <w:rFonts w:cstheme="minorHAnsi"/>
          <w:b/>
          <w:bCs/>
        </w:rPr>
        <w:t>Dokument należy podpisać kwalifikowanym podpisem elektronicznym, podpisem zaufanym lub podpisem osobistym.</w:t>
      </w:r>
    </w:p>
    <w:p w14:paraId="121BF230" w14:textId="77777777" w:rsidR="006C4863" w:rsidRPr="00DF612A" w:rsidRDefault="006C4863" w:rsidP="003714F8">
      <w:pPr>
        <w:numPr>
          <w:ilvl w:val="0"/>
          <w:numId w:val="17"/>
        </w:numPr>
        <w:spacing w:after="0"/>
        <w:ind w:left="284" w:hanging="284"/>
        <w:jc w:val="both"/>
        <w:rPr>
          <w:rFonts w:eastAsia="Calibri" w:cstheme="minorHAnsi"/>
          <w:color w:val="000000"/>
        </w:rPr>
      </w:pPr>
      <w:r w:rsidRPr="00DF612A">
        <w:rPr>
          <w:rFonts w:eastAsia="Calibri" w:cstheme="minorHAnsi"/>
          <w:color w:val="000000"/>
        </w:rPr>
        <w:t>W przypadku wykonawców wspólnie ubiegających się o udzielenie zamówienia wymóg złożenia niniejszego oświadczenia dotyczy każdego z wykonawców.</w:t>
      </w:r>
    </w:p>
    <w:p w14:paraId="5526CFE3" w14:textId="77777777" w:rsidR="006C4863" w:rsidRPr="00DF612A" w:rsidRDefault="006C4863" w:rsidP="003714F8">
      <w:pPr>
        <w:numPr>
          <w:ilvl w:val="0"/>
          <w:numId w:val="17"/>
        </w:numPr>
        <w:spacing w:after="0"/>
        <w:ind w:left="284" w:hanging="284"/>
        <w:jc w:val="both"/>
        <w:rPr>
          <w:rFonts w:eastAsia="Calibri" w:cstheme="minorHAnsi"/>
          <w:color w:val="000000"/>
        </w:rPr>
      </w:pPr>
      <w:r w:rsidRPr="00DF612A">
        <w:rPr>
          <w:rFonts w:cstheme="minorHAnsi"/>
          <w:b/>
          <w:bCs/>
        </w:rPr>
        <w:t>Nanoszenie jakichkolwiek zmian w treści dokumentu po opatrzeniu ww. podpisem może skutkować naruszeniem integralności podpisu.</w:t>
      </w:r>
    </w:p>
    <w:p w14:paraId="4AFCA903" w14:textId="6384EC95" w:rsidR="00827CEA" w:rsidRPr="00DF612A" w:rsidRDefault="00827CEA" w:rsidP="006C4863">
      <w:pPr>
        <w:spacing w:before="40" w:after="120"/>
        <w:jc w:val="both"/>
        <w:rPr>
          <w:rFonts w:cstheme="minorHAnsi"/>
          <w:i/>
        </w:rPr>
      </w:pPr>
    </w:p>
    <w:sectPr w:rsidR="00827CEA" w:rsidRPr="00DF612A" w:rsidSect="00814F00">
      <w:headerReference w:type="default" r:id="rId8"/>
      <w:pgSz w:w="11906" w:h="16838"/>
      <w:pgMar w:top="1110" w:right="1417" w:bottom="1417" w:left="1417" w:header="708"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22CD" w14:textId="77777777" w:rsidR="00281369" w:rsidRDefault="00281369" w:rsidP="00827CEA">
      <w:pPr>
        <w:spacing w:after="0" w:line="240" w:lineRule="auto"/>
      </w:pPr>
      <w:r>
        <w:separator/>
      </w:r>
    </w:p>
  </w:endnote>
  <w:endnote w:type="continuationSeparator" w:id="0">
    <w:p w14:paraId="1B8C051A" w14:textId="77777777" w:rsidR="00281369" w:rsidRDefault="00281369" w:rsidP="0082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6B0" w14:textId="77777777" w:rsidR="00281369" w:rsidRDefault="00281369" w:rsidP="00827CEA">
      <w:pPr>
        <w:spacing w:after="0" w:line="240" w:lineRule="auto"/>
      </w:pPr>
      <w:r>
        <w:separator/>
      </w:r>
    </w:p>
  </w:footnote>
  <w:footnote w:type="continuationSeparator" w:id="0">
    <w:p w14:paraId="7958EB23" w14:textId="77777777" w:rsidR="00281369" w:rsidRDefault="00281369" w:rsidP="0082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519" w14:textId="6DBDE859" w:rsidR="00C058DF" w:rsidRPr="00C058DF" w:rsidRDefault="00C058DF" w:rsidP="00C058DF">
    <w:pPr>
      <w:tabs>
        <w:tab w:val="left" w:pos="1073"/>
      </w:tabs>
      <w:spacing w:after="120"/>
      <w:rPr>
        <w:rFonts w:ascii="Arial" w:eastAsia="Calibri" w:hAnsi="Arial" w:cs="Arial"/>
        <w:sz w:val="20"/>
        <w:szCs w:val="20"/>
      </w:rPr>
    </w:pPr>
    <w:r w:rsidRPr="00C058DF">
      <w:rPr>
        <w:rFonts w:ascii="Arial" w:eastAsia="Calibri" w:hAnsi="Arial" w:cs="Arial"/>
        <w:bCs/>
        <w:sz w:val="20"/>
        <w:szCs w:val="20"/>
      </w:rPr>
      <w:t>Znak sprawy:</w:t>
    </w:r>
    <w:r w:rsidRPr="00C058DF">
      <w:rPr>
        <w:rFonts w:ascii="Calibri" w:eastAsia="Calibri" w:hAnsi="Calibri" w:cs="Times New Roman"/>
      </w:rPr>
      <w:t xml:space="preserve"> </w:t>
    </w:r>
    <w:r w:rsidRPr="00C058DF">
      <w:rPr>
        <w:rFonts w:ascii="Arial" w:eastAsia="Calibri" w:hAnsi="Arial" w:cs="Arial"/>
        <w:bCs/>
        <w:sz w:val="20"/>
        <w:szCs w:val="20"/>
      </w:rPr>
      <w:t>CUW.DOR.271</w:t>
    </w:r>
    <w:r w:rsidR="000C45CF">
      <w:rPr>
        <w:rFonts w:ascii="Arial" w:eastAsia="Calibri" w:hAnsi="Arial" w:cs="Arial"/>
        <w:bCs/>
        <w:sz w:val="20"/>
        <w:szCs w:val="20"/>
      </w:rPr>
      <w:t>.24.</w:t>
    </w:r>
    <w:r w:rsidRPr="00C058DF">
      <w:rPr>
        <w:rFonts w:ascii="Arial" w:eastAsia="Calibri" w:hAnsi="Arial" w:cs="Arial"/>
        <w:bCs/>
        <w:sz w:val="20"/>
        <w:szCs w:val="20"/>
      </w:rPr>
      <w:t>2022.OZ</w:t>
    </w:r>
  </w:p>
  <w:p w14:paraId="2698842B" w14:textId="5337AF9F" w:rsidR="00281369" w:rsidRPr="00C058DF" w:rsidRDefault="00281369" w:rsidP="00C058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51E"/>
    <w:multiLevelType w:val="hybridMultilevel"/>
    <w:tmpl w:val="3A344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57A3D"/>
    <w:multiLevelType w:val="hybridMultilevel"/>
    <w:tmpl w:val="E4EE3DCA"/>
    <w:lvl w:ilvl="0" w:tplc="C97041E6">
      <w:start w:val="1"/>
      <w:numFmt w:val="decimal"/>
      <w:lvlText w:val="%1)"/>
      <w:lvlJc w:val="left"/>
      <w:pPr>
        <w:ind w:left="720" w:hanging="360"/>
      </w:pPr>
      <w:rPr>
        <w:rFonts w:ascii="Garamond" w:eastAsia="Times New Roman" w:hAnsi="Garamond"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61850"/>
    <w:multiLevelType w:val="hybridMultilevel"/>
    <w:tmpl w:val="923A6804"/>
    <w:lvl w:ilvl="0" w:tplc="04150013">
      <w:start w:val="1"/>
      <w:numFmt w:val="upperRoman"/>
      <w:lvlText w:val="%1."/>
      <w:lvlJc w:val="righ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F568FD"/>
    <w:multiLevelType w:val="hybridMultilevel"/>
    <w:tmpl w:val="FB6C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F63A76"/>
    <w:multiLevelType w:val="hybridMultilevel"/>
    <w:tmpl w:val="E3C6DB54"/>
    <w:lvl w:ilvl="0" w:tplc="B5200B96">
      <w:start w:val="1"/>
      <w:numFmt w:val="lowerLetter"/>
      <w:lvlText w:val="%1)"/>
      <w:lvlJc w:val="left"/>
      <w:pPr>
        <w:ind w:left="3552" w:hanging="360"/>
      </w:pPr>
      <w:rPr>
        <w:rFonts w:ascii="Garamond" w:eastAsia="Times New Roman" w:hAnsi="Garamond" w:cs="Times New Roman"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5" w15:restartNumberingAfterBreak="0">
    <w:nsid w:val="18F806C5"/>
    <w:multiLevelType w:val="hybridMultilevel"/>
    <w:tmpl w:val="E3C6DB54"/>
    <w:lvl w:ilvl="0" w:tplc="B5200B96">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499" w:hanging="360"/>
      </w:pPr>
      <w:rPr>
        <w:rFonts w:ascii="Courier New" w:hAnsi="Courier New" w:cs="Courier New" w:hint="default"/>
      </w:rPr>
    </w:lvl>
    <w:lvl w:ilvl="2" w:tplc="04150005" w:tentative="1">
      <w:start w:val="1"/>
      <w:numFmt w:val="bullet"/>
      <w:lvlText w:val=""/>
      <w:lvlJc w:val="left"/>
      <w:pPr>
        <w:ind w:left="3219" w:hanging="360"/>
      </w:pPr>
      <w:rPr>
        <w:rFonts w:ascii="Wingdings" w:hAnsi="Wingdings" w:hint="default"/>
      </w:rPr>
    </w:lvl>
    <w:lvl w:ilvl="3" w:tplc="04150001" w:tentative="1">
      <w:start w:val="1"/>
      <w:numFmt w:val="bullet"/>
      <w:lvlText w:val=""/>
      <w:lvlJc w:val="left"/>
      <w:pPr>
        <w:ind w:left="3939" w:hanging="360"/>
      </w:pPr>
      <w:rPr>
        <w:rFonts w:ascii="Symbol" w:hAnsi="Symbol" w:hint="default"/>
      </w:rPr>
    </w:lvl>
    <w:lvl w:ilvl="4" w:tplc="04150003" w:tentative="1">
      <w:start w:val="1"/>
      <w:numFmt w:val="bullet"/>
      <w:lvlText w:val="o"/>
      <w:lvlJc w:val="left"/>
      <w:pPr>
        <w:ind w:left="4659" w:hanging="360"/>
      </w:pPr>
      <w:rPr>
        <w:rFonts w:ascii="Courier New" w:hAnsi="Courier New" w:cs="Courier New" w:hint="default"/>
      </w:rPr>
    </w:lvl>
    <w:lvl w:ilvl="5" w:tplc="04150005" w:tentative="1">
      <w:start w:val="1"/>
      <w:numFmt w:val="bullet"/>
      <w:lvlText w:val=""/>
      <w:lvlJc w:val="left"/>
      <w:pPr>
        <w:ind w:left="5379" w:hanging="360"/>
      </w:pPr>
      <w:rPr>
        <w:rFonts w:ascii="Wingdings" w:hAnsi="Wingdings" w:hint="default"/>
      </w:rPr>
    </w:lvl>
    <w:lvl w:ilvl="6" w:tplc="04150001" w:tentative="1">
      <w:start w:val="1"/>
      <w:numFmt w:val="bullet"/>
      <w:lvlText w:val=""/>
      <w:lvlJc w:val="left"/>
      <w:pPr>
        <w:ind w:left="6099" w:hanging="360"/>
      </w:pPr>
      <w:rPr>
        <w:rFonts w:ascii="Symbol" w:hAnsi="Symbol" w:hint="default"/>
      </w:rPr>
    </w:lvl>
    <w:lvl w:ilvl="7" w:tplc="04150003" w:tentative="1">
      <w:start w:val="1"/>
      <w:numFmt w:val="bullet"/>
      <w:lvlText w:val="o"/>
      <w:lvlJc w:val="left"/>
      <w:pPr>
        <w:ind w:left="6819" w:hanging="360"/>
      </w:pPr>
      <w:rPr>
        <w:rFonts w:ascii="Courier New" w:hAnsi="Courier New" w:cs="Courier New" w:hint="default"/>
      </w:rPr>
    </w:lvl>
    <w:lvl w:ilvl="8" w:tplc="04150005" w:tentative="1">
      <w:start w:val="1"/>
      <w:numFmt w:val="bullet"/>
      <w:lvlText w:val=""/>
      <w:lvlJc w:val="left"/>
      <w:pPr>
        <w:ind w:left="7539" w:hanging="360"/>
      </w:pPr>
      <w:rPr>
        <w:rFonts w:ascii="Wingdings" w:hAnsi="Wingdings" w:hint="default"/>
      </w:rPr>
    </w:lvl>
  </w:abstractNum>
  <w:abstractNum w:abstractNumId="6" w15:restartNumberingAfterBreak="0">
    <w:nsid w:val="1BDF021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7" w15:restartNumberingAfterBreak="0">
    <w:nsid w:val="21270FC3"/>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8" w15:restartNumberingAfterBreak="0">
    <w:nsid w:val="31C64071"/>
    <w:multiLevelType w:val="hybridMultilevel"/>
    <w:tmpl w:val="F53ED9EE"/>
    <w:lvl w:ilvl="0" w:tplc="7068C606">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DC18CA"/>
    <w:multiLevelType w:val="hybridMultilevel"/>
    <w:tmpl w:val="4CF24062"/>
    <w:lvl w:ilvl="0" w:tplc="6E565704">
      <w:start w:val="2"/>
      <w:numFmt w:val="decimal"/>
      <w:lvlText w:val="%1)"/>
      <w:lvlJc w:val="left"/>
      <w:pPr>
        <w:ind w:left="502" w:hanging="360"/>
      </w:pPr>
      <w:rPr>
        <w:rFonts w:hint="default"/>
        <w:b/>
        <w:i w:val="0"/>
        <w:color w:val="17365D" w:themeColor="text2" w:themeShade="BF"/>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890" w:hanging="180"/>
      </w:pPr>
    </w:lvl>
    <w:lvl w:ilvl="3" w:tplc="0415000F" w:tentative="1">
      <w:start w:val="1"/>
      <w:numFmt w:val="decimal"/>
      <w:lvlText w:val="%4."/>
      <w:lvlJc w:val="left"/>
      <w:pPr>
        <w:ind w:left="-170" w:hanging="360"/>
      </w:pPr>
    </w:lvl>
    <w:lvl w:ilvl="4" w:tplc="04150019" w:tentative="1">
      <w:start w:val="1"/>
      <w:numFmt w:val="lowerLetter"/>
      <w:lvlText w:val="%5."/>
      <w:lvlJc w:val="left"/>
      <w:pPr>
        <w:ind w:left="550" w:hanging="360"/>
      </w:pPr>
    </w:lvl>
    <w:lvl w:ilvl="5" w:tplc="0415001B" w:tentative="1">
      <w:start w:val="1"/>
      <w:numFmt w:val="lowerRoman"/>
      <w:lvlText w:val="%6."/>
      <w:lvlJc w:val="right"/>
      <w:pPr>
        <w:ind w:left="1270" w:hanging="180"/>
      </w:pPr>
    </w:lvl>
    <w:lvl w:ilvl="6" w:tplc="0415000F" w:tentative="1">
      <w:start w:val="1"/>
      <w:numFmt w:val="decimal"/>
      <w:lvlText w:val="%7."/>
      <w:lvlJc w:val="left"/>
      <w:pPr>
        <w:ind w:left="1990" w:hanging="360"/>
      </w:pPr>
    </w:lvl>
    <w:lvl w:ilvl="7" w:tplc="04150019" w:tentative="1">
      <w:start w:val="1"/>
      <w:numFmt w:val="lowerLetter"/>
      <w:lvlText w:val="%8."/>
      <w:lvlJc w:val="left"/>
      <w:pPr>
        <w:ind w:left="2710" w:hanging="360"/>
      </w:pPr>
    </w:lvl>
    <w:lvl w:ilvl="8" w:tplc="0415001B" w:tentative="1">
      <w:start w:val="1"/>
      <w:numFmt w:val="lowerRoman"/>
      <w:lvlText w:val="%9."/>
      <w:lvlJc w:val="right"/>
      <w:pPr>
        <w:ind w:left="3430" w:hanging="180"/>
      </w:pPr>
    </w:lvl>
  </w:abstractNum>
  <w:abstractNum w:abstractNumId="10" w15:restartNumberingAfterBreak="0">
    <w:nsid w:val="46B60895"/>
    <w:multiLevelType w:val="hybridMultilevel"/>
    <w:tmpl w:val="B8F880B0"/>
    <w:lvl w:ilvl="0" w:tplc="0360ECE4">
      <w:start w:val="7"/>
      <w:numFmt w:val="decimal"/>
      <w:lvlText w:val="%1)"/>
      <w:lvlJc w:val="left"/>
      <w:pPr>
        <w:ind w:left="786" w:hanging="360"/>
      </w:pPr>
      <w:rPr>
        <w:rFonts w:ascii="Garamond" w:eastAsia="Times New Roman" w:hAnsi="Garamond" w:cs="Times New Roma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4754194F"/>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2" w15:restartNumberingAfterBreak="0">
    <w:nsid w:val="534F5314"/>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 w15:restartNumberingAfterBreak="0">
    <w:nsid w:val="55F43B65"/>
    <w:multiLevelType w:val="hybridMultilevel"/>
    <w:tmpl w:val="A788C000"/>
    <w:lvl w:ilvl="0" w:tplc="FFFFFFF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246AE"/>
    <w:multiLevelType w:val="hybridMultilevel"/>
    <w:tmpl w:val="E3C6DB54"/>
    <w:lvl w:ilvl="0" w:tplc="B5200B96">
      <w:start w:val="1"/>
      <w:numFmt w:val="lowerLetter"/>
      <w:lvlText w:val="%1)"/>
      <w:lvlJc w:val="left"/>
      <w:pPr>
        <w:ind w:left="1920"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5" w15:restartNumberingAfterBreak="0">
    <w:nsid w:val="5E727720"/>
    <w:multiLevelType w:val="hybridMultilevel"/>
    <w:tmpl w:val="C512DA92"/>
    <w:lvl w:ilvl="0" w:tplc="A322D90E">
      <w:start w:val="1"/>
      <w:numFmt w:val="decimal"/>
      <w:lvlText w:val="%1)"/>
      <w:lvlJc w:val="left"/>
      <w:pPr>
        <w:ind w:left="786" w:hanging="360"/>
      </w:pPr>
      <w:rPr>
        <w:rFonts w:ascii="Garamond" w:eastAsia="Times New Roman" w:hAnsi="Garamond"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6D801998"/>
    <w:multiLevelType w:val="hybridMultilevel"/>
    <w:tmpl w:val="AB50C77A"/>
    <w:lvl w:ilvl="0" w:tplc="1C86C912">
      <w:start w:val="1"/>
      <w:numFmt w:val="lowerLetter"/>
      <w:lvlText w:val="%1)"/>
      <w:lvlJc w:val="left"/>
      <w:pPr>
        <w:ind w:left="1779" w:hanging="360"/>
      </w:pPr>
      <w:rPr>
        <w:rFonts w:ascii="Garamond" w:eastAsia="Times New Roman" w:hAnsi="Garamond"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num w:numId="1" w16cid:durableId="1966111561">
    <w:abstractNumId w:val="15"/>
  </w:num>
  <w:num w:numId="2" w16cid:durableId="1697777288">
    <w:abstractNumId w:val="8"/>
  </w:num>
  <w:num w:numId="3" w16cid:durableId="1091118719">
    <w:abstractNumId w:val="0"/>
  </w:num>
  <w:num w:numId="4" w16cid:durableId="208999084">
    <w:abstractNumId w:val="13"/>
  </w:num>
  <w:num w:numId="5" w16cid:durableId="705377289">
    <w:abstractNumId w:val="10"/>
  </w:num>
  <w:num w:numId="6" w16cid:durableId="97064874">
    <w:abstractNumId w:val="2"/>
  </w:num>
  <w:num w:numId="7" w16cid:durableId="131405705">
    <w:abstractNumId w:val="1"/>
  </w:num>
  <w:num w:numId="8" w16cid:durableId="674236072">
    <w:abstractNumId w:val="11"/>
  </w:num>
  <w:num w:numId="9" w16cid:durableId="214896882">
    <w:abstractNumId w:val="4"/>
  </w:num>
  <w:num w:numId="10" w16cid:durableId="1478719011">
    <w:abstractNumId w:val="9"/>
  </w:num>
  <w:num w:numId="11" w16cid:durableId="1513300316">
    <w:abstractNumId w:val="16"/>
  </w:num>
  <w:num w:numId="12" w16cid:durableId="474761945">
    <w:abstractNumId w:val="14"/>
  </w:num>
  <w:num w:numId="13" w16cid:durableId="1772512616">
    <w:abstractNumId w:val="12"/>
  </w:num>
  <w:num w:numId="14" w16cid:durableId="1866140550">
    <w:abstractNumId w:val="5"/>
  </w:num>
  <w:num w:numId="15" w16cid:durableId="1860579333">
    <w:abstractNumId w:val="6"/>
  </w:num>
  <w:num w:numId="16" w16cid:durableId="1468934556">
    <w:abstractNumId w:val="7"/>
  </w:num>
  <w:num w:numId="17" w16cid:durableId="1727028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CEA"/>
    <w:rsid w:val="00000BF3"/>
    <w:rsid w:val="00033877"/>
    <w:rsid w:val="00034738"/>
    <w:rsid w:val="00042774"/>
    <w:rsid w:val="0004545E"/>
    <w:rsid w:val="000B4E33"/>
    <w:rsid w:val="000C45CF"/>
    <w:rsid w:val="000C7AC3"/>
    <w:rsid w:val="000E3702"/>
    <w:rsid w:val="00100F78"/>
    <w:rsid w:val="0014061C"/>
    <w:rsid w:val="00154E50"/>
    <w:rsid w:val="00155FFA"/>
    <w:rsid w:val="001D1DBE"/>
    <w:rsid w:val="001E1C4B"/>
    <w:rsid w:val="001F4F70"/>
    <w:rsid w:val="0020798F"/>
    <w:rsid w:val="00253E1B"/>
    <w:rsid w:val="00281369"/>
    <w:rsid w:val="00296925"/>
    <w:rsid w:val="002C4A0E"/>
    <w:rsid w:val="002C6D27"/>
    <w:rsid w:val="002C761B"/>
    <w:rsid w:val="002C780B"/>
    <w:rsid w:val="002D25E0"/>
    <w:rsid w:val="002F4644"/>
    <w:rsid w:val="003253AB"/>
    <w:rsid w:val="00340550"/>
    <w:rsid w:val="003714F8"/>
    <w:rsid w:val="00381BD2"/>
    <w:rsid w:val="0039168E"/>
    <w:rsid w:val="003C4C5A"/>
    <w:rsid w:val="003D7533"/>
    <w:rsid w:val="004819CC"/>
    <w:rsid w:val="004D02AC"/>
    <w:rsid w:val="004E706E"/>
    <w:rsid w:val="0054092E"/>
    <w:rsid w:val="00654463"/>
    <w:rsid w:val="006901F0"/>
    <w:rsid w:val="006A2CE0"/>
    <w:rsid w:val="006B79C2"/>
    <w:rsid w:val="006C4863"/>
    <w:rsid w:val="006C620B"/>
    <w:rsid w:val="007065A1"/>
    <w:rsid w:val="0072231A"/>
    <w:rsid w:val="007355A9"/>
    <w:rsid w:val="00740272"/>
    <w:rsid w:val="00745D52"/>
    <w:rsid w:val="007E3102"/>
    <w:rsid w:val="008075F1"/>
    <w:rsid w:val="00814F00"/>
    <w:rsid w:val="00827CEA"/>
    <w:rsid w:val="00833D87"/>
    <w:rsid w:val="00834AED"/>
    <w:rsid w:val="008640E2"/>
    <w:rsid w:val="00873694"/>
    <w:rsid w:val="00882305"/>
    <w:rsid w:val="00893461"/>
    <w:rsid w:val="008D05B9"/>
    <w:rsid w:val="008D2E0C"/>
    <w:rsid w:val="009454C2"/>
    <w:rsid w:val="00947B62"/>
    <w:rsid w:val="00951060"/>
    <w:rsid w:val="00951977"/>
    <w:rsid w:val="00990825"/>
    <w:rsid w:val="00997806"/>
    <w:rsid w:val="009E27F0"/>
    <w:rsid w:val="009F67EF"/>
    <w:rsid w:val="00A3687B"/>
    <w:rsid w:val="00A454C1"/>
    <w:rsid w:val="00A52843"/>
    <w:rsid w:val="00AF37BC"/>
    <w:rsid w:val="00BD14DB"/>
    <w:rsid w:val="00BE3F7F"/>
    <w:rsid w:val="00C01BF1"/>
    <w:rsid w:val="00C058DF"/>
    <w:rsid w:val="00C15445"/>
    <w:rsid w:val="00C23FB7"/>
    <w:rsid w:val="00C30F0B"/>
    <w:rsid w:val="00C54F0C"/>
    <w:rsid w:val="00C71688"/>
    <w:rsid w:val="00C741F9"/>
    <w:rsid w:val="00C76175"/>
    <w:rsid w:val="00CA7E82"/>
    <w:rsid w:val="00CD5F12"/>
    <w:rsid w:val="00D0533B"/>
    <w:rsid w:val="00D208EF"/>
    <w:rsid w:val="00D24EED"/>
    <w:rsid w:val="00DA2CA0"/>
    <w:rsid w:val="00DB1C5D"/>
    <w:rsid w:val="00DB4A83"/>
    <w:rsid w:val="00DC31B3"/>
    <w:rsid w:val="00DD5A70"/>
    <w:rsid w:val="00DE44A3"/>
    <w:rsid w:val="00DF612A"/>
    <w:rsid w:val="00E16C0E"/>
    <w:rsid w:val="00E33178"/>
    <w:rsid w:val="00E52E90"/>
    <w:rsid w:val="00E54972"/>
    <w:rsid w:val="00E66090"/>
    <w:rsid w:val="00EC05D3"/>
    <w:rsid w:val="00F302E0"/>
    <w:rsid w:val="00F36725"/>
    <w:rsid w:val="00F47EF4"/>
    <w:rsid w:val="00F90BCF"/>
    <w:rsid w:val="00FA46C8"/>
    <w:rsid w:val="00FD3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D85D555"/>
  <w15:docId w15:val="{0F2598B5-6B04-437B-9EDE-102A592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C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827CEA"/>
    <w:rPr>
      <w:vertAlign w:val="superscript"/>
    </w:rPr>
  </w:style>
  <w:style w:type="paragraph" w:styleId="Tekstprzypisudolnego">
    <w:name w:val="footnote text"/>
    <w:basedOn w:val="Normalny"/>
    <w:link w:val="TekstprzypisudolnegoZnak"/>
    <w:semiHidden/>
    <w:rsid w:val="00827CEA"/>
    <w:pPr>
      <w:suppressAutoHyphens/>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27CE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27C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CEA"/>
  </w:style>
  <w:style w:type="paragraph" w:styleId="Stopka">
    <w:name w:val="footer"/>
    <w:basedOn w:val="Normalny"/>
    <w:link w:val="StopkaZnak"/>
    <w:uiPriority w:val="99"/>
    <w:unhideWhenUsed/>
    <w:rsid w:val="00827C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CEA"/>
  </w:style>
  <w:style w:type="paragraph" w:styleId="Akapitzlist">
    <w:name w:val="List Paragraph"/>
    <w:basedOn w:val="Normalny"/>
    <w:uiPriority w:val="34"/>
    <w:qFormat/>
    <w:rsid w:val="00827CEA"/>
    <w:pPr>
      <w:ind w:left="720"/>
      <w:contextualSpacing/>
    </w:pPr>
  </w:style>
  <w:style w:type="paragraph" w:styleId="Bezodstpw">
    <w:name w:val="No Spacing"/>
    <w:qFormat/>
    <w:rsid w:val="00834AED"/>
    <w:pPr>
      <w:spacing w:after="0" w:line="240" w:lineRule="auto"/>
    </w:pPr>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042774"/>
    <w:rPr>
      <w:sz w:val="16"/>
      <w:szCs w:val="16"/>
    </w:rPr>
  </w:style>
  <w:style w:type="paragraph" w:styleId="Tekstkomentarza">
    <w:name w:val="annotation text"/>
    <w:basedOn w:val="Normalny"/>
    <w:link w:val="TekstkomentarzaZnak"/>
    <w:uiPriority w:val="99"/>
    <w:semiHidden/>
    <w:unhideWhenUsed/>
    <w:rsid w:val="000427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774"/>
    <w:rPr>
      <w:sz w:val="20"/>
      <w:szCs w:val="20"/>
    </w:rPr>
  </w:style>
  <w:style w:type="paragraph" w:styleId="Tematkomentarza">
    <w:name w:val="annotation subject"/>
    <w:basedOn w:val="Tekstkomentarza"/>
    <w:next w:val="Tekstkomentarza"/>
    <w:link w:val="TematkomentarzaZnak"/>
    <w:uiPriority w:val="99"/>
    <w:semiHidden/>
    <w:unhideWhenUsed/>
    <w:rsid w:val="00042774"/>
    <w:rPr>
      <w:b/>
      <w:bCs/>
    </w:rPr>
  </w:style>
  <w:style w:type="character" w:customStyle="1" w:styleId="TematkomentarzaZnak">
    <w:name w:val="Temat komentarza Znak"/>
    <w:basedOn w:val="TekstkomentarzaZnak"/>
    <w:link w:val="Tematkomentarza"/>
    <w:uiPriority w:val="99"/>
    <w:semiHidden/>
    <w:rsid w:val="00042774"/>
    <w:rPr>
      <w:b/>
      <w:bCs/>
      <w:sz w:val="20"/>
      <w:szCs w:val="20"/>
    </w:rPr>
  </w:style>
  <w:style w:type="paragraph" w:styleId="Tekstdymka">
    <w:name w:val="Balloon Text"/>
    <w:basedOn w:val="Normalny"/>
    <w:link w:val="TekstdymkaZnak"/>
    <w:uiPriority w:val="99"/>
    <w:semiHidden/>
    <w:unhideWhenUsed/>
    <w:rsid w:val="00042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774"/>
    <w:rPr>
      <w:rFonts w:ascii="Tahoma" w:hAnsi="Tahoma" w:cs="Tahoma"/>
      <w:sz w:val="16"/>
      <w:szCs w:val="16"/>
    </w:rPr>
  </w:style>
  <w:style w:type="table" w:styleId="Tabela-Siatka">
    <w:name w:val="Table Grid"/>
    <w:basedOn w:val="Standardowy"/>
    <w:uiPriority w:val="59"/>
    <w:rsid w:val="00945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C5A"/>
    <w:pPr>
      <w:suppressAutoHyphens/>
      <w:autoSpaceDE w:val="0"/>
      <w:spacing w:after="0" w:line="240" w:lineRule="auto"/>
    </w:pPr>
    <w:rPr>
      <w:rFonts w:ascii="Arial" w:eastAsia="Times New Roman" w:hAnsi="Arial" w:cs="Arial"/>
      <w:color w:val="000000"/>
      <w:sz w:val="24"/>
      <w:szCs w:val="24"/>
      <w:lang w:val="en-US" w:eastAsia="ar-SA"/>
    </w:rPr>
  </w:style>
  <w:style w:type="paragraph" w:customStyle="1" w:styleId="xl24">
    <w:name w:val="xl24"/>
    <w:basedOn w:val="Normalny"/>
    <w:rsid w:val="003C4C5A"/>
    <w:pPr>
      <w:suppressAutoHyphens/>
      <w:spacing w:before="100" w:after="100" w:line="240" w:lineRule="auto"/>
      <w:jc w:val="center"/>
    </w:pPr>
    <w:rPr>
      <w:rFonts w:ascii="Arial Unicode MS" w:eastAsia="Arial Unicode MS" w:hAnsi="Arial Unicode MS" w:cs="Arial Unicode MS"/>
      <w:sz w:val="24"/>
      <w:szCs w:val="24"/>
      <w:lang w:eastAsia="ar-SA"/>
    </w:rPr>
  </w:style>
  <w:style w:type="paragraph" w:customStyle="1" w:styleId="Standard">
    <w:name w:val="Standard"/>
    <w:rsid w:val="003C4C5A"/>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ableContents">
    <w:name w:val="Table Contents"/>
    <w:basedOn w:val="Standard"/>
    <w:rsid w:val="003C4C5A"/>
    <w:pPr>
      <w:suppressLineNumbers/>
    </w:pPr>
  </w:style>
  <w:style w:type="paragraph" w:styleId="Tekstpodstawowy">
    <w:name w:val="Body Text"/>
    <w:aliases w:val=" Znak, Znak Znak Znak,Znak Znak Znak Znak,Znak Znak Znak, Znak Znak Znak Znak Znak Znak,Znak Znak Znak Znak Znak Znak Znak, Znak Znak Znak Znak Znak"/>
    <w:basedOn w:val="Normalny"/>
    <w:link w:val="TekstpodstawowyZnak"/>
    <w:rsid w:val="006901F0"/>
    <w:pPr>
      <w:widowControl w:val="0"/>
      <w:spacing w:after="0" w:line="360" w:lineRule="auto"/>
      <w:jc w:val="both"/>
    </w:pPr>
    <w:rPr>
      <w:rFonts w:ascii="Times New Roman" w:eastAsia="Times New Roman" w:hAnsi="Times New Roman" w:cs="Times New Roman"/>
      <w:sz w:val="23"/>
      <w:szCs w:val="20"/>
      <w:lang w:eastAsia="pl-PL"/>
    </w:rPr>
  </w:style>
  <w:style w:type="character" w:customStyle="1" w:styleId="TekstpodstawowyZnak">
    <w:name w:val="Tekst podstawowy Znak"/>
    <w:aliases w:val=" Znak Znak, Znak Znak Znak Znak,Znak Znak Znak Znak Znak,Znak Znak Znak Znak1, Znak Znak Znak Znak Znak Znak Znak,Znak Znak Znak Znak Znak Znak Znak Znak, Znak Znak Znak Znak Znak Znak1"/>
    <w:basedOn w:val="Domylnaczcionkaakapitu"/>
    <w:link w:val="Tekstpodstawowy"/>
    <w:rsid w:val="006901F0"/>
    <w:rPr>
      <w:rFonts w:ascii="Times New Roman" w:eastAsia="Times New Roman" w:hAnsi="Times New Roman" w:cs="Times New Roman"/>
      <w:sz w:val="23"/>
      <w:szCs w:val="20"/>
      <w:lang w:eastAsia="pl-PL"/>
    </w:rPr>
  </w:style>
  <w:style w:type="paragraph" w:customStyle="1" w:styleId="ZnakZnakZnakZnakZnakZnakZnakZnakZnakZnak">
    <w:name w:val="Znak Znak Znak Znak Znak Znak Znak Znak Znak Znak"/>
    <w:basedOn w:val="Normalny"/>
    <w:rsid w:val="006901F0"/>
    <w:pPr>
      <w:spacing w:after="0" w:line="240" w:lineRule="auto"/>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9F67EF"/>
    <w:pPr>
      <w:spacing w:after="120"/>
      <w:ind w:left="283"/>
    </w:pPr>
  </w:style>
  <w:style w:type="character" w:customStyle="1" w:styleId="TekstpodstawowywcityZnak">
    <w:name w:val="Tekst podstawowy wcięty Znak"/>
    <w:basedOn w:val="Domylnaczcionkaakapitu"/>
    <w:link w:val="Tekstpodstawowywcity"/>
    <w:uiPriority w:val="99"/>
    <w:semiHidden/>
    <w:rsid w:val="009F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11518">
      <w:bodyDiv w:val="1"/>
      <w:marLeft w:val="0"/>
      <w:marRight w:val="0"/>
      <w:marTop w:val="0"/>
      <w:marBottom w:val="0"/>
      <w:divBdr>
        <w:top w:val="none" w:sz="0" w:space="0" w:color="auto"/>
        <w:left w:val="none" w:sz="0" w:space="0" w:color="auto"/>
        <w:bottom w:val="none" w:sz="0" w:space="0" w:color="auto"/>
        <w:right w:val="none" w:sz="0" w:space="0" w:color="auto"/>
      </w:divBdr>
    </w:div>
    <w:div w:id="1439251909">
      <w:bodyDiv w:val="1"/>
      <w:marLeft w:val="0"/>
      <w:marRight w:val="0"/>
      <w:marTop w:val="0"/>
      <w:marBottom w:val="0"/>
      <w:divBdr>
        <w:top w:val="none" w:sz="0" w:space="0" w:color="auto"/>
        <w:left w:val="none" w:sz="0" w:space="0" w:color="auto"/>
        <w:bottom w:val="none" w:sz="0" w:space="0" w:color="auto"/>
        <w:right w:val="none" w:sz="0" w:space="0" w:color="auto"/>
      </w:divBdr>
    </w:div>
    <w:div w:id="1582564813">
      <w:bodyDiv w:val="1"/>
      <w:marLeft w:val="0"/>
      <w:marRight w:val="0"/>
      <w:marTop w:val="0"/>
      <w:marBottom w:val="0"/>
      <w:divBdr>
        <w:top w:val="none" w:sz="0" w:space="0" w:color="auto"/>
        <w:left w:val="none" w:sz="0" w:space="0" w:color="auto"/>
        <w:bottom w:val="none" w:sz="0" w:space="0" w:color="auto"/>
        <w:right w:val="none" w:sz="0" w:space="0" w:color="auto"/>
      </w:divBdr>
    </w:div>
    <w:div w:id="17612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98F3-2E5C-46D8-890D-A645173E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452</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Katarzyna Pierzchalska</cp:lastModifiedBy>
  <cp:revision>19</cp:revision>
  <cp:lastPrinted>2017-01-19T13:52:00Z</cp:lastPrinted>
  <dcterms:created xsi:type="dcterms:W3CDTF">2017-01-19T08:14:00Z</dcterms:created>
  <dcterms:modified xsi:type="dcterms:W3CDTF">2022-06-20T09:18:00Z</dcterms:modified>
</cp:coreProperties>
</file>