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5BA4" w14:textId="7FA93429" w:rsidR="00393C8D" w:rsidRPr="002C6626" w:rsidRDefault="00393C8D" w:rsidP="00510CA4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2C6626">
        <w:rPr>
          <w:rFonts w:ascii="Times New Roman" w:hAnsi="Times New Roman" w:cs="Times New Roman"/>
          <w:b/>
          <w:sz w:val="20"/>
        </w:rPr>
        <w:t>Załącznik Nr 1A do SWZ</w:t>
      </w:r>
    </w:p>
    <w:p w14:paraId="40149D63" w14:textId="77777777" w:rsidR="00393C8D" w:rsidRPr="00CD32B5" w:rsidRDefault="00393C8D" w:rsidP="00CD32B5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D32B5">
        <w:rPr>
          <w:rFonts w:ascii="Times New Roman" w:hAnsi="Times New Roman" w:cs="Times New Roman"/>
          <w:b/>
          <w:sz w:val="24"/>
        </w:rPr>
        <w:t>FORMULARZ CENOWY</w:t>
      </w:r>
    </w:p>
    <w:p w14:paraId="71E6ADA3" w14:textId="70FCCA13" w:rsidR="00393C8D" w:rsidRPr="002C6626" w:rsidRDefault="00393C8D" w:rsidP="00393C8D">
      <w:pPr>
        <w:spacing w:after="0" w:line="240" w:lineRule="auto"/>
        <w:rPr>
          <w:rFonts w:ascii="Times New Roman" w:hAnsi="Times New Roman" w:cs="Times New Roman"/>
          <w:b/>
        </w:rPr>
      </w:pPr>
      <w:r w:rsidRPr="002C6626">
        <w:rPr>
          <w:rFonts w:ascii="Times New Roman" w:hAnsi="Times New Roman" w:cs="Times New Roman"/>
          <w:b/>
        </w:rPr>
        <w:t xml:space="preserve"> </w:t>
      </w:r>
      <w:r w:rsidR="0054206D" w:rsidRPr="0054206D">
        <w:rPr>
          <w:rFonts w:ascii="Times New Roman" w:hAnsi="Times New Roman" w:cs="Times New Roman"/>
          <w:b/>
        </w:rPr>
        <w:t>CZĘŚĆ I - Pracownia Informatyczna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157"/>
        <w:gridCol w:w="2126"/>
        <w:gridCol w:w="1844"/>
        <w:gridCol w:w="1946"/>
      </w:tblGrid>
      <w:tr w:rsidR="00851368" w:rsidRPr="00770A8A" w14:paraId="622B85AB" w14:textId="77777777" w:rsidTr="0054206D">
        <w:trPr>
          <w:trHeight w:val="812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39A03BC7" w14:textId="77777777" w:rsidR="005D2B70" w:rsidRPr="00851368" w:rsidRDefault="005D2B70" w:rsidP="00D57C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957" w:type="pct"/>
            <w:shd w:val="clear" w:color="auto" w:fill="A6A6A6" w:themeFill="background1" w:themeFillShade="A6"/>
            <w:vAlign w:val="center"/>
          </w:tcPr>
          <w:p w14:paraId="53221AFB" w14:textId="4EF3646F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14:paraId="5E71F948" w14:textId="77777777" w:rsidR="005D2B70" w:rsidRPr="00CD252C" w:rsidRDefault="005D2B70" w:rsidP="00393C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7" w:type="pct"/>
            <w:shd w:val="clear" w:color="auto" w:fill="A6A6A6" w:themeFill="background1" w:themeFillShade="A6"/>
            <w:vAlign w:val="center"/>
          </w:tcPr>
          <w:p w14:paraId="0977B2DD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501574B8" w14:textId="77777777" w:rsidR="005D2B70" w:rsidRPr="00851368" w:rsidRDefault="005D2B70" w:rsidP="00D57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770A8A" w14:paraId="1DA8C138" w14:textId="77777777" w:rsidTr="0054206D">
        <w:trPr>
          <w:trHeight w:val="333"/>
        </w:trPr>
        <w:tc>
          <w:tcPr>
            <w:tcW w:w="258" w:type="pct"/>
            <w:vAlign w:val="center"/>
          </w:tcPr>
          <w:p w14:paraId="3AB3CE4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B5A" w14:textId="39E4EB2C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do nauki programowania z robotem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B936" w14:textId="582B95E1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 szt.</w:t>
            </w:r>
          </w:p>
        </w:tc>
        <w:tc>
          <w:tcPr>
            <w:tcW w:w="867" w:type="pct"/>
            <w:vAlign w:val="center"/>
          </w:tcPr>
          <w:p w14:paraId="712AFFC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19A302A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770A8A" w14:paraId="5D28A488" w14:textId="77777777" w:rsidTr="0054206D">
        <w:trPr>
          <w:trHeight w:val="281"/>
        </w:trPr>
        <w:tc>
          <w:tcPr>
            <w:tcW w:w="258" w:type="pct"/>
            <w:vAlign w:val="center"/>
          </w:tcPr>
          <w:p w14:paraId="6E0935F1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C05" w14:textId="7A275029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Tło fotograficzne (pory roku)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430" w14:textId="0F2A9A21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 szt.</w:t>
            </w:r>
          </w:p>
        </w:tc>
        <w:tc>
          <w:tcPr>
            <w:tcW w:w="867" w:type="pct"/>
            <w:vAlign w:val="center"/>
          </w:tcPr>
          <w:p w14:paraId="2F0ED484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6FB98FA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7F57A907" w14:textId="77777777" w:rsidTr="0054206D">
        <w:trPr>
          <w:trHeight w:val="259"/>
        </w:trPr>
        <w:tc>
          <w:tcPr>
            <w:tcW w:w="258" w:type="pct"/>
            <w:vAlign w:val="center"/>
          </w:tcPr>
          <w:p w14:paraId="7B3CDCF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DE4" w14:textId="20E7C0AD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Talerze-instrument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7A68" w14:textId="4E23AF07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 (zestaw)</w:t>
            </w:r>
          </w:p>
        </w:tc>
        <w:tc>
          <w:tcPr>
            <w:tcW w:w="867" w:type="pct"/>
            <w:vAlign w:val="center"/>
          </w:tcPr>
          <w:p w14:paraId="4EFC388C" w14:textId="77777777" w:rsidR="0054206D" w:rsidRPr="00851368" w:rsidRDefault="0054206D" w:rsidP="00542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3D123A69" w14:textId="77777777" w:rsidR="0054206D" w:rsidRPr="00851368" w:rsidRDefault="0054206D" w:rsidP="005420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770A8A" w14:paraId="4DD32E00" w14:textId="77777777" w:rsidTr="0054206D">
        <w:trPr>
          <w:trHeight w:val="279"/>
        </w:trPr>
        <w:tc>
          <w:tcPr>
            <w:tcW w:w="258" w:type="pct"/>
            <w:vAlign w:val="center"/>
          </w:tcPr>
          <w:p w14:paraId="60FC7E68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4834" w14:textId="110991F2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 do zawieszania tła- statyw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65C" w14:textId="57C23EBD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7" w:type="pct"/>
            <w:vAlign w:val="center"/>
          </w:tcPr>
          <w:p w14:paraId="3FBF31FE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4EDB205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6D735B68" w14:textId="77777777" w:rsidTr="0054206D">
        <w:trPr>
          <w:trHeight w:val="271"/>
        </w:trPr>
        <w:tc>
          <w:tcPr>
            <w:tcW w:w="258" w:type="pct"/>
            <w:vAlign w:val="center"/>
          </w:tcPr>
          <w:p w14:paraId="39989B14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2961" w14:textId="586FF5FA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Wózek stolik podstawka pod projektor laptop stojak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4348" w14:textId="6DBC138A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7" w:type="pct"/>
            <w:vAlign w:val="center"/>
          </w:tcPr>
          <w:p w14:paraId="785F6F92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0483705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0BD62B58" w14:textId="77777777" w:rsidTr="0054206D">
        <w:trPr>
          <w:trHeight w:val="283"/>
        </w:trPr>
        <w:tc>
          <w:tcPr>
            <w:tcW w:w="258" w:type="pct"/>
            <w:vAlign w:val="center"/>
          </w:tcPr>
          <w:p w14:paraId="7D86A582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56B3" w14:textId="3954A811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Regał z drzwiczkami i witryną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F36" w14:textId="755157CB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7" w:type="pct"/>
            <w:vAlign w:val="center"/>
          </w:tcPr>
          <w:p w14:paraId="1B0AD8D7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A2D6DB3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23664BEA" w14:textId="77777777" w:rsidTr="0054206D">
        <w:trPr>
          <w:trHeight w:val="275"/>
        </w:trPr>
        <w:tc>
          <w:tcPr>
            <w:tcW w:w="258" w:type="pct"/>
            <w:vAlign w:val="center"/>
          </w:tcPr>
          <w:p w14:paraId="3249951A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0E2" w14:textId="5B484E65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na instrumenty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2128" w14:textId="1FF912F5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7" w:type="pct"/>
            <w:vAlign w:val="center"/>
          </w:tcPr>
          <w:p w14:paraId="6B8526A5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E28843F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0B8A5B4A" w14:textId="77777777" w:rsidTr="0054206D">
        <w:trPr>
          <w:trHeight w:val="281"/>
        </w:trPr>
        <w:tc>
          <w:tcPr>
            <w:tcW w:w="258" w:type="pct"/>
            <w:vAlign w:val="center"/>
          </w:tcPr>
          <w:p w14:paraId="267B208F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B8A" w14:textId="380290C6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Kolekcja fantastycznych opowieści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52D0" w14:textId="0382DA5F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( zestaw)</w:t>
            </w:r>
          </w:p>
        </w:tc>
        <w:tc>
          <w:tcPr>
            <w:tcW w:w="867" w:type="pct"/>
            <w:vAlign w:val="center"/>
          </w:tcPr>
          <w:p w14:paraId="626F761A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912A680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7178B077" w14:textId="77777777" w:rsidTr="0054206D">
        <w:trPr>
          <w:trHeight w:val="281"/>
        </w:trPr>
        <w:tc>
          <w:tcPr>
            <w:tcW w:w="258" w:type="pct"/>
            <w:vAlign w:val="center"/>
          </w:tcPr>
          <w:p w14:paraId="55DCD0BE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EF8" w14:textId="746492D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Seria książek o śwince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0AF" w14:textId="24053A9A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(zestaw)</w:t>
            </w:r>
          </w:p>
        </w:tc>
        <w:tc>
          <w:tcPr>
            <w:tcW w:w="867" w:type="pct"/>
            <w:vAlign w:val="center"/>
          </w:tcPr>
          <w:p w14:paraId="14550760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D08B0F0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790D90C5" w14:textId="77777777" w:rsidTr="0054206D">
        <w:trPr>
          <w:trHeight w:val="271"/>
        </w:trPr>
        <w:tc>
          <w:tcPr>
            <w:tcW w:w="258" w:type="pct"/>
            <w:vAlign w:val="center"/>
          </w:tcPr>
          <w:p w14:paraId="3E16B7CC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C9D" w14:textId="35A74CAF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Książka z piosenkami i zabawami edukacyjnymi 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1BCB" w14:textId="13A81C77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 szt.</w:t>
            </w:r>
          </w:p>
        </w:tc>
        <w:tc>
          <w:tcPr>
            <w:tcW w:w="867" w:type="pct"/>
            <w:vAlign w:val="center"/>
          </w:tcPr>
          <w:p w14:paraId="14AE5A71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7FD06708" w14:textId="77777777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368" w:rsidRPr="00770A8A" w14:paraId="50C3BBE7" w14:textId="77777777" w:rsidTr="00510CA4">
        <w:trPr>
          <w:trHeight w:val="383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F26F5E" w14:textId="3C3A9BE0" w:rsidR="00851368" w:rsidRPr="00CD252C" w:rsidRDefault="00851368" w:rsidP="0085136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0A76468" w14:textId="77777777" w:rsidR="00851368" w:rsidRPr="00851368" w:rsidRDefault="00851368" w:rsidP="00393C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8DA8FB6" w14:textId="4FD440FC" w:rsidR="00393C8D" w:rsidRPr="002C6626" w:rsidRDefault="0054206D" w:rsidP="0054206D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  <w:shd w:val="clear" w:color="auto" w:fill="FFFFFF"/>
        </w:rPr>
        <w:t>CZĘŚĆ II - Pracownia indywidualizacji</w:t>
      </w:r>
    </w:p>
    <w:tbl>
      <w:tblPr>
        <w:tblW w:w="5000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189"/>
        <w:gridCol w:w="2126"/>
        <w:gridCol w:w="1842"/>
        <w:gridCol w:w="1908"/>
      </w:tblGrid>
      <w:tr w:rsidR="00510CA4" w:rsidRPr="002C6626" w14:paraId="353844C3" w14:textId="77777777" w:rsidTr="00662370">
        <w:trPr>
          <w:trHeight w:val="56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C7FCED" w14:textId="77777777" w:rsidR="00510CA4" w:rsidRPr="00CD32B5" w:rsidRDefault="00510CA4" w:rsidP="00D57C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CD3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3EF8B3" w14:textId="53D231A2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D7B462" w14:textId="77777777" w:rsidR="00510CA4" w:rsidRPr="00CD252C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B5053B" w14:textId="77777777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969754" w14:textId="77777777" w:rsidR="00510CA4" w:rsidRPr="00393C8D" w:rsidRDefault="00510CA4" w:rsidP="00D57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393C8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2C6626" w14:paraId="09EBFFA4" w14:textId="77777777" w:rsidTr="00276A87">
        <w:trPr>
          <w:trHeight w:val="34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F1C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FF2" w14:textId="475AF569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King Domino- lub równoważna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A89" w14:textId="28ED2B04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8C7B" w14:textId="77777777" w:rsidR="0054206D" w:rsidRPr="00A415D3" w:rsidRDefault="0054206D" w:rsidP="00542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4689" w14:textId="77777777" w:rsidR="0054206D" w:rsidRPr="00A415D3" w:rsidRDefault="0054206D" w:rsidP="00542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2C6626" w14:paraId="2B9954EA" w14:textId="77777777" w:rsidTr="00276A87">
        <w:trPr>
          <w:trHeight w:val="26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F272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DE46" w14:textId="3C98693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Kuchenna przygoda-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B9E" w14:textId="00B1B585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F75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317D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2C6626" w14:paraId="71F0C057" w14:textId="77777777" w:rsidTr="00276A87">
        <w:trPr>
          <w:trHeight w:val="27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9F1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5096" w14:textId="18390A3B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Zakręcona przygoda-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62C2" w14:textId="3D8F8276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4E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050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40DFA9F4" w14:textId="77777777" w:rsidTr="00276A87">
        <w:trPr>
          <w:trHeight w:val="27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C6A9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161" w14:textId="4322166B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Pikti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53DE" w14:textId="08E2CFE7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465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AF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044428D0" w14:textId="77777777" w:rsidTr="00276A87">
        <w:trPr>
          <w:trHeight w:val="24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DDB7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9AC8" w14:textId="61BAEB86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Dikti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DAAD" w14:textId="69DDA52C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E71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6FF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1E2AF96" w14:textId="77777777" w:rsidTr="00276A87">
        <w:trPr>
          <w:trHeight w:val="2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5641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945" w14:textId="36D065A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Turbo 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2E37" w14:textId="56083D43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E127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700F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630E18D5" w14:textId="77777777" w:rsidTr="00276A87">
        <w:trPr>
          <w:trHeight w:val="27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F9EA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598E" w14:textId="7B7B7DDD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Time's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Kids 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645E" w14:textId="35AF56DD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51CE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32D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2B091791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8756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AD8F" w14:textId="114A14F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Ale Kocioł 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0D15" w14:textId="0BA6A42A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A43B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4A37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91683FA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B9F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F35A" w14:textId="4C745F0B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Kohaku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D34" w14:textId="6C1C9743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3647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0B2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6CBA62CC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20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6929" w14:textId="00E1E59A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Minerały 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F6C7" w14:textId="1681D687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448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0F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410456B3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0CFE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40DF" w14:textId="09B9433C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Smart Games IQ-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6144" w14:textId="1030F6D9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53F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6A8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0A9246D6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2B3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C66B" w14:textId="1597B560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Smoczy Kryształ-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C518" w14:textId="7B888B9E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CB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EFE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BACEF12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26C8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27C" w14:textId="6C96CF11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Honeycombs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71FF" w14:textId="470CF1D9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002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1D6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7E7BF09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87D7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1826" w14:textId="5B75851F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Junior Imago-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49DD" w14:textId="5A20600F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F5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76A7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42AA687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71FF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002D" w14:textId="7ABA395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Osadnicy 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Catan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590" w14:textId="2FBEA2E5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9FB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840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2EDE0CE1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8CC5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21A1" w14:textId="147DAE36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Dzielne myszki-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02F1" w14:textId="391D7051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9EA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137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0643CD4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F02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4D35" w14:textId="49136314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Flick'em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UP!-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96B0" w14:textId="57278FAE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91F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F53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32FBE1A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7DA9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4EC" w14:textId="11F210AF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Loopin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Louie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B41E" w14:textId="7D5C0096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729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DDF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678732D4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E2A9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2092" w14:textId="166B18EE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Pierwsza podróż-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5D34" w14:textId="3F8065C7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D725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804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0C19118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E5B4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F972" w14:textId="509491DC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Wsiąść do pociągu- 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FBB" w14:textId="6AA76F16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4B8E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5ABB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3AC2AFE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4BC4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7666" w14:textId="05975F84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Żółw i Zając-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D284" w14:textId="4B5FB3B5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475B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3AB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0D490FA9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01B4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2F67" w14:textId="47C77176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Kot Stefan-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7A87" w14:textId="68BE780B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D285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2ACE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604E318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6C62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8F7" w14:textId="7ADC797F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Spaghetti-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BA5" w14:textId="39D2CA90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185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815F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26276C7B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16E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4E44" w14:textId="4AAE6654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Pluszonwe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opowieści-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505C" w14:textId="37DDFE9C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A0A1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0A8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37D42B4E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6E31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40E4" w14:textId="1CEE654C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Andor Junior-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44AB" w14:textId="1B31EC0F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B623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2AF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029180D0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1B50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CF2" w14:textId="751A67AD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Dramingo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946F" w14:textId="07382722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642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C62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378613AC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4E1B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188" w14:textId="4D1A1B06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Park smoków-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2971" w14:textId="6F6D53CD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C6E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6A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3DEBA5AC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2C1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F4B6" w14:textId="183938CE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w kotka i pyszczek Gra zręcznościowa-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8B7" w14:textId="7C1779A8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DCF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FB3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6F7A0D3D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3B0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65C" w14:textId="28F2B12C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 Kociaki łobuziaki-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A5F1" w14:textId="360B9886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3B4E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E1E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E9FCC6A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C636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D292" w14:textId="3EAC85BD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 Obłędny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ryczerz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F36C" w14:textId="642B6A34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1E0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CC1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6A4D835C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D01A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7BDD" w14:textId="503DED38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 Banda Stworów-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C864" w14:textId="257D6D67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EC5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032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41220E00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4B9C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601C" w14:textId="7FB1777A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Akropolis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F41B" w14:textId="2ACCB884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BE6B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058E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3D91470D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1AD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9539" w14:textId="4F41CED0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 W Krainie Baśni-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6A59" w14:textId="057BE5E1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D7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7DBB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A5A2EB7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894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5ADA" w14:textId="7D4EBCA1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 Obrazki-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2CF" w14:textId="3E753CEA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B977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0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0CB32ED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F009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CAD" w14:textId="74530CDF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Gra  Sushi Go Party-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D30" w14:textId="75E1D1CC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321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E84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45BFCA42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6BE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6D27" w14:textId="27720388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  Sprytna ośmiornica-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3AC0" w14:textId="435EB252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292C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46A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D04F140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2728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9EC" w14:textId="4D47939F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Kotkrywcy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5E43" w14:textId="1D620CA7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D17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90B4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A04A986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165E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E033" w14:textId="79CD2006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Gra My Little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Scythe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C62" w14:textId="7261AAB1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E43C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A4E5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411AB70A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6CB2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B9C" w14:textId="118E1CDC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Ubongo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Century- Korzenny Szlak- lub równoważna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2C70" w14:textId="579D6983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FD7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9B1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02F0CFF1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C8A2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C0F" w14:textId="22B83192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Dzwonki chromatyczna na tubach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A27" w14:textId="6A5949BF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680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A3B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5F9CF95A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EFB8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544" w14:textId="0734F98B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Bębenek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000" w14:textId="7A94BC9C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68D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E18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58B7E7A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D919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109" w14:textId="2F559DD4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Marakasy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EA6" w14:textId="1C8527E5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E6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2CC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03CC029D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C851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9587" w14:textId="45540BD1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Pałeczki drewniane-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Klawesy</w:t>
            </w:r>
            <w:proofErr w:type="spellEnd"/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4E89" w14:textId="381DF99A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CB5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EBBA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1C773D0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E274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66D" w14:textId="4150E6E2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Wstążka do gimnastyki artystycznej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8F14" w14:textId="08FBE554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E2B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89D5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740D16E5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DEB0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BD9B" w14:textId="13050B7C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Zasłona przegrodowa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E1F0" w14:textId="7A5C0DA8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606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70E7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30E89588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4C3F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ECDF" w14:textId="59B5C941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Spódniczka tiulowa czarna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F4A3" w14:textId="6B9D2020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BDD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7ECF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1546FA26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3D13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E45C" w14:textId="71DDABB1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Klocki do kodowania muzyki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6AD2" w14:textId="76D2D867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FDA2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E640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206D" w:rsidRPr="002C6626" w14:paraId="61F09E5E" w14:textId="77777777" w:rsidTr="00276A87">
        <w:trPr>
          <w:trHeight w:val="22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F90" w14:textId="77777777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5D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8426" w14:textId="4741CFC0" w:rsidR="0054206D" w:rsidRPr="00A415D3" w:rsidRDefault="0054206D" w:rsidP="005420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Kubki plastikowe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81AB" w14:textId="21BC4C9F" w:rsidR="0054206D" w:rsidRPr="00CD252C" w:rsidRDefault="0054206D" w:rsidP="00542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C179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174D" w14:textId="77777777" w:rsidR="0054206D" w:rsidRPr="00A415D3" w:rsidRDefault="0054206D" w:rsidP="0054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415D3" w:rsidRPr="002C6626" w14:paraId="0048A0F5" w14:textId="77777777" w:rsidTr="00A415D3">
        <w:trPr>
          <w:trHeight w:val="459"/>
        </w:trPr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3C8574" w14:textId="65EB7747" w:rsidR="00A415D3" w:rsidRPr="00CD252C" w:rsidRDefault="00A415D3" w:rsidP="00A41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6D8A542" w14:textId="77777777" w:rsidR="00A415D3" w:rsidRPr="00A415D3" w:rsidRDefault="00A415D3" w:rsidP="002B4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A6F5233" w14:textId="774363F6" w:rsidR="0054206D" w:rsidRPr="002C6626" w:rsidRDefault="0054206D" w:rsidP="0054206D">
      <w:pPr>
        <w:spacing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</w:rPr>
        <w:t>CZĘŚĆ III - Pracownia językowa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157"/>
        <w:gridCol w:w="2126"/>
        <w:gridCol w:w="1844"/>
        <w:gridCol w:w="1946"/>
      </w:tblGrid>
      <w:tr w:rsidR="0054206D" w:rsidRPr="00770A8A" w14:paraId="75C7E413" w14:textId="77777777" w:rsidTr="0054206D">
        <w:trPr>
          <w:trHeight w:val="812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2BB15B8D" w14:textId="77777777" w:rsidR="0054206D" w:rsidRPr="00851368" w:rsidRDefault="0054206D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957" w:type="pct"/>
            <w:shd w:val="clear" w:color="auto" w:fill="A6A6A6" w:themeFill="background1" w:themeFillShade="A6"/>
            <w:vAlign w:val="center"/>
          </w:tcPr>
          <w:p w14:paraId="4E11EEB6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14:paraId="20FFA8B1" w14:textId="77777777" w:rsidR="0054206D" w:rsidRPr="00CD252C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8" w:type="pct"/>
            <w:shd w:val="clear" w:color="auto" w:fill="A6A6A6" w:themeFill="background1" w:themeFillShade="A6"/>
            <w:vAlign w:val="center"/>
          </w:tcPr>
          <w:p w14:paraId="0AF74959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4BC593E7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54206D" w:rsidRPr="00770A8A" w14:paraId="0D818B88" w14:textId="77777777" w:rsidTr="0054206D">
        <w:trPr>
          <w:trHeight w:val="333"/>
        </w:trPr>
        <w:tc>
          <w:tcPr>
            <w:tcW w:w="258" w:type="pct"/>
            <w:vAlign w:val="center"/>
          </w:tcPr>
          <w:p w14:paraId="1085A0F8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0B81" w14:textId="18BC4D94" w:rsidR="0054206D" w:rsidRPr="00851368" w:rsidRDefault="0054206D" w:rsidP="00542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książek po angielsku o śwince - lub równoważne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43A8" w14:textId="07E7AD8D" w:rsidR="0054206D" w:rsidRPr="00CD252C" w:rsidRDefault="0054206D" w:rsidP="005420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61435E2B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080852A" w14:textId="77777777" w:rsidR="0054206D" w:rsidRPr="00851368" w:rsidRDefault="0054206D" w:rsidP="005420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206D" w:rsidRPr="00770A8A" w14:paraId="431F133A" w14:textId="77777777" w:rsidTr="0029074D">
        <w:trPr>
          <w:trHeight w:val="383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1A72E6F" w14:textId="77777777" w:rsidR="0054206D" w:rsidRPr="00CD252C" w:rsidRDefault="0054206D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AD4438" w14:textId="77777777" w:rsidR="0054206D" w:rsidRPr="00851368" w:rsidRDefault="0054206D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E31A6CF" w14:textId="3F8BD8FA" w:rsidR="0054206D" w:rsidRPr="002C6626" w:rsidRDefault="0054206D" w:rsidP="0054206D">
      <w:pPr>
        <w:spacing w:after="0" w:line="240" w:lineRule="auto"/>
        <w:rPr>
          <w:rFonts w:ascii="Times New Roman" w:hAnsi="Times New Roman" w:cs="Times New Roman"/>
          <w:b/>
        </w:rPr>
      </w:pPr>
      <w:r w:rsidRPr="0054206D">
        <w:rPr>
          <w:rFonts w:ascii="Times New Roman" w:hAnsi="Times New Roman" w:cs="Times New Roman"/>
          <w:b/>
        </w:rPr>
        <w:t>CZĘŚĆ IV - Pracownia matematyczna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157"/>
        <w:gridCol w:w="2126"/>
        <w:gridCol w:w="1844"/>
        <w:gridCol w:w="1946"/>
      </w:tblGrid>
      <w:tr w:rsidR="0054206D" w:rsidRPr="00770A8A" w14:paraId="376C677B" w14:textId="77777777" w:rsidTr="0054206D">
        <w:trPr>
          <w:trHeight w:val="812"/>
        </w:trPr>
        <w:tc>
          <w:tcPr>
            <w:tcW w:w="258" w:type="pct"/>
            <w:shd w:val="clear" w:color="auto" w:fill="A6A6A6" w:themeFill="background1" w:themeFillShade="A6"/>
            <w:vAlign w:val="center"/>
          </w:tcPr>
          <w:p w14:paraId="31D92F36" w14:textId="77777777" w:rsidR="0054206D" w:rsidRPr="00851368" w:rsidRDefault="0054206D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957" w:type="pct"/>
            <w:shd w:val="clear" w:color="auto" w:fill="A6A6A6" w:themeFill="background1" w:themeFillShade="A6"/>
            <w:vAlign w:val="center"/>
          </w:tcPr>
          <w:p w14:paraId="73F5068D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Wyszczególnienie</w:t>
            </w:r>
          </w:p>
        </w:tc>
        <w:tc>
          <w:tcPr>
            <w:tcW w:w="1001" w:type="pct"/>
            <w:shd w:val="clear" w:color="auto" w:fill="A6A6A6" w:themeFill="background1" w:themeFillShade="A6"/>
            <w:vAlign w:val="center"/>
          </w:tcPr>
          <w:p w14:paraId="1A094A8F" w14:textId="77777777" w:rsidR="0054206D" w:rsidRPr="00CD252C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8" w:type="pct"/>
            <w:shd w:val="clear" w:color="auto" w:fill="A6A6A6" w:themeFill="background1" w:themeFillShade="A6"/>
            <w:vAlign w:val="center"/>
          </w:tcPr>
          <w:p w14:paraId="717E02D3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16" w:type="pct"/>
            <w:shd w:val="clear" w:color="auto" w:fill="A6A6A6" w:themeFill="background1" w:themeFillShade="A6"/>
            <w:vAlign w:val="center"/>
          </w:tcPr>
          <w:p w14:paraId="0A3F3F4F" w14:textId="77777777" w:rsidR="0054206D" w:rsidRPr="00851368" w:rsidRDefault="0054206D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6D460C" w:rsidRPr="00770A8A" w14:paraId="3856360D" w14:textId="77777777" w:rsidTr="00292673">
        <w:trPr>
          <w:trHeight w:val="333"/>
        </w:trPr>
        <w:tc>
          <w:tcPr>
            <w:tcW w:w="258" w:type="pct"/>
            <w:vAlign w:val="center"/>
          </w:tcPr>
          <w:p w14:paraId="54CAB2D9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0E83" w14:textId="22C044F0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Pitagoras- lub równoważna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612" w14:textId="2F31DAE0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7C269B64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02436C6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52D2FF27" w14:textId="77777777" w:rsidTr="00292673">
        <w:trPr>
          <w:trHeight w:val="281"/>
        </w:trPr>
        <w:tc>
          <w:tcPr>
            <w:tcW w:w="258" w:type="pct"/>
            <w:vAlign w:val="center"/>
          </w:tcPr>
          <w:p w14:paraId="5E646EC2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E0BE" w14:textId="30EDDB3E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Pablito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1D1" w14:textId="5E85D432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6EC55BC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45E5AE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14EA7416" w14:textId="77777777" w:rsidTr="00292673">
        <w:trPr>
          <w:trHeight w:val="259"/>
        </w:trPr>
        <w:tc>
          <w:tcPr>
            <w:tcW w:w="258" w:type="pct"/>
            <w:vAlign w:val="center"/>
          </w:tcPr>
          <w:p w14:paraId="039358D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98CD" w14:textId="25CE29E2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Oszczędzajko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DDDE" w14:textId="2C178A7D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53516EFB" w14:textId="77777777" w:rsidR="006D460C" w:rsidRPr="00851368" w:rsidRDefault="006D460C" w:rsidP="006D46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vAlign w:val="center"/>
          </w:tcPr>
          <w:p w14:paraId="761B6B25" w14:textId="77777777" w:rsidR="006D460C" w:rsidRPr="00851368" w:rsidRDefault="006D460C" w:rsidP="006D46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D460C" w:rsidRPr="00770A8A" w14:paraId="55C8A1FF" w14:textId="77777777" w:rsidTr="00292673">
        <w:trPr>
          <w:trHeight w:val="279"/>
        </w:trPr>
        <w:tc>
          <w:tcPr>
            <w:tcW w:w="258" w:type="pct"/>
            <w:vAlign w:val="center"/>
          </w:tcPr>
          <w:p w14:paraId="01743D66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784" w14:textId="5FB0F22F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Magnetic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Game-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C44" w14:textId="165C39DB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6A341E9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C856D8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6805D71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0CFBA382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6CF9" w14:textId="3B8E4E01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Rozumówki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4F84" w14:textId="66942B4B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3AD06A99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8963BC8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281CE88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43712124" w14:textId="26AC2733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3911" w14:textId="5D534485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PixBlocks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CF5" w14:textId="5D4DD926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1F7A5F8B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34B0177C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424933B5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77AA205D" w14:textId="069BC1D9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971B" w14:textId="5E787915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Blokus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272" w14:textId="0E907F25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0B656EE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D5B4A96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52349D5C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453C1DCF" w14:textId="5DCB874D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56E2" w14:textId="4ECA0181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Dvonn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 matematyczna-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D6EB" w14:textId="586A56FA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3C3EE5C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5401555C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3B65024F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47E8BB54" w14:textId="33BEA163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6653" w14:textId="36A89AC4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4BB5" w14:textId="029798EE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69DE1227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76B533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1A2B5F43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5042A268" w14:textId="12AA8F6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5935" w14:textId="7D461011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Quoridor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mini-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0F89" w14:textId="0CD2895A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3F44C6F9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C920DE1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30EBDF4B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4D473467" w14:textId="6E18ABDB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22D8" w14:textId="03E3453B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Quarto-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80A0" w14:textId="03EBFF98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122650E5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62FA21B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37B597CB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56A31071" w14:textId="049308D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97D" w14:textId="40E38F06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Qwirkle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377" w14:textId="0FB90FAD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2B863B0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5792D9A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63BACCE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06B54A9D" w14:textId="6B499A55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413" w14:textId="74F2A18F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Pentago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F234" w14:textId="499B2389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5E586DC2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177A683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46E743FB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29F42DEB" w14:textId="65CA883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578E" w14:textId="1B2CD6A0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Pylos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Mini-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AB7D" w14:textId="5FAF20D9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7A00D07E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C4B7C2B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88102EF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322324DA" w14:textId="26EEE97B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F1B" w14:textId="22326C5A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Yinish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9577" w14:textId="5C8C1C1E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3597DB16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DBCA13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0C3BB541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50FF494C" w14:textId="5E1984C4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C093" w14:textId="03738354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superdrużyny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AAAF" w14:textId="061F8B56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052BC8FB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7BC9EAA5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1CCF8FAD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1086C2B9" w14:textId="536636E6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FB37" w14:textId="0181DDB3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Park Sawanna-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35D0" w14:textId="03310CF5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09EF3552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38DD4C9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88DC829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6741D7D9" w14:textId="2DB975D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7F5D" w14:textId="6E22C7A2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4 Motion, Kto to był?-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354" w14:textId="0BCAB4A6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0FD5809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CB3CB6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763E7260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3DDC898F" w14:textId="2FEF126C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F93B" w14:textId="4751871E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Projekt L-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34D0" w14:textId="7A810D22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7201C402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8C986A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610CFB4C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62228527" w14:textId="7C237D7B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01CE" w14:textId="1DB95341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Papua-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3777" w14:textId="43E1D777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5B99C531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352ED779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4FC5A0C0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13CC3527" w14:textId="753E17B3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DE2E" w14:textId="69BBB7C8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Camel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495B" w14:textId="4A13C02E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1959D5D8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66D7246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0D45EA7E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6602EAF2" w14:textId="1A9BA845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21A1" w14:textId="61866552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Wystrzałowe katapulty-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DD8E" w14:textId="72C07747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521A4FA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566F777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1DE9E273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030E3763" w14:textId="3CE70A23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71A" w14:textId="7BE9E9AE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Azul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 lub równoważna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BBE" w14:textId="5CACE570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05846D11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458CE29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3DBE2D50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7B9015C2" w14:textId="6FCE4AF0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B254" w14:textId="57B6B1D2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Karty do nauki matematyki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E49" w14:textId="6FEAE342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8" w:type="pct"/>
            <w:vAlign w:val="center"/>
          </w:tcPr>
          <w:p w14:paraId="17C18455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75FE743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22DB42A7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5EA26093" w14:textId="28F897E1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D46D" w14:textId="16D097A3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 matematyczna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1816" w14:textId="211D588F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4259F09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0F6EA5CC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083BD7A5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1D984807" w14:textId="72F40A28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FFC5" w14:textId="5B561397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Szachy demonstracyjne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07E" w14:textId="7DDB29E8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8" w:type="pct"/>
            <w:vAlign w:val="center"/>
          </w:tcPr>
          <w:p w14:paraId="08898938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F61DBD9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16E5934A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59EAFB11" w14:textId="74B464A5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9BD" w14:textId="103A7DB9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Woreczek do przechowywania figur szachowych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3FB" w14:textId="5BE39FD1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68" w:type="pct"/>
            <w:vAlign w:val="center"/>
          </w:tcPr>
          <w:p w14:paraId="7E3B901F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4E150174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26200C51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4C8AB001" w14:textId="6E64B5E3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F179" w14:textId="2EF5CAF8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Zegar szachowy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AA5E" w14:textId="4676FC8D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68" w:type="pct"/>
            <w:vAlign w:val="center"/>
          </w:tcPr>
          <w:p w14:paraId="11DE91EC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290BFF0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60C" w:rsidRPr="00770A8A" w14:paraId="00846D13" w14:textId="77777777" w:rsidTr="00292673">
        <w:trPr>
          <w:trHeight w:val="271"/>
        </w:trPr>
        <w:tc>
          <w:tcPr>
            <w:tcW w:w="258" w:type="pct"/>
            <w:vAlign w:val="center"/>
          </w:tcPr>
          <w:p w14:paraId="26A60B53" w14:textId="3BA5536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42B2" w14:textId="26785EBE" w:rsidR="006D460C" w:rsidRDefault="006D460C" w:rsidP="006D46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szachowy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94CF" w14:textId="5DC38F14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68" w:type="pct"/>
            <w:vAlign w:val="center"/>
          </w:tcPr>
          <w:p w14:paraId="4E8DA37D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2AC5C788" w14:textId="77777777" w:rsidR="006D460C" w:rsidRPr="00851368" w:rsidRDefault="006D460C" w:rsidP="006D4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06D" w:rsidRPr="00770A8A" w14:paraId="0EFCB5A7" w14:textId="77777777" w:rsidTr="0029074D">
        <w:trPr>
          <w:trHeight w:val="383"/>
        </w:trPr>
        <w:tc>
          <w:tcPr>
            <w:tcW w:w="4084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0235AF" w14:textId="77777777" w:rsidR="0054206D" w:rsidRPr="00CD252C" w:rsidRDefault="0054206D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D2686B" w14:textId="77777777" w:rsidR="0054206D" w:rsidRPr="00851368" w:rsidRDefault="0054206D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ABF537" w14:textId="77777777" w:rsidR="006D460C" w:rsidRPr="006D460C" w:rsidRDefault="006D460C" w:rsidP="006D460C">
      <w:pPr>
        <w:spacing w:after="0"/>
        <w:rPr>
          <w:rFonts w:ascii="Times New Roman" w:hAnsi="Times New Roman" w:cs="Times New Roman"/>
          <w:b/>
          <w:bCs/>
        </w:rPr>
      </w:pPr>
      <w:r w:rsidRPr="006D460C">
        <w:rPr>
          <w:rFonts w:ascii="Times New Roman" w:hAnsi="Times New Roman" w:cs="Times New Roman"/>
          <w:b/>
          <w:bCs/>
        </w:rPr>
        <w:t>CZĘŚĆ V - Sprzęt elektroniczny</w:t>
      </w:r>
    </w:p>
    <w:tbl>
      <w:tblPr>
        <w:tblStyle w:val="Tabela-Siatka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4098"/>
        <w:gridCol w:w="2120"/>
        <w:gridCol w:w="1831"/>
        <w:gridCol w:w="6"/>
        <w:gridCol w:w="1971"/>
      </w:tblGrid>
      <w:tr w:rsidR="006D460C" w:rsidRPr="00770A8A" w14:paraId="5B405E61" w14:textId="77777777" w:rsidTr="006D460C">
        <w:trPr>
          <w:trHeight w:val="812"/>
        </w:trPr>
        <w:tc>
          <w:tcPr>
            <w:tcW w:w="280" w:type="pct"/>
            <w:shd w:val="clear" w:color="auto" w:fill="A6A6A6" w:themeFill="background1" w:themeFillShade="A6"/>
            <w:vAlign w:val="center"/>
          </w:tcPr>
          <w:p w14:paraId="4C7A5A9F" w14:textId="77777777" w:rsidR="006D460C" w:rsidRPr="00851368" w:rsidRDefault="006D460C" w:rsidP="00290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851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Lp.</w:t>
            </w:r>
          </w:p>
        </w:tc>
        <w:tc>
          <w:tcPr>
            <w:tcW w:w="1929" w:type="pct"/>
            <w:shd w:val="clear" w:color="auto" w:fill="A6A6A6" w:themeFill="background1" w:themeFillShade="A6"/>
          </w:tcPr>
          <w:p w14:paraId="7D71515D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998" w:type="pct"/>
            <w:shd w:val="clear" w:color="auto" w:fill="A6A6A6" w:themeFill="background1" w:themeFillShade="A6"/>
            <w:vAlign w:val="center"/>
          </w:tcPr>
          <w:p w14:paraId="71D7EF65" w14:textId="77777777" w:rsidR="006D460C" w:rsidRPr="00CD252C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CD252C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  <w:tc>
          <w:tcPr>
            <w:tcW w:w="865" w:type="pct"/>
            <w:gridSpan w:val="2"/>
            <w:shd w:val="clear" w:color="auto" w:fill="A6A6A6" w:themeFill="background1" w:themeFillShade="A6"/>
            <w:vAlign w:val="center"/>
          </w:tcPr>
          <w:p w14:paraId="0407F779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Cena jednostkowa brutto</w:t>
            </w:r>
          </w:p>
        </w:tc>
        <w:tc>
          <w:tcPr>
            <w:tcW w:w="927" w:type="pct"/>
            <w:shd w:val="clear" w:color="auto" w:fill="A6A6A6" w:themeFill="background1" w:themeFillShade="A6"/>
            <w:vAlign w:val="center"/>
          </w:tcPr>
          <w:p w14:paraId="40AD8126" w14:textId="77777777" w:rsidR="006D460C" w:rsidRPr="00851368" w:rsidRDefault="006D460C" w:rsidP="00290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  <w:r w:rsidRPr="00851368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pl-PL"/>
              </w:rPr>
              <w:t>Wartość brutto łącznie</w:t>
            </w:r>
          </w:p>
        </w:tc>
      </w:tr>
      <w:tr w:rsidR="006D460C" w:rsidRPr="00770A8A" w14:paraId="65C17B32" w14:textId="77777777" w:rsidTr="006D460C">
        <w:trPr>
          <w:trHeight w:val="333"/>
        </w:trPr>
        <w:tc>
          <w:tcPr>
            <w:tcW w:w="280" w:type="pct"/>
            <w:vAlign w:val="center"/>
          </w:tcPr>
          <w:p w14:paraId="4F71855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36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990" w14:textId="79F445F6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Monitor interaktywny 75 cali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30C" w14:textId="2D1ACC37" w:rsidR="006D460C" w:rsidRPr="00CD252C" w:rsidRDefault="006D460C" w:rsidP="006D460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65" w:type="pct"/>
            <w:gridSpan w:val="2"/>
            <w:vAlign w:val="center"/>
          </w:tcPr>
          <w:p w14:paraId="5D10DEDA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7" w:type="pct"/>
            <w:vAlign w:val="center"/>
          </w:tcPr>
          <w:p w14:paraId="6B423393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7AAAC50C" w14:textId="77777777" w:rsidTr="006D460C">
        <w:trPr>
          <w:trHeight w:val="333"/>
        </w:trPr>
        <w:tc>
          <w:tcPr>
            <w:tcW w:w="280" w:type="pct"/>
            <w:vAlign w:val="center"/>
          </w:tcPr>
          <w:p w14:paraId="2451829A" w14:textId="748BA571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3B4" w14:textId="64637961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 z oprogramowaniem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53FF" w14:textId="78191698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65" w:type="pct"/>
            <w:gridSpan w:val="2"/>
            <w:vAlign w:val="center"/>
          </w:tcPr>
          <w:p w14:paraId="16461443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7" w:type="pct"/>
            <w:vAlign w:val="center"/>
          </w:tcPr>
          <w:p w14:paraId="198411C7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25820EBC" w14:textId="77777777" w:rsidTr="006D460C">
        <w:trPr>
          <w:trHeight w:val="333"/>
        </w:trPr>
        <w:tc>
          <w:tcPr>
            <w:tcW w:w="280" w:type="pct"/>
            <w:vAlign w:val="center"/>
          </w:tcPr>
          <w:p w14:paraId="60E0C9A2" w14:textId="1C7E486F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3A73" w14:textId="12FD9112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Drukarka laserowa 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658F" w14:textId="7584C365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65" w:type="pct"/>
            <w:gridSpan w:val="2"/>
            <w:vAlign w:val="center"/>
          </w:tcPr>
          <w:p w14:paraId="574A085F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7" w:type="pct"/>
            <w:vAlign w:val="center"/>
          </w:tcPr>
          <w:p w14:paraId="4E301428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144ECF6E" w14:textId="77777777" w:rsidTr="006D460C">
        <w:trPr>
          <w:trHeight w:val="333"/>
        </w:trPr>
        <w:tc>
          <w:tcPr>
            <w:tcW w:w="280" w:type="pct"/>
            <w:vAlign w:val="center"/>
          </w:tcPr>
          <w:p w14:paraId="4F2AD868" w14:textId="2371FF9E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CF5DB" w14:textId="0845EB97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Projektor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62F0" w14:textId="0148F567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5" w:type="pct"/>
            <w:gridSpan w:val="2"/>
            <w:vAlign w:val="center"/>
          </w:tcPr>
          <w:p w14:paraId="5A82803B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7" w:type="pct"/>
            <w:vAlign w:val="center"/>
          </w:tcPr>
          <w:p w14:paraId="5B7E389D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32259593" w14:textId="77777777" w:rsidTr="006D460C">
        <w:trPr>
          <w:trHeight w:val="333"/>
        </w:trPr>
        <w:tc>
          <w:tcPr>
            <w:tcW w:w="280" w:type="pct"/>
            <w:vAlign w:val="center"/>
          </w:tcPr>
          <w:p w14:paraId="14BC6130" w14:textId="20D32739" w:rsidR="006D460C" w:rsidRPr="00851368" w:rsidRDefault="006D460C" w:rsidP="006D46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212B" w14:textId="27A9171B" w:rsidR="006D460C" w:rsidRDefault="006D460C" w:rsidP="006D46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Ekran projekcyjny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CCB1" w14:textId="66FB1FB2" w:rsidR="006D460C" w:rsidRDefault="006D460C" w:rsidP="006D460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5" w:type="pct"/>
            <w:gridSpan w:val="2"/>
            <w:vAlign w:val="center"/>
          </w:tcPr>
          <w:p w14:paraId="451C9325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7" w:type="pct"/>
            <w:vAlign w:val="center"/>
          </w:tcPr>
          <w:p w14:paraId="7445BB0B" w14:textId="77777777" w:rsidR="006D460C" w:rsidRPr="00851368" w:rsidRDefault="006D460C" w:rsidP="006D46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D460C" w:rsidRPr="00770A8A" w14:paraId="01E9F81D" w14:textId="77777777" w:rsidTr="006D460C">
        <w:trPr>
          <w:trHeight w:val="383"/>
        </w:trPr>
        <w:tc>
          <w:tcPr>
            <w:tcW w:w="4069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66083A" w14:textId="6EAC5336" w:rsidR="006D460C" w:rsidRPr="00CD252C" w:rsidRDefault="006D460C" w:rsidP="0029074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7DD1E3" w14:textId="77777777" w:rsidR="006D460C" w:rsidRPr="00851368" w:rsidRDefault="006D460C" w:rsidP="002907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C6D6C0E" w14:textId="77777777" w:rsidR="006D460C" w:rsidRPr="006D460C" w:rsidRDefault="006D460C" w:rsidP="00393C8D">
      <w:pPr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417"/>
        <w:gridCol w:w="2552"/>
      </w:tblGrid>
      <w:tr w:rsidR="00D645EE" w:rsidRPr="00D645EE" w14:paraId="60E8357C" w14:textId="77777777" w:rsidTr="00D645EE">
        <w:trPr>
          <w:trHeight w:val="578"/>
        </w:trPr>
        <w:tc>
          <w:tcPr>
            <w:tcW w:w="629" w:type="dxa"/>
            <w:shd w:val="clear" w:color="auto" w:fill="7F7F7F" w:themeFill="text1" w:themeFillTint="80"/>
            <w:vAlign w:val="center"/>
          </w:tcPr>
          <w:p w14:paraId="3E6385D2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Lp.</w:t>
            </w:r>
          </w:p>
        </w:tc>
        <w:tc>
          <w:tcPr>
            <w:tcW w:w="7417" w:type="dxa"/>
            <w:shd w:val="clear" w:color="auto" w:fill="7F7F7F" w:themeFill="text1" w:themeFillTint="80"/>
            <w:vAlign w:val="center"/>
          </w:tcPr>
          <w:p w14:paraId="0B119FE9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Nazwa</w:t>
            </w: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14:paraId="3E306039" w14:textId="77777777" w:rsidR="00D645EE" w:rsidRPr="00662370" w:rsidRDefault="00D645EE" w:rsidP="00D64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16"/>
                <w:lang w:eastAsia="ar-SA"/>
              </w:rPr>
              <w:t>Wartość brutto</w:t>
            </w:r>
          </w:p>
        </w:tc>
      </w:tr>
      <w:tr w:rsidR="00D645EE" w:rsidRPr="00D645EE" w14:paraId="74BF7FD3" w14:textId="77777777" w:rsidTr="00662370">
        <w:trPr>
          <w:trHeight w:val="281"/>
        </w:trPr>
        <w:tc>
          <w:tcPr>
            <w:tcW w:w="629" w:type="dxa"/>
            <w:vAlign w:val="center"/>
          </w:tcPr>
          <w:p w14:paraId="4758BA87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</w:t>
            </w:r>
          </w:p>
        </w:tc>
        <w:tc>
          <w:tcPr>
            <w:tcW w:w="7417" w:type="dxa"/>
            <w:vAlign w:val="center"/>
          </w:tcPr>
          <w:p w14:paraId="31F896C6" w14:textId="1978BF5A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Pracownia Informatyczna</w:t>
            </w:r>
            <w:r w:rsidR="00A415D3" w:rsidRPr="00662370">
              <w:rPr>
                <w:sz w:val="20"/>
                <w:szCs w:val="18"/>
              </w:rPr>
              <w:t xml:space="preserve"> </w:t>
            </w:r>
            <w:r w:rsidR="00A415D3" w:rsidRPr="00662370">
              <w:rPr>
                <w:i/>
                <w:iCs/>
                <w:sz w:val="20"/>
                <w:szCs w:val="18"/>
              </w:rPr>
              <w:t>(</w:t>
            </w:r>
            <w:r w:rsidR="00A415D3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)</w:t>
            </w:r>
          </w:p>
        </w:tc>
        <w:tc>
          <w:tcPr>
            <w:tcW w:w="2552" w:type="dxa"/>
          </w:tcPr>
          <w:p w14:paraId="28BCF995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D645EE" w:rsidRPr="00D645EE" w14:paraId="6FF8DCDE" w14:textId="77777777" w:rsidTr="00662370">
        <w:trPr>
          <w:trHeight w:val="316"/>
        </w:trPr>
        <w:tc>
          <w:tcPr>
            <w:tcW w:w="629" w:type="dxa"/>
            <w:vAlign w:val="center"/>
          </w:tcPr>
          <w:p w14:paraId="7197B26B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II</w:t>
            </w:r>
          </w:p>
        </w:tc>
        <w:tc>
          <w:tcPr>
            <w:tcW w:w="7417" w:type="dxa"/>
            <w:vAlign w:val="center"/>
          </w:tcPr>
          <w:p w14:paraId="63A49AF2" w14:textId="7D4B3BC6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Pracownia indywidualizacji </w:t>
            </w:r>
            <w:r w:rsidR="00662370" w:rsidRPr="00662370">
              <w:rPr>
                <w:i/>
                <w:iCs/>
                <w:sz w:val="20"/>
                <w:szCs w:val="18"/>
              </w:rPr>
              <w:t>(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3CD91B4B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D645EE" w:rsidRPr="00D645EE" w14:paraId="4BD9F02A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393E1B92" w14:textId="77777777" w:rsidR="00D645EE" w:rsidRPr="00662370" w:rsidRDefault="00D645EE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6237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III</w:t>
            </w:r>
          </w:p>
        </w:tc>
        <w:tc>
          <w:tcPr>
            <w:tcW w:w="7417" w:type="dxa"/>
            <w:vAlign w:val="center"/>
          </w:tcPr>
          <w:p w14:paraId="1EB491AC" w14:textId="1BFA836B" w:rsidR="00D645EE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Pracownia językowa </w:t>
            </w:r>
            <w:r w:rsidR="00662370" w:rsidRPr="00662370">
              <w:rPr>
                <w:i/>
                <w:iCs/>
                <w:sz w:val="20"/>
                <w:szCs w:val="18"/>
              </w:rPr>
              <w:t>(</w:t>
            </w:r>
            <w:r w:rsidR="00662370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104540F7" w14:textId="77777777" w:rsidR="00D645EE" w:rsidRPr="00662370" w:rsidRDefault="00D645EE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6D460C" w:rsidRPr="00D645EE" w14:paraId="45E335EB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3C23B25A" w14:textId="72B27367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IV</w:t>
            </w:r>
          </w:p>
        </w:tc>
        <w:tc>
          <w:tcPr>
            <w:tcW w:w="7417" w:type="dxa"/>
            <w:vAlign w:val="center"/>
          </w:tcPr>
          <w:p w14:paraId="407DF3DF" w14:textId="56A78F43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Pracownia matematyczna</w:t>
            </w:r>
            <w:r w:rsidR="002B3EF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2B3EF9" w:rsidRPr="00662370">
              <w:rPr>
                <w:i/>
                <w:iCs/>
                <w:sz w:val="20"/>
                <w:szCs w:val="18"/>
              </w:rPr>
              <w:t>(</w:t>
            </w:r>
            <w:r w:rsidR="002B3EF9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3B018F4C" w14:textId="77777777" w:rsidR="006D460C" w:rsidRPr="00662370" w:rsidRDefault="006D460C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6D460C" w:rsidRPr="00D645EE" w14:paraId="5C81C8B1" w14:textId="77777777" w:rsidTr="00662370">
        <w:trPr>
          <w:trHeight w:val="271"/>
        </w:trPr>
        <w:tc>
          <w:tcPr>
            <w:tcW w:w="629" w:type="dxa"/>
            <w:vAlign w:val="center"/>
          </w:tcPr>
          <w:p w14:paraId="07870752" w14:textId="3D7EF33A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V</w:t>
            </w:r>
          </w:p>
        </w:tc>
        <w:tc>
          <w:tcPr>
            <w:tcW w:w="7417" w:type="dxa"/>
            <w:vAlign w:val="center"/>
          </w:tcPr>
          <w:p w14:paraId="623095AD" w14:textId="49AC16DF" w:rsidR="006D460C" w:rsidRPr="00662370" w:rsidRDefault="006D460C" w:rsidP="00D645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6D46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Sprzęt elektroniczny</w:t>
            </w:r>
            <w:r w:rsidR="002B3EF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  <w:r w:rsidR="002B3EF9" w:rsidRPr="00662370">
              <w:rPr>
                <w:i/>
                <w:iCs/>
                <w:sz w:val="20"/>
                <w:szCs w:val="18"/>
              </w:rPr>
              <w:t>(</w:t>
            </w:r>
            <w:r w:rsidR="002B3EF9" w:rsidRPr="00662370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pl-PL"/>
              </w:rPr>
              <w:t>do przeniesienia do druku oferty)</w:t>
            </w:r>
          </w:p>
        </w:tc>
        <w:tc>
          <w:tcPr>
            <w:tcW w:w="2552" w:type="dxa"/>
          </w:tcPr>
          <w:p w14:paraId="7CEAF339" w14:textId="77777777" w:rsidR="006D460C" w:rsidRPr="00662370" w:rsidRDefault="006D460C" w:rsidP="00D64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</w:p>
        </w:tc>
      </w:tr>
    </w:tbl>
    <w:p w14:paraId="1E47A925" w14:textId="77777777" w:rsidR="000348D1" w:rsidRPr="00662370" w:rsidRDefault="000348D1" w:rsidP="00662370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2370">
        <w:rPr>
          <w:rFonts w:ascii="Times New Roman" w:hAnsi="Times New Roman" w:cs="Times New Roman"/>
          <w:b/>
          <w:sz w:val="20"/>
          <w:szCs w:val="20"/>
        </w:rPr>
        <w:t xml:space="preserve">UWAGA </w:t>
      </w:r>
    </w:p>
    <w:p w14:paraId="3E30BF6B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Wykonawca jest zobowiązany wypełnić pola wartościami w PLN do drugiego miejsca po przecinku.</w:t>
      </w:r>
    </w:p>
    <w:p w14:paraId="6F2C3094" w14:textId="77777777" w:rsidR="000348D1" w:rsidRPr="00662370" w:rsidRDefault="000348D1" w:rsidP="000348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370">
        <w:rPr>
          <w:rFonts w:ascii="Times New Roman" w:hAnsi="Times New Roman" w:cs="Times New Roman"/>
          <w:sz w:val="20"/>
          <w:szCs w:val="20"/>
        </w:rPr>
        <w:t>Dozwolona jest zmiana formatu, formy układu tabeli pod warunkiem wymienienia wszystkich elementów zawartych w tabeli.</w:t>
      </w:r>
    </w:p>
    <w:p w14:paraId="2A7EEB56" w14:textId="77777777" w:rsidR="000348D1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6216FCE9" w14:textId="77777777" w:rsidR="000348D1" w:rsidRPr="00D57CCA" w:rsidRDefault="000348D1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</w:p>
    <w:p w14:paraId="26F1591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………………….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(miejscowość)</w:t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 xml:space="preserve">, </w:t>
      </w: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 xml:space="preserve">dnia …………. r. </w:t>
      </w:r>
    </w:p>
    <w:p w14:paraId="13F407D9" w14:textId="77777777" w:rsidR="00D57CCA" w:rsidRPr="00D57CCA" w:rsidRDefault="00D57CCA" w:rsidP="00D57C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…………………………………</w:t>
      </w:r>
    </w:p>
    <w:p w14:paraId="13DDDBAA" w14:textId="77777777" w:rsidR="00D57CCA" w:rsidRPr="00D57CCA" w:rsidRDefault="00D57CCA" w:rsidP="00D57CC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</w:pP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="00D645EE">
        <w:rPr>
          <w:rFonts w:ascii="Times New Roman" w:eastAsia="Times New Roman" w:hAnsi="Times New Roman" w:cs="Times New Roman"/>
          <w:i/>
          <w:color w:val="000000"/>
          <w:szCs w:val="24"/>
          <w:lang w:eastAsia="zh-CN"/>
        </w:rPr>
        <w:tab/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(</w:t>
      </w:r>
      <w:r w:rsidR="00D645EE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 xml:space="preserve">pieczęć i </w:t>
      </w:r>
      <w:r w:rsidRPr="00D57CCA">
        <w:rPr>
          <w:rFonts w:ascii="Times New Roman" w:eastAsia="Times New Roman" w:hAnsi="Times New Roman" w:cs="Times New Roman"/>
          <w:i/>
          <w:color w:val="000000"/>
          <w:sz w:val="18"/>
          <w:szCs w:val="24"/>
          <w:lang w:eastAsia="zh-CN"/>
        </w:rPr>
        <w:t>podpis)</w:t>
      </w:r>
    </w:p>
    <w:p w14:paraId="4140B557" w14:textId="09F26767" w:rsidR="00D57CCA" w:rsidRDefault="002D0F66" w:rsidP="002D0F66">
      <w:pPr>
        <w:suppressAutoHyphens/>
        <w:jc w:val="center"/>
      </w:pPr>
      <w:bookmarkStart w:id="0" w:name="_Hlk183421800"/>
      <w:r w:rsidRPr="000C3501">
        <w:rPr>
          <w:rFonts w:ascii="Cambria" w:hAnsi="Cambria" w:cs="Cambria"/>
          <w:b/>
          <w:bCs/>
          <w:color w:val="FF3333"/>
        </w:rPr>
        <w:t xml:space="preserve">UWAGA: DOKUMENT NALEŻY PODPISAĆ KWALIFIKOWANYM PODPISEM ELEKTRONICZNYM, PODPISEM ZAUFANYM LUB PODPISEM OSOBISTYM </w:t>
      </w:r>
      <w:bookmarkEnd w:id="0"/>
    </w:p>
    <w:sectPr w:rsidR="00D57CCA" w:rsidSect="00880686">
      <w:headerReference w:type="default" r:id="rId7"/>
      <w:footerReference w:type="default" r:id="rId8"/>
      <w:pgSz w:w="11906" w:h="16838"/>
      <w:pgMar w:top="851" w:right="566" w:bottom="851" w:left="709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3D3B" w14:textId="77777777" w:rsidR="00D57CCA" w:rsidRDefault="00D57CCA" w:rsidP="00393C8D">
      <w:pPr>
        <w:spacing w:after="0" w:line="240" w:lineRule="auto"/>
      </w:pPr>
      <w:r>
        <w:separator/>
      </w:r>
    </w:p>
  </w:endnote>
  <w:endnote w:type="continuationSeparator" w:id="0">
    <w:p w14:paraId="5CFA6771" w14:textId="77777777" w:rsidR="00D57CCA" w:rsidRDefault="00D57CCA" w:rsidP="0039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41F" w14:textId="77777777" w:rsidR="00880686" w:rsidRPr="008B7B98" w:rsidRDefault="00880686" w:rsidP="00880686">
    <w:pPr>
      <w:tabs>
        <w:tab w:val="left" w:leader="dot" w:pos="9072"/>
      </w:tabs>
      <w:spacing w:after="0"/>
      <w:jc w:val="center"/>
      <w:rPr>
        <w:rFonts w:cs="Calibri"/>
        <w:bCs/>
        <w:iCs/>
        <w:sz w:val="16"/>
        <w:szCs w:val="16"/>
      </w:rPr>
    </w:pPr>
    <w:r>
      <w:rPr>
        <w:rFonts w:cs="Calibri"/>
        <w:bCs/>
        <w:iCs/>
        <w:sz w:val="16"/>
        <w:szCs w:val="16"/>
      </w:rPr>
      <w:t>Fundusze Europejskie dla Pomorza 2021-2027</w:t>
    </w:r>
  </w:p>
  <w:p w14:paraId="2278F1BA" w14:textId="0BA5A50E" w:rsidR="00D57CCA" w:rsidRDefault="00D645E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E347" wp14:editId="6CB9C3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10219690</wp:posOffset>
              </wp:positionV>
              <wp:extent cx="388620" cy="313055"/>
              <wp:effectExtent l="0" t="0" r="3175" b="9525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F561B" w14:textId="77777777" w:rsidR="00D57CCA" w:rsidRPr="00CD32B5" w:rsidRDefault="00D57CCA">
                          <w:pPr>
                            <w:spacing w:after="0"/>
                            <w:jc w:val="center"/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3E6359">
                            <w:rPr>
                              <w:b/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4</w:t>
                          </w:r>
                          <w:r w:rsidRPr="00CD32B5">
                            <w:rPr>
                              <w:b/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26DE347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804.7pt;width:30.6pt;height:24.65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" fillcolor="white [3201]" stroked="f" strokeweight=".5pt">
              <v:textbox style="mso-fit-shape-to-text:t" inset="0,,0">
                <w:txbxContent>
                  <w:p w14:paraId="19DF561B" w14:textId="77777777" w:rsidR="00D57CCA" w:rsidRPr="00CD32B5" w:rsidRDefault="00D57CCA">
                    <w:pPr>
                      <w:spacing w:after="0"/>
                      <w:jc w:val="center"/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</w:pP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3E6359">
                      <w:rPr>
                        <w:b/>
                        <w:noProof/>
                        <w:color w:val="0F243E" w:themeColor="text2" w:themeShade="80"/>
                        <w:sz w:val="20"/>
                        <w:szCs w:val="26"/>
                      </w:rPr>
                      <w:t>4</w:t>
                    </w:r>
                    <w:r w:rsidRPr="00CD32B5">
                      <w:rPr>
                        <w:b/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DE4404" w14:textId="77777777" w:rsidR="00D57CCA" w:rsidRDefault="00D57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A75D" w14:textId="77777777" w:rsidR="00D57CCA" w:rsidRDefault="00D57CCA" w:rsidP="00393C8D">
      <w:pPr>
        <w:spacing w:after="0" w:line="240" w:lineRule="auto"/>
      </w:pPr>
      <w:r>
        <w:separator/>
      </w:r>
    </w:p>
  </w:footnote>
  <w:footnote w:type="continuationSeparator" w:id="0">
    <w:p w14:paraId="7586F61D" w14:textId="77777777" w:rsidR="00D57CCA" w:rsidRDefault="00D57CCA" w:rsidP="0039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0D63" w14:textId="26FA3F63" w:rsidR="00D57CCA" w:rsidRDefault="00880686">
    <w:pPr>
      <w:pStyle w:val="Nagwek"/>
    </w:pPr>
    <w:r w:rsidRPr="00112500">
      <w:rPr>
        <w:noProof/>
      </w:rPr>
      <w:drawing>
        <wp:inline distT="0" distB="0" distL="0" distR="0" wp14:anchorId="450927B7" wp14:editId="526FD2E3">
          <wp:extent cx="6619875" cy="685800"/>
          <wp:effectExtent l="0" t="0" r="0" b="0"/>
          <wp:docPr id="863135309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B12A3"/>
    <w:multiLevelType w:val="hybridMultilevel"/>
    <w:tmpl w:val="58366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4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D"/>
    <w:rsid w:val="000348D1"/>
    <w:rsid w:val="002B3EF9"/>
    <w:rsid w:val="002B47B0"/>
    <w:rsid w:val="002D0F66"/>
    <w:rsid w:val="002F4EDA"/>
    <w:rsid w:val="00310E22"/>
    <w:rsid w:val="00393C8D"/>
    <w:rsid w:val="003955F7"/>
    <w:rsid w:val="003A5F22"/>
    <w:rsid w:val="003E6359"/>
    <w:rsid w:val="00510CA4"/>
    <w:rsid w:val="00511CF3"/>
    <w:rsid w:val="00536A38"/>
    <w:rsid w:val="0054206D"/>
    <w:rsid w:val="005461CB"/>
    <w:rsid w:val="00581742"/>
    <w:rsid w:val="005D2B70"/>
    <w:rsid w:val="005F3E46"/>
    <w:rsid w:val="006413DC"/>
    <w:rsid w:val="00662370"/>
    <w:rsid w:val="006666C2"/>
    <w:rsid w:val="00693667"/>
    <w:rsid w:val="006958A1"/>
    <w:rsid w:val="006D460C"/>
    <w:rsid w:val="00770A8A"/>
    <w:rsid w:val="00851368"/>
    <w:rsid w:val="00880686"/>
    <w:rsid w:val="0093460A"/>
    <w:rsid w:val="00A415D3"/>
    <w:rsid w:val="00C445F1"/>
    <w:rsid w:val="00CD252C"/>
    <w:rsid w:val="00CD32B5"/>
    <w:rsid w:val="00D57CCA"/>
    <w:rsid w:val="00D645EE"/>
    <w:rsid w:val="00E85F86"/>
    <w:rsid w:val="00EE1901"/>
    <w:rsid w:val="00F1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0DC18"/>
  <w15:docId w15:val="{08907797-C111-4147-9DA1-AECFD48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C8D"/>
  </w:style>
  <w:style w:type="paragraph" w:styleId="Stopka">
    <w:name w:val="footer"/>
    <w:basedOn w:val="Normalny"/>
    <w:link w:val="StopkaZnak"/>
    <w:uiPriority w:val="99"/>
    <w:unhideWhenUsed/>
    <w:rsid w:val="0039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C8D"/>
  </w:style>
  <w:style w:type="paragraph" w:styleId="Tekstdymka">
    <w:name w:val="Balloon Text"/>
    <w:basedOn w:val="Normalny"/>
    <w:link w:val="TekstdymkaZnak"/>
    <w:uiPriority w:val="99"/>
    <w:semiHidden/>
    <w:unhideWhenUsed/>
    <w:rsid w:val="0039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Rokicka</dc:creator>
  <cp:lastModifiedBy>Lucyna Rokicka</cp:lastModifiedBy>
  <cp:revision>3</cp:revision>
  <cp:lastPrinted>2019-02-08T12:46:00Z</cp:lastPrinted>
  <dcterms:created xsi:type="dcterms:W3CDTF">2024-11-13T10:51:00Z</dcterms:created>
  <dcterms:modified xsi:type="dcterms:W3CDTF">2024-11-25T09:33:00Z</dcterms:modified>
</cp:coreProperties>
</file>