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76B80D48" w14:textId="53896116" w:rsidR="0008575E" w:rsidRPr="006342B8" w:rsidRDefault="00216AD0" w:rsidP="0040028D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Najem </w:t>
      </w:r>
      <w:r w:rsidR="0040028D">
        <w:t>ładowarki wraz z operatorem</w:t>
      </w:r>
    </w:p>
    <w:p w14:paraId="5DFA57C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6806BF2A" w14:textId="77777777" w:rsidR="00216AD0" w:rsidRDefault="00216AD0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16AD0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0028D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D7099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D4442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2021-12-14T10:33:00Z</cp:lastPrinted>
  <dcterms:created xsi:type="dcterms:W3CDTF">2024-09-26T11:28:00Z</dcterms:created>
  <dcterms:modified xsi:type="dcterms:W3CDTF">2024-09-26T11:28:00Z</dcterms:modified>
</cp:coreProperties>
</file>