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59B" w:rsidRPr="00C0659B" w:rsidRDefault="00C0659B" w:rsidP="00C0659B">
      <w:pPr>
        <w:pStyle w:val="Nagwek4"/>
        <w:spacing w:before="0" w:line="264" w:lineRule="auto"/>
        <w:jc w:val="center"/>
        <w:rPr>
          <w:rFonts w:asciiTheme="majorHAnsi" w:hAnsiTheme="majorHAnsi" w:cs="Century Gothic"/>
          <w:color w:val="auto"/>
          <w:sz w:val="20"/>
          <w:szCs w:val="20"/>
        </w:rPr>
      </w:pPr>
      <w:bookmarkStart w:id="0" w:name="_Toc63242067"/>
      <w:r w:rsidRPr="00C0659B">
        <w:rPr>
          <w:rFonts w:asciiTheme="majorHAnsi" w:hAnsiTheme="majorHAnsi" w:cs="Century Gothic"/>
          <w:color w:val="auto"/>
          <w:sz w:val="20"/>
          <w:szCs w:val="20"/>
        </w:rPr>
        <w:t xml:space="preserve">Załącznik nr </w:t>
      </w:r>
      <w:r w:rsidR="00705036">
        <w:rPr>
          <w:rFonts w:asciiTheme="majorHAnsi" w:hAnsiTheme="majorHAnsi" w:cs="Century Gothic"/>
          <w:color w:val="auto"/>
          <w:sz w:val="20"/>
          <w:szCs w:val="20"/>
        </w:rPr>
        <w:t>4</w:t>
      </w:r>
      <w:r w:rsidRPr="00C0659B">
        <w:rPr>
          <w:rFonts w:asciiTheme="majorHAnsi" w:hAnsiTheme="majorHAnsi" w:cs="Century Gothic"/>
          <w:color w:val="auto"/>
          <w:sz w:val="20"/>
          <w:szCs w:val="20"/>
        </w:rPr>
        <w:t xml:space="preserve"> do </w:t>
      </w:r>
      <w:proofErr w:type="spellStart"/>
      <w:r w:rsidRPr="00C0659B">
        <w:rPr>
          <w:rFonts w:asciiTheme="majorHAnsi" w:hAnsiTheme="majorHAnsi" w:cs="Century Gothic"/>
          <w:color w:val="auto"/>
          <w:sz w:val="20"/>
          <w:szCs w:val="20"/>
        </w:rPr>
        <w:t>SWZ</w:t>
      </w:r>
      <w:proofErr w:type="spellEnd"/>
      <w:r w:rsidRPr="00C0659B">
        <w:rPr>
          <w:rFonts w:asciiTheme="majorHAnsi" w:hAnsiTheme="majorHAnsi" w:cs="Century Gothic"/>
          <w:color w:val="auto"/>
          <w:sz w:val="20"/>
          <w:szCs w:val="20"/>
        </w:rPr>
        <w:t xml:space="preserve"> wzór/projekt umowy</w:t>
      </w:r>
      <w:bookmarkEnd w:id="0"/>
      <w:r>
        <w:rPr>
          <w:rFonts w:asciiTheme="majorHAnsi" w:hAnsiTheme="majorHAnsi" w:cs="Century Gothic"/>
          <w:color w:val="auto"/>
          <w:sz w:val="20"/>
          <w:szCs w:val="20"/>
        </w:rPr>
        <w:t xml:space="preserve"> </w:t>
      </w:r>
    </w:p>
    <w:p w:rsidR="00C0659B" w:rsidRPr="00C0659B" w:rsidRDefault="00C0659B" w:rsidP="00C0659B">
      <w:pPr>
        <w:spacing w:before="0" w:after="0" w:line="264" w:lineRule="auto"/>
        <w:rPr>
          <w:rFonts w:asciiTheme="majorHAnsi" w:hAnsiTheme="majorHAnsi" w:cs="Tahoma"/>
          <w:b/>
        </w:rPr>
      </w:pPr>
    </w:p>
    <w:p w:rsidR="00C0659B" w:rsidRPr="00C0659B" w:rsidRDefault="00C0659B" w:rsidP="00C0659B">
      <w:pPr>
        <w:suppressAutoHyphens/>
        <w:spacing w:after="0" w:line="240" w:lineRule="auto"/>
        <w:jc w:val="center"/>
        <w:rPr>
          <w:rFonts w:asciiTheme="majorHAnsi" w:hAnsiTheme="majorHAnsi" w:cs="Tahoma"/>
          <w:lang w:eastAsia="zh-CN"/>
        </w:rPr>
      </w:pPr>
      <w:r w:rsidRPr="00C0659B">
        <w:rPr>
          <w:rFonts w:asciiTheme="majorHAnsi" w:hAnsiTheme="majorHAnsi" w:cs="Tahoma"/>
          <w:lang w:eastAsia="zh-CN"/>
        </w:rPr>
        <w:t>UMOWA Nr…… /</w:t>
      </w:r>
      <w:r>
        <w:rPr>
          <w:rFonts w:asciiTheme="majorHAnsi" w:hAnsiTheme="majorHAnsi" w:cs="Tahoma"/>
          <w:lang w:eastAsia="zh-CN"/>
        </w:rPr>
        <w:t>U</w:t>
      </w:r>
      <w:r w:rsidRPr="00C0659B">
        <w:rPr>
          <w:rFonts w:asciiTheme="majorHAnsi" w:hAnsiTheme="majorHAnsi" w:cs="Tahoma"/>
          <w:lang w:eastAsia="zh-CN"/>
        </w:rPr>
        <w:t>/2021 (projekt)</w:t>
      </w:r>
    </w:p>
    <w:p w:rsidR="00C0659B" w:rsidRPr="00C0659B" w:rsidRDefault="00C0659B" w:rsidP="00C0659B">
      <w:pPr>
        <w:suppressAutoHyphens/>
        <w:spacing w:after="0" w:line="240" w:lineRule="auto"/>
        <w:jc w:val="center"/>
        <w:rPr>
          <w:rFonts w:asciiTheme="majorHAnsi" w:hAnsiTheme="majorHAnsi" w:cs="Tahoma"/>
          <w:lang w:eastAsia="zh-CN"/>
        </w:rPr>
      </w:pPr>
    </w:p>
    <w:p w:rsidR="00C0659B" w:rsidRPr="00E6144E" w:rsidRDefault="00C0659B" w:rsidP="00C0659B">
      <w:pPr>
        <w:spacing w:before="0" w:after="0" w:line="264" w:lineRule="auto"/>
        <w:rPr>
          <w:rFonts w:ascii="Cambria" w:hAnsi="Cambria" w:cs="Calibri"/>
          <w:b/>
        </w:rPr>
      </w:pPr>
      <w:r w:rsidRPr="00E6144E">
        <w:rPr>
          <w:rFonts w:ascii="Cambria" w:hAnsi="Cambria" w:cs="Calibri"/>
        </w:rPr>
        <w:t xml:space="preserve">Zawarta w dniu </w:t>
      </w:r>
      <w:r>
        <w:rPr>
          <w:rFonts w:ascii="Cambria" w:hAnsi="Cambria" w:cs="Calibri"/>
        </w:rPr>
        <w:t>…………..</w:t>
      </w:r>
      <w:r>
        <w:rPr>
          <w:rFonts w:ascii="Cambria" w:hAnsi="Cambria" w:cs="Calibri"/>
          <w:b/>
        </w:rPr>
        <w:t>2021</w:t>
      </w:r>
      <w:r w:rsidRPr="00E6144E">
        <w:rPr>
          <w:rFonts w:ascii="Cambria" w:hAnsi="Cambria" w:cs="Calibri"/>
          <w:b/>
        </w:rPr>
        <w:t xml:space="preserve"> r.</w:t>
      </w:r>
      <w:r w:rsidRPr="00E6144E">
        <w:rPr>
          <w:rFonts w:ascii="Cambria" w:hAnsi="Cambria" w:cs="Calibri"/>
        </w:rPr>
        <w:t xml:space="preserve"> w Iławie pomiędzy </w:t>
      </w:r>
      <w:r w:rsidRPr="00E6144E">
        <w:rPr>
          <w:rFonts w:ascii="Cambria" w:hAnsi="Cambria" w:cs="Calibri"/>
          <w:b/>
        </w:rPr>
        <w:t>Powiatem Iławskim</w:t>
      </w:r>
      <w:r w:rsidRPr="00E6144E">
        <w:rPr>
          <w:rFonts w:ascii="Cambria" w:hAnsi="Cambria" w:cs="Calibri"/>
        </w:rPr>
        <w:t>, ul. Gen Wł. Andersa 2 A, 14-200 Iława, NIP 744-17-74-059 zwanym dalej „Nabywcą” reprezentow</w:t>
      </w:r>
      <w:r>
        <w:rPr>
          <w:rFonts w:ascii="Cambria" w:hAnsi="Cambria" w:cs="Calibri"/>
        </w:rPr>
        <w:t xml:space="preserve">anym przez jego jednostkę </w:t>
      </w:r>
      <w:r w:rsidRPr="00E6144E">
        <w:rPr>
          <w:rFonts w:ascii="Cambria" w:hAnsi="Cambria" w:cs="Calibri"/>
        </w:rPr>
        <w:t xml:space="preserve">organizacyjną – </w:t>
      </w:r>
      <w:r w:rsidRPr="00E6144E">
        <w:rPr>
          <w:rFonts w:ascii="Cambria" w:hAnsi="Cambria" w:cs="Calibri"/>
          <w:b/>
        </w:rPr>
        <w:t>Powiatowy Zarząd Dróg w Iławie</w:t>
      </w:r>
      <w:r w:rsidRPr="00E6144E">
        <w:rPr>
          <w:rFonts w:ascii="Cambria" w:hAnsi="Cambria" w:cs="Calibri"/>
        </w:rPr>
        <w:t xml:space="preserve">, ul. Tadeusza Kościuszki </w:t>
      </w:r>
      <w:proofErr w:type="spellStart"/>
      <w:r w:rsidRPr="00E6144E">
        <w:rPr>
          <w:rFonts w:ascii="Cambria" w:hAnsi="Cambria" w:cs="Calibri"/>
        </w:rPr>
        <w:t>33A</w:t>
      </w:r>
      <w:proofErr w:type="spellEnd"/>
      <w:r w:rsidRPr="00E6144E">
        <w:rPr>
          <w:rFonts w:ascii="Cambria" w:hAnsi="Cambria" w:cs="Calibri"/>
        </w:rPr>
        <w:t xml:space="preserve">, 14-200 Iława;, zwanym dalej „Zamawiającym”, reprezentowanym przez: </w:t>
      </w:r>
    </w:p>
    <w:p w:rsidR="00C0659B" w:rsidRPr="00E6144E" w:rsidRDefault="00C0659B" w:rsidP="00C0659B">
      <w:pPr>
        <w:spacing w:before="120" w:after="0" w:line="264" w:lineRule="auto"/>
        <w:rPr>
          <w:rFonts w:ascii="Cambria" w:hAnsi="Cambria" w:cs="Calibri"/>
          <w:b/>
        </w:rPr>
      </w:pPr>
      <w:r>
        <w:rPr>
          <w:rFonts w:ascii="Cambria" w:hAnsi="Cambria" w:cs="Calibri"/>
          <w:b/>
        </w:rPr>
        <w:t>…..</w:t>
      </w:r>
      <w:r w:rsidRPr="00E6144E">
        <w:rPr>
          <w:rFonts w:ascii="Cambria" w:hAnsi="Cambria" w:cs="Calibri"/>
          <w:b/>
        </w:rPr>
        <w:tab/>
      </w:r>
      <w:r w:rsidRPr="00E6144E">
        <w:rPr>
          <w:rFonts w:ascii="Cambria" w:hAnsi="Cambria" w:cs="Calibri"/>
          <w:b/>
        </w:rPr>
        <w:tab/>
      </w:r>
      <w:r w:rsidRPr="00E6144E">
        <w:rPr>
          <w:rFonts w:ascii="Cambria" w:hAnsi="Cambria" w:cs="Calibri"/>
          <w:b/>
        </w:rPr>
        <w:tab/>
        <w:t xml:space="preserve"> – </w:t>
      </w:r>
      <w:r>
        <w:rPr>
          <w:rFonts w:ascii="Cambria" w:hAnsi="Cambria" w:cs="Calibri"/>
          <w:b/>
        </w:rPr>
        <w:t>…….</w:t>
      </w:r>
    </w:p>
    <w:p w:rsidR="00C0659B" w:rsidRPr="00E6144E" w:rsidRDefault="00C0659B" w:rsidP="00C0659B">
      <w:pPr>
        <w:spacing w:before="0" w:after="120" w:line="264" w:lineRule="auto"/>
        <w:rPr>
          <w:rFonts w:ascii="Cambria" w:hAnsi="Cambria" w:cs="Calibri"/>
        </w:rPr>
      </w:pPr>
      <w:r w:rsidRPr="00E6144E">
        <w:rPr>
          <w:rFonts w:ascii="Cambria" w:hAnsi="Cambria" w:cs="Calibri"/>
        </w:rPr>
        <w:t xml:space="preserve">przy kontrasygnacie </w:t>
      </w:r>
      <w:r w:rsidRPr="00E6144E">
        <w:rPr>
          <w:rFonts w:ascii="Cambria" w:hAnsi="Cambria" w:cs="Calibri"/>
          <w:b/>
        </w:rPr>
        <w:t xml:space="preserve">Głównego Księgowego Haliny </w:t>
      </w:r>
      <w:proofErr w:type="spellStart"/>
      <w:r w:rsidRPr="00E6144E">
        <w:rPr>
          <w:rFonts w:ascii="Cambria" w:hAnsi="Cambria" w:cs="Calibri"/>
          <w:b/>
        </w:rPr>
        <w:t>Waszczak</w:t>
      </w:r>
      <w:proofErr w:type="spellEnd"/>
      <w:r w:rsidRPr="00E6144E">
        <w:rPr>
          <w:rFonts w:ascii="Cambria" w:hAnsi="Cambria" w:cs="Calibri"/>
          <w:b/>
        </w:rPr>
        <w:tab/>
      </w:r>
      <w:r w:rsidRPr="00E6144E">
        <w:rPr>
          <w:rFonts w:ascii="Cambria" w:hAnsi="Cambria" w:cs="Calibri"/>
          <w:b/>
        </w:rPr>
        <w:tab/>
      </w:r>
      <w:r w:rsidRPr="00E6144E">
        <w:rPr>
          <w:rFonts w:ascii="Cambria" w:hAnsi="Cambria" w:cs="Calibri"/>
          <w:b/>
        </w:rPr>
        <w:tab/>
        <w:t xml:space="preserve"> </w:t>
      </w:r>
    </w:p>
    <w:p w:rsidR="00C0659B" w:rsidRPr="00E6144E" w:rsidRDefault="00C0659B" w:rsidP="00C0659B">
      <w:pPr>
        <w:spacing w:before="0" w:after="0" w:line="264" w:lineRule="auto"/>
        <w:rPr>
          <w:rFonts w:ascii="Cambria" w:hAnsi="Cambria" w:cs="Calibri"/>
          <w:lang w:val="de-DE"/>
        </w:rPr>
      </w:pPr>
      <w:r w:rsidRPr="00E6144E">
        <w:rPr>
          <w:rFonts w:ascii="Cambria" w:hAnsi="Cambria" w:cs="Calibri"/>
          <w:lang w:val="de-DE"/>
        </w:rPr>
        <w:t>a</w:t>
      </w:r>
      <w:r w:rsidRPr="00E6144E">
        <w:rPr>
          <w:rFonts w:ascii="Cambria" w:hAnsi="Cambria" w:cs="Calibri"/>
          <w:b/>
        </w:rPr>
        <w:t>…………………………………………………………………………………………………………</w:t>
      </w:r>
    </w:p>
    <w:p w:rsidR="00C0659B" w:rsidRPr="00E6144E" w:rsidRDefault="00C0659B" w:rsidP="00C0659B">
      <w:pPr>
        <w:spacing w:before="0" w:after="120" w:line="264" w:lineRule="auto"/>
        <w:rPr>
          <w:rFonts w:ascii="Cambria" w:hAnsi="Cambria" w:cs="Calibri"/>
        </w:rPr>
      </w:pPr>
      <w:r w:rsidRPr="00E6144E">
        <w:rPr>
          <w:rFonts w:ascii="Cambria" w:hAnsi="Cambria" w:cs="Calibri"/>
        </w:rPr>
        <w:t>zwanym dalej „Wykonawcą” reprezentowanym przez:</w:t>
      </w:r>
    </w:p>
    <w:p w:rsidR="00C0659B" w:rsidRPr="00E6144E" w:rsidRDefault="00C0659B" w:rsidP="00C0659B">
      <w:pPr>
        <w:numPr>
          <w:ilvl w:val="0"/>
          <w:numId w:val="8"/>
        </w:numPr>
        <w:spacing w:before="0" w:after="0" w:line="264" w:lineRule="auto"/>
        <w:rPr>
          <w:rFonts w:ascii="Cambria" w:hAnsi="Cambria" w:cs="Calibri"/>
          <w:b/>
        </w:rPr>
      </w:pPr>
      <w:r w:rsidRPr="00E6144E">
        <w:rPr>
          <w:rFonts w:ascii="Cambria" w:hAnsi="Cambria" w:cs="Calibri"/>
          <w:b/>
        </w:rPr>
        <w:t>………………………………………………………………</w:t>
      </w:r>
    </w:p>
    <w:p w:rsidR="00C0659B" w:rsidRPr="00E6144E" w:rsidRDefault="00C0659B" w:rsidP="00C0659B">
      <w:pPr>
        <w:numPr>
          <w:ilvl w:val="0"/>
          <w:numId w:val="8"/>
        </w:numPr>
        <w:spacing w:before="0" w:after="0" w:line="264" w:lineRule="auto"/>
        <w:rPr>
          <w:rFonts w:ascii="Cambria" w:hAnsi="Cambria" w:cs="Calibri"/>
          <w:b/>
        </w:rPr>
      </w:pPr>
      <w:r w:rsidRPr="00E6144E">
        <w:rPr>
          <w:rFonts w:ascii="Cambria" w:hAnsi="Cambria" w:cs="Calibri"/>
          <w:b/>
        </w:rPr>
        <w:t>………………………………………………………………</w:t>
      </w:r>
    </w:p>
    <w:p w:rsidR="00C0659B" w:rsidRPr="00E6144E" w:rsidRDefault="00C0659B" w:rsidP="00C0659B">
      <w:pPr>
        <w:spacing w:before="0" w:after="0" w:line="264" w:lineRule="auto"/>
        <w:rPr>
          <w:rFonts w:ascii="Cambria" w:hAnsi="Cambria" w:cs="Calibri"/>
        </w:rPr>
      </w:pPr>
      <w:r w:rsidRPr="00E6144E">
        <w:rPr>
          <w:rFonts w:ascii="Cambria" w:hAnsi="Cambria" w:cs="Calibri"/>
        </w:rPr>
        <w:t>o następującej treści:</w:t>
      </w:r>
    </w:p>
    <w:p w:rsidR="00C0659B" w:rsidRPr="00E6144E" w:rsidRDefault="00C0659B" w:rsidP="00C0659B">
      <w:pPr>
        <w:spacing w:before="0" w:after="0" w:line="264" w:lineRule="auto"/>
        <w:rPr>
          <w:rFonts w:ascii="Cambria" w:hAnsi="Cambria" w:cs="Calibri"/>
        </w:rPr>
      </w:pPr>
    </w:p>
    <w:p w:rsidR="00C0659B" w:rsidRPr="00B70BE3" w:rsidRDefault="00C0659B" w:rsidP="00C0659B">
      <w:pPr>
        <w:spacing w:before="0" w:after="0" w:line="240" w:lineRule="auto"/>
        <w:ind w:left="357"/>
        <w:jc w:val="center"/>
        <w:rPr>
          <w:rFonts w:asciiTheme="majorHAnsi" w:hAnsiTheme="majorHAnsi" w:cs="Arial"/>
          <w:lang w:eastAsia="pl-PL"/>
        </w:rPr>
      </w:pPr>
      <w:r w:rsidRPr="00B70BE3">
        <w:rPr>
          <w:rFonts w:asciiTheme="majorHAnsi" w:hAnsiTheme="majorHAnsi" w:cs="Arial"/>
          <w:b/>
          <w:lang w:eastAsia="pl-PL"/>
        </w:rPr>
        <w:t>§ 1. Przedmiot umowy</w:t>
      </w:r>
    </w:p>
    <w:p w:rsidR="00C0659B" w:rsidRPr="00B70BE3" w:rsidRDefault="00C0659B" w:rsidP="00C0659B">
      <w:pPr>
        <w:widowControl w:val="0"/>
        <w:numPr>
          <w:ilvl w:val="0"/>
          <w:numId w:val="36"/>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 xml:space="preserve">Zgodnie z wynikiem przetargu </w:t>
      </w:r>
      <w:r>
        <w:rPr>
          <w:rFonts w:asciiTheme="majorHAnsi" w:hAnsiTheme="majorHAnsi" w:cs="Arial"/>
          <w:lang w:eastAsia="pl-PL"/>
        </w:rPr>
        <w:t xml:space="preserve">na </w:t>
      </w:r>
      <w:r w:rsidRPr="008D62B6">
        <w:rPr>
          <w:rFonts w:asciiTheme="majorHAnsi" w:hAnsiTheme="majorHAnsi" w:cs="Arial"/>
          <w:b/>
          <w:lang w:eastAsia="pl-PL"/>
        </w:rPr>
        <w:t>„</w:t>
      </w:r>
      <w:r w:rsidR="008D62B6" w:rsidRPr="008D62B6">
        <w:rPr>
          <w:rFonts w:asciiTheme="majorHAnsi" w:hAnsiTheme="majorHAnsi" w:cs="Arial"/>
          <w:b/>
          <w:bCs/>
          <w:lang w:eastAsia="pl-PL"/>
        </w:rPr>
        <w:t xml:space="preserve">Usunięcie </w:t>
      </w:r>
      <w:r w:rsidR="006D1B6F">
        <w:rPr>
          <w:rFonts w:asciiTheme="majorHAnsi" w:hAnsiTheme="majorHAnsi" w:cs="Arial"/>
          <w:b/>
          <w:bCs/>
          <w:lang w:eastAsia="pl-PL"/>
        </w:rPr>
        <w:t>20</w:t>
      </w:r>
      <w:r w:rsidR="008D62B6" w:rsidRPr="008D62B6">
        <w:rPr>
          <w:rFonts w:asciiTheme="majorHAnsi" w:hAnsiTheme="majorHAnsi" w:cs="Arial"/>
          <w:b/>
          <w:bCs/>
          <w:lang w:eastAsia="pl-PL"/>
        </w:rPr>
        <w:t xml:space="preserve"> sztuk pni wraz z korzeniami - wywroty</w:t>
      </w:r>
      <w:r w:rsidRPr="00B70BE3">
        <w:rPr>
          <w:rFonts w:asciiTheme="majorHAnsi" w:hAnsiTheme="majorHAnsi" w:cs="Arial"/>
          <w:b/>
          <w:lang w:eastAsia="pl-PL"/>
        </w:rPr>
        <w:t xml:space="preserve">” </w:t>
      </w:r>
      <w:r w:rsidRPr="00B70BE3">
        <w:rPr>
          <w:rFonts w:asciiTheme="majorHAnsi" w:hAnsiTheme="majorHAnsi" w:cs="Arial"/>
          <w:lang w:eastAsia="pl-PL"/>
        </w:rPr>
        <w:t>Zamawiający zleca a Wykonawca przyjmuje do wykonania usługę:</w:t>
      </w:r>
      <w:r w:rsidRPr="00B70BE3">
        <w:rPr>
          <w:rFonts w:asciiTheme="majorHAnsi" w:hAnsiTheme="majorHAnsi" w:cs="Arial"/>
          <w:b/>
          <w:lang w:eastAsia="pl-PL"/>
        </w:rPr>
        <w:t xml:space="preserve">, </w:t>
      </w:r>
      <w:r w:rsidRPr="00B70BE3">
        <w:rPr>
          <w:rFonts w:asciiTheme="majorHAnsi" w:hAnsiTheme="majorHAnsi" w:cs="Arial"/>
          <w:lang w:eastAsia="pl-PL"/>
        </w:rPr>
        <w:t>zwaną dalej „przedmiotem umowy”.</w:t>
      </w:r>
    </w:p>
    <w:p w:rsidR="00C0659B" w:rsidRPr="00B70BE3" w:rsidRDefault="00C0659B" w:rsidP="00C0659B">
      <w:pPr>
        <w:widowControl w:val="0"/>
        <w:numPr>
          <w:ilvl w:val="0"/>
          <w:numId w:val="36"/>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 xml:space="preserve">Przedmiot umowy obejmuje </w:t>
      </w:r>
      <w:r w:rsidRPr="00B70BE3">
        <w:rPr>
          <w:rFonts w:asciiTheme="majorHAnsi" w:hAnsiTheme="majorHAnsi" w:cs="Arial"/>
          <w:color w:val="000000"/>
          <w:lang w:eastAsia="pl-PL"/>
        </w:rPr>
        <w:t>w szczególności:</w:t>
      </w:r>
    </w:p>
    <w:p w:rsidR="007A6D07" w:rsidRDefault="007A6D07" w:rsidP="007A6D07">
      <w:pPr>
        <w:spacing w:before="0" w:after="40" w:line="264" w:lineRule="auto"/>
        <w:ind w:left="360"/>
        <w:jc w:val="both"/>
        <w:rPr>
          <w:rFonts w:ascii="Cambria" w:hAnsi="Cambria" w:cs="Century Gothic"/>
          <w:bCs/>
          <w:lang w:eastAsia="pl-PL" w:bidi="ar-SA"/>
        </w:rPr>
      </w:pPr>
      <w:r>
        <w:rPr>
          <w:rFonts w:ascii="Cambria" w:hAnsi="Cambria" w:cs="Century Gothic"/>
          <w:bCs/>
          <w:lang w:eastAsia="pl-PL" w:bidi="ar-SA"/>
        </w:rPr>
        <w:t>a) usunięcie /wyrwanie pni wraz z systemem korzeniowym (pozostałości po usuniętych drzewach) wraz z ich transportem i utylizacją</w:t>
      </w:r>
    </w:p>
    <w:p w:rsidR="007A6D07" w:rsidRPr="001F053E" w:rsidRDefault="007A6D07" w:rsidP="007A6D07">
      <w:pPr>
        <w:spacing w:before="0" w:after="40" w:line="264" w:lineRule="auto"/>
        <w:ind w:left="360"/>
        <w:jc w:val="both"/>
        <w:rPr>
          <w:rFonts w:ascii="Cambria" w:hAnsi="Cambria" w:cs="Century Gothic"/>
          <w:bCs/>
          <w:lang w:eastAsia="pl-PL" w:bidi="ar-SA"/>
        </w:rPr>
      </w:pPr>
      <w:r>
        <w:rPr>
          <w:rFonts w:ascii="Cambria" w:hAnsi="Cambria" w:cs="Century Gothic"/>
          <w:bCs/>
          <w:lang w:eastAsia="pl-PL" w:bidi="ar-SA"/>
        </w:rPr>
        <w:t>b</w:t>
      </w:r>
      <w:r w:rsidRPr="001F053E">
        <w:rPr>
          <w:rFonts w:ascii="Cambria" w:hAnsi="Cambria" w:cs="Century Gothic"/>
          <w:bCs/>
          <w:lang w:eastAsia="pl-PL" w:bidi="ar-SA"/>
        </w:rPr>
        <w:t xml:space="preserve">) zasypanie dołów powstałych po </w:t>
      </w:r>
      <w:r>
        <w:rPr>
          <w:rFonts w:ascii="Cambria" w:hAnsi="Cambria" w:cs="Century Gothic"/>
          <w:bCs/>
          <w:lang w:eastAsia="pl-PL" w:bidi="ar-SA"/>
        </w:rPr>
        <w:t xml:space="preserve">usunięciu </w:t>
      </w:r>
      <w:r w:rsidRPr="00286337">
        <w:rPr>
          <w:rFonts w:ascii="Cambria" w:hAnsi="Cambria" w:cs="Century Gothic"/>
          <w:bCs/>
          <w:lang w:eastAsia="pl-PL" w:bidi="ar-SA"/>
        </w:rPr>
        <w:t>pni wraz z korzeniami</w:t>
      </w:r>
      <w:r w:rsidRPr="001F053E">
        <w:rPr>
          <w:rFonts w:ascii="Cambria" w:hAnsi="Cambria" w:cs="Century Gothic"/>
          <w:bCs/>
          <w:lang w:eastAsia="pl-PL" w:bidi="ar-SA"/>
        </w:rPr>
        <w:t xml:space="preserve"> ziemią rodzimą lub kruszywem,</w:t>
      </w:r>
    </w:p>
    <w:p w:rsidR="007A6D07" w:rsidRDefault="007A6D07" w:rsidP="007A6D07">
      <w:pPr>
        <w:spacing w:before="0" w:after="40" w:line="264" w:lineRule="auto"/>
        <w:ind w:left="360"/>
        <w:jc w:val="both"/>
        <w:rPr>
          <w:rFonts w:ascii="Cambria" w:hAnsi="Cambria" w:cs="Century Gothic"/>
          <w:bCs/>
          <w:lang w:eastAsia="pl-PL" w:bidi="ar-SA"/>
        </w:rPr>
      </w:pPr>
      <w:r>
        <w:rPr>
          <w:rFonts w:ascii="Cambria" w:hAnsi="Cambria" w:cs="Century Gothic"/>
          <w:bCs/>
          <w:lang w:eastAsia="pl-PL" w:bidi="ar-SA"/>
        </w:rPr>
        <w:t>c</w:t>
      </w:r>
      <w:r w:rsidRPr="001F053E">
        <w:rPr>
          <w:rFonts w:ascii="Cambria" w:hAnsi="Cambria" w:cs="Century Gothic"/>
          <w:bCs/>
          <w:lang w:eastAsia="pl-PL" w:bidi="ar-SA"/>
        </w:rPr>
        <w:t>) uprzątnięcie pasa drogowego z pozostałości po wykonanej usłudze.</w:t>
      </w:r>
    </w:p>
    <w:p w:rsidR="007A6D07" w:rsidRDefault="007A6D07" w:rsidP="007A6D07">
      <w:pPr>
        <w:spacing w:before="0" w:after="40" w:line="264" w:lineRule="auto"/>
        <w:ind w:left="360"/>
        <w:jc w:val="both"/>
        <w:rPr>
          <w:rFonts w:ascii="Cambria" w:hAnsi="Cambria" w:cs="Century Gothic"/>
          <w:bCs/>
          <w:lang w:eastAsia="pl-PL" w:bidi="ar-SA"/>
        </w:rPr>
      </w:pPr>
      <w:r w:rsidRPr="00286337">
        <w:rPr>
          <w:rFonts w:ascii="Cambria" w:hAnsi="Cambria" w:cs="Century Gothic"/>
          <w:bCs/>
          <w:lang w:eastAsia="pl-PL" w:bidi="ar-SA"/>
        </w:rPr>
        <w:t>Szczegółowy wykaz obowiązków ciążących na Wykonawcy zawiera załącznik nr 1 do projektu umowy.</w:t>
      </w:r>
    </w:p>
    <w:p w:rsidR="007A6D07" w:rsidRDefault="007A6D07" w:rsidP="007A6D07">
      <w:pPr>
        <w:spacing w:before="0" w:after="40" w:line="264" w:lineRule="auto"/>
        <w:ind w:left="360"/>
        <w:jc w:val="both"/>
        <w:rPr>
          <w:rFonts w:ascii="Cambria" w:hAnsi="Cambria" w:cs="Century Gothic"/>
          <w:bCs/>
          <w:lang w:eastAsia="pl-PL" w:bidi="ar-SA"/>
        </w:rPr>
      </w:pPr>
      <w:r w:rsidRPr="004E05C3">
        <w:rPr>
          <w:rFonts w:ascii="Cambria" w:hAnsi="Cambria" w:cs="Century Gothic"/>
          <w:bCs/>
          <w:lang w:eastAsia="pl-PL" w:bidi="ar-SA"/>
        </w:rPr>
        <w:t xml:space="preserve">Szczegółowy </w:t>
      </w:r>
      <w:r w:rsidRPr="002A1F51">
        <w:rPr>
          <w:rFonts w:ascii="Cambria" w:hAnsi="Cambria" w:cs="Century Gothic"/>
          <w:bCs/>
          <w:lang w:eastAsia="pl-PL" w:bidi="ar-SA"/>
        </w:rPr>
        <w:t>wykaz pni – wywroty do usunięcia</w:t>
      </w:r>
      <w:r w:rsidRPr="004E05C3">
        <w:rPr>
          <w:rFonts w:ascii="Cambria" w:hAnsi="Cambria" w:cs="Century Gothic"/>
          <w:bCs/>
          <w:lang w:eastAsia="pl-PL" w:bidi="ar-SA"/>
        </w:rPr>
        <w:t xml:space="preserve"> zawiera załącznik nr </w:t>
      </w:r>
      <w:r>
        <w:rPr>
          <w:rFonts w:ascii="Cambria" w:hAnsi="Cambria" w:cs="Century Gothic"/>
          <w:bCs/>
          <w:lang w:eastAsia="pl-PL" w:bidi="ar-SA"/>
        </w:rPr>
        <w:t>2</w:t>
      </w:r>
      <w:r w:rsidRPr="004E05C3">
        <w:rPr>
          <w:rFonts w:ascii="Cambria" w:hAnsi="Cambria" w:cs="Century Gothic"/>
          <w:bCs/>
          <w:lang w:eastAsia="pl-PL" w:bidi="ar-SA"/>
        </w:rPr>
        <w:t xml:space="preserve"> do projektu  umowy.</w:t>
      </w:r>
    </w:p>
    <w:p w:rsidR="007A6D07" w:rsidRDefault="007A6D07" w:rsidP="007A6D07">
      <w:pPr>
        <w:spacing w:before="0" w:after="40" w:line="264" w:lineRule="auto"/>
        <w:ind w:left="360"/>
        <w:jc w:val="both"/>
        <w:rPr>
          <w:rFonts w:ascii="Cambria" w:hAnsi="Cambria" w:cs="Century Gothic"/>
          <w:bCs/>
          <w:lang w:eastAsia="pl-PL" w:bidi="ar-SA"/>
        </w:rPr>
      </w:pPr>
      <w:r w:rsidRPr="00007FD5">
        <w:rPr>
          <w:rFonts w:ascii="Cambria" w:hAnsi="Cambria" w:cs="Century Gothic"/>
          <w:bCs/>
          <w:lang w:eastAsia="pl-PL" w:bidi="ar-SA"/>
        </w:rPr>
        <w:t>Załadunek i wywożenie pni wraz z korzeniami - wywroty na odległość do 2 km na składowisko odpadów lub do zagospodarowania we własnym zakresie</w:t>
      </w:r>
      <w:r>
        <w:rPr>
          <w:rFonts w:ascii="Cambria" w:hAnsi="Cambria" w:cs="Century Gothic"/>
          <w:bCs/>
          <w:lang w:eastAsia="pl-PL" w:bidi="ar-SA"/>
        </w:rPr>
        <w:t>.</w:t>
      </w:r>
    </w:p>
    <w:p w:rsidR="00C0659B" w:rsidRPr="00B70BE3" w:rsidRDefault="007A6D07" w:rsidP="007A6D07">
      <w:pPr>
        <w:widowControl w:val="0"/>
        <w:autoSpaceDE w:val="0"/>
        <w:autoSpaceDN w:val="0"/>
        <w:adjustRightInd w:val="0"/>
        <w:spacing w:before="0" w:after="0" w:line="240" w:lineRule="auto"/>
        <w:ind w:left="360"/>
        <w:jc w:val="both"/>
        <w:rPr>
          <w:rFonts w:asciiTheme="majorHAnsi" w:hAnsiTheme="majorHAnsi" w:cs="Arial"/>
          <w:color w:val="000000"/>
          <w:lang w:eastAsia="pl-PL"/>
        </w:rPr>
      </w:pPr>
      <w:r w:rsidRPr="001F053E">
        <w:rPr>
          <w:rFonts w:ascii="Cambria" w:hAnsi="Cambria" w:cs="Century Gothic"/>
          <w:bCs/>
          <w:lang w:eastAsia="pl-PL" w:bidi="ar-SA"/>
        </w:rPr>
        <w:t xml:space="preserve">Wszystkie odpady pozyskane należy zagospodarować zgodnie z zapisami ustawy z dnia 14 grudnia 2012 r. o odpadach (Dz. U. 2020.797 z </w:t>
      </w:r>
      <w:proofErr w:type="spellStart"/>
      <w:r w:rsidRPr="001F053E">
        <w:rPr>
          <w:rFonts w:ascii="Cambria" w:hAnsi="Cambria" w:cs="Century Gothic"/>
          <w:bCs/>
          <w:lang w:eastAsia="pl-PL" w:bidi="ar-SA"/>
        </w:rPr>
        <w:t>późn</w:t>
      </w:r>
      <w:proofErr w:type="spellEnd"/>
      <w:r w:rsidRPr="001F053E">
        <w:rPr>
          <w:rFonts w:ascii="Cambria" w:hAnsi="Cambria" w:cs="Century Gothic"/>
          <w:bCs/>
          <w:lang w:eastAsia="pl-PL" w:bidi="ar-SA"/>
        </w:rPr>
        <w:t xml:space="preserve"> zm.) i ustawy z dnia 13 września 1996 r. o utrzymaniu czystości i porządku w gminach (Dz. U. 2020.1439 z </w:t>
      </w:r>
      <w:proofErr w:type="spellStart"/>
      <w:r w:rsidRPr="001F053E">
        <w:rPr>
          <w:rFonts w:ascii="Cambria" w:hAnsi="Cambria" w:cs="Century Gothic"/>
          <w:bCs/>
          <w:lang w:eastAsia="pl-PL" w:bidi="ar-SA"/>
        </w:rPr>
        <w:t>późn</w:t>
      </w:r>
      <w:proofErr w:type="spellEnd"/>
      <w:r w:rsidRPr="001F053E">
        <w:rPr>
          <w:rFonts w:ascii="Cambria" w:hAnsi="Cambria" w:cs="Century Gothic"/>
          <w:bCs/>
          <w:lang w:eastAsia="pl-PL" w:bidi="ar-SA"/>
        </w:rPr>
        <w:t>. zm.)</w:t>
      </w:r>
    </w:p>
    <w:p w:rsidR="00C0659B" w:rsidRPr="00B70BE3" w:rsidRDefault="00C0659B" w:rsidP="00C0659B">
      <w:pPr>
        <w:spacing w:before="0" w:after="0" w:line="240" w:lineRule="auto"/>
        <w:jc w:val="both"/>
        <w:rPr>
          <w:rFonts w:asciiTheme="majorHAnsi" w:hAnsiTheme="majorHAnsi" w:cs="Arial"/>
          <w:lang w:eastAsia="pl-PL"/>
        </w:rPr>
      </w:pPr>
    </w:p>
    <w:p w:rsidR="00C0659B" w:rsidRPr="00B70BE3" w:rsidRDefault="00C0659B" w:rsidP="00C0659B">
      <w:pPr>
        <w:spacing w:before="0" w:after="0" w:line="240" w:lineRule="auto"/>
        <w:jc w:val="center"/>
        <w:rPr>
          <w:rFonts w:asciiTheme="majorHAnsi" w:hAnsiTheme="majorHAnsi" w:cs="Arial"/>
          <w:lang w:eastAsia="pl-PL"/>
        </w:rPr>
      </w:pPr>
      <w:r w:rsidRPr="00B70BE3">
        <w:rPr>
          <w:rFonts w:asciiTheme="majorHAnsi" w:hAnsiTheme="majorHAnsi" w:cs="Arial"/>
          <w:b/>
          <w:lang w:eastAsia="pl-PL"/>
        </w:rPr>
        <w:t>§ 2. Termin realizacji</w:t>
      </w:r>
    </w:p>
    <w:p w:rsidR="00C0659B" w:rsidRPr="00B70BE3" w:rsidRDefault="00C0659B" w:rsidP="00C0659B">
      <w:pPr>
        <w:widowControl w:val="0"/>
        <w:numPr>
          <w:ilvl w:val="0"/>
          <w:numId w:val="30"/>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 xml:space="preserve">Rozpoczęcie realizacji usługi: </w:t>
      </w:r>
      <w:r w:rsidRPr="00B70BE3">
        <w:rPr>
          <w:rFonts w:asciiTheme="majorHAnsi" w:hAnsiTheme="majorHAnsi" w:cs="Arial"/>
          <w:b/>
          <w:lang w:eastAsia="pl-PL"/>
        </w:rPr>
        <w:t xml:space="preserve">od dnia podpisania umowy do dnia </w:t>
      </w:r>
      <w:r>
        <w:rPr>
          <w:rFonts w:asciiTheme="majorHAnsi" w:hAnsiTheme="majorHAnsi" w:cs="Arial"/>
          <w:b/>
          <w:lang w:eastAsia="pl-PL"/>
        </w:rPr>
        <w:t>….</w:t>
      </w:r>
      <w:r w:rsidRPr="00B70BE3">
        <w:rPr>
          <w:rFonts w:asciiTheme="majorHAnsi" w:hAnsiTheme="majorHAnsi" w:cs="Arial"/>
          <w:b/>
          <w:lang w:eastAsia="pl-PL"/>
        </w:rPr>
        <w:t>.</w:t>
      </w:r>
      <w:r w:rsidR="008D62B6">
        <w:rPr>
          <w:rFonts w:asciiTheme="majorHAnsi" w:hAnsiTheme="majorHAnsi" w:cs="Arial"/>
          <w:b/>
          <w:lang w:eastAsia="pl-PL"/>
        </w:rPr>
        <w:t>12</w:t>
      </w:r>
      <w:r w:rsidRPr="00B70BE3">
        <w:rPr>
          <w:rFonts w:asciiTheme="majorHAnsi" w:hAnsiTheme="majorHAnsi" w:cs="Arial"/>
          <w:b/>
          <w:lang w:eastAsia="pl-PL"/>
        </w:rPr>
        <w:t>.2021 r.</w:t>
      </w:r>
    </w:p>
    <w:p w:rsidR="00C0659B" w:rsidRPr="00B70BE3" w:rsidRDefault="00C0659B" w:rsidP="00C0659B">
      <w:pPr>
        <w:widowControl w:val="0"/>
        <w:suppressAutoHyphens/>
        <w:spacing w:before="0" w:after="0" w:line="100" w:lineRule="atLeast"/>
        <w:ind w:left="357"/>
        <w:jc w:val="both"/>
        <w:rPr>
          <w:rFonts w:asciiTheme="majorHAnsi" w:hAnsiTheme="majorHAnsi" w:cs="Arial"/>
          <w:lang w:eastAsia="pl-PL"/>
        </w:rPr>
      </w:pPr>
    </w:p>
    <w:p w:rsidR="00C0659B" w:rsidRPr="00B70BE3" w:rsidRDefault="00C0659B" w:rsidP="00C0659B">
      <w:pPr>
        <w:spacing w:before="0" w:after="0" w:line="240" w:lineRule="auto"/>
        <w:jc w:val="center"/>
        <w:rPr>
          <w:rFonts w:asciiTheme="majorHAnsi" w:hAnsiTheme="majorHAnsi" w:cs="Arial"/>
          <w:lang w:eastAsia="pl-PL"/>
        </w:rPr>
      </w:pPr>
      <w:r w:rsidRPr="00B70BE3">
        <w:rPr>
          <w:rFonts w:asciiTheme="majorHAnsi" w:hAnsiTheme="majorHAnsi" w:cs="Arial"/>
          <w:b/>
          <w:lang w:eastAsia="pl-PL"/>
        </w:rPr>
        <w:t>§ 3. Zobowiązania Wykonawcy</w:t>
      </w:r>
    </w:p>
    <w:p w:rsidR="00C0659B" w:rsidRPr="00B70BE3" w:rsidRDefault="00C0659B" w:rsidP="00C0659B">
      <w:pPr>
        <w:widowControl w:val="0"/>
        <w:numPr>
          <w:ilvl w:val="1"/>
          <w:numId w:val="24"/>
        </w:numPr>
        <w:suppressAutoHyphens/>
        <w:spacing w:before="0" w:after="0" w:line="100" w:lineRule="atLeast"/>
        <w:ind w:left="363" w:hanging="363"/>
        <w:rPr>
          <w:rFonts w:asciiTheme="majorHAnsi" w:hAnsiTheme="majorHAnsi" w:cs="Arial"/>
          <w:lang w:eastAsia="pl-PL"/>
        </w:rPr>
      </w:pPr>
      <w:r w:rsidRPr="00B70BE3">
        <w:rPr>
          <w:rFonts w:asciiTheme="majorHAnsi" w:hAnsiTheme="majorHAnsi" w:cs="Arial"/>
          <w:lang w:eastAsia="pl-PL"/>
        </w:rPr>
        <w:t>Wykonawca zobowiązuje się do:</w:t>
      </w:r>
    </w:p>
    <w:p w:rsidR="00C0659B" w:rsidRPr="00B70BE3" w:rsidRDefault="00C0659B" w:rsidP="00C0659B">
      <w:pPr>
        <w:widowControl w:val="0"/>
        <w:numPr>
          <w:ilvl w:val="0"/>
          <w:numId w:val="26"/>
        </w:numPr>
        <w:shd w:val="clear" w:color="auto" w:fill="FFFFFF"/>
        <w:tabs>
          <w:tab w:val="clear" w:pos="357"/>
          <w:tab w:val="num" w:pos="0"/>
        </w:tabs>
        <w:suppressAutoHyphens/>
        <w:spacing w:before="0" w:after="0" w:line="100" w:lineRule="atLeast"/>
        <w:ind w:left="720" w:hanging="360"/>
        <w:jc w:val="both"/>
        <w:rPr>
          <w:rFonts w:asciiTheme="majorHAnsi" w:hAnsiTheme="majorHAnsi" w:cs="Arial"/>
          <w:lang w:eastAsia="pl-PL"/>
        </w:rPr>
      </w:pPr>
      <w:r w:rsidRPr="00B70BE3">
        <w:rPr>
          <w:rFonts w:asciiTheme="majorHAnsi" w:hAnsiTheme="majorHAnsi" w:cs="Arial"/>
          <w:lang w:eastAsia="pl-PL"/>
        </w:rPr>
        <w:t>Wykonania czynności będących przedmiotem umowy z należytą starannością i poziomem wiedzy oraz zgodnie z obowiązującymi przepisami prawa</w:t>
      </w:r>
    </w:p>
    <w:p w:rsidR="00C0659B" w:rsidRPr="00B70BE3" w:rsidRDefault="00C0659B" w:rsidP="00C0659B">
      <w:pPr>
        <w:widowControl w:val="0"/>
        <w:numPr>
          <w:ilvl w:val="0"/>
          <w:numId w:val="26"/>
        </w:numPr>
        <w:shd w:val="clear" w:color="auto" w:fill="FFFFFF"/>
        <w:tabs>
          <w:tab w:val="clear" w:pos="357"/>
          <w:tab w:val="num" w:pos="0"/>
        </w:tabs>
        <w:suppressAutoHyphens/>
        <w:spacing w:before="0" w:after="0" w:line="100" w:lineRule="atLeast"/>
        <w:ind w:left="720" w:hanging="360"/>
        <w:jc w:val="both"/>
        <w:rPr>
          <w:rFonts w:asciiTheme="majorHAnsi" w:hAnsiTheme="majorHAnsi" w:cs="Arial"/>
          <w:lang w:eastAsia="pl-PL"/>
        </w:rPr>
      </w:pPr>
      <w:r w:rsidRPr="00B70BE3">
        <w:rPr>
          <w:rFonts w:asciiTheme="majorHAnsi" w:hAnsiTheme="majorHAnsi" w:cs="Arial"/>
          <w:lang w:eastAsia="pl-PL"/>
        </w:rPr>
        <w:t xml:space="preserve">prowadzenia usług bieżącego utrzymania w pasie drogowym dróg powiatowych zgodnie </w:t>
      </w:r>
      <w:r w:rsidRPr="00B70BE3">
        <w:rPr>
          <w:rFonts w:asciiTheme="majorHAnsi" w:hAnsiTheme="majorHAnsi" w:cs="Arial"/>
          <w:shd w:val="clear" w:color="auto" w:fill="FFFFFF"/>
          <w:lang w:eastAsia="pl-PL"/>
        </w:rPr>
        <w:t>z o</w:t>
      </w:r>
      <w:r w:rsidRPr="00B70BE3">
        <w:rPr>
          <w:rFonts w:asciiTheme="majorHAnsi" w:hAnsiTheme="majorHAnsi" w:cs="Arial"/>
          <w:lang w:eastAsia="pl-PL"/>
        </w:rPr>
        <w:t>bowiązującymi przepisami dot. prowadzenia robót w pasie drogowym, zapewniając bezpieczeństwo użytkownikom dróg i pieszych,</w:t>
      </w:r>
    </w:p>
    <w:p w:rsidR="00C0659B" w:rsidRPr="00B70BE3" w:rsidRDefault="00C0659B" w:rsidP="00C0659B">
      <w:pPr>
        <w:widowControl w:val="0"/>
        <w:numPr>
          <w:ilvl w:val="0"/>
          <w:numId w:val="26"/>
        </w:numPr>
        <w:shd w:val="clear" w:color="auto" w:fill="FFFFFF"/>
        <w:tabs>
          <w:tab w:val="clear" w:pos="357"/>
          <w:tab w:val="num" w:pos="0"/>
        </w:tabs>
        <w:suppressAutoHyphens/>
        <w:spacing w:before="0" w:after="0" w:line="100" w:lineRule="atLeast"/>
        <w:ind w:left="720" w:hanging="360"/>
        <w:jc w:val="both"/>
        <w:rPr>
          <w:rFonts w:asciiTheme="majorHAnsi" w:hAnsiTheme="majorHAnsi" w:cs="Arial"/>
          <w:lang w:eastAsia="pl-PL"/>
        </w:rPr>
      </w:pPr>
      <w:r w:rsidRPr="00B70BE3">
        <w:rPr>
          <w:rFonts w:asciiTheme="majorHAnsi" w:hAnsiTheme="majorHAnsi" w:cs="Arial"/>
          <w:lang w:eastAsia="pl-PL"/>
        </w:rPr>
        <w:t>oznakowa</w:t>
      </w:r>
      <w:r w:rsidRPr="00B70BE3">
        <w:rPr>
          <w:rFonts w:asciiTheme="majorHAnsi" w:eastAsia="TimesNewRoman" w:hAnsiTheme="majorHAnsi" w:cs="Arial"/>
          <w:lang w:eastAsia="pl-PL"/>
        </w:rPr>
        <w:t xml:space="preserve">ć </w:t>
      </w:r>
      <w:r w:rsidRPr="00B70BE3">
        <w:rPr>
          <w:rFonts w:asciiTheme="majorHAnsi" w:hAnsiTheme="majorHAnsi" w:cs="Arial"/>
          <w:lang w:eastAsia="pl-PL"/>
        </w:rPr>
        <w:t xml:space="preserve">roboty zgodnie z </w:t>
      </w:r>
      <w:r w:rsidRPr="00B70BE3">
        <w:rPr>
          <w:rFonts w:asciiTheme="majorHAnsi" w:hAnsiTheme="majorHAnsi" w:cs="Arial"/>
          <w:bCs/>
          <w:lang w:eastAsia="pl-PL"/>
        </w:rPr>
        <w:t>zatwierdzonym przez organ zarządzający ruchem na drogach powiatowych i gminnych (Starosta ) projektem organizacji ruchu na czas prowadzenia robót przy frezowaniu pni wykonanym staraniem i na koszt Wykonawcy. P</w:t>
      </w:r>
      <w:r w:rsidRPr="00B70BE3">
        <w:rPr>
          <w:rFonts w:asciiTheme="majorHAnsi" w:hAnsiTheme="majorHAnsi" w:cs="Arial"/>
          <w:lang w:eastAsia="pl-PL"/>
        </w:rPr>
        <w:t>race zwi</w:t>
      </w:r>
      <w:r w:rsidRPr="00B70BE3">
        <w:rPr>
          <w:rFonts w:asciiTheme="majorHAnsi" w:eastAsia="TimesNewRoman" w:hAnsiTheme="majorHAnsi" w:cs="Arial"/>
          <w:lang w:eastAsia="pl-PL"/>
        </w:rPr>
        <w:t>ą</w:t>
      </w:r>
      <w:r w:rsidRPr="00B70BE3">
        <w:rPr>
          <w:rFonts w:asciiTheme="majorHAnsi" w:hAnsiTheme="majorHAnsi" w:cs="Arial"/>
          <w:lang w:eastAsia="pl-PL"/>
        </w:rPr>
        <w:t>zane z frezowaniem pni drzew przydro</w:t>
      </w:r>
      <w:r w:rsidRPr="00B70BE3">
        <w:rPr>
          <w:rFonts w:asciiTheme="majorHAnsi" w:eastAsia="TimesNewRoman" w:hAnsiTheme="majorHAnsi" w:cs="Arial"/>
          <w:lang w:eastAsia="pl-PL"/>
        </w:rPr>
        <w:t>ż</w:t>
      </w:r>
      <w:r w:rsidRPr="00B70BE3">
        <w:rPr>
          <w:rFonts w:asciiTheme="majorHAnsi" w:hAnsiTheme="majorHAnsi" w:cs="Arial"/>
          <w:lang w:eastAsia="pl-PL"/>
        </w:rPr>
        <w:t>nych winne by</w:t>
      </w:r>
      <w:r w:rsidRPr="00B70BE3">
        <w:rPr>
          <w:rFonts w:asciiTheme="majorHAnsi" w:eastAsia="TimesNewRoman" w:hAnsiTheme="majorHAnsi" w:cs="Arial"/>
          <w:lang w:eastAsia="pl-PL"/>
        </w:rPr>
        <w:t xml:space="preserve">ć </w:t>
      </w:r>
      <w:r w:rsidRPr="00B70BE3">
        <w:rPr>
          <w:rFonts w:asciiTheme="majorHAnsi" w:hAnsiTheme="majorHAnsi" w:cs="Arial"/>
          <w:lang w:eastAsia="pl-PL"/>
        </w:rPr>
        <w:t>prowadzone pod stałym nadzorem osoby odpowiedzialnej za roboty. Pracownicy kieruj</w:t>
      </w:r>
      <w:r w:rsidRPr="00B70BE3">
        <w:rPr>
          <w:rFonts w:asciiTheme="majorHAnsi" w:eastAsia="TimesNewRoman" w:hAnsiTheme="majorHAnsi" w:cs="Arial"/>
          <w:lang w:eastAsia="pl-PL"/>
        </w:rPr>
        <w:t>ą</w:t>
      </w:r>
      <w:r w:rsidRPr="00B70BE3">
        <w:rPr>
          <w:rFonts w:asciiTheme="majorHAnsi" w:hAnsiTheme="majorHAnsi" w:cs="Arial"/>
          <w:lang w:eastAsia="pl-PL"/>
        </w:rPr>
        <w:t>cy ruchem musz</w:t>
      </w:r>
      <w:r w:rsidRPr="00B70BE3">
        <w:rPr>
          <w:rFonts w:asciiTheme="majorHAnsi" w:eastAsia="TimesNewRoman" w:hAnsiTheme="majorHAnsi" w:cs="Arial"/>
          <w:lang w:eastAsia="pl-PL"/>
        </w:rPr>
        <w:t xml:space="preserve">ą </w:t>
      </w:r>
      <w:r w:rsidRPr="00B70BE3">
        <w:rPr>
          <w:rFonts w:asciiTheme="majorHAnsi" w:hAnsiTheme="majorHAnsi" w:cs="Arial"/>
          <w:lang w:eastAsia="pl-PL"/>
        </w:rPr>
        <w:t>bezwzgl</w:t>
      </w:r>
      <w:r w:rsidRPr="00B70BE3">
        <w:rPr>
          <w:rFonts w:asciiTheme="majorHAnsi" w:eastAsia="TimesNewRoman" w:hAnsiTheme="majorHAnsi" w:cs="Arial"/>
          <w:lang w:eastAsia="pl-PL"/>
        </w:rPr>
        <w:t>ę</w:t>
      </w:r>
      <w:r w:rsidRPr="00B70BE3">
        <w:rPr>
          <w:rFonts w:asciiTheme="majorHAnsi" w:hAnsiTheme="majorHAnsi" w:cs="Arial"/>
          <w:lang w:eastAsia="pl-PL"/>
        </w:rPr>
        <w:t>dnie posiada</w:t>
      </w:r>
      <w:r w:rsidRPr="00B70BE3">
        <w:rPr>
          <w:rFonts w:asciiTheme="majorHAnsi" w:eastAsia="TimesNewRoman" w:hAnsiTheme="majorHAnsi" w:cs="Arial"/>
          <w:lang w:eastAsia="pl-PL"/>
        </w:rPr>
        <w:t xml:space="preserve">ć </w:t>
      </w:r>
      <w:r w:rsidRPr="00B70BE3">
        <w:rPr>
          <w:rFonts w:asciiTheme="majorHAnsi" w:hAnsiTheme="majorHAnsi" w:cs="Arial"/>
          <w:lang w:eastAsia="pl-PL"/>
        </w:rPr>
        <w:t>uprawnienia do kierowania ruchem.</w:t>
      </w:r>
    </w:p>
    <w:p w:rsidR="00C0659B" w:rsidRPr="00B70BE3" w:rsidRDefault="00C0659B" w:rsidP="00C0659B">
      <w:pPr>
        <w:widowControl w:val="0"/>
        <w:numPr>
          <w:ilvl w:val="0"/>
          <w:numId w:val="26"/>
        </w:numPr>
        <w:tabs>
          <w:tab w:val="clear" w:pos="357"/>
          <w:tab w:val="num" w:pos="0"/>
        </w:tabs>
        <w:suppressAutoHyphens/>
        <w:spacing w:before="0" w:after="0" w:line="100" w:lineRule="atLeast"/>
        <w:ind w:left="720" w:hanging="360"/>
        <w:jc w:val="both"/>
        <w:rPr>
          <w:rFonts w:asciiTheme="majorHAnsi" w:hAnsiTheme="majorHAnsi" w:cs="Arial"/>
          <w:lang w:eastAsia="pl-PL"/>
        </w:rPr>
      </w:pPr>
      <w:r w:rsidRPr="00B70BE3">
        <w:rPr>
          <w:rFonts w:asciiTheme="majorHAnsi" w:hAnsiTheme="majorHAnsi" w:cs="Arial"/>
          <w:lang w:eastAsia="pl-PL"/>
        </w:rPr>
        <w:t xml:space="preserve">realizacji niniejszej umowy zgodnie z przepisami ustawy z dnia 14 grudnia 2012 r. o odpadach (Dz. U. 2020.797 z </w:t>
      </w:r>
      <w:proofErr w:type="spellStart"/>
      <w:r w:rsidRPr="00B70BE3">
        <w:rPr>
          <w:rFonts w:asciiTheme="majorHAnsi" w:hAnsiTheme="majorHAnsi" w:cs="Arial"/>
          <w:lang w:eastAsia="pl-PL"/>
        </w:rPr>
        <w:t>późn</w:t>
      </w:r>
      <w:proofErr w:type="spellEnd"/>
      <w:r w:rsidRPr="00B70BE3">
        <w:rPr>
          <w:rFonts w:asciiTheme="majorHAnsi" w:hAnsiTheme="majorHAnsi" w:cs="Arial"/>
          <w:lang w:eastAsia="pl-PL"/>
        </w:rPr>
        <w:t xml:space="preserve"> zm.) i ustawy z dnia 13 września 1996 r. o utrzymaniu czystości i porządku w gminach (Dz. U. 2020.1439 z </w:t>
      </w:r>
      <w:proofErr w:type="spellStart"/>
      <w:r w:rsidRPr="00B70BE3">
        <w:rPr>
          <w:rFonts w:asciiTheme="majorHAnsi" w:hAnsiTheme="majorHAnsi" w:cs="Arial"/>
          <w:lang w:eastAsia="pl-PL"/>
        </w:rPr>
        <w:t>późn</w:t>
      </w:r>
      <w:proofErr w:type="spellEnd"/>
      <w:r w:rsidRPr="00B70BE3">
        <w:rPr>
          <w:rFonts w:asciiTheme="majorHAnsi" w:hAnsiTheme="majorHAnsi" w:cs="Arial"/>
          <w:lang w:eastAsia="pl-PL"/>
        </w:rPr>
        <w:t>. Zm.).</w:t>
      </w:r>
    </w:p>
    <w:p w:rsidR="00C0659B" w:rsidRPr="00B70BE3" w:rsidRDefault="00C0659B" w:rsidP="00C0659B">
      <w:pPr>
        <w:widowControl w:val="0"/>
        <w:numPr>
          <w:ilvl w:val="0"/>
          <w:numId w:val="26"/>
        </w:numPr>
        <w:tabs>
          <w:tab w:val="clear" w:pos="357"/>
          <w:tab w:val="num" w:pos="0"/>
        </w:tabs>
        <w:suppressAutoHyphens/>
        <w:spacing w:before="0" w:after="0" w:line="100" w:lineRule="atLeast"/>
        <w:ind w:left="720" w:hanging="360"/>
        <w:jc w:val="both"/>
        <w:rPr>
          <w:rFonts w:asciiTheme="majorHAnsi" w:hAnsiTheme="majorHAnsi" w:cs="Arial"/>
          <w:lang w:eastAsia="pl-PL"/>
        </w:rPr>
      </w:pPr>
      <w:r w:rsidRPr="00B70BE3">
        <w:rPr>
          <w:rFonts w:asciiTheme="majorHAnsi" w:hAnsiTheme="majorHAnsi" w:cs="Arial"/>
          <w:lang w:eastAsia="pl-PL"/>
        </w:rPr>
        <w:t>Zapewnienia sprzętu spełniającego wymagania norm technicznych oraz umożliwiającego wykonanie przedmiotu niniejszej umowy,</w:t>
      </w:r>
    </w:p>
    <w:p w:rsidR="00C0659B" w:rsidRPr="00B70BE3" w:rsidRDefault="00C0659B" w:rsidP="00C0659B">
      <w:pPr>
        <w:widowControl w:val="0"/>
        <w:numPr>
          <w:ilvl w:val="0"/>
          <w:numId w:val="26"/>
        </w:numPr>
        <w:tabs>
          <w:tab w:val="clear" w:pos="357"/>
          <w:tab w:val="num" w:pos="0"/>
        </w:tabs>
        <w:suppressAutoHyphens/>
        <w:spacing w:before="0" w:after="0" w:line="100" w:lineRule="atLeast"/>
        <w:ind w:left="720" w:hanging="360"/>
        <w:jc w:val="both"/>
        <w:rPr>
          <w:rFonts w:asciiTheme="majorHAnsi" w:hAnsiTheme="majorHAnsi" w:cs="Arial"/>
          <w:lang w:eastAsia="pl-PL"/>
        </w:rPr>
      </w:pPr>
      <w:r w:rsidRPr="00B70BE3">
        <w:rPr>
          <w:rFonts w:asciiTheme="majorHAnsi" w:hAnsiTheme="majorHAnsi" w:cs="Arial"/>
          <w:lang w:eastAsia="pl-PL"/>
        </w:rPr>
        <w:lastRenderedPageBreak/>
        <w:t>Wykonawca w przypadku awarii sprzętu uniemożliwiającej należyte przedmiotu niniejszej umowy zapewni sprzęt zastępczy na własny koszt i własnym staraniem,</w:t>
      </w:r>
    </w:p>
    <w:p w:rsidR="00C0659B" w:rsidRPr="00B70BE3" w:rsidRDefault="00C0659B" w:rsidP="00C0659B">
      <w:pPr>
        <w:widowControl w:val="0"/>
        <w:numPr>
          <w:ilvl w:val="0"/>
          <w:numId w:val="26"/>
        </w:numPr>
        <w:tabs>
          <w:tab w:val="clear" w:pos="357"/>
          <w:tab w:val="num" w:pos="0"/>
        </w:tabs>
        <w:suppressAutoHyphens/>
        <w:spacing w:before="0" w:after="0" w:line="100" w:lineRule="atLeast"/>
        <w:ind w:left="720" w:hanging="360"/>
        <w:jc w:val="both"/>
        <w:rPr>
          <w:rFonts w:asciiTheme="majorHAnsi" w:hAnsiTheme="majorHAnsi" w:cs="Arial"/>
          <w:lang w:eastAsia="pl-PL"/>
        </w:rPr>
      </w:pPr>
      <w:r w:rsidRPr="00B70BE3">
        <w:rPr>
          <w:rFonts w:asciiTheme="majorHAnsi" w:hAnsiTheme="majorHAnsi" w:cs="Arial"/>
          <w:lang w:eastAsia="pl-PL"/>
        </w:rPr>
        <w:t>Zapewnienia kadry i nadzoru przy realizacji przedmiotu niniejszej umowy z wymaganymi kwalifikacjami i uprawnieniami,</w:t>
      </w:r>
    </w:p>
    <w:p w:rsidR="00C0659B" w:rsidRPr="00B70BE3" w:rsidRDefault="00C0659B" w:rsidP="00C0659B">
      <w:pPr>
        <w:widowControl w:val="0"/>
        <w:numPr>
          <w:ilvl w:val="0"/>
          <w:numId w:val="26"/>
        </w:numPr>
        <w:tabs>
          <w:tab w:val="clear" w:pos="357"/>
          <w:tab w:val="num" w:pos="0"/>
        </w:tabs>
        <w:suppressAutoHyphens/>
        <w:spacing w:before="0" w:after="0" w:line="100" w:lineRule="atLeast"/>
        <w:ind w:left="720" w:hanging="360"/>
        <w:jc w:val="both"/>
        <w:rPr>
          <w:rFonts w:asciiTheme="majorHAnsi" w:hAnsiTheme="majorHAnsi" w:cs="Arial"/>
          <w:lang w:eastAsia="pl-PL"/>
        </w:rPr>
      </w:pPr>
      <w:r w:rsidRPr="00B70BE3">
        <w:rPr>
          <w:rFonts w:asciiTheme="majorHAnsi" w:hAnsiTheme="majorHAnsi" w:cs="Arial"/>
          <w:lang w:eastAsia="pl-PL"/>
        </w:rPr>
        <w:t>Przygotowania na swój koszt niezbędnych składowisk, magazynów, pomieszczeń socjalnych dla pracowników.</w:t>
      </w:r>
    </w:p>
    <w:p w:rsidR="00C0659B" w:rsidRPr="00B70BE3" w:rsidRDefault="00C0659B" w:rsidP="00C0659B">
      <w:pPr>
        <w:spacing w:before="0" w:after="0" w:line="240" w:lineRule="auto"/>
        <w:jc w:val="both"/>
        <w:rPr>
          <w:rFonts w:asciiTheme="majorHAnsi" w:hAnsiTheme="majorHAnsi" w:cs="Arial"/>
          <w:lang w:eastAsia="pl-PL"/>
        </w:rPr>
      </w:pPr>
    </w:p>
    <w:p w:rsidR="00C0659B" w:rsidRPr="00B70BE3" w:rsidRDefault="00C0659B" w:rsidP="00C0659B">
      <w:pPr>
        <w:spacing w:before="0" w:after="0" w:line="240" w:lineRule="auto"/>
        <w:ind w:left="567"/>
        <w:jc w:val="center"/>
        <w:rPr>
          <w:rFonts w:asciiTheme="majorHAnsi" w:hAnsiTheme="majorHAnsi" w:cs="Arial"/>
          <w:lang w:eastAsia="pl-PL"/>
        </w:rPr>
      </w:pPr>
      <w:r w:rsidRPr="00B70BE3">
        <w:rPr>
          <w:rFonts w:asciiTheme="majorHAnsi" w:hAnsiTheme="majorHAnsi" w:cs="Arial"/>
          <w:b/>
          <w:lang w:eastAsia="pl-PL"/>
        </w:rPr>
        <w:t>§ 4. Odpowiedzialność Wykonawcy</w:t>
      </w:r>
    </w:p>
    <w:p w:rsidR="00C0659B" w:rsidRPr="00B70BE3" w:rsidRDefault="00C0659B" w:rsidP="00C0659B">
      <w:pPr>
        <w:numPr>
          <w:ilvl w:val="0"/>
          <w:numId w:val="19"/>
        </w:numPr>
        <w:spacing w:before="0" w:after="0" w:line="100" w:lineRule="atLeast"/>
        <w:ind w:left="426" w:hanging="357"/>
        <w:jc w:val="both"/>
        <w:rPr>
          <w:rFonts w:asciiTheme="majorHAnsi" w:hAnsiTheme="majorHAnsi" w:cs="Arial"/>
          <w:lang w:eastAsia="pl-PL"/>
        </w:rPr>
      </w:pPr>
      <w:r w:rsidRPr="00B70BE3">
        <w:rPr>
          <w:rFonts w:asciiTheme="majorHAnsi" w:hAnsiTheme="majorHAnsi" w:cs="Arial"/>
          <w:lang w:eastAsia="pl-PL"/>
        </w:rPr>
        <w:t>Wykonawca jest odpowiedzialny za:</w:t>
      </w:r>
    </w:p>
    <w:p w:rsidR="00C0659B" w:rsidRPr="00B70BE3" w:rsidRDefault="00C0659B" w:rsidP="00C0659B">
      <w:pPr>
        <w:numPr>
          <w:ilvl w:val="0"/>
          <w:numId w:val="20"/>
        </w:numPr>
        <w:spacing w:before="0" w:after="0" w:line="100" w:lineRule="atLeast"/>
        <w:ind w:hanging="357"/>
        <w:jc w:val="both"/>
        <w:rPr>
          <w:rFonts w:asciiTheme="majorHAnsi" w:hAnsiTheme="majorHAnsi" w:cs="Arial"/>
          <w:lang w:eastAsia="pl-PL"/>
        </w:rPr>
      </w:pPr>
      <w:r w:rsidRPr="00B70BE3">
        <w:rPr>
          <w:rFonts w:asciiTheme="majorHAnsi" w:hAnsiTheme="majorHAnsi" w:cs="Arial"/>
          <w:lang w:eastAsia="pl-PL"/>
        </w:rPr>
        <w:t>jakość wykonania przedmiotu umowy,</w:t>
      </w:r>
    </w:p>
    <w:p w:rsidR="00C0659B" w:rsidRPr="00B70BE3" w:rsidRDefault="00C0659B" w:rsidP="00C0659B">
      <w:pPr>
        <w:numPr>
          <w:ilvl w:val="0"/>
          <w:numId w:val="20"/>
        </w:numPr>
        <w:spacing w:before="0" w:after="0" w:line="100" w:lineRule="atLeast"/>
        <w:ind w:hanging="357"/>
        <w:jc w:val="both"/>
        <w:rPr>
          <w:rFonts w:asciiTheme="majorHAnsi" w:hAnsiTheme="majorHAnsi" w:cs="Arial"/>
          <w:lang w:eastAsia="pl-PL"/>
        </w:rPr>
      </w:pPr>
      <w:r w:rsidRPr="00B70BE3">
        <w:rPr>
          <w:rFonts w:asciiTheme="majorHAnsi" w:hAnsiTheme="majorHAnsi" w:cs="Arial"/>
          <w:lang w:eastAsia="pl-PL"/>
        </w:rPr>
        <w:t>zachowanie bezpieczeństwa i higieny pracy,</w:t>
      </w:r>
    </w:p>
    <w:p w:rsidR="00C0659B" w:rsidRPr="00B70BE3" w:rsidRDefault="00C0659B" w:rsidP="00C0659B">
      <w:pPr>
        <w:numPr>
          <w:ilvl w:val="0"/>
          <w:numId w:val="20"/>
        </w:numPr>
        <w:spacing w:before="0" w:after="0" w:line="100" w:lineRule="atLeast"/>
        <w:ind w:hanging="357"/>
        <w:jc w:val="both"/>
        <w:rPr>
          <w:rFonts w:asciiTheme="majorHAnsi" w:hAnsiTheme="majorHAnsi" w:cs="Arial"/>
          <w:lang w:eastAsia="pl-PL"/>
        </w:rPr>
      </w:pPr>
      <w:r w:rsidRPr="00B70BE3">
        <w:rPr>
          <w:rFonts w:asciiTheme="majorHAnsi" w:hAnsiTheme="majorHAnsi" w:cs="Arial"/>
          <w:lang w:eastAsia="pl-PL"/>
        </w:rPr>
        <w:t>bezpieczeństwo ruchu drogowego podczas prowadzenia robót. Roboty winny być oznakowane zgodnie z zatwierdzonym projektem tymczasowej organizacji ruchu.</w:t>
      </w:r>
    </w:p>
    <w:p w:rsidR="00C0659B" w:rsidRPr="00B70BE3" w:rsidRDefault="00C0659B" w:rsidP="00C0659B">
      <w:pPr>
        <w:numPr>
          <w:ilvl w:val="0"/>
          <w:numId w:val="20"/>
        </w:numPr>
        <w:spacing w:before="0" w:after="0" w:line="100" w:lineRule="atLeast"/>
        <w:ind w:hanging="357"/>
        <w:jc w:val="both"/>
        <w:rPr>
          <w:rFonts w:asciiTheme="majorHAnsi" w:hAnsiTheme="majorHAnsi" w:cs="Arial"/>
          <w:b/>
          <w:lang w:eastAsia="pl-PL"/>
        </w:rPr>
      </w:pPr>
      <w:r w:rsidRPr="00B70BE3">
        <w:rPr>
          <w:rFonts w:asciiTheme="majorHAnsi" w:hAnsiTheme="majorHAnsi" w:cs="Arial"/>
          <w:lang w:eastAsia="pl-PL"/>
        </w:rPr>
        <w:t xml:space="preserve">Wykonawca odpowiada za bezpieczeństwo pracowników własnych i osób postronnych. </w:t>
      </w:r>
    </w:p>
    <w:p w:rsidR="00C0659B" w:rsidRPr="00B70BE3" w:rsidRDefault="00C0659B" w:rsidP="00C0659B">
      <w:pPr>
        <w:numPr>
          <w:ilvl w:val="0"/>
          <w:numId w:val="20"/>
        </w:numPr>
        <w:spacing w:before="0" w:after="0" w:line="100" w:lineRule="atLeast"/>
        <w:ind w:hanging="357"/>
        <w:jc w:val="both"/>
        <w:rPr>
          <w:rFonts w:asciiTheme="majorHAnsi" w:hAnsiTheme="majorHAnsi" w:cs="Arial"/>
          <w:lang w:eastAsia="pl-PL"/>
        </w:rPr>
      </w:pPr>
      <w:r w:rsidRPr="00B70BE3">
        <w:rPr>
          <w:rFonts w:asciiTheme="majorHAnsi" w:hAnsiTheme="majorHAnsi" w:cs="Arial"/>
          <w:lang w:eastAsia="pl-PL"/>
        </w:rPr>
        <w:t>wszelkie szkody wyrządzone z tytułu niewykonania lub nienależytego wykonania umowy, w szczególności za szkody na osobach, szkody we wszelkich obiektach i urządzeniach znajdujących się w pasie drogowym oraz w otoczeniu prowadzonej wycinki oraz szkody na pojazdach znajdujących się w obrębie prowadzonych usług</w:t>
      </w:r>
    </w:p>
    <w:p w:rsidR="00C0659B" w:rsidRPr="00B70BE3" w:rsidRDefault="00C0659B" w:rsidP="00C0659B">
      <w:pPr>
        <w:numPr>
          <w:ilvl w:val="0"/>
          <w:numId w:val="19"/>
        </w:numPr>
        <w:spacing w:before="0" w:after="0" w:line="100" w:lineRule="atLeast"/>
        <w:ind w:left="426" w:hanging="357"/>
        <w:jc w:val="both"/>
        <w:rPr>
          <w:rFonts w:asciiTheme="majorHAnsi" w:hAnsiTheme="majorHAnsi" w:cs="Arial"/>
          <w:b/>
          <w:lang w:eastAsia="pl-PL"/>
        </w:rPr>
      </w:pPr>
      <w:r w:rsidRPr="00B70BE3">
        <w:rPr>
          <w:rFonts w:asciiTheme="majorHAnsi" w:hAnsiTheme="majorHAnsi" w:cs="Arial"/>
          <w:lang w:eastAsia="pl-PL"/>
        </w:rPr>
        <w:t xml:space="preserve">Wykonawca ponosi wszelkie koszty z tytułu strat materialnych powstałych w związku z zaistnieniem zdarzeń losowych i z tytułu odpowiedzialności cywilnej za szkody oraz następstwa nieszczęśliwych wypadków dotyczących pracowników i osób trzecich w związku z prowadzonymi pracami przy wykonywaniu niniejszej umowy. </w:t>
      </w:r>
    </w:p>
    <w:p w:rsidR="00C0659B" w:rsidRPr="00B70BE3" w:rsidRDefault="00C0659B" w:rsidP="00C0659B">
      <w:pPr>
        <w:numPr>
          <w:ilvl w:val="0"/>
          <w:numId w:val="19"/>
        </w:numPr>
        <w:spacing w:before="0" w:after="0" w:line="100" w:lineRule="atLeast"/>
        <w:ind w:left="426" w:hanging="357"/>
        <w:jc w:val="both"/>
        <w:rPr>
          <w:rFonts w:asciiTheme="majorHAnsi" w:hAnsiTheme="majorHAnsi" w:cs="Arial"/>
          <w:b/>
          <w:lang w:eastAsia="pl-PL"/>
        </w:rPr>
      </w:pPr>
      <w:r w:rsidRPr="00B70BE3">
        <w:rPr>
          <w:rFonts w:asciiTheme="majorHAnsi" w:hAnsiTheme="majorHAnsi" w:cs="Arial"/>
          <w:lang w:eastAsia="pl-PL"/>
        </w:rPr>
        <w:t>W przypadku uszkodzenia jakichkolwiek elementów pasa drogowego oraz znajdujących się w nim urządzeń bezpieczeństwa ruchu Wykonawca jest zobowiązany do przywrócenia ich do stanu sprzed uszkodzenia.</w:t>
      </w:r>
    </w:p>
    <w:p w:rsidR="00C0659B" w:rsidRPr="00B70BE3" w:rsidRDefault="00C0659B" w:rsidP="00C0659B">
      <w:pPr>
        <w:numPr>
          <w:ilvl w:val="0"/>
          <w:numId w:val="19"/>
        </w:numPr>
        <w:spacing w:before="0" w:after="0" w:line="100" w:lineRule="atLeast"/>
        <w:ind w:left="426" w:hanging="357"/>
        <w:jc w:val="both"/>
        <w:rPr>
          <w:rFonts w:asciiTheme="majorHAnsi" w:hAnsiTheme="majorHAnsi" w:cs="Arial"/>
          <w:lang w:eastAsia="pl-PL"/>
        </w:rPr>
      </w:pPr>
      <w:r w:rsidRPr="00B70BE3">
        <w:rPr>
          <w:rFonts w:asciiTheme="majorHAnsi" w:hAnsiTheme="majorHAnsi" w:cs="Arial"/>
          <w:lang w:eastAsia="pl-PL"/>
        </w:rPr>
        <w:t xml:space="preserve">W przypadku uszkodzenia, zniszczenia lub usunięcia drzew i krzewów nieobjętych niniejszą umową, Wykonawca zapłaci karę administracyjną naliczoną przez właściwy organ na mocy przepisów ustawy z dnia 16 kwietnia 2004  r. o ochronie przyrody (Dz.U. 2020 poz. 55 </w:t>
      </w:r>
      <w:proofErr w:type="spellStart"/>
      <w:r w:rsidRPr="00B70BE3">
        <w:rPr>
          <w:rFonts w:asciiTheme="majorHAnsi" w:hAnsiTheme="majorHAnsi" w:cs="Arial"/>
          <w:lang w:eastAsia="pl-PL"/>
        </w:rPr>
        <w:t>t.j</w:t>
      </w:r>
      <w:proofErr w:type="spellEnd"/>
      <w:r w:rsidRPr="00B70BE3">
        <w:rPr>
          <w:rFonts w:asciiTheme="majorHAnsi" w:hAnsiTheme="majorHAnsi" w:cs="Arial"/>
          <w:lang w:eastAsia="pl-PL"/>
        </w:rPr>
        <w:t xml:space="preserve">. z </w:t>
      </w:r>
      <w:proofErr w:type="spellStart"/>
      <w:r w:rsidRPr="00B70BE3">
        <w:rPr>
          <w:rFonts w:asciiTheme="majorHAnsi" w:hAnsiTheme="majorHAnsi" w:cs="Arial"/>
          <w:lang w:eastAsia="pl-PL"/>
        </w:rPr>
        <w:t>poźn</w:t>
      </w:r>
      <w:proofErr w:type="spellEnd"/>
      <w:r w:rsidRPr="00B70BE3">
        <w:rPr>
          <w:rFonts w:asciiTheme="majorHAnsi" w:hAnsiTheme="majorHAnsi" w:cs="Arial"/>
          <w:lang w:eastAsia="pl-PL"/>
        </w:rPr>
        <w:t>. Zm.).</w:t>
      </w:r>
    </w:p>
    <w:p w:rsidR="00C0659B" w:rsidRPr="00B70BE3" w:rsidRDefault="00C0659B" w:rsidP="00C0659B">
      <w:pPr>
        <w:spacing w:before="0" w:after="0" w:line="240" w:lineRule="auto"/>
        <w:ind w:left="567"/>
        <w:rPr>
          <w:rFonts w:asciiTheme="majorHAnsi" w:hAnsiTheme="majorHAnsi" w:cs="Arial"/>
          <w:lang w:eastAsia="pl-PL"/>
        </w:rPr>
      </w:pPr>
    </w:p>
    <w:p w:rsidR="00C0659B" w:rsidRPr="00B70BE3" w:rsidRDefault="00C0659B" w:rsidP="00C0659B">
      <w:pPr>
        <w:spacing w:before="0" w:after="0" w:line="240" w:lineRule="auto"/>
        <w:jc w:val="center"/>
        <w:rPr>
          <w:rFonts w:asciiTheme="majorHAnsi" w:hAnsiTheme="majorHAnsi" w:cs="Arial"/>
          <w:lang w:eastAsia="pl-PL"/>
        </w:rPr>
      </w:pPr>
      <w:r w:rsidRPr="00B70BE3">
        <w:rPr>
          <w:rFonts w:asciiTheme="majorHAnsi" w:hAnsiTheme="majorHAnsi" w:cs="Arial"/>
          <w:b/>
          <w:lang w:eastAsia="pl-PL"/>
        </w:rPr>
        <w:t xml:space="preserve">§ 5. Wynagrodzenie i warunki płatności </w:t>
      </w:r>
    </w:p>
    <w:p w:rsidR="00C0659B" w:rsidRPr="00B70BE3" w:rsidRDefault="00C0659B" w:rsidP="007A6D07">
      <w:pPr>
        <w:widowControl w:val="0"/>
        <w:numPr>
          <w:ilvl w:val="1"/>
          <w:numId w:val="22"/>
        </w:numPr>
        <w:tabs>
          <w:tab w:val="clear" w:pos="360"/>
        </w:tabs>
        <w:suppressAutoHyphens/>
        <w:spacing w:before="0" w:after="0" w:line="100" w:lineRule="atLeast"/>
        <w:ind w:left="426" w:hanging="360"/>
        <w:jc w:val="both"/>
        <w:rPr>
          <w:rFonts w:asciiTheme="majorHAnsi" w:hAnsiTheme="majorHAnsi" w:cs="Arial"/>
          <w:lang w:eastAsia="pl-PL"/>
        </w:rPr>
      </w:pPr>
      <w:r w:rsidRPr="00B70BE3">
        <w:rPr>
          <w:rFonts w:asciiTheme="majorHAnsi" w:hAnsiTheme="majorHAnsi" w:cs="Arial"/>
          <w:bCs/>
          <w:color w:val="000000"/>
        </w:rPr>
        <w:t>Wartość usługi będącej przedmiotem umowy została ustalona zgodn</w:t>
      </w:r>
      <w:r>
        <w:rPr>
          <w:rFonts w:asciiTheme="majorHAnsi" w:hAnsiTheme="majorHAnsi" w:cs="Arial"/>
          <w:bCs/>
          <w:color w:val="000000"/>
        </w:rPr>
        <w:t xml:space="preserve">ie z ofertą przedstawioną przez </w:t>
      </w:r>
      <w:r w:rsidRPr="00B70BE3">
        <w:rPr>
          <w:rFonts w:asciiTheme="majorHAnsi" w:hAnsiTheme="majorHAnsi" w:cs="Arial"/>
          <w:color w:val="000000"/>
        </w:rPr>
        <w:t>Wykonawcę</w:t>
      </w:r>
      <w:r w:rsidRPr="00B70BE3">
        <w:rPr>
          <w:rFonts w:asciiTheme="majorHAnsi" w:hAnsiTheme="majorHAnsi" w:cs="Arial"/>
          <w:bCs/>
          <w:color w:val="000000"/>
        </w:rPr>
        <w:t xml:space="preserve"> w przetargu i wynosi:</w:t>
      </w:r>
    </w:p>
    <w:p w:rsidR="00C0659B" w:rsidRPr="00B70BE3" w:rsidRDefault="00C0659B" w:rsidP="00C0659B">
      <w:pPr>
        <w:spacing w:before="0" w:after="0"/>
        <w:ind w:left="360"/>
        <w:rPr>
          <w:rFonts w:asciiTheme="majorHAnsi" w:hAnsiTheme="majorHAnsi" w:cs="Arial"/>
        </w:rPr>
      </w:pPr>
      <w:r w:rsidRPr="00B70BE3">
        <w:rPr>
          <w:rFonts w:asciiTheme="majorHAnsi" w:hAnsiTheme="majorHAnsi" w:cs="Arial"/>
        </w:rPr>
        <w:t xml:space="preserve">Netto </w:t>
      </w:r>
      <w:r w:rsidRPr="00B70BE3">
        <w:rPr>
          <w:rFonts w:asciiTheme="majorHAnsi" w:hAnsiTheme="majorHAnsi" w:cs="Arial"/>
        </w:rPr>
        <w:tab/>
      </w:r>
      <w:r w:rsidRPr="00B70BE3">
        <w:rPr>
          <w:rFonts w:asciiTheme="majorHAnsi" w:hAnsiTheme="majorHAnsi" w:cs="Arial"/>
        </w:rPr>
        <w:tab/>
      </w:r>
      <w:r w:rsidRPr="00B70BE3">
        <w:rPr>
          <w:rFonts w:asciiTheme="majorHAnsi" w:hAnsiTheme="majorHAnsi" w:cs="Arial"/>
        </w:rPr>
        <w:tab/>
        <w:t>…………………. zł</w:t>
      </w:r>
      <w:r w:rsidRPr="00B70BE3">
        <w:rPr>
          <w:rFonts w:asciiTheme="majorHAnsi" w:hAnsiTheme="majorHAnsi" w:cs="Arial"/>
        </w:rPr>
        <w:br/>
        <w:t>Podatek VAT 23%                     ………………...... zł</w:t>
      </w:r>
      <w:r w:rsidRPr="00B70BE3">
        <w:rPr>
          <w:rFonts w:asciiTheme="majorHAnsi" w:hAnsiTheme="majorHAnsi" w:cs="Arial"/>
        </w:rPr>
        <w:br/>
      </w:r>
      <w:r w:rsidRPr="00B70BE3">
        <w:rPr>
          <w:rFonts w:asciiTheme="majorHAnsi" w:hAnsiTheme="majorHAnsi" w:cs="Arial"/>
          <w:b/>
        </w:rPr>
        <w:t>Brutto                                           …………………….. zł</w:t>
      </w:r>
      <w:r w:rsidRPr="00B70BE3">
        <w:rPr>
          <w:rFonts w:asciiTheme="majorHAnsi" w:hAnsiTheme="majorHAnsi" w:cs="Arial"/>
        </w:rPr>
        <w:br/>
        <w:t>(słownie brutto: ……………………………….).</w:t>
      </w:r>
    </w:p>
    <w:p w:rsidR="00C0659B" w:rsidRPr="00B70BE3" w:rsidRDefault="00C0659B" w:rsidP="00C0659B">
      <w:pPr>
        <w:widowControl w:val="0"/>
        <w:numPr>
          <w:ilvl w:val="1"/>
          <w:numId w:val="22"/>
        </w:numPr>
        <w:suppressAutoHyphens/>
        <w:spacing w:before="0" w:after="0" w:line="100" w:lineRule="atLeast"/>
        <w:ind w:left="720" w:hanging="360"/>
        <w:jc w:val="both"/>
        <w:rPr>
          <w:rFonts w:asciiTheme="majorHAnsi" w:hAnsiTheme="majorHAnsi" w:cs="Arial"/>
          <w:lang w:eastAsia="pl-PL"/>
        </w:rPr>
      </w:pPr>
      <w:r w:rsidRPr="00B70BE3">
        <w:rPr>
          <w:rFonts w:asciiTheme="majorHAnsi" w:hAnsiTheme="majorHAnsi" w:cs="Arial"/>
          <w:bCs/>
          <w:color w:val="000000"/>
        </w:rPr>
        <w:t xml:space="preserve">Kwota określona w p. 1 jest stała i obowiązuje do zakończenia realizacji </w:t>
      </w:r>
      <w:r>
        <w:rPr>
          <w:rFonts w:asciiTheme="majorHAnsi" w:hAnsiTheme="majorHAnsi" w:cs="Arial"/>
          <w:bCs/>
          <w:color w:val="000000"/>
        </w:rPr>
        <w:t>usługi</w:t>
      </w:r>
      <w:r w:rsidRPr="00B70BE3">
        <w:rPr>
          <w:rFonts w:asciiTheme="majorHAnsi" w:hAnsiTheme="majorHAnsi" w:cs="Arial"/>
          <w:bCs/>
          <w:color w:val="000000"/>
        </w:rPr>
        <w:t>.</w:t>
      </w:r>
    </w:p>
    <w:p w:rsidR="00C0659B" w:rsidRPr="00B70BE3" w:rsidRDefault="00C0659B" w:rsidP="007A6D07">
      <w:pPr>
        <w:widowControl w:val="0"/>
        <w:numPr>
          <w:ilvl w:val="1"/>
          <w:numId w:val="22"/>
        </w:numPr>
        <w:suppressAutoHyphens/>
        <w:spacing w:before="0" w:after="0" w:line="100" w:lineRule="atLeast"/>
        <w:ind w:left="426" w:hanging="66"/>
        <w:jc w:val="both"/>
        <w:rPr>
          <w:rFonts w:asciiTheme="majorHAnsi" w:hAnsiTheme="majorHAnsi" w:cs="Arial"/>
          <w:lang w:eastAsia="pl-PL"/>
        </w:rPr>
      </w:pPr>
      <w:r w:rsidRPr="00B70BE3">
        <w:rPr>
          <w:rFonts w:asciiTheme="majorHAnsi" w:hAnsiTheme="majorHAnsi" w:cs="Arial"/>
          <w:lang w:eastAsia="pl-PL"/>
        </w:rPr>
        <w:t>Protokolarnego odbioru wykonanych prac dokona przedstawi</w:t>
      </w:r>
      <w:r>
        <w:rPr>
          <w:rFonts w:asciiTheme="majorHAnsi" w:hAnsiTheme="majorHAnsi" w:cs="Arial"/>
          <w:lang w:eastAsia="pl-PL"/>
        </w:rPr>
        <w:t xml:space="preserve">ciel Zamawiającego po uprzednim </w:t>
      </w:r>
      <w:r w:rsidRPr="00B70BE3">
        <w:rPr>
          <w:rFonts w:asciiTheme="majorHAnsi" w:hAnsiTheme="majorHAnsi" w:cs="Arial"/>
          <w:lang w:eastAsia="pl-PL"/>
        </w:rPr>
        <w:t>zgłoszeniu wykonania prac przez Wykonawcę. Zamawiający wyznaczy termin odbioru w ciągu 7 dni od dnia złożenia gotowości do obioru przez Wykonawcę.</w:t>
      </w:r>
    </w:p>
    <w:p w:rsidR="00C0659B" w:rsidRPr="00B70BE3" w:rsidRDefault="00C0659B" w:rsidP="007A6D07">
      <w:pPr>
        <w:widowControl w:val="0"/>
        <w:numPr>
          <w:ilvl w:val="1"/>
          <w:numId w:val="22"/>
        </w:numPr>
        <w:suppressAutoHyphens/>
        <w:spacing w:before="0" w:after="0" w:line="100" w:lineRule="atLeast"/>
        <w:ind w:left="426" w:hanging="66"/>
        <w:jc w:val="both"/>
        <w:rPr>
          <w:rFonts w:asciiTheme="majorHAnsi" w:hAnsiTheme="majorHAnsi" w:cs="Arial"/>
          <w:lang w:eastAsia="pl-PL"/>
        </w:rPr>
      </w:pPr>
      <w:r w:rsidRPr="00B70BE3">
        <w:rPr>
          <w:rFonts w:asciiTheme="majorHAnsi" w:hAnsiTheme="majorHAnsi" w:cs="Arial"/>
          <w:u w:val="single"/>
          <w:lang w:eastAsia="pl-PL"/>
        </w:rPr>
        <w:t>Protokół odbioru</w:t>
      </w:r>
      <w:r w:rsidRPr="00B70BE3">
        <w:rPr>
          <w:rFonts w:asciiTheme="majorHAnsi" w:hAnsiTheme="majorHAnsi" w:cs="Arial"/>
          <w:lang w:eastAsia="pl-PL"/>
        </w:rPr>
        <w:t xml:space="preserve">, o którym mowa </w:t>
      </w:r>
      <w:r w:rsidRPr="00B70BE3">
        <w:rPr>
          <w:rFonts w:asciiTheme="majorHAnsi" w:hAnsiTheme="majorHAnsi" w:cs="Arial"/>
          <w:b/>
          <w:lang w:eastAsia="pl-PL"/>
        </w:rPr>
        <w:t>w ust. 3</w:t>
      </w:r>
      <w:r w:rsidRPr="00B70BE3">
        <w:rPr>
          <w:rFonts w:asciiTheme="majorHAnsi" w:hAnsiTheme="majorHAnsi" w:cs="Arial"/>
          <w:lang w:eastAsia="pl-PL"/>
        </w:rPr>
        <w:t xml:space="preserve"> będzie zawierał wszelkie ustalenia dokonane w toku odbioru. Jeżeli w toku czynności odbioru zostaną stwierdzone wady nadające się do usunięcia lub zostanie stwierdzone nienależyte wykonanie Zamawiający może wyznaczyć termin ich usunięcia </w:t>
      </w:r>
      <w:r w:rsidRPr="00B70BE3">
        <w:rPr>
          <w:rFonts w:asciiTheme="majorHAnsi" w:hAnsiTheme="majorHAnsi" w:cs="Arial"/>
          <w:b/>
          <w:lang w:eastAsia="pl-PL"/>
        </w:rPr>
        <w:t>(max. do 2 dni).</w:t>
      </w:r>
      <w:r w:rsidRPr="00B70BE3">
        <w:rPr>
          <w:rFonts w:asciiTheme="majorHAnsi" w:hAnsiTheme="majorHAnsi" w:cs="Arial"/>
          <w:lang w:eastAsia="pl-PL"/>
        </w:rPr>
        <w:t xml:space="preserve"> W razie ich nie usunięcia w wyznaczonym terminie Zamawiający może w zastępstwie Wykonawcy i na jego koszt usunąć zaistniałe wady, wówczas Wykonawca  otrzyma wynagrodzenie za faktycznie wykonane prace, po potrąceniu kary umownej. </w:t>
      </w:r>
    </w:p>
    <w:p w:rsidR="00C0659B" w:rsidRPr="00B70BE3" w:rsidRDefault="00C0659B" w:rsidP="007A6D07">
      <w:pPr>
        <w:widowControl w:val="0"/>
        <w:numPr>
          <w:ilvl w:val="1"/>
          <w:numId w:val="22"/>
        </w:numPr>
        <w:tabs>
          <w:tab w:val="clear" w:pos="360"/>
        </w:tabs>
        <w:suppressAutoHyphens/>
        <w:spacing w:before="0" w:after="0" w:line="100" w:lineRule="atLeast"/>
        <w:ind w:left="426" w:hanging="66"/>
        <w:jc w:val="both"/>
        <w:rPr>
          <w:rFonts w:asciiTheme="majorHAnsi" w:hAnsiTheme="majorHAnsi" w:cs="Arial"/>
          <w:lang w:eastAsia="pl-PL"/>
        </w:rPr>
      </w:pPr>
      <w:r w:rsidRPr="00B70BE3">
        <w:rPr>
          <w:rFonts w:asciiTheme="majorHAnsi" w:hAnsiTheme="majorHAnsi" w:cs="Arial"/>
          <w:lang w:eastAsia="pl-PL"/>
        </w:rPr>
        <w:t xml:space="preserve">Zapłata należności za usługi będące przedmiotem umowy nastąpi w terminie </w:t>
      </w:r>
      <w:r w:rsidRPr="00B70BE3">
        <w:rPr>
          <w:rFonts w:asciiTheme="majorHAnsi" w:hAnsiTheme="majorHAnsi" w:cs="Arial"/>
          <w:b/>
          <w:lang w:eastAsia="pl-PL"/>
        </w:rPr>
        <w:t>14 dni</w:t>
      </w:r>
      <w:r w:rsidRPr="00B70BE3">
        <w:rPr>
          <w:rFonts w:asciiTheme="majorHAnsi" w:hAnsiTheme="majorHAnsi" w:cs="Arial"/>
          <w:lang w:eastAsia="pl-PL"/>
        </w:rPr>
        <w:t xml:space="preserve"> od dnia przekazania Zamawiającemu prawidłowo wystawionej faktury VAT wraz z dołączonym podpisanym protokołem odbioru robót, w którym Zamawiający potwierdzi prawidłowe i terminowe wykonanie prac.</w:t>
      </w:r>
    </w:p>
    <w:p w:rsidR="00C0659B" w:rsidRPr="00B70BE3" w:rsidRDefault="00C0659B" w:rsidP="007A6D07">
      <w:pPr>
        <w:widowControl w:val="0"/>
        <w:numPr>
          <w:ilvl w:val="1"/>
          <w:numId w:val="22"/>
        </w:numPr>
        <w:suppressAutoHyphens/>
        <w:spacing w:before="0" w:after="0" w:line="100" w:lineRule="atLeast"/>
        <w:ind w:left="426" w:hanging="66"/>
        <w:jc w:val="both"/>
        <w:rPr>
          <w:rFonts w:asciiTheme="majorHAnsi" w:hAnsiTheme="majorHAnsi" w:cs="Arial"/>
          <w:u w:val="single"/>
          <w:lang w:eastAsia="pl-PL"/>
        </w:rPr>
      </w:pPr>
      <w:r w:rsidRPr="00B70BE3">
        <w:rPr>
          <w:rFonts w:asciiTheme="majorHAnsi" w:hAnsiTheme="majorHAnsi" w:cs="Arial"/>
          <w:u w:val="single"/>
          <w:lang w:eastAsia="pl-PL"/>
        </w:rPr>
        <w:t xml:space="preserve">Faktura VAT musi być wystawiona na Nabywcę – Powiat Iławski ul. Gen. Wł. Andersa </w:t>
      </w:r>
      <w:proofErr w:type="spellStart"/>
      <w:r w:rsidRPr="00B70BE3">
        <w:rPr>
          <w:rFonts w:asciiTheme="majorHAnsi" w:hAnsiTheme="majorHAnsi" w:cs="Arial"/>
          <w:u w:val="single"/>
          <w:lang w:eastAsia="pl-PL"/>
        </w:rPr>
        <w:t>2A</w:t>
      </w:r>
      <w:proofErr w:type="spellEnd"/>
      <w:r w:rsidRPr="00B70BE3">
        <w:rPr>
          <w:rFonts w:asciiTheme="majorHAnsi" w:hAnsiTheme="majorHAnsi" w:cs="Arial"/>
          <w:u w:val="single"/>
          <w:lang w:eastAsia="pl-PL"/>
        </w:rPr>
        <w:t xml:space="preserve">, </w:t>
      </w:r>
      <w:r w:rsidRPr="00B70BE3">
        <w:rPr>
          <w:rFonts w:asciiTheme="majorHAnsi" w:hAnsiTheme="majorHAnsi" w:cs="Arial"/>
          <w:u w:val="single"/>
          <w:lang w:eastAsia="pl-PL"/>
        </w:rPr>
        <w:br/>
        <w:t>14 – 200 Iława, NIP 744 17 74 059, w rubryce Odbiorca należy wskazać dane Zamawiającego tj. Powiatowy Zarząd Dróg w Iławie (</w:t>
      </w:r>
      <w:proofErr w:type="spellStart"/>
      <w:r w:rsidRPr="00B70BE3">
        <w:rPr>
          <w:rFonts w:asciiTheme="majorHAnsi" w:hAnsiTheme="majorHAnsi" w:cs="Arial"/>
          <w:u w:val="single"/>
          <w:lang w:eastAsia="pl-PL"/>
        </w:rPr>
        <w:t>PZD</w:t>
      </w:r>
      <w:proofErr w:type="spellEnd"/>
      <w:r w:rsidRPr="00B70BE3">
        <w:rPr>
          <w:rFonts w:asciiTheme="majorHAnsi" w:hAnsiTheme="majorHAnsi" w:cs="Arial"/>
          <w:u w:val="single"/>
          <w:lang w:eastAsia="pl-PL"/>
        </w:rPr>
        <w:t>), ul. T. Kościuszki 33 A, 14-200 Iława</w:t>
      </w:r>
    </w:p>
    <w:p w:rsidR="00C0659B" w:rsidRPr="00B70BE3" w:rsidRDefault="00C0659B" w:rsidP="007A6D07">
      <w:pPr>
        <w:widowControl w:val="0"/>
        <w:numPr>
          <w:ilvl w:val="1"/>
          <w:numId w:val="22"/>
        </w:numPr>
        <w:suppressAutoHyphens/>
        <w:spacing w:before="0" w:after="0" w:line="240" w:lineRule="auto"/>
        <w:ind w:left="426" w:hanging="66"/>
        <w:jc w:val="both"/>
        <w:rPr>
          <w:rFonts w:asciiTheme="majorHAnsi" w:hAnsiTheme="majorHAnsi" w:cs="Arial"/>
        </w:rPr>
      </w:pPr>
      <w:r w:rsidRPr="00B70BE3">
        <w:rPr>
          <w:rFonts w:asciiTheme="majorHAnsi" w:hAnsiTheme="majorHAnsi" w:cs="Arial"/>
          <w:lang w:eastAsia="pl-PL"/>
        </w:rPr>
        <w:t xml:space="preserve">Możliwe jest odbieranie przez Zamawiającego faktur elektronicznych za pośrednictwem platformy elektronicznego fakturowania, jeżeli wykonawca wysłał ustrukturyzowaną fakturę za pośrednictwem tej platformy: </w:t>
      </w:r>
      <w:proofErr w:type="spellStart"/>
      <w:r w:rsidRPr="00B70BE3">
        <w:rPr>
          <w:rFonts w:asciiTheme="majorHAnsi" w:hAnsiTheme="majorHAnsi" w:cs="Arial"/>
          <w:lang w:eastAsia="pl-PL"/>
        </w:rPr>
        <w:t>https</w:t>
      </w:r>
      <w:proofErr w:type="spellEnd"/>
      <w:r w:rsidRPr="00B70BE3">
        <w:rPr>
          <w:rFonts w:asciiTheme="majorHAnsi" w:hAnsiTheme="majorHAnsi" w:cs="Arial"/>
          <w:lang w:eastAsia="pl-PL"/>
        </w:rPr>
        <w:t>://</w:t>
      </w:r>
      <w:proofErr w:type="spellStart"/>
      <w:r w:rsidRPr="00B70BE3">
        <w:rPr>
          <w:rFonts w:asciiTheme="majorHAnsi" w:hAnsiTheme="majorHAnsi" w:cs="Arial"/>
          <w:lang w:eastAsia="pl-PL"/>
        </w:rPr>
        <w:t>pefbroker.pl</w:t>
      </w:r>
      <w:proofErr w:type="spellEnd"/>
      <w:r w:rsidRPr="00B70BE3">
        <w:rPr>
          <w:rFonts w:asciiTheme="majorHAnsi" w:hAnsiTheme="majorHAnsi" w:cs="Arial"/>
          <w:lang w:eastAsia="pl-PL"/>
        </w:rPr>
        <w:t>/obszar/dla-</w:t>
      </w:r>
      <w:proofErr w:type="spellStart"/>
      <w:r w:rsidRPr="00B70BE3">
        <w:rPr>
          <w:rFonts w:asciiTheme="majorHAnsi" w:hAnsiTheme="majorHAnsi" w:cs="Arial"/>
          <w:lang w:eastAsia="pl-PL"/>
        </w:rPr>
        <w:t>wystawcow</w:t>
      </w:r>
      <w:proofErr w:type="spellEnd"/>
      <w:r w:rsidRPr="00B70BE3">
        <w:rPr>
          <w:rFonts w:asciiTheme="majorHAnsi" w:hAnsiTheme="majorHAnsi" w:cs="Arial"/>
          <w:lang w:eastAsia="pl-PL"/>
        </w:rPr>
        <w:t>/ oraz musi być opatrzona kwalifikowanym podpisem elektronicznym.</w:t>
      </w:r>
    </w:p>
    <w:p w:rsidR="00C0659B" w:rsidRPr="00B70BE3" w:rsidRDefault="00C0659B" w:rsidP="00C0659B">
      <w:pPr>
        <w:widowControl w:val="0"/>
        <w:numPr>
          <w:ilvl w:val="1"/>
          <w:numId w:val="22"/>
        </w:numPr>
        <w:suppressAutoHyphens/>
        <w:spacing w:before="0" w:after="0" w:line="240" w:lineRule="auto"/>
        <w:ind w:left="720" w:hanging="360"/>
        <w:jc w:val="both"/>
        <w:rPr>
          <w:rFonts w:asciiTheme="majorHAnsi" w:hAnsiTheme="majorHAnsi" w:cs="Arial"/>
        </w:rPr>
      </w:pPr>
      <w:r w:rsidRPr="00B70BE3">
        <w:rPr>
          <w:rFonts w:asciiTheme="majorHAnsi" w:hAnsiTheme="majorHAnsi" w:cs="Arial"/>
          <w:lang w:eastAsia="pl-PL"/>
        </w:rPr>
        <w:t>Wprowadza się następujące zasady dotyczące płatności wynagrodzenia należnego dla Wykonawcy z tytułu realizacji Umowy z zastosowaniem mechanizmu podzielonej:</w:t>
      </w:r>
    </w:p>
    <w:p w:rsidR="00C0659B" w:rsidRPr="00B70BE3" w:rsidRDefault="00C0659B" w:rsidP="00C0659B">
      <w:pPr>
        <w:pStyle w:val="Akapitzlist"/>
        <w:numPr>
          <w:ilvl w:val="0"/>
          <w:numId w:val="21"/>
        </w:numPr>
        <w:suppressAutoHyphens/>
        <w:spacing w:before="0" w:after="0" w:line="240" w:lineRule="auto"/>
        <w:ind w:left="709" w:hanging="283"/>
        <w:jc w:val="both"/>
        <w:rPr>
          <w:rFonts w:asciiTheme="majorHAnsi" w:eastAsia="Calibri" w:hAnsiTheme="majorHAnsi" w:cs="Arial"/>
        </w:rPr>
      </w:pPr>
      <w:r w:rsidRPr="00B70BE3">
        <w:rPr>
          <w:rFonts w:asciiTheme="majorHAnsi" w:hAnsiTheme="majorHAnsi" w:cs="Arial"/>
          <w:lang w:eastAsia="pl-PL"/>
        </w:rPr>
        <w:t xml:space="preserve">Zamawiający zastrzega sobie prawo rozliczenia płatności wynikających z umowy za pośrednictwem metody podzielonej płatności  (ang. Split </w:t>
      </w:r>
      <w:proofErr w:type="spellStart"/>
      <w:r w:rsidRPr="00B70BE3">
        <w:rPr>
          <w:rFonts w:asciiTheme="majorHAnsi" w:hAnsiTheme="majorHAnsi" w:cs="Arial"/>
          <w:lang w:eastAsia="pl-PL"/>
        </w:rPr>
        <w:t>payment</w:t>
      </w:r>
      <w:proofErr w:type="spellEnd"/>
      <w:r w:rsidRPr="00B70BE3">
        <w:rPr>
          <w:rFonts w:asciiTheme="majorHAnsi" w:hAnsiTheme="majorHAnsi" w:cs="Arial"/>
          <w:lang w:eastAsia="pl-PL"/>
        </w:rPr>
        <w:t xml:space="preserve">) przewidzianego w przepisach </w:t>
      </w:r>
      <w:r w:rsidRPr="00B70BE3">
        <w:rPr>
          <w:rFonts w:asciiTheme="majorHAnsi" w:hAnsiTheme="majorHAnsi" w:cs="Arial"/>
          <w:lang w:eastAsia="pl-PL"/>
        </w:rPr>
        <w:lastRenderedPageBreak/>
        <w:t>ustawy o podatku od towarów i usług. W takim przypadku rachunek wskazany w umowie winien być rachunkiem umożliwiającym rozliczenie w ramach mechanizmu podzielonej płatności,</w:t>
      </w:r>
    </w:p>
    <w:p w:rsidR="00C0659B" w:rsidRPr="00B70BE3" w:rsidRDefault="00C0659B" w:rsidP="00C0659B">
      <w:pPr>
        <w:pStyle w:val="Akapitzlist"/>
        <w:numPr>
          <w:ilvl w:val="0"/>
          <w:numId w:val="21"/>
        </w:numPr>
        <w:suppressAutoHyphens/>
        <w:spacing w:before="0" w:after="0" w:line="240" w:lineRule="auto"/>
        <w:ind w:left="709" w:hanging="283"/>
        <w:jc w:val="both"/>
        <w:rPr>
          <w:rFonts w:asciiTheme="majorHAnsi" w:eastAsia="Calibri" w:hAnsiTheme="majorHAnsi" w:cs="Arial"/>
        </w:rPr>
      </w:pPr>
      <w:r w:rsidRPr="00B70BE3">
        <w:rPr>
          <w:rFonts w:asciiTheme="majorHAnsi" w:hAnsiTheme="majorHAnsi" w:cs="Arial"/>
          <w:lang w:eastAsia="pl-PL"/>
        </w:rPr>
        <w:t xml:space="preserve">W przypadku gdy rachunek bankowy Wykonawcy nie spełnia warunków określonych w pkt. a), opóźnienie w dokonaniu płatności w terminie określonym w umowie , powstałe wskutek braku możliwości realizacji przez Zamawiającego płatności wyk\nagrodzenia z zachowaniem mechanizmu podzielonej płatności bądź dokonania płatności na rachunek objęty wykazem nie stanowi opóźnienia w płatności. </w:t>
      </w:r>
    </w:p>
    <w:p w:rsidR="00C0659B" w:rsidRPr="00B70BE3" w:rsidRDefault="00C0659B" w:rsidP="00C0659B">
      <w:pPr>
        <w:pStyle w:val="Akapitzlist"/>
        <w:numPr>
          <w:ilvl w:val="0"/>
          <w:numId w:val="21"/>
        </w:numPr>
        <w:suppressAutoHyphens/>
        <w:spacing w:before="0" w:after="0" w:line="240" w:lineRule="auto"/>
        <w:ind w:left="709" w:hanging="283"/>
        <w:jc w:val="both"/>
        <w:rPr>
          <w:rFonts w:asciiTheme="majorHAnsi" w:eastAsia="Calibri" w:hAnsiTheme="majorHAnsi" w:cs="Arial"/>
        </w:rPr>
      </w:pPr>
      <w:r w:rsidRPr="00B70BE3">
        <w:rPr>
          <w:rFonts w:asciiTheme="majorHAnsi" w:eastAsia="Calibri" w:hAnsiTheme="majorHAnsi" w:cs="Arial"/>
        </w:rPr>
        <w:t>Wykonawca do pierwszej przedkładanej w ramach realizacji umowy faktury załączy oświadczenie, że wskazany rachunek bankowy prowadzony dla jego działalności gospodarczej jest numerem właściwym do dokonania rozliczeń mechanizmem podzielonej płatności.</w:t>
      </w:r>
    </w:p>
    <w:p w:rsidR="00C0659B" w:rsidRPr="00B70BE3" w:rsidRDefault="00C0659B" w:rsidP="00C0659B">
      <w:pPr>
        <w:spacing w:before="0" w:after="0"/>
        <w:ind w:left="340"/>
        <w:jc w:val="both"/>
        <w:rPr>
          <w:rFonts w:asciiTheme="majorHAnsi" w:hAnsiTheme="majorHAnsi" w:cs="Arial"/>
        </w:rPr>
      </w:pPr>
    </w:p>
    <w:p w:rsidR="00C0659B" w:rsidRPr="00B70BE3" w:rsidRDefault="00C0659B" w:rsidP="00C0659B">
      <w:pPr>
        <w:tabs>
          <w:tab w:val="left" w:pos="1080"/>
        </w:tabs>
        <w:spacing w:before="0" w:after="0" w:line="240" w:lineRule="auto"/>
        <w:jc w:val="center"/>
        <w:rPr>
          <w:rFonts w:asciiTheme="majorHAnsi" w:hAnsiTheme="majorHAnsi" w:cs="Arial"/>
          <w:iCs/>
          <w:lang w:eastAsia="pl-PL"/>
        </w:rPr>
      </w:pPr>
      <w:r w:rsidRPr="00B70BE3">
        <w:rPr>
          <w:rFonts w:asciiTheme="majorHAnsi" w:hAnsiTheme="majorHAnsi" w:cs="Arial"/>
          <w:b/>
          <w:lang w:eastAsia="pl-PL"/>
        </w:rPr>
        <w:t>§ 6.</w:t>
      </w:r>
      <w:r w:rsidRPr="00B70BE3">
        <w:rPr>
          <w:rFonts w:asciiTheme="majorHAnsi" w:hAnsiTheme="majorHAnsi" w:cs="Arial"/>
          <w:bCs/>
          <w:i/>
          <w:lang w:eastAsia="pl-PL"/>
        </w:rPr>
        <w:t xml:space="preserve"> /</w:t>
      </w:r>
      <w:r w:rsidRPr="00B70BE3">
        <w:rPr>
          <w:rFonts w:asciiTheme="majorHAnsi" w:hAnsiTheme="majorHAnsi" w:cs="Arial"/>
          <w:i/>
          <w:lang w:eastAsia="pl-PL"/>
        </w:rPr>
        <w:t xml:space="preserve">zapis w przypadku Wykonawców wspólnie realizujących Umowę/ </w:t>
      </w:r>
    </w:p>
    <w:p w:rsidR="00C0659B" w:rsidRPr="00B70BE3" w:rsidRDefault="00C0659B" w:rsidP="00C0659B">
      <w:pPr>
        <w:widowControl w:val="0"/>
        <w:numPr>
          <w:ilvl w:val="0"/>
          <w:numId w:val="23"/>
        </w:numPr>
        <w:suppressAutoHyphens/>
        <w:spacing w:before="0" w:after="0" w:line="100" w:lineRule="atLeast"/>
        <w:jc w:val="both"/>
        <w:rPr>
          <w:rFonts w:asciiTheme="majorHAnsi" w:hAnsiTheme="majorHAnsi" w:cs="Arial"/>
          <w:iCs/>
          <w:lang w:eastAsia="pl-PL"/>
        </w:rPr>
      </w:pPr>
      <w:r w:rsidRPr="00B70BE3">
        <w:rPr>
          <w:rFonts w:asciiTheme="majorHAnsi" w:hAnsiTheme="majorHAnsi" w:cs="Arial"/>
          <w:iCs/>
          <w:lang w:eastAsia="pl-PL"/>
        </w:rPr>
        <w:t>Wykonawcy realizujący wspólnie Umowę są solidarnie odpowiedzialni za jej wykonanie.</w:t>
      </w:r>
    </w:p>
    <w:p w:rsidR="00C0659B" w:rsidRPr="00B70BE3" w:rsidRDefault="00C0659B" w:rsidP="00C0659B">
      <w:pPr>
        <w:widowControl w:val="0"/>
        <w:numPr>
          <w:ilvl w:val="0"/>
          <w:numId w:val="23"/>
        </w:numPr>
        <w:tabs>
          <w:tab w:val="left" w:pos="400"/>
        </w:tabs>
        <w:suppressAutoHyphens/>
        <w:spacing w:before="0" w:after="0" w:line="100" w:lineRule="atLeast"/>
        <w:jc w:val="both"/>
        <w:rPr>
          <w:rFonts w:asciiTheme="majorHAnsi" w:hAnsiTheme="majorHAnsi" w:cs="Arial"/>
          <w:iCs/>
          <w:lang w:eastAsia="pl-PL"/>
        </w:rPr>
      </w:pPr>
      <w:r w:rsidRPr="00B70BE3">
        <w:rPr>
          <w:rFonts w:asciiTheme="majorHAnsi" w:hAnsiTheme="majorHAnsi" w:cs="Arial"/>
          <w:iCs/>
          <w:lang w:eastAsia="pl-PL"/>
        </w:rPr>
        <w:t xml:space="preserve">Wykonawcy realizujący wspólnie Umowę wyznaczają niniejszym spośród siebie Lidera upoważnionego do zaciągania zobowiązań w imieniu wszystkich Wykonawców realizujących wspólnie Umowę. Lider upoważniony jest także do wystawiania faktur, przyjmowania płatności  od Zamawiającego i do przyjmowania poleceń na rzecz i w imieniu wszystkich Wykonawców realizujących wspólnie Umowę. </w:t>
      </w:r>
    </w:p>
    <w:p w:rsidR="00C0659B" w:rsidRPr="00B70BE3" w:rsidRDefault="00C0659B" w:rsidP="00C0659B">
      <w:pPr>
        <w:widowControl w:val="0"/>
        <w:numPr>
          <w:ilvl w:val="0"/>
          <w:numId w:val="23"/>
        </w:numPr>
        <w:tabs>
          <w:tab w:val="left" w:pos="400"/>
        </w:tabs>
        <w:suppressAutoHyphens/>
        <w:spacing w:before="0" w:after="0" w:line="100" w:lineRule="atLeast"/>
        <w:jc w:val="both"/>
        <w:rPr>
          <w:rFonts w:asciiTheme="majorHAnsi" w:hAnsiTheme="majorHAnsi" w:cs="Arial"/>
          <w:iCs/>
          <w:lang w:eastAsia="pl-PL"/>
        </w:rPr>
      </w:pPr>
      <w:r w:rsidRPr="00B70BE3">
        <w:rPr>
          <w:rFonts w:asciiTheme="majorHAnsi" w:hAnsiTheme="majorHAnsi" w:cs="Arial"/>
          <w:iCs/>
          <w:lang w:eastAsia="pl-PL"/>
        </w:rPr>
        <w:t>Liderem, o którym mowa w ust. 2 będzie ………………………………………………………..</w:t>
      </w:r>
    </w:p>
    <w:p w:rsidR="00C0659B" w:rsidRPr="00B70BE3" w:rsidRDefault="00C0659B" w:rsidP="00C0659B">
      <w:pPr>
        <w:widowControl w:val="0"/>
        <w:numPr>
          <w:ilvl w:val="0"/>
          <w:numId w:val="23"/>
        </w:numPr>
        <w:tabs>
          <w:tab w:val="left" w:pos="400"/>
        </w:tabs>
        <w:suppressAutoHyphens/>
        <w:spacing w:before="0" w:after="0" w:line="100" w:lineRule="atLeast"/>
        <w:jc w:val="both"/>
        <w:rPr>
          <w:rFonts w:asciiTheme="majorHAnsi" w:hAnsiTheme="majorHAnsi" w:cs="Arial"/>
          <w:lang w:eastAsia="pl-PL"/>
        </w:rPr>
      </w:pPr>
      <w:r w:rsidRPr="00B70BE3">
        <w:rPr>
          <w:rFonts w:asciiTheme="majorHAnsi" w:hAnsiTheme="majorHAnsi" w:cs="Arial"/>
          <w:iCs/>
          <w:lang w:eastAsia="pl-PL"/>
        </w:rPr>
        <w:t>Postanowienia Umowy dotyczące Wykonawcy stosuje się odpowiednio do Wykonawców realizujących wspólnie Umowę.</w:t>
      </w:r>
    </w:p>
    <w:p w:rsidR="00C0659B" w:rsidRPr="00B70BE3" w:rsidRDefault="00C0659B" w:rsidP="00C0659B">
      <w:pPr>
        <w:spacing w:before="0" w:after="0" w:line="240" w:lineRule="auto"/>
        <w:jc w:val="both"/>
        <w:rPr>
          <w:rFonts w:asciiTheme="majorHAnsi" w:hAnsiTheme="majorHAnsi" w:cs="Arial"/>
          <w:lang w:eastAsia="pl-PL"/>
        </w:rPr>
      </w:pPr>
    </w:p>
    <w:p w:rsidR="00C0659B" w:rsidRPr="00B70BE3" w:rsidRDefault="00C0659B" w:rsidP="00C0659B">
      <w:pPr>
        <w:spacing w:before="0" w:after="0" w:line="240" w:lineRule="auto"/>
        <w:jc w:val="center"/>
        <w:rPr>
          <w:rFonts w:asciiTheme="majorHAnsi" w:hAnsiTheme="majorHAnsi" w:cs="Arial"/>
          <w:color w:val="000000"/>
          <w:lang w:eastAsia="pl-PL"/>
        </w:rPr>
      </w:pPr>
      <w:r w:rsidRPr="00B70BE3">
        <w:rPr>
          <w:rFonts w:asciiTheme="majorHAnsi" w:hAnsiTheme="majorHAnsi" w:cs="Arial"/>
          <w:b/>
          <w:lang w:eastAsia="pl-PL"/>
        </w:rPr>
        <w:t>§ 7. Podwykonawstwo</w:t>
      </w:r>
    </w:p>
    <w:p w:rsidR="00C0659B" w:rsidRPr="00B70BE3" w:rsidRDefault="00C0659B" w:rsidP="00C0659B">
      <w:pPr>
        <w:widowControl w:val="0"/>
        <w:numPr>
          <w:ilvl w:val="0"/>
          <w:numId w:val="14"/>
        </w:numPr>
        <w:suppressAutoHyphens/>
        <w:spacing w:before="0" w:after="0" w:line="100" w:lineRule="atLeast"/>
        <w:ind w:left="426" w:hanging="426"/>
        <w:contextualSpacing/>
        <w:jc w:val="both"/>
        <w:rPr>
          <w:rFonts w:asciiTheme="majorHAnsi" w:hAnsiTheme="majorHAnsi" w:cs="Arial"/>
          <w:color w:val="000000"/>
          <w:lang w:eastAsia="ar-SA"/>
        </w:rPr>
      </w:pPr>
      <w:r w:rsidRPr="00B70BE3">
        <w:rPr>
          <w:rFonts w:asciiTheme="majorHAnsi" w:hAnsiTheme="majorHAnsi" w:cs="Arial"/>
          <w:color w:val="000000"/>
          <w:lang w:eastAsia="ar-SA"/>
        </w:rPr>
        <w:t>Wykonawca wykona osobiście następujące części zamówienia: …………………………………………………………………………………………………………………</w:t>
      </w:r>
    </w:p>
    <w:p w:rsidR="00C0659B" w:rsidRPr="00B70BE3" w:rsidRDefault="00C0659B" w:rsidP="00C0659B">
      <w:pPr>
        <w:widowControl w:val="0"/>
        <w:numPr>
          <w:ilvl w:val="0"/>
          <w:numId w:val="14"/>
        </w:numPr>
        <w:suppressAutoHyphens/>
        <w:spacing w:before="0" w:after="0" w:line="100" w:lineRule="atLeast"/>
        <w:ind w:left="426" w:hanging="426"/>
        <w:contextualSpacing/>
        <w:jc w:val="both"/>
        <w:rPr>
          <w:rFonts w:asciiTheme="majorHAnsi" w:hAnsiTheme="majorHAnsi" w:cs="Arial"/>
          <w:color w:val="000000"/>
          <w:lang w:eastAsia="ar-SA"/>
        </w:rPr>
      </w:pPr>
      <w:r w:rsidRPr="00B70BE3">
        <w:rPr>
          <w:rFonts w:asciiTheme="majorHAnsi" w:hAnsiTheme="majorHAnsi" w:cs="Arial"/>
          <w:color w:val="000000"/>
          <w:lang w:eastAsia="ar-SA"/>
        </w:rPr>
        <w:t xml:space="preserve"> Wykonawca powierzy podwykonawcom wykonanie następujących części zamówienia: …………………………………………………………………………………………………………………</w:t>
      </w:r>
    </w:p>
    <w:p w:rsidR="00C0659B" w:rsidRPr="00B70BE3" w:rsidRDefault="00C0659B" w:rsidP="00C0659B">
      <w:pPr>
        <w:widowControl w:val="0"/>
        <w:numPr>
          <w:ilvl w:val="0"/>
          <w:numId w:val="14"/>
        </w:numPr>
        <w:suppressAutoHyphens/>
        <w:spacing w:before="0" w:after="0" w:line="100" w:lineRule="atLeast"/>
        <w:ind w:left="426" w:hanging="426"/>
        <w:contextualSpacing/>
        <w:jc w:val="both"/>
        <w:rPr>
          <w:rFonts w:asciiTheme="majorHAnsi" w:hAnsiTheme="majorHAnsi" w:cs="Arial"/>
          <w:color w:val="000000"/>
          <w:lang w:eastAsia="ar-SA"/>
        </w:rPr>
      </w:pPr>
      <w:r w:rsidRPr="00B70BE3">
        <w:rPr>
          <w:rFonts w:asciiTheme="majorHAnsi" w:hAnsiTheme="majorHAnsi" w:cs="Arial"/>
          <w:color w:val="000000"/>
          <w:lang w:eastAsia="ar-SA"/>
        </w:rPr>
        <w:t xml:space="preserve">Zlecenie wykonania części usług podwykonawcom nie zmienia zobowiązań Wykonawcy wobec Zamawiającego za wykonanie tej części usługi. </w:t>
      </w:r>
    </w:p>
    <w:p w:rsidR="00C0659B" w:rsidRPr="00B70BE3" w:rsidRDefault="00C0659B" w:rsidP="00C0659B">
      <w:pPr>
        <w:widowControl w:val="0"/>
        <w:numPr>
          <w:ilvl w:val="0"/>
          <w:numId w:val="14"/>
        </w:numPr>
        <w:suppressAutoHyphens/>
        <w:spacing w:before="0" w:after="0" w:line="100" w:lineRule="atLeast"/>
        <w:ind w:left="426" w:hanging="426"/>
        <w:contextualSpacing/>
        <w:jc w:val="both"/>
        <w:rPr>
          <w:rFonts w:asciiTheme="majorHAnsi" w:hAnsiTheme="majorHAnsi" w:cs="Arial"/>
          <w:color w:val="000000"/>
          <w:lang w:eastAsia="ar-SA"/>
        </w:rPr>
      </w:pPr>
      <w:r w:rsidRPr="00B70BE3">
        <w:rPr>
          <w:rFonts w:asciiTheme="majorHAnsi" w:hAnsiTheme="majorHAnsi" w:cs="Arial"/>
          <w:color w:val="000000"/>
          <w:lang w:eastAsia="ar-SA"/>
        </w:rPr>
        <w:t xml:space="preserve">Wykonawca może: </w:t>
      </w:r>
    </w:p>
    <w:p w:rsidR="00C0659B" w:rsidRPr="00B70BE3" w:rsidRDefault="00C0659B" w:rsidP="00C0659B">
      <w:pPr>
        <w:widowControl w:val="0"/>
        <w:numPr>
          <w:ilvl w:val="0"/>
          <w:numId w:val="13"/>
        </w:numPr>
        <w:tabs>
          <w:tab w:val="num" w:pos="0"/>
        </w:tabs>
        <w:suppressAutoHyphens/>
        <w:spacing w:before="0" w:after="0" w:line="100" w:lineRule="atLeast"/>
        <w:ind w:left="720"/>
        <w:jc w:val="both"/>
        <w:rPr>
          <w:rFonts w:asciiTheme="majorHAnsi" w:hAnsiTheme="majorHAnsi" w:cs="Arial"/>
          <w:color w:val="000000"/>
          <w:lang w:eastAsia="pl-PL"/>
        </w:rPr>
      </w:pPr>
      <w:r w:rsidRPr="00B70BE3">
        <w:rPr>
          <w:rFonts w:asciiTheme="majorHAnsi" w:hAnsiTheme="majorHAnsi" w:cs="Arial"/>
          <w:color w:val="000000"/>
          <w:lang w:eastAsia="pl-PL"/>
        </w:rPr>
        <w:t xml:space="preserve">powierzyć realizację części zamówienia podwykonawcom, mimo nie wskazania w ofercie takiej części do powierzenia podwykonawcom; </w:t>
      </w:r>
    </w:p>
    <w:p w:rsidR="00C0659B" w:rsidRPr="00B70BE3" w:rsidRDefault="00C0659B" w:rsidP="00C0659B">
      <w:pPr>
        <w:widowControl w:val="0"/>
        <w:numPr>
          <w:ilvl w:val="0"/>
          <w:numId w:val="13"/>
        </w:numPr>
        <w:tabs>
          <w:tab w:val="num" w:pos="0"/>
        </w:tabs>
        <w:suppressAutoHyphens/>
        <w:spacing w:before="0" w:after="0" w:line="100" w:lineRule="atLeast"/>
        <w:ind w:left="720"/>
        <w:jc w:val="both"/>
        <w:rPr>
          <w:rFonts w:asciiTheme="majorHAnsi" w:hAnsiTheme="majorHAnsi" w:cs="Arial"/>
          <w:color w:val="000000"/>
          <w:lang w:eastAsia="pl-PL"/>
        </w:rPr>
      </w:pPr>
      <w:r w:rsidRPr="00B70BE3">
        <w:rPr>
          <w:rFonts w:asciiTheme="majorHAnsi" w:hAnsiTheme="majorHAnsi" w:cs="Arial"/>
          <w:color w:val="000000"/>
          <w:lang w:eastAsia="pl-PL"/>
        </w:rPr>
        <w:t xml:space="preserve">wskazać inny zakres podwykonawstwa, niż przedstawiony w ofercie; </w:t>
      </w:r>
    </w:p>
    <w:p w:rsidR="00C0659B" w:rsidRPr="00B70BE3" w:rsidRDefault="00C0659B" w:rsidP="00C0659B">
      <w:pPr>
        <w:widowControl w:val="0"/>
        <w:numPr>
          <w:ilvl w:val="0"/>
          <w:numId w:val="13"/>
        </w:numPr>
        <w:tabs>
          <w:tab w:val="num" w:pos="0"/>
        </w:tabs>
        <w:suppressAutoHyphens/>
        <w:spacing w:before="0" w:after="0" w:line="100" w:lineRule="atLeast"/>
        <w:ind w:left="720"/>
        <w:jc w:val="both"/>
        <w:rPr>
          <w:rFonts w:asciiTheme="majorHAnsi" w:hAnsiTheme="majorHAnsi" w:cs="Arial"/>
          <w:color w:val="000000"/>
          <w:lang w:eastAsia="pl-PL"/>
        </w:rPr>
      </w:pPr>
      <w:r w:rsidRPr="00B70BE3">
        <w:rPr>
          <w:rFonts w:asciiTheme="majorHAnsi" w:hAnsiTheme="majorHAnsi" w:cs="Arial"/>
          <w:color w:val="000000"/>
          <w:lang w:eastAsia="pl-PL"/>
        </w:rPr>
        <w:t xml:space="preserve">wskazać innych Podwykonawców niż przedstawieni w ofercie; </w:t>
      </w:r>
    </w:p>
    <w:p w:rsidR="00C0659B" w:rsidRPr="00B70BE3" w:rsidRDefault="00C0659B" w:rsidP="00C0659B">
      <w:pPr>
        <w:widowControl w:val="0"/>
        <w:numPr>
          <w:ilvl w:val="0"/>
          <w:numId w:val="13"/>
        </w:numPr>
        <w:tabs>
          <w:tab w:val="num" w:pos="0"/>
        </w:tabs>
        <w:suppressAutoHyphens/>
        <w:spacing w:before="0" w:after="0" w:line="100" w:lineRule="atLeast"/>
        <w:ind w:left="720"/>
        <w:jc w:val="both"/>
        <w:rPr>
          <w:rFonts w:asciiTheme="majorHAnsi" w:hAnsiTheme="majorHAnsi" w:cs="Arial"/>
          <w:color w:val="000000"/>
          <w:lang w:eastAsia="pl-PL"/>
        </w:rPr>
      </w:pPr>
      <w:r w:rsidRPr="00B70BE3">
        <w:rPr>
          <w:rFonts w:asciiTheme="majorHAnsi" w:hAnsiTheme="majorHAnsi" w:cs="Arial"/>
          <w:color w:val="000000"/>
          <w:lang w:eastAsia="pl-PL"/>
        </w:rPr>
        <w:t xml:space="preserve">zrezygnować z podwykonawstwa </w:t>
      </w:r>
    </w:p>
    <w:p w:rsidR="00C0659B" w:rsidRPr="00B70BE3" w:rsidRDefault="00C0659B" w:rsidP="00C0659B">
      <w:pPr>
        <w:widowControl w:val="0"/>
        <w:numPr>
          <w:ilvl w:val="0"/>
          <w:numId w:val="29"/>
        </w:numPr>
        <w:suppressAutoHyphens/>
        <w:spacing w:before="0" w:after="0" w:line="100" w:lineRule="atLeast"/>
        <w:ind w:left="426" w:hanging="426"/>
        <w:jc w:val="both"/>
        <w:rPr>
          <w:rFonts w:asciiTheme="majorHAnsi" w:hAnsiTheme="majorHAnsi" w:cs="Arial"/>
          <w:color w:val="000000"/>
          <w:lang w:eastAsia="pl-PL"/>
        </w:rPr>
      </w:pPr>
      <w:r w:rsidRPr="00B70BE3">
        <w:rPr>
          <w:rFonts w:asciiTheme="majorHAnsi" w:hAnsiTheme="majorHAnsi" w:cs="Arial"/>
          <w:color w:val="000000"/>
          <w:lang w:eastAsia="pl-PL"/>
        </w:rPr>
        <w:t xml:space="preserve">Wykonawca jest odpowiedzialny za działania, uchybienia i zaniedbania podwykonawców i jego pracowników w takim samym stopniu, jakby to były działania, uchybienia lub zaniedbania jego własnych pracowników. W przypadku, gdy zmiana lub rezygnacja z podwykonawcy, dotyczy podmiotu, na którego zasoby Wykonawca powoływał się na zasadach określonych w art. 26 ust. </w:t>
      </w:r>
      <w:proofErr w:type="spellStart"/>
      <w:r w:rsidRPr="00B70BE3">
        <w:rPr>
          <w:rFonts w:asciiTheme="majorHAnsi" w:hAnsiTheme="majorHAnsi" w:cs="Arial"/>
          <w:color w:val="000000"/>
          <w:lang w:eastAsia="pl-PL"/>
        </w:rPr>
        <w:t>2b</w:t>
      </w:r>
      <w:proofErr w:type="spellEnd"/>
      <w:r w:rsidRPr="00B70BE3">
        <w:rPr>
          <w:rFonts w:asciiTheme="majorHAnsi" w:hAnsiTheme="majorHAnsi" w:cs="Arial"/>
          <w:color w:val="000000"/>
          <w:lang w:eastAsia="pl-PL"/>
        </w:rPr>
        <w:t xml:space="preserve"> </w:t>
      </w:r>
      <w:proofErr w:type="spellStart"/>
      <w:r w:rsidRPr="00B70BE3">
        <w:rPr>
          <w:rFonts w:asciiTheme="majorHAnsi" w:hAnsiTheme="majorHAnsi" w:cs="Arial"/>
          <w:color w:val="000000"/>
          <w:lang w:eastAsia="pl-PL"/>
        </w:rPr>
        <w:t>Pzp</w:t>
      </w:r>
      <w:proofErr w:type="spellEnd"/>
      <w:r w:rsidRPr="00B70BE3">
        <w:rPr>
          <w:rFonts w:asciiTheme="majorHAnsi" w:hAnsiTheme="majorHAnsi" w:cs="Arial"/>
          <w:color w:val="000000"/>
          <w:lang w:eastAsia="pl-PL"/>
        </w:rPr>
        <w:t xml:space="preserve">, w celu wykazania spełniania warunków udziału w postępowaniu, o których mowa art. 22 ust. 1 </w:t>
      </w:r>
      <w:proofErr w:type="spellStart"/>
      <w:r w:rsidRPr="00B70BE3">
        <w:rPr>
          <w:rFonts w:asciiTheme="majorHAnsi" w:hAnsiTheme="majorHAnsi" w:cs="Arial"/>
          <w:color w:val="000000"/>
          <w:lang w:eastAsia="pl-PL"/>
        </w:rPr>
        <w:t>Pzp</w:t>
      </w:r>
      <w:proofErr w:type="spellEnd"/>
      <w:r w:rsidRPr="00B70BE3">
        <w:rPr>
          <w:rFonts w:asciiTheme="majorHAnsi" w:hAnsiTheme="majorHAnsi" w:cs="Arial"/>
          <w:color w:val="000000"/>
          <w:lang w:eastAsia="pl-PL"/>
        </w:rPr>
        <w:t xml:space="preserve">, Wykonawca jest zobowiązany wykazać Zamawiającemu, że proponowany inny podwykonawca lub Wykonawca samodzielnie spełniają je w stopniu nie mniejszym niż wymagany w trakcie postępowania o udzielenie zamówienia. </w:t>
      </w:r>
    </w:p>
    <w:p w:rsidR="00C0659B" w:rsidRPr="00B70BE3" w:rsidRDefault="00C0659B" w:rsidP="00C0659B">
      <w:pPr>
        <w:widowControl w:val="0"/>
        <w:numPr>
          <w:ilvl w:val="0"/>
          <w:numId w:val="29"/>
        </w:numPr>
        <w:suppressAutoHyphens/>
        <w:spacing w:before="0" w:after="0" w:line="100" w:lineRule="atLeast"/>
        <w:ind w:left="426" w:hanging="426"/>
        <w:jc w:val="both"/>
        <w:rPr>
          <w:rFonts w:asciiTheme="majorHAnsi" w:hAnsiTheme="majorHAnsi" w:cs="Arial"/>
          <w:color w:val="000000"/>
          <w:lang w:eastAsia="pl-PL"/>
        </w:rPr>
      </w:pPr>
      <w:r w:rsidRPr="00B70BE3">
        <w:rPr>
          <w:rFonts w:asciiTheme="majorHAnsi" w:hAnsiTheme="majorHAnsi" w:cs="Arial"/>
          <w:color w:val="000000"/>
          <w:lang w:eastAsia="pl-PL"/>
        </w:rPr>
        <w:t xml:space="preserve">Umowa z podwykonawcą powinna stanowić w szczególności, że: </w:t>
      </w:r>
    </w:p>
    <w:p w:rsidR="00C0659B" w:rsidRPr="00B70BE3" w:rsidRDefault="00C0659B" w:rsidP="00C0659B">
      <w:pPr>
        <w:widowControl w:val="0"/>
        <w:numPr>
          <w:ilvl w:val="1"/>
          <w:numId w:val="29"/>
        </w:numPr>
        <w:suppressAutoHyphens/>
        <w:spacing w:before="0" w:after="0" w:line="100" w:lineRule="atLeast"/>
        <w:ind w:left="709" w:hanging="283"/>
        <w:jc w:val="both"/>
        <w:rPr>
          <w:rFonts w:asciiTheme="majorHAnsi" w:hAnsiTheme="majorHAnsi" w:cs="Arial"/>
          <w:color w:val="000000"/>
          <w:lang w:eastAsia="pl-PL"/>
        </w:rPr>
      </w:pPr>
      <w:r w:rsidRPr="00B70BE3">
        <w:rPr>
          <w:rFonts w:asciiTheme="majorHAnsi" w:hAnsiTheme="majorHAnsi" w:cs="Arial"/>
          <w:color w:val="000000"/>
          <w:lang w:eastAsia="pl-PL"/>
        </w:rPr>
        <w:t>termin zapłaty wynagrodzenia nie może być dłuższy niż 21 dni,</w:t>
      </w:r>
    </w:p>
    <w:p w:rsidR="00C0659B" w:rsidRPr="00B70BE3" w:rsidRDefault="00C0659B" w:rsidP="00C0659B">
      <w:pPr>
        <w:widowControl w:val="0"/>
        <w:numPr>
          <w:ilvl w:val="1"/>
          <w:numId w:val="29"/>
        </w:numPr>
        <w:suppressAutoHyphens/>
        <w:spacing w:before="0" w:after="0" w:line="100" w:lineRule="atLeast"/>
        <w:ind w:left="709" w:hanging="283"/>
        <w:jc w:val="both"/>
        <w:rPr>
          <w:rFonts w:asciiTheme="majorHAnsi" w:hAnsiTheme="majorHAnsi" w:cs="Arial"/>
          <w:color w:val="000000"/>
          <w:lang w:eastAsia="pl-PL"/>
        </w:rPr>
      </w:pPr>
      <w:r w:rsidRPr="00B70BE3">
        <w:rPr>
          <w:rFonts w:asciiTheme="majorHAnsi" w:hAnsiTheme="majorHAnsi" w:cs="Arial"/>
          <w:color w:val="000000"/>
          <w:lang w:eastAsia="pl-PL"/>
        </w:rPr>
        <w:t xml:space="preserve">w przypadku uchylania się przez Wykonawcę od obowiązku zapłaty wymagalnego wynagrodzenia przysługującego podwykonawcy lub dalszemu podwykonawcy, którzy zawarli zaakceptowane przez Zamawiającego Umowy o podwykonawstwo, których przedmiotem są usługi Zamawiający zapłaci bezpośrednio podwykonawcy kwotę należnego wynagrodzenia bez odsetek należnych podwykonawcy lub dalszemu podwykonawcy, zgodnie z treścią Umowy o podwykonawstwie. </w:t>
      </w:r>
    </w:p>
    <w:p w:rsidR="00C0659B" w:rsidRPr="00B70BE3" w:rsidRDefault="00C0659B" w:rsidP="00C0659B">
      <w:pPr>
        <w:widowControl w:val="0"/>
        <w:numPr>
          <w:ilvl w:val="0"/>
          <w:numId w:val="29"/>
        </w:numPr>
        <w:suppressAutoHyphens/>
        <w:spacing w:before="0" w:after="0" w:line="100" w:lineRule="atLeast"/>
        <w:ind w:left="426" w:hanging="426"/>
        <w:jc w:val="both"/>
        <w:rPr>
          <w:rFonts w:asciiTheme="majorHAnsi" w:hAnsiTheme="majorHAnsi" w:cs="Arial"/>
          <w:color w:val="000000"/>
          <w:lang w:eastAsia="pl-PL"/>
        </w:rPr>
      </w:pPr>
      <w:r w:rsidRPr="00B70BE3">
        <w:rPr>
          <w:rFonts w:asciiTheme="majorHAnsi" w:hAnsiTheme="majorHAnsi" w:cs="Arial"/>
          <w:color w:val="000000"/>
          <w:lang w:eastAsia="pl-PL"/>
        </w:rPr>
        <w:t xml:space="preserve">Umowa o podwykonawstwo nie może zawierać postanowień: </w:t>
      </w:r>
    </w:p>
    <w:p w:rsidR="00C0659B" w:rsidRPr="00B70BE3" w:rsidRDefault="00C0659B" w:rsidP="00C0659B">
      <w:pPr>
        <w:spacing w:before="0" w:after="0" w:line="240" w:lineRule="auto"/>
        <w:ind w:left="851" w:hanging="284"/>
        <w:jc w:val="both"/>
        <w:rPr>
          <w:rFonts w:asciiTheme="majorHAnsi" w:hAnsiTheme="majorHAnsi" w:cs="Arial"/>
          <w:color w:val="000000"/>
          <w:lang w:eastAsia="pl-PL"/>
        </w:rPr>
      </w:pPr>
      <w:r w:rsidRPr="00B70BE3">
        <w:rPr>
          <w:rFonts w:asciiTheme="majorHAnsi" w:hAnsiTheme="majorHAnsi" w:cs="Arial"/>
          <w:color w:val="000000"/>
          <w:lang w:eastAsia="pl-PL"/>
        </w:rPr>
        <w:t xml:space="preserve">a) uzależniających uzyskanie przez podwykonawcę płatności od Wykonawcy od zapłaty przez Zamawiającego Wykonawcy wynagrodzenia obejmującego zakres usług wykonanych przez podwykonawcę; </w:t>
      </w:r>
    </w:p>
    <w:p w:rsidR="00C0659B" w:rsidRPr="00B70BE3" w:rsidRDefault="00C0659B" w:rsidP="00C0659B">
      <w:pPr>
        <w:widowControl w:val="0"/>
        <w:numPr>
          <w:ilvl w:val="0"/>
          <w:numId w:val="29"/>
        </w:numPr>
        <w:suppressAutoHyphens/>
        <w:spacing w:before="0" w:after="0" w:line="100" w:lineRule="atLeast"/>
        <w:ind w:left="426"/>
        <w:jc w:val="both"/>
        <w:rPr>
          <w:rFonts w:asciiTheme="majorHAnsi" w:hAnsiTheme="majorHAnsi" w:cs="Arial"/>
          <w:color w:val="000000"/>
          <w:lang w:eastAsia="pl-PL"/>
        </w:rPr>
      </w:pPr>
      <w:r w:rsidRPr="00B70BE3">
        <w:rPr>
          <w:rFonts w:asciiTheme="majorHAnsi" w:hAnsiTheme="majorHAnsi" w:cs="Arial"/>
          <w:color w:val="000000"/>
          <w:lang w:eastAsia="pl-PL"/>
        </w:rPr>
        <w:t>Zawarcie Umowy o podwykonawstwo, a także projektu jej zmian, której przedmiotem są usługi musi być poprzedzone akceptacją projektu tej umowy przez Zamawiającego.</w:t>
      </w:r>
    </w:p>
    <w:p w:rsidR="00C0659B" w:rsidRPr="00B70BE3" w:rsidRDefault="00C0659B" w:rsidP="00C0659B">
      <w:pPr>
        <w:widowControl w:val="0"/>
        <w:numPr>
          <w:ilvl w:val="0"/>
          <w:numId w:val="29"/>
        </w:numPr>
        <w:suppressAutoHyphens/>
        <w:spacing w:before="0" w:after="0" w:line="100" w:lineRule="atLeast"/>
        <w:ind w:left="426"/>
        <w:jc w:val="both"/>
        <w:rPr>
          <w:rFonts w:asciiTheme="majorHAnsi" w:hAnsiTheme="majorHAnsi" w:cs="Arial"/>
          <w:color w:val="000000"/>
          <w:lang w:eastAsia="pl-PL"/>
        </w:rPr>
      </w:pPr>
      <w:r w:rsidRPr="00B70BE3">
        <w:rPr>
          <w:rFonts w:asciiTheme="majorHAnsi" w:hAnsiTheme="majorHAnsi" w:cs="Arial"/>
          <w:color w:val="000000"/>
          <w:lang w:eastAsia="pl-PL"/>
        </w:rPr>
        <w:t xml:space="preserve">Wykonawca, zamierzający zawrzeć umowę o podwykonawstwo, jest zobowiązany w trakcie realizacji zamówienia do przedłożenia zamawiającemu projektu tej umowy, nie później niż 14 dni przed jej zawarciem. </w:t>
      </w:r>
    </w:p>
    <w:p w:rsidR="00C0659B" w:rsidRPr="00B70BE3" w:rsidRDefault="00C0659B" w:rsidP="00C0659B">
      <w:pPr>
        <w:widowControl w:val="0"/>
        <w:numPr>
          <w:ilvl w:val="0"/>
          <w:numId w:val="29"/>
        </w:numPr>
        <w:suppressAutoHyphens/>
        <w:spacing w:before="0" w:after="0" w:line="100" w:lineRule="atLeast"/>
        <w:ind w:left="426"/>
        <w:jc w:val="both"/>
        <w:rPr>
          <w:rFonts w:asciiTheme="majorHAnsi" w:hAnsiTheme="majorHAnsi" w:cs="Arial"/>
          <w:color w:val="000000"/>
          <w:lang w:eastAsia="pl-PL"/>
        </w:rPr>
      </w:pPr>
      <w:r w:rsidRPr="00B70BE3">
        <w:rPr>
          <w:rFonts w:asciiTheme="majorHAnsi" w:hAnsiTheme="majorHAnsi" w:cs="Arial"/>
          <w:color w:val="000000"/>
          <w:lang w:eastAsia="pl-PL"/>
        </w:rPr>
        <w:t xml:space="preserve">Jeżeli Zamawiający w terminie 14 dni od dnia przedłożenia mu projektu Umowy o podwykonawstwo, a także projektu jej zmian, nie zgłosi na piśmie zastrzeżeń, uważa się, że zaakceptował ten projekt </w:t>
      </w:r>
      <w:r w:rsidRPr="00B70BE3">
        <w:rPr>
          <w:rFonts w:asciiTheme="majorHAnsi" w:hAnsiTheme="majorHAnsi" w:cs="Arial"/>
          <w:color w:val="000000"/>
          <w:lang w:eastAsia="pl-PL"/>
        </w:rPr>
        <w:lastRenderedPageBreak/>
        <w:t xml:space="preserve">umowy. </w:t>
      </w:r>
    </w:p>
    <w:p w:rsidR="00C0659B" w:rsidRPr="00B70BE3" w:rsidRDefault="00C0659B" w:rsidP="00C0659B">
      <w:pPr>
        <w:widowControl w:val="0"/>
        <w:numPr>
          <w:ilvl w:val="0"/>
          <w:numId w:val="29"/>
        </w:numPr>
        <w:suppressAutoHyphens/>
        <w:spacing w:before="0" w:after="0" w:line="100" w:lineRule="atLeast"/>
        <w:ind w:left="426"/>
        <w:jc w:val="both"/>
        <w:rPr>
          <w:rFonts w:asciiTheme="majorHAnsi" w:hAnsiTheme="majorHAnsi" w:cs="Arial"/>
          <w:color w:val="000000"/>
          <w:lang w:eastAsia="pl-PL"/>
        </w:rPr>
      </w:pPr>
      <w:r w:rsidRPr="00B70BE3">
        <w:rPr>
          <w:rFonts w:asciiTheme="majorHAnsi" w:hAnsiTheme="majorHAnsi" w:cs="Arial"/>
          <w:color w:val="000000"/>
          <w:lang w:eastAsia="pl-PL"/>
        </w:rPr>
        <w:t xml:space="preserve">Po akceptacji projektu Umowy o podwykonawstwo, której przedmiotem są usługi lub po bezskutecznym upływie terminu na zgłoszenie przez Zamawiającego zastrzeżeń do tego projektu, Wykonawca przedłoży poświadczony za zgodność z oryginałem odpis Umowy o podwykonawstwo, i jej zmian w terminie 14 dni od dnia zawarcia tej Umowy, jednakże nie później niż na 7 dni przed dniem rozpoczęcia realizacji usług przez podwykonawcę. </w:t>
      </w:r>
    </w:p>
    <w:p w:rsidR="00C0659B" w:rsidRPr="00B70BE3" w:rsidRDefault="00C0659B" w:rsidP="00C0659B">
      <w:pPr>
        <w:widowControl w:val="0"/>
        <w:numPr>
          <w:ilvl w:val="0"/>
          <w:numId w:val="29"/>
        </w:numPr>
        <w:suppressAutoHyphens/>
        <w:spacing w:before="0" w:after="0" w:line="100" w:lineRule="atLeast"/>
        <w:ind w:left="426"/>
        <w:jc w:val="both"/>
        <w:rPr>
          <w:rFonts w:asciiTheme="majorHAnsi" w:hAnsiTheme="majorHAnsi" w:cs="Arial"/>
          <w:color w:val="000000"/>
          <w:lang w:eastAsia="pl-PL"/>
        </w:rPr>
      </w:pPr>
      <w:r w:rsidRPr="00B70BE3">
        <w:rPr>
          <w:rFonts w:asciiTheme="majorHAnsi" w:hAnsiTheme="majorHAnsi" w:cs="Arial"/>
          <w:color w:val="000000"/>
          <w:lang w:eastAsia="pl-PL"/>
        </w:rPr>
        <w:t xml:space="preserve">Jeżeli Zamawiający w terminie 7 dni od dnia przedłożenia Umowy o podwykonawstwo, nie zgłosi na piśmie sprzeciwu, uważa się, że zaakceptował tę umowę. </w:t>
      </w:r>
    </w:p>
    <w:p w:rsidR="00C0659B" w:rsidRPr="00B70BE3" w:rsidRDefault="00C0659B" w:rsidP="00C0659B">
      <w:pPr>
        <w:widowControl w:val="0"/>
        <w:numPr>
          <w:ilvl w:val="0"/>
          <w:numId w:val="29"/>
        </w:numPr>
        <w:suppressAutoHyphens/>
        <w:spacing w:before="0" w:after="0" w:line="100" w:lineRule="atLeast"/>
        <w:ind w:left="426"/>
        <w:jc w:val="both"/>
        <w:rPr>
          <w:rFonts w:asciiTheme="majorHAnsi" w:hAnsiTheme="majorHAnsi" w:cs="Arial"/>
          <w:color w:val="000000"/>
          <w:lang w:eastAsia="pl-PL"/>
        </w:rPr>
      </w:pPr>
      <w:r w:rsidRPr="00B70BE3">
        <w:rPr>
          <w:rFonts w:asciiTheme="majorHAnsi" w:hAnsiTheme="majorHAnsi" w:cs="Arial"/>
          <w:color w:val="000000"/>
          <w:lang w:eastAsia="pl-PL"/>
        </w:rPr>
        <w:t xml:space="preserve">Wykonawca jest zobowiązany do zapłaty wynagrodzenia należnego podwykonawcy w terminach płatności określonych w Umowie o podwykonawstwo </w:t>
      </w:r>
    </w:p>
    <w:p w:rsidR="00C0659B" w:rsidRPr="00B70BE3" w:rsidRDefault="00C0659B" w:rsidP="00C0659B">
      <w:pPr>
        <w:widowControl w:val="0"/>
        <w:numPr>
          <w:ilvl w:val="0"/>
          <w:numId w:val="29"/>
        </w:numPr>
        <w:suppressAutoHyphens/>
        <w:spacing w:before="0" w:after="0" w:line="100" w:lineRule="atLeast"/>
        <w:ind w:left="426"/>
        <w:jc w:val="both"/>
        <w:rPr>
          <w:rFonts w:asciiTheme="majorHAnsi" w:hAnsiTheme="majorHAnsi" w:cs="Arial"/>
          <w:color w:val="000000"/>
          <w:lang w:eastAsia="pl-PL"/>
        </w:rPr>
      </w:pPr>
      <w:r w:rsidRPr="00B70BE3">
        <w:rPr>
          <w:rFonts w:asciiTheme="majorHAnsi" w:hAnsiTheme="majorHAnsi" w:cs="Arial"/>
          <w:color w:val="000000"/>
          <w:lang w:eastAsia="pl-PL"/>
        </w:rPr>
        <w:t xml:space="preserve">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 </w:t>
      </w:r>
    </w:p>
    <w:p w:rsidR="00C0659B" w:rsidRPr="00B70BE3" w:rsidRDefault="00C0659B" w:rsidP="00C0659B">
      <w:pPr>
        <w:widowControl w:val="0"/>
        <w:numPr>
          <w:ilvl w:val="0"/>
          <w:numId w:val="29"/>
        </w:numPr>
        <w:suppressAutoHyphens/>
        <w:spacing w:before="0" w:after="0" w:line="100" w:lineRule="atLeast"/>
        <w:ind w:left="426"/>
        <w:jc w:val="both"/>
        <w:rPr>
          <w:rFonts w:asciiTheme="majorHAnsi" w:hAnsiTheme="majorHAnsi" w:cs="Arial"/>
          <w:color w:val="000000"/>
          <w:lang w:eastAsia="pl-PL"/>
        </w:rPr>
      </w:pPr>
      <w:r w:rsidRPr="00B70BE3">
        <w:rPr>
          <w:rFonts w:asciiTheme="majorHAnsi" w:hAnsiTheme="majorHAnsi" w:cs="Arial"/>
          <w:color w:val="000000"/>
          <w:lang w:eastAsia="pl-PL"/>
        </w:rPr>
        <w:t xml:space="preserve">Do zmian postanowień umów o dalsze podwykonawstwo stosuje się zasady mające zastosowanie przy zawieraniu Umowy o podwykonawstwo. </w:t>
      </w:r>
    </w:p>
    <w:p w:rsidR="00C0659B" w:rsidRPr="00B70BE3" w:rsidRDefault="00C0659B" w:rsidP="00C0659B">
      <w:pPr>
        <w:widowControl w:val="0"/>
        <w:numPr>
          <w:ilvl w:val="0"/>
          <w:numId w:val="29"/>
        </w:numPr>
        <w:suppressAutoHyphens/>
        <w:spacing w:before="0" w:after="0" w:line="100" w:lineRule="atLeast"/>
        <w:ind w:left="426"/>
        <w:jc w:val="both"/>
        <w:rPr>
          <w:rFonts w:asciiTheme="majorHAnsi" w:hAnsiTheme="majorHAnsi" w:cs="Arial"/>
          <w:color w:val="000000"/>
          <w:lang w:eastAsia="pl-PL"/>
        </w:rPr>
      </w:pPr>
      <w:r w:rsidRPr="00B70BE3">
        <w:rPr>
          <w:rFonts w:asciiTheme="majorHAnsi" w:hAnsiTheme="majorHAnsi" w:cs="Arial"/>
          <w:color w:val="000000"/>
          <w:lang w:eastAsia="pl-PL"/>
        </w:rPr>
        <w:t xml:space="preserve">Wykonawca jest zobowiązany jest przedłożyć wraz z rozliczeniami należnego mu wynagrodzenia oświadczenia podwykonawców lub dowody dotyczące zapłaty wynagrodzenia podwykonawcom (dalszym podwykonawcom), których termin upłynął w danym okresie rozliczeniowym. Oświadczenia, należycie podpisane przez osoby upoważnione do reprezentowania składającego je podwykonawcy lub dowody powinny potwierdzać brak zaległości Wykonawcy w uregulowaniu wszystkich wymagalnych wynagrodzeń podwykonawców wynikających z Umów o podwykonawstwo. Jeżeli w terminie określonym w Umowie o podwykonawstwo, którą Zamawiający zaakceptował, Wykonawca nie zapłaci w całości lub w części wymagalnego wynagrodzenia przysługującego podwykonawcy, podwykonawca może zwrócić się z żądaniem zapłaty wynagrodzenia bezpośrednio do Zamawiającego. </w:t>
      </w:r>
    </w:p>
    <w:p w:rsidR="00C0659B" w:rsidRPr="00B70BE3" w:rsidRDefault="00C0659B" w:rsidP="00C0659B">
      <w:pPr>
        <w:widowControl w:val="0"/>
        <w:numPr>
          <w:ilvl w:val="0"/>
          <w:numId w:val="29"/>
        </w:numPr>
        <w:suppressAutoHyphens/>
        <w:spacing w:before="0" w:after="0" w:line="100" w:lineRule="atLeast"/>
        <w:ind w:left="426"/>
        <w:jc w:val="both"/>
        <w:rPr>
          <w:rFonts w:asciiTheme="majorHAnsi" w:hAnsiTheme="majorHAnsi" w:cs="Arial"/>
          <w:color w:val="000000"/>
          <w:lang w:eastAsia="pl-PL"/>
        </w:rPr>
      </w:pPr>
      <w:r w:rsidRPr="00B70BE3">
        <w:rPr>
          <w:rFonts w:asciiTheme="majorHAnsi" w:hAnsiTheme="majorHAnsi" w:cs="Arial"/>
          <w:color w:val="000000"/>
          <w:lang w:eastAsia="pl-PL"/>
        </w:rPr>
        <w:t xml:space="preserve">Zamawiający jest zobowiązany wezwać Wykonawcę do zgłoszenia uwag dotyczących zasadności zapłaty wynagrodzenia podwykonawcy lub dalszemu podwykonawcy w terminie nie krótszym niż 7 dni od dnia doręczenia Wykonawcy żądania podwykonawcy. </w:t>
      </w:r>
    </w:p>
    <w:p w:rsidR="00C0659B" w:rsidRPr="00B70BE3" w:rsidRDefault="00C0659B" w:rsidP="00C0659B">
      <w:pPr>
        <w:widowControl w:val="0"/>
        <w:numPr>
          <w:ilvl w:val="0"/>
          <w:numId w:val="29"/>
        </w:numPr>
        <w:suppressAutoHyphens/>
        <w:spacing w:before="0" w:after="0" w:line="100" w:lineRule="atLeast"/>
        <w:ind w:left="426"/>
        <w:jc w:val="both"/>
        <w:rPr>
          <w:rFonts w:asciiTheme="majorHAnsi" w:hAnsiTheme="majorHAnsi" w:cs="Arial"/>
          <w:color w:val="000000"/>
          <w:lang w:eastAsia="pl-PL"/>
        </w:rPr>
      </w:pPr>
      <w:r w:rsidRPr="00B70BE3">
        <w:rPr>
          <w:rFonts w:asciiTheme="majorHAnsi" w:hAnsiTheme="majorHAnsi" w:cs="Arial"/>
          <w:color w:val="000000"/>
          <w:lang w:eastAsia="pl-PL"/>
        </w:rPr>
        <w:t xml:space="preserve">W przypadku zgłoszenia przez Wykonawcę uwag, o których mowa w ust. 17, podważających zasadność bezpośredniej zapłaty, Zamawiający składa do depozytu sądowego kwotę potrzebną na pokrycie wynagrodzenia podwykonawcy lub dalszego podwykonawcy. </w:t>
      </w:r>
    </w:p>
    <w:p w:rsidR="00C0659B" w:rsidRPr="00B70BE3" w:rsidRDefault="00C0659B" w:rsidP="00C0659B">
      <w:pPr>
        <w:widowControl w:val="0"/>
        <w:numPr>
          <w:ilvl w:val="0"/>
          <w:numId w:val="29"/>
        </w:numPr>
        <w:suppressAutoHyphens/>
        <w:spacing w:before="0" w:after="0" w:line="100" w:lineRule="atLeast"/>
        <w:ind w:left="426"/>
        <w:jc w:val="both"/>
        <w:rPr>
          <w:rFonts w:asciiTheme="majorHAnsi" w:hAnsiTheme="majorHAnsi" w:cs="Arial"/>
          <w:color w:val="000000"/>
          <w:lang w:eastAsia="pl-PL"/>
        </w:rPr>
      </w:pPr>
      <w:r w:rsidRPr="00B70BE3">
        <w:rPr>
          <w:rFonts w:asciiTheme="majorHAnsi" w:hAnsiTheme="majorHAnsi" w:cs="Arial"/>
          <w:color w:val="000000"/>
          <w:lang w:eastAsia="pl-PL"/>
        </w:rPr>
        <w:t xml:space="preserve">Zamawiający jest zobowiązany zapłacić podwykonawcy należne wynagrodzenie, jeżeli podwykonawca udokumentuje jego zasadność dokumentami potwierdzającymi należyte wykonanie i odbiór usług, a Wykonawca nie złoży w trybie określonym w </w:t>
      </w:r>
      <w:r w:rsidRPr="00B70BE3">
        <w:rPr>
          <w:rFonts w:asciiTheme="majorHAnsi" w:hAnsiTheme="majorHAnsi" w:cs="Arial"/>
          <w:b/>
          <w:color w:val="000000"/>
          <w:lang w:eastAsia="pl-PL"/>
        </w:rPr>
        <w:t>ust</w:t>
      </w:r>
      <w:r w:rsidRPr="00B70BE3">
        <w:rPr>
          <w:rFonts w:asciiTheme="majorHAnsi" w:hAnsiTheme="majorHAnsi" w:cs="Arial"/>
          <w:color w:val="000000"/>
          <w:lang w:eastAsia="pl-PL"/>
        </w:rPr>
        <w:t xml:space="preserve">. </w:t>
      </w:r>
      <w:r w:rsidRPr="00B70BE3">
        <w:rPr>
          <w:rFonts w:asciiTheme="majorHAnsi" w:hAnsiTheme="majorHAnsi" w:cs="Arial"/>
          <w:b/>
          <w:color w:val="000000"/>
          <w:lang w:eastAsia="pl-PL"/>
        </w:rPr>
        <w:t>17 i 18</w:t>
      </w:r>
      <w:r w:rsidRPr="00B70BE3">
        <w:rPr>
          <w:rFonts w:asciiTheme="majorHAnsi" w:hAnsiTheme="majorHAnsi" w:cs="Arial"/>
          <w:color w:val="000000"/>
          <w:lang w:eastAsia="pl-PL"/>
        </w:rPr>
        <w:t xml:space="preserve"> uwag w sposób wystarczający wykazujących niezasadność bezpośredniej zapłaty. Bezpośrednia zapłata obejmuje wyłącznie należne wynagrodzenie bez odsetek należnych podwykonawcy lub dalszemu podwykonawcy. </w:t>
      </w:r>
    </w:p>
    <w:p w:rsidR="00C0659B" w:rsidRPr="00B70BE3" w:rsidRDefault="00C0659B" w:rsidP="00C0659B">
      <w:pPr>
        <w:widowControl w:val="0"/>
        <w:numPr>
          <w:ilvl w:val="0"/>
          <w:numId w:val="29"/>
        </w:numPr>
        <w:suppressAutoHyphens/>
        <w:spacing w:before="0" w:after="0" w:line="100" w:lineRule="atLeast"/>
        <w:ind w:left="426"/>
        <w:jc w:val="both"/>
        <w:rPr>
          <w:rFonts w:asciiTheme="majorHAnsi" w:hAnsiTheme="majorHAnsi" w:cs="Arial"/>
          <w:color w:val="000000"/>
          <w:lang w:eastAsia="pl-PL"/>
        </w:rPr>
      </w:pPr>
      <w:r w:rsidRPr="00B70BE3">
        <w:rPr>
          <w:rFonts w:asciiTheme="majorHAnsi" w:hAnsiTheme="majorHAnsi" w:cs="Arial"/>
          <w:color w:val="000000"/>
          <w:lang w:eastAsia="pl-PL"/>
        </w:rPr>
        <w:t xml:space="preserve">Kwota należna podwykonawcy zostanie uiszczona przez Zamawiającego w złotych polskich (PLN). </w:t>
      </w:r>
    </w:p>
    <w:p w:rsidR="00C0659B" w:rsidRPr="00B70BE3" w:rsidRDefault="00C0659B" w:rsidP="00C0659B">
      <w:pPr>
        <w:widowControl w:val="0"/>
        <w:numPr>
          <w:ilvl w:val="0"/>
          <w:numId w:val="29"/>
        </w:numPr>
        <w:suppressAutoHyphens/>
        <w:spacing w:before="0" w:after="0" w:line="100" w:lineRule="atLeast"/>
        <w:ind w:left="426"/>
        <w:jc w:val="both"/>
        <w:rPr>
          <w:rFonts w:asciiTheme="majorHAnsi" w:hAnsiTheme="majorHAnsi" w:cs="Arial"/>
          <w:color w:val="000000"/>
          <w:lang w:eastAsia="pl-PL"/>
        </w:rPr>
      </w:pPr>
      <w:r w:rsidRPr="00B70BE3">
        <w:rPr>
          <w:rFonts w:asciiTheme="majorHAnsi" w:hAnsiTheme="majorHAnsi" w:cs="Arial"/>
          <w:color w:val="000000"/>
          <w:lang w:eastAsia="pl-PL"/>
        </w:rPr>
        <w:t xml:space="preserve">Kwotę zapłaconą podwykonawcy lub skierowaną do depozytu sądowego Zamawiający potrąca z wynagrodzenia należnego Wykonawcy. </w:t>
      </w:r>
    </w:p>
    <w:p w:rsidR="00C0659B" w:rsidRPr="00B70BE3" w:rsidRDefault="00C0659B" w:rsidP="00C0659B">
      <w:pPr>
        <w:widowControl w:val="0"/>
        <w:numPr>
          <w:ilvl w:val="0"/>
          <w:numId w:val="29"/>
        </w:numPr>
        <w:suppressAutoHyphens/>
        <w:spacing w:before="0" w:after="0" w:line="100" w:lineRule="atLeast"/>
        <w:ind w:left="426"/>
        <w:jc w:val="both"/>
        <w:rPr>
          <w:rFonts w:asciiTheme="majorHAnsi" w:hAnsiTheme="majorHAnsi" w:cs="Arial"/>
          <w:color w:val="000000"/>
          <w:lang w:eastAsia="pl-PL"/>
        </w:rPr>
      </w:pPr>
      <w:r w:rsidRPr="00B70BE3">
        <w:rPr>
          <w:rFonts w:asciiTheme="majorHAnsi" w:hAnsiTheme="majorHAnsi" w:cs="Arial"/>
          <w:color w:val="000000"/>
          <w:lang w:eastAsia="pl-PL"/>
        </w:rPr>
        <w:t xml:space="preserve">Zamawiający może żądać od Wykonawcy zmiany albo odsunięcia podwykonawcy, jeżeli osoby i kwalifikacje, którymi dysponuje podwykonawca, nie spełniają warunków lub wymagań dotyczących podwykonawstwa, określonych w postępowaniu o udzielenie zamówienia publicznego lub nie dają rękojmi należytego wykonania powierzonych podwykonawcy usług. </w:t>
      </w:r>
    </w:p>
    <w:p w:rsidR="00C0659B" w:rsidRPr="00B70BE3" w:rsidRDefault="00C0659B" w:rsidP="00C0659B">
      <w:pPr>
        <w:widowControl w:val="0"/>
        <w:numPr>
          <w:ilvl w:val="0"/>
          <w:numId w:val="29"/>
        </w:numPr>
        <w:suppressAutoHyphens/>
        <w:spacing w:before="0" w:after="0" w:line="100" w:lineRule="atLeast"/>
        <w:ind w:left="426"/>
        <w:jc w:val="both"/>
        <w:rPr>
          <w:rFonts w:asciiTheme="majorHAnsi" w:hAnsiTheme="majorHAnsi" w:cs="Arial"/>
          <w:color w:val="000000"/>
          <w:lang w:eastAsia="pl-PL"/>
        </w:rPr>
      </w:pPr>
      <w:r w:rsidRPr="00B70BE3">
        <w:rPr>
          <w:rFonts w:asciiTheme="majorHAnsi" w:hAnsiTheme="majorHAnsi" w:cs="Arial"/>
          <w:color w:val="000000"/>
          <w:lang w:eastAsia="pl-PL"/>
        </w:rPr>
        <w:t xml:space="preserve"> Zasady dotyczące podwykonawców mają odpowiednie zastosowanie do dalszych podwykonawców. </w:t>
      </w:r>
    </w:p>
    <w:p w:rsidR="00C0659B" w:rsidRPr="00B70BE3" w:rsidRDefault="00C0659B" w:rsidP="00C0659B">
      <w:pPr>
        <w:widowControl w:val="0"/>
        <w:numPr>
          <w:ilvl w:val="0"/>
          <w:numId w:val="29"/>
        </w:numPr>
        <w:suppressAutoHyphens/>
        <w:spacing w:before="0" w:after="0" w:line="100" w:lineRule="atLeast"/>
        <w:ind w:left="426"/>
        <w:jc w:val="both"/>
        <w:rPr>
          <w:rFonts w:asciiTheme="majorHAnsi" w:hAnsiTheme="majorHAnsi" w:cs="Arial"/>
          <w:b/>
          <w:lang w:eastAsia="pl-PL"/>
        </w:rPr>
      </w:pPr>
      <w:r w:rsidRPr="00B70BE3">
        <w:rPr>
          <w:rFonts w:asciiTheme="majorHAnsi" w:hAnsiTheme="majorHAnsi" w:cs="Arial"/>
          <w:color w:val="000000"/>
          <w:lang w:eastAsia="pl-PL"/>
        </w:rPr>
        <w:t xml:space="preserve">Zawierający umowę z podwykonawcą Wykonawca oraz Zamawiający ponoszą solidarną odpowiedzialność za zapłatę wynagrodzenia za usługi wykonane przez podwykonawcę. </w:t>
      </w:r>
    </w:p>
    <w:p w:rsidR="00C0659B" w:rsidRPr="00B70BE3" w:rsidRDefault="00C0659B" w:rsidP="00C0659B">
      <w:pPr>
        <w:widowControl w:val="0"/>
        <w:numPr>
          <w:ilvl w:val="0"/>
          <w:numId w:val="29"/>
        </w:numPr>
        <w:suppressAutoHyphens/>
        <w:spacing w:before="0" w:after="0" w:line="100" w:lineRule="atLeast"/>
        <w:ind w:left="426"/>
        <w:jc w:val="both"/>
        <w:rPr>
          <w:rFonts w:asciiTheme="majorHAnsi" w:hAnsiTheme="majorHAnsi" w:cs="Arial"/>
          <w:b/>
          <w:lang w:eastAsia="pl-PL"/>
        </w:rPr>
      </w:pPr>
      <w:r w:rsidRPr="00B70BE3">
        <w:rPr>
          <w:rFonts w:asciiTheme="majorHAnsi" w:hAnsiTheme="majorHAnsi" w:cs="Arial"/>
          <w:color w:val="000000"/>
          <w:lang w:eastAsia="pl-PL"/>
        </w:rPr>
        <w:t xml:space="preserve"> Odmienne postanowienia umów, o których mowa powyżej, są nieważne. </w:t>
      </w:r>
    </w:p>
    <w:p w:rsidR="00C0659B" w:rsidRPr="00B70BE3" w:rsidRDefault="00C0659B" w:rsidP="00C0659B">
      <w:pPr>
        <w:spacing w:before="0" w:after="0" w:line="240" w:lineRule="auto"/>
        <w:ind w:left="720"/>
        <w:rPr>
          <w:rFonts w:asciiTheme="majorHAnsi" w:hAnsiTheme="majorHAnsi" w:cs="Arial"/>
          <w:b/>
          <w:lang w:eastAsia="pl-PL"/>
        </w:rPr>
      </w:pPr>
    </w:p>
    <w:p w:rsidR="00C0659B" w:rsidRPr="00B70BE3" w:rsidRDefault="00C0659B" w:rsidP="00C0659B">
      <w:pPr>
        <w:spacing w:before="0" w:after="0" w:line="240" w:lineRule="auto"/>
        <w:jc w:val="center"/>
        <w:rPr>
          <w:rFonts w:asciiTheme="majorHAnsi" w:hAnsiTheme="majorHAnsi" w:cs="Arial"/>
          <w:lang w:eastAsia="pl-PL"/>
        </w:rPr>
      </w:pPr>
      <w:r w:rsidRPr="00B70BE3">
        <w:rPr>
          <w:rFonts w:asciiTheme="majorHAnsi" w:hAnsiTheme="majorHAnsi" w:cs="Arial"/>
          <w:b/>
          <w:lang w:eastAsia="pl-PL"/>
        </w:rPr>
        <w:t>§ 8. Postanowienia szczegółowe</w:t>
      </w:r>
    </w:p>
    <w:p w:rsidR="00C0659B" w:rsidRPr="00B70BE3" w:rsidRDefault="00C0659B" w:rsidP="00C0659B">
      <w:pPr>
        <w:widowControl w:val="0"/>
        <w:numPr>
          <w:ilvl w:val="0"/>
          <w:numId w:val="31"/>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Strony zobowiązują się do współpracy w zakresie realizacji przedmiotu umowy</w:t>
      </w:r>
    </w:p>
    <w:p w:rsidR="00C0659B" w:rsidRPr="00B70BE3" w:rsidRDefault="00C0659B" w:rsidP="00C0659B">
      <w:pPr>
        <w:widowControl w:val="0"/>
        <w:numPr>
          <w:ilvl w:val="0"/>
          <w:numId w:val="31"/>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Wykonawca zapoznał się ze specyfikacją istotnych warunków zamówienia i jej załącznikami oraz zapoznał się z terenem, na którym ma realizować przedmiot zamówienia i ma świadomość jej wykonania.</w:t>
      </w:r>
    </w:p>
    <w:p w:rsidR="00C0659B" w:rsidRPr="00B70BE3" w:rsidRDefault="00C0659B" w:rsidP="00C0659B">
      <w:pPr>
        <w:widowControl w:val="0"/>
        <w:numPr>
          <w:ilvl w:val="0"/>
          <w:numId w:val="31"/>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Zamawiający będzie sprawować bieżącą kontrolę nad wykonywaniem przedmiotu umowy.</w:t>
      </w:r>
    </w:p>
    <w:p w:rsidR="00C0659B" w:rsidRPr="00B70BE3" w:rsidRDefault="00C0659B" w:rsidP="00C0659B">
      <w:pPr>
        <w:widowControl w:val="0"/>
        <w:numPr>
          <w:ilvl w:val="0"/>
          <w:numId w:val="31"/>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Jeżeli podczas odbioru prac zostanie stwierdzone ich niewykonanie lub ich wadliwe wykonanie, to Zamawiający odmówi odbioru prac do czasu usunięcia wad, wyznaczając jednocześnie termin technicznie uzasadniony na ich usunięcie.</w:t>
      </w:r>
    </w:p>
    <w:p w:rsidR="00C0659B" w:rsidRPr="00B70BE3" w:rsidRDefault="00C0659B" w:rsidP="00C0659B">
      <w:pPr>
        <w:widowControl w:val="0"/>
        <w:numPr>
          <w:ilvl w:val="0"/>
          <w:numId w:val="31"/>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 xml:space="preserve">W razie odmowy odbioru prac przez Zamawiającego z przyczyn podanych </w:t>
      </w:r>
      <w:r w:rsidRPr="00B70BE3">
        <w:rPr>
          <w:rFonts w:asciiTheme="majorHAnsi" w:hAnsiTheme="majorHAnsi" w:cs="Arial"/>
          <w:b/>
          <w:lang w:eastAsia="pl-PL"/>
        </w:rPr>
        <w:t>w ust. 4</w:t>
      </w:r>
      <w:r w:rsidRPr="00B70BE3">
        <w:rPr>
          <w:rFonts w:asciiTheme="majorHAnsi" w:hAnsiTheme="majorHAnsi" w:cs="Arial"/>
          <w:lang w:eastAsia="pl-PL"/>
        </w:rPr>
        <w:t xml:space="preserve"> prace uważa się za prawidłowo wykonane w terminie, w którym nastąpiło zgłoszenie ich wykonania, po którym bezpośrednio nastąpił ich odbiór bez zastrzeżeń przez zamawiającego.</w:t>
      </w:r>
    </w:p>
    <w:p w:rsidR="00C0659B" w:rsidRPr="00B70BE3" w:rsidRDefault="00C0659B" w:rsidP="00C0659B">
      <w:pPr>
        <w:widowControl w:val="0"/>
        <w:numPr>
          <w:ilvl w:val="0"/>
          <w:numId w:val="31"/>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lastRenderedPageBreak/>
        <w:t>Do wykonania prac uprzednio nie odebranych ze względu na wadliwość Zamawiający zobowiązany jest przystąpić niezwłocznie po doręczeniu zgłoszenia o usunięciu wad przez Wykonawcę.</w:t>
      </w:r>
    </w:p>
    <w:p w:rsidR="00C0659B" w:rsidRPr="00B70BE3" w:rsidRDefault="00C0659B" w:rsidP="00C0659B">
      <w:pPr>
        <w:widowControl w:val="0"/>
        <w:numPr>
          <w:ilvl w:val="0"/>
          <w:numId w:val="31"/>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Z czynności odbioru prac wadliwych strony umowy sporządzają każdorazowo protokół.</w:t>
      </w:r>
    </w:p>
    <w:p w:rsidR="00C0659B" w:rsidRPr="00B70BE3" w:rsidRDefault="00C0659B" w:rsidP="00C0659B">
      <w:pPr>
        <w:widowControl w:val="0"/>
        <w:numPr>
          <w:ilvl w:val="0"/>
          <w:numId w:val="31"/>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 xml:space="preserve">Osobą odpowiedzialną za realizację zamówienia ze strony Zamawiającego jest </w:t>
      </w:r>
    </w:p>
    <w:p w:rsidR="00C0659B" w:rsidRPr="00B70BE3" w:rsidRDefault="00C0659B" w:rsidP="00C0659B">
      <w:pPr>
        <w:spacing w:before="0" w:after="0" w:line="240" w:lineRule="auto"/>
        <w:ind w:left="357"/>
        <w:jc w:val="both"/>
        <w:rPr>
          <w:rFonts w:asciiTheme="majorHAnsi" w:hAnsiTheme="majorHAnsi" w:cs="Arial"/>
          <w:lang w:eastAsia="pl-PL"/>
        </w:rPr>
      </w:pPr>
      <w:r w:rsidRPr="00B70BE3">
        <w:rPr>
          <w:rFonts w:asciiTheme="majorHAnsi" w:hAnsiTheme="majorHAnsi" w:cs="Arial"/>
          <w:lang w:eastAsia="pl-PL"/>
        </w:rPr>
        <w:t xml:space="preserve">Robert </w:t>
      </w:r>
      <w:proofErr w:type="spellStart"/>
      <w:r w:rsidRPr="00B70BE3">
        <w:rPr>
          <w:rFonts w:asciiTheme="majorHAnsi" w:hAnsiTheme="majorHAnsi" w:cs="Arial"/>
          <w:lang w:eastAsia="pl-PL"/>
        </w:rPr>
        <w:t>Wegiera</w:t>
      </w:r>
      <w:proofErr w:type="spellEnd"/>
      <w:r w:rsidRPr="00B70BE3">
        <w:rPr>
          <w:rFonts w:asciiTheme="majorHAnsi" w:hAnsiTheme="majorHAnsi" w:cs="Arial"/>
          <w:lang w:eastAsia="pl-PL"/>
        </w:rPr>
        <w:t xml:space="preserve"> Kierownik ODS 600-983-120, e-mail</w:t>
      </w:r>
      <w:r>
        <w:rPr>
          <w:rFonts w:asciiTheme="majorHAnsi" w:hAnsiTheme="majorHAnsi" w:cs="Arial"/>
          <w:lang w:eastAsia="pl-PL"/>
        </w:rPr>
        <w:t xml:space="preserve">: </w:t>
      </w:r>
      <w:proofErr w:type="spellStart"/>
      <w:r w:rsidRPr="00B70BE3">
        <w:rPr>
          <w:rFonts w:asciiTheme="majorHAnsi" w:hAnsiTheme="majorHAnsi" w:cs="Arial"/>
          <w:lang w:eastAsia="pl-PL"/>
        </w:rPr>
        <w:t>pzd@powiat-ilawski.pl</w:t>
      </w:r>
      <w:proofErr w:type="spellEnd"/>
    </w:p>
    <w:p w:rsidR="00C0659B" w:rsidRPr="00B70BE3" w:rsidRDefault="00C0659B" w:rsidP="00C0659B">
      <w:pPr>
        <w:spacing w:before="0" w:after="0" w:line="240" w:lineRule="auto"/>
        <w:ind w:left="357"/>
        <w:jc w:val="both"/>
        <w:rPr>
          <w:rFonts w:asciiTheme="majorHAnsi" w:hAnsiTheme="majorHAnsi" w:cs="Arial"/>
          <w:lang w:eastAsia="pl-PL"/>
        </w:rPr>
      </w:pPr>
      <w:r w:rsidRPr="00B70BE3">
        <w:rPr>
          <w:rFonts w:asciiTheme="majorHAnsi" w:hAnsiTheme="majorHAnsi" w:cs="Arial"/>
          <w:lang w:eastAsia="pl-PL"/>
        </w:rPr>
        <w:t>Janusz Buczyński K</w:t>
      </w:r>
      <w:r>
        <w:rPr>
          <w:rFonts w:asciiTheme="majorHAnsi" w:hAnsiTheme="majorHAnsi" w:cs="Arial"/>
          <w:lang w:eastAsia="pl-PL"/>
        </w:rPr>
        <w:t xml:space="preserve">ierownik </w:t>
      </w:r>
      <w:proofErr w:type="spellStart"/>
      <w:r>
        <w:rPr>
          <w:rFonts w:asciiTheme="majorHAnsi" w:hAnsiTheme="majorHAnsi" w:cs="Arial"/>
          <w:lang w:eastAsia="pl-PL"/>
        </w:rPr>
        <w:t>ODI</w:t>
      </w:r>
      <w:proofErr w:type="spellEnd"/>
      <w:r>
        <w:rPr>
          <w:rFonts w:asciiTheme="majorHAnsi" w:hAnsiTheme="majorHAnsi" w:cs="Arial"/>
          <w:lang w:eastAsia="pl-PL"/>
        </w:rPr>
        <w:t xml:space="preserve"> 600-054-588 e-mail: </w:t>
      </w:r>
      <w:proofErr w:type="spellStart"/>
      <w:r w:rsidRPr="00B70BE3">
        <w:rPr>
          <w:rFonts w:asciiTheme="majorHAnsi" w:hAnsiTheme="majorHAnsi" w:cs="Arial"/>
          <w:lang w:eastAsia="pl-PL"/>
        </w:rPr>
        <w:t>pzd@powiat-ilawski.pl</w:t>
      </w:r>
      <w:proofErr w:type="spellEnd"/>
    </w:p>
    <w:p w:rsidR="00C0659B" w:rsidRPr="00B70BE3" w:rsidRDefault="00C0659B" w:rsidP="00C0659B">
      <w:pPr>
        <w:widowControl w:val="0"/>
        <w:numPr>
          <w:ilvl w:val="0"/>
          <w:numId w:val="31"/>
        </w:numPr>
        <w:suppressAutoHyphens/>
        <w:spacing w:before="0" w:after="0" w:line="240" w:lineRule="auto"/>
        <w:jc w:val="both"/>
        <w:rPr>
          <w:rFonts w:asciiTheme="majorHAnsi" w:hAnsiTheme="majorHAnsi" w:cs="Arial"/>
          <w:lang w:eastAsia="pl-PL"/>
        </w:rPr>
      </w:pPr>
      <w:r w:rsidRPr="00B70BE3">
        <w:rPr>
          <w:rFonts w:asciiTheme="majorHAnsi" w:hAnsiTheme="majorHAnsi" w:cs="Arial"/>
          <w:lang w:eastAsia="pl-PL"/>
        </w:rPr>
        <w:t xml:space="preserve">Osobą odpowiedzialną za realizację zamówienia ze strony Wykonawcy jest </w:t>
      </w:r>
      <w:r w:rsidRPr="00B70BE3">
        <w:rPr>
          <w:rFonts w:asciiTheme="majorHAnsi" w:hAnsiTheme="majorHAnsi" w:cs="Arial"/>
          <w:b/>
          <w:lang w:eastAsia="pl-PL"/>
        </w:rPr>
        <w:t>……………………………. tel. kontaktowy: ………………………..  adres mailowy: …………………………………………………………</w:t>
      </w:r>
      <w:r w:rsidRPr="00B70BE3">
        <w:rPr>
          <w:rFonts w:asciiTheme="majorHAnsi" w:hAnsiTheme="majorHAnsi" w:cs="Arial"/>
          <w:color w:val="FF0000"/>
          <w:lang w:eastAsia="pl-PL"/>
        </w:rPr>
        <w:t xml:space="preserve">      </w:t>
      </w:r>
    </w:p>
    <w:p w:rsidR="00C0659B" w:rsidRPr="00B70BE3" w:rsidRDefault="00C0659B" w:rsidP="00C0659B">
      <w:pPr>
        <w:spacing w:before="0" w:after="0" w:line="240" w:lineRule="auto"/>
        <w:jc w:val="both"/>
        <w:rPr>
          <w:rFonts w:asciiTheme="majorHAnsi" w:hAnsiTheme="majorHAnsi" w:cs="Arial"/>
          <w:lang w:eastAsia="pl-PL"/>
        </w:rPr>
      </w:pPr>
    </w:p>
    <w:p w:rsidR="00C0659B" w:rsidRPr="00B70BE3" w:rsidRDefault="00C0659B" w:rsidP="00C0659B">
      <w:pPr>
        <w:spacing w:before="0" w:after="0" w:line="240" w:lineRule="auto"/>
        <w:jc w:val="center"/>
        <w:rPr>
          <w:rFonts w:asciiTheme="majorHAnsi" w:hAnsiTheme="majorHAnsi" w:cs="Arial"/>
          <w:lang w:eastAsia="pl-PL"/>
        </w:rPr>
      </w:pPr>
      <w:r w:rsidRPr="00B70BE3">
        <w:rPr>
          <w:rFonts w:asciiTheme="majorHAnsi" w:hAnsiTheme="majorHAnsi" w:cs="Arial"/>
          <w:b/>
          <w:lang w:eastAsia="pl-PL"/>
        </w:rPr>
        <w:t>§ 9. Kary umowne</w:t>
      </w:r>
    </w:p>
    <w:p w:rsidR="00C0659B" w:rsidRPr="00B70BE3" w:rsidRDefault="00C0659B" w:rsidP="00C0659B">
      <w:pPr>
        <w:widowControl w:val="0"/>
        <w:numPr>
          <w:ilvl w:val="0"/>
          <w:numId w:val="12"/>
        </w:numPr>
        <w:tabs>
          <w:tab w:val="num" w:pos="0"/>
        </w:tabs>
        <w:suppressAutoHyphens/>
        <w:spacing w:before="0" w:after="0" w:line="100" w:lineRule="atLeast"/>
        <w:ind w:left="340" w:hanging="340"/>
        <w:jc w:val="both"/>
        <w:rPr>
          <w:rFonts w:asciiTheme="majorHAnsi" w:hAnsiTheme="majorHAnsi" w:cs="Arial"/>
          <w:lang w:eastAsia="pl-PL"/>
        </w:rPr>
      </w:pPr>
      <w:r w:rsidRPr="00B70BE3">
        <w:rPr>
          <w:rFonts w:asciiTheme="majorHAnsi" w:hAnsiTheme="majorHAnsi" w:cs="Arial"/>
          <w:lang w:eastAsia="pl-PL"/>
        </w:rPr>
        <w:t>Wykonawca zapłaci Zamawiającemu kary umowne:</w:t>
      </w:r>
    </w:p>
    <w:p w:rsidR="00C0659B" w:rsidRPr="00B70BE3" w:rsidRDefault="00C0659B" w:rsidP="00C0659B">
      <w:pPr>
        <w:pStyle w:val="Akapitzlist"/>
        <w:widowControl w:val="0"/>
        <w:numPr>
          <w:ilvl w:val="1"/>
          <w:numId w:val="38"/>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 xml:space="preserve">za odstąpienie od umowy przez Zamawiającego z przyczyn, za które ponosi odpowiedzialność Wykonawca w wysokości </w:t>
      </w:r>
      <w:r w:rsidRPr="00B70BE3">
        <w:rPr>
          <w:rFonts w:asciiTheme="majorHAnsi" w:hAnsiTheme="majorHAnsi" w:cs="Arial"/>
          <w:b/>
          <w:lang w:eastAsia="pl-PL"/>
        </w:rPr>
        <w:t xml:space="preserve">20 % </w:t>
      </w:r>
      <w:r w:rsidRPr="00B70BE3">
        <w:rPr>
          <w:rFonts w:asciiTheme="majorHAnsi" w:hAnsiTheme="majorHAnsi" w:cs="Arial"/>
          <w:lang w:eastAsia="pl-PL"/>
        </w:rPr>
        <w:t xml:space="preserve">wynagrodzenia umownego za przedmiot umowy, o którym mowa w </w:t>
      </w:r>
      <w:r w:rsidRPr="00B70BE3">
        <w:rPr>
          <w:rFonts w:asciiTheme="majorHAnsi" w:hAnsiTheme="majorHAnsi" w:cs="Arial"/>
          <w:b/>
          <w:lang w:eastAsia="pl-PL"/>
        </w:rPr>
        <w:t xml:space="preserve">§ 5. ust. 1 </w:t>
      </w:r>
      <w:r w:rsidRPr="00B70BE3">
        <w:rPr>
          <w:rFonts w:asciiTheme="majorHAnsi" w:hAnsiTheme="majorHAnsi" w:cs="Arial"/>
          <w:lang w:eastAsia="pl-PL"/>
        </w:rPr>
        <w:t>niniejszej umowy.</w:t>
      </w:r>
    </w:p>
    <w:p w:rsidR="00C0659B" w:rsidRPr="00B70BE3" w:rsidRDefault="00C0659B" w:rsidP="00C0659B">
      <w:pPr>
        <w:pStyle w:val="Akapitzlist"/>
        <w:widowControl w:val="0"/>
        <w:numPr>
          <w:ilvl w:val="1"/>
          <w:numId w:val="38"/>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 xml:space="preserve">za opóźnienie w oddaniu przedmiotu zamówienia, w terminie wskazanym w </w:t>
      </w:r>
      <w:r w:rsidRPr="00B70BE3">
        <w:rPr>
          <w:rFonts w:asciiTheme="majorHAnsi" w:hAnsiTheme="majorHAnsi" w:cs="Arial"/>
          <w:b/>
          <w:lang w:eastAsia="pl-PL"/>
        </w:rPr>
        <w:t xml:space="preserve">§ 2. ust. 2, </w:t>
      </w:r>
      <w:r w:rsidRPr="00B70BE3">
        <w:rPr>
          <w:rFonts w:asciiTheme="majorHAnsi" w:hAnsiTheme="majorHAnsi" w:cs="Arial"/>
          <w:lang w:eastAsia="pl-PL"/>
        </w:rPr>
        <w:t xml:space="preserve">w wysokości </w:t>
      </w:r>
      <w:r w:rsidRPr="00B70BE3">
        <w:rPr>
          <w:rFonts w:asciiTheme="majorHAnsi" w:hAnsiTheme="majorHAnsi" w:cs="Arial"/>
          <w:b/>
          <w:lang w:eastAsia="pl-PL"/>
        </w:rPr>
        <w:t>0,3%</w:t>
      </w:r>
      <w:r w:rsidRPr="00B70BE3">
        <w:rPr>
          <w:rFonts w:asciiTheme="majorHAnsi" w:hAnsiTheme="majorHAnsi" w:cs="Arial"/>
          <w:lang w:eastAsia="pl-PL"/>
        </w:rPr>
        <w:t xml:space="preserve"> maksymalnego wynagrodzenia brutto wskazanego </w:t>
      </w:r>
      <w:r w:rsidRPr="00B70BE3">
        <w:rPr>
          <w:rFonts w:asciiTheme="majorHAnsi" w:hAnsiTheme="majorHAnsi" w:cs="Arial"/>
          <w:b/>
          <w:lang w:eastAsia="pl-PL"/>
        </w:rPr>
        <w:t>w § 5 ust. 1</w:t>
      </w:r>
      <w:r w:rsidRPr="00B70BE3">
        <w:rPr>
          <w:rFonts w:asciiTheme="majorHAnsi" w:hAnsiTheme="majorHAnsi" w:cs="Arial"/>
          <w:lang w:eastAsia="pl-PL"/>
        </w:rPr>
        <w:t xml:space="preserve"> za każdy rozpoczęty dzień opóźnienia,</w:t>
      </w:r>
    </w:p>
    <w:p w:rsidR="00C0659B" w:rsidRPr="00B70BE3" w:rsidRDefault="00C0659B" w:rsidP="00C0659B">
      <w:pPr>
        <w:pStyle w:val="Akapitzlist"/>
        <w:widowControl w:val="0"/>
        <w:numPr>
          <w:ilvl w:val="1"/>
          <w:numId w:val="38"/>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Za zwłokę w usunięciu wad stwierdzonych przy odbiorze - w wysokości 0,5% wynagrodzenia umownego brutto określonego w §5. ust. 1  za cały przedmiot umowy za każdy dzień zwłoki liczonej od dnia wyznaczonego na usunięcie wad.</w:t>
      </w:r>
    </w:p>
    <w:p w:rsidR="00C0659B" w:rsidRPr="00B70BE3" w:rsidRDefault="00C0659B" w:rsidP="00C0659B">
      <w:pPr>
        <w:widowControl w:val="0"/>
        <w:spacing w:before="0" w:after="0" w:line="240" w:lineRule="auto"/>
        <w:jc w:val="both"/>
        <w:rPr>
          <w:rFonts w:asciiTheme="majorHAnsi" w:hAnsiTheme="majorHAnsi" w:cs="Arial"/>
          <w:lang w:eastAsia="pl-PL"/>
        </w:rPr>
      </w:pPr>
      <w:r w:rsidRPr="00B70BE3">
        <w:rPr>
          <w:rFonts w:asciiTheme="majorHAnsi" w:hAnsiTheme="majorHAnsi" w:cs="Arial"/>
          <w:lang w:eastAsia="pl-PL"/>
        </w:rPr>
        <w:t>2.  Wykonawca zapłaci Zamawiającemu ryczałtową karę umowną w przypadku:</w:t>
      </w:r>
    </w:p>
    <w:p w:rsidR="00C0659B" w:rsidRPr="00B70BE3" w:rsidRDefault="00C0659B" w:rsidP="00C0659B">
      <w:pPr>
        <w:widowControl w:val="0"/>
        <w:numPr>
          <w:ilvl w:val="1"/>
          <w:numId w:val="36"/>
        </w:numPr>
        <w:suppressAutoHyphens/>
        <w:spacing w:before="0" w:after="0" w:line="100" w:lineRule="atLeast"/>
        <w:ind w:left="709" w:hanging="425"/>
        <w:contextualSpacing/>
        <w:jc w:val="both"/>
        <w:rPr>
          <w:rFonts w:asciiTheme="majorHAnsi" w:hAnsiTheme="majorHAnsi" w:cs="Arial"/>
          <w:color w:val="000000"/>
          <w:lang w:eastAsia="ar-SA"/>
        </w:rPr>
      </w:pPr>
      <w:r w:rsidRPr="00B70BE3">
        <w:rPr>
          <w:rFonts w:asciiTheme="majorHAnsi" w:hAnsiTheme="majorHAnsi" w:cs="Arial"/>
          <w:color w:val="000000"/>
          <w:lang w:eastAsia="ar-SA"/>
        </w:rPr>
        <w:t xml:space="preserve">za nie przedłożenie do akceptacji projektu umowy o podwykonawstwo, której przedmiotem są usługi lub  projektu jej zmiany, potwierdzonego za zgodność z oryginałem odpisu umowy o podwykonawstwo lub jej zmiany albo brak wymaganej przez Zamawiającego zmiany umowy o podwykonawstwo w zakresie terminu zapłaty, w wysokości </w:t>
      </w:r>
      <w:r w:rsidRPr="00B70BE3">
        <w:rPr>
          <w:rFonts w:asciiTheme="majorHAnsi" w:hAnsiTheme="majorHAnsi" w:cs="Arial"/>
          <w:b/>
          <w:color w:val="000000"/>
          <w:lang w:eastAsia="ar-SA"/>
        </w:rPr>
        <w:t>500,00 złotych</w:t>
      </w:r>
      <w:r w:rsidRPr="00B70BE3">
        <w:rPr>
          <w:rFonts w:asciiTheme="majorHAnsi" w:hAnsiTheme="majorHAnsi" w:cs="Arial"/>
          <w:color w:val="000000"/>
          <w:lang w:eastAsia="ar-SA"/>
        </w:rPr>
        <w:t xml:space="preserve"> za każdy nie przedłożony do akceptacji projekt umowy, lub jego zmianę, odpis umowy lub jego zmianę,</w:t>
      </w:r>
    </w:p>
    <w:p w:rsidR="00C0659B" w:rsidRPr="00B70BE3" w:rsidRDefault="00C0659B" w:rsidP="00C0659B">
      <w:pPr>
        <w:widowControl w:val="0"/>
        <w:numPr>
          <w:ilvl w:val="1"/>
          <w:numId w:val="36"/>
        </w:numPr>
        <w:suppressAutoHyphens/>
        <w:spacing w:before="0" w:after="0" w:line="100" w:lineRule="atLeast"/>
        <w:ind w:left="709" w:hanging="425"/>
        <w:contextualSpacing/>
        <w:jc w:val="both"/>
        <w:rPr>
          <w:rFonts w:asciiTheme="majorHAnsi" w:hAnsiTheme="majorHAnsi" w:cs="Arial"/>
          <w:color w:val="000000"/>
          <w:lang w:eastAsia="ar-SA"/>
        </w:rPr>
      </w:pPr>
      <w:r w:rsidRPr="00B70BE3">
        <w:rPr>
          <w:rFonts w:asciiTheme="majorHAnsi" w:hAnsiTheme="majorHAnsi" w:cs="Arial"/>
          <w:color w:val="000000"/>
          <w:lang w:eastAsia="ar-SA"/>
        </w:rPr>
        <w:t xml:space="preserve">za brak zapłaty lub nieterminową zapłatę wynagrodzenia należnego Podwykonawcom lub dalszym podwykonawcom w wysokości </w:t>
      </w:r>
      <w:r w:rsidRPr="00B70BE3">
        <w:rPr>
          <w:rFonts w:asciiTheme="majorHAnsi" w:hAnsiTheme="majorHAnsi" w:cs="Arial"/>
          <w:b/>
          <w:color w:val="000000"/>
          <w:lang w:eastAsia="ar-SA"/>
        </w:rPr>
        <w:t>100,00 zł</w:t>
      </w:r>
      <w:r w:rsidRPr="00B70BE3">
        <w:rPr>
          <w:rFonts w:asciiTheme="majorHAnsi" w:hAnsiTheme="majorHAnsi" w:cs="Arial"/>
          <w:color w:val="000000"/>
          <w:lang w:eastAsia="ar-SA"/>
        </w:rPr>
        <w:t xml:space="preserve"> za rozpoczęty dzień zwłoki.</w:t>
      </w:r>
    </w:p>
    <w:p w:rsidR="00C0659B" w:rsidRPr="00B70BE3" w:rsidRDefault="00C0659B" w:rsidP="00C0659B">
      <w:pPr>
        <w:widowControl w:val="0"/>
        <w:numPr>
          <w:ilvl w:val="1"/>
          <w:numId w:val="36"/>
        </w:numPr>
        <w:suppressAutoHyphens/>
        <w:spacing w:before="0" w:after="0" w:line="100" w:lineRule="atLeast"/>
        <w:ind w:left="709" w:hanging="425"/>
        <w:contextualSpacing/>
        <w:jc w:val="both"/>
        <w:rPr>
          <w:rFonts w:asciiTheme="majorHAnsi" w:hAnsiTheme="majorHAnsi" w:cs="Arial"/>
          <w:color w:val="000000"/>
          <w:lang w:eastAsia="ar-SA"/>
        </w:rPr>
      </w:pPr>
      <w:r w:rsidRPr="00B70BE3">
        <w:rPr>
          <w:rFonts w:asciiTheme="majorHAnsi" w:hAnsiTheme="majorHAnsi" w:cs="Arial"/>
          <w:color w:val="000000"/>
          <w:lang w:eastAsia="ar-SA"/>
        </w:rPr>
        <w:t xml:space="preserve">za każde nie zatrudnienie przez wykonawcę osoby wykonującej jedną z czynności polegającej na wykonywaniu pracy w sposób określony w </w:t>
      </w:r>
      <w:r w:rsidRPr="00B70BE3">
        <w:rPr>
          <w:rFonts w:asciiTheme="majorHAnsi" w:hAnsiTheme="majorHAnsi" w:cs="Arial"/>
          <w:b/>
          <w:color w:val="000000"/>
          <w:lang w:eastAsia="ar-SA"/>
        </w:rPr>
        <w:t>art. 22 § 1</w:t>
      </w:r>
      <w:r w:rsidRPr="00B70BE3">
        <w:rPr>
          <w:rFonts w:asciiTheme="majorHAnsi" w:hAnsiTheme="majorHAnsi" w:cs="Arial"/>
          <w:color w:val="000000"/>
          <w:lang w:eastAsia="ar-SA"/>
        </w:rPr>
        <w:t xml:space="preserve"> Kodeksu Pracy w wysokości stanowiącej iloczyn kwoty minimalnego wynagrodzenia za pracę ustalonego na podstawie obowiązujących przepisów oraz liczby miesięcy w okresie realizacji umowy, w których nie dopełniono przedmiotowego wymogu osoby wykonującej jedną z czynności polegającej na wykonywaniu pracy w sposób określony w </w:t>
      </w:r>
      <w:r w:rsidRPr="00B70BE3">
        <w:rPr>
          <w:rFonts w:asciiTheme="majorHAnsi" w:hAnsiTheme="majorHAnsi" w:cs="Arial"/>
          <w:b/>
          <w:color w:val="000000"/>
          <w:lang w:eastAsia="ar-SA"/>
        </w:rPr>
        <w:t>art. 22 § 1</w:t>
      </w:r>
      <w:r w:rsidRPr="00B70BE3">
        <w:rPr>
          <w:rFonts w:asciiTheme="majorHAnsi" w:hAnsiTheme="majorHAnsi" w:cs="Arial"/>
          <w:color w:val="000000"/>
          <w:lang w:eastAsia="ar-SA"/>
        </w:rPr>
        <w:t xml:space="preserve"> Kodeksu Pracy</w:t>
      </w:r>
    </w:p>
    <w:p w:rsidR="00C0659B" w:rsidRPr="00B70BE3" w:rsidRDefault="00C0659B" w:rsidP="00C0659B">
      <w:pPr>
        <w:widowControl w:val="0"/>
        <w:numPr>
          <w:ilvl w:val="1"/>
          <w:numId w:val="36"/>
        </w:numPr>
        <w:suppressAutoHyphens/>
        <w:spacing w:before="0" w:after="0" w:line="100" w:lineRule="atLeast"/>
        <w:ind w:left="709" w:hanging="425"/>
        <w:contextualSpacing/>
        <w:jc w:val="both"/>
        <w:rPr>
          <w:rFonts w:asciiTheme="majorHAnsi" w:hAnsiTheme="majorHAnsi" w:cs="Arial"/>
          <w:color w:val="000000"/>
          <w:lang w:eastAsia="ar-SA"/>
        </w:rPr>
      </w:pPr>
      <w:r w:rsidRPr="00B70BE3">
        <w:rPr>
          <w:rFonts w:asciiTheme="majorHAnsi" w:hAnsiTheme="majorHAnsi" w:cs="Arial"/>
          <w:color w:val="000000"/>
          <w:lang w:eastAsia="ar-SA"/>
        </w:rPr>
        <w:t xml:space="preserve">za każde niedopełnienie przez wykonawcę wymogu zatrudnienia przez podwykonawcę w wysokości stanowiącej iloczyn kwoty minimalnego wynagrodzenia za pracę ustalonego na podstawie obowiązujących przepisów oraz liczby miesięcy w okresie realizacji umowy, w których nie dopełniono przedmiotowego wymogu osoby wykonującej jedną z czynności polegającej na wykonywaniu pracy w sposób określony w art. </w:t>
      </w:r>
      <w:r w:rsidRPr="00B70BE3">
        <w:rPr>
          <w:rFonts w:asciiTheme="majorHAnsi" w:hAnsiTheme="majorHAnsi" w:cs="Arial"/>
          <w:b/>
          <w:color w:val="000000"/>
          <w:lang w:eastAsia="ar-SA"/>
        </w:rPr>
        <w:t>22 § 1</w:t>
      </w:r>
      <w:r w:rsidRPr="00B70BE3">
        <w:rPr>
          <w:rFonts w:asciiTheme="majorHAnsi" w:hAnsiTheme="majorHAnsi" w:cs="Arial"/>
          <w:color w:val="000000"/>
          <w:lang w:eastAsia="ar-SA"/>
        </w:rPr>
        <w:t xml:space="preserve"> Kodeksu Pracy</w:t>
      </w:r>
    </w:p>
    <w:p w:rsidR="00C0659B" w:rsidRPr="00B70BE3" w:rsidRDefault="00C0659B" w:rsidP="00C0659B">
      <w:pPr>
        <w:widowControl w:val="0"/>
        <w:numPr>
          <w:ilvl w:val="1"/>
          <w:numId w:val="36"/>
        </w:numPr>
        <w:suppressAutoHyphens/>
        <w:spacing w:before="0" w:after="0" w:line="100" w:lineRule="atLeast"/>
        <w:ind w:left="709" w:hanging="425"/>
        <w:contextualSpacing/>
        <w:jc w:val="both"/>
        <w:rPr>
          <w:rFonts w:asciiTheme="majorHAnsi" w:hAnsiTheme="majorHAnsi" w:cs="Arial"/>
          <w:color w:val="000000"/>
          <w:lang w:eastAsia="ar-SA"/>
        </w:rPr>
      </w:pPr>
      <w:r w:rsidRPr="00B70BE3">
        <w:rPr>
          <w:rFonts w:asciiTheme="majorHAnsi" w:hAnsiTheme="majorHAnsi" w:cs="Arial"/>
          <w:color w:val="000000"/>
          <w:lang w:eastAsia="ar-SA"/>
        </w:rPr>
        <w:t xml:space="preserve">za nie przedłożenie każdego dokumentu, o którym mowa </w:t>
      </w:r>
      <w:r w:rsidRPr="00B70BE3">
        <w:rPr>
          <w:rFonts w:asciiTheme="majorHAnsi" w:hAnsiTheme="majorHAnsi" w:cs="Arial"/>
          <w:b/>
          <w:color w:val="000000"/>
          <w:lang w:eastAsia="ar-SA"/>
        </w:rPr>
        <w:t>w § 12,</w:t>
      </w:r>
      <w:r w:rsidRPr="00B70BE3">
        <w:rPr>
          <w:rFonts w:asciiTheme="majorHAnsi" w:hAnsiTheme="majorHAnsi" w:cs="Arial"/>
          <w:color w:val="000000"/>
          <w:lang w:eastAsia="ar-SA"/>
        </w:rPr>
        <w:t xml:space="preserve"> w wysokości </w:t>
      </w:r>
      <w:r w:rsidRPr="00B70BE3">
        <w:rPr>
          <w:rFonts w:asciiTheme="majorHAnsi" w:hAnsiTheme="majorHAnsi" w:cs="Arial"/>
          <w:b/>
          <w:color w:val="000000"/>
          <w:lang w:eastAsia="ar-SA"/>
        </w:rPr>
        <w:t xml:space="preserve">0,05% </w:t>
      </w:r>
      <w:r w:rsidRPr="00B70BE3">
        <w:rPr>
          <w:rFonts w:asciiTheme="majorHAnsi" w:hAnsiTheme="majorHAnsi" w:cs="Arial"/>
          <w:color w:val="000000"/>
          <w:lang w:eastAsia="ar-SA"/>
        </w:rPr>
        <w:t xml:space="preserve">kwoty brutto wskazanej w </w:t>
      </w:r>
      <w:r w:rsidRPr="00B70BE3">
        <w:rPr>
          <w:rFonts w:asciiTheme="majorHAnsi" w:hAnsiTheme="majorHAnsi" w:cs="Arial"/>
          <w:b/>
          <w:color w:val="000000"/>
          <w:lang w:eastAsia="ar-SA"/>
        </w:rPr>
        <w:t>§ 5 ust. 1</w:t>
      </w:r>
      <w:r w:rsidRPr="00B70BE3">
        <w:rPr>
          <w:rFonts w:asciiTheme="majorHAnsi" w:hAnsiTheme="majorHAnsi" w:cs="Arial"/>
          <w:color w:val="000000"/>
          <w:lang w:eastAsia="ar-SA"/>
        </w:rPr>
        <w:t xml:space="preserve"> Umowy – za każdy rozpoczęty dzień zwłoki</w:t>
      </w:r>
    </w:p>
    <w:p w:rsidR="00C0659B" w:rsidRPr="00B70BE3" w:rsidRDefault="00C0659B" w:rsidP="00C0659B">
      <w:pPr>
        <w:widowControl w:val="0"/>
        <w:suppressAutoHyphens/>
        <w:spacing w:before="0" w:after="0" w:line="100" w:lineRule="atLeast"/>
        <w:contextualSpacing/>
        <w:jc w:val="both"/>
        <w:rPr>
          <w:rFonts w:asciiTheme="majorHAnsi" w:hAnsiTheme="majorHAnsi" w:cs="Arial"/>
          <w:color w:val="000000"/>
          <w:lang w:eastAsia="ar-SA"/>
        </w:rPr>
      </w:pPr>
      <w:r w:rsidRPr="00B70BE3">
        <w:rPr>
          <w:rFonts w:asciiTheme="majorHAnsi" w:hAnsiTheme="majorHAnsi" w:cs="Arial"/>
          <w:color w:val="000000"/>
          <w:lang w:eastAsia="ar-SA"/>
        </w:rPr>
        <w:t xml:space="preserve">3.     Kara umowna z tytułu zwłoki przysługuje za każdy rozpoczęty dzień zwłoki i jest wymagalna od  </w:t>
      </w:r>
    </w:p>
    <w:p w:rsidR="00C0659B" w:rsidRPr="00B70BE3" w:rsidRDefault="00C0659B" w:rsidP="00C0659B">
      <w:pPr>
        <w:widowControl w:val="0"/>
        <w:suppressAutoHyphens/>
        <w:spacing w:before="0" w:after="0" w:line="100" w:lineRule="atLeast"/>
        <w:contextualSpacing/>
        <w:jc w:val="both"/>
        <w:rPr>
          <w:rFonts w:asciiTheme="majorHAnsi" w:hAnsiTheme="majorHAnsi" w:cs="Arial"/>
          <w:color w:val="000000"/>
          <w:lang w:eastAsia="ar-SA"/>
        </w:rPr>
      </w:pPr>
      <w:r w:rsidRPr="00B70BE3">
        <w:rPr>
          <w:rFonts w:asciiTheme="majorHAnsi" w:hAnsiTheme="majorHAnsi" w:cs="Arial"/>
          <w:color w:val="000000"/>
          <w:lang w:eastAsia="ar-SA"/>
        </w:rPr>
        <w:t xml:space="preserve">        dnia następnego po upływie terminu jej zapłaty</w:t>
      </w:r>
    </w:p>
    <w:p w:rsidR="00C0659B" w:rsidRPr="00B70BE3" w:rsidRDefault="00C0659B" w:rsidP="00C0659B">
      <w:pPr>
        <w:pStyle w:val="Akapitzlist"/>
        <w:widowControl w:val="0"/>
        <w:numPr>
          <w:ilvl w:val="0"/>
          <w:numId w:val="40"/>
        </w:numPr>
        <w:suppressAutoHyphens/>
        <w:spacing w:before="0" w:after="0" w:line="240" w:lineRule="auto"/>
        <w:ind w:left="426"/>
        <w:jc w:val="both"/>
        <w:rPr>
          <w:rFonts w:asciiTheme="majorHAnsi" w:hAnsiTheme="majorHAnsi" w:cs="Arial"/>
          <w:lang w:eastAsia="ar-SA"/>
        </w:rPr>
      </w:pPr>
      <w:r w:rsidRPr="00B70BE3">
        <w:rPr>
          <w:rFonts w:asciiTheme="majorHAnsi" w:hAnsiTheme="majorHAnsi" w:cs="Arial"/>
          <w:lang w:eastAsia="ar-SA"/>
        </w:rPr>
        <w:t xml:space="preserve">Kary umowne określone w </w:t>
      </w:r>
      <w:r w:rsidRPr="00B70BE3">
        <w:rPr>
          <w:rFonts w:asciiTheme="majorHAnsi" w:hAnsiTheme="majorHAnsi" w:cs="Arial"/>
          <w:b/>
          <w:lang w:eastAsia="ar-SA"/>
        </w:rPr>
        <w:t>pkt. 1-2</w:t>
      </w:r>
      <w:r w:rsidRPr="00B70BE3">
        <w:rPr>
          <w:rFonts w:asciiTheme="majorHAnsi" w:hAnsiTheme="majorHAnsi" w:cs="Arial"/>
          <w:lang w:eastAsia="ar-SA"/>
        </w:rPr>
        <w:t xml:space="preserve"> mogą być naliczane niezależnie od siebie. W przypadku ich naliczenia Zamawiający poinformuje Wykonawcę za pośrednictwem faxu lub pocztą elektroniczną, potwierdzonego na piśmie droga pocztową, o przyczynach naliczenia i wysokości kary umownej oraz wystawi notę obciążającą</w:t>
      </w:r>
    </w:p>
    <w:p w:rsidR="00C0659B" w:rsidRPr="00B70BE3" w:rsidRDefault="00C0659B" w:rsidP="00C0659B">
      <w:pPr>
        <w:pStyle w:val="Akapitzlist"/>
        <w:widowControl w:val="0"/>
        <w:numPr>
          <w:ilvl w:val="0"/>
          <w:numId w:val="40"/>
        </w:numPr>
        <w:suppressAutoHyphens/>
        <w:spacing w:before="0" w:after="0" w:line="240" w:lineRule="auto"/>
        <w:ind w:left="426"/>
        <w:jc w:val="both"/>
        <w:rPr>
          <w:rFonts w:asciiTheme="majorHAnsi" w:hAnsiTheme="majorHAnsi" w:cs="Arial"/>
          <w:lang w:eastAsia="ar-SA"/>
        </w:rPr>
      </w:pPr>
      <w:r w:rsidRPr="00B70BE3">
        <w:rPr>
          <w:rFonts w:asciiTheme="majorHAnsi" w:hAnsiTheme="majorHAnsi" w:cs="Arial"/>
          <w:lang w:eastAsia="pl-PL"/>
        </w:rPr>
        <w:t xml:space="preserve">Zamawiający zapłaci Wykonawcy karę umowną za odstąpienie od umowy przez Wykonawcę z przyczyn, za które odpowiedzialność ponosi Zamawiający w wysokości </w:t>
      </w:r>
      <w:r w:rsidRPr="00B70BE3">
        <w:rPr>
          <w:rFonts w:asciiTheme="majorHAnsi" w:hAnsiTheme="majorHAnsi" w:cs="Arial"/>
          <w:b/>
          <w:lang w:eastAsia="pl-PL"/>
        </w:rPr>
        <w:t>20%</w:t>
      </w:r>
      <w:r w:rsidRPr="00B70BE3">
        <w:rPr>
          <w:rFonts w:asciiTheme="majorHAnsi" w:hAnsiTheme="majorHAnsi" w:cs="Arial"/>
          <w:lang w:eastAsia="pl-PL"/>
        </w:rPr>
        <w:t xml:space="preserve"> wynagrodzenia umownego, z wyjątkiem sytuacji przedstawionej w art. 145 ustawy Prawo zamówień publicznych.</w:t>
      </w:r>
    </w:p>
    <w:p w:rsidR="00C0659B" w:rsidRPr="00B70BE3" w:rsidRDefault="00C0659B" w:rsidP="00C0659B">
      <w:pPr>
        <w:pStyle w:val="Akapitzlist"/>
        <w:widowControl w:val="0"/>
        <w:numPr>
          <w:ilvl w:val="0"/>
          <w:numId w:val="40"/>
        </w:numPr>
        <w:suppressAutoHyphens/>
        <w:spacing w:before="0" w:after="0" w:line="240" w:lineRule="auto"/>
        <w:ind w:left="426"/>
        <w:jc w:val="both"/>
        <w:rPr>
          <w:rFonts w:asciiTheme="majorHAnsi" w:hAnsiTheme="majorHAnsi" w:cs="Arial"/>
          <w:lang w:eastAsia="ar-SA"/>
        </w:rPr>
      </w:pPr>
      <w:r w:rsidRPr="00B70BE3">
        <w:rPr>
          <w:rFonts w:asciiTheme="majorHAnsi" w:hAnsiTheme="majorHAnsi" w:cs="Arial"/>
          <w:lang w:eastAsia="pl-PL"/>
        </w:rPr>
        <w:t xml:space="preserve"> Zamawiający zapłaci Wykonawcy odsetki ustawowe za każdy dzień zwłoki w zapłacie należności za daną fakturę obejmującą prace będące przedmiotem umowy.</w:t>
      </w:r>
    </w:p>
    <w:p w:rsidR="00C0659B" w:rsidRPr="00B70BE3" w:rsidRDefault="00C0659B" w:rsidP="00C0659B">
      <w:pPr>
        <w:pStyle w:val="Akapitzlist"/>
        <w:widowControl w:val="0"/>
        <w:numPr>
          <w:ilvl w:val="0"/>
          <w:numId w:val="40"/>
        </w:numPr>
        <w:suppressAutoHyphens/>
        <w:spacing w:before="0" w:after="0" w:line="240" w:lineRule="auto"/>
        <w:ind w:left="426"/>
        <w:jc w:val="both"/>
        <w:rPr>
          <w:rFonts w:asciiTheme="majorHAnsi" w:hAnsiTheme="majorHAnsi" w:cs="Arial"/>
          <w:lang w:eastAsia="ar-SA"/>
        </w:rPr>
      </w:pPr>
      <w:r w:rsidRPr="00B70BE3">
        <w:rPr>
          <w:rFonts w:asciiTheme="majorHAnsi" w:hAnsiTheme="majorHAnsi" w:cs="Arial"/>
          <w:lang w:eastAsia="pl-PL"/>
        </w:rPr>
        <w:t xml:space="preserve">W przypadku uzgodnienia zmiany terminów realizacji kara umowna będzie liczona od nowych terminów. </w:t>
      </w:r>
    </w:p>
    <w:p w:rsidR="00C0659B" w:rsidRPr="00B70BE3" w:rsidRDefault="00C0659B" w:rsidP="00C0659B">
      <w:pPr>
        <w:pStyle w:val="Akapitzlist"/>
        <w:widowControl w:val="0"/>
        <w:numPr>
          <w:ilvl w:val="0"/>
          <w:numId w:val="40"/>
        </w:numPr>
        <w:suppressAutoHyphens/>
        <w:spacing w:before="0" w:after="0" w:line="240" w:lineRule="auto"/>
        <w:ind w:left="426"/>
        <w:jc w:val="both"/>
        <w:rPr>
          <w:rFonts w:asciiTheme="majorHAnsi" w:hAnsiTheme="majorHAnsi" w:cs="Arial"/>
          <w:lang w:eastAsia="ar-SA"/>
        </w:rPr>
      </w:pPr>
      <w:r w:rsidRPr="00B70BE3">
        <w:rPr>
          <w:rFonts w:asciiTheme="majorHAnsi" w:hAnsiTheme="majorHAnsi" w:cs="Arial"/>
          <w:lang w:eastAsia="pl-PL"/>
        </w:rPr>
        <w:t>Termin zapłaty kary umownej wynosi 14 dni od dnia wezwania do zapłaty.</w:t>
      </w:r>
    </w:p>
    <w:p w:rsidR="00C0659B" w:rsidRPr="00B70BE3" w:rsidRDefault="00C0659B" w:rsidP="00C0659B">
      <w:pPr>
        <w:pStyle w:val="Akapitzlist"/>
        <w:widowControl w:val="0"/>
        <w:numPr>
          <w:ilvl w:val="0"/>
          <w:numId w:val="40"/>
        </w:numPr>
        <w:suppressAutoHyphens/>
        <w:spacing w:before="0" w:after="0" w:line="240" w:lineRule="auto"/>
        <w:ind w:left="426"/>
        <w:jc w:val="both"/>
        <w:rPr>
          <w:rFonts w:asciiTheme="majorHAnsi" w:hAnsiTheme="majorHAnsi" w:cs="Arial"/>
          <w:lang w:eastAsia="ar-SA"/>
        </w:rPr>
      </w:pPr>
      <w:r w:rsidRPr="00B70BE3">
        <w:rPr>
          <w:rFonts w:asciiTheme="majorHAnsi" w:hAnsiTheme="majorHAnsi" w:cs="Arial"/>
          <w:lang w:eastAsia="pl-PL"/>
        </w:rPr>
        <w:t>W każdym przypadku, gdy Zamawiający ma prawo do naliczenia kar umownych może je potrącić z każdych sum należnych Wykonawcy.</w:t>
      </w:r>
    </w:p>
    <w:p w:rsidR="00C0659B" w:rsidRPr="00B70BE3" w:rsidRDefault="00C0659B" w:rsidP="00C0659B">
      <w:pPr>
        <w:pStyle w:val="Akapitzlist"/>
        <w:widowControl w:val="0"/>
        <w:numPr>
          <w:ilvl w:val="0"/>
          <w:numId w:val="40"/>
        </w:numPr>
        <w:suppressAutoHyphens/>
        <w:spacing w:before="0" w:after="0" w:line="240" w:lineRule="auto"/>
        <w:ind w:left="426"/>
        <w:jc w:val="both"/>
        <w:rPr>
          <w:rFonts w:asciiTheme="majorHAnsi" w:hAnsiTheme="majorHAnsi" w:cs="Arial"/>
          <w:lang w:eastAsia="ar-SA"/>
        </w:rPr>
      </w:pPr>
      <w:r w:rsidRPr="00B70BE3">
        <w:rPr>
          <w:rFonts w:asciiTheme="majorHAnsi" w:hAnsiTheme="majorHAnsi" w:cs="Arial"/>
          <w:lang w:eastAsia="pl-PL"/>
        </w:rPr>
        <w:t>Zapłata kary umownej nie zwalnia Wykonawcy z obowiązku ukończenia przedmiotu umowy lub innych zobowiązań wynikających z umowy.</w:t>
      </w:r>
    </w:p>
    <w:p w:rsidR="00C0659B" w:rsidRPr="00B70BE3" w:rsidRDefault="00C0659B" w:rsidP="00C0659B">
      <w:pPr>
        <w:pStyle w:val="Akapitzlist"/>
        <w:widowControl w:val="0"/>
        <w:numPr>
          <w:ilvl w:val="0"/>
          <w:numId w:val="40"/>
        </w:numPr>
        <w:suppressAutoHyphens/>
        <w:spacing w:before="0" w:after="0" w:line="240" w:lineRule="auto"/>
        <w:ind w:left="426"/>
        <w:jc w:val="both"/>
        <w:rPr>
          <w:rFonts w:asciiTheme="majorHAnsi" w:hAnsiTheme="majorHAnsi" w:cs="Arial"/>
          <w:lang w:eastAsia="ar-SA"/>
        </w:rPr>
      </w:pPr>
      <w:r w:rsidRPr="00B70BE3">
        <w:rPr>
          <w:rFonts w:asciiTheme="majorHAnsi" w:hAnsiTheme="majorHAnsi" w:cs="Arial"/>
          <w:lang w:eastAsia="pl-PL"/>
        </w:rPr>
        <w:t>Wykonawca nie może odmówić usunięcia wad, bez względu na wysokość związanych z tym kosztów.</w:t>
      </w:r>
    </w:p>
    <w:p w:rsidR="00C0659B" w:rsidRPr="00B70BE3" w:rsidRDefault="00C0659B" w:rsidP="00C0659B">
      <w:pPr>
        <w:pStyle w:val="Akapitzlist"/>
        <w:widowControl w:val="0"/>
        <w:numPr>
          <w:ilvl w:val="0"/>
          <w:numId w:val="40"/>
        </w:numPr>
        <w:suppressAutoHyphens/>
        <w:spacing w:before="0" w:after="0" w:line="240" w:lineRule="auto"/>
        <w:ind w:left="426"/>
        <w:jc w:val="both"/>
        <w:rPr>
          <w:rFonts w:asciiTheme="majorHAnsi" w:hAnsiTheme="majorHAnsi" w:cs="Arial"/>
          <w:lang w:eastAsia="ar-SA"/>
        </w:rPr>
      </w:pPr>
      <w:r w:rsidRPr="00B70BE3">
        <w:rPr>
          <w:rFonts w:asciiTheme="majorHAnsi" w:hAnsiTheme="majorHAnsi" w:cs="Arial"/>
          <w:lang w:eastAsia="pl-PL"/>
        </w:rPr>
        <w:t xml:space="preserve">Stronom przysługuje prawo dochodzenia odszkodowania na zasadach ogólnych prawa cywilnego, jeżeli poniesiona szkoda przekroczy wysokość zastrzeżonych kar umownych. </w:t>
      </w:r>
    </w:p>
    <w:p w:rsidR="00C0659B" w:rsidRPr="00B70BE3" w:rsidRDefault="00C0659B" w:rsidP="00C0659B">
      <w:pPr>
        <w:pStyle w:val="Akapitzlist"/>
        <w:widowControl w:val="0"/>
        <w:numPr>
          <w:ilvl w:val="0"/>
          <w:numId w:val="40"/>
        </w:numPr>
        <w:suppressAutoHyphens/>
        <w:spacing w:before="0" w:after="0" w:line="240" w:lineRule="auto"/>
        <w:ind w:left="426"/>
        <w:jc w:val="both"/>
        <w:rPr>
          <w:rFonts w:asciiTheme="majorHAnsi" w:hAnsiTheme="majorHAnsi" w:cs="Arial"/>
          <w:lang w:eastAsia="ar-SA"/>
        </w:rPr>
      </w:pPr>
      <w:r w:rsidRPr="00B70BE3">
        <w:rPr>
          <w:rFonts w:asciiTheme="majorHAnsi" w:hAnsiTheme="majorHAnsi" w:cs="Arial"/>
          <w:lang w:eastAsia="pl-PL"/>
        </w:rPr>
        <w:lastRenderedPageBreak/>
        <w:t xml:space="preserve">Wykonawca wyraża zgodę na potrącenie kar z sum należnych Wykonawcy lub zabezpieczenia należytego wykonania umowy. </w:t>
      </w:r>
    </w:p>
    <w:p w:rsidR="00C0659B" w:rsidRPr="00B70BE3" w:rsidRDefault="00C0659B" w:rsidP="00C0659B">
      <w:pPr>
        <w:spacing w:before="0" w:after="0" w:line="240" w:lineRule="auto"/>
        <w:jc w:val="both"/>
        <w:rPr>
          <w:rFonts w:asciiTheme="majorHAnsi" w:hAnsiTheme="majorHAnsi" w:cs="Arial"/>
          <w:lang w:eastAsia="pl-PL"/>
        </w:rPr>
      </w:pPr>
    </w:p>
    <w:p w:rsidR="00C0659B" w:rsidRPr="00B70BE3" w:rsidRDefault="00C0659B" w:rsidP="00C0659B">
      <w:pPr>
        <w:spacing w:before="0" w:after="0" w:line="240" w:lineRule="auto"/>
        <w:jc w:val="center"/>
        <w:rPr>
          <w:rFonts w:asciiTheme="majorHAnsi" w:hAnsiTheme="majorHAnsi" w:cs="Arial"/>
          <w:color w:val="000000"/>
          <w:lang w:eastAsia="pl-PL"/>
        </w:rPr>
      </w:pPr>
      <w:r w:rsidRPr="00B70BE3">
        <w:rPr>
          <w:rFonts w:asciiTheme="majorHAnsi" w:hAnsiTheme="majorHAnsi" w:cs="Arial"/>
          <w:b/>
          <w:lang w:eastAsia="pl-PL"/>
        </w:rPr>
        <w:t>§ 10. Zmiana umowy</w:t>
      </w:r>
    </w:p>
    <w:p w:rsidR="00C0659B" w:rsidRPr="00B70BE3" w:rsidRDefault="00C0659B" w:rsidP="00C0659B">
      <w:pPr>
        <w:widowControl w:val="0"/>
        <w:numPr>
          <w:ilvl w:val="0"/>
          <w:numId w:val="10"/>
        </w:numPr>
        <w:suppressAutoHyphens/>
        <w:spacing w:before="0" w:after="0" w:line="100" w:lineRule="atLeast"/>
        <w:jc w:val="both"/>
        <w:rPr>
          <w:rFonts w:asciiTheme="majorHAnsi" w:hAnsiTheme="majorHAnsi" w:cs="Arial"/>
          <w:color w:val="000000"/>
          <w:lang w:eastAsia="pl-PL"/>
        </w:rPr>
      </w:pPr>
      <w:r w:rsidRPr="00B70BE3">
        <w:rPr>
          <w:rFonts w:asciiTheme="majorHAnsi" w:hAnsiTheme="majorHAnsi" w:cs="Arial"/>
          <w:color w:val="000000"/>
          <w:lang w:eastAsia="pl-PL"/>
        </w:rPr>
        <w:t>Zmiana postanowień niniejszej umowy może nastąpić za zgodą obydwu stron wyrażoną na piśmie, w</w:t>
      </w:r>
      <w:r w:rsidRPr="00B70BE3">
        <w:rPr>
          <w:rFonts w:asciiTheme="majorHAnsi" w:hAnsiTheme="majorHAnsi" w:cs="Arial"/>
          <w:color w:val="000000"/>
          <w:shd w:val="clear" w:color="auto" w:fill="FFFFFF"/>
          <w:lang w:eastAsia="pl-PL"/>
        </w:rPr>
        <w:t> f</w:t>
      </w:r>
      <w:r w:rsidRPr="00B70BE3">
        <w:rPr>
          <w:rFonts w:asciiTheme="majorHAnsi" w:hAnsiTheme="majorHAnsi" w:cs="Arial"/>
          <w:color w:val="000000"/>
          <w:lang w:eastAsia="pl-PL"/>
        </w:rPr>
        <w:t xml:space="preserve">ormie aneksu do umowy z zachowaniem formy pisemnej pod rygorem nieważności takiej zmiany. </w:t>
      </w:r>
    </w:p>
    <w:p w:rsidR="00C0659B" w:rsidRPr="00B70BE3" w:rsidRDefault="00C0659B" w:rsidP="00C0659B">
      <w:pPr>
        <w:widowControl w:val="0"/>
        <w:numPr>
          <w:ilvl w:val="0"/>
          <w:numId w:val="10"/>
        </w:numPr>
        <w:suppressAutoHyphens/>
        <w:spacing w:before="0" w:after="0" w:line="100" w:lineRule="atLeast"/>
        <w:jc w:val="both"/>
        <w:rPr>
          <w:rFonts w:asciiTheme="majorHAnsi" w:hAnsiTheme="majorHAnsi" w:cs="Arial"/>
          <w:color w:val="000000"/>
          <w:lang w:eastAsia="pl-PL"/>
        </w:rPr>
      </w:pPr>
      <w:r w:rsidRPr="00B70BE3">
        <w:rPr>
          <w:rFonts w:asciiTheme="majorHAnsi" w:hAnsiTheme="majorHAnsi" w:cs="Arial"/>
          <w:color w:val="000000"/>
          <w:lang w:eastAsia="pl-PL"/>
        </w:rPr>
        <w:t xml:space="preserve">Zamawiający działając w oparciu o art. </w:t>
      </w:r>
      <w:r>
        <w:rPr>
          <w:rFonts w:asciiTheme="majorHAnsi" w:hAnsiTheme="majorHAnsi" w:cs="Arial"/>
          <w:color w:val="000000"/>
          <w:lang w:eastAsia="pl-PL"/>
        </w:rPr>
        <w:t>455</w:t>
      </w:r>
      <w:r w:rsidRPr="00B70BE3">
        <w:rPr>
          <w:rFonts w:asciiTheme="majorHAnsi" w:hAnsiTheme="majorHAnsi" w:cs="Arial"/>
          <w:color w:val="000000"/>
          <w:lang w:eastAsia="pl-PL"/>
        </w:rPr>
        <w:t xml:space="preserve"> ust 1 ustawy Prawo zamówień publicznych określa następujące okoliczności zmiany terminu ustalonego </w:t>
      </w:r>
      <w:r w:rsidRPr="00B70BE3">
        <w:rPr>
          <w:rFonts w:asciiTheme="majorHAnsi" w:hAnsiTheme="majorHAnsi" w:cs="Arial"/>
          <w:b/>
          <w:color w:val="000000"/>
          <w:lang w:eastAsia="pl-PL"/>
        </w:rPr>
        <w:t xml:space="preserve">w § 2 ust. </w:t>
      </w:r>
      <w:r w:rsidRPr="00B70BE3">
        <w:rPr>
          <w:rFonts w:asciiTheme="majorHAnsi" w:hAnsiTheme="majorHAnsi" w:cs="Arial"/>
          <w:color w:val="000000"/>
          <w:lang w:eastAsia="pl-PL"/>
        </w:rPr>
        <w:t xml:space="preserve">2 niniejszej umowy, w szczególności: </w:t>
      </w:r>
    </w:p>
    <w:p w:rsidR="00C0659B" w:rsidRPr="00B70BE3" w:rsidRDefault="00C0659B" w:rsidP="00C0659B">
      <w:pPr>
        <w:widowControl w:val="0"/>
        <w:numPr>
          <w:ilvl w:val="1"/>
          <w:numId w:val="34"/>
        </w:numPr>
        <w:suppressAutoHyphens/>
        <w:spacing w:before="0" w:after="0" w:line="100" w:lineRule="atLeast"/>
        <w:ind w:left="709" w:hanging="357"/>
        <w:jc w:val="both"/>
        <w:rPr>
          <w:rFonts w:asciiTheme="majorHAnsi" w:hAnsiTheme="majorHAnsi" w:cs="Arial"/>
          <w:color w:val="000000"/>
          <w:lang w:eastAsia="pl-PL"/>
        </w:rPr>
      </w:pPr>
      <w:r w:rsidRPr="00B70BE3">
        <w:rPr>
          <w:rFonts w:asciiTheme="majorHAnsi" w:hAnsiTheme="majorHAnsi" w:cs="Arial"/>
          <w:color w:val="000000"/>
          <w:lang w:eastAsia="pl-PL"/>
        </w:rPr>
        <w:t>Wystąpienie zmian powszechnie obowiązujących przepisów prawa w zakresie mającym wpływ na termin realizacji przedmiotu umowy,</w:t>
      </w:r>
    </w:p>
    <w:p w:rsidR="00C0659B" w:rsidRPr="00B70BE3" w:rsidRDefault="00C0659B" w:rsidP="00C0659B">
      <w:pPr>
        <w:widowControl w:val="0"/>
        <w:numPr>
          <w:ilvl w:val="1"/>
          <w:numId w:val="34"/>
        </w:numPr>
        <w:suppressAutoHyphens/>
        <w:spacing w:before="0" w:after="0" w:line="100" w:lineRule="atLeast"/>
        <w:ind w:left="709" w:hanging="357"/>
        <w:jc w:val="both"/>
        <w:rPr>
          <w:rFonts w:asciiTheme="majorHAnsi" w:hAnsiTheme="majorHAnsi" w:cs="Arial"/>
          <w:color w:val="000000"/>
          <w:lang w:eastAsia="pl-PL"/>
        </w:rPr>
      </w:pPr>
      <w:r w:rsidRPr="00B70BE3">
        <w:rPr>
          <w:rFonts w:asciiTheme="majorHAnsi" w:hAnsiTheme="majorHAnsi" w:cs="Arial"/>
          <w:color w:val="000000"/>
          <w:lang w:eastAsia="pl-PL"/>
        </w:rPr>
        <w:t>wstrzymaniem realizacji przedmiotu umowy przez Zamawiającego,</w:t>
      </w:r>
    </w:p>
    <w:p w:rsidR="00C0659B" w:rsidRPr="00B70BE3" w:rsidRDefault="00C0659B" w:rsidP="00C0659B">
      <w:pPr>
        <w:widowControl w:val="0"/>
        <w:numPr>
          <w:ilvl w:val="1"/>
          <w:numId w:val="34"/>
        </w:numPr>
        <w:suppressAutoHyphens/>
        <w:spacing w:before="0" w:after="0" w:line="100" w:lineRule="atLeast"/>
        <w:ind w:left="709" w:hanging="357"/>
        <w:jc w:val="both"/>
        <w:rPr>
          <w:rFonts w:asciiTheme="majorHAnsi" w:hAnsiTheme="majorHAnsi" w:cs="Arial"/>
          <w:color w:val="000000"/>
          <w:lang w:eastAsia="pl-PL"/>
        </w:rPr>
      </w:pPr>
      <w:r w:rsidRPr="00B70BE3">
        <w:rPr>
          <w:rFonts w:asciiTheme="majorHAnsi" w:hAnsiTheme="majorHAnsi" w:cs="Arial"/>
          <w:color w:val="000000"/>
          <w:lang w:eastAsia="pl-PL"/>
        </w:rPr>
        <w:t>działaniem siły wyższej (np. klęski żywiołowe, strajki generalne lub lokalne), mającej bezpośredni wpływ na terminowość wykonywania przedmiotu umowy,</w:t>
      </w:r>
    </w:p>
    <w:p w:rsidR="00C0659B" w:rsidRPr="00B70BE3" w:rsidRDefault="00C0659B" w:rsidP="00C0659B">
      <w:pPr>
        <w:widowControl w:val="0"/>
        <w:numPr>
          <w:ilvl w:val="1"/>
          <w:numId w:val="34"/>
        </w:numPr>
        <w:suppressAutoHyphens/>
        <w:spacing w:before="0" w:after="0" w:line="100" w:lineRule="atLeast"/>
        <w:ind w:left="709" w:hanging="357"/>
        <w:jc w:val="both"/>
        <w:rPr>
          <w:rFonts w:asciiTheme="majorHAnsi" w:hAnsiTheme="majorHAnsi" w:cs="Arial"/>
          <w:color w:val="000000"/>
          <w:lang w:eastAsia="pl-PL"/>
        </w:rPr>
      </w:pPr>
      <w:r w:rsidRPr="00B70BE3">
        <w:rPr>
          <w:rFonts w:asciiTheme="majorHAnsi" w:hAnsiTheme="majorHAnsi" w:cs="Arial"/>
          <w:color w:val="000000"/>
          <w:lang w:eastAsia="pl-PL"/>
        </w:rPr>
        <w:t xml:space="preserve">wystąpieniem okoliczności, których strony umowy nie były w stanie przewidzieć, pomimo zachowania należytej staranności, </w:t>
      </w:r>
    </w:p>
    <w:p w:rsidR="00C0659B" w:rsidRPr="00B70BE3" w:rsidRDefault="00C0659B" w:rsidP="00C0659B">
      <w:pPr>
        <w:widowControl w:val="0"/>
        <w:numPr>
          <w:ilvl w:val="1"/>
          <w:numId w:val="34"/>
        </w:numPr>
        <w:suppressAutoHyphens/>
        <w:spacing w:before="0" w:after="0" w:line="100" w:lineRule="atLeast"/>
        <w:ind w:left="709" w:hanging="357"/>
        <w:jc w:val="both"/>
        <w:rPr>
          <w:rFonts w:asciiTheme="majorHAnsi" w:hAnsiTheme="majorHAnsi" w:cs="Arial"/>
          <w:color w:val="000000"/>
          <w:lang w:eastAsia="pl-PL"/>
        </w:rPr>
      </w:pPr>
      <w:r w:rsidRPr="00B70BE3">
        <w:rPr>
          <w:rFonts w:asciiTheme="majorHAnsi" w:hAnsiTheme="majorHAnsi" w:cs="Arial"/>
          <w:color w:val="000000"/>
          <w:lang w:eastAsia="pl-PL"/>
        </w:rPr>
        <w:t>na skutek działań osób trzecich lub organów władzy publicznej, które spowodują przerwanie lub czasowe zawieszenie realizacji przedmiotu umowy,</w:t>
      </w:r>
    </w:p>
    <w:p w:rsidR="00C0659B" w:rsidRPr="00B70BE3" w:rsidRDefault="00C0659B" w:rsidP="00C0659B">
      <w:pPr>
        <w:widowControl w:val="0"/>
        <w:numPr>
          <w:ilvl w:val="1"/>
          <w:numId w:val="34"/>
        </w:numPr>
        <w:suppressAutoHyphens/>
        <w:spacing w:before="0" w:after="0" w:line="100" w:lineRule="atLeast"/>
        <w:ind w:left="709" w:hanging="357"/>
        <w:jc w:val="both"/>
        <w:rPr>
          <w:rFonts w:asciiTheme="majorHAnsi" w:hAnsiTheme="majorHAnsi" w:cs="Arial"/>
          <w:color w:val="000000"/>
          <w:lang w:eastAsia="pl-PL"/>
        </w:rPr>
      </w:pPr>
      <w:r w:rsidRPr="00B70BE3">
        <w:rPr>
          <w:rFonts w:asciiTheme="majorHAnsi" w:hAnsiTheme="majorHAnsi" w:cs="Arial"/>
          <w:color w:val="000000"/>
          <w:lang w:eastAsia="pl-PL"/>
        </w:rPr>
        <w:t xml:space="preserve">w przypadku konieczności wykonania dodatkowych badań i ekspertyz, analiz itp., których strony umowy nie były w stanie przewidzieć, pomimo zachowania należytej staranności. </w:t>
      </w:r>
    </w:p>
    <w:p w:rsidR="00C0659B" w:rsidRPr="00B70BE3" w:rsidRDefault="00C0659B" w:rsidP="00C0659B">
      <w:pPr>
        <w:widowControl w:val="0"/>
        <w:numPr>
          <w:ilvl w:val="0"/>
          <w:numId w:val="10"/>
        </w:numPr>
        <w:suppressAutoHyphens/>
        <w:spacing w:before="0" w:after="0" w:line="100" w:lineRule="atLeast"/>
        <w:jc w:val="both"/>
        <w:rPr>
          <w:rFonts w:asciiTheme="majorHAnsi" w:hAnsiTheme="majorHAnsi" w:cs="Arial"/>
          <w:color w:val="000000"/>
          <w:lang w:eastAsia="pl-PL"/>
        </w:rPr>
      </w:pPr>
      <w:r w:rsidRPr="00B70BE3">
        <w:rPr>
          <w:rFonts w:asciiTheme="majorHAnsi" w:hAnsiTheme="majorHAnsi" w:cs="Arial"/>
          <w:color w:val="000000"/>
          <w:lang w:eastAsia="pl-PL"/>
        </w:rPr>
        <w:t xml:space="preserve">Zakazuje się istotnych zmian postanowień zawartej umowy w stosunku do treści oferty na podstawie, której dokonano wyboru wykonawcy chyba, że zmiana będzie dotyczyła następujących zdarzeń: </w:t>
      </w:r>
    </w:p>
    <w:p w:rsidR="00C0659B" w:rsidRPr="00B70BE3" w:rsidRDefault="00C0659B" w:rsidP="00C0659B">
      <w:pPr>
        <w:pStyle w:val="Akapitzlist"/>
        <w:widowControl w:val="0"/>
        <w:numPr>
          <w:ilvl w:val="1"/>
          <w:numId w:val="39"/>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wystąpienia zmian powszechnie obowiązujących przepisów prawa w zakresie mającym wpływ na realizację przedmiotu umowy</w:t>
      </w:r>
    </w:p>
    <w:p w:rsidR="00C0659B" w:rsidRPr="00B70BE3" w:rsidRDefault="00C0659B" w:rsidP="00C0659B">
      <w:pPr>
        <w:pStyle w:val="Akapitzlist"/>
        <w:widowControl w:val="0"/>
        <w:numPr>
          <w:ilvl w:val="1"/>
          <w:numId w:val="39"/>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wynikłych rozbieżności lub niejasności w rozumieniu pojęć użytych w umowie, których nie można usunąć w inny sposób, a zmiana będzie umożliwiać usunięcie rozbieżności i doprecyzowanie umowy w celu jednoznacznej interpretacji jej zapisów przez strony,</w:t>
      </w:r>
    </w:p>
    <w:p w:rsidR="00C0659B" w:rsidRPr="00B70BE3" w:rsidRDefault="00C0659B" w:rsidP="00C0659B">
      <w:pPr>
        <w:pStyle w:val="Akapitzlist"/>
        <w:widowControl w:val="0"/>
        <w:numPr>
          <w:ilvl w:val="1"/>
          <w:numId w:val="39"/>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 xml:space="preserve">w przypadku urzędowej zmiany stawki VAT strony zobowiązują się do zawarcia aneksu do umowy regulującego wysokość VAT, tym samym zmiany wynagrodzenia określonego </w:t>
      </w:r>
      <w:r w:rsidRPr="00B70BE3">
        <w:rPr>
          <w:rFonts w:asciiTheme="majorHAnsi" w:hAnsiTheme="majorHAnsi" w:cs="Arial"/>
          <w:b/>
          <w:lang w:eastAsia="pl-PL"/>
        </w:rPr>
        <w:t xml:space="preserve">w § 5 </w:t>
      </w:r>
      <w:r w:rsidRPr="00B70BE3">
        <w:rPr>
          <w:rFonts w:asciiTheme="majorHAnsi" w:hAnsiTheme="majorHAnsi" w:cs="Arial"/>
          <w:lang w:eastAsia="pl-PL"/>
        </w:rPr>
        <w:t xml:space="preserve">niniejszej umowy, z tym, że koszty wzrostu lub obniżenia podatku VAT strony pokrywają solidarnie po 50% </w:t>
      </w:r>
    </w:p>
    <w:p w:rsidR="00C0659B" w:rsidRPr="00B70BE3" w:rsidRDefault="00C0659B" w:rsidP="00C0659B">
      <w:pPr>
        <w:pStyle w:val="Akapitzlist"/>
        <w:widowControl w:val="0"/>
        <w:numPr>
          <w:ilvl w:val="1"/>
          <w:numId w:val="39"/>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zmiany osób odpowiedzialnych za kontakty i nadzór nad realizacją przedmiotu umowy.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wymaganego postanowieniami specyfikacji istotnych warunków zamówienia</w:t>
      </w:r>
    </w:p>
    <w:p w:rsidR="00C0659B" w:rsidRPr="00B70BE3" w:rsidRDefault="00C0659B" w:rsidP="00C0659B">
      <w:pPr>
        <w:pStyle w:val="Akapitzlist"/>
        <w:widowControl w:val="0"/>
        <w:numPr>
          <w:ilvl w:val="1"/>
          <w:numId w:val="39"/>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 xml:space="preserve">wystąpienia oczywistych omyłek pisarskich i rachunkowych w treści umowy </w:t>
      </w:r>
    </w:p>
    <w:p w:rsidR="00C0659B" w:rsidRPr="00B70BE3" w:rsidRDefault="00C0659B" w:rsidP="00C0659B">
      <w:pPr>
        <w:pStyle w:val="Akapitzlist"/>
        <w:widowControl w:val="0"/>
        <w:numPr>
          <w:ilvl w:val="1"/>
          <w:numId w:val="39"/>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 xml:space="preserve">wystąpienia konieczności zmian osób wykonawcy w przypadku, gdy Zamawiający uzna, że osoby te nie wykonują należycie swoich obowiązków. Wykonawca obowiązany jest dokonać zmiany tych osób na inne spełniające na dzień składania ofert warunki określone w specyfikacji w terminie nie dłuższym niż 14 dni od daty złożenia wniosku przez Zamawiającego </w:t>
      </w:r>
    </w:p>
    <w:p w:rsidR="00C0659B" w:rsidRPr="00B70BE3" w:rsidRDefault="00C0659B" w:rsidP="00C0659B">
      <w:pPr>
        <w:pStyle w:val="Akapitzlist"/>
        <w:widowControl w:val="0"/>
        <w:numPr>
          <w:ilvl w:val="1"/>
          <w:numId w:val="39"/>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 xml:space="preserve">Wykonawca musi przedłożyć Zamawiającemu propozycję zmiany, o której mowa w </w:t>
      </w:r>
      <w:r w:rsidRPr="00B70BE3">
        <w:rPr>
          <w:rFonts w:asciiTheme="majorHAnsi" w:hAnsiTheme="majorHAnsi" w:cs="Arial"/>
          <w:b/>
          <w:lang w:eastAsia="pl-PL"/>
        </w:rPr>
        <w:t>pkt. f)</w:t>
      </w:r>
      <w:r w:rsidRPr="00B70BE3">
        <w:rPr>
          <w:rFonts w:asciiTheme="majorHAnsi" w:hAnsiTheme="majorHAnsi" w:cs="Arial"/>
          <w:lang w:eastAsia="pl-PL"/>
        </w:rPr>
        <w:t xml:space="preserve"> nie później niż 7 dni przed planowanym skierowaniem do wykonywania prac związanych z przedmiotem umowy którejkolwiek osoby. Jakakolwiek przerwa w realizacji przedmiotu umowy wynikająca z braku osób posiadających odpowiednie kwalifikacje będzie traktowana jako przerwa wynikła z przyczyn zależnych od Wykonawcy i nie może stanowić podstawy do zmiany terminu zakończenia przedmiotu umowy </w:t>
      </w:r>
    </w:p>
    <w:p w:rsidR="00C0659B" w:rsidRPr="00B70BE3" w:rsidRDefault="00C0659B" w:rsidP="00C0659B">
      <w:pPr>
        <w:pStyle w:val="Akapitzlist"/>
        <w:widowControl w:val="0"/>
        <w:numPr>
          <w:ilvl w:val="1"/>
          <w:numId w:val="39"/>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 xml:space="preserve">zaakceptowana przez Zamawiającego zmiana którejkolwiek z osób, o których mowa w </w:t>
      </w:r>
      <w:r w:rsidRPr="00B70BE3">
        <w:rPr>
          <w:rFonts w:asciiTheme="majorHAnsi" w:hAnsiTheme="majorHAnsi" w:cs="Arial"/>
          <w:b/>
          <w:lang w:eastAsia="pl-PL"/>
        </w:rPr>
        <w:t>pkt. f)</w:t>
      </w:r>
      <w:r w:rsidRPr="00B70BE3">
        <w:rPr>
          <w:rFonts w:asciiTheme="majorHAnsi" w:hAnsiTheme="majorHAnsi" w:cs="Arial"/>
          <w:lang w:eastAsia="pl-PL"/>
        </w:rPr>
        <w:t xml:space="preserve"> winna być dokona pisemnie w formie aneksu </w:t>
      </w:r>
    </w:p>
    <w:p w:rsidR="00C0659B" w:rsidRPr="00B70BE3" w:rsidRDefault="00C0659B" w:rsidP="00C0659B">
      <w:pPr>
        <w:pStyle w:val="Akapitzlist"/>
        <w:widowControl w:val="0"/>
        <w:numPr>
          <w:ilvl w:val="1"/>
          <w:numId w:val="39"/>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zmiany podwykonawcy, który zgodnie z Praw</w:t>
      </w:r>
      <w:r>
        <w:rPr>
          <w:rFonts w:asciiTheme="majorHAnsi" w:hAnsiTheme="majorHAnsi" w:cs="Arial"/>
          <w:lang w:eastAsia="pl-PL"/>
        </w:rPr>
        <w:t>em</w:t>
      </w:r>
      <w:r w:rsidRPr="00B70BE3">
        <w:rPr>
          <w:rFonts w:asciiTheme="majorHAnsi" w:hAnsiTheme="majorHAnsi" w:cs="Arial"/>
          <w:lang w:eastAsia="pl-PL"/>
        </w:rPr>
        <w:t xml:space="preserve"> zamówień publicznych będzie podmiotem udostępniającym zasoby niezbędne do realizacji zamówienia, w takim przypadku Wykonawca jest zobowiązany zaproponować innego podwykonawcę spełniającego na dzień składania ofert warunki ok</w:t>
      </w:r>
      <w:r>
        <w:rPr>
          <w:rFonts w:asciiTheme="majorHAnsi" w:hAnsiTheme="majorHAnsi" w:cs="Arial"/>
          <w:lang w:eastAsia="pl-PL"/>
        </w:rPr>
        <w:t xml:space="preserve">reślone przez Zamawiającego w </w:t>
      </w:r>
      <w:proofErr w:type="spellStart"/>
      <w:r>
        <w:rPr>
          <w:rFonts w:asciiTheme="majorHAnsi" w:hAnsiTheme="majorHAnsi" w:cs="Arial"/>
          <w:lang w:eastAsia="pl-PL"/>
        </w:rPr>
        <w:t>S</w:t>
      </w:r>
      <w:r w:rsidRPr="00B70BE3">
        <w:rPr>
          <w:rFonts w:asciiTheme="majorHAnsi" w:hAnsiTheme="majorHAnsi" w:cs="Arial"/>
          <w:lang w:eastAsia="pl-PL"/>
        </w:rPr>
        <w:t>WZ</w:t>
      </w:r>
      <w:proofErr w:type="spellEnd"/>
      <w:r w:rsidRPr="00B70BE3">
        <w:rPr>
          <w:rFonts w:asciiTheme="majorHAnsi" w:hAnsiTheme="majorHAnsi" w:cs="Arial"/>
          <w:lang w:eastAsia="pl-PL"/>
        </w:rPr>
        <w:t xml:space="preserve"> wraz z załączeniem wszystkich wymaganych oświadcz</w:t>
      </w:r>
      <w:r>
        <w:rPr>
          <w:rFonts w:asciiTheme="majorHAnsi" w:hAnsiTheme="majorHAnsi" w:cs="Arial"/>
          <w:lang w:eastAsia="pl-PL"/>
        </w:rPr>
        <w:t xml:space="preserve">eń i dokumentów określonych w </w:t>
      </w:r>
      <w:proofErr w:type="spellStart"/>
      <w:r>
        <w:rPr>
          <w:rFonts w:asciiTheme="majorHAnsi" w:hAnsiTheme="majorHAnsi" w:cs="Arial"/>
          <w:lang w:eastAsia="pl-PL"/>
        </w:rPr>
        <w:t>S</w:t>
      </w:r>
      <w:r w:rsidRPr="00B70BE3">
        <w:rPr>
          <w:rFonts w:asciiTheme="majorHAnsi" w:hAnsiTheme="majorHAnsi" w:cs="Arial"/>
          <w:lang w:eastAsia="pl-PL"/>
        </w:rPr>
        <w:t>WZ</w:t>
      </w:r>
      <w:proofErr w:type="spellEnd"/>
    </w:p>
    <w:p w:rsidR="00C0659B" w:rsidRPr="00B70BE3" w:rsidRDefault="00C0659B" w:rsidP="00C0659B">
      <w:pPr>
        <w:pStyle w:val="Akapitzlist"/>
        <w:widowControl w:val="0"/>
        <w:numPr>
          <w:ilvl w:val="1"/>
          <w:numId w:val="39"/>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 xml:space="preserve">zmiany podwykonawcy, pod warunkiem, że nowy podwykonawca wykaże spełnienie warunków w zakresie nie mniejszym, niż wskazany na etapie postępowania o zamówienie publiczne dotychczasowy podwykonawca, zgodnie z warunkami określonymi w </w:t>
      </w:r>
      <w:r w:rsidRPr="00B70BE3">
        <w:rPr>
          <w:rFonts w:asciiTheme="majorHAnsi" w:hAnsiTheme="majorHAnsi" w:cs="Arial"/>
          <w:b/>
          <w:lang w:eastAsia="pl-PL"/>
        </w:rPr>
        <w:t>§ 7</w:t>
      </w:r>
      <w:r w:rsidRPr="00B70BE3">
        <w:rPr>
          <w:rFonts w:asciiTheme="majorHAnsi" w:hAnsiTheme="majorHAnsi" w:cs="Arial"/>
          <w:lang w:eastAsia="pl-PL"/>
        </w:rPr>
        <w:t xml:space="preserve"> niniejszej umowy </w:t>
      </w:r>
    </w:p>
    <w:p w:rsidR="00C0659B" w:rsidRPr="00B70BE3" w:rsidRDefault="00C0659B" w:rsidP="00C0659B">
      <w:pPr>
        <w:widowControl w:val="0"/>
        <w:numPr>
          <w:ilvl w:val="0"/>
          <w:numId w:val="10"/>
        </w:numPr>
        <w:suppressAutoHyphens/>
        <w:spacing w:before="0" w:after="0" w:line="100" w:lineRule="atLeast"/>
        <w:jc w:val="both"/>
        <w:rPr>
          <w:rFonts w:asciiTheme="majorHAnsi" w:hAnsiTheme="majorHAnsi" w:cs="Arial"/>
          <w:color w:val="000000"/>
          <w:lang w:eastAsia="pl-PL"/>
        </w:rPr>
      </w:pPr>
      <w:r w:rsidRPr="00B70BE3">
        <w:rPr>
          <w:rFonts w:asciiTheme="majorHAnsi" w:hAnsiTheme="majorHAnsi" w:cs="Arial"/>
          <w:color w:val="000000"/>
          <w:lang w:eastAsia="pl-PL"/>
        </w:rPr>
        <w:t xml:space="preserve">W przypadku wystąpienia okoliczności określonych w </w:t>
      </w:r>
      <w:r w:rsidRPr="00B70BE3">
        <w:rPr>
          <w:rFonts w:asciiTheme="majorHAnsi" w:hAnsiTheme="majorHAnsi" w:cs="Arial"/>
          <w:b/>
          <w:color w:val="000000"/>
          <w:lang w:eastAsia="pl-PL"/>
        </w:rPr>
        <w:t>ust. 2 pkt. a) – e)</w:t>
      </w:r>
      <w:r w:rsidRPr="00B70BE3">
        <w:rPr>
          <w:rFonts w:asciiTheme="majorHAnsi" w:hAnsiTheme="majorHAnsi" w:cs="Arial"/>
          <w:color w:val="000000"/>
          <w:lang w:eastAsia="pl-PL"/>
        </w:rPr>
        <w:t xml:space="preserve"> strony ustalą nowe terminy realizacji, z tym, że minimalny okres przesunięcia terminu zakończenia równy będzie okresowi przerw lub postoju.</w:t>
      </w:r>
    </w:p>
    <w:p w:rsidR="00C0659B" w:rsidRPr="00B70BE3" w:rsidRDefault="00C0659B" w:rsidP="00C0659B">
      <w:pPr>
        <w:widowControl w:val="0"/>
        <w:numPr>
          <w:ilvl w:val="0"/>
          <w:numId w:val="10"/>
        </w:numPr>
        <w:suppressAutoHyphens/>
        <w:spacing w:before="0" w:after="0" w:line="100" w:lineRule="atLeast"/>
        <w:jc w:val="both"/>
        <w:rPr>
          <w:rFonts w:asciiTheme="majorHAnsi" w:hAnsiTheme="majorHAnsi" w:cs="Arial"/>
          <w:color w:val="000000"/>
          <w:lang w:eastAsia="pl-PL"/>
        </w:rPr>
      </w:pPr>
      <w:r w:rsidRPr="00B70BE3">
        <w:rPr>
          <w:rFonts w:asciiTheme="majorHAnsi" w:hAnsiTheme="majorHAnsi" w:cs="Arial"/>
          <w:color w:val="000000"/>
          <w:lang w:eastAsia="pl-PL"/>
        </w:rPr>
        <w:t xml:space="preserve">Niezależnie od powyższych zmian określonych w </w:t>
      </w:r>
      <w:r w:rsidRPr="00B70BE3">
        <w:rPr>
          <w:rFonts w:asciiTheme="majorHAnsi" w:hAnsiTheme="majorHAnsi" w:cs="Arial"/>
          <w:b/>
          <w:color w:val="000000"/>
          <w:lang w:eastAsia="pl-PL"/>
        </w:rPr>
        <w:t>§ 10 ust. 1 – 3</w:t>
      </w:r>
      <w:r w:rsidRPr="00B70BE3">
        <w:rPr>
          <w:rFonts w:asciiTheme="majorHAnsi" w:hAnsiTheme="majorHAnsi" w:cs="Arial"/>
          <w:color w:val="000000"/>
          <w:lang w:eastAsia="pl-PL"/>
        </w:rPr>
        <w:t xml:space="preserve"> niniejszej umowy, zmiana umowy </w:t>
      </w:r>
      <w:r w:rsidRPr="00B70BE3">
        <w:rPr>
          <w:rFonts w:asciiTheme="majorHAnsi" w:hAnsiTheme="majorHAnsi" w:cs="Arial"/>
          <w:color w:val="000000"/>
          <w:lang w:eastAsia="pl-PL"/>
        </w:rPr>
        <w:lastRenderedPageBreak/>
        <w:t xml:space="preserve">może być zawsze dokonana, jeżeli będzie ona korzystna dla Zamawiającego, pod warunkiem, że zmiana ta nie prowadzi do zmiany wysokości wynagrodzenia określonego w </w:t>
      </w:r>
      <w:r w:rsidRPr="00B70BE3">
        <w:rPr>
          <w:rFonts w:asciiTheme="majorHAnsi" w:hAnsiTheme="majorHAnsi" w:cs="Arial"/>
          <w:b/>
          <w:color w:val="000000"/>
          <w:lang w:eastAsia="pl-PL"/>
        </w:rPr>
        <w:t>§5 ust. 1.</w:t>
      </w:r>
      <w:r w:rsidRPr="00B70BE3">
        <w:rPr>
          <w:rFonts w:asciiTheme="majorHAnsi" w:hAnsiTheme="majorHAnsi" w:cs="Arial"/>
          <w:color w:val="000000"/>
          <w:lang w:eastAsia="pl-PL"/>
        </w:rPr>
        <w:t xml:space="preserve"> </w:t>
      </w:r>
    </w:p>
    <w:p w:rsidR="00C0659B" w:rsidRPr="00B70BE3" w:rsidRDefault="00C0659B" w:rsidP="00C0659B">
      <w:pPr>
        <w:spacing w:before="0" w:after="0" w:line="240" w:lineRule="auto"/>
        <w:rPr>
          <w:rFonts w:asciiTheme="majorHAnsi" w:hAnsiTheme="majorHAnsi" w:cs="Arial"/>
          <w:lang w:eastAsia="pl-PL"/>
        </w:rPr>
      </w:pPr>
    </w:p>
    <w:p w:rsidR="00C0659B" w:rsidRPr="00B70BE3" w:rsidRDefault="00C0659B" w:rsidP="00C0659B">
      <w:pPr>
        <w:spacing w:before="0" w:after="0" w:line="240" w:lineRule="auto"/>
        <w:jc w:val="center"/>
        <w:rPr>
          <w:rFonts w:asciiTheme="majorHAnsi" w:hAnsiTheme="majorHAnsi" w:cs="Arial"/>
          <w:color w:val="000000"/>
          <w:lang w:eastAsia="pl-PL"/>
        </w:rPr>
      </w:pPr>
      <w:r w:rsidRPr="00B70BE3">
        <w:rPr>
          <w:rFonts w:asciiTheme="majorHAnsi" w:hAnsiTheme="majorHAnsi" w:cs="Arial"/>
          <w:b/>
          <w:lang w:eastAsia="pl-PL"/>
        </w:rPr>
        <w:t>§ 11. Odstąpienie od umowy</w:t>
      </w:r>
    </w:p>
    <w:p w:rsidR="00C0659B" w:rsidRPr="00B70BE3" w:rsidRDefault="00C0659B" w:rsidP="00C0659B">
      <w:pPr>
        <w:widowControl w:val="0"/>
        <w:numPr>
          <w:ilvl w:val="0"/>
          <w:numId w:val="32"/>
        </w:numPr>
        <w:suppressAutoHyphens/>
        <w:spacing w:before="0" w:after="0" w:line="100" w:lineRule="atLeast"/>
        <w:rPr>
          <w:rFonts w:asciiTheme="majorHAnsi" w:hAnsiTheme="majorHAnsi" w:cs="Arial"/>
          <w:color w:val="000000"/>
          <w:lang w:eastAsia="pl-PL"/>
        </w:rPr>
      </w:pPr>
      <w:r w:rsidRPr="00B70BE3">
        <w:rPr>
          <w:rFonts w:asciiTheme="majorHAnsi" w:hAnsiTheme="majorHAnsi" w:cs="Arial"/>
          <w:color w:val="000000"/>
          <w:lang w:eastAsia="pl-PL"/>
        </w:rPr>
        <w:t xml:space="preserve">Zamawiającemu jest uprawniony do odstąpienia od umowy, jeżeli Wykonawca: </w:t>
      </w:r>
    </w:p>
    <w:p w:rsidR="00C0659B" w:rsidRPr="00B70BE3" w:rsidRDefault="00C0659B" w:rsidP="00C0659B">
      <w:pPr>
        <w:widowControl w:val="0"/>
        <w:numPr>
          <w:ilvl w:val="1"/>
          <w:numId w:val="32"/>
        </w:numPr>
        <w:suppressAutoHyphens/>
        <w:spacing w:before="0" w:after="0" w:line="100" w:lineRule="atLeast"/>
        <w:ind w:left="709" w:hanging="425"/>
        <w:jc w:val="both"/>
        <w:rPr>
          <w:rFonts w:asciiTheme="majorHAnsi" w:hAnsiTheme="majorHAnsi" w:cs="Arial"/>
          <w:color w:val="000000"/>
          <w:lang w:eastAsia="pl-PL"/>
        </w:rPr>
      </w:pPr>
      <w:r w:rsidRPr="00B70BE3">
        <w:rPr>
          <w:rFonts w:asciiTheme="majorHAnsi" w:hAnsiTheme="majorHAnsi" w:cs="Arial"/>
          <w:color w:val="000000"/>
          <w:lang w:eastAsia="pl-PL"/>
        </w:rPr>
        <w:t xml:space="preserve">wykonuje usługi niezgodnie z umową, powodując ich wadliwość, i nie dokona ich naprawy pomimo pisemnego powiadomienia Zamawiającego określającego ich rodzaj </w:t>
      </w:r>
      <w:r w:rsidRPr="00B70BE3">
        <w:rPr>
          <w:rFonts w:asciiTheme="majorHAnsi" w:hAnsiTheme="majorHAnsi" w:cs="Arial"/>
          <w:color w:val="000000"/>
          <w:lang w:eastAsia="pl-PL"/>
        </w:rPr>
        <w:br/>
        <w:t>i wyznaczającego odpowiedni termin do ich usunięcia,</w:t>
      </w:r>
    </w:p>
    <w:p w:rsidR="00C0659B" w:rsidRPr="00B70BE3" w:rsidRDefault="00C0659B" w:rsidP="00C0659B">
      <w:pPr>
        <w:widowControl w:val="0"/>
        <w:numPr>
          <w:ilvl w:val="1"/>
          <w:numId w:val="32"/>
        </w:numPr>
        <w:suppressAutoHyphens/>
        <w:spacing w:before="0" w:after="0" w:line="100" w:lineRule="atLeast"/>
        <w:ind w:left="709" w:hanging="425"/>
        <w:jc w:val="both"/>
        <w:rPr>
          <w:rFonts w:asciiTheme="majorHAnsi" w:hAnsiTheme="majorHAnsi" w:cs="Arial"/>
          <w:color w:val="000000"/>
          <w:lang w:eastAsia="pl-PL"/>
        </w:rPr>
      </w:pPr>
      <w:r w:rsidRPr="00B70BE3">
        <w:rPr>
          <w:rFonts w:asciiTheme="majorHAnsi" w:hAnsiTheme="majorHAnsi" w:cs="Arial"/>
          <w:color w:val="000000"/>
          <w:lang w:eastAsia="pl-PL"/>
        </w:rPr>
        <w:t>bez uzasadnionej przyczyny przerwał wykonywanie usługi na okres dłuższy niż 14 dni i mimo dodatkowego pisemnego wezwania Zamawiającego nie podjął ich w terminie 7 dni od tego wezwania,</w:t>
      </w:r>
    </w:p>
    <w:p w:rsidR="00C0659B" w:rsidRPr="00B70BE3" w:rsidRDefault="00C0659B" w:rsidP="00C0659B">
      <w:pPr>
        <w:widowControl w:val="0"/>
        <w:numPr>
          <w:ilvl w:val="1"/>
          <w:numId w:val="32"/>
        </w:numPr>
        <w:suppressAutoHyphens/>
        <w:spacing w:before="0" w:after="0" w:line="100" w:lineRule="atLeast"/>
        <w:ind w:left="709" w:hanging="425"/>
        <w:jc w:val="both"/>
        <w:rPr>
          <w:rFonts w:asciiTheme="majorHAnsi" w:hAnsiTheme="majorHAnsi" w:cs="Arial"/>
          <w:color w:val="000000"/>
          <w:lang w:eastAsia="pl-PL"/>
        </w:rPr>
      </w:pPr>
      <w:r w:rsidRPr="00B70BE3">
        <w:rPr>
          <w:rFonts w:asciiTheme="majorHAnsi" w:hAnsiTheme="majorHAnsi" w:cs="Arial"/>
          <w:color w:val="000000"/>
          <w:lang w:eastAsia="pl-PL"/>
        </w:rPr>
        <w:t>pozostaje w zwłoce tak dalece z realizacją usług, że wątpliwym będzie dotrzymanie terminu zakończenia realizacji usługi,</w:t>
      </w:r>
    </w:p>
    <w:p w:rsidR="00C0659B" w:rsidRPr="00B70BE3" w:rsidRDefault="00C0659B" w:rsidP="00C0659B">
      <w:pPr>
        <w:widowControl w:val="0"/>
        <w:numPr>
          <w:ilvl w:val="1"/>
          <w:numId w:val="32"/>
        </w:numPr>
        <w:suppressAutoHyphens/>
        <w:spacing w:before="0" w:after="0" w:line="100" w:lineRule="atLeast"/>
        <w:ind w:left="709" w:hanging="425"/>
        <w:jc w:val="both"/>
        <w:rPr>
          <w:rFonts w:asciiTheme="majorHAnsi" w:hAnsiTheme="majorHAnsi" w:cs="Arial"/>
          <w:color w:val="000000"/>
          <w:lang w:eastAsia="pl-PL"/>
        </w:rPr>
      </w:pPr>
      <w:r w:rsidRPr="00B70BE3">
        <w:rPr>
          <w:rFonts w:asciiTheme="majorHAnsi" w:hAnsiTheme="majorHAnsi" w:cs="Arial"/>
          <w:color w:val="000000"/>
          <w:lang w:eastAsia="pl-PL"/>
        </w:rPr>
        <w:t xml:space="preserve">dokonuje cesji umowy, jej części lub wynikającej z niej wierzytelności bez zgody Zamawiającego </w:t>
      </w:r>
    </w:p>
    <w:p w:rsidR="00C0659B" w:rsidRPr="00B70BE3" w:rsidRDefault="00C0659B" w:rsidP="00C0659B">
      <w:pPr>
        <w:widowControl w:val="0"/>
        <w:numPr>
          <w:ilvl w:val="1"/>
          <w:numId w:val="32"/>
        </w:numPr>
        <w:suppressAutoHyphens/>
        <w:spacing w:before="0" w:after="0" w:line="100" w:lineRule="atLeast"/>
        <w:ind w:left="709" w:hanging="425"/>
        <w:jc w:val="both"/>
        <w:rPr>
          <w:rFonts w:asciiTheme="majorHAnsi" w:hAnsiTheme="majorHAnsi" w:cs="Arial"/>
          <w:color w:val="000000"/>
          <w:lang w:eastAsia="pl-PL"/>
        </w:rPr>
      </w:pPr>
      <w:r w:rsidRPr="00B70BE3">
        <w:rPr>
          <w:rFonts w:asciiTheme="majorHAnsi" w:hAnsiTheme="majorHAnsi" w:cs="Arial"/>
          <w:color w:val="000000"/>
          <w:lang w:eastAsia="pl-PL"/>
        </w:rPr>
        <w:t xml:space="preserve">jeżeli suma kar umownych za zwłokę, należnych od Wykonawcy, przekroczy 20% wynagrodzenia brutto, o którym mowa w </w:t>
      </w:r>
      <w:r w:rsidRPr="00B70BE3">
        <w:rPr>
          <w:rFonts w:asciiTheme="majorHAnsi" w:hAnsiTheme="majorHAnsi" w:cs="Arial"/>
          <w:b/>
          <w:color w:val="000000"/>
          <w:lang w:eastAsia="pl-PL"/>
        </w:rPr>
        <w:t>§ 5 ust. 1</w:t>
      </w:r>
      <w:r w:rsidRPr="00B70BE3">
        <w:rPr>
          <w:rFonts w:asciiTheme="majorHAnsi" w:hAnsiTheme="majorHAnsi" w:cs="Arial"/>
          <w:color w:val="000000"/>
          <w:lang w:eastAsia="pl-PL"/>
        </w:rPr>
        <w:t xml:space="preserve"> umowy,</w:t>
      </w:r>
    </w:p>
    <w:p w:rsidR="00C0659B" w:rsidRPr="00B70BE3" w:rsidRDefault="00C0659B" w:rsidP="00C0659B">
      <w:pPr>
        <w:widowControl w:val="0"/>
        <w:numPr>
          <w:ilvl w:val="1"/>
          <w:numId w:val="32"/>
        </w:numPr>
        <w:suppressAutoHyphens/>
        <w:spacing w:before="0" w:after="0" w:line="100" w:lineRule="atLeast"/>
        <w:ind w:left="709" w:hanging="425"/>
        <w:jc w:val="both"/>
        <w:rPr>
          <w:rFonts w:asciiTheme="majorHAnsi" w:hAnsiTheme="majorHAnsi" w:cs="Arial"/>
          <w:color w:val="000000"/>
          <w:lang w:eastAsia="pl-PL"/>
        </w:rPr>
      </w:pPr>
      <w:r w:rsidRPr="00B70BE3">
        <w:rPr>
          <w:rFonts w:asciiTheme="majorHAnsi" w:hAnsiTheme="majorHAnsi" w:cs="Arial"/>
          <w:color w:val="000000"/>
          <w:lang w:eastAsia="pl-PL"/>
        </w:rPr>
        <w:t xml:space="preserve">daje lub proponuje bezpośrednio lub pośrednio jakiejkolwiek osobie, jakąkolwiek korzyść majątkową (prezent, gratyfikację, prowizję lub inną wartościowa rzecz) jako zachętę lub nagrodę: </w:t>
      </w:r>
    </w:p>
    <w:p w:rsidR="00C0659B" w:rsidRPr="00B70BE3" w:rsidRDefault="00C0659B" w:rsidP="00C0659B">
      <w:pPr>
        <w:spacing w:before="0" w:after="0" w:line="240" w:lineRule="auto"/>
        <w:ind w:left="709"/>
        <w:jc w:val="both"/>
        <w:rPr>
          <w:rFonts w:asciiTheme="majorHAnsi" w:hAnsiTheme="majorHAnsi" w:cs="Arial"/>
          <w:color w:val="000000"/>
          <w:lang w:eastAsia="pl-PL"/>
        </w:rPr>
      </w:pPr>
      <w:r w:rsidRPr="00B70BE3">
        <w:rPr>
          <w:rFonts w:asciiTheme="majorHAnsi" w:hAnsiTheme="majorHAnsi" w:cs="Arial"/>
          <w:color w:val="000000"/>
          <w:lang w:eastAsia="pl-PL"/>
        </w:rPr>
        <w:t xml:space="preserve">- za jakiekolwiek działanie lub wstrzymanie się od jakiegokolwiek działania związanego </w:t>
      </w:r>
      <w:r w:rsidRPr="00B70BE3">
        <w:rPr>
          <w:rFonts w:asciiTheme="majorHAnsi" w:hAnsiTheme="majorHAnsi" w:cs="Arial"/>
          <w:color w:val="000000"/>
          <w:lang w:eastAsia="pl-PL"/>
        </w:rPr>
        <w:br/>
        <w:t xml:space="preserve">    z umową i niezgodnego z prawem albo umową,</w:t>
      </w:r>
    </w:p>
    <w:p w:rsidR="00C0659B" w:rsidRPr="00B70BE3" w:rsidRDefault="00C0659B" w:rsidP="00C0659B">
      <w:pPr>
        <w:widowControl w:val="0"/>
        <w:numPr>
          <w:ilvl w:val="2"/>
          <w:numId w:val="32"/>
        </w:numPr>
        <w:suppressAutoHyphens/>
        <w:spacing w:before="0" w:after="0" w:line="100" w:lineRule="atLeast"/>
        <w:ind w:left="709" w:hanging="425"/>
        <w:jc w:val="both"/>
        <w:rPr>
          <w:rFonts w:asciiTheme="majorHAnsi" w:hAnsiTheme="majorHAnsi" w:cs="Arial"/>
          <w:color w:val="000000"/>
          <w:lang w:eastAsia="pl-PL"/>
        </w:rPr>
      </w:pPr>
      <w:r w:rsidRPr="00B70BE3">
        <w:rPr>
          <w:rFonts w:asciiTheme="majorHAnsi" w:hAnsiTheme="majorHAnsi" w:cs="Arial"/>
          <w:color w:val="000000"/>
          <w:lang w:eastAsia="pl-PL"/>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w:t>
      </w:r>
    </w:p>
    <w:p w:rsidR="00C0659B" w:rsidRPr="00B70BE3" w:rsidRDefault="00C0659B" w:rsidP="00C0659B">
      <w:pPr>
        <w:widowControl w:val="0"/>
        <w:numPr>
          <w:ilvl w:val="2"/>
          <w:numId w:val="32"/>
        </w:numPr>
        <w:suppressAutoHyphens/>
        <w:spacing w:before="0" w:after="0" w:line="100" w:lineRule="atLeast"/>
        <w:ind w:left="709" w:hanging="425"/>
        <w:jc w:val="both"/>
        <w:rPr>
          <w:rFonts w:asciiTheme="majorHAnsi" w:hAnsiTheme="majorHAnsi" w:cs="Arial"/>
          <w:color w:val="000000"/>
          <w:lang w:eastAsia="pl-PL"/>
        </w:rPr>
      </w:pPr>
      <w:r w:rsidRPr="00B70BE3">
        <w:rPr>
          <w:rFonts w:asciiTheme="majorHAnsi" w:hAnsiTheme="majorHAnsi" w:cs="Arial"/>
          <w:color w:val="000000"/>
          <w:lang w:eastAsia="pl-PL"/>
        </w:rPr>
        <w:t>Zostanie wydany nakaz zajęcia całego majątku Wykonawcy,</w:t>
      </w:r>
    </w:p>
    <w:p w:rsidR="00C0659B" w:rsidRPr="00B70BE3" w:rsidRDefault="00C0659B" w:rsidP="00C0659B">
      <w:pPr>
        <w:widowControl w:val="0"/>
        <w:numPr>
          <w:ilvl w:val="2"/>
          <w:numId w:val="32"/>
        </w:numPr>
        <w:suppressAutoHyphens/>
        <w:spacing w:before="0" w:after="0" w:line="100" w:lineRule="atLeast"/>
        <w:ind w:left="709" w:hanging="425"/>
        <w:jc w:val="both"/>
        <w:rPr>
          <w:rFonts w:asciiTheme="majorHAnsi" w:hAnsiTheme="majorHAnsi" w:cs="Arial"/>
          <w:color w:val="000000"/>
          <w:lang w:eastAsia="pl-PL"/>
        </w:rPr>
      </w:pPr>
      <w:r w:rsidRPr="00B70BE3">
        <w:rPr>
          <w:rFonts w:asciiTheme="majorHAnsi" w:hAnsiTheme="majorHAnsi" w:cs="Arial"/>
          <w:color w:val="000000"/>
          <w:lang w:eastAsia="pl-PL"/>
        </w:rPr>
        <w:t>Wykonawca nie rozpoczął realizacji przedmiotu umowy bez uzasadnionych przyczyn oraz nie kontynuuje ich pomimo wezwania przez Zamawiającego złożonego na piśmie w terminie 5 dni od dodatkowego wezwania, z przyczyn leżących po stronie Wykonawcy</w:t>
      </w:r>
    </w:p>
    <w:p w:rsidR="00C0659B" w:rsidRPr="00B70BE3" w:rsidRDefault="00C0659B" w:rsidP="00C0659B">
      <w:pPr>
        <w:widowControl w:val="0"/>
        <w:numPr>
          <w:ilvl w:val="2"/>
          <w:numId w:val="32"/>
        </w:numPr>
        <w:suppressAutoHyphens/>
        <w:spacing w:before="0" w:after="0" w:line="100" w:lineRule="atLeast"/>
        <w:ind w:left="709" w:hanging="425"/>
        <w:jc w:val="both"/>
        <w:rPr>
          <w:rFonts w:asciiTheme="majorHAnsi" w:hAnsiTheme="majorHAnsi" w:cs="Arial"/>
          <w:color w:val="000000"/>
          <w:lang w:eastAsia="pl-PL"/>
        </w:rPr>
      </w:pPr>
      <w:r w:rsidRPr="00B70BE3">
        <w:rPr>
          <w:rFonts w:asciiTheme="majorHAnsi" w:hAnsiTheme="majorHAnsi" w:cs="Arial"/>
          <w:color w:val="000000"/>
          <w:lang w:eastAsia="pl-PL"/>
        </w:rPr>
        <w:t xml:space="preserve">W razie konieczności: </w:t>
      </w:r>
    </w:p>
    <w:p w:rsidR="00C0659B" w:rsidRPr="00B70BE3" w:rsidRDefault="00C0659B" w:rsidP="00C0659B">
      <w:pPr>
        <w:widowControl w:val="0"/>
        <w:numPr>
          <w:ilvl w:val="0"/>
          <w:numId w:val="27"/>
        </w:numPr>
        <w:suppressAutoHyphens/>
        <w:spacing w:before="0" w:after="0" w:line="100" w:lineRule="atLeast"/>
        <w:ind w:left="993" w:hanging="284"/>
        <w:jc w:val="both"/>
        <w:rPr>
          <w:rFonts w:asciiTheme="majorHAnsi" w:hAnsiTheme="majorHAnsi" w:cs="Arial"/>
          <w:color w:val="000000"/>
          <w:lang w:eastAsia="pl-PL"/>
        </w:rPr>
      </w:pPr>
      <w:r w:rsidRPr="00B70BE3">
        <w:rPr>
          <w:rFonts w:asciiTheme="majorHAnsi" w:hAnsiTheme="majorHAnsi" w:cs="Arial"/>
          <w:color w:val="000000"/>
          <w:lang w:eastAsia="pl-PL"/>
        </w:rPr>
        <w:t xml:space="preserve">wielokrotnego, (co najmniej 2 razy) dokonywania bezpośredniej zapłaty przez Zamawiającego lub </w:t>
      </w:r>
    </w:p>
    <w:p w:rsidR="00C0659B" w:rsidRPr="00B70BE3" w:rsidRDefault="00C0659B" w:rsidP="00C0659B">
      <w:pPr>
        <w:widowControl w:val="0"/>
        <w:numPr>
          <w:ilvl w:val="0"/>
          <w:numId w:val="27"/>
        </w:numPr>
        <w:suppressAutoHyphens/>
        <w:spacing w:before="0" w:after="0" w:line="100" w:lineRule="atLeast"/>
        <w:ind w:left="993" w:hanging="284"/>
        <w:jc w:val="both"/>
        <w:rPr>
          <w:rFonts w:asciiTheme="majorHAnsi" w:hAnsiTheme="majorHAnsi" w:cs="Arial"/>
          <w:color w:val="000000"/>
          <w:lang w:eastAsia="pl-PL"/>
        </w:rPr>
      </w:pPr>
      <w:r w:rsidRPr="00B70BE3">
        <w:rPr>
          <w:rFonts w:asciiTheme="majorHAnsi" w:hAnsiTheme="majorHAnsi" w:cs="Arial"/>
          <w:color w:val="000000"/>
          <w:lang w:eastAsia="pl-PL"/>
        </w:rPr>
        <w:t xml:space="preserve">dokonania bezpośrednich zapłat na sumę większą niż 5% wartości umowy podwykonawcy lub dalszemu podwykonawcy, którzy zawarli zaakceptowane przez Zamawiającego umowy o podwykonawstwo. </w:t>
      </w:r>
    </w:p>
    <w:p w:rsidR="00C0659B" w:rsidRPr="00B70BE3" w:rsidRDefault="00C0659B" w:rsidP="00C0659B">
      <w:pPr>
        <w:widowControl w:val="0"/>
        <w:numPr>
          <w:ilvl w:val="1"/>
          <w:numId w:val="24"/>
        </w:numPr>
        <w:suppressAutoHyphens/>
        <w:spacing w:before="0" w:after="0" w:line="100" w:lineRule="atLeast"/>
        <w:ind w:left="363" w:hanging="363"/>
        <w:jc w:val="both"/>
        <w:rPr>
          <w:rFonts w:asciiTheme="majorHAnsi" w:hAnsiTheme="majorHAnsi" w:cs="Arial"/>
          <w:color w:val="000000"/>
          <w:lang w:eastAsia="pl-PL"/>
        </w:rPr>
      </w:pPr>
      <w:r w:rsidRPr="00B70BE3">
        <w:rPr>
          <w:rFonts w:asciiTheme="majorHAnsi" w:hAnsiTheme="majorHAnsi" w:cs="Arial"/>
          <w:color w:val="000000"/>
          <w:lang w:eastAsia="pl-PL"/>
        </w:rPr>
        <w:t xml:space="preserve">Wykonawcy przysługuje prawo odstąpienia od umowy w przypadku, gdy: </w:t>
      </w:r>
    </w:p>
    <w:p w:rsidR="00C0659B" w:rsidRPr="00B70BE3" w:rsidRDefault="00C0659B" w:rsidP="00C0659B">
      <w:pPr>
        <w:widowControl w:val="0"/>
        <w:numPr>
          <w:ilvl w:val="0"/>
          <w:numId w:val="33"/>
        </w:numPr>
        <w:tabs>
          <w:tab w:val="num" w:pos="709"/>
        </w:tabs>
        <w:suppressAutoHyphens/>
        <w:spacing w:before="0" w:after="0" w:line="100" w:lineRule="atLeast"/>
        <w:ind w:left="709" w:hanging="425"/>
        <w:jc w:val="both"/>
        <w:rPr>
          <w:rFonts w:asciiTheme="majorHAnsi" w:hAnsiTheme="majorHAnsi" w:cs="Arial"/>
          <w:color w:val="000000"/>
          <w:lang w:eastAsia="pl-PL"/>
        </w:rPr>
      </w:pPr>
      <w:r w:rsidRPr="00B70BE3">
        <w:rPr>
          <w:rFonts w:asciiTheme="majorHAnsi" w:hAnsiTheme="majorHAnsi" w:cs="Arial"/>
          <w:color w:val="000000"/>
          <w:lang w:eastAsia="pl-PL"/>
        </w:rPr>
        <w:t>Zamawiający nie wywiązuje się z obowiązku zapłaty faktur, mimo dodatkowego wezwania w terminie 30 dni od upływu terminu na zapłatę faktur, określonego w niniejszej umowie, z wyjątkiem uzasadnionych potrąceń w szczególności z tytułu roszczeń Zamawiającego lub kar umownych,</w:t>
      </w:r>
    </w:p>
    <w:p w:rsidR="00C0659B" w:rsidRPr="00B70BE3" w:rsidRDefault="00C0659B" w:rsidP="00C0659B">
      <w:pPr>
        <w:widowControl w:val="0"/>
        <w:numPr>
          <w:ilvl w:val="0"/>
          <w:numId w:val="33"/>
        </w:numPr>
        <w:tabs>
          <w:tab w:val="num" w:pos="709"/>
        </w:tabs>
        <w:suppressAutoHyphens/>
        <w:spacing w:before="0" w:after="0" w:line="100" w:lineRule="atLeast"/>
        <w:ind w:left="709" w:hanging="425"/>
        <w:jc w:val="both"/>
        <w:rPr>
          <w:rFonts w:asciiTheme="majorHAnsi" w:hAnsiTheme="majorHAnsi" w:cs="Arial"/>
          <w:color w:val="000000"/>
          <w:lang w:eastAsia="pl-PL"/>
        </w:rPr>
      </w:pPr>
      <w:r w:rsidRPr="00B70BE3">
        <w:rPr>
          <w:rFonts w:asciiTheme="majorHAnsi" w:hAnsiTheme="majorHAnsi" w:cs="Arial"/>
          <w:color w:val="000000"/>
          <w:lang w:eastAsia="pl-PL"/>
        </w:rPr>
        <w:t xml:space="preserve">Zamawiający zawiadomi Wykonawcę, iż wobec zaistnienia uprzednio nieprzewidzianych okoliczności nie będzie mógł spełnić swoich zobowiązań umownych wobec niego. </w:t>
      </w:r>
    </w:p>
    <w:p w:rsidR="00C0659B" w:rsidRPr="00B70BE3" w:rsidRDefault="00C0659B" w:rsidP="00C0659B">
      <w:pPr>
        <w:widowControl w:val="0"/>
        <w:numPr>
          <w:ilvl w:val="1"/>
          <w:numId w:val="24"/>
        </w:numPr>
        <w:suppressAutoHyphens/>
        <w:spacing w:before="0" w:after="0" w:line="100" w:lineRule="atLeast"/>
        <w:ind w:left="363" w:hanging="363"/>
        <w:contextualSpacing/>
        <w:jc w:val="both"/>
        <w:rPr>
          <w:rFonts w:asciiTheme="majorHAnsi" w:hAnsiTheme="majorHAnsi" w:cs="Arial"/>
          <w:color w:val="000000"/>
          <w:lang w:eastAsia="ar-SA"/>
        </w:rPr>
      </w:pPr>
      <w:r w:rsidRPr="00B70BE3">
        <w:rPr>
          <w:rFonts w:asciiTheme="majorHAnsi" w:hAnsiTheme="majorHAnsi" w:cs="Arial"/>
          <w:color w:val="000000"/>
          <w:lang w:eastAsia="ar-SA"/>
        </w:rPr>
        <w:t>Wykonawca udziela rękojmi w zakresie określonym w umowie na część zobowiązania wykonaną przed odstąpieniem od umowy.</w:t>
      </w:r>
    </w:p>
    <w:p w:rsidR="00C0659B" w:rsidRPr="00B70BE3" w:rsidRDefault="00C0659B" w:rsidP="00C0659B">
      <w:pPr>
        <w:widowControl w:val="0"/>
        <w:numPr>
          <w:ilvl w:val="1"/>
          <w:numId w:val="24"/>
        </w:numPr>
        <w:suppressAutoHyphens/>
        <w:spacing w:before="0" w:after="0" w:line="100" w:lineRule="atLeast"/>
        <w:ind w:left="363" w:hanging="363"/>
        <w:contextualSpacing/>
        <w:jc w:val="both"/>
        <w:rPr>
          <w:rFonts w:asciiTheme="majorHAnsi" w:hAnsiTheme="majorHAnsi" w:cs="Arial"/>
          <w:color w:val="000000"/>
          <w:lang w:eastAsia="ar-SA"/>
        </w:rPr>
      </w:pPr>
      <w:r w:rsidRPr="00B70BE3">
        <w:rPr>
          <w:rFonts w:asciiTheme="majorHAnsi" w:hAnsiTheme="majorHAnsi" w:cs="Arial"/>
          <w:color w:val="000000"/>
          <w:lang w:eastAsia="ar-SA"/>
        </w:rPr>
        <w:t xml:space="preserve">Odstąpienie od umowy następuje listem poleconym za potwierdzeniem odbioru lub pismem złożonym w siedzibie Wykonawcy za pokwitowaniem, z chwilą otrzymania oświadczenia o odstąpieniu przez Wykonawcę. </w:t>
      </w:r>
    </w:p>
    <w:p w:rsidR="00C0659B" w:rsidRPr="00B70BE3" w:rsidRDefault="00C0659B" w:rsidP="00C0659B">
      <w:pPr>
        <w:widowControl w:val="0"/>
        <w:numPr>
          <w:ilvl w:val="1"/>
          <w:numId w:val="24"/>
        </w:numPr>
        <w:suppressAutoHyphens/>
        <w:spacing w:before="0" w:after="0" w:line="100" w:lineRule="atLeast"/>
        <w:ind w:left="363" w:hanging="363"/>
        <w:contextualSpacing/>
        <w:jc w:val="both"/>
        <w:rPr>
          <w:rFonts w:asciiTheme="majorHAnsi" w:hAnsiTheme="majorHAnsi" w:cs="Arial"/>
          <w:color w:val="000000"/>
          <w:lang w:eastAsia="ar-SA"/>
        </w:rPr>
      </w:pPr>
      <w:r w:rsidRPr="00B70BE3">
        <w:rPr>
          <w:rFonts w:asciiTheme="majorHAnsi" w:hAnsiTheme="majorHAnsi" w:cs="Arial"/>
          <w:color w:val="000000"/>
          <w:lang w:eastAsia="ar-SA"/>
        </w:rPr>
        <w:t xml:space="preserve">W przypadku odstąpienia od umowy, Wykonawcę oraz Zamawiającego obciążają następujące obowiązki szczegółowe: </w:t>
      </w:r>
    </w:p>
    <w:p w:rsidR="00C0659B" w:rsidRPr="00B70BE3" w:rsidRDefault="00C0659B" w:rsidP="00C0659B">
      <w:pPr>
        <w:widowControl w:val="0"/>
        <w:numPr>
          <w:ilvl w:val="0"/>
          <w:numId w:val="28"/>
        </w:numPr>
        <w:tabs>
          <w:tab w:val="clear" w:pos="786"/>
          <w:tab w:val="num" w:pos="0"/>
        </w:tabs>
        <w:suppressAutoHyphens/>
        <w:spacing w:before="0" w:after="0" w:line="100" w:lineRule="atLeast"/>
        <w:ind w:left="851" w:hanging="502"/>
        <w:jc w:val="both"/>
        <w:rPr>
          <w:rFonts w:asciiTheme="majorHAnsi" w:hAnsiTheme="majorHAnsi" w:cs="Arial"/>
          <w:color w:val="000000"/>
          <w:lang w:eastAsia="pl-PL"/>
        </w:rPr>
      </w:pPr>
      <w:r w:rsidRPr="00B70BE3">
        <w:rPr>
          <w:rFonts w:asciiTheme="majorHAnsi" w:hAnsiTheme="majorHAnsi" w:cs="Arial"/>
          <w:color w:val="000000"/>
          <w:lang w:eastAsia="pl-PL"/>
        </w:rPr>
        <w:t xml:space="preserve">w terminie 7 dni od daty odstąpienia od umowy, Wykonawca przy udziale Zamawiającego sporządzi szczegółowy protokół usług w toku, według stanu na dzień odstąpienia, </w:t>
      </w:r>
    </w:p>
    <w:p w:rsidR="00C0659B" w:rsidRPr="00B70BE3" w:rsidRDefault="00C0659B" w:rsidP="00C0659B">
      <w:pPr>
        <w:widowControl w:val="0"/>
        <w:numPr>
          <w:ilvl w:val="0"/>
          <w:numId w:val="28"/>
        </w:numPr>
        <w:tabs>
          <w:tab w:val="clear" w:pos="786"/>
          <w:tab w:val="num" w:pos="0"/>
        </w:tabs>
        <w:suppressAutoHyphens/>
        <w:spacing w:before="0" w:after="0" w:line="100" w:lineRule="atLeast"/>
        <w:ind w:left="851" w:hanging="502"/>
        <w:jc w:val="both"/>
        <w:rPr>
          <w:rFonts w:asciiTheme="majorHAnsi" w:hAnsiTheme="majorHAnsi" w:cs="Arial"/>
          <w:color w:val="000000"/>
          <w:lang w:eastAsia="pl-PL"/>
        </w:rPr>
      </w:pPr>
      <w:r w:rsidRPr="00B70BE3">
        <w:rPr>
          <w:rFonts w:asciiTheme="majorHAnsi" w:hAnsiTheme="majorHAnsi" w:cs="Arial"/>
          <w:color w:val="000000"/>
          <w:lang w:eastAsia="pl-PL"/>
        </w:rPr>
        <w:t xml:space="preserve">Zamawiający w razie odstąpienia od umowy z przyczyn, za które Wykonawca ponosi odpowiedzialność, zobowiązany jest do dokonania odbioru usług przerwanych oraz zapłaty wynagrodzenia za usługi, które zostały wykonane do dnia odstąpienia od umowy, po zapłaceniu przez Wykonawcę kary umownej. </w:t>
      </w:r>
    </w:p>
    <w:p w:rsidR="00C0659B" w:rsidRPr="00B70BE3" w:rsidRDefault="00C0659B" w:rsidP="00C0659B">
      <w:pPr>
        <w:spacing w:before="0" w:after="0" w:line="240" w:lineRule="auto"/>
        <w:jc w:val="both"/>
        <w:rPr>
          <w:rFonts w:asciiTheme="majorHAnsi" w:hAnsiTheme="majorHAnsi" w:cs="Arial"/>
          <w:b/>
          <w:lang w:eastAsia="pl-PL"/>
        </w:rPr>
      </w:pPr>
    </w:p>
    <w:p w:rsidR="00C0659B" w:rsidRPr="00B70BE3" w:rsidRDefault="00C0659B" w:rsidP="00C0659B">
      <w:pPr>
        <w:spacing w:before="0" w:after="0" w:line="240" w:lineRule="auto"/>
        <w:jc w:val="center"/>
        <w:rPr>
          <w:rFonts w:asciiTheme="majorHAnsi" w:hAnsiTheme="majorHAnsi" w:cs="Arial"/>
          <w:b/>
          <w:lang w:eastAsia="pl-PL"/>
        </w:rPr>
      </w:pPr>
      <w:r w:rsidRPr="00B70BE3">
        <w:rPr>
          <w:rFonts w:asciiTheme="majorHAnsi" w:hAnsiTheme="majorHAnsi" w:cs="Arial"/>
          <w:b/>
          <w:lang w:eastAsia="pl-PL"/>
        </w:rPr>
        <w:t xml:space="preserve">§ 12. Wymagania dotyczące zatrudnienia osób </w:t>
      </w:r>
      <w:r w:rsidRPr="00B70BE3">
        <w:rPr>
          <w:rFonts w:asciiTheme="majorHAnsi" w:hAnsiTheme="majorHAnsi" w:cs="Arial"/>
          <w:b/>
          <w:lang w:eastAsia="pl-PL"/>
        </w:rPr>
        <w:br/>
        <w:t>wykonujących czynności w zakresie realizacji przedmiotu zamówienia</w:t>
      </w:r>
    </w:p>
    <w:p w:rsidR="00C0659B" w:rsidRPr="00B70BE3" w:rsidRDefault="00C0659B" w:rsidP="00C0659B">
      <w:pPr>
        <w:widowControl w:val="0"/>
        <w:numPr>
          <w:ilvl w:val="0"/>
          <w:numId w:val="15"/>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 xml:space="preserve">Wykonawca zobowiązuje się, że pracownicy fizyczni wykonujący czynności w zakresie realizacji zamówienia, o których mowa w § 1 niniejszej umowy, polegające na bezpośrednim wykonywaniu przedmiotu zamówienia, będą zatrudnieni prze Wykonawcę lub podwykonawcę na podstawie umowy </w:t>
      </w:r>
      <w:r w:rsidRPr="00B70BE3">
        <w:rPr>
          <w:rFonts w:asciiTheme="majorHAnsi" w:hAnsiTheme="majorHAnsi" w:cs="Arial"/>
          <w:lang w:eastAsia="pl-PL"/>
        </w:rPr>
        <w:lastRenderedPageBreak/>
        <w:t xml:space="preserve">o pracę w rozumieniu art. 22 ust. 1 ustawy z dnia 26 czerwca 1974 r. kodeksu Pracy </w:t>
      </w:r>
      <w:r w:rsidRPr="00B70BE3">
        <w:rPr>
          <w:rFonts w:asciiTheme="majorHAnsi" w:hAnsiTheme="majorHAnsi" w:cs="Arial"/>
          <w:lang w:eastAsia="pl-PL"/>
        </w:rPr>
        <w:br/>
        <w:t>(</w:t>
      </w:r>
      <w:r w:rsidRPr="00546F7E">
        <w:rPr>
          <w:rFonts w:asciiTheme="majorHAnsi" w:hAnsiTheme="majorHAnsi" w:cs="Arial"/>
          <w:lang w:eastAsia="pl-PL"/>
        </w:rPr>
        <w:t xml:space="preserve">Dz.U. z 2020 r., poz. 1320 z </w:t>
      </w:r>
      <w:proofErr w:type="spellStart"/>
      <w:r w:rsidRPr="00546F7E">
        <w:rPr>
          <w:rFonts w:asciiTheme="majorHAnsi" w:hAnsiTheme="majorHAnsi" w:cs="Arial"/>
          <w:lang w:eastAsia="pl-PL"/>
        </w:rPr>
        <w:t>późn</w:t>
      </w:r>
      <w:proofErr w:type="spellEnd"/>
      <w:r w:rsidRPr="00546F7E">
        <w:rPr>
          <w:rFonts w:asciiTheme="majorHAnsi" w:hAnsiTheme="majorHAnsi" w:cs="Arial"/>
          <w:lang w:eastAsia="pl-PL"/>
        </w:rPr>
        <w:t>. zm.</w:t>
      </w:r>
      <w:r w:rsidRPr="00B70BE3">
        <w:rPr>
          <w:rFonts w:asciiTheme="majorHAnsi" w:hAnsiTheme="majorHAnsi" w:cs="Arial"/>
          <w:lang w:eastAsia="pl-PL"/>
        </w:rPr>
        <w:t>) lub odpowiadające mu formy zatrudnienia określone w przepisach Unii Europejskiej lub Europejskiego Obszaru Gospodarczego.</w:t>
      </w:r>
    </w:p>
    <w:p w:rsidR="00C0659B" w:rsidRPr="00B70BE3" w:rsidRDefault="00C0659B" w:rsidP="00C0659B">
      <w:pPr>
        <w:widowControl w:val="0"/>
        <w:numPr>
          <w:ilvl w:val="0"/>
          <w:numId w:val="15"/>
        </w:numPr>
        <w:suppressAutoHyphens/>
        <w:spacing w:before="0" w:after="0" w:line="240" w:lineRule="auto"/>
        <w:jc w:val="both"/>
        <w:rPr>
          <w:rFonts w:asciiTheme="majorHAnsi" w:hAnsiTheme="majorHAnsi" w:cs="Arial"/>
          <w:lang w:eastAsia="pl-PL"/>
        </w:rPr>
      </w:pPr>
      <w:r w:rsidRPr="00B70BE3">
        <w:rPr>
          <w:rFonts w:asciiTheme="majorHAnsi" w:hAnsiTheme="majorHAnsi" w:cs="Arial"/>
          <w:lang w:eastAsia="pl-PL"/>
        </w:rPr>
        <w:t xml:space="preserve">W trakcie realizacji zamówienia Zamawiający uprawniony jest do wykonywania czynności kontrolnych wobec wykonawcy odnośnie spełniania przez wykonawcę lub podwykonawcę wymogu zatrudnienia na podstawie umowy o pracę osób wykonujących czynności w zakresie realizacji zamówienia. Zamawiający uprawniony jest w szczególności do: </w:t>
      </w:r>
    </w:p>
    <w:p w:rsidR="00C0659B" w:rsidRPr="00B70BE3" w:rsidRDefault="00C0659B" w:rsidP="00C0659B">
      <w:pPr>
        <w:widowControl w:val="0"/>
        <w:numPr>
          <w:ilvl w:val="0"/>
          <w:numId w:val="16"/>
        </w:numPr>
        <w:tabs>
          <w:tab w:val="clear" w:pos="360"/>
        </w:tabs>
        <w:suppressAutoHyphens/>
        <w:spacing w:before="0" w:after="0" w:line="240" w:lineRule="auto"/>
        <w:ind w:left="709" w:hanging="425"/>
        <w:jc w:val="both"/>
        <w:rPr>
          <w:rFonts w:asciiTheme="majorHAnsi" w:hAnsiTheme="majorHAnsi" w:cs="Arial"/>
          <w:lang w:eastAsia="pl-PL"/>
        </w:rPr>
      </w:pPr>
      <w:r w:rsidRPr="00B70BE3">
        <w:rPr>
          <w:rFonts w:asciiTheme="majorHAnsi" w:hAnsiTheme="majorHAnsi" w:cs="Arial"/>
          <w:lang w:eastAsia="pl-PL"/>
        </w:rPr>
        <w:t>żądania oświadczeń i dokumentów w zakresie potwierdzenia spełnienia w/w wymogów i dokonywania ich oceny</w:t>
      </w:r>
    </w:p>
    <w:p w:rsidR="00C0659B" w:rsidRPr="00B70BE3" w:rsidRDefault="00C0659B" w:rsidP="00C0659B">
      <w:pPr>
        <w:widowControl w:val="0"/>
        <w:numPr>
          <w:ilvl w:val="0"/>
          <w:numId w:val="16"/>
        </w:numPr>
        <w:tabs>
          <w:tab w:val="clear" w:pos="360"/>
        </w:tabs>
        <w:suppressAutoHyphens/>
        <w:spacing w:before="0" w:after="0" w:line="240" w:lineRule="auto"/>
        <w:ind w:left="709" w:hanging="425"/>
        <w:jc w:val="both"/>
        <w:rPr>
          <w:rFonts w:asciiTheme="majorHAnsi" w:hAnsiTheme="majorHAnsi" w:cs="Arial"/>
          <w:lang w:eastAsia="pl-PL"/>
        </w:rPr>
      </w:pPr>
      <w:r w:rsidRPr="00B70BE3">
        <w:rPr>
          <w:rFonts w:asciiTheme="majorHAnsi" w:hAnsiTheme="majorHAnsi" w:cs="Arial"/>
          <w:lang w:eastAsia="pl-PL"/>
        </w:rPr>
        <w:t>żądania wyjaśnień w przypadku wątpliwości w zakresie potwierdzenia spełnienia w/w wymogów</w:t>
      </w:r>
    </w:p>
    <w:p w:rsidR="00C0659B" w:rsidRPr="00B70BE3" w:rsidRDefault="00C0659B" w:rsidP="00C0659B">
      <w:pPr>
        <w:widowControl w:val="0"/>
        <w:numPr>
          <w:ilvl w:val="0"/>
          <w:numId w:val="16"/>
        </w:numPr>
        <w:tabs>
          <w:tab w:val="clear" w:pos="360"/>
        </w:tabs>
        <w:suppressAutoHyphens/>
        <w:spacing w:before="0" w:after="0" w:line="240" w:lineRule="auto"/>
        <w:ind w:left="709" w:hanging="425"/>
        <w:jc w:val="both"/>
        <w:rPr>
          <w:rFonts w:asciiTheme="majorHAnsi" w:hAnsiTheme="majorHAnsi" w:cs="Arial"/>
          <w:lang w:eastAsia="pl-PL"/>
        </w:rPr>
      </w:pPr>
      <w:r w:rsidRPr="00B70BE3">
        <w:rPr>
          <w:rFonts w:asciiTheme="majorHAnsi" w:hAnsiTheme="majorHAnsi" w:cs="Arial"/>
          <w:lang w:eastAsia="pl-PL"/>
        </w:rPr>
        <w:t>przeprowadzania kontroli na miejscu wykonywania zamówienia.</w:t>
      </w:r>
    </w:p>
    <w:p w:rsidR="00C0659B" w:rsidRPr="00B70BE3" w:rsidRDefault="00C0659B" w:rsidP="00C0659B">
      <w:pPr>
        <w:widowControl w:val="0"/>
        <w:numPr>
          <w:ilvl w:val="0"/>
          <w:numId w:val="17"/>
        </w:numPr>
        <w:suppressAutoHyphens/>
        <w:spacing w:before="0" w:after="0" w:line="240" w:lineRule="auto"/>
        <w:jc w:val="both"/>
        <w:rPr>
          <w:rFonts w:asciiTheme="majorHAnsi" w:hAnsiTheme="majorHAnsi" w:cs="Arial"/>
          <w:lang w:eastAsia="pl-PL"/>
        </w:rPr>
      </w:pPr>
      <w:r w:rsidRPr="00B70BE3">
        <w:rPr>
          <w:rFonts w:asciiTheme="majorHAnsi" w:hAnsiTheme="majorHAnsi" w:cs="Arial"/>
          <w:lang w:eastAsia="pl-PL"/>
        </w:rPr>
        <w:t>Wykonawca najpóźniej do 3 dni od dnia podpisania umowy złoży wykaz osób zatrudnionych na umowę o pracę przez Wykonawcę / podwykonawcę wraz z oświadczeniem, że osoby te są zatrudnione na umowę o pracę w pełnym wymiarze czasu pracy (pełen etat) przy wykonywaniu czynności w zakresie realizacji przedmiotu umowy, o których mowa w ust. 1 i 7. Treść oświadczenia musi być zgodna z wymogami § 12 ust. 4 pkt. 1)</w:t>
      </w:r>
    </w:p>
    <w:p w:rsidR="00C0659B" w:rsidRPr="00B70BE3" w:rsidRDefault="00C0659B" w:rsidP="00C0659B">
      <w:pPr>
        <w:widowControl w:val="0"/>
        <w:numPr>
          <w:ilvl w:val="0"/>
          <w:numId w:val="17"/>
        </w:numPr>
        <w:suppressAutoHyphens/>
        <w:spacing w:before="0" w:after="0" w:line="240" w:lineRule="auto"/>
        <w:jc w:val="both"/>
        <w:rPr>
          <w:rFonts w:asciiTheme="majorHAnsi" w:hAnsiTheme="majorHAnsi" w:cs="Arial"/>
          <w:lang w:eastAsia="pl-PL"/>
        </w:rPr>
      </w:pPr>
      <w:r w:rsidRPr="00B70BE3">
        <w:rPr>
          <w:rFonts w:asciiTheme="majorHAnsi" w:hAnsiTheme="majorHAnsi" w:cs="Arial"/>
          <w:lang w:eastAsia="pl-PL"/>
        </w:rPr>
        <w:t>W trakcie realizacji zamówienia, na każde wezwanie Zamawiającego, w wyznaczonym w tym wezwaniu terminie, Wykonawca składa Zamawiającemu wskazane poniżej dowody w celu potwierdzenia spełnienia wymogu zatrudnienia na umowę o pracę przez Wykonawcę / podwykonawcę osób wykonujących czynności w § 1 niniejszej umowy, w trakcie realizacji zamówienia.</w:t>
      </w:r>
    </w:p>
    <w:p w:rsidR="00C0659B" w:rsidRPr="00B70BE3" w:rsidRDefault="00C0659B" w:rsidP="00C0659B">
      <w:pPr>
        <w:widowControl w:val="0"/>
        <w:numPr>
          <w:ilvl w:val="0"/>
          <w:numId w:val="18"/>
        </w:numPr>
        <w:tabs>
          <w:tab w:val="clear" w:pos="360"/>
          <w:tab w:val="num" w:pos="709"/>
        </w:tabs>
        <w:suppressAutoHyphens/>
        <w:spacing w:before="0" w:after="0" w:line="240" w:lineRule="auto"/>
        <w:ind w:left="709" w:hanging="425"/>
        <w:jc w:val="both"/>
        <w:rPr>
          <w:rFonts w:asciiTheme="majorHAnsi" w:hAnsiTheme="majorHAnsi" w:cs="Arial"/>
          <w:lang w:eastAsia="pl-PL"/>
        </w:rPr>
      </w:pPr>
      <w:r w:rsidRPr="00B70BE3">
        <w:rPr>
          <w:rFonts w:asciiTheme="majorHAnsi" w:hAnsiTheme="majorHAnsi" w:cs="Arial"/>
          <w:lang w:eastAsia="pl-PL"/>
        </w:rPr>
        <w:t>Oświadczenie Wykonawcy lub podwykonawcy o zatrudnieniu na podstawie umowy o pracę osób wykonujących czynności, których dotyczy wezwanie Zamawiającego. Oświadczenie to powinno zawierać w szczególności: dokładne określeni podmiotu składającego oświadczenie, datę jego złożenia,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C0659B" w:rsidRPr="00B70BE3" w:rsidRDefault="00C0659B" w:rsidP="00C0659B">
      <w:pPr>
        <w:widowControl w:val="0"/>
        <w:numPr>
          <w:ilvl w:val="0"/>
          <w:numId w:val="18"/>
        </w:numPr>
        <w:tabs>
          <w:tab w:val="clear" w:pos="360"/>
          <w:tab w:val="num" w:pos="709"/>
        </w:tabs>
        <w:suppressAutoHyphens/>
        <w:spacing w:before="0" w:after="0" w:line="240" w:lineRule="auto"/>
        <w:ind w:left="709" w:hanging="425"/>
        <w:jc w:val="both"/>
        <w:rPr>
          <w:rFonts w:asciiTheme="majorHAnsi" w:hAnsiTheme="majorHAnsi" w:cs="Arial"/>
          <w:lang w:eastAsia="pl-PL"/>
        </w:rPr>
      </w:pPr>
      <w:r w:rsidRPr="00B70BE3">
        <w:rPr>
          <w:rFonts w:asciiTheme="majorHAnsi" w:hAnsiTheme="majorHAnsi" w:cs="Arial"/>
          <w:lang w:eastAsia="pl-PL"/>
        </w:rPr>
        <w:t>Zaświadczenie właściwego oddziału ZUS potwierdzającego opłacenie przez Wykonawcę lub podwykonawcę składek na ubezpieczenie społeczne i zdrowotne z tytułu zatrudnienia na podstawie umowy o pracę za ostatni okres rozliczeniowy</w:t>
      </w:r>
    </w:p>
    <w:p w:rsidR="00C0659B" w:rsidRPr="00B70BE3" w:rsidRDefault="00C0659B" w:rsidP="00C0659B">
      <w:pPr>
        <w:widowControl w:val="0"/>
        <w:numPr>
          <w:ilvl w:val="0"/>
          <w:numId w:val="18"/>
        </w:numPr>
        <w:tabs>
          <w:tab w:val="clear" w:pos="360"/>
          <w:tab w:val="num" w:pos="709"/>
        </w:tabs>
        <w:suppressAutoHyphens/>
        <w:spacing w:before="0" w:after="0" w:line="240" w:lineRule="auto"/>
        <w:ind w:left="709" w:hanging="425"/>
        <w:jc w:val="both"/>
        <w:rPr>
          <w:rFonts w:asciiTheme="majorHAnsi" w:hAnsiTheme="majorHAnsi" w:cs="Arial"/>
          <w:lang w:eastAsia="pl-PL"/>
        </w:rPr>
      </w:pPr>
      <w:r w:rsidRPr="00B70BE3">
        <w:rPr>
          <w:rFonts w:asciiTheme="majorHAnsi" w:hAnsiTheme="majorHAnsi" w:cs="Arial"/>
          <w:lang w:eastAsia="pl-PL"/>
        </w:rPr>
        <w:t>Poświadczoną za zgodność z oryginałem, odpowiednio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rsidR="00C0659B" w:rsidRPr="00B70BE3" w:rsidRDefault="00C0659B" w:rsidP="00C0659B">
      <w:pPr>
        <w:widowControl w:val="0"/>
        <w:numPr>
          <w:ilvl w:val="1"/>
          <w:numId w:val="18"/>
        </w:numPr>
        <w:tabs>
          <w:tab w:val="num" w:pos="426"/>
        </w:tabs>
        <w:suppressAutoHyphens/>
        <w:spacing w:before="0" w:after="0" w:line="240" w:lineRule="auto"/>
        <w:ind w:left="426" w:hanging="426"/>
        <w:jc w:val="both"/>
        <w:rPr>
          <w:rFonts w:asciiTheme="majorHAnsi" w:hAnsiTheme="majorHAnsi" w:cs="Arial"/>
          <w:lang w:eastAsia="pl-PL"/>
        </w:rPr>
      </w:pPr>
      <w:r w:rsidRPr="00B70BE3">
        <w:rPr>
          <w:rFonts w:asciiTheme="majorHAnsi" w:hAnsiTheme="majorHAnsi" w:cs="Arial"/>
          <w:lang w:eastAsia="pl-PL"/>
        </w:rPr>
        <w:t>Z tytułu niespełnienia przez Wykonawcę lub podwykonawcę wymogu zatrudnienia na podstawie umowy o pracę osób wykonujących czynności, o których mowa w § 1 niniejszej umowy, Zamawiający przewiduje sankcje w postaci obowiązku zapłaty przez Wykonawcę kary umownej w wysokości określonej w § 9 ust. 4 umowy. Niezłożeni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 zakresie realizacji przedmiotu umowy.</w:t>
      </w:r>
    </w:p>
    <w:p w:rsidR="00C0659B" w:rsidRPr="00B70BE3" w:rsidRDefault="00C0659B" w:rsidP="00C0659B">
      <w:pPr>
        <w:widowControl w:val="0"/>
        <w:numPr>
          <w:ilvl w:val="1"/>
          <w:numId w:val="18"/>
        </w:numPr>
        <w:tabs>
          <w:tab w:val="num" w:pos="426"/>
        </w:tabs>
        <w:suppressAutoHyphens/>
        <w:spacing w:before="0" w:after="0" w:line="240" w:lineRule="auto"/>
        <w:ind w:left="426" w:hanging="426"/>
        <w:jc w:val="both"/>
        <w:rPr>
          <w:rFonts w:asciiTheme="majorHAnsi" w:hAnsiTheme="majorHAnsi" w:cs="Arial"/>
          <w:lang w:eastAsia="pl-PL"/>
        </w:rPr>
      </w:pPr>
      <w:r w:rsidRPr="00B70BE3">
        <w:rPr>
          <w:rFonts w:asciiTheme="majorHAnsi" w:hAnsiTheme="majorHAnsi" w:cs="Arial"/>
          <w:lang w:eastAsia="pl-PL"/>
        </w:rPr>
        <w:t>W przypadku uzasadnionych wątpliwości co do przestrzegania prawa pracy przez Wykonawcę lub podwykonawcę, Zamawiający może się zwrócić o przeprowadzenie kontroli przez Państwową Inspekcję Pracy.</w:t>
      </w:r>
    </w:p>
    <w:p w:rsidR="00C0659B" w:rsidRPr="00B70BE3" w:rsidRDefault="00C0659B" w:rsidP="00C0659B">
      <w:pPr>
        <w:widowControl w:val="0"/>
        <w:numPr>
          <w:ilvl w:val="1"/>
          <w:numId w:val="18"/>
        </w:numPr>
        <w:tabs>
          <w:tab w:val="num" w:pos="426"/>
        </w:tabs>
        <w:suppressAutoHyphens/>
        <w:spacing w:before="0" w:after="0" w:line="240" w:lineRule="auto"/>
        <w:ind w:left="426" w:hanging="426"/>
        <w:jc w:val="both"/>
        <w:rPr>
          <w:rFonts w:asciiTheme="majorHAnsi" w:hAnsiTheme="majorHAnsi" w:cs="Arial"/>
          <w:lang w:eastAsia="pl-PL"/>
        </w:rPr>
      </w:pPr>
      <w:r w:rsidRPr="00B70BE3">
        <w:rPr>
          <w:rFonts w:asciiTheme="majorHAnsi" w:hAnsiTheme="majorHAnsi" w:cs="Arial"/>
          <w:lang w:eastAsia="pl-PL"/>
        </w:rPr>
        <w:t>Zamawiający zastrzega sobie prawo do odstąpienia od umowy w przypadku nie wywiązywania się Wykonawcy z obowiązku zatrudnienia pracowników na umowę o pracę.</w:t>
      </w:r>
    </w:p>
    <w:p w:rsidR="00C0659B" w:rsidRPr="00B70BE3" w:rsidRDefault="00C0659B" w:rsidP="00C0659B">
      <w:pPr>
        <w:spacing w:before="0" w:after="0" w:line="240" w:lineRule="auto"/>
        <w:rPr>
          <w:rFonts w:asciiTheme="majorHAnsi" w:hAnsiTheme="majorHAnsi" w:cs="Arial"/>
          <w:b/>
          <w:lang w:eastAsia="pl-PL"/>
        </w:rPr>
      </w:pPr>
    </w:p>
    <w:p w:rsidR="00C0659B" w:rsidRPr="00B70BE3" w:rsidRDefault="00C0659B" w:rsidP="00C0659B">
      <w:pPr>
        <w:spacing w:before="0" w:after="0" w:line="240" w:lineRule="auto"/>
        <w:jc w:val="center"/>
        <w:rPr>
          <w:rFonts w:asciiTheme="majorHAnsi" w:hAnsiTheme="majorHAnsi" w:cs="Arial"/>
          <w:color w:val="000000"/>
          <w:lang w:eastAsia="pl-PL"/>
        </w:rPr>
      </w:pPr>
      <w:r w:rsidRPr="00B70BE3">
        <w:rPr>
          <w:rFonts w:asciiTheme="majorHAnsi" w:hAnsiTheme="majorHAnsi" w:cs="Arial"/>
          <w:b/>
          <w:lang w:eastAsia="pl-PL"/>
        </w:rPr>
        <w:t>§ 13. Postanowienia końcowe</w:t>
      </w:r>
    </w:p>
    <w:p w:rsidR="00C0659B" w:rsidRPr="00B70BE3" w:rsidRDefault="00C0659B" w:rsidP="00C0659B">
      <w:pPr>
        <w:widowControl w:val="0"/>
        <w:numPr>
          <w:ilvl w:val="0"/>
          <w:numId w:val="25"/>
        </w:numPr>
        <w:tabs>
          <w:tab w:val="clear" w:pos="1080"/>
          <w:tab w:val="num" w:pos="0"/>
          <w:tab w:val="left" w:pos="426"/>
        </w:tabs>
        <w:suppressAutoHyphens/>
        <w:spacing w:before="0" w:after="0" w:line="100" w:lineRule="atLeast"/>
        <w:ind w:left="426" w:hanging="426"/>
        <w:jc w:val="both"/>
        <w:rPr>
          <w:rFonts w:asciiTheme="majorHAnsi" w:hAnsiTheme="majorHAnsi" w:cs="Arial"/>
          <w:lang w:eastAsia="pl-PL"/>
        </w:rPr>
      </w:pPr>
      <w:r w:rsidRPr="00B70BE3">
        <w:rPr>
          <w:rFonts w:asciiTheme="majorHAnsi" w:hAnsiTheme="majorHAnsi" w:cs="Arial"/>
          <w:color w:val="000000"/>
          <w:lang w:eastAsia="pl-PL"/>
        </w:rPr>
        <w:t>Strony mają obowiązek wzajemnego informowania o wszelkich zmianach statusu prawnego swojej firmy, a także o wszczęciu postępowania upadłościowego, układowego i likwidacyjnego.</w:t>
      </w:r>
    </w:p>
    <w:p w:rsidR="00C0659B" w:rsidRPr="00B70BE3" w:rsidRDefault="00C0659B" w:rsidP="00C0659B">
      <w:pPr>
        <w:widowControl w:val="0"/>
        <w:numPr>
          <w:ilvl w:val="0"/>
          <w:numId w:val="25"/>
        </w:numPr>
        <w:tabs>
          <w:tab w:val="clear" w:pos="1080"/>
          <w:tab w:val="num" w:pos="0"/>
          <w:tab w:val="left" w:pos="426"/>
        </w:tabs>
        <w:suppressAutoHyphens/>
        <w:spacing w:before="0" w:after="0" w:line="100" w:lineRule="atLeast"/>
        <w:ind w:left="426" w:hanging="426"/>
        <w:jc w:val="both"/>
        <w:rPr>
          <w:rFonts w:asciiTheme="majorHAnsi" w:hAnsiTheme="majorHAnsi" w:cs="Arial"/>
          <w:lang w:eastAsia="pl-PL"/>
        </w:rPr>
      </w:pPr>
      <w:r w:rsidRPr="00B70BE3">
        <w:rPr>
          <w:rFonts w:asciiTheme="majorHAnsi" w:hAnsiTheme="majorHAnsi" w:cs="Arial"/>
          <w:lang w:eastAsia="pl-PL"/>
        </w:rPr>
        <w:t>Zamawiający ma prawo do formułowania zaleceń dla Wykonawcy w każdej fazie wykonywanej usługi.</w:t>
      </w:r>
    </w:p>
    <w:p w:rsidR="00C0659B" w:rsidRPr="00B70BE3" w:rsidRDefault="00C0659B" w:rsidP="00C0659B">
      <w:pPr>
        <w:widowControl w:val="0"/>
        <w:numPr>
          <w:ilvl w:val="0"/>
          <w:numId w:val="25"/>
        </w:numPr>
        <w:tabs>
          <w:tab w:val="clear" w:pos="1080"/>
          <w:tab w:val="num" w:pos="0"/>
        </w:tabs>
        <w:suppressAutoHyphens/>
        <w:spacing w:before="0" w:after="0" w:line="100" w:lineRule="atLeast"/>
        <w:ind w:left="363"/>
        <w:jc w:val="both"/>
        <w:rPr>
          <w:rFonts w:asciiTheme="majorHAnsi" w:hAnsiTheme="majorHAnsi" w:cs="Arial"/>
          <w:lang w:eastAsia="pl-PL"/>
        </w:rPr>
      </w:pPr>
      <w:r w:rsidRPr="00B70BE3">
        <w:rPr>
          <w:rFonts w:asciiTheme="majorHAnsi" w:hAnsiTheme="majorHAnsi" w:cs="Arial"/>
          <w:lang w:eastAsia="pl-PL"/>
        </w:rPr>
        <w:t>Ewentualne spory, wynikłe w związku z realizacją przedmiotu umowy, strony zobowiązuję się rozwiązywać na drodze wspólnych negocjacji, a przypadku niemożności ustalenia kompromisu spory będą rozstrzygane przez Sąd Gospodarczy właściwy dla siedziby Zamawiającego</w:t>
      </w:r>
    </w:p>
    <w:p w:rsidR="00C0659B" w:rsidRPr="00B70BE3" w:rsidRDefault="00C0659B" w:rsidP="00C0659B">
      <w:pPr>
        <w:widowControl w:val="0"/>
        <w:numPr>
          <w:ilvl w:val="0"/>
          <w:numId w:val="25"/>
        </w:numPr>
        <w:tabs>
          <w:tab w:val="clear" w:pos="1080"/>
          <w:tab w:val="num" w:pos="0"/>
        </w:tabs>
        <w:suppressAutoHyphens/>
        <w:spacing w:before="0" w:after="0" w:line="100" w:lineRule="atLeast"/>
        <w:ind w:left="363"/>
        <w:jc w:val="both"/>
        <w:rPr>
          <w:rFonts w:asciiTheme="majorHAnsi" w:hAnsiTheme="majorHAnsi" w:cs="Arial"/>
          <w:lang w:eastAsia="pl-PL"/>
        </w:rPr>
      </w:pPr>
      <w:r w:rsidRPr="00B70BE3">
        <w:rPr>
          <w:rFonts w:asciiTheme="majorHAnsi" w:hAnsiTheme="majorHAnsi" w:cs="Arial"/>
          <w:lang w:eastAsia="pl-PL"/>
        </w:rPr>
        <w:t>W sprawach, których nie reguluje niniejsza umowa będą miły zastosowanie przepisy Kodeksu Cywilnego i Prawo zamówień publicznych wraz z aktami wykonawczymi do tych ustaw.</w:t>
      </w:r>
    </w:p>
    <w:p w:rsidR="00C0659B" w:rsidRPr="00B70BE3" w:rsidRDefault="00C0659B" w:rsidP="00C0659B">
      <w:pPr>
        <w:widowControl w:val="0"/>
        <w:numPr>
          <w:ilvl w:val="0"/>
          <w:numId w:val="25"/>
        </w:numPr>
        <w:tabs>
          <w:tab w:val="clear" w:pos="1080"/>
          <w:tab w:val="num" w:pos="0"/>
        </w:tabs>
        <w:suppressAutoHyphens/>
        <w:spacing w:before="0" w:after="0" w:line="100" w:lineRule="atLeast"/>
        <w:ind w:left="363"/>
        <w:jc w:val="both"/>
        <w:rPr>
          <w:rFonts w:asciiTheme="majorHAnsi" w:hAnsiTheme="majorHAnsi" w:cs="Arial"/>
          <w:lang w:eastAsia="pl-PL"/>
        </w:rPr>
      </w:pPr>
      <w:r w:rsidRPr="00B70BE3">
        <w:rPr>
          <w:rFonts w:asciiTheme="majorHAnsi" w:hAnsiTheme="majorHAnsi" w:cs="Arial"/>
          <w:lang w:eastAsia="pl-PL"/>
        </w:rPr>
        <w:t>Językiem Umowy, wszelkiej korespondencji, faktur i dokumentów sporządzonych przez Wykonawcy jest język polski.</w:t>
      </w:r>
    </w:p>
    <w:p w:rsidR="00C0659B" w:rsidRPr="00B70BE3" w:rsidRDefault="00C0659B" w:rsidP="00C0659B">
      <w:pPr>
        <w:widowControl w:val="0"/>
        <w:numPr>
          <w:ilvl w:val="0"/>
          <w:numId w:val="25"/>
        </w:numPr>
        <w:tabs>
          <w:tab w:val="clear" w:pos="1080"/>
          <w:tab w:val="num" w:pos="0"/>
        </w:tabs>
        <w:suppressAutoHyphens/>
        <w:spacing w:before="0" w:after="0" w:line="100" w:lineRule="atLeast"/>
        <w:ind w:left="360"/>
        <w:jc w:val="both"/>
        <w:rPr>
          <w:rFonts w:asciiTheme="majorHAnsi" w:hAnsiTheme="majorHAnsi" w:cs="Arial"/>
          <w:lang w:eastAsia="pl-PL"/>
        </w:rPr>
      </w:pPr>
      <w:r w:rsidRPr="00B70BE3">
        <w:rPr>
          <w:rFonts w:asciiTheme="majorHAnsi" w:hAnsiTheme="majorHAnsi" w:cs="Arial"/>
          <w:lang w:eastAsia="pl-PL"/>
        </w:rPr>
        <w:lastRenderedPageBreak/>
        <w:t xml:space="preserve">Integralną część niniejszej umowy stanowią: </w:t>
      </w:r>
    </w:p>
    <w:p w:rsidR="00C0659B" w:rsidRPr="00B70BE3" w:rsidRDefault="00C0659B" w:rsidP="00C0659B">
      <w:pPr>
        <w:pStyle w:val="Akapitzlist"/>
        <w:widowControl w:val="0"/>
        <w:numPr>
          <w:ilvl w:val="1"/>
          <w:numId w:val="35"/>
        </w:numPr>
        <w:suppressAutoHyphens/>
        <w:spacing w:before="0" w:after="0" w:line="240" w:lineRule="auto"/>
        <w:ind w:left="851"/>
        <w:jc w:val="both"/>
        <w:rPr>
          <w:rFonts w:asciiTheme="majorHAnsi" w:hAnsiTheme="majorHAnsi" w:cs="Arial"/>
          <w:lang w:eastAsia="pl-PL"/>
        </w:rPr>
      </w:pPr>
      <w:r w:rsidRPr="00B70BE3">
        <w:rPr>
          <w:rFonts w:asciiTheme="majorHAnsi" w:hAnsiTheme="majorHAnsi" w:cs="Arial"/>
          <w:lang w:eastAsia="pl-PL"/>
        </w:rPr>
        <w:t xml:space="preserve">oferta Wykonawcy, </w:t>
      </w:r>
    </w:p>
    <w:p w:rsidR="00C0659B" w:rsidRPr="00B70BE3" w:rsidRDefault="00C0659B" w:rsidP="00C0659B">
      <w:pPr>
        <w:pStyle w:val="Akapitzlist"/>
        <w:widowControl w:val="0"/>
        <w:numPr>
          <w:ilvl w:val="1"/>
          <w:numId w:val="35"/>
        </w:numPr>
        <w:suppressAutoHyphens/>
        <w:spacing w:before="0" w:after="0" w:line="240" w:lineRule="auto"/>
        <w:ind w:left="851"/>
        <w:jc w:val="both"/>
        <w:rPr>
          <w:rFonts w:asciiTheme="majorHAnsi" w:hAnsiTheme="majorHAnsi" w:cs="Arial"/>
          <w:lang w:eastAsia="pl-PL"/>
        </w:rPr>
      </w:pPr>
      <w:r w:rsidRPr="00B70BE3">
        <w:rPr>
          <w:rFonts w:asciiTheme="majorHAnsi" w:hAnsiTheme="majorHAnsi" w:cs="Arial"/>
          <w:lang w:eastAsia="pl-PL"/>
        </w:rPr>
        <w:t>Specyfikacja Warunków Zamówienia,</w:t>
      </w:r>
    </w:p>
    <w:p w:rsidR="00C0659B" w:rsidRPr="00B70BE3" w:rsidRDefault="00C0659B" w:rsidP="00C0659B">
      <w:pPr>
        <w:pStyle w:val="Akapitzlist"/>
        <w:widowControl w:val="0"/>
        <w:numPr>
          <w:ilvl w:val="1"/>
          <w:numId w:val="35"/>
        </w:numPr>
        <w:suppressAutoHyphens/>
        <w:spacing w:before="0" w:after="0" w:line="240" w:lineRule="auto"/>
        <w:ind w:left="851"/>
        <w:jc w:val="both"/>
        <w:rPr>
          <w:rFonts w:asciiTheme="majorHAnsi" w:hAnsiTheme="majorHAnsi" w:cs="Arial"/>
          <w:lang w:eastAsia="pl-PL"/>
        </w:rPr>
      </w:pPr>
      <w:r w:rsidRPr="00B70BE3">
        <w:rPr>
          <w:rFonts w:asciiTheme="majorHAnsi" w:hAnsiTheme="majorHAnsi" w:cs="Arial"/>
          <w:lang w:eastAsia="pl-PL"/>
        </w:rPr>
        <w:t>Załącznik nr 1 – Wykaz obowiązków ciążących na Wykonawcy</w:t>
      </w:r>
    </w:p>
    <w:p w:rsidR="00C0659B" w:rsidRPr="00B70BE3" w:rsidRDefault="00C0659B" w:rsidP="00C0659B">
      <w:pPr>
        <w:pStyle w:val="Akapitzlist"/>
        <w:widowControl w:val="0"/>
        <w:numPr>
          <w:ilvl w:val="1"/>
          <w:numId w:val="35"/>
        </w:numPr>
        <w:suppressAutoHyphens/>
        <w:spacing w:before="0" w:after="0" w:line="240" w:lineRule="auto"/>
        <w:ind w:left="851"/>
        <w:jc w:val="both"/>
        <w:rPr>
          <w:rFonts w:asciiTheme="majorHAnsi" w:hAnsiTheme="majorHAnsi" w:cs="Arial"/>
          <w:lang w:eastAsia="pl-PL"/>
        </w:rPr>
      </w:pPr>
      <w:r w:rsidRPr="00B70BE3">
        <w:rPr>
          <w:rFonts w:asciiTheme="majorHAnsi" w:hAnsiTheme="majorHAnsi" w:cs="Arial"/>
          <w:lang w:eastAsia="pl-PL"/>
        </w:rPr>
        <w:t xml:space="preserve">Załącznik nr 2 – Wykaz </w:t>
      </w:r>
      <w:r w:rsidR="00F609C8" w:rsidRPr="00F609C8">
        <w:rPr>
          <w:rFonts w:asciiTheme="majorHAnsi" w:hAnsiTheme="majorHAnsi" w:cs="Arial"/>
          <w:bCs/>
          <w:lang w:eastAsia="pl-PL"/>
        </w:rPr>
        <w:t>pni – wywroty do usunięcia</w:t>
      </w:r>
    </w:p>
    <w:p w:rsidR="00C0659B" w:rsidRDefault="00C0659B" w:rsidP="00C0659B">
      <w:pPr>
        <w:pStyle w:val="Akapitzlist"/>
        <w:widowControl w:val="0"/>
        <w:numPr>
          <w:ilvl w:val="1"/>
          <w:numId w:val="35"/>
        </w:numPr>
        <w:suppressAutoHyphens/>
        <w:spacing w:before="0" w:after="0" w:line="240" w:lineRule="auto"/>
        <w:ind w:left="851"/>
        <w:jc w:val="both"/>
        <w:rPr>
          <w:rFonts w:asciiTheme="majorHAnsi" w:hAnsiTheme="majorHAnsi" w:cs="Arial"/>
          <w:lang w:eastAsia="pl-PL"/>
        </w:rPr>
      </w:pPr>
      <w:r w:rsidRPr="00B70BE3">
        <w:rPr>
          <w:rFonts w:asciiTheme="majorHAnsi" w:hAnsiTheme="majorHAnsi" w:cs="Arial"/>
        </w:rPr>
        <w:t xml:space="preserve">Załącznik nr 3 – </w:t>
      </w:r>
      <w:proofErr w:type="spellStart"/>
      <w:r w:rsidRPr="00B70BE3">
        <w:rPr>
          <w:rFonts w:asciiTheme="majorHAnsi" w:hAnsiTheme="majorHAnsi" w:cs="Arial"/>
        </w:rPr>
        <w:t>split</w:t>
      </w:r>
      <w:proofErr w:type="spellEnd"/>
      <w:r w:rsidRPr="00B70BE3">
        <w:rPr>
          <w:rFonts w:asciiTheme="majorHAnsi" w:hAnsiTheme="majorHAnsi" w:cs="Arial"/>
        </w:rPr>
        <w:t xml:space="preserve"> </w:t>
      </w:r>
      <w:proofErr w:type="spellStart"/>
      <w:r w:rsidRPr="00B70BE3">
        <w:rPr>
          <w:rFonts w:asciiTheme="majorHAnsi" w:hAnsiTheme="majorHAnsi" w:cs="Arial"/>
        </w:rPr>
        <w:t>payment</w:t>
      </w:r>
      <w:proofErr w:type="spellEnd"/>
    </w:p>
    <w:p w:rsidR="00C0659B" w:rsidRPr="00B70BE3" w:rsidRDefault="00C0659B" w:rsidP="00C0659B">
      <w:pPr>
        <w:widowControl w:val="0"/>
        <w:numPr>
          <w:ilvl w:val="0"/>
          <w:numId w:val="25"/>
        </w:numPr>
        <w:tabs>
          <w:tab w:val="clear" w:pos="1080"/>
          <w:tab w:val="num" w:pos="0"/>
        </w:tabs>
        <w:suppressAutoHyphens/>
        <w:spacing w:before="0" w:after="0" w:line="100" w:lineRule="atLeast"/>
        <w:ind w:left="363"/>
        <w:jc w:val="both"/>
        <w:rPr>
          <w:rFonts w:asciiTheme="majorHAnsi" w:hAnsiTheme="majorHAnsi" w:cs="Arial"/>
          <w:lang w:eastAsia="pl-PL"/>
        </w:rPr>
      </w:pPr>
      <w:r w:rsidRPr="00B70BE3">
        <w:rPr>
          <w:rFonts w:asciiTheme="majorHAnsi" w:hAnsiTheme="majorHAnsi" w:cs="Arial"/>
          <w:lang w:eastAsia="pl-PL"/>
        </w:rPr>
        <w:t>Umowa została sporządzona w trzech jednobrzmiących egzemplarzach w języku polskim, jeden egzemplarz dla Wykonawcy i dwa egzemplarze dla Zamawiającego.</w:t>
      </w:r>
    </w:p>
    <w:p w:rsidR="00C0659B" w:rsidRPr="00B70BE3" w:rsidRDefault="00C0659B" w:rsidP="00C0659B">
      <w:pPr>
        <w:spacing w:before="0" w:after="0" w:line="240" w:lineRule="auto"/>
        <w:ind w:left="363"/>
        <w:jc w:val="both"/>
        <w:rPr>
          <w:rFonts w:asciiTheme="majorHAnsi" w:hAnsiTheme="majorHAnsi" w:cs="Arial"/>
          <w:lang w:eastAsia="pl-PL"/>
        </w:rPr>
      </w:pPr>
    </w:p>
    <w:p w:rsidR="00C0659B" w:rsidRPr="00B70BE3" w:rsidRDefault="00C0659B" w:rsidP="00C0659B">
      <w:pPr>
        <w:spacing w:before="0" w:after="0" w:line="240" w:lineRule="auto"/>
        <w:ind w:left="363"/>
        <w:jc w:val="both"/>
        <w:rPr>
          <w:rFonts w:asciiTheme="majorHAnsi" w:hAnsiTheme="majorHAnsi" w:cs="Arial"/>
          <w:lang w:eastAsia="pl-PL"/>
        </w:rPr>
      </w:pPr>
    </w:p>
    <w:p w:rsidR="00C0659B" w:rsidRPr="00C0659B" w:rsidRDefault="00C0659B" w:rsidP="00C0659B">
      <w:pPr>
        <w:spacing w:before="0" w:after="0" w:line="240" w:lineRule="auto"/>
        <w:ind w:left="363"/>
        <w:jc w:val="both"/>
        <w:rPr>
          <w:rFonts w:asciiTheme="majorHAnsi" w:hAnsiTheme="majorHAnsi" w:cs="Arial"/>
          <w:b/>
          <w:lang w:eastAsia="pl-PL"/>
        </w:rPr>
      </w:pPr>
      <w:r w:rsidRPr="00B70BE3">
        <w:rPr>
          <w:rFonts w:asciiTheme="majorHAnsi" w:hAnsiTheme="majorHAnsi" w:cs="Arial"/>
          <w:b/>
          <w:lang w:eastAsia="pl-PL"/>
        </w:rPr>
        <w:t>ZAMAWIAJĄCY:</w:t>
      </w:r>
      <w:r w:rsidRPr="00B70BE3">
        <w:rPr>
          <w:rFonts w:asciiTheme="majorHAnsi" w:hAnsiTheme="majorHAnsi" w:cs="Arial"/>
          <w:b/>
          <w:lang w:eastAsia="pl-PL"/>
        </w:rPr>
        <w:tab/>
      </w:r>
      <w:r w:rsidRPr="00B70BE3">
        <w:rPr>
          <w:rFonts w:asciiTheme="majorHAnsi" w:hAnsiTheme="majorHAnsi" w:cs="Arial"/>
          <w:b/>
          <w:lang w:eastAsia="pl-PL"/>
        </w:rPr>
        <w:tab/>
      </w:r>
      <w:r w:rsidRPr="00B70BE3">
        <w:rPr>
          <w:rFonts w:asciiTheme="majorHAnsi" w:hAnsiTheme="majorHAnsi" w:cs="Arial"/>
          <w:b/>
          <w:lang w:eastAsia="pl-PL"/>
        </w:rPr>
        <w:tab/>
      </w:r>
      <w:r w:rsidRPr="00B70BE3">
        <w:rPr>
          <w:rFonts w:asciiTheme="majorHAnsi" w:hAnsiTheme="majorHAnsi" w:cs="Arial"/>
          <w:b/>
          <w:lang w:eastAsia="pl-PL"/>
        </w:rPr>
        <w:tab/>
      </w:r>
      <w:r w:rsidRPr="00B70BE3">
        <w:rPr>
          <w:rFonts w:asciiTheme="majorHAnsi" w:hAnsiTheme="majorHAnsi" w:cs="Arial"/>
          <w:b/>
          <w:lang w:eastAsia="pl-PL"/>
        </w:rPr>
        <w:tab/>
      </w:r>
      <w:r w:rsidRPr="00B70BE3">
        <w:rPr>
          <w:rFonts w:asciiTheme="majorHAnsi" w:hAnsiTheme="majorHAnsi" w:cs="Arial"/>
          <w:b/>
          <w:lang w:eastAsia="pl-PL"/>
        </w:rPr>
        <w:tab/>
      </w:r>
      <w:r w:rsidRPr="00B70BE3">
        <w:rPr>
          <w:rFonts w:asciiTheme="majorHAnsi" w:hAnsiTheme="majorHAnsi" w:cs="Arial"/>
          <w:b/>
          <w:lang w:eastAsia="pl-PL"/>
        </w:rPr>
        <w:tab/>
      </w:r>
      <w:r w:rsidRPr="00B70BE3">
        <w:rPr>
          <w:rFonts w:asciiTheme="majorHAnsi" w:hAnsiTheme="majorHAnsi" w:cs="Arial"/>
          <w:b/>
          <w:lang w:eastAsia="pl-PL"/>
        </w:rPr>
        <w:tab/>
        <w:t>WYKONAWCA:</w:t>
      </w:r>
    </w:p>
    <w:p w:rsidR="00C0659B" w:rsidRPr="00C0659B" w:rsidRDefault="00C0659B" w:rsidP="00C0659B">
      <w:pPr>
        <w:spacing w:before="0" w:after="0" w:line="240" w:lineRule="auto"/>
        <w:rPr>
          <w:rFonts w:asciiTheme="majorHAnsi" w:hAnsiTheme="majorHAnsi" w:cs="Arial"/>
          <w:lang w:eastAsia="pl-PL"/>
        </w:rPr>
      </w:pPr>
    </w:p>
    <w:p w:rsidR="00C0659B" w:rsidRPr="00C0659B" w:rsidRDefault="00C0659B" w:rsidP="00C0659B">
      <w:pPr>
        <w:spacing w:before="0" w:after="0" w:line="240" w:lineRule="auto"/>
        <w:rPr>
          <w:rFonts w:asciiTheme="majorHAnsi" w:hAnsiTheme="majorHAnsi" w:cs="Arial"/>
          <w:lang w:eastAsia="pl-PL"/>
        </w:rPr>
      </w:pPr>
    </w:p>
    <w:p w:rsidR="00C0659B" w:rsidRPr="00C0659B" w:rsidRDefault="00C0659B" w:rsidP="00C0659B">
      <w:pPr>
        <w:spacing w:before="0" w:after="0" w:line="240" w:lineRule="auto"/>
        <w:rPr>
          <w:rFonts w:asciiTheme="majorHAnsi" w:hAnsiTheme="majorHAnsi" w:cs="Arial"/>
          <w:lang w:eastAsia="pl-PL"/>
        </w:rPr>
      </w:pPr>
    </w:p>
    <w:p w:rsidR="00C0659B" w:rsidRPr="00C0659B" w:rsidRDefault="00C0659B" w:rsidP="00C0659B">
      <w:pPr>
        <w:spacing w:before="0" w:after="0" w:line="240" w:lineRule="auto"/>
        <w:rPr>
          <w:rFonts w:asciiTheme="majorHAnsi" w:hAnsiTheme="majorHAnsi" w:cs="Arial"/>
          <w:lang w:eastAsia="pl-PL"/>
        </w:rPr>
      </w:pPr>
    </w:p>
    <w:p w:rsidR="00C0659B" w:rsidRPr="00C0659B" w:rsidRDefault="00C0659B" w:rsidP="00C0659B">
      <w:pPr>
        <w:autoSpaceDE w:val="0"/>
        <w:spacing w:before="0" w:after="0" w:line="240" w:lineRule="auto"/>
        <w:jc w:val="right"/>
        <w:rPr>
          <w:rFonts w:asciiTheme="majorHAnsi" w:hAnsiTheme="majorHAnsi" w:cs="Arial"/>
          <w:b/>
          <w:lang w:eastAsia="pl-PL"/>
        </w:rPr>
      </w:pPr>
    </w:p>
    <w:p w:rsidR="00C0659B" w:rsidRPr="00C0659B" w:rsidRDefault="00C0659B" w:rsidP="00C0659B">
      <w:pPr>
        <w:autoSpaceDE w:val="0"/>
        <w:spacing w:before="0" w:after="0" w:line="240" w:lineRule="auto"/>
        <w:jc w:val="right"/>
        <w:rPr>
          <w:rFonts w:asciiTheme="majorHAnsi" w:hAnsiTheme="majorHAnsi" w:cs="Arial"/>
          <w:b/>
          <w:lang w:eastAsia="pl-PL"/>
        </w:rPr>
      </w:pPr>
    </w:p>
    <w:p w:rsidR="00C0659B" w:rsidRPr="00C0659B" w:rsidRDefault="00C0659B" w:rsidP="00C0659B">
      <w:pPr>
        <w:autoSpaceDE w:val="0"/>
        <w:spacing w:before="0" w:after="0" w:line="240" w:lineRule="auto"/>
        <w:jc w:val="right"/>
        <w:rPr>
          <w:rFonts w:asciiTheme="majorHAnsi" w:hAnsiTheme="majorHAnsi" w:cs="Arial"/>
          <w:b/>
          <w:lang w:eastAsia="pl-PL"/>
        </w:rPr>
      </w:pPr>
    </w:p>
    <w:p w:rsidR="00C0659B" w:rsidRPr="00C0659B" w:rsidRDefault="00C0659B" w:rsidP="00C0659B">
      <w:pPr>
        <w:autoSpaceDE w:val="0"/>
        <w:spacing w:before="0" w:after="0" w:line="240" w:lineRule="auto"/>
        <w:jc w:val="right"/>
        <w:rPr>
          <w:rFonts w:asciiTheme="majorHAnsi" w:hAnsiTheme="majorHAnsi" w:cs="Arial"/>
          <w:b/>
          <w:lang w:eastAsia="pl-PL"/>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C0659B" w:rsidRPr="00C0659B" w:rsidRDefault="00C0659B" w:rsidP="00C0659B">
      <w:pPr>
        <w:spacing w:before="0" w:after="0" w:line="240" w:lineRule="auto"/>
        <w:jc w:val="right"/>
        <w:rPr>
          <w:rFonts w:asciiTheme="majorHAnsi" w:hAnsiTheme="majorHAnsi" w:cs="Arial"/>
          <w:b/>
          <w:lang w:eastAsia="pl-PL" w:bidi="ar-SA"/>
        </w:rPr>
      </w:pPr>
      <w:r w:rsidRPr="00C0659B">
        <w:rPr>
          <w:rFonts w:asciiTheme="majorHAnsi" w:hAnsiTheme="majorHAnsi" w:cs="Arial"/>
          <w:b/>
          <w:lang w:eastAsia="pl-PL" w:bidi="ar-SA"/>
        </w:rPr>
        <w:t>Załącznik Nr 1 do umowy</w:t>
      </w:r>
    </w:p>
    <w:p w:rsidR="00C0659B" w:rsidRPr="00C0659B" w:rsidRDefault="00C0659B" w:rsidP="00C0659B">
      <w:pPr>
        <w:spacing w:before="0" w:after="0" w:line="240" w:lineRule="auto"/>
        <w:jc w:val="right"/>
        <w:rPr>
          <w:rFonts w:asciiTheme="majorHAnsi" w:hAnsiTheme="majorHAnsi" w:cs="Arial"/>
          <w:b/>
          <w:lang w:eastAsia="pl-PL" w:bidi="ar-SA"/>
        </w:rPr>
      </w:pPr>
      <w:r w:rsidRPr="00C0659B">
        <w:rPr>
          <w:rFonts w:asciiTheme="majorHAnsi" w:hAnsiTheme="majorHAnsi" w:cs="Arial"/>
          <w:b/>
          <w:lang w:eastAsia="pl-PL" w:bidi="ar-SA"/>
        </w:rPr>
        <w:t>do Umowy Nr …………….. z dnia …………………….. r.</w:t>
      </w:r>
    </w:p>
    <w:p w:rsidR="00C0659B" w:rsidRPr="00C0659B" w:rsidRDefault="00C0659B" w:rsidP="00C0659B">
      <w:pPr>
        <w:spacing w:before="0" w:after="0" w:line="240" w:lineRule="auto"/>
        <w:jc w:val="right"/>
        <w:rPr>
          <w:rFonts w:asciiTheme="majorHAnsi" w:hAnsiTheme="majorHAnsi" w:cs="Arial"/>
          <w:lang w:eastAsia="pl-PL" w:bidi="ar-SA"/>
        </w:rPr>
      </w:pPr>
    </w:p>
    <w:p w:rsidR="00C0659B" w:rsidRPr="00C0659B" w:rsidRDefault="00C0659B" w:rsidP="00C0659B">
      <w:pPr>
        <w:spacing w:before="0" w:after="0" w:line="240" w:lineRule="auto"/>
        <w:rPr>
          <w:rFonts w:asciiTheme="majorHAnsi" w:hAnsiTheme="majorHAnsi" w:cs="Arial"/>
          <w:lang w:eastAsia="pl-PL" w:bidi="ar-SA"/>
        </w:rPr>
      </w:pPr>
      <w:r w:rsidRPr="00C0659B">
        <w:rPr>
          <w:rFonts w:asciiTheme="majorHAnsi" w:hAnsiTheme="majorHAnsi" w:cs="Arial"/>
          <w:b/>
          <w:u w:val="single"/>
          <w:lang w:eastAsia="pl-PL" w:bidi="ar-SA"/>
        </w:rPr>
        <w:t>Wykaz obowiązków ciążących na Wykonawcy</w:t>
      </w:r>
    </w:p>
    <w:p w:rsidR="00C0659B" w:rsidRPr="00C0659B" w:rsidRDefault="00C0659B" w:rsidP="00C0659B">
      <w:pPr>
        <w:widowControl w:val="0"/>
        <w:numPr>
          <w:ilvl w:val="0"/>
          <w:numId w:val="11"/>
        </w:numPr>
        <w:suppressAutoHyphens/>
        <w:spacing w:before="0" w:after="0" w:line="100" w:lineRule="atLeast"/>
        <w:ind w:left="709"/>
        <w:rPr>
          <w:rFonts w:asciiTheme="majorHAnsi" w:hAnsiTheme="majorHAnsi" w:cs="Arial"/>
          <w:lang w:eastAsia="pl-PL" w:bidi="ar-SA"/>
        </w:rPr>
      </w:pPr>
      <w:r w:rsidRPr="00C0659B">
        <w:rPr>
          <w:rFonts w:asciiTheme="majorHAnsi" w:hAnsiTheme="majorHAnsi" w:cs="Arial"/>
          <w:b/>
          <w:lang w:eastAsia="pl-PL" w:bidi="ar-SA"/>
        </w:rPr>
        <w:t>Warunki ogólne:</w:t>
      </w:r>
    </w:p>
    <w:p w:rsidR="00C0659B" w:rsidRPr="00C0659B" w:rsidRDefault="00C0659B" w:rsidP="00C0659B">
      <w:pPr>
        <w:widowControl w:val="0"/>
        <w:numPr>
          <w:ilvl w:val="0"/>
          <w:numId w:val="9"/>
        </w:numPr>
        <w:tabs>
          <w:tab w:val="num" w:pos="1057"/>
        </w:tabs>
        <w:suppressAutoHyphens/>
        <w:spacing w:before="0" w:after="0" w:line="100" w:lineRule="atLeast"/>
        <w:ind w:left="709" w:hanging="357"/>
        <w:jc w:val="both"/>
        <w:rPr>
          <w:rFonts w:asciiTheme="majorHAnsi" w:hAnsiTheme="majorHAnsi" w:cs="Arial"/>
          <w:lang w:eastAsia="pl-PL" w:bidi="ar-SA"/>
        </w:rPr>
      </w:pPr>
      <w:r w:rsidRPr="00C0659B">
        <w:rPr>
          <w:rFonts w:asciiTheme="majorHAnsi" w:hAnsiTheme="majorHAnsi" w:cs="Arial"/>
          <w:lang w:eastAsia="pl-PL" w:bidi="ar-SA"/>
        </w:rPr>
        <w:t>Wykonawca zobowiązany jest do zapewnienia bezpiecznych warunków ruchu</w:t>
      </w:r>
      <w:r w:rsidRPr="00C0659B">
        <w:rPr>
          <w:rFonts w:asciiTheme="majorHAnsi" w:hAnsiTheme="majorHAnsi" w:cs="Arial"/>
          <w:b/>
          <w:lang w:eastAsia="pl-PL" w:bidi="ar-SA"/>
        </w:rPr>
        <w:t xml:space="preserve"> </w:t>
      </w:r>
      <w:r w:rsidRPr="00C0659B">
        <w:rPr>
          <w:rFonts w:asciiTheme="majorHAnsi" w:hAnsiTheme="majorHAnsi" w:cs="Arial"/>
          <w:lang w:eastAsia="pl-PL" w:bidi="ar-SA"/>
        </w:rPr>
        <w:t>drogowego kołowego i pieszego oraz zachowania przepisów bhp w rejonie prowadzonych usług objętych zamówieniem</w:t>
      </w:r>
      <w:r w:rsidRPr="00C0659B">
        <w:rPr>
          <w:rFonts w:asciiTheme="majorHAnsi" w:hAnsiTheme="majorHAnsi" w:cs="Arial"/>
          <w:b/>
          <w:lang w:eastAsia="pl-PL" w:bidi="ar-SA"/>
        </w:rPr>
        <w:t>.</w:t>
      </w:r>
      <w:r w:rsidRPr="00C0659B">
        <w:rPr>
          <w:rFonts w:asciiTheme="majorHAnsi" w:hAnsiTheme="majorHAnsi" w:cs="Arial"/>
          <w:lang w:eastAsia="pl-PL" w:bidi="ar-SA"/>
        </w:rPr>
        <w:t xml:space="preserve"> Zamawiający nie ponosi odpowiedzialności za szkody wyrządzone przez Wykonawcę podczas wykonywania przedmiotu zam</w:t>
      </w:r>
      <w:r w:rsidRPr="00C0659B">
        <w:rPr>
          <w:rFonts w:asciiTheme="majorHAnsi" w:hAnsiTheme="majorHAnsi" w:cs="Arial"/>
          <w:shd w:val="clear" w:color="auto" w:fill="FFFFFF"/>
          <w:lang w:eastAsia="pl-PL" w:bidi="ar-SA"/>
        </w:rPr>
        <w:t>ówienia.</w:t>
      </w:r>
    </w:p>
    <w:p w:rsidR="00C0659B" w:rsidRPr="00C0659B" w:rsidRDefault="00C0659B" w:rsidP="00C0659B">
      <w:pPr>
        <w:widowControl w:val="0"/>
        <w:numPr>
          <w:ilvl w:val="0"/>
          <w:numId w:val="9"/>
        </w:numPr>
        <w:tabs>
          <w:tab w:val="num" w:pos="1057"/>
        </w:tabs>
        <w:suppressAutoHyphens/>
        <w:spacing w:before="0" w:after="0" w:line="100" w:lineRule="atLeast"/>
        <w:ind w:left="709" w:hanging="357"/>
        <w:jc w:val="both"/>
        <w:rPr>
          <w:rFonts w:asciiTheme="majorHAnsi" w:hAnsiTheme="majorHAnsi" w:cs="Arial"/>
          <w:lang w:eastAsia="pl-PL" w:bidi="ar-SA"/>
        </w:rPr>
      </w:pPr>
      <w:r w:rsidRPr="00C0659B">
        <w:rPr>
          <w:rFonts w:asciiTheme="majorHAnsi" w:hAnsiTheme="majorHAnsi" w:cs="Arial"/>
          <w:lang w:eastAsia="pl-PL" w:bidi="ar-SA"/>
        </w:rPr>
        <w:t xml:space="preserve">Wykonawca jest zobowiązany do usunięcia na swój koszt wszelkich szkód, które powstały w trakcie wykonywania prac, bądź z jego winy oraz zobowiązany jest przez cały okres realizacji przedmiotu zamówienia do utrzymania do utrzymania porządku na obiektach zieleni, a także na terenach sąsiadujących z nimi, które mogą ulec zanieczyszczeniu w wyniku prowadzenia prac. </w:t>
      </w:r>
    </w:p>
    <w:p w:rsidR="00C0659B" w:rsidRPr="00C0659B" w:rsidRDefault="00C0659B" w:rsidP="00C0659B">
      <w:pPr>
        <w:widowControl w:val="0"/>
        <w:numPr>
          <w:ilvl w:val="0"/>
          <w:numId w:val="9"/>
        </w:numPr>
        <w:tabs>
          <w:tab w:val="num" w:pos="1057"/>
        </w:tabs>
        <w:suppressAutoHyphens/>
        <w:spacing w:before="0" w:after="0" w:line="100" w:lineRule="atLeast"/>
        <w:ind w:left="709" w:hanging="357"/>
        <w:jc w:val="both"/>
        <w:rPr>
          <w:rFonts w:asciiTheme="majorHAnsi" w:hAnsiTheme="majorHAnsi" w:cs="Arial"/>
          <w:lang w:eastAsia="pl-PL" w:bidi="ar-SA"/>
        </w:rPr>
      </w:pPr>
      <w:r w:rsidRPr="00C0659B">
        <w:rPr>
          <w:rFonts w:asciiTheme="majorHAnsi" w:hAnsiTheme="majorHAnsi" w:cs="Arial"/>
          <w:b/>
          <w:lang w:eastAsia="pl-PL" w:bidi="ar-SA"/>
        </w:rPr>
        <w:t>W przypadku</w:t>
      </w:r>
      <w:r w:rsidRPr="00C0659B">
        <w:rPr>
          <w:rFonts w:asciiTheme="majorHAnsi" w:hAnsiTheme="majorHAnsi" w:cs="Arial"/>
          <w:lang w:eastAsia="pl-PL" w:bidi="ar-SA"/>
        </w:rPr>
        <w:t xml:space="preserve"> </w:t>
      </w:r>
      <w:r w:rsidRPr="00C0659B">
        <w:rPr>
          <w:rFonts w:asciiTheme="majorHAnsi" w:hAnsiTheme="majorHAnsi" w:cs="Arial"/>
          <w:b/>
          <w:lang w:eastAsia="pl-PL" w:bidi="ar-SA"/>
        </w:rPr>
        <w:t xml:space="preserve">zniszczenia/uszkodzenia drzewa/krzewu lub usunięcie drzewa/krzewu bez wymaganego zezwolenia, przez Wykonawcę podczas wykonywania prac objętych niniejszą umową, w myśl art. 88 ustawy z 16 kwietnia 2004 r. o ochronie przyrody (Dz.U. 2020 poz. 55 </w:t>
      </w:r>
      <w:proofErr w:type="spellStart"/>
      <w:r w:rsidRPr="00C0659B">
        <w:rPr>
          <w:rFonts w:asciiTheme="majorHAnsi" w:hAnsiTheme="majorHAnsi" w:cs="Arial"/>
          <w:b/>
          <w:lang w:eastAsia="pl-PL" w:bidi="ar-SA"/>
        </w:rPr>
        <w:t>t.j</w:t>
      </w:r>
      <w:proofErr w:type="spellEnd"/>
      <w:r w:rsidRPr="00C0659B">
        <w:rPr>
          <w:rFonts w:asciiTheme="majorHAnsi" w:hAnsiTheme="majorHAnsi" w:cs="Arial"/>
          <w:b/>
          <w:lang w:eastAsia="pl-PL" w:bidi="ar-SA"/>
        </w:rPr>
        <w:t xml:space="preserve">. z </w:t>
      </w:r>
      <w:proofErr w:type="spellStart"/>
      <w:r w:rsidRPr="00C0659B">
        <w:rPr>
          <w:rFonts w:asciiTheme="majorHAnsi" w:hAnsiTheme="majorHAnsi" w:cs="Arial"/>
          <w:b/>
          <w:lang w:eastAsia="pl-PL" w:bidi="ar-SA"/>
        </w:rPr>
        <w:t>późn</w:t>
      </w:r>
      <w:proofErr w:type="spellEnd"/>
      <w:r w:rsidRPr="00C0659B">
        <w:rPr>
          <w:rFonts w:asciiTheme="majorHAnsi" w:hAnsiTheme="majorHAnsi" w:cs="Arial"/>
          <w:b/>
          <w:lang w:eastAsia="pl-PL" w:bidi="ar-SA"/>
        </w:rPr>
        <w:t xml:space="preserve"> zm.), Wykonawca ponosi za to pełną odpowiedzialność prawną, co wiąże się z poniesieniem przez Wykonawcę kar administracyjnych.</w:t>
      </w:r>
    </w:p>
    <w:p w:rsidR="00C0659B" w:rsidRPr="00C0659B" w:rsidRDefault="00C0659B" w:rsidP="00C0659B">
      <w:pPr>
        <w:widowControl w:val="0"/>
        <w:numPr>
          <w:ilvl w:val="0"/>
          <w:numId w:val="9"/>
        </w:numPr>
        <w:tabs>
          <w:tab w:val="num" w:pos="1057"/>
        </w:tabs>
        <w:suppressAutoHyphens/>
        <w:spacing w:before="0" w:after="0" w:line="100" w:lineRule="atLeast"/>
        <w:ind w:left="709" w:hanging="357"/>
        <w:jc w:val="both"/>
        <w:rPr>
          <w:rFonts w:asciiTheme="majorHAnsi" w:hAnsiTheme="majorHAnsi" w:cs="Arial"/>
          <w:lang w:eastAsia="pl-PL" w:bidi="ar-SA"/>
        </w:rPr>
      </w:pPr>
      <w:r w:rsidRPr="00C0659B">
        <w:rPr>
          <w:rFonts w:asciiTheme="majorHAnsi" w:hAnsiTheme="majorHAnsi" w:cs="Arial"/>
          <w:lang w:eastAsia="pl-PL" w:bidi="ar-SA"/>
        </w:rPr>
        <w:t>Wykonawca jest zobowiązany do użycia jedynie takiego sprzętu, który nie spowoduje niekorzystnego wpływu na jakość wykonywanych prac. Sprzęt Wykonawcy powinien być utrzymany w dobrym stanie i gotowości do pracy, musi być zgodny z normami ochrony środowiska i przepisami dotyczącymi jego użytkowania. Pojazdy biorące udział w wymienionych usługach muszą być wyposażone w czynne pomarańczowo pulsujące światła ostrzegawcze. Przejazd i postój sprzętu transportującego odpady komunalne może odbywać się wyłącznie po ciągach i placach utwardzonych, nie powodując utrudnień dla pieszych oraz uszkodzeń nawierzchni, zieleni i małej architektury.</w:t>
      </w:r>
    </w:p>
    <w:p w:rsidR="00C0659B" w:rsidRPr="00C0659B" w:rsidRDefault="00C0659B" w:rsidP="00C0659B">
      <w:pPr>
        <w:widowControl w:val="0"/>
        <w:numPr>
          <w:ilvl w:val="0"/>
          <w:numId w:val="9"/>
        </w:numPr>
        <w:tabs>
          <w:tab w:val="num" w:pos="1057"/>
        </w:tabs>
        <w:suppressAutoHyphens/>
        <w:spacing w:before="0" w:after="0" w:line="100" w:lineRule="atLeast"/>
        <w:ind w:left="709" w:hanging="357"/>
        <w:jc w:val="both"/>
        <w:rPr>
          <w:rFonts w:asciiTheme="majorHAnsi" w:hAnsiTheme="majorHAnsi" w:cs="Arial"/>
          <w:lang w:eastAsia="pl-PL" w:bidi="ar-SA"/>
        </w:rPr>
      </w:pPr>
      <w:r w:rsidRPr="00C0659B">
        <w:rPr>
          <w:rFonts w:asciiTheme="majorHAnsi" w:hAnsiTheme="majorHAnsi" w:cs="Arial"/>
          <w:lang w:eastAsia="pl-PL" w:bidi="ar-SA"/>
        </w:rPr>
        <w:t>Do obsługi sprzętu i środków transportowych zostaną skierowani przeszkoleni pracownicy, posiadający wymagane aktualne uprawnienia i badania. Pracownicy Wykonawcy, wykonujący prace na rzecz zamawiającego, winni być ubrani w estetyczne ubrania robocze posiadające elementy odblaskowe.</w:t>
      </w:r>
    </w:p>
    <w:p w:rsidR="00C0659B" w:rsidRDefault="00C0659B" w:rsidP="00C0659B">
      <w:pPr>
        <w:widowControl w:val="0"/>
        <w:numPr>
          <w:ilvl w:val="0"/>
          <w:numId w:val="9"/>
        </w:numPr>
        <w:tabs>
          <w:tab w:val="num" w:pos="1057"/>
        </w:tabs>
        <w:suppressAutoHyphens/>
        <w:spacing w:before="0" w:after="0" w:line="100" w:lineRule="atLeast"/>
        <w:ind w:left="709" w:hanging="357"/>
        <w:jc w:val="both"/>
        <w:rPr>
          <w:rFonts w:asciiTheme="majorHAnsi" w:hAnsiTheme="majorHAnsi" w:cs="Arial"/>
          <w:color w:val="000000"/>
          <w:lang w:eastAsia="ar-SA" w:bidi="ar-SA"/>
        </w:rPr>
      </w:pPr>
      <w:r w:rsidRPr="00C0659B">
        <w:rPr>
          <w:rFonts w:asciiTheme="majorHAnsi" w:hAnsiTheme="majorHAnsi" w:cs="Arial"/>
          <w:color w:val="000000"/>
          <w:lang w:eastAsia="ar-SA" w:bidi="ar-SA"/>
        </w:rPr>
        <w:t xml:space="preserve">Wykonawca jest zobowiązany do realizacji niniejszych obowiązków zgodnie z przepisami ustawy z dnia 14 grudnia 2012 r. o odpadach (Dz. U. 2020.797 z </w:t>
      </w:r>
      <w:proofErr w:type="spellStart"/>
      <w:r w:rsidRPr="00C0659B">
        <w:rPr>
          <w:rFonts w:asciiTheme="majorHAnsi" w:hAnsiTheme="majorHAnsi" w:cs="Arial"/>
          <w:color w:val="000000"/>
          <w:lang w:eastAsia="ar-SA" w:bidi="ar-SA"/>
        </w:rPr>
        <w:t>późn</w:t>
      </w:r>
      <w:proofErr w:type="spellEnd"/>
      <w:r w:rsidRPr="00C0659B">
        <w:rPr>
          <w:rFonts w:asciiTheme="majorHAnsi" w:hAnsiTheme="majorHAnsi" w:cs="Arial"/>
          <w:color w:val="000000"/>
          <w:lang w:eastAsia="ar-SA" w:bidi="ar-SA"/>
        </w:rPr>
        <w:t xml:space="preserve"> zm.) i ustawy z dnia 13 września 1996 r. o utrzymaniu czystości i porządku w gminach (Dz. U. 2020.1439 z </w:t>
      </w:r>
      <w:proofErr w:type="spellStart"/>
      <w:r w:rsidRPr="00C0659B">
        <w:rPr>
          <w:rFonts w:asciiTheme="majorHAnsi" w:hAnsiTheme="majorHAnsi" w:cs="Arial"/>
          <w:color w:val="000000"/>
          <w:lang w:eastAsia="ar-SA" w:bidi="ar-SA"/>
        </w:rPr>
        <w:t>późn</w:t>
      </w:r>
      <w:proofErr w:type="spellEnd"/>
      <w:r w:rsidRPr="00C0659B">
        <w:rPr>
          <w:rFonts w:asciiTheme="majorHAnsi" w:hAnsiTheme="majorHAnsi" w:cs="Arial"/>
          <w:color w:val="000000"/>
          <w:lang w:eastAsia="ar-SA" w:bidi="ar-SA"/>
        </w:rPr>
        <w:t>. Zm.).</w:t>
      </w:r>
    </w:p>
    <w:p w:rsidR="00C0659B" w:rsidRDefault="00F609C8" w:rsidP="00F609C8">
      <w:pPr>
        <w:widowControl w:val="0"/>
        <w:numPr>
          <w:ilvl w:val="0"/>
          <w:numId w:val="9"/>
        </w:numPr>
        <w:tabs>
          <w:tab w:val="num" w:pos="1057"/>
        </w:tabs>
        <w:suppressAutoHyphens/>
        <w:spacing w:before="0" w:after="0" w:line="100" w:lineRule="atLeast"/>
        <w:ind w:left="709" w:hanging="357"/>
        <w:jc w:val="both"/>
        <w:rPr>
          <w:rFonts w:asciiTheme="majorHAnsi" w:hAnsiTheme="majorHAnsi" w:cs="Arial"/>
          <w:color w:val="000000"/>
          <w:lang w:eastAsia="ar-SA" w:bidi="ar-SA"/>
        </w:rPr>
      </w:pPr>
      <w:r w:rsidRPr="00F609C8">
        <w:rPr>
          <w:rFonts w:asciiTheme="majorHAnsi" w:hAnsiTheme="majorHAnsi" w:cs="Arial"/>
          <w:color w:val="000000"/>
          <w:lang w:eastAsia="pl-PL" w:bidi="ar-SA"/>
        </w:rPr>
        <w:t>W</w:t>
      </w:r>
      <w:r w:rsidR="00C0659B" w:rsidRPr="00F609C8">
        <w:rPr>
          <w:rFonts w:asciiTheme="majorHAnsi" w:hAnsiTheme="majorHAnsi" w:cs="Arial"/>
          <w:color w:val="000000"/>
          <w:lang w:eastAsia="pl-PL" w:bidi="ar-SA"/>
        </w:rPr>
        <w:t>yrównanie i zg</w:t>
      </w:r>
      <w:r w:rsidR="00C0659B" w:rsidRPr="00F609C8">
        <w:rPr>
          <w:rFonts w:asciiTheme="majorHAnsi" w:eastAsia="TimesNewRoman" w:hAnsiTheme="majorHAnsi" w:cs="Arial"/>
          <w:color w:val="000000"/>
          <w:lang w:eastAsia="pl-PL" w:bidi="ar-SA"/>
        </w:rPr>
        <w:t>ę</w:t>
      </w:r>
      <w:r w:rsidR="00C0659B" w:rsidRPr="00F609C8">
        <w:rPr>
          <w:rFonts w:asciiTheme="majorHAnsi" w:hAnsiTheme="majorHAnsi" w:cs="Arial"/>
          <w:color w:val="000000"/>
          <w:lang w:eastAsia="pl-PL" w:bidi="ar-SA"/>
        </w:rPr>
        <w:t>szczenie powierzchni pobocza z uzupełnieniem</w:t>
      </w:r>
      <w:r>
        <w:rPr>
          <w:rFonts w:asciiTheme="majorHAnsi" w:hAnsiTheme="majorHAnsi" w:cs="Arial"/>
          <w:color w:val="000000"/>
          <w:lang w:eastAsia="pl-PL" w:bidi="ar-SA"/>
        </w:rPr>
        <w:t xml:space="preserve"> ziemi urodzajnej lub kruszywem.</w:t>
      </w:r>
    </w:p>
    <w:p w:rsidR="00C0659B" w:rsidRPr="00F609C8" w:rsidRDefault="00F609C8" w:rsidP="00F609C8">
      <w:pPr>
        <w:widowControl w:val="0"/>
        <w:numPr>
          <w:ilvl w:val="0"/>
          <w:numId w:val="9"/>
        </w:numPr>
        <w:tabs>
          <w:tab w:val="num" w:pos="1057"/>
        </w:tabs>
        <w:suppressAutoHyphens/>
        <w:spacing w:before="0" w:after="0" w:line="100" w:lineRule="atLeast"/>
        <w:ind w:left="709" w:hanging="357"/>
        <w:jc w:val="both"/>
        <w:rPr>
          <w:rFonts w:asciiTheme="majorHAnsi" w:hAnsiTheme="majorHAnsi" w:cs="Arial"/>
          <w:color w:val="000000"/>
          <w:lang w:eastAsia="ar-SA" w:bidi="ar-SA"/>
        </w:rPr>
      </w:pPr>
      <w:r w:rsidRPr="00F609C8">
        <w:rPr>
          <w:rFonts w:asciiTheme="majorHAnsi" w:hAnsiTheme="majorHAnsi" w:cs="Arial"/>
          <w:color w:val="000000"/>
          <w:lang w:eastAsia="pl-PL" w:bidi="ar-SA"/>
        </w:rPr>
        <w:t>U</w:t>
      </w:r>
      <w:r w:rsidR="00C0659B" w:rsidRPr="00F609C8">
        <w:rPr>
          <w:rFonts w:asciiTheme="majorHAnsi" w:hAnsiTheme="majorHAnsi" w:cs="Arial"/>
          <w:color w:val="000000"/>
          <w:lang w:eastAsia="pl-PL" w:bidi="ar-SA"/>
        </w:rPr>
        <w:t>prz</w:t>
      </w:r>
      <w:r w:rsidR="00C0659B" w:rsidRPr="00F609C8">
        <w:rPr>
          <w:rFonts w:asciiTheme="majorHAnsi" w:eastAsia="TimesNewRoman" w:hAnsiTheme="majorHAnsi" w:cs="Arial"/>
          <w:color w:val="000000"/>
          <w:lang w:eastAsia="pl-PL" w:bidi="ar-SA"/>
        </w:rPr>
        <w:t>ą</w:t>
      </w:r>
      <w:r w:rsidR="00C0659B" w:rsidRPr="00F609C8">
        <w:rPr>
          <w:rFonts w:asciiTheme="majorHAnsi" w:hAnsiTheme="majorHAnsi" w:cs="Arial"/>
          <w:color w:val="000000"/>
          <w:lang w:eastAsia="pl-PL" w:bidi="ar-SA"/>
        </w:rPr>
        <w:t>tni</w:t>
      </w:r>
      <w:r w:rsidR="00C0659B" w:rsidRPr="00F609C8">
        <w:rPr>
          <w:rFonts w:asciiTheme="majorHAnsi" w:eastAsia="TimesNewRoman" w:hAnsiTheme="majorHAnsi" w:cs="Arial"/>
          <w:color w:val="000000"/>
          <w:lang w:eastAsia="pl-PL" w:bidi="ar-SA"/>
        </w:rPr>
        <w:t>ę</w:t>
      </w:r>
      <w:r w:rsidR="00C0659B" w:rsidRPr="00F609C8">
        <w:rPr>
          <w:rFonts w:asciiTheme="majorHAnsi" w:hAnsiTheme="majorHAnsi" w:cs="Arial"/>
          <w:color w:val="000000"/>
          <w:lang w:eastAsia="pl-PL" w:bidi="ar-SA"/>
        </w:rPr>
        <w:t>cie terenu wł</w:t>
      </w:r>
      <w:r w:rsidR="00C0659B" w:rsidRPr="00F609C8">
        <w:rPr>
          <w:rFonts w:asciiTheme="majorHAnsi" w:eastAsia="TimesNewRoman" w:hAnsiTheme="majorHAnsi" w:cs="Arial"/>
          <w:color w:val="000000"/>
          <w:lang w:eastAsia="pl-PL" w:bidi="ar-SA"/>
        </w:rPr>
        <w:t>ą</w:t>
      </w:r>
      <w:r w:rsidR="00C0659B" w:rsidRPr="00F609C8">
        <w:rPr>
          <w:rFonts w:asciiTheme="majorHAnsi" w:hAnsiTheme="majorHAnsi" w:cs="Arial"/>
          <w:color w:val="000000"/>
          <w:lang w:eastAsia="pl-PL" w:bidi="ar-SA"/>
        </w:rPr>
        <w:t>cznie z zamieceniem nawierzchni utwardzonych lub wygrabienie terenu zanieczyszczonego przy frezowaniu karpy.</w:t>
      </w:r>
    </w:p>
    <w:p w:rsidR="00C0659B" w:rsidRPr="00C0659B" w:rsidRDefault="00C0659B" w:rsidP="00C0659B">
      <w:pPr>
        <w:tabs>
          <w:tab w:val="left" w:pos="426"/>
        </w:tabs>
        <w:spacing w:before="0" w:after="0" w:line="240" w:lineRule="auto"/>
        <w:jc w:val="both"/>
        <w:rPr>
          <w:rFonts w:asciiTheme="majorHAnsi" w:hAnsiTheme="majorHAnsi" w:cs="Arial"/>
          <w:b/>
          <w:lang w:eastAsia="pl-PL" w:bidi="ar-SA"/>
        </w:rPr>
      </w:pPr>
    </w:p>
    <w:p w:rsidR="00C0659B" w:rsidRPr="00C0659B" w:rsidRDefault="00C0659B" w:rsidP="00C0659B">
      <w:pPr>
        <w:tabs>
          <w:tab w:val="left" w:pos="426"/>
        </w:tabs>
        <w:spacing w:before="0" w:after="0" w:line="240" w:lineRule="auto"/>
        <w:jc w:val="both"/>
        <w:rPr>
          <w:rFonts w:asciiTheme="majorHAnsi" w:hAnsiTheme="majorHAnsi" w:cs="Arial"/>
          <w:b/>
          <w:lang w:eastAsia="pl-PL" w:bidi="ar-SA"/>
        </w:rPr>
      </w:pPr>
    </w:p>
    <w:p w:rsidR="00C0659B" w:rsidRPr="00C0659B" w:rsidRDefault="00C0659B" w:rsidP="00C0659B">
      <w:pPr>
        <w:tabs>
          <w:tab w:val="left" w:pos="426"/>
        </w:tabs>
        <w:spacing w:before="0" w:after="0" w:line="240" w:lineRule="auto"/>
        <w:jc w:val="both"/>
        <w:rPr>
          <w:rFonts w:asciiTheme="majorHAnsi" w:hAnsiTheme="majorHAnsi" w:cs="Arial"/>
          <w:b/>
          <w:lang w:eastAsia="pl-PL" w:bidi="ar-SA"/>
        </w:rPr>
        <w:sectPr w:rsidR="00C0659B" w:rsidRPr="00C0659B" w:rsidSect="008D62B6">
          <w:footerReference w:type="default" r:id="rId8"/>
          <w:pgSz w:w="11906" w:h="16838"/>
          <w:pgMar w:top="851" w:right="1134" w:bottom="1134" w:left="1701" w:header="709" w:footer="709" w:gutter="0"/>
          <w:pgNumType w:start="38"/>
          <w:cols w:space="708"/>
          <w:docGrid w:linePitch="600" w:charSpace="32768"/>
        </w:sectPr>
      </w:pPr>
      <w:r w:rsidRPr="00C0659B">
        <w:rPr>
          <w:rFonts w:asciiTheme="majorHAnsi" w:hAnsiTheme="majorHAnsi" w:cs="Arial"/>
          <w:b/>
          <w:lang w:eastAsia="pl-PL" w:bidi="ar-SA"/>
        </w:rPr>
        <w:t>ZAMAWIAJĄCY:</w:t>
      </w:r>
      <w:r w:rsidRPr="00C0659B">
        <w:rPr>
          <w:rFonts w:asciiTheme="majorHAnsi" w:hAnsiTheme="majorHAnsi" w:cs="Arial"/>
          <w:b/>
          <w:lang w:eastAsia="pl-PL" w:bidi="ar-SA"/>
        </w:rPr>
        <w:tab/>
      </w:r>
      <w:r w:rsidRPr="00C0659B">
        <w:rPr>
          <w:rFonts w:asciiTheme="majorHAnsi" w:hAnsiTheme="majorHAnsi" w:cs="Arial"/>
          <w:b/>
          <w:lang w:eastAsia="pl-PL" w:bidi="ar-SA"/>
        </w:rPr>
        <w:tab/>
      </w:r>
      <w:r w:rsidRPr="00C0659B">
        <w:rPr>
          <w:rFonts w:asciiTheme="majorHAnsi" w:hAnsiTheme="majorHAnsi" w:cs="Arial"/>
          <w:b/>
          <w:lang w:eastAsia="pl-PL" w:bidi="ar-SA"/>
        </w:rPr>
        <w:tab/>
      </w:r>
      <w:r w:rsidRPr="00C0659B">
        <w:rPr>
          <w:rFonts w:asciiTheme="majorHAnsi" w:hAnsiTheme="majorHAnsi" w:cs="Arial"/>
          <w:b/>
          <w:lang w:eastAsia="pl-PL" w:bidi="ar-SA"/>
        </w:rPr>
        <w:tab/>
      </w:r>
      <w:r w:rsidRPr="00C0659B">
        <w:rPr>
          <w:rFonts w:asciiTheme="majorHAnsi" w:hAnsiTheme="majorHAnsi" w:cs="Arial"/>
          <w:b/>
          <w:lang w:eastAsia="pl-PL" w:bidi="ar-SA"/>
        </w:rPr>
        <w:tab/>
      </w:r>
      <w:r w:rsidRPr="00C0659B">
        <w:rPr>
          <w:rFonts w:asciiTheme="majorHAnsi" w:hAnsiTheme="majorHAnsi" w:cs="Arial"/>
          <w:b/>
          <w:lang w:eastAsia="pl-PL" w:bidi="ar-SA"/>
        </w:rPr>
        <w:tab/>
      </w:r>
      <w:r w:rsidRPr="00C0659B">
        <w:rPr>
          <w:rFonts w:asciiTheme="majorHAnsi" w:hAnsiTheme="majorHAnsi" w:cs="Arial"/>
          <w:b/>
          <w:lang w:eastAsia="pl-PL" w:bidi="ar-SA"/>
        </w:rPr>
        <w:tab/>
      </w:r>
      <w:r w:rsidRPr="00C0659B">
        <w:rPr>
          <w:rFonts w:asciiTheme="majorHAnsi" w:hAnsiTheme="majorHAnsi" w:cs="Arial"/>
          <w:b/>
          <w:lang w:eastAsia="pl-PL" w:bidi="ar-SA"/>
        </w:rPr>
        <w:tab/>
        <w:t xml:space="preserve">WYKONAWCA: </w:t>
      </w:r>
    </w:p>
    <w:p w:rsidR="00C0659B" w:rsidRPr="00C0659B" w:rsidRDefault="00C0659B" w:rsidP="00C0659B">
      <w:pPr>
        <w:spacing w:before="0" w:after="0" w:line="240" w:lineRule="auto"/>
        <w:jc w:val="right"/>
        <w:rPr>
          <w:rFonts w:asciiTheme="majorHAnsi" w:hAnsiTheme="majorHAnsi" w:cs="Arial"/>
          <w:b/>
          <w:lang w:eastAsia="pl-PL" w:bidi="ar-SA"/>
        </w:rPr>
      </w:pPr>
      <w:r w:rsidRPr="00C0659B">
        <w:rPr>
          <w:rFonts w:asciiTheme="majorHAnsi" w:hAnsiTheme="majorHAnsi" w:cs="Arial"/>
          <w:b/>
          <w:lang w:eastAsia="pl-PL" w:bidi="ar-SA"/>
        </w:rPr>
        <w:lastRenderedPageBreak/>
        <w:t>Załącznik Nr 2</w:t>
      </w:r>
      <w:r w:rsidR="00F609C8">
        <w:rPr>
          <w:rFonts w:asciiTheme="majorHAnsi" w:hAnsiTheme="majorHAnsi" w:cs="Arial"/>
          <w:b/>
          <w:lang w:eastAsia="pl-PL" w:bidi="ar-SA"/>
        </w:rPr>
        <w:t xml:space="preserve"> </w:t>
      </w:r>
      <w:r w:rsidRPr="00C0659B">
        <w:rPr>
          <w:rFonts w:asciiTheme="majorHAnsi" w:hAnsiTheme="majorHAnsi" w:cs="Arial"/>
          <w:b/>
          <w:lang w:eastAsia="pl-PL" w:bidi="ar-SA"/>
        </w:rPr>
        <w:t>do umowy</w:t>
      </w:r>
    </w:p>
    <w:p w:rsidR="00C0659B" w:rsidRPr="00C0659B" w:rsidRDefault="00C0659B" w:rsidP="00C0659B">
      <w:pPr>
        <w:spacing w:before="0" w:after="0" w:line="240" w:lineRule="auto"/>
        <w:jc w:val="right"/>
        <w:rPr>
          <w:rFonts w:asciiTheme="majorHAnsi" w:hAnsiTheme="majorHAnsi" w:cs="Arial"/>
          <w:b/>
          <w:lang w:eastAsia="pl-PL" w:bidi="ar-SA"/>
        </w:rPr>
      </w:pPr>
      <w:r w:rsidRPr="00C0659B">
        <w:rPr>
          <w:rFonts w:asciiTheme="majorHAnsi" w:hAnsiTheme="majorHAnsi" w:cs="Arial"/>
          <w:b/>
          <w:lang w:eastAsia="pl-PL" w:bidi="ar-SA"/>
        </w:rPr>
        <w:t>do Umowy Nr ……………. z dnia ………………2021 r.</w:t>
      </w:r>
    </w:p>
    <w:p w:rsidR="00C0659B" w:rsidRPr="00C0659B" w:rsidRDefault="00C0659B" w:rsidP="00C0659B">
      <w:pPr>
        <w:spacing w:before="0" w:after="0" w:line="240" w:lineRule="auto"/>
        <w:jc w:val="center"/>
        <w:rPr>
          <w:rFonts w:asciiTheme="majorHAnsi" w:hAnsiTheme="majorHAnsi" w:cs="Arial"/>
          <w:lang w:eastAsia="pl-PL" w:bidi="ar-SA"/>
        </w:rPr>
      </w:pPr>
    </w:p>
    <w:p w:rsidR="00C0659B" w:rsidRPr="00C0659B" w:rsidRDefault="00C0659B" w:rsidP="00C0659B">
      <w:pPr>
        <w:spacing w:before="0" w:after="0" w:line="240" w:lineRule="auto"/>
        <w:jc w:val="center"/>
        <w:rPr>
          <w:rFonts w:asciiTheme="majorHAnsi" w:hAnsiTheme="majorHAnsi" w:cs="Arial"/>
          <w:b/>
          <w:sz w:val="28"/>
          <w:lang w:eastAsia="pl-PL" w:bidi="ar-SA"/>
        </w:rPr>
      </w:pPr>
      <w:r w:rsidRPr="00C0659B">
        <w:rPr>
          <w:rFonts w:asciiTheme="majorHAnsi" w:hAnsiTheme="majorHAnsi" w:cs="Arial"/>
          <w:b/>
          <w:sz w:val="28"/>
          <w:lang w:eastAsia="pl-PL" w:bidi="ar-SA"/>
        </w:rPr>
        <w:t xml:space="preserve">Wykaz </w:t>
      </w:r>
      <w:r w:rsidRPr="00C0659B">
        <w:rPr>
          <w:rFonts w:asciiTheme="majorHAnsi" w:hAnsiTheme="majorHAnsi" w:cs="Arial"/>
          <w:b/>
          <w:bCs/>
          <w:sz w:val="28"/>
          <w:lang w:eastAsia="pl-PL" w:bidi="ar-SA"/>
        </w:rPr>
        <w:t>pni – wywroty do usunięcia</w:t>
      </w:r>
    </w:p>
    <w:p w:rsidR="00C0659B" w:rsidRPr="00C0659B" w:rsidRDefault="00C0659B" w:rsidP="00C0659B">
      <w:pPr>
        <w:spacing w:before="60" w:after="0" w:line="240" w:lineRule="auto"/>
        <w:jc w:val="center"/>
        <w:rPr>
          <w:rFonts w:asciiTheme="majorHAnsi" w:hAnsiTheme="majorHAnsi" w:cs="Arial"/>
          <w:b/>
          <w:lang w:eastAsia="pl-PL" w:bidi="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985"/>
        <w:gridCol w:w="2552"/>
        <w:gridCol w:w="775"/>
        <w:gridCol w:w="3478"/>
      </w:tblGrid>
      <w:tr w:rsidR="00C0659B" w:rsidRPr="00C0659B" w:rsidTr="008D62B6">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59B" w:rsidRPr="00C0659B" w:rsidRDefault="00C0659B" w:rsidP="008D62B6">
            <w:pPr>
              <w:spacing w:before="0" w:after="0" w:line="240" w:lineRule="auto"/>
              <w:rPr>
                <w:rFonts w:asciiTheme="majorHAnsi" w:eastAsia="Calibri" w:hAnsiTheme="majorHAnsi" w:cs="Arial"/>
                <w:b/>
                <w:lang w:bidi="ar-SA"/>
              </w:rPr>
            </w:pPr>
            <w:r w:rsidRPr="00C0659B">
              <w:rPr>
                <w:rFonts w:asciiTheme="majorHAnsi" w:eastAsia="Calibri" w:hAnsiTheme="majorHAnsi" w:cs="Arial"/>
                <w:b/>
                <w:lang w:bidi="ar-SA"/>
              </w:rPr>
              <w:t>L.P.</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59B" w:rsidRPr="00C0659B" w:rsidRDefault="00C0659B" w:rsidP="008D62B6">
            <w:pPr>
              <w:spacing w:before="0" w:after="0" w:line="240" w:lineRule="auto"/>
              <w:rPr>
                <w:rFonts w:asciiTheme="majorHAnsi" w:eastAsia="Calibri" w:hAnsiTheme="majorHAnsi" w:cs="Arial"/>
                <w:b/>
                <w:lang w:bidi="ar-SA"/>
              </w:rPr>
            </w:pPr>
            <w:r w:rsidRPr="00C0659B">
              <w:rPr>
                <w:rFonts w:asciiTheme="majorHAnsi" w:eastAsia="Calibri" w:hAnsiTheme="majorHAnsi" w:cs="Arial"/>
                <w:b/>
                <w:lang w:bidi="ar-SA"/>
              </w:rPr>
              <w:t>Numer drogi powiatowej</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59B" w:rsidRPr="00C0659B" w:rsidRDefault="00C0659B" w:rsidP="008D62B6">
            <w:pPr>
              <w:spacing w:before="0" w:after="0" w:line="240" w:lineRule="auto"/>
              <w:rPr>
                <w:rFonts w:asciiTheme="majorHAnsi" w:eastAsia="Calibri" w:hAnsiTheme="majorHAnsi" w:cs="Arial"/>
                <w:b/>
                <w:lang w:bidi="ar-SA"/>
              </w:rPr>
            </w:pPr>
            <w:r w:rsidRPr="00C0659B">
              <w:rPr>
                <w:rFonts w:asciiTheme="majorHAnsi" w:eastAsia="Calibri" w:hAnsiTheme="majorHAnsi" w:cs="Arial"/>
                <w:b/>
                <w:lang w:bidi="ar-SA"/>
              </w:rPr>
              <w:t>Przebieg drogi powiatowej</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59B" w:rsidRPr="00C0659B" w:rsidRDefault="00C0659B" w:rsidP="008D62B6">
            <w:pPr>
              <w:spacing w:before="0" w:after="0" w:line="240" w:lineRule="auto"/>
              <w:rPr>
                <w:rFonts w:asciiTheme="majorHAnsi" w:eastAsia="Calibri" w:hAnsiTheme="majorHAnsi" w:cs="Arial"/>
                <w:b/>
                <w:lang w:bidi="ar-SA"/>
              </w:rPr>
            </w:pPr>
            <w:r w:rsidRPr="00C0659B">
              <w:rPr>
                <w:rFonts w:asciiTheme="majorHAnsi" w:eastAsia="Calibri" w:hAnsiTheme="majorHAnsi" w:cs="Arial"/>
                <w:b/>
                <w:lang w:bidi="ar-SA"/>
              </w:rPr>
              <w:t>Ilość pni</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59B" w:rsidRPr="00C0659B" w:rsidRDefault="00C0659B" w:rsidP="008D62B6">
            <w:pPr>
              <w:spacing w:before="0" w:after="0" w:line="240" w:lineRule="auto"/>
              <w:rPr>
                <w:rFonts w:asciiTheme="majorHAnsi" w:eastAsia="Calibri" w:hAnsiTheme="majorHAnsi" w:cs="Arial"/>
                <w:b/>
                <w:lang w:bidi="ar-SA"/>
              </w:rPr>
            </w:pPr>
            <w:r w:rsidRPr="00C0659B">
              <w:rPr>
                <w:rFonts w:asciiTheme="majorHAnsi" w:eastAsia="Calibri" w:hAnsiTheme="majorHAnsi" w:cs="Arial"/>
                <w:b/>
                <w:lang w:bidi="ar-SA"/>
              </w:rPr>
              <w:t>Rodzaj drzewa i średnica pni (cm)</w:t>
            </w:r>
          </w:p>
        </w:tc>
      </w:tr>
      <w:tr w:rsidR="00C0659B" w:rsidRPr="00C0659B" w:rsidTr="008D62B6">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jc w:val="center"/>
              <w:rPr>
                <w:rFonts w:asciiTheme="majorHAnsi" w:eastAsia="Calibri" w:hAnsiTheme="majorHAnsi" w:cs="Arial"/>
                <w:lang w:bidi="ar-SA"/>
              </w:rPr>
            </w:pPr>
            <w:r w:rsidRPr="00C0659B">
              <w:rPr>
                <w:rFonts w:asciiTheme="majorHAnsi" w:eastAsia="Calibri" w:hAnsiTheme="majorHAnsi" w:cs="Arial"/>
                <w:lang w:bidi="ar-SA"/>
              </w:rPr>
              <w:t>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jc w:val="center"/>
              <w:rPr>
                <w:rFonts w:asciiTheme="majorHAnsi" w:eastAsia="Calibri" w:hAnsiTheme="majorHAnsi" w:cs="Arial"/>
                <w:lang w:bidi="ar-SA"/>
              </w:rPr>
            </w:pPr>
            <w:proofErr w:type="spellStart"/>
            <w:r w:rsidRPr="00C0659B">
              <w:rPr>
                <w:rFonts w:asciiTheme="majorHAnsi" w:eastAsia="Calibri" w:hAnsiTheme="majorHAnsi" w:cs="Arial"/>
                <w:lang w:bidi="ar-SA"/>
              </w:rPr>
              <w:t>1329N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rPr>
                <w:rFonts w:asciiTheme="majorHAnsi" w:eastAsia="Calibri" w:hAnsiTheme="majorHAnsi" w:cs="Arial"/>
                <w:lang w:bidi="ar-SA"/>
              </w:rPr>
            </w:pPr>
            <w:r w:rsidRPr="00C0659B">
              <w:rPr>
                <w:rFonts w:asciiTheme="majorHAnsi" w:eastAsia="Calibri" w:hAnsiTheme="majorHAnsi" w:cs="Arial"/>
                <w:lang w:bidi="ar-SA"/>
              </w:rPr>
              <w:t>Boreczno – Iława</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jc w:val="center"/>
              <w:rPr>
                <w:rFonts w:asciiTheme="majorHAnsi" w:eastAsia="Calibri" w:hAnsiTheme="majorHAnsi" w:cs="Arial"/>
                <w:lang w:bidi="ar-SA"/>
              </w:rPr>
            </w:pPr>
            <w:r w:rsidRPr="00C0659B">
              <w:rPr>
                <w:rFonts w:asciiTheme="majorHAnsi" w:eastAsia="Calibri" w:hAnsiTheme="majorHAnsi" w:cs="Arial"/>
                <w:lang w:bidi="ar-SA"/>
              </w:rPr>
              <w:t>4</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rPr>
                <w:rFonts w:asciiTheme="majorHAnsi" w:eastAsia="Calibri" w:hAnsiTheme="majorHAnsi" w:cs="Arial"/>
                <w:lang w:bidi="ar-SA"/>
              </w:rPr>
            </w:pPr>
            <w:r w:rsidRPr="00C0659B">
              <w:rPr>
                <w:rFonts w:asciiTheme="majorHAnsi" w:eastAsia="Calibri" w:hAnsiTheme="majorHAnsi" w:cs="Arial"/>
                <w:lang w:bidi="ar-SA"/>
              </w:rPr>
              <w:t>Jesion (60,80,100,100)</w:t>
            </w:r>
          </w:p>
        </w:tc>
      </w:tr>
      <w:tr w:rsidR="00C0659B" w:rsidRPr="00C0659B" w:rsidTr="008D62B6">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jc w:val="center"/>
              <w:rPr>
                <w:rFonts w:asciiTheme="majorHAnsi" w:eastAsia="Calibri" w:hAnsiTheme="majorHAnsi" w:cs="Arial"/>
                <w:lang w:bidi="ar-SA"/>
              </w:rPr>
            </w:pPr>
            <w:r w:rsidRPr="00C0659B">
              <w:rPr>
                <w:rFonts w:asciiTheme="majorHAnsi" w:eastAsia="Calibri" w:hAnsiTheme="majorHAnsi" w:cs="Arial"/>
                <w:lang w:bidi="ar-SA"/>
              </w:rPr>
              <w:t>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jc w:val="center"/>
              <w:rPr>
                <w:rFonts w:asciiTheme="majorHAnsi" w:eastAsia="Calibri" w:hAnsiTheme="majorHAnsi" w:cs="Arial"/>
                <w:lang w:bidi="ar-SA"/>
              </w:rPr>
            </w:pPr>
            <w:proofErr w:type="spellStart"/>
            <w:r w:rsidRPr="00C0659B">
              <w:rPr>
                <w:rFonts w:asciiTheme="majorHAnsi" w:eastAsia="Calibri" w:hAnsiTheme="majorHAnsi" w:cs="Arial"/>
                <w:lang w:bidi="ar-SA"/>
              </w:rPr>
              <w:t>1212N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rPr>
                <w:rFonts w:asciiTheme="majorHAnsi" w:eastAsia="Calibri" w:hAnsiTheme="majorHAnsi" w:cs="Arial"/>
                <w:lang w:bidi="ar-SA"/>
              </w:rPr>
            </w:pPr>
            <w:r w:rsidRPr="00C0659B">
              <w:rPr>
                <w:rFonts w:asciiTheme="majorHAnsi" w:eastAsia="Calibri" w:hAnsiTheme="majorHAnsi" w:cs="Arial"/>
                <w:lang w:bidi="ar-SA"/>
              </w:rPr>
              <w:t xml:space="preserve">Tynwałd – Rudzienice – </w:t>
            </w:r>
            <w:proofErr w:type="spellStart"/>
            <w:r w:rsidRPr="00C0659B">
              <w:rPr>
                <w:rFonts w:asciiTheme="majorHAnsi" w:eastAsia="Calibri" w:hAnsiTheme="majorHAnsi" w:cs="Arial"/>
                <w:lang w:bidi="ar-SA"/>
              </w:rPr>
              <w:t>Gierłoż</w:t>
            </w:r>
            <w:proofErr w:type="spellEnd"/>
            <w:r w:rsidRPr="00C0659B">
              <w:rPr>
                <w:rFonts w:asciiTheme="majorHAnsi" w:eastAsia="Calibri" w:hAnsiTheme="majorHAnsi" w:cs="Arial"/>
                <w:lang w:bidi="ar-SA"/>
              </w:rPr>
              <w:t xml:space="preserve"> – Turznica</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jc w:val="center"/>
              <w:rPr>
                <w:rFonts w:asciiTheme="majorHAnsi" w:eastAsia="Calibri" w:hAnsiTheme="majorHAnsi" w:cs="Arial"/>
                <w:lang w:bidi="ar-SA"/>
              </w:rPr>
            </w:pPr>
            <w:r w:rsidRPr="00C0659B">
              <w:rPr>
                <w:rFonts w:asciiTheme="majorHAnsi" w:eastAsia="Calibri" w:hAnsiTheme="majorHAnsi" w:cs="Arial"/>
                <w:lang w:bidi="ar-SA"/>
              </w:rPr>
              <w:t>1</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rPr>
                <w:rFonts w:asciiTheme="majorHAnsi" w:eastAsia="Calibri" w:hAnsiTheme="majorHAnsi" w:cs="Arial"/>
                <w:lang w:bidi="ar-SA"/>
              </w:rPr>
            </w:pPr>
            <w:r w:rsidRPr="00C0659B">
              <w:rPr>
                <w:rFonts w:asciiTheme="majorHAnsi" w:eastAsia="Calibri" w:hAnsiTheme="majorHAnsi" w:cs="Arial"/>
                <w:lang w:bidi="ar-SA"/>
              </w:rPr>
              <w:t>Topola 60</w:t>
            </w:r>
          </w:p>
        </w:tc>
      </w:tr>
      <w:tr w:rsidR="00C0659B" w:rsidRPr="00C0659B" w:rsidTr="008D62B6">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jc w:val="center"/>
              <w:rPr>
                <w:rFonts w:asciiTheme="majorHAnsi" w:eastAsia="Calibri" w:hAnsiTheme="majorHAnsi" w:cs="Arial"/>
                <w:lang w:bidi="ar-SA"/>
              </w:rPr>
            </w:pPr>
            <w:r w:rsidRPr="00C0659B">
              <w:rPr>
                <w:rFonts w:asciiTheme="majorHAnsi" w:eastAsia="Calibri" w:hAnsiTheme="majorHAnsi" w:cs="Arial"/>
                <w:lang w:bidi="ar-SA"/>
              </w:rPr>
              <w:t>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jc w:val="center"/>
              <w:rPr>
                <w:rFonts w:asciiTheme="majorHAnsi" w:eastAsia="Calibri" w:hAnsiTheme="majorHAnsi" w:cs="Arial"/>
                <w:lang w:bidi="ar-SA"/>
              </w:rPr>
            </w:pPr>
            <w:proofErr w:type="spellStart"/>
            <w:r w:rsidRPr="00C0659B">
              <w:rPr>
                <w:rFonts w:asciiTheme="majorHAnsi" w:eastAsia="Calibri" w:hAnsiTheme="majorHAnsi" w:cs="Arial"/>
                <w:lang w:bidi="ar-SA"/>
              </w:rPr>
              <w:t>1339N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rPr>
                <w:rFonts w:asciiTheme="majorHAnsi" w:eastAsia="Calibri" w:hAnsiTheme="majorHAnsi" w:cs="Arial"/>
                <w:lang w:bidi="ar-SA"/>
              </w:rPr>
            </w:pPr>
            <w:r w:rsidRPr="00C0659B">
              <w:rPr>
                <w:rFonts w:asciiTheme="majorHAnsi" w:hAnsiTheme="majorHAnsi"/>
                <w:sz w:val="22"/>
                <w:szCs w:val="22"/>
              </w:rPr>
              <w:t>Frednowy – Franciszkowo – Mątyki – Dziarny (dr. woj. nr 536)</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jc w:val="center"/>
              <w:rPr>
                <w:rFonts w:asciiTheme="majorHAnsi" w:eastAsia="Calibri" w:hAnsiTheme="majorHAnsi" w:cs="Arial"/>
                <w:lang w:bidi="ar-SA"/>
              </w:rPr>
            </w:pPr>
            <w:r w:rsidRPr="00C0659B">
              <w:rPr>
                <w:rFonts w:asciiTheme="majorHAnsi" w:eastAsia="Calibri" w:hAnsiTheme="majorHAnsi" w:cs="Arial"/>
                <w:lang w:bidi="ar-SA"/>
              </w:rPr>
              <w:t>1</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rPr>
                <w:rFonts w:asciiTheme="majorHAnsi" w:eastAsia="Calibri" w:hAnsiTheme="majorHAnsi" w:cs="Arial"/>
                <w:lang w:bidi="ar-SA"/>
              </w:rPr>
            </w:pPr>
            <w:r w:rsidRPr="00C0659B">
              <w:rPr>
                <w:rFonts w:asciiTheme="majorHAnsi" w:eastAsia="Calibri" w:hAnsiTheme="majorHAnsi" w:cs="Arial"/>
                <w:lang w:bidi="ar-SA"/>
              </w:rPr>
              <w:t>Lipa 100</w:t>
            </w:r>
          </w:p>
        </w:tc>
      </w:tr>
      <w:tr w:rsidR="00C0659B" w:rsidRPr="00C0659B" w:rsidTr="008D62B6">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jc w:val="center"/>
              <w:rPr>
                <w:rFonts w:asciiTheme="majorHAnsi" w:eastAsia="Calibri" w:hAnsiTheme="majorHAnsi" w:cs="Arial"/>
                <w:lang w:bidi="ar-SA"/>
              </w:rPr>
            </w:pPr>
            <w:r w:rsidRPr="00C0659B">
              <w:rPr>
                <w:rFonts w:asciiTheme="majorHAnsi" w:eastAsia="Calibri" w:hAnsiTheme="majorHAnsi" w:cs="Arial"/>
                <w:lang w:bidi="ar-SA"/>
              </w:rPr>
              <w:t>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jc w:val="center"/>
              <w:rPr>
                <w:rFonts w:asciiTheme="majorHAnsi" w:eastAsia="Calibri" w:hAnsiTheme="majorHAnsi" w:cs="Arial"/>
                <w:lang w:bidi="ar-SA"/>
              </w:rPr>
            </w:pPr>
            <w:proofErr w:type="spellStart"/>
            <w:r w:rsidRPr="00C0659B">
              <w:rPr>
                <w:rFonts w:asciiTheme="majorHAnsi" w:eastAsia="Calibri" w:hAnsiTheme="majorHAnsi" w:cs="Arial"/>
                <w:lang w:bidi="ar-SA"/>
              </w:rPr>
              <w:t>1214N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rPr>
                <w:rFonts w:asciiTheme="majorHAnsi" w:hAnsiTheme="majorHAnsi"/>
                <w:sz w:val="22"/>
                <w:szCs w:val="22"/>
              </w:rPr>
            </w:pPr>
            <w:r w:rsidRPr="00C0659B">
              <w:rPr>
                <w:rFonts w:asciiTheme="majorHAnsi" w:hAnsiTheme="majorHAnsi"/>
                <w:sz w:val="22"/>
                <w:szCs w:val="22"/>
              </w:rPr>
              <w:t>Kałduny – Rożental – Wałdyki</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jc w:val="center"/>
              <w:rPr>
                <w:rFonts w:asciiTheme="majorHAnsi" w:eastAsia="Calibri" w:hAnsiTheme="majorHAnsi" w:cs="Arial"/>
                <w:lang w:bidi="ar-SA"/>
              </w:rPr>
            </w:pPr>
            <w:r w:rsidRPr="00C0659B">
              <w:rPr>
                <w:rFonts w:asciiTheme="majorHAnsi" w:eastAsia="Calibri" w:hAnsiTheme="majorHAnsi" w:cs="Arial"/>
                <w:lang w:bidi="ar-SA"/>
              </w:rPr>
              <w:t>1</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rPr>
                <w:rFonts w:asciiTheme="majorHAnsi" w:eastAsia="Calibri" w:hAnsiTheme="majorHAnsi" w:cs="Arial"/>
                <w:lang w:bidi="ar-SA"/>
              </w:rPr>
            </w:pPr>
            <w:r w:rsidRPr="00C0659B">
              <w:rPr>
                <w:rFonts w:asciiTheme="majorHAnsi" w:eastAsia="Calibri" w:hAnsiTheme="majorHAnsi" w:cs="Arial"/>
                <w:lang w:bidi="ar-SA"/>
              </w:rPr>
              <w:t>Lipa 70</w:t>
            </w:r>
          </w:p>
        </w:tc>
      </w:tr>
      <w:tr w:rsidR="00C0659B" w:rsidRPr="00C0659B" w:rsidTr="008D62B6">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jc w:val="center"/>
              <w:rPr>
                <w:rFonts w:asciiTheme="majorHAnsi" w:eastAsia="Calibri" w:hAnsiTheme="majorHAnsi" w:cs="Arial"/>
                <w:lang w:bidi="ar-SA"/>
              </w:rPr>
            </w:pPr>
            <w:r w:rsidRPr="00C0659B">
              <w:rPr>
                <w:rFonts w:asciiTheme="majorHAnsi" w:eastAsia="Calibri" w:hAnsiTheme="majorHAnsi" w:cs="Arial"/>
                <w:lang w:bidi="ar-SA"/>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jc w:val="center"/>
              <w:rPr>
                <w:rFonts w:asciiTheme="majorHAnsi" w:eastAsia="Calibri" w:hAnsiTheme="majorHAnsi" w:cs="Arial"/>
                <w:lang w:bidi="ar-SA"/>
              </w:rPr>
            </w:pPr>
            <w:proofErr w:type="spellStart"/>
            <w:r w:rsidRPr="00C0659B">
              <w:rPr>
                <w:rFonts w:asciiTheme="majorHAnsi" w:eastAsia="Calibri" w:hAnsiTheme="majorHAnsi" w:cs="Arial"/>
                <w:lang w:bidi="ar-SA"/>
              </w:rPr>
              <w:t>1216N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rPr>
                <w:rFonts w:asciiTheme="majorHAnsi" w:hAnsiTheme="majorHAnsi"/>
                <w:sz w:val="22"/>
                <w:szCs w:val="22"/>
              </w:rPr>
            </w:pPr>
            <w:r w:rsidRPr="00C0659B">
              <w:rPr>
                <w:rFonts w:asciiTheme="majorHAnsi" w:hAnsiTheme="majorHAnsi"/>
                <w:sz w:val="22"/>
                <w:szCs w:val="22"/>
              </w:rPr>
              <w:t>Złotowo – Pietrzwałd – Ryn</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jc w:val="center"/>
              <w:rPr>
                <w:rFonts w:asciiTheme="majorHAnsi" w:eastAsia="Calibri" w:hAnsiTheme="majorHAnsi" w:cs="Arial"/>
                <w:lang w:bidi="ar-SA"/>
              </w:rPr>
            </w:pPr>
            <w:r w:rsidRPr="00C0659B">
              <w:rPr>
                <w:rFonts w:asciiTheme="majorHAnsi" w:eastAsia="Calibri" w:hAnsiTheme="majorHAnsi" w:cs="Arial"/>
                <w:lang w:bidi="ar-SA"/>
              </w:rPr>
              <w:t>1</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rPr>
                <w:rFonts w:asciiTheme="majorHAnsi" w:eastAsia="Calibri" w:hAnsiTheme="majorHAnsi" w:cs="Arial"/>
                <w:lang w:bidi="ar-SA"/>
              </w:rPr>
            </w:pPr>
            <w:r w:rsidRPr="00C0659B">
              <w:rPr>
                <w:rFonts w:asciiTheme="majorHAnsi" w:eastAsia="Calibri" w:hAnsiTheme="majorHAnsi" w:cs="Arial"/>
                <w:lang w:bidi="ar-SA"/>
              </w:rPr>
              <w:t>Jesion 80</w:t>
            </w:r>
          </w:p>
        </w:tc>
      </w:tr>
      <w:tr w:rsidR="00C0659B" w:rsidRPr="00C0659B" w:rsidTr="008D62B6">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jc w:val="center"/>
              <w:rPr>
                <w:rFonts w:asciiTheme="majorHAnsi" w:eastAsia="Calibri" w:hAnsiTheme="majorHAnsi" w:cs="Arial"/>
                <w:lang w:bidi="ar-SA"/>
              </w:rPr>
            </w:pPr>
            <w:r w:rsidRPr="00C0659B">
              <w:rPr>
                <w:rFonts w:asciiTheme="majorHAnsi" w:eastAsia="Calibri" w:hAnsiTheme="majorHAnsi" w:cs="Arial"/>
                <w:lang w:bidi="ar-SA"/>
              </w:rPr>
              <w:t>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jc w:val="center"/>
              <w:rPr>
                <w:rFonts w:asciiTheme="majorHAnsi" w:eastAsia="Calibri" w:hAnsiTheme="majorHAnsi" w:cs="Arial"/>
                <w:lang w:bidi="ar-SA"/>
              </w:rPr>
            </w:pPr>
            <w:proofErr w:type="spellStart"/>
            <w:r w:rsidRPr="00C0659B">
              <w:rPr>
                <w:rFonts w:asciiTheme="majorHAnsi" w:eastAsia="Calibri" w:hAnsiTheme="majorHAnsi" w:cs="Arial"/>
                <w:lang w:bidi="ar-SA"/>
              </w:rPr>
              <w:t>1208N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rPr>
                <w:rFonts w:asciiTheme="majorHAnsi" w:hAnsiTheme="majorHAnsi"/>
                <w:sz w:val="22"/>
                <w:szCs w:val="22"/>
              </w:rPr>
            </w:pPr>
            <w:r w:rsidRPr="00C0659B">
              <w:rPr>
                <w:rFonts w:asciiTheme="majorHAnsi" w:hAnsiTheme="majorHAnsi"/>
                <w:sz w:val="22"/>
                <w:szCs w:val="22"/>
              </w:rPr>
              <w:t xml:space="preserve">Ogrodzieniec – </w:t>
            </w:r>
            <w:proofErr w:type="spellStart"/>
            <w:r w:rsidRPr="00C0659B">
              <w:rPr>
                <w:rFonts w:asciiTheme="majorHAnsi" w:hAnsiTheme="majorHAnsi"/>
                <w:sz w:val="22"/>
                <w:szCs w:val="22"/>
              </w:rPr>
              <w:t>Trupel</w:t>
            </w:r>
            <w:proofErr w:type="spellEnd"/>
            <w:r w:rsidRPr="00C0659B">
              <w:rPr>
                <w:rFonts w:asciiTheme="majorHAnsi" w:hAnsiTheme="majorHAnsi"/>
                <w:sz w:val="22"/>
                <w:szCs w:val="22"/>
              </w:rPr>
              <w:t xml:space="preserve"> – Laseczno – Szymbark – </w:t>
            </w:r>
            <w:proofErr w:type="spellStart"/>
            <w:r w:rsidRPr="00C0659B">
              <w:rPr>
                <w:rFonts w:asciiTheme="majorHAnsi" w:hAnsiTheme="majorHAnsi"/>
                <w:sz w:val="22"/>
                <w:szCs w:val="22"/>
              </w:rPr>
              <w:t>Gardzień</w:t>
            </w:r>
            <w:proofErr w:type="spellEnd"/>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jc w:val="center"/>
              <w:rPr>
                <w:rFonts w:asciiTheme="majorHAnsi" w:eastAsia="Calibri" w:hAnsiTheme="majorHAnsi" w:cs="Arial"/>
                <w:lang w:bidi="ar-SA"/>
              </w:rPr>
            </w:pPr>
            <w:r w:rsidRPr="00C0659B">
              <w:rPr>
                <w:rFonts w:asciiTheme="majorHAnsi" w:eastAsia="Calibri" w:hAnsiTheme="majorHAnsi" w:cs="Arial"/>
                <w:lang w:bidi="ar-SA"/>
              </w:rPr>
              <w:t>5</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rPr>
                <w:rFonts w:asciiTheme="majorHAnsi" w:eastAsia="Calibri" w:hAnsiTheme="majorHAnsi" w:cs="Arial"/>
                <w:lang w:bidi="ar-SA"/>
              </w:rPr>
            </w:pPr>
            <w:r w:rsidRPr="00C0659B">
              <w:rPr>
                <w:rFonts w:asciiTheme="majorHAnsi" w:eastAsia="Calibri" w:hAnsiTheme="majorHAnsi" w:cs="Arial"/>
                <w:lang w:bidi="ar-SA"/>
              </w:rPr>
              <w:t>Lipa 80, lipa 120, topola 80, topola 120, klon 40</w:t>
            </w:r>
          </w:p>
        </w:tc>
      </w:tr>
      <w:tr w:rsidR="00C0659B" w:rsidRPr="00C0659B" w:rsidTr="008D62B6">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jc w:val="center"/>
              <w:rPr>
                <w:rFonts w:asciiTheme="majorHAnsi" w:eastAsia="Calibri" w:hAnsiTheme="majorHAnsi" w:cs="Arial"/>
                <w:lang w:bidi="ar-SA"/>
              </w:rPr>
            </w:pPr>
            <w:r w:rsidRPr="00C0659B">
              <w:rPr>
                <w:rFonts w:asciiTheme="majorHAnsi" w:eastAsia="Calibri" w:hAnsiTheme="majorHAnsi" w:cs="Arial"/>
                <w:lang w:bidi="ar-SA"/>
              </w:rPr>
              <w:t>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jc w:val="center"/>
              <w:rPr>
                <w:rFonts w:asciiTheme="majorHAnsi" w:eastAsia="Calibri" w:hAnsiTheme="majorHAnsi" w:cs="Arial"/>
                <w:lang w:bidi="ar-SA"/>
              </w:rPr>
            </w:pPr>
            <w:proofErr w:type="spellStart"/>
            <w:r w:rsidRPr="00C0659B">
              <w:rPr>
                <w:rFonts w:asciiTheme="majorHAnsi" w:eastAsia="Calibri" w:hAnsiTheme="majorHAnsi" w:cs="Arial"/>
                <w:lang w:bidi="ar-SA"/>
              </w:rPr>
              <w:t>1206N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rPr>
                <w:rFonts w:asciiTheme="majorHAnsi" w:hAnsiTheme="majorHAnsi"/>
                <w:sz w:val="22"/>
                <w:szCs w:val="22"/>
              </w:rPr>
            </w:pPr>
            <w:r w:rsidRPr="00C0659B">
              <w:rPr>
                <w:rFonts w:asciiTheme="majorHAnsi" w:hAnsiTheme="majorHAnsi"/>
                <w:sz w:val="22"/>
                <w:szCs w:val="22"/>
              </w:rPr>
              <w:t>Gałdowo – Ząbrowo</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jc w:val="center"/>
              <w:rPr>
                <w:rFonts w:asciiTheme="majorHAnsi" w:eastAsia="Calibri" w:hAnsiTheme="majorHAnsi" w:cs="Arial"/>
                <w:lang w:bidi="ar-SA"/>
              </w:rPr>
            </w:pPr>
            <w:r w:rsidRPr="00C0659B">
              <w:rPr>
                <w:rFonts w:asciiTheme="majorHAnsi" w:eastAsia="Calibri" w:hAnsiTheme="majorHAnsi" w:cs="Arial"/>
                <w:lang w:bidi="ar-SA"/>
              </w:rPr>
              <w:t>4</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rPr>
                <w:rFonts w:asciiTheme="majorHAnsi" w:eastAsia="Calibri" w:hAnsiTheme="majorHAnsi" w:cs="Arial"/>
                <w:lang w:bidi="ar-SA"/>
              </w:rPr>
            </w:pPr>
            <w:r w:rsidRPr="00C0659B">
              <w:rPr>
                <w:rFonts w:asciiTheme="majorHAnsi" w:eastAsia="Calibri" w:hAnsiTheme="majorHAnsi" w:cs="Arial"/>
                <w:lang w:bidi="ar-SA"/>
              </w:rPr>
              <w:t>Lipa (140,130,70,70)</w:t>
            </w:r>
          </w:p>
        </w:tc>
      </w:tr>
      <w:tr w:rsidR="00C0659B" w:rsidRPr="00C0659B" w:rsidTr="008D62B6">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jc w:val="center"/>
              <w:rPr>
                <w:rFonts w:asciiTheme="majorHAnsi" w:eastAsia="Calibri" w:hAnsiTheme="majorHAnsi" w:cs="Arial"/>
                <w:lang w:bidi="ar-SA"/>
              </w:rPr>
            </w:pPr>
            <w:r w:rsidRPr="00C0659B">
              <w:rPr>
                <w:rFonts w:asciiTheme="majorHAnsi" w:eastAsia="Calibri" w:hAnsiTheme="majorHAnsi" w:cs="Arial"/>
                <w:lang w:bidi="ar-SA"/>
              </w:rPr>
              <w:t>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jc w:val="center"/>
              <w:rPr>
                <w:rFonts w:asciiTheme="majorHAnsi" w:eastAsia="Calibri" w:hAnsiTheme="majorHAnsi" w:cs="Arial"/>
                <w:lang w:bidi="ar-SA"/>
              </w:rPr>
            </w:pPr>
            <w:proofErr w:type="spellStart"/>
            <w:r w:rsidRPr="00C0659B">
              <w:rPr>
                <w:rFonts w:asciiTheme="majorHAnsi" w:eastAsia="Calibri" w:hAnsiTheme="majorHAnsi" w:cs="Arial"/>
                <w:lang w:bidi="ar-SA"/>
              </w:rPr>
              <w:t>1222N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rPr>
                <w:rFonts w:asciiTheme="majorHAnsi" w:hAnsiTheme="majorHAnsi"/>
                <w:sz w:val="22"/>
                <w:szCs w:val="22"/>
              </w:rPr>
            </w:pPr>
            <w:r w:rsidRPr="00C0659B">
              <w:rPr>
                <w:rFonts w:asciiTheme="majorHAnsi" w:hAnsiTheme="majorHAnsi"/>
                <w:sz w:val="22"/>
                <w:szCs w:val="22"/>
              </w:rPr>
              <w:t>Lubawa – Rumienica – dr. nr 1267 N</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jc w:val="center"/>
              <w:rPr>
                <w:rFonts w:asciiTheme="majorHAnsi" w:eastAsia="Calibri" w:hAnsiTheme="majorHAnsi" w:cs="Arial"/>
                <w:lang w:bidi="ar-SA"/>
              </w:rPr>
            </w:pPr>
            <w:r w:rsidRPr="00C0659B">
              <w:rPr>
                <w:rFonts w:asciiTheme="majorHAnsi" w:eastAsia="Calibri" w:hAnsiTheme="majorHAnsi" w:cs="Arial"/>
                <w:lang w:bidi="ar-SA"/>
              </w:rPr>
              <w:t>1</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rPr>
                <w:rFonts w:asciiTheme="majorHAnsi" w:eastAsia="Calibri" w:hAnsiTheme="majorHAnsi" w:cs="Arial"/>
                <w:lang w:bidi="ar-SA"/>
              </w:rPr>
            </w:pPr>
            <w:r w:rsidRPr="00C0659B">
              <w:rPr>
                <w:rFonts w:asciiTheme="majorHAnsi" w:eastAsia="Calibri" w:hAnsiTheme="majorHAnsi" w:cs="Arial"/>
                <w:lang w:bidi="ar-SA"/>
              </w:rPr>
              <w:t>Topola 120</w:t>
            </w:r>
          </w:p>
        </w:tc>
      </w:tr>
      <w:tr w:rsidR="00C0659B" w:rsidRPr="00C0659B" w:rsidTr="008D62B6">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jc w:val="center"/>
              <w:rPr>
                <w:rFonts w:asciiTheme="majorHAnsi" w:eastAsia="Calibri" w:hAnsiTheme="majorHAnsi" w:cs="Arial"/>
                <w:lang w:bidi="ar-SA"/>
              </w:rPr>
            </w:pPr>
            <w:r w:rsidRPr="00C0659B">
              <w:rPr>
                <w:rFonts w:asciiTheme="majorHAnsi" w:eastAsia="Calibri" w:hAnsiTheme="majorHAnsi" w:cs="Arial"/>
                <w:lang w:bidi="ar-SA"/>
              </w:rPr>
              <w:t>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jc w:val="center"/>
              <w:rPr>
                <w:rFonts w:asciiTheme="majorHAnsi" w:eastAsia="Calibri" w:hAnsiTheme="majorHAnsi" w:cs="Arial"/>
                <w:lang w:bidi="ar-SA"/>
              </w:rPr>
            </w:pPr>
            <w:proofErr w:type="spellStart"/>
            <w:r w:rsidRPr="00C0659B">
              <w:rPr>
                <w:rFonts w:asciiTheme="majorHAnsi" w:eastAsia="Calibri" w:hAnsiTheme="majorHAnsi" w:cs="Arial"/>
                <w:lang w:bidi="ar-SA"/>
              </w:rPr>
              <w:t>1231N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rPr>
                <w:rFonts w:asciiTheme="majorHAnsi" w:hAnsiTheme="majorHAnsi"/>
                <w:sz w:val="22"/>
                <w:szCs w:val="22"/>
              </w:rPr>
            </w:pPr>
            <w:proofErr w:type="spellStart"/>
            <w:r w:rsidRPr="00C0659B">
              <w:rPr>
                <w:rFonts w:asciiTheme="majorHAnsi" w:hAnsiTheme="majorHAnsi"/>
                <w:sz w:val="22"/>
                <w:szCs w:val="22"/>
              </w:rPr>
              <w:t>Gierłoż</w:t>
            </w:r>
            <w:proofErr w:type="spellEnd"/>
            <w:r w:rsidRPr="00C0659B">
              <w:rPr>
                <w:rFonts w:asciiTheme="majorHAnsi" w:hAnsiTheme="majorHAnsi"/>
                <w:sz w:val="22"/>
                <w:szCs w:val="22"/>
              </w:rPr>
              <w:t xml:space="preserve"> – Zielkowo – Byszwałd</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jc w:val="center"/>
              <w:rPr>
                <w:rFonts w:asciiTheme="majorHAnsi" w:eastAsia="Calibri" w:hAnsiTheme="majorHAnsi" w:cs="Arial"/>
                <w:lang w:bidi="ar-SA"/>
              </w:rPr>
            </w:pPr>
            <w:r w:rsidRPr="00C0659B">
              <w:rPr>
                <w:rFonts w:asciiTheme="majorHAnsi" w:eastAsia="Calibri" w:hAnsiTheme="majorHAnsi" w:cs="Arial"/>
                <w:lang w:bidi="ar-SA"/>
              </w:rPr>
              <w:t>1</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rPr>
                <w:rFonts w:asciiTheme="majorHAnsi" w:eastAsia="Calibri" w:hAnsiTheme="majorHAnsi" w:cs="Arial"/>
                <w:lang w:bidi="ar-SA"/>
              </w:rPr>
            </w:pPr>
            <w:r w:rsidRPr="00C0659B">
              <w:rPr>
                <w:rFonts w:asciiTheme="majorHAnsi" w:eastAsia="Calibri" w:hAnsiTheme="majorHAnsi" w:cs="Arial"/>
                <w:lang w:bidi="ar-SA"/>
              </w:rPr>
              <w:t>Klon 70</w:t>
            </w:r>
          </w:p>
        </w:tc>
      </w:tr>
      <w:tr w:rsidR="006D1B6F" w:rsidRPr="00C0659B" w:rsidTr="008D62B6">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6D1B6F" w:rsidRPr="00C0659B" w:rsidRDefault="006D1B6F" w:rsidP="008D62B6">
            <w:pPr>
              <w:spacing w:before="0" w:after="0" w:line="240" w:lineRule="auto"/>
              <w:jc w:val="center"/>
              <w:rPr>
                <w:rFonts w:asciiTheme="majorHAnsi" w:eastAsia="Calibri" w:hAnsiTheme="majorHAnsi" w:cs="Arial"/>
                <w:lang w:bidi="ar-SA"/>
              </w:rPr>
            </w:pPr>
            <w:r>
              <w:rPr>
                <w:rFonts w:asciiTheme="majorHAnsi" w:eastAsia="Calibri" w:hAnsiTheme="majorHAnsi" w:cs="Arial"/>
                <w:lang w:bidi="ar-SA"/>
              </w:rPr>
              <w:t>10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D1B6F" w:rsidRPr="00C0659B" w:rsidRDefault="006D1B6F" w:rsidP="008D62B6">
            <w:pPr>
              <w:spacing w:before="0" w:after="0" w:line="240" w:lineRule="auto"/>
              <w:jc w:val="center"/>
              <w:rPr>
                <w:rFonts w:asciiTheme="majorHAnsi" w:eastAsia="Calibri" w:hAnsiTheme="majorHAnsi" w:cs="Arial"/>
                <w:lang w:bidi="ar-SA"/>
              </w:rPr>
            </w:pPr>
            <w:proofErr w:type="spellStart"/>
            <w:r>
              <w:rPr>
                <w:rFonts w:asciiTheme="majorHAnsi" w:eastAsia="Calibri" w:hAnsiTheme="majorHAnsi" w:cs="Arial"/>
                <w:lang w:bidi="ar-SA"/>
              </w:rPr>
              <w:t>1194N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D1B6F" w:rsidRPr="00C0659B" w:rsidRDefault="006D1B6F" w:rsidP="008D62B6">
            <w:pPr>
              <w:spacing w:before="0" w:after="0" w:line="240" w:lineRule="auto"/>
              <w:rPr>
                <w:rFonts w:asciiTheme="majorHAnsi" w:hAnsiTheme="majorHAnsi"/>
                <w:sz w:val="22"/>
                <w:szCs w:val="22"/>
              </w:rPr>
            </w:pPr>
            <w:r>
              <w:rPr>
                <w:rFonts w:asciiTheme="majorHAnsi" w:hAnsiTheme="majorHAnsi"/>
                <w:sz w:val="22"/>
                <w:szCs w:val="22"/>
              </w:rPr>
              <w:t xml:space="preserve">Zalewo – Miłomłyn </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6D1B6F" w:rsidRPr="00C0659B" w:rsidRDefault="006D1B6F" w:rsidP="008D62B6">
            <w:pPr>
              <w:spacing w:before="0" w:after="0" w:line="240" w:lineRule="auto"/>
              <w:jc w:val="center"/>
              <w:rPr>
                <w:rFonts w:asciiTheme="majorHAnsi" w:eastAsia="Calibri" w:hAnsiTheme="majorHAnsi" w:cs="Arial"/>
                <w:lang w:bidi="ar-SA"/>
              </w:rPr>
            </w:pPr>
            <w:r>
              <w:rPr>
                <w:rFonts w:asciiTheme="majorHAnsi" w:eastAsia="Calibri" w:hAnsiTheme="majorHAnsi" w:cs="Arial"/>
                <w:lang w:bidi="ar-SA"/>
              </w:rPr>
              <w:t>1</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6D1B6F" w:rsidRPr="00C0659B" w:rsidRDefault="006D1B6F" w:rsidP="008D62B6">
            <w:pPr>
              <w:spacing w:before="0" w:after="0" w:line="240" w:lineRule="auto"/>
              <w:rPr>
                <w:rFonts w:asciiTheme="majorHAnsi" w:eastAsia="Calibri" w:hAnsiTheme="majorHAnsi" w:cs="Arial"/>
                <w:lang w:bidi="ar-SA"/>
              </w:rPr>
            </w:pPr>
            <w:r>
              <w:rPr>
                <w:rFonts w:asciiTheme="majorHAnsi" w:eastAsia="Calibri" w:hAnsiTheme="majorHAnsi" w:cs="Arial"/>
                <w:lang w:bidi="ar-SA"/>
              </w:rPr>
              <w:t>Lipa 360</w:t>
            </w:r>
          </w:p>
        </w:tc>
      </w:tr>
      <w:tr w:rsidR="00C0659B" w:rsidRPr="00C0659B" w:rsidTr="008D62B6">
        <w:tc>
          <w:tcPr>
            <w:tcW w:w="52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jc w:val="right"/>
              <w:rPr>
                <w:rFonts w:asciiTheme="majorHAnsi" w:eastAsia="Calibri" w:hAnsiTheme="majorHAnsi" w:cs="Arial"/>
                <w:b/>
                <w:lang w:bidi="ar-SA"/>
              </w:rPr>
            </w:pPr>
            <w:r w:rsidRPr="00C0659B">
              <w:rPr>
                <w:rFonts w:asciiTheme="majorHAnsi" w:eastAsia="Calibri" w:hAnsiTheme="majorHAnsi" w:cs="Arial"/>
                <w:b/>
                <w:lang w:bidi="ar-SA"/>
              </w:rPr>
              <w:t xml:space="preserve">Razem </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6D1B6F" w:rsidP="006D1B6F">
            <w:pPr>
              <w:spacing w:before="0" w:after="0" w:line="240" w:lineRule="auto"/>
              <w:jc w:val="center"/>
              <w:rPr>
                <w:rFonts w:asciiTheme="majorHAnsi" w:eastAsia="Calibri" w:hAnsiTheme="majorHAnsi" w:cs="Arial"/>
                <w:b/>
                <w:lang w:bidi="ar-SA"/>
              </w:rPr>
            </w:pPr>
            <w:r>
              <w:rPr>
                <w:rFonts w:asciiTheme="majorHAnsi" w:eastAsia="Calibri" w:hAnsiTheme="majorHAnsi" w:cs="Arial"/>
                <w:b/>
                <w:lang w:bidi="ar-SA"/>
              </w:rPr>
              <w:fldChar w:fldCharType="begin"/>
            </w:r>
            <w:r>
              <w:rPr>
                <w:rFonts w:asciiTheme="majorHAnsi" w:eastAsia="Calibri" w:hAnsiTheme="majorHAnsi" w:cs="Arial"/>
                <w:b/>
                <w:lang w:bidi="ar-SA"/>
              </w:rPr>
              <w:instrText xml:space="preserve"> =SUM(ABOVE) </w:instrText>
            </w:r>
            <w:r>
              <w:rPr>
                <w:rFonts w:asciiTheme="majorHAnsi" w:eastAsia="Calibri" w:hAnsiTheme="majorHAnsi" w:cs="Arial"/>
                <w:b/>
                <w:lang w:bidi="ar-SA"/>
              </w:rPr>
              <w:fldChar w:fldCharType="separate"/>
            </w:r>
            <w:r>
              <w:rPr>
                <w:rFonts w:asciiTheme="majorHAnsi" w:eastAsia="Calibri" w:hAnsiTheme="majorHAnsi" w:cs="Arial"/>
                <w:b/>
                <w:noProof/>
                <w:lang w:bidi="ar-SA"/>
              </w:rPr>
              <w:t>20</w:t>
            </w:r>
            <w:r>
              <w:rPr>
                <w:rFonts w:asciiTheme="majorHAnsi" w:eastAsia="Calibri" w:hAnsiTheme="majorHAnsi" w:cs="Arial"/>
                <w:b/>
                <w:lang w:bidi="ar-SA"/>
              </w:rPr>
              <w:fldChar w:fldCharType="end"/>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rPr>
                <w:rFonts w:asciiTheme="majorHAnsi" w:eastAsia="Calibri" w:hAnsiTheme="majorHAnsi" w:cs="Arial"/>
                <w:lang w:bidi="ar-SA"/>
              </w:rPr>
            </w:pPr>
          </w:p>
        </w:tc>
      </w:tr>
    </w:tbl>
    <w:p w:rsidR="00C0659B" w:rsidRPr="00C0659B" w:rsidRDefault="00C0659B" w:rsidP="00C0659B">
      <w:pPr>
        <w:autoSpaceDE w:val="0"/>
        <w:spacing w:before="0" w:line="240" w:lineRule="auto"/>
        <w:jc w:val="right"/>
        <w:rPr>
          <w:rFonts w:asciiTheme="majorHAnsi" w:hAnsiTheme="majorHAnsi" w:cs="Arial"/>
          <w:b/>
          <w:lang w:eastAsia="pl-PL" w:bidi="ar-SA"/>
        </w:rPr>
      </w:pPr>
    </w:p>
    <w:p w:rsidR="00C0659B" w:rsidRPr="00C0659B" w:rsidRDefault="00F609C8" w:rsidP="00F609C8">
      <w:pPr>
        <w:autoSpaceDE w:val="0"/>
        <w:spacing w:before="0" w:line="240" w:lineRule="auto"/>
        <w:jc w:val="center"/>
        <w:rPr>
          <w:rFonts w:asciiTheme="majorHAnsi" w:hAnsiTheme="majorHAnsi" w:cs="Arial"/>
          <w:b/>
          <w:lang w:eastAsia="pl-PL" w:bidi="ar-SA"/>
        </w:rPr>
      </w:pPr>
      <w:r w:rsidRPr="00C0659B">
        <w:rPr>
          <w:rFonts w:asciiTheme="majorHAnsi" w:hAnsiTheme="majorHAnsi" w:cs="Arial"/>
          <w:b/>
          <w:lang w:eastAsia="pl-PL" w:bidi="ar-SA"/>
        </w:rPr>
        <w:t>ZAMAWIAJĄCY:</w:t>
      </w:r>
      <w:r w:rsidRPr="00C0659B">
        <w:rPr>
          <w:rFonts w:asciiTheme="majorHAnsi" w:hAnsiTheme="majorHAnsi" w:cs="Arial"/>
          <w:b/>
          <w:lang w:eastAsia="pl-PL" w:bidi="ar-SA"/>
        </w:rPr>
        <w:tab/>
      </w:r>
      <w:r w:rsidRPr="00C0659B">
        <w:rPr>
          <w:rFonts w:asciiTheme="majorHAnsi" w:hAnsiTheme="majorHAnsi" w:cs="Arial"/>
          <w:b/>
          <w:lang w:eastAsia="pl-PL" w:bidi="ar-SA"/>
        </w:rPr>
        <w:tab/>
      </w:r>
      <w:r w:rsidRPr="00C0659B">
        <w:rPr>
          <w:rFonts w:asciiTheme="majorHAnsi" w:hAnsiTheme="majorHAnsi" w:cs="Arial"/>
          <w:b/>
          <w:lang w:eastAsia="pl-PL" w:bidi="ar-SA"/>
        </w:rPr>
        <w:tab/>
      </w:r>
      <w:r w:rsidRPr="00C0659B">
        <w:rPr>
          <w:rFonts w:asciiTheme="majorHAnsi" w:hAnsiTheme="majorHAnsi" w:cs="Arial"/>
          <w:b/>
          <w:lang w:eastAsia="pl-PL" w:bidi="ar-SA"/>
        </w:rPr>
        <w:tab/>
      </w:r>
      <w:r w:rsidRPr="00C0659B">
        <w:rPr>
          <w:rFonts w:asciiTheme="majorHAnsi" w:hAnsiTheme="majorHAnsi" w:cs="Arial"/>
          <w:b/>
          <w:lang w:eastAsia="pl-PL" w:bidi="ar-SA"/>
        </w:rPr>
        <w:tab/>
      </w:r>
      <w:r w:rsidRPr="00C0659B">
        <w:rPr>
          <w:rFonts w:asciiTheme="majorHAnsi" w:hAnsiTheme="majorHAnsi" w:cs="Arial"/>
          <w:b/>
          <w:lang w:eastAsia="pl-PL" w:bidi="ar-SA"/>
        </w:rPr>
        <w:tab/>
      </w:r>
      <w:r w:rsidRPr="00C0659B">
        <w:rPr>
          <w:rFonts w:asciiTheme="majorHAnsi" w:hAnsiTheme="majorHAnsi" w:cs="Arial"/>
          <w:b/>
          <w:lang w:eastAsia="pl-PL" w:bidi="ar-SA"/>
        </w:rPr>
        <w:tab/>
      </w:r>
      <w:r w:rsidRPr="00C0659B">
        <w:rPr>
          <w:rFonts w:asciiTheme="majorHAnsi" w:hAnsiTheme="majorHAnsi" w:cs="Arial"/>
          <w:b/>
          <w:lang w:eastAsia="pl-PL" w:bidi="ar-SA"/>
        </w:rPr>
        <w:tab/>
        <w:t>WYKONAWCA:</w:t>
      </w:r>
    </w:p>
    <w:p w:rsidR="00C0659B" w:rsidRPr="00C0659B" w:rsidRDefault="00C0659B" w:rsidP="00C0659B">
      <w:pPr>
        <w:autoSpaceDE w:val="0"/>
        <w:spacing w:before="0" w:line="240" w:lineRule="auto"/>
        <w:jc w:val="right"/>
        <w:rPr>
          <w:rFonts w:asciiTheme="majorHAnsi" w:hAnsiTheme="majorHAnsi" w:cs="Arial"/>
          <w:b/>
          <w:lang w:eastAsia="pl-PL" w:bidi="ar-SA"/>
        </w:rPr>
      </w:pPr>
    </w:p>
    <w:p w:rsidR="00C0659B" w:rsidRPr="00C0659B" w:rsidRDefault="00C0659B" w:rsidP="00C0659B">
      <w:pPr>
        <w:autoSpaceDE w:val="0"/>
        <w:spacing w:before="0" w:line="240" w:lineRule="auto"/>
        <w:jc w:val="right"/>
        <w:rPr>
          <w:rFonts w:asciiTheme="majorHAnsi" w:hAnsiTheme="majorHAnsi" w:cs="Arial"/>
          <w:b/>
          <w:lang w:eastAsia="pl-PL" w:bidi="ar-SA"/>
        </w:rPr>
      </w:pPr>
    </w:p>
    <w:p w:rsidR="00C0659B" w:rsidRPr="00C0659B" w:rsidRDefault="00C0659B" w:rsidP="00C0659B">
      <w:pPr>
        <w:autoSpaceDE w:val="0"/>
        <w:spacing w:before="0" w:line="240" w:lineRule="auto"/>
        <w:jc w:val="right"/>
        <w:rPr>
          <w:rFonts w:asciiTheme="majorHAnsi" w:hAnsiTheme="majorHAnsi" w:cs="Arial"/>
          <w:b/>
          <w:lang w:eastAsia="pl-PL" w:bidi="ar-SA"/>
        </w:rPr>
      </w:pPr>
    </w:p>
    <w:p w:rsidR="00C0659B" w:rsidRPr="00C0659B" w:rsidRDefault="00C0659B" w:rsidP="00C0659B">
      <w:pPr>
        <w:autoSpaceDE w:val="0"/>
        <w:spacing w:before="0" w:line="240" w:lineRule="auto"/>
        <w:jc w:val="right"/>
        <w:rPr>
          <w:rFonts w:asciiTheme="majorHAnsi" w:hAnsiTheme="majorHAnsi" w:cs="Arial"/>
          <w:b/>
          <w:lang w:eastAsia="pl-PL" w:bidi="ar-SA"/>
        </w:rPr>
      </w:pPr>
    </w:p>
    <w:p w:rsidR="00C0659B" w:rsidRPr="00C0659B" w:rsidRDefault="00C0659B" w:rsidP="00C0659B">
      <w:pPr>
        <w:autoSpaceDE w:val="0"/>
        <w:spacing w:before="0" w:line="240" w:lineRule="auto"/>
        <w:jc w:val="right"/>
        <w:rPr>
          <w:rFonts w:asciiTheme="majorHAnsi" w:hAnsiTheme="majorHAnsi" w:cs="Arial"/>
          <w:b/>
          <w:lang w:eastAsia="pl-PL" w:bidi="ar-SA"/>
        </w:rPr>
      </w:pPr>
    </w:p>
    <w:p w:rsidR="00C0659B" w:rsidRPr="00C0659B" w:rsidRDefault="00C0659B" w:rsidP="00C0659B">
      <w:pPr>
        <w:autoSpaceDE w:val="0"/>
        <w:spacing w:before="0" w:line="240" w:lineRule="auto"/>
        <w:jc w:val="right"/>
        <w:rPr>
          <w:rFonts w:asciiTheme="majorHAnsi" w:hAnsiTheme="majorHAnsi" w:cs="Arial"/>
          <w:b/>
          <w:lang w:eastAsia="pl-PL" w:bidi="ar-SA"/>
        </w:rPr>
      </w:pPr>
    </w:p>
    <w:p w:rsidR="00C0659B" w:rsidRPr="00C0659B" w:rsidRDefault="00C0659B" w:rsidP="00C0659B">
      <w:pPr>
        <w:autoSpaceDE w:val="0"/>
        <w:spacing w:before="0" w:line="240" w:lineRule="auto"/>
        <w:jc w:val="right"/>
        <w:rPr>
          <w:rFonts w:asciiTheme="majorHAnsi" w:hAnsiTheme="majorHAnsi" w:cs="Arial"/>
          <w:b/>
          <w:lang w:eastAsia="pl-PL" w:bidi="ar-SA"/>
        </w:rPr>
      </w:pPr>
    </w:p>
    <w:p w:rsidR="00C0659B" w:rsidRPr="00C0659B" w:rsidRDefault="00C0659B" w:rsidP="00C0659B">
      <w:pPr>
        <w:autoSpaceDE w:val="0"/>
        <w:spacing w:before="0" w:line="240" w:lineRule="auto"/>
        <w:jc w:val="right"/>
        <w:rPr>
          <w:rFonts w:asciiTheme="majorHAnsi" w:hAnsiTheme="majorHAnsi" w:cs="Arial"/>
          <w:b/>
          <w:lang w:eastAsia="pl-PL" w:bidi="ar-SA"/>
        </w:rPr>
      </w:pPr>
    </w:p>
    <w:p w:rsidR="00C0659B" w:rsidRPr="00C0659B" w:rsidRDefault="00C0659B" w:rsidP="00C0659B">
      <w:pPr>
        <w:autoSpaceDE w:val="0"/>
        <w:spacing w:before="0" w:line="240" w:lineRule="auto"/>
        <w:jc w:val="right"/>
        <w:rPr>
          <w:rFonts w:asciiTheme="majorHAnsi" w:hAnsiTheme="majorHAnsi" w:cs="Arial"/>
          <w:b/>
          <w:lang w:eastAsia="pl-PL" w:bidi="ar-SA"/>
        </w:rPr>
      </w:pPr>
    </w:p>
    <w:p w:rsidR="00C0659B" w:rsidRPr="00C0659B" w:rsidRDefault="00C0659B" w:rsidP="00C0659B">
      <w:pPr>
        <w:autoSpaceDE w:val="0"/>
        <w:spacing w:before="0" w:line="240" w:lineRule="auto"/>
        <w:jc w:val="right"/>
        <w:rPr>
          <w:rFonts w:asciiTheme="majorHAnsi" w:hAnsiTheme="majorHAnsi" w:cs="Arial"/>
          <w:b/>
          <w:lang w:eastAsia="pl-PL" w:bidi="ar-SA"/>
        </w:rPr>
      </w:pPr>
    </w:p>
    <w:p w:rsidR="00C0659B" w:rsidRPr="00C0659B" w:rsidRDefault="00C0659B" w:rsidP="00C0659B">
      <w:pPr>
        <w:autoSpaceDE w:val="0"/>
        <w:spacing w:before="0" w:line="240" w:lineRule="auto"/>
        <w:jc w:val="right"/>
        <w:rPr>
          <w:rFonts w:asciiTheme="majorHAnsi" w:hAnsiTheme="majorHAnsi" w:cs="Arial"/>
          <w:b/>
          <w:lang w:eastAsia="pl-PL" w:bidi="ar-SA"/>
        </w:rPr>
      </w:pPr>
    </w:p>
    <w:p w:rsidR="00C0659B" w:rsidRPr="00C0659B" w:rsidRDefault="00C0659B" w:rsidP="00C0659B">
      <w:pPr>
        <w:autoSpaceDE w:val="0"/>
        <w:spacing w:before="0" w:line="240" w:lineRule="auto"/>
        <w:jc w:val="right"/>
        <w:rPr>
          <w:rFonts w:asciiTheme="majorHAnsi" w:hAnsiTheme="majorHAnsi" w:cs="Arial"/>
          <w:b/>
          <w:lang w:eastAsia="pl-PL" w:bidi="ar-SA"/>
        </w:rPr>
      </w:pPr>
    </w:p>
    <w:p w:rsidR="00C0659B" w:rsidRPr="00C0659B" w:rsidRDefault="00C0659B" w:rsidP="00C0659B">
      <w:pPr>
        <w:autoSpaceDE w:val="0"/>
        <w:spacing w:before="0" w:line="240" w:lineRule="auto"/>
        <w:jc w:val="right"/>
        <w:rPr>
          <w:rFonts w:asciiTheme="majorHAnsi" w:hAnsiTheme="majorHAnsi" w:cs="Arial"/>
          <w:b/>
          <w:lang w:eastAsia="pl-PL" w:bidi="ar-SA"/>
        </w:rPr>
      </w:pPr>
    </w:p>
    <w:p w:rsidR="00C0659B" w:rsidRPr="00C0659B" w:rsidRDefault="00C0659B" w:rsidP="00C0659B">
      <w:pPr>
        <w:autoSpaceDE w:val="0"/>
        <w:spacing w:before="0" w:line="240" w:lineRule="auto"/>
        <w:jc w:val="right"/>
        <w:rPr>
          <w:rFonts w:asciiTheme="majorHAnsi" w:hAnsiTheme="majorHAnsi" w:cs="Arial"/>
          <w:b/>
          <w:lang w:eastAsia="pl-PL" w:bidi="ar-SA"/>
        </w:rPr>
      </w:pPr>
    </w:p>
    <w:p w:rsidR="00C0659B" w:rsidRPr="00C0659B" w:rsidRDefault="00C0659B" w:rsidP="00C0659B">
      <w:pPr>
        <w:autoSpaceDE w:val="0"/>
        <w:spacing w:before="0" w:line="240" w:lineRule="auto"/>
        <w:jc w:val="right"/>
        <w:rPr>
          <w:rFonts w:asciiTheme="majorHAnsi" w:hAnsiTheme="majorHAnsi" w:cs="Arial"/>
          <w:b/>
          <w:lang w:eastAsia="pl-PL" w:bidi="ar-SA"/>
        </w:rPr>
      </w:pPr>
      <w:r w:rsidRPr="00C0659B">
        <w:rPr>
          <w:rFonts w:asciiTheme="majorHAnsi" w:hAnsiTheme="majorHAnsi" w:cs="Arial"/>
          <w:b/>
          <w:lang w:eastAsia="pl-PL" w:bidi="ar-SA"/>
        </w:rPr>
        <w:lastRenderedPageBreak/>
        <w:t>Załącznik Nr 3 do umow</w:t>
      </w:r>
      <w:bookmarkStart w:id="1" w:name="_GoBack"/>
      <w:bookmarkEnd w:id="1"/>
      <w:r w:rsidRPr="00C0659B">
        <w:rPr>
          <w:rFonts w:asciiTheme="majorHAnsi" w:hAnsiTheme="majorHAnsi" w:cs="Arial"/>
          <w:b/>
          <w:lang w:eastAsia="pl-PL" w:bidi="ar-SA"/>
        </w:rPr>
        <w:t>y</w:t>
      </w:r>
    </w:p>
    <w:p w:rsidR="00C0659B" w:rsidRPr="00C0659B" w:rsidRDefault="00C0659B" w:rsidP="00C0659B">
      <w:pPr>
        <w:autoSpaceDE w:val="0"/>
        <w:spacing w:before="0" w:line="240" w:lineRule="auto"/>
        <w:jc w:val="right"/>
        <w:rPr>
          <w:rFonts w:asciiTheme="majorHAnsi" w:hAnsiTheme="majorHAnsi" w:cs="Arial"/>
          <w:b/>
          <w:lang w:eastAsia="pl-PL" w:bidi="ar-SA"/>
        </w:rPr>
      </w:pPr>
      <w:r w:rsidRPr="00C0659B">
        <w:rPr>
          <w:rFonts w:asciiTheme="majorHAnsi" w:hAnsiTheme="majorHAnsi" w:cs="Arial"/>
          <w:b/>
          <w:lang w:eastAsia="pl-PL" w:bidi="ar-SA"/>
        </w:rPr>
        <w:t>do Umowy Nr ……………. z dnia ………………2021 r.</w:t>
      </w:r>
    </w:p>
    <w:p w:rsidR="00C0659B" w:rsidRPr="00C0659B" w:rsidRDefault="00C0659B" w:rsidP="00C0659B">
      <w:pPr>
        <w:autoSpaceDE w:val="0"/>
        <w:spacing w:before="0" w:line="240" w:lineRule="auto"/>
        <w:rPr>
          <w:rFonts w:asciiTheme="majorHAnsi" w:eastAsia="Calibri" w:hAnsiTheme="majorHAnsi" w:cs="Arial"/>
          <w:sz w:val="16"/>
          <w:lang w:eastAsia="zh-CN" w:bidi="ar-SA"/>
        </w:rPr>
      </w:pPr>
      <w:r w:rsidRPr="00C0659B">
        <w:rPr>
          <w:rFonts w:asciiTheme="majorHAnsi" w:eastAsia="Calibri" w:hAnsiTheme="majorHAnsi" w:cs="Arial"/>
          <w:sz w:val="16"/>
          <w:lang w:eastAsia="zh-CN" w:bidi="ar-SA"/>
        </w:rPr>
        <w:t>/Nazwa i adres Wykonawcy, NIP/</w:t>
      </w:r>
    </w:p>
    <w:p w:rsidR="00C0659B" w:rsidRPr="00C0659B" w:rsidRDefault="00C0659B" w:rsidP="00C0659B">
      <w:pPr>
        <w:autoSpaceDE w:val="0"/>
        <w:spacing w:before="0" w:line="240" w:lineRule="auto"/>
        <w:ind w:left="709"/>
        <w:contextualSpacing/>
        <w:jc w:val="center"/>
        <w:rPr>
          <w:rFonts w:asciiTheme="majorHAnsi" w:eastAsia="Calibri" w:hAnsiTheme="majorHAnsi" w:cs="Arial"/>
          <w:lang w:eastAsia="zh-CN" w:bidi="ar-SA"/>
        </w:rPr>
      </w:pPr>
    </w:p>
    <w:p w:rsidR="00C0659B" w:rsidRPr="00C0659B" w:rsidRDefault="00C0659B" w:rsidP="00C0659B">
      <w:pPr>
        <w:autoSpaceDE w:val="0"/>
        <w:spacing w:before="0" w:line="240" w:lineRule="auto"/>
        <w:jc w:val="center"/>
        <w:rPr>
          <w:rFonts w:asciiTheme="majorHAnsi" w:eastAsia="Calibri" w:hAnsiTheme="majorHAnsi" w:cs="Arial"/>
          <w:b/>
          <w:lang w:eastAsia="zh-CN" w:bidi="ar-SA"/>
        </w:rPr>
      </w:pPr>
    </w:p>
    <w:p w:rsidR="00C0659B" w:rsidRPr="00C0659B" w:rsidRDefault="00C0659B" w:rsidP="00C0659B">
      <w:pPr>
        <w:autoSpaceDE w:val="0"/>
        <w:spacing w:before="0" w:line="240" w:lineRule="auto"/>
        <w:jc w:val="center"/>
        <w:rPr>
          <w:rFonts w:asciiTheme="majorHAnsi" w:eastAsia="Calibri" w:hAnsiTheme="majorHAnsi" w:cs="Arial"/>
          <w:b/>
          <w:lang w:eastAsia="zh-CN" w:bidi="ar-SA"/>
        </w:rPr>
      </w:pPr>
    </w:p>
    <w:p w:rsidR="00C0659B" w:rsidRPr="00C0659B" w:rsidRDefault="00C0659B" w:rsidP="00C0659B">
      <w:pPr>
        <w:autoSpaceDE w:val="0"/>
        <w:spacing w:before="0" w:line="240" w:lineRule="auto"/>
        <w:jc w:val="center"/>
        <w:rPr>
          <w:rFonts w:asciiTheme="majorHAnsi" w:eastAsia="Calibri" w:hAnsiTheme="majorHAnsi" w:cs="Arial"/>
          <w:b/>
          <w:lang w:eastAsia="zh-CN" w:bidi="ar-SA"/>
        </w:rPr>
      </w:pPr>
      <w:r w:rsidRPr="00C0659B">
        <w:rPr>
          <w:rFonts w:asciiTheme="majorHAnsi" w:eastAsia="Calibri" w:hAnsiTheme="majorHAnsi" w:cs="Arial"/>
          <w:b/>
          <w:lang w:eastAsia="zh-CN" w:bidi="ar-SA"/>
        </w:rPr>
        <w:t>OŚWIADCZENIE</w:t>
      </w:r>
    </w:p>
    <w:p w:rsidR="00C0659B" w:rsidRPr="00C0659B" w:rsidRDefault="00C0659B" w:rsidP="00C0659B">
      <w:pPr>
        <w:autoSpaceDE w:val="0"/>
        <w:spacing w:before="0" w:line="240" w:lineRule="auto"/>
        <w:ind w:left="709"/>
        <w:contextualSpacing/>
        <w:jc w:val="center"/>
        <w:rPr>
          <w:rFonts w:asciiTheme="majorHAnsi" w:eastAsia="Calibri" w:hAnsiTheme="majorHAnsi" w:cs="Arial"/>
          <w:lang w:eastAsia="zh-CN" w:bidi="ar-SA"/>
        </w:rPr>
      </w:pPr>
    </w:p>
    <w:p w:rsidR="00C0659B" w:rsidRPr="00C0659B" w:rsidRDefault="00C0659B" w:rsidP="00C0659B">
      <w:pPr>
        <w:autoSpaceDE w:val="0"/>
        <w:spacing w:before="0" w:line="240" w:lineRule="auto"/>
        <w:ind w:left="709"/>
        <w:contextualSpacing/>
        <w:jc w:val="center"/>
        <w:rPr>
          <w:rFonts w:asciiTheme="majorHAnsi" w:eastAsia="Calibri" w:hAnsiTheme="majorHAnsi" w:cs="Arial"/>
          <w:lang w:eastAsia="zh-CN" w:bidi="ar-SA"/>
        </w:rPr>
      </w:pPr>
    </w:p>
    <w:p w:rsidR="00C0659B" w:rsidRPr="00C0659B" w:rsidRDefault="00C0659B" w:rsidP="00C0659B">
      <w:pPr>
        <w:autoSpaceDE w:val="0"/>
        <w:spacing w:before="0" w:line="480" w:lineRule="auto"/>
        <w:ind w:left="709"/>
        <w:contextualSpacing/>
        <w:jc w:val="center"/>
        <w:rPr>
          <w:rFonts w:asciiTheme="majorHAnsi" w:eastAsia="Calibri" w:hAnsiTheme="majorHAnsi" w:cs="Arial"/>
          <w:bCs/>
          <w:color w:val="000000"/>
          <w:lang w:eastAsia="zh-CN" w:bidi="ar-SA"/>
        </w:rPr>
      </w:pPr>
    </w:p>
    <w:p w:rsidR="00C0659B" w:rsidRPr="00C0659B" w:rsidRDefault="00C0659B" w:rsidP="00C0659B">
      <w:pPr>
        <w:autoSpaceDE w:val="0"/>
        <w:spacing w:before="0" w:line="480" w:lineRule="auto"/>
        <w:jc w:val="both"/>
        <w:rPr>
          <w:rFonts w:asciiTheme="majorHAnsi" w:eastAsia="Calibri" w:hAnsiTheme="majorHAnsi" w:cs="Arial"/>
          <w:bCs/>
          <w:color w:val="000000"/>
          <w:lang w:eastAsia="zh-CN" w:bidi="ar-SA"/>
        </w:rPr>
      </w:pPr>
      <w:r w:rsidRPr="00C0659B">
        <w:rPr>
          <w:rFonts w:asciiTheme="majorHAnsi" w:eastAsia="Calibri" w:hAnsiTheme="majorHAnsi" w:cs="Arial"/>
          <w:bCs/>
          <w:color w:val="000000"/>
          <w:lang w:eastAsia="zh-CN" w:bidi="ar-SA"/>
        </w:rPr>
        <w:t>Oświadczam, że numer rachunku bankowego wskazany na fakturach wystawianych w związku z realizacją umowy nr ……………… z dnia …………………… r. jest numerem właściwym do dokonania rozliczeń mechanizmem podzielonej płatności (</w:t>
      </w:r>
      <w:proofErr w:type="spellStart"/>
      <w:r w:rsidRPr="00C0659B">
        <w:rPr>
          <w:rFonts w:asciiTheme="majorHAnsi" w:eastAsia="Calibri" w:hAnsiTheme="majorHAnsi" w:cs="Arial"/>
          <w:bCs/>
          <w:color w:val="000000"/>
          <w:lang w:eastAsia="zh-CN" w:bidi="ar-SA"/>
        </w:rPr>
        <w:t>split</w:t>
      </w:r>
      <w:proofErr w:type="spellEnd"/>
      <w:r w:rsidRPr="00C0659B">
        <w:rPr>
          <w:rFonts w:asciiTheme="majorHAnsi" w:eastAsia="Calibri" w:hAnsiTheme="majorHAnsi" w:cs="Arial"/>
          <w:bCs/>
          <w:color w:val="000000"/>
          <w:lang w:eastAsia="zh-CN" w:bidi="ar-SA"/>
        </w:rPr>
        <w:t xml:space="preserve"> </w:t>
      </w:r>
      <w:proofErr w:type="spellStart"/>
      <w:r w:rsidRPr="00C0659B">
        <w:rPr>
          <w:rFonts w:asciiTheme="majorHAnsi" w:eastAsia="Calibri" w:hAnsiTheme="majorHAnsi" w:cs="Arial"/>
          <w:bCs/>
          <w:color w:val="000000"/>
          <w:lang w:eastAsia="zh-CN" w:bidi="ar-SA"/>
        </w:rPr>
        <w:t>payment</w:t>
      </w:r>
      <w:proofErr w:type="spellEnd"/>
      <w:r w:rsidRPr="00C0659B">
        <w:rPr>
          <w:rFonts w:asciiTheme="majorHAnsi" w:eastAsia="Calibri" w:hAnsiTheme="majorHAnsi" w:cs="Arial"/>
          <w:bCs/>
          <w:color w:val="000000"/>
          <w:lang w:eastAsia="zh-CN" w:bidi="ar-SA"/>
        </w:rPr>
        <w:t>).</w:t>
      </w:r>
    </w:p>
    <w:p w:rsidR="00C0659B" w:rsidRPr="00C0659B" w:rsidRDefault="00C0659B" w:rsidP="00C0659B">
      <w:pPr>
        <w:autoSpaceDE w:val="0"/>
        <w:spacing w:before="0" w:line="240" w:lineRule="auto"/>
        <w:jc w:val="both"/>
        <w:rPr>
          <w:rFonts w:asciiTheme="majorHAnsi" w:eastAsia="Calibri" w:hAnsiTheme="majorHAnsi" w:cs="Arial"/>
          <w:bCs/>
          <w:color w:val="000000"/>
          <w:lang w:eastAsia="zh-CN" w:bidi="ar-SA"/>
        </w:rPr>
      </w:pPr>
    </w:p>
    <w:p w:rsidR="00C0659B" w:rsidRPr="00C0659B" w:rsidRDefault="00C0659B" w:rsidP="00C0659B">
      <w:pPr>
        <w:autoSpaceDE w:val="0"/>
        <w:spacing w:before="0" w:line="240" w:lineRule="auto"/>
        <w:jc w:val="both"/>
        <w:rPr>
          <w:rFonts w:asciiTheme="majorHAnsi" w:eastAsia="Calibri" w:hAnsiTheme="majorHAnsi" w:cs="Arial"/>
          <w:bCs/>
          <w:color w:val="000000"/>
          <w:lang w:eastAsia="zh-CN" w:bidi="ar-SA"/>
        </w:rPr>
      </w:pPr>
    </w:p>
    <w:p w:rsidR="00C0659B" w:rsidRPr="00C0659B" w:rsidRDefault="00C0659B" w:rsidP="00C0659B">
      <w:pPr>
        <w:tabs>
          <w:tab w:val="center" w:pos="4536"/>
          <w:tab w:val="right" w:pos="9072"/>
        </w:tabs>
        <w:spacing w:before="0" w:line="240" w:lineRule="auto"/>
        <w:rPr>
          <w:rFonts w:asciiTheme="majorHAnsi" w:eastAsia="Calibri" w:hAnsiTheme="majorHAnsi" w:cs="Arial"/>
          <w:lang w:eastAsia="pl-PL" w:bidi="ar-SA"/>
        </w:rPr>
      </w:pPr>
      <w:r w:rsidRPr="00C0659B">
        <w:rPr>
          <w:rFonts w:asciiTheme="majorHAnsi" w:eastAsia="Calibri" w:hAnsiTheme="majorHAnsi" w:cs="Arial"/>
          <w:lang w:eastAsia="pl-PL" w:bidi="ar-SA"/>
        </w:rPr>
        <w:tab/>
      </w:r>
      <w:r w:rsidRPr="00C0659B">
        <w:rPr>
          <w:rFonts w:asciiTheme="majorHAnsi" w:eastAsia="Calibri" w:hAnsiTheme="majorHAnsi" w:cs="Arial"/>
          <w:lang w:eastAsia="pl-PL" w:bidi="ar-SA"/>
        </w:rPr>
        <w:tab/>
      </w:r>
      <w:r w:rsidRPr="00C0659B">
        <w:rPr>
          <w:rFonts w:asciiTheme="majorHAnsi" w:eastAsia="Calibri" w:hAnsiTheme="majorHAnsi" w:cs="Arial"/>
          <w:lang w:eastAsia="pl-PL" w:bidi="ar-SA"/>
        </w:rPr>
        <w:tab/>
      </w:r>
    </w:p>
    <w:p w:rsidR="00C0659B" w:rsidRPr="00C0659B" w:rsidRDefault="00C0659B" w:rsidP="00C0659B">
      <w:pPr>
        <w:tabs>
          <w:tab w:val="center" w:pos="4536"/>
          <w:tab w:val="right" w:pos="9072"/>
        </w:tabs>
        <w:spacing w:before="0" w:after="0" w:line="240" w:lineRule="auto"/>
        <w:rPr>
          <w:rFonts w:asciiTheme="majorHAnsi" w:eastAsia="Calibri" w:hAnsiTheme="majorHAnsi" w:cs="Arial"/>
          <w:lang w:eastAsia="pl-PL" w:bidi="ar-SA"/>
        </w:rPr>
      </w:pPr>
      <w:r w:rsidRPr="00C0659B">
        <w:rPr>
          <w:rFonts w:asciiTheme="majorHAnsi" w:eastAsia="Calibri" w:hAnsiTheme="majorHAnsi" w:cs="Arial"/>
          <w:lang w:eastAsia="pl-PL" w:bidi="ar-SA"/>
        </w:rPr>
        <w:tab/>
      </w:r>
      <w:r w:rsidRPr="00C0659B">
        <w:rPr>
          <w:rFonts w:asciiTheme="majorHAnsi" w:eastAsia="Calibri" w:hAnsiTheme="majorHAnsi" w:cs="Arial"/>
          <w:lang w:eastAsia="pl-PL" w:bidi="ar-SA"/>
        </w:rPr>
        <w:tab/>
        <w:t>……..............................................................................................</w:t>
      </w:r>
      <w:r w:rsidRPr="00C0659B">
        <w:rPr>
          <w:rFonts w:asciiTheme="majorHAnsi" w:eastAsia="Calibri" w:hAnsiTheme="majorHAnsi" w:cs="Arial"/>
          <w:lang w:eastAsia="pl-PL" w:bidi="ar-SA"/>
        </w:rPr>
        <w:tab/>
      </w:r>
    </w:p>
    <w:p w:rsidR="00146C7A" w:rsidRPr="00C0659B" w:rsidRDefault="00C0659B" w:rsidP="00C0659B">
      <w:pPr>
        <w:rPr>
          <w:rFonts w:asciiTheme="majorHAnsi" w:hAnsiTheme="majorHAnsi"/>
        </w:rPr>
      </w:pPr>
      <w:r w:rsidRPr="00C0659B">
        <w:rPr>
          <w:rFonts w:asciiTheme="majorHAnsi" w:eastAsia="Calibri" w:hAnsiTheme="majorHAnsi" w:cs="Arial"/>
          <w:szCs w:val="22"/>
          <w:lang w:eastAsia="pl-PL" w:bidi="ar-SA"/>
        </w:rPr>
        <w:t xml:space="preserve">  </w:t>
      </w:r>
      <w:r w:rsidRPr="00C0659B">
        <w:rPr>
          <w:rFonts w:asciiTheme="majorHAnsi" w:eastAsia="Calibri" w:hAnsiTheme="majorHAnsi" w:cs="Arial"/>
          <w:szCs w:val="22"/>
          <w:lang w:eastAsia="pl-PL" w:bidi="ar-SA"/>
        </w:rPr>
        <w:tab/>
      </w:r>
      <w:r w:rsidRPr="00C0659B">
        <w:rPr>
          <w:rFonts w:asciiTheme="majorHAnsi" w:eastAsia="Calibri" w:hAnsiTheme="majorHAnsi" w:cs="Arial"/>
          <w:szCs w:val="22"/>
          <w:lang w:eastAsia="pl-PL" w:bidi="ar-SA"/>
        </w:rPr>
        <w:tab/>
        <w:t xml:space="preserve"> </w:t>
      </w:r>
      <w:r w:rsidRPr="00C0659B">
        <w:rPr>
          <w:rFonts w:asciiTheme="majorHAnsi" w:eastAsia="Calibri" w:hAnsiTheme="majorHAnsi" w:cs="Arial"/>
          <w:szCs w:val="22"/>
          <w:lang w:eastAsia="pl-PL" w:bidi="ar-SA"/>
        </w:rPr>
        <w:tab/>
      </w:r>
      <w:r w:rsidRPr="00C0659B">
        <w:rPr>
          <w:rFonts w:asciiTheme="majorHAnsi" w:eastAsia="Calibri" w:hAnsiTheme="majorHAnsi" w:cs="Arial"/>
          <w:szCs w:val="22"/>
          <w:lang w:eastAsia="pl-PL" w:bidi="ar-SA"/>
        </w:rPr>
        <w:tab/>
      </w:r>
      <w:r w:rsidRPr="00C0659B">
        <w:rPr>
          <w:rFonts w:asciiTheme="majorHAnsi" w:eastAsia="Calibri" w:hAnsiTheme="majorHAnsi" w:cs="Arial"/>
          <w:szCs w:val="22"/>
          <w:lang w:eastAsia="pl-PL" w:bidi="ar-SA"/>
        </w:rPr>
        <w:tab/>
      </w:r>
      <w:r w:rsidRPr="00C0659B">
        <w:rPr>
          <w:rFonts w:asciiTheme="majorHAnsi" w:eastAsia="Calibri" w:hAnsiTheme="majorHAnsi" w:cs="Arial"/>
          <w:szCs w:val="22"/>
          <w:lang w:eastAsia="pl-PL" w:bidi="ar-SA"/>
        </w:rPr>
        <w:tab/>
      </w:r>
      <w:r w:rsidRPr="00C0659B">
        <w:rPr>
          <w:rFonts w:asciiTheme="majorHAnsi" w:eastAsia="Calibri" w:hAnsiTheme="majorHAnsi" w:cs="Arial"/>
          <w:sz w:val="16"/>
          <w:szCs w:val="22"/>
          <w:lang w:eastAsia="pl-PL" w:bidi="ar-SA"/>
        </w:rPr>
        <w:t xml:space="preserve">        </w:t>
      </w:r>
      <w:r w:rsidRPr="00C0659B">
        <w:rPr>
          <w:rFonts w:asciiTheme="majorHAnsi" w:eastAsia="Calibri" w:hAnsiTheme="majorHAnsi" w:cs="Arial"/>
          <w:sz w:val="16"/>
          <w:szCs w:val="22"/>
          <w:lang w:eastAsia="pl-PL" w:bidi="ar-SA"/>
        </w:rPr>
        <w:tab/>
      </w:r>
      <w:r w:rsidRPr="00C0659B">
        <w:rPr>
          <w:rFonts w:asciiTheme="majorHAnsi" w:eastAsia="Calibri" w:hAnsiTheme="majorHAnsi" w:cs="Arial"/>
          <w:sz w:val="16"/>
          <w:szCs w:val="22"/>
          <w:lang w:eastAsia="pl-PL" w:bidi="ar-SA"/>
        </w:rPr>
        <w:tab/>
        <w:t xml:space="preserve"> </w:t>
      </w:r>
      <w:r w:rsidRPr="00C0659B">
        <w:rPr>
          <w:rFonts w:asciiTheme="majorHAnsi" w:eastAsia="Calibri" w:hAnsiTheme="majorHAnsi" w:cs="Arial"/>
          <w:iCs/>
          <w:sz w:val="16"/>
          <w:szCs w:val="22"/>
          <w:lang w:eastAsia="pl-PL" w:bidi="ar-SA"/>
        </w:rPr>
        <w:t>podpis osoby uprawnionej  do reprezentowania</w:t>
      </w:r>
    </w:p>
    <w:sectPr w:rsidR="00146C7A" w:rsidRPr="00C0659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392" w:rsidRDefault="00FA0392">
      <w:pPr>
        <w:spacing w:before="0" w:after="0" w:line="240" w:lineRule="auto"/>
      </w:pPr>
      <w:r>
        <w:separator/>
      </w:r>
    </w:p>
  </w:endnote>
  <w:endnote w:type="continuationSeparator" w:id="0">
    <w:p w:rsidR="00FA0392" w:rsidRDefault="00FA039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egoe UI Black">
    <w:panose1 w:val="020B0A02040204020203"/>
    <w:charset w:val="EE"/>
    <w:family w:val="swiss"/>
    <w:pitch w:val="variable"/>
    <w:sig w:usb0="E00002FF" w:usb1="4000E47F" w:usb2="0000002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7" w:usb1="00000000" w:usb2="00000000" w:usb3="00000000" w:csb0="00000003"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BDEGN P+ EFN Dustin PS">
    <w:altName w:val="Arial"/>
    <w:panose1 w:val="00000000000000000000"/>
    <w:charset w:val="00"/>
    <w:family w:val="swiss"/>
    <w:notTrueType/>
    <w:pitch w:val="default"/>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2B6" w:rsidRDefault="008D62B6">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392" w:rsidRDefault="00FA0392">
      <w:pPr>
        <w:spacing w:before="0" w:after="0" w:line="240" w:lineRule="auto"/>
      </w:pPr>
      <w:r>
        <w:separator/>
      </w:r>
    </w:p>
  </w:footnote>
  <w:footnote w:type="continuationSeparator" w:id="0">
    <w:p w:rsidR="00FA0392" w:rsidRDefault="00FA0392">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F0827294"/>
    <w:name w:val="WW8Num3"/>
    <w:lvl w:ilvl="0">
      <w:numFmt w:val="none"/>
      <w:lvlText w:val=""/>
      <w:lvlJc w:val="left"/>
      <w:pPr>
        <w:tabs>
          <w:tab w:val="num" w:pos="360"/>
        </w:tabs>
      </w:pPr>
    </w:lvl>
  </w:abstractNum>
  <w:abstractNum w:abstractNumId="1">
    <w:nsid w:val="00000003"/>
    <w:multiLevelType w:val="singleLevel"/>
    <w:tmpl w:val="00000003"/>
    <w:name w:val="WW8Num4"/>
    <w:lvl w:ilvl="0">
      <w:start w:val="1"/>
      <w:numFmt w:val="decimal"/>
      <w:lvlText w:val="%1."/>
      <w:lvlJc w:val="left"/>
      <w:pPr>
        <w:tabs>
          <w:tab w:val="num" w:pos="390"/>
        </w:tabs>
        <w:ind w:left="390" w:hanging="390"/>
      </w:pPr>
    </w:lvl>
  </w:abstractNum>
  <w:abstractNum w:abstractNumId="2">
    <w:nsid w:val="00000004"/>
    <w:multiLevelType w:val="singleLevel"/>
    <w:tmpl w:val="1152F888"/>
    <w:name w:val="WW8Num9"/>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3">
    <w:nsid w:val="00000005"/>
    <w:multiLevelType w:val="multilevel"/>
    <w:tmpl w:val="0000000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0"/>
        </w:tabs>
        <w:ind w:left="1854" w:hanging="720"/>
      </w:pPr>
      <w:rPr>
        <w:rFonts w:cs="Times New Roman"/>
      </w:rPr>
    </w:lvl>
    <w:lvl w:ilvl="2">
      <w:start w:val="1"/>
      <w:numFmt w:val="decimal"/>
      <w:lvlText w:val="%1.%2.%3."/>
      <w:lvlJc w:val="left"/>
      <w:pPr>
        <w:tabs>
          <w:tab w:val="num" w:pos="0"/>
        </w:tabs>
        <w:ind w:left="2988" w:hanging="720"/>
      </w:pPr>
      <w:rPr>
        <w:rFonts w:cs="Times New Roman"/>
      </w:rPr>
    </w:lvl>
    <w:lvl w:ilvl="3">
      <w:start w:val="1"/>
      <w:numFmt w:val="decimal"/>
      <w:lvlText w:val="%1.%2.%3.%4."/>
      <w:lvlJc w:val="left"/>
      <w:pPr>
        <w:tabs>
          <w:tab w:val="num" w:pos="0"/>
        </w:tabs>
        <w:ind w:left="4482" w:hanging="1080"/>
      </w:pPr>
      <w:rPr>
        <w:rFonts w:cs="Times New Roman"/>
      </w:rPr>
    </w:lvl>
    <w:lvl w:ilvl="4">
      <w:start w:val="1"/>
      <w:numFmt w:val="decimal"/>
      <w:lvlText w:val="%1.%2.%3.%4.%5."/>
      <w:lvlJc w:val="left"/>
      <w:pPr>
        <w:tabs>
          <w:tab w:val="num" w:pos="0"/>
        </w:tabs>
        <w:ind w:left="5616" w:hanging="1080"/>
      </w:pPr>
      <w:rPr>
        <w:rFonts w:cs="Times New Roman"/>
      </w:rPr>
    </w:lvl>
    <w:lvl w:ilvl="5">
      <w:start w:val="1"/>
      <w:numFmt w:val="decimal"/>
      <w:lvlText w:val="%1.%2.%3.%4.%5.%6."/>
      <w:lvlJc w:val="left"/>
      <w:pPr>
        <w:tabs>
          <w:tab w:val="num" w:pos="0"/>
        </w:tabs>
        <w:ind w:left="7110" w:hanging="1440"/>
      </w:pPr>
      <w:rPr>
        <w:rFonts w:cs="Times New Roman"/>
      </w:rPr>
    </w:lvl>
    <w:lvl w:ilvl="6">
      <w:start w:val="1"/>
      <w:numFmt w:val="decimal"/>
      <w:lvlText w:val="%1.%2.%3.%4.%5.%6.%7."/>
      <w:lvlJc w:val="left"/>
      <w:pPr>
        <w:tabs>
          <w:tab w:val="num" w:pos="0"/>
        </w:tabs>
        <w:ind w:left="8244" w:hanging="1440"/>
      </w:pPr>
      <w:rPr>
        <w:rFonts w:cs="Times New Roman"/>
      </w:rPr>
    </w:lvl>
    <w:lvl w:ilvl="7">
      <w:start w:val="1"/>
      <w:numFmt w:val="decimal"/>
      <w:lvlText w:val="%1.%2.%3.%4.%5.%6.%7.%8."/>
      <w:lvlJc w:val="left"/>
      <w:pPr>
        <w:tabs>
          <w:tab w:val="num" w:pos="0"/>
        </w:tabs>
        <w:ind w:left="9738" w:hanging="1800"/>
      </w:pPr>
      <w:rPr>
        <w:rFonts w:cs="Times New Roman"/>
      </w:rPr>
    </w:lvl>
    <w:lvl w:ilvl="8">
      <w:start w:val="1"/>
      <w:numFmt w:val="decimal"/>
      <w:lvlText w:val="%1.%2.%3.%4.%5.%6.%7.%8.%9."/>
      <w:lvlJc w:val="left"/>
      <w:pPr>
        <w:tabs>
          <w:tab w:val="num" w:pos="0"/>
        </w:tabs>
        <w:ind w:left="10872" w:hanging="1800"/>
      </w:pPr>
      <w:rPr>
        <w:rFonts w:cs="Times New Roman"/>
      </w:rPr>
    </w:lvl>
  </w:abstractNum>
  <w:abstractNum w:abstractNumId="4">
    <w:nsid w:val="00000006"/>
    <w:multiLevelType w:val="singleLevel"/>
    <w:tmpl w:val="00000006"/>
    <w:name w:val="WW8Num7"/>
    <w:lvl w:ilvl="0">
      <w:start w:val="1"/>
      <w:numFmt w:val="decimal"/>
      <w:lvlText w:val="%1."/>
      <w:lvlJc w:val="left"/>
      <w:pPr>
        <w:tabs>
          <w:tab w:val="num" w:pos="357"/>
        </w:tabs>
        <w:ind w:left="357" w:hanging="357"/>
      </w:pPr>
    </w:lvl>
  </w:abstractNum>
  <w:abstractNum w:abstractNumId="5">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6">
    <w:nsid w:val="0000000B"/>
    <w:multiLevelType w:val="singleLevel"/>
    <w:tmpl w:val="4CE42C46"/>
    <w:name w:val="WW8Num24"/>
    <w:lvl w:ilvl="0">
      <w:start w:val="1"/>
      <w:numFmt w:val="decimal"/>
      <w:lvlText w:val="%1."/>
      <w:lvlJc w:val="left"/>
      <w:pPr>
        <w:ind w:left="717" w:hanging="360"/>
      </w:pPr>
      <w:rPr>
        <w:rFonts w:ascii="Cambria" w:hAnsi="Cambria" w:hint="default"/>
        <w:b w:val="0"/>
        <w:color w:val="auto"/>
        <w:sz w:val="20"/>
        <w:szCs w:val="20"/>
      </w:rPr>
    </w:lvl>
  </w:abstractNum>
  <w:abstractNum w:abstractNumId="7">
    <w:nsid w:val="0000000C"/>
    <w:multiLevelType w:val="singleLevel"/>
    <w:tmpl w:val="ED50AA9A"/>
    <w:lvl w:ilvl="0">
      <w:start w:val="1"/>
      <w:numFmt w:val="decimal"/>
      <w:lvlText w:val="%1."/>
      <w:lvlJc w:val="left"/>
      <w:pPr>
        <w:tabs>
          <w:tab w:val="num" w:pos="340"/>
        </w:tabs>
        <w:ind w:left="340" w:hanging="340"/>
      </w:pPr>
      <w:rPr>
        <w:rFonts w:asciiTheme="majorHAnsi" w:hAnsiTheme="majorHAnsi" w:cs="Tahoma" w:hint="default"/>
        <w:sz w:val="20"/>
        <w:szCs w:val="20"/>
      </w:rPr>
    </w:lvl>
  </w:abstractNum>
  <w:abstractNum w:abstractNumId="8">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9">
    <w:nsid w:val="00000010"/>
    <w:multiLevelType w:val="singleLevel"/>
    <w:tmpl w:val="E23494EE"/>
    <w:lvl w:ilvl="0">
      <w:start w:val="1"/>
      <w:numFmt w:val="lowerLetter"/>
      <w:lvlText w:val="%1)"/>
      <w:lvlJc w:val="left"/>
      <w:pPr>
        <w:ind w:left="1440" w:hanging="360"/>
      </w:pPr>
      <w:rPr>
        <w:rFonts w:ascii="Cambria" w:eastAsia="Times New Roman" w:hAnsi="Cambria" w:cs="Arial" w:hint="default"/>
      </w:rPr>
    </w:lvl>
  </w:abstractNum>
  <w:abstractNum w:abstractNumId="10">
    <w:nsid w:val="00000014"/>
    <w:multiLevelType w:val="singleLevel"/>
    <w:tmpl w:val="00000014"/>
    <w:name w:val="WW8Num20"/>
    <w:lvl w:ilvl="0">
      <w:numFmt w:val="bullet"/>
      <w:lvlText w:val=""/>
      <w:lvlJc w:val="left"/>
      <w:pPr>
        <w:tabs>
          <w:tab w:val="num" w:pos="0"/>
        </w:tabs>
        <w:ind w:left="1080" w:hanging="360"/>
      </w:pPr>
      <w:rPr>
        <w:rFonts w:ascii="Symbol" w:hAnsi="Symbol" w:cs="Arial"/>
        <w:b w:val="0"/>
        <w:color w:val="000000"/>
        <w:sz w:val="22"/>
        <w:szCs w:val="22"/>
      </w:rPr>
    </w:lvl>
  </w:abstractNum>
  <w:abstractNum w:abstractNumId="11">
    <w:nsid w:val="00000015"/>
    <w:multiLevelType w:val="multilevel"/>
    <w:tmpl w:val="69DE0672"/>
    <w:name w:val="WW8Num21"/>
    <w:lvl w:ilvl="0">
      <w:start w:val="1"/>
      <w:numFmt w:val="lowerLetter"/>
      <w:lvlText w:val="%1)"/>
      <w:lvlJc w:val="left"/>
      <w:pPr>
        <w:tabs>
          <w:tab w:val="num" w:pos="786"/>
        </w:tabs>
        <w:ind w:left="786" w:hanging="360"/>
      </w:pPr>
      <w:rPr>
        <w:rFonts w:asciiTheme="majorHAnsi" w:hAnsiTheme="majorHAnsi" w:cs="Tahoma" w:hint="default"/>
        <w:b w:val="0"/>
        <w:bCs w:val="0"/>
        <w:i w:val="0"/>
        <w:iCs w:val="0"/>
        <w:caps w:val="0"/>
        <w:smallCaps w:val="0"/>
        <w:strike w:val="0"/>
        <w:dstrike w:val="0"/>
        <w:outline w:val="0"/>
        <w:shadow w:val="0"/>
        <w:vanish w:val="0"/>
        <w:color w:val="000000"/>
        <w:position w:val="0"/>
        <w:sz w:val="20"/>
        <w:szCs w:val="20"/>
        <w:vertAlign w:val="baseline"/>
      </w:rPr>
    </w:lvl>
    <w:lvl w:ilvl="1">
      <w:start w:val="1"/>
      <w:numFmt w:val="decimal"/>
      <w:lvlText w:val="%2)"/>
      <w:lvlJc w:val="left"/>
      <w:pPr>
        <w:tabs>
          <w:tab w:val="num" w:pos="647"/>
        </w:tabs>
        <w:ind w:left="647" w:hanging="363"/>
      </w:pPr>
      <w:rPr>
        <w:rFonts w:ascii="Arial" w:hAnsi="Arial" w:cs="Arial" w:hint="default"/>
      </w:rPr>
    </w:lvl>
    <w:lvl w:ilvl="2">
      <w:start w:val="1"/>
      <w:numFmt w:val="decimal"/>
      <w:lvlText w:val="%1.%2.%3"/>
      <w:lvlJc w:val="left"/>
      <w:pPr>
        <w:tabs>
          <w:tab w:val="num" w:pos="2444"/>
        </w:tabs>
        <w:ind w:left="2444" w:hanging="720"/>
      </w:pPr>
      <w:rPr>
        <w:rFonts w:ascii="Wingdings" w:hAnsi="Wingdings" w:cs="Wingdings" w:hint="default"/>
      </w:rPr>
    </w:lvl>
    <w:lvl w:ilvl="3">
      <w:start w:val="1"/>
      <w:numFmt w:val="decimal"/>
      <w:lvlText w:val="%1.%2.%3.%4"/>
      <w:lvlJc w:val="left"/>
      <w:pPr>
        <w:tabs>
          <w:tab w:val="num" w:pos="3164"/>
        </w:tabs>
        <w:ind w:left="3164" w:hanging="720"/>
      </w:pPr>
      <w:rPr>
        <w:rFonts w:ascii="Symbol" w:hAnsi="Symbol" w:cs="Symbol" w:hint="default"/>
      </w:rPr>
    </w:lvl>
    <w:lvl w:ilvl="4">
      <w:start w:val="1"/>
      <w:numFmt w:val="decimal"/>
      <w:lvlText w:val="%1.%2.%3.%4.%5"/>
      <w:lvlJc w:val="left"/>
      <w:pPr>
        <w:tabs>
          <w:tab w:val="num" w:pos="4244"/>
        </w:tabs>
        <w:ind w:left="4244" w:hanging="1080"/>
      </w:pPr>
      <w:rPr>
        <w:rFonts w:hint="default"/>
      </w:rPr>
    </w:lvl>
    <w:lvl w:ilvl="5">
      <w:start w:val="1"/>
      <w:numFmt w:val="decimal"/>
      <w:lvlText w:val="%1.%2.%3.%4.%5.%6"/>
      <w:lvlJc w:val="left"/>
      <w:pPr>
        <w:tabs>
          <w:tab w:val="num" w:pos="4964"/>
        </w:tabs>
        <w:ind w:left="4964" w:hanging="1080"/>
      </w:pPr>
      <w:rPr>
        <w:rFonts w:hint="default"/>
      </w:rPr>
    </w:lvl>
    <w:lvl w:ilvl="6">
      <w:start w:val="1"/>
      <w:numFmt w:val="decimal"/>
      <w:lvlText w:val="%1.%2.%3.%4.%5.%6.%7"/>
      <w:lvlJc w:val="left"/>
      <w:pPr>
        <w:tabs>
          <w:tab w:val="num" w:pos="6044"/>
        </w:tabs>
        <w:ind w:left="6044" w:hanging="1440"/>
      </w:pPr>
      <w:rPr>
        <w:rFonts w:hint="default"/>
      </w:rPr>
    </w:lvl>
    <w:lvl w:ilvl="7">
      <w:start w:val="1"/>
      <w:numFmt w:val="decimal"/>
      <w:lvlText w:val="%1.%2.%3.%4.%5.%6.%7.%8"/>
      <w:lvlJc w:val="left"/>
      <w:pPr>
        <w:tabs>
          <w:tab w:val="num" w:pos="6764"/>
        </w:tabs>
        <w:ind w:left="6764" w:hanging="1440"/>
      </w:pPr>
      <w:rPr>
        <w:rFonts w:hint="default"/>
      </w:rPr>
    </w:lvl>
    <w:lvl w:ilvl="8">
      <w:start w:val="1"/>
      <w:numFmt w:val="decimal"/>
      <w:lvlText w:val="%1.%2.%3.%4.%5.%6.%7.%8.%9"/>
      <w:lvlJc w:val="left"/>
      <w:pPr>
        <w:tabs>
          <w:tab w:val="num" w:pos="7844"/>
        </w:tabs>
        <w:ind w:left="7844" w:hanging="1800"/>
      </w:pPr>
      <w:rPr>
        <w:rFonts w:hint="default"/>
      </w:rPr>
    </w:lvl>
  </w:abstractNum>
  <w:abstractNum w:abstractNumId="12">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13">
    <w:nsid w:val="00000029"/>
    <w:multiLevelType w:val="singleLevel"/>
    <w:tmpl w:val="00000029"/>
    <w:name w:val="WW8Num47"/>
    <w:lvl w:ilvl="0">
      <w:start w:val="1"/>
      <w:numFmt w:val="decimal"/>
      <w:lvlText w:val="%1."/>
      <w:lvlJc w:val="left"/>
      <w:pPr>
        <w:tabs>
          <w:tab w:val="num" w:pos="720"/>
        </w:tabs>
        <w:ind w:left="720" w:hanging="360"/>
      </w:pPr>
    </w:lvl>
  </w:abstractNum>
  <w:abstractNum w:abstractNumId="14">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15">
    <w:nsid w:val="00000058"/>
    <w:multiLevelType w:val="multilevel"/>
    <w:tmpl w:val="B7C6C92A"/>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6">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17">
    <w:nsid w:val="07DE700F"/>
    <w:multiLevelType w:val="hybridMultilevel"/>
    <w:tmpl w:val="ACFCEE4C"/>
    <w:lvl w:ilvl="0" w:tplc="723606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087E6E39"/>
    <w:multiLevelType w:val="hybridMultilevel"/>
    <w:tmpl w:val="830CD102"/>
    <w:lvl w:ilvl="0" w:tplc="F9166C0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F915568"/>
    <w:multiLevelType w:val="hybridMultilevel"/>
    <w:tmpl w:val="67A807DC"/>
    <w:name w:val="WW8Num253"/>
    <w:lvl w:ilvl="0" w:tplc="82403218">
      <w:start w:val="1"/>
      <w:numFmt w:val="decimal"/>
      <w:lvlText w:val="%1."/>
      <w:lvlJc w:val="left"/>
      <w:pPr>
        <w:tabs>
          <w:tab w:val="num" w:pos="720"/>
        </w:tabs>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5B33AAC"/>
    <w:multiLevelType w:val="multilevel"/>
    <w:tmpl w:val="FC7CC96E"/>
    <w:name w:val="WW8Num222"/>
    <w:lvl w:ilvl="0">
      <w:start w:val="1"/>
      <w:numFmt w:val="decimal"/>
      <w:lvlText w:val="%1."/>
      <w:lvlJc w:val="left"/>
      <w:pPr>
        <w:tabs>
          <w:tab w:val="num" w:pos="1077"/>
        </w:tabs>
        <w:ind w:left="1077" w:hanging="357"/>
      </w:pPr>
      <w:rPr>
        <w:rFonts w:hint="default"/>
      </w:rPr>
    </w:lvl>
    <w:lvl w:ilvl="1">
      <w:start w:val="1"/>
      <w:numFmt w:val="bullet"/>
      <w:lvlText w:val=""/>
      <w:lvlJc w:val="left"/>
      <w:pPr>
        <w:tabs>
          <w:tab w:val="num" w:pos="1267"/>
        </w:tabs>
        <w:ind w:left="1267" w:hanging="187"/>
      </w:pPr>
      <w:rPr>
        <w:rFonts w:ascii="Symbol" w:hAnsi="Symbol" w:cs="Arial"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19BE48E8"/>
    <w:multiLevelType w:val="hybridMultilevel"/>
    <w:tmpl w:val="422E4D58"/>
    <w:lvl w:ilvl="0" w:tplc="A0D48680">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2">
    <w:nsid w:val="1BD15977"/>
    <w:multiLevelType w:val="hybridMultilevel"/>
    <w:tmpl w:val="60D2E0D4"/>
    <w:lvl w:ilvl="0" w:tplc="D14C09F6">
      <w:start w:val="5"/>
      <w:numFmt w:val="decimal"/>
      <w:lvlText w:val="%1."/>
      <w:lvlJc w:val="left"/>
      <w:pPr>
        <w:ind w:left="1146" w:hanging="360"/>
      </w:pPr>
      <w:rPr>
        <w:rFonts w:cs="Times New Roman" w:hint="default"/>
        <w:b w:val="0"/>
      </w:rPr>
    </w:lvl>
    <w:lvl w:ilvl="1" w:tplc="820C90E6">
      <w:start w:val="1"/>
      <w:numFmt w:val="lowerLetter"/>
      <w:lvlText w:val="%2)"/>
      <w:lvlJc w:val="left"/>
      <w:pPr>
        <w:tabs>
          <w:tab w:val="num" w:pos="1863"/>
        </w:tabs>
        <w:ind w:left="1863" w:hanging="357"/>
      </w:pPr>
      <w:rPr>
        <w:rFonts w:cs="Segoe UI Black" w:hint="default"/>
        <w:b w:val="0"/>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3">
    <w:nsid w:val="1F24617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nsid w:val="259B5703"/>
    <w:multiLevelType w:val="hybridMultilevel"/>
    <w:tmpl w:val="28E65310"/>
    <w:lvl w:ilvl="0" w:tplc="CCBABAB0">
      <w:start w:val="1"/>
      <w:numFmt w:val="decimal"/>
      <w:lvlText w:val="%1)"/>
      <w:lvlJc w:val="left"/>
      <w:pPr>
        <w:tabs>
          <w:tab w:val="num" w:pos="360"/>
        </w:tabs>
        <w:ind w:left="360" w:hanging="360"/>
      </w:pPr>
      <w:rPr>
        <w:rFonts w:cs="Times New Roman" w:hint="default"/>
      </w:rPr>
    </w:lvl>
    <w:lvl w:ilvl="1" w:tplc="163C7A16">
      <w:start w:val="5"/>
      <w:numFmt w:val="decimal"/>
      <w:lvlText w:val="%2."/>
      <w:lvlJc w:val="left"/>
      <w:pPr>
        <w:tabs>
          <w:tab w:val="num" w:pos="1437"/>
        </w:tabs>
        <w:ind w:left="1437" w:hanging="357"/>
      </w:pPr>
      <w:rPr>
        <w:rFonts w:cs="Segoe UI Black"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2655318D"/>
    <w:multiLevelType w:val="hybridMultilevel"/>
    <w:tmpl w:val="7660C38A"/>
    <w:lvl w:ilvl="0" w:tplc="7CDA1352">
      <w:start w:val="1"/>
      <w:numFmt w:val="decimal"/>
      <w:lvlText w:val="%1."/>
      <w:lvlJc w:val="left"/>
      <w:pPr>
        <w:tabs>
          <w:tab w:val="num" w:pos="1009"/>
        </w:tabs>
        <w:ind w:left="1009" w:hanging="453"/>
      </w:pPr>
      <w:rPr>
        <w:rFonts w:cs="Times New Roman" w:hint="default"/>
        <w:b/>
      </w:rPr>
    </w:lvl>
    <w:lvl w:ilvl="1" w:tplc="E23494EE">
      <w:start w:val="1"/>
      <w:numFmt w:val="lowerLetter"/>
      <w:lvlText w:val="%2)"/>
      <w:lvlJc w:val="left"/>
      <w:pPr>
        <w:ind w:left="1440" w:hanging="360"/>
      </w:pPr>
      <w:rPr>
        <w:rFonts w:ascii="Cambria" w:eastAsia="Times New Roman" w:hAnsi="Cambria" w:cs="Arial" w:hint="default"/>
      </w:rPr>
    </w:lvl>
    <w:lvl w:ilvl="2" w:tplc="199A7ABA">
      <w:start w:val="1"/>
      <w:numFmt w:val="upperRoman"/>
      <w:lvlText w:val="%3."/>
      <w:lvlJc w:val="left"/>
      <w:pPr>
        <w:ind w:left="2700" w:hanging="720"/>
      </w:pPr>
      <w:rPr>
        <w:rFonts w:hint="default"/>
        <w:b/>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28">
    <w:nsid w:val="3482276B"/>
    <w:multiLevelType w:val="hybridMultilevel"/>
    <w:tmpl w:val="1F4E6EC6"/>
    <w:lvl w:ilvl="0" w:tplc="D0BEB422">
      <w:start w:val="1"/>
      <w:numFmt w:val="decimal"/>
      <w:lvlText w:val="%1."/>
      <w:lvlJc w:val="left"/>
      <w:pPr>
        <w:tabs>
          <w:tab w:val="num" w:pos="357"/>
        </w:tabs>
        <w:ind w:left="357" w:hanging="357"/>
      </w:pPr>
      <w:rPr>
        <w:rFonts w:cs="Segoe UI Black" w:hint="default"/>
      </w:rPr>
    </w:lvl>
    <w:lvl w:ilvl="1" w:tplc="0415000F">
      <w:start w:val="1"/>
      <w:numFmt w:val="decimal"/>
      <w:lvlText w:val="%2."/>
      <w:lvlJc w:val="left"/>
      <w:pPr>
        <w:tabs>
          <w:tab w:val="num" w:pos="1437"/>
        </w:tabs>
        <w:ind w:left="1437" w:hanging="870"/>
      </w:pPr>
      <w:rPr>
        <w:rFonts w:hint="default"/>
        <w:b w:val="0"/>
      </w:rPr>
    </w:lvl>
    <w:lvl w:ilvl="2" w:tplc="7F160B08">
      <w:start w:val="5"/>
      <w:numFmt w:val="lowerLetter"/>
      <w:lvlText w:val="%3)"/>
      <w:lvlJc w:val="left"/>
      <w:pPr>
        <w:tabs>
          <w:tab w:val="num" w:pos="2337"/>
        </w:tabs>
        <w:ind w:left="2155" w:hanging="908"/>
      </w:pPr>
      <w:rPr>
        <w:rFonts w:cs="Segoe UI Black"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3CC74F18"/>
    <w:multiLevelType w:val="hybridMultilevel"/>
    <w:tmpl w:val="445A9E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FAB333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nsid w:val="42AF74B7"/>
    <w:multiLevelType w:val="hybridMultilevel"/>
    <w:tmpl w:val="561271EC"/>
    <w:lvl w:ilvl="0" w:tplc="E1120526">
      <w:start w:val="1"/>
      <w:numFmt w:val="upperRoman"/>
      <w:pStyle w:val="Nagwek1"/>
      <w:lvlText w:val="§%1."/>
      <w:lvlJc w:val="left"/>
      <w:pPr>
        <w:ind w:left="1211"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nsid w:val="45727714"/>
    <w:multiLevelType w:val="hybridMultilevel"/>
    <w:tmpl w:val="5C2A4BBE"/>
    <w:lvl w:ilvl="0" w:tplc="6A08456C">
      <w:start w:val="1"/>
      <w:numFmt w:val="decimal"/>
      <w:lvlText w:val="%1."/>
      <w:lvlJc w:val="left"/>
      <w:pPr>
        <w:tabs>
          <w:tab w:val="num" w:pos="357"/>
        </w:tabs>
        <w:ind w:left="357" w:hanging="357"/>
      </w:pPr>
      <w:rPr>
        <w:rFonts w:cs="Segoe UI Black" w:hint="default"/>
      </w:rPr>
    </w:lvl>
    <w:lvl w:ilvl="1" w:tplc="43686B60">
      <w:start w:val="1"/>
      <w:numFmt w:val="decimal"/>
      <w:lvlText w:val="%2."/>
      <w:lvlJc w:val="left"/>
      <w:pPr>
        <w:tabs>
          <w:tab w:val="num" w:pos="720"/>
        </w:tabs>
        <w:ind w:left="720" w:hanging="360"/>
      </w:pPr>
      <w:rPr>
        <w:rFonts w:cs="Times New Roman" w:hint="default"/>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34">
    <w:nsid w:val="4D1C60C8"/>
    <w:multiLevelType w:val="hybridMultilevel"/>
    <w:tmpl w:val="9FBC6B3E"/>
    <w:lvl w:ilvl="0" w:tplc="965CB5C8">
      <w:start w:val="1"/>
      <w:numFmt w:val="decimal"/>
      <w:lvlText w:val="%1."/>
      <w:lvlJc w:val="left"/>
      <w:pPr>
        <w:tabs>
          <w:tab w:val="num" w:pos="357"/>
        </w:tabs>
        <w:ind w:left="357" w:hanging="357"/>
      </w:pPr>
      <w:rPr>
        <w:rFonts w:cs="Segoe UI Black" w:hint="default"/>
        <w:b w:val="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nsid w:val="4F510E60"/>
    <w:multiLevelType w:val="multilevel"/>
    <w:tmpl w:val="176CF8B8"/>
    <w:lvl w:ilvl="0">
      <w:start w:val="1"/>
      <w:numFmt w:val="decimal"/>
      <w:lvlText w:val="%1."/>
      <w:lvlJc w:val="left"/>
      <w:pPr>
        <w:ind w:left="360" w:hanging="360"/>
      </w:pPr>
      <w:rPr>
        <w:rFonts w:hint="default"/>
        <w:b w:val="0"/>
        <w:iCs/>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5133690F"/>
    <w:multiLevelType w:val="hybridMultilevel"/>
    <w:tmpl w:val="7268A3AC"/>
    <w:lvl w:ilvl="0" w:tplc="F5A2F632">
      <w:start w:val="1"/>
      <w:numFmt w:val="lowerLetter"/>
      <w:lvlText w:val="%1)"/>
      <w:lvlJc w:val="left"/>
      <w:pPr>
        <w:tabs>
          <w:tab w:val="num" w:pos="284"/>
        </w:tabs>
        <w:ind w:left="284" w:hanging="284"/>
      </w:pPr>
      <w:rPr>
        <w:rFonts w:cs="Segoe UI Black"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nsid w:val="53314759"/>
    <w:multiLevelType w:val="hybridMultilevel"/>
    <w:tmpl w:val="AA10D99E"/>
    <w:lvl w:ilvl="0" w:tplc="136C586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44110BD"/>
    <w:multiLevelType w:val="multilevel"/>
    <w:tmpl w:val="54747E44"/>
    <w:name w:val="WW8Num322"/>
    <w:lvl w:ilvl="0">
      <w:start w:val="1"/>
      <w:numFmt w:val="decimal"/>
      <w:lvlText w:val="%1)"/>
      <w:lvlJc w:val="left"/>
      <w:pPr>
        <w:tabs>
          <w:tab w:val="num" w:pos="340"/>
        </w:tabs>
        <w:ind w:left="340" w:hanging="340"/>
      </w:pPr>
      <w:rPr>
        <w:rFonts w:asciiTheme="majorHAnsi" w:hAnsiTheme="majorHAnsi" w:cs="Tahoma" w:hint="default"/>
        <w:b w:val="0"/>
        <w:bCs/>
        <w:i w:val="0"/>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40"/>
        </w:tabs>
        <w:ind w:left="340" w:hanging="340"/>
      </w:pPr>
      <w:rPr>
        <w:rFonts w:cs="Arial" w:hint="default"/>
      </w:rPr>
    </w:lvl>
    <w:lvl w:ilvl="2">
      <w:start w:val="1"/>
      <w:numFmt w:val="decimal"/>
      <w:lvlText w:val="%3)"/>
      <w:lvlJc w:val="left"/>
      <w:pPr>
        <w:tabs>
          <w:tab w:val="num" w:pos="2160"/>
        </w:tabs>
        <w:ind w:left="2160" w:hanging="180"/>
      </w:pPr>
      <w:rPr>
        <w:rFont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5DE20486"/>
    <w:multiLevelType w:val="hybridMultilevel"/>
    <w:tmpl w:val="885CA252"/>
    <w:lvl w:ilvl="0" w:tplc="6A08456C">
      <w:start w:val="1"/>
      <w:numFmt w:val="decimal"/>
      <w:lvlText w:val="%1."/>
      <w:lvlJc w:val="left"/>
      <w:pPr>
        <w:tabs>
          <w:tab w:val="num" w:pos="357"/>
        </w:tabs>
        <w:ind w:left="357" w:hanging="357"/>
      </w:pPr>
      <w:rPr>
        <w:rFonts w:cs="Segoe UI Black"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nsid w:val="64AE3A68"/>
    <w:multiLevelType w:val="hybridMultilevel"/>
    <w:tmpl w:val="BFFEE7A8"/>
    <w:lvl w:ilvl="0" w:tplc="DCBEE960">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nsid w:val="66336FF7"/>
    <w:multiLevelType w:val="hybridMultilevel"/>
    <w:tmpl w:val="29A4E644"/>
    <w:lvl w:ilvl="0" w:tplc="D8BACFF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70C00BC"/>
    <w:multiLevelType w:val="multilevel"/>
    <w:tmpl w:val="7DA2117A"/>
    <w:lvl w:ilvl="0">
      <w:start w:val="6"/>
      <w:numFmt w:val="decimal"/>
      <w:lvlText w:val="%1."/>
      <w:lvlJc w:val="left"/>
      <w:pPr>
        <w:tabs>
          <w:tab w:val="num" w:pos="340"/>
        </w:tabs>
        <w:ind w:left="340" w:hanging="340"/>
      </w:pPr>
      <w:rPr>
        <w:rFonts w:cs="Arial" w:hint="default"/>
        <w:b w:val="0"/>
        <w:color w:val="00000A"/>
        <w:sz w:val="20"/>
        <w:szCs w:val="20"/>
      </w:rPr>
    </w:lvl>
    <w:lvl w:ilvl="1">
      <w:start w:val="1"/>
      <w:numFmt w:val="lowerLetter"/>
      <w:lvlText w:val="%2)"/>
      <w:lvlJc w:val="left"/>
      <w:pPr>
        <w:tabs>
          <w:tab w:val="num" w:pos="1440"/>
        </w:tabs>
        <w:ind w:left="1440" w:hanging="360"/>
      </w:pPr>
      <w:rPr>
        <w:rFonts w:asciiTheme="majorHAnsi" w:hAnsiTheme="majorHAnsi" w:cs="Arial" w:hint="default"/>
        <w:sz w:val="20"/>
        <w:szCs w:val="20"/>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3">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44">
    <w:nsid w:val="709002BE"/>
    <w:multiLevelType w:val="hybridMultilevel"/>
    <w:tmpl w:val="9F7E36CE"/>
    <w:lvl w:ilvl="0" w:tplc="BF26A05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360"/>
        </w:tabs>
        <w:ind w:left="-360" w:hanging="180"/>
      </w:pPr>
      <w:rPr>
        <w:rFonts w:cs="Times New Roman"/>
      </w:rPr>
    </w:lvl>
    <w:lvl w:ilvl="3" w:tplc="0415000F" w:tentative="1">
      <w:start w:val="1"/>
      <w:numFmt w:val="decimal"/>
      <w:lvlText w:val="%4."/>
      <w:lvlJc w:val="left"/>
      <w:pPr>
        <w:tabs>
          <w:tab w:val="num" w:pos="360"/>
        </w:tabs>
        <w:ind w:left="360" w:hanging="360"/>
      </w:pPr>
      <w:rPr>
        <w:rFonts w:cs="Times New Roman"/>
      </w:rPr>
    </w:lvl>
    <w:lvl w:ilvl="4" w:tplc="04150019" w:tentative="1">
      <w:start w:val="1"/>
      <w:numFmt w:val="lowerLetter"/>
      <w:lvlText w:val="%5."/>
      <w:lvlJc w:val="left"/>
      <w:pPr>
        <w:tabs>
          <w:tab w:val="num" w:pos="1080"/>
        </w:tabs>
        <w:ind w:left="1080" w:hanging="360"/>
      </w:pPr>
      <w:rPr>
        <w:rFonts w:cs="Times New Roman"/>
      </w:rPr>
    </w:lvl>
    <w:lvl w:ilvl="5" w:tplc="0415001B" w:tentative="1">
      <w:start w:val="1"/>
      <w:numFmt w:val="lowerRoman"/>
      <w:lvlText w:val="%6."/>
      <w:lvlJc w:val="right"/>
      <w:pPr>
        <w:tabs>
          <w:tab w:val="num" w:pos="1800"/>
        </w:tabs>
        <w:ind w:left="1800" w:hanging="180"/>
      </w:pPr>
      <w:rPr>
        <w:rFonts w:cs="Times New Roman"/>
      </w:rPr>
    </w:lvl>
    <w:lvl w:ilvl="6" w:tplc="0415000F" w:tentative="1">
      <w:start w:val="1"/>
      <w:numFmt w:val="decimal"/>
      <w:lvlText w:val="%7."/>
      <w:lvlJc w:val="left"/>
      <w:pPr>
        <w:tabs>
          <w:tab w:val="num" w:pos="2520"/>
        </w:tabs>
        <w:ind w:left="2520" w:hanging="360"/>
      </w:pPr>
      <w:rPr>
        <w:rFonts w:cs="Times New Roman"/>
      </w:rPr>
    </w:lvl>
    <w:lvl w:ilvl="7" w:tplc="04150019" w:tentative="1">
      <w:start w:val="1"/>
      <w:numFmt w:val="lowerLetter"/>
      <w:lvlText w:val="%8."/>
      <w:lvlJc w:val="left"/>
      <w:pPr>
        <w:tabs>
          <w:tab w:val="num" w:pos="3240"/>
        </w:tabs>
        <w:ind w:left="3240" w:hanging="360"/>
      </w:pPr>
      <w:rPr>
        <w:rFonts w:cs="Times New Roman"/>
      </w:rPr>
    </w:lvl>
    <w:lvl w:ilvl="8" w:tplc="0415001B" w:tentative="1">
      <w:start w:val="1"/>
      <w:numFmt w:val="lowerRoman"/>
      <w:lvlText w:val="%9."/>
      <w:lvlJc w:val="right"/>
      <w:pPr>
        <w:tabs>
          <w:tab w:val="num" w:pos="3960"/>
        </w:tabs>
        <w:ind w:left="3960" w:hanging="180"/>
      </w:pPr>
      <w:rPr>
        <w:rFonts w:cs="Times New Roman"/>
      </w:rPr>
    </w:lvl>
  </w:abstractNum>
  <w:abstractNum w:abstractNumId="45">
    <w:nsid w:val="740B1B51"/>
    <w:multiLevelType w:val="hybridMultilevel"/>
    <w:tmpl w:val="638431F2"/>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nsid w:val="79033282"/>
    <w:multiLevelType w:val="hybridMultilevel"/>
    <w:tmpl w:val="B11024FE"/>
    <w:lvl w:ilvl="0" w:tplc="D0BEB422">
      <w:start w:val="1"/>
      <w:numFmt w:val="decimal"/>
      <w:lvlText w:val="%1."/>
      <w:lvlJc w:val="left"/>
      <w:pPr>
        <w:tabs>
          <w:tab w:val="num" w:pos="357"/>
        </w:tabs>
        <w:ind w:left="357" w:hanging="357"/>
      </w:pPr>
      <w:rPr>
        <w:rFonts w:cs="Segoe UI Black" w:hint="default"/>
      </w:rPr>
    </w:lvl>
    <w:lvl w:ilvl="1" w:tplc="C6C647C8">
      <w:start w:val="1"/>
      <w:numFmt w:val="lowerLetter"/>
      <w:lvlText w:val="%2)"/>
      <w:lvlJc w:val="left"/>
      <w:pPr>
        <w:tabs>
          <w:tab w:val="num" w:pos="1950"/>
        </w:tabs>
        <w:ind w:left="1950" w:hanging="870"/>
      </w:pPr>
      <w:rPr>
        <w:rFonts w:cs="Segoe UI Black" w:hint="default"/>
        <w:b w:val="0"/>
      </w:rPr>
    </w:lvl>
    <w:lvl w:ilvl="2" w:tplc="22743D30">
      <w:start w:val="7"/>
      <w:numFmt w:val="lowerLetter"/>
      <w:lvlText w:val="%3)"/>
      <w:lvlJc w:val="left"/>
      <w:pPr>
        <w:tabs>
          <w:tab w:val="num" w:pos="3070"/>
        </w:tabs>
        <w:ind w:left="2888" w:hanging="908"/>
      </w:pPr>
      <w:rPr>
        <w:rFonts w:cs="Segoe UI Black"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8">
    <w:nsid w:val="7A8D43AB"/>
    <w:multiLevelType w:val="hybridMultilevel"/>
    <w:tmpl w:val="C8666B9E"/>
    <w:lvl w:ilvl="0" w:tplc="137CE614">
      <w:start w:val="1"/>
      <w:numFmt w:val="upperRoman"/>
      <w:lvlText w:val="%1."/>
      <w:lvlJc w:val="left"/>
      <w:pPr>
        <w:ind w:left="1429" w:hanging="72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B0291EA">
      <w:start w:val="1"/>
      <w:numFmt w:val="decimal"/>
      <w:lvlText w:val="%4)"/>
      <w:lvlJc w:val="left"/>
      <w:pPr>
        <w:tabs>
          <w:tab w:val="num" w:pos="2880"/>
        </w:tabs>
        <w:ind w:left="2880" w:hanging="360"/>
      </w:pPr>
      <w:rPr>
        <w:rFonts w:cs="Times New Roman" w:hint="default"/>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nsid w:val="7CF5176F"/>
    <w:multiLevelType w:val="hybridMultilevel"/>
    <w:tmpl w:val="76E6F646"/>
    <w:lvl w:ilvl="0" w:tplc="3FA29B3E">
      <w:start w:val="3"/>
      <w:numFmt w:val="decimal"/>
      <w:lvlText w:val="%1."/>
      <w:lvlJc w:val="left"/>
      <w:pPr>
        <w:tabs>
          <w:tab w:val="num" w:pos="357"/>
        </w:tabs>
        <w:ind w:left="357" w:hanging="357"/>
      </w:pPr>
      <w:rPr>
        <w:rFonts w:cs="Segoe UI Black"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32"/>
  </w:num>
  <w:num w:numId="2">
    <w:abstractNumId w:val="47"/>
  </w:num>
  <w:num w:numId="3">
    <w:abstractNumId w:val="31"/>
  </w:num>
  <w:num w:numId="4">
    <w:abstractNumId w:val="43"/>
  </w:num>
  <w:num w:numId="5">
    <w:abstractNumId w:val="24"/>
  </w:num>
  <w:num w:numId="6">
    <w:abstractNumId w:val="16"/>
  </w:num>
  <w:num w:numId="7">
    <w:abstractNumId w:val="27"/>
  </w:num>
  <w:num w:numId="8">
    <w:abstractNumId w:val="17"/>
  </w:num>
  <w:num w:numId="9">
    <w:abstractNumId w:val="7"/>
  </w:num>
  <w:num w:numId="10">
    <w:abstractNumId w:val="28"/>
  </w:num>
  <w:num w:numId="11">
    <w:abstractNumId w:val="48"/>
  </w:num>
  <w:num w:numId="12">
    <w:abstractNumId w:val="6"/>
  </w:num>
  <w:num w:numId="13">
    <w:abstractNumId w:val="9"/>
  </w:num>
  <w:num w:numId="14">
    <w:abstractNumId w:val="21"/>
  </w:num>
  <w:num w:numId="15">
    <w:abstractNumId w:val="34"/>
  </w:num>
  <w:num w:numId="16">
    <w:abstractNumId w:val="44"/>
  </w:num>
  <w:num w:numId="17">
    <w:abstractNumId w:val="49"/>
  </w:num>
  <w:num w:numId="18">
    <w:abstractNumId w:val="25"/>
  </w:num>
  <w:num w:numId="19">
    <w:abstractNumId w:val="37"/>
  </w:num>
  <w:num w:numId="20">
    <w:abstractNumId w:val="40"/>
  </w:num>
  <w:num w:numId="21">
    <w:abstractNumId w:val="29"/>
  </w:num>
  <w:num w:numId="22">
    <w:abstractNumId w:val="0"/>
  </w:num>
  <w:num w:numId="23">
    <w:abstractNumId w:val="3"/>
  </w:num>
  <w:num w:numId="24">
    <w:abstractNumId w:val="4"/>
  </w:num>
  <w:num w:numId="25">
    <w:abstractNumId w:val="5"/>
  </w:num>
  <w:num w:numId="26">
    <w:abstractNumId w:val="8"/>
  </w:num>
  <w:num w:numId="27">
    <w:abstractNumId w:val="10"/>
  </w:num>
  <w:num w:numId="28">
    <w:abstractNumId w:val="11"/>
  </w:num>
  <w:num w:numId="29">
    <w:abstractNumId w:val="22"/>
  </w:num>
  <w:num w:numId="30">
    <w:abstractNumId w:val="33"/>
  </w:num>
  <w:num w:numId="31">
    <w:abstractNumId w:val="39"/>
  </w:num>
  <w:num w:numId="32">
    <w:abstractNumId w:val="46"/>
  </w:num>
  <w:num w:numId="33">
    <w:abstractNumId w:val="36"/>
  </w:num>
  <w:num w:numId="34">
    <w:abstractNumId w:val="42"/>
  </w:num>
  <w:num w:numId="35">
    <w:abstractNumId w:val="45"/>
  </w:num>
  <w:num w:numId="36">
    <w:abstractNumId w:val="35"/>
  </w:num>
  <w:num w:numId="37">
    <w:abstractNumId w:val="18"/>
  </w:num>
  <w:num w:numId="38">
    <w:abstractNumId w:val="23"/>
  </w:num>
  <w:num w:numId="39">
    <w:abstractNumId w:val="30"/>
  </w:num>
  <w:num w:numId="40">
    <w:abstractNumId w:val="41"/>
  </w:num>
  <w:num w:numId="41">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59B"/>
    <w:rsid w:val="00146C7A"/>
    <w:rsid w:val="001B7D1D"/>
    <w:rsid w:val="001E438E"/>
    <w:rsid w:val="002F407E"/>
    <w:rsid w:val="005F04F6"/>
    <w:rsid w:val="006D1B6F"/>
    <w:rsid w:val="00705036"/>
    <w:rsid w:val="00794BD0"/>
    <w:rsid w:val="007A6D07"/>
    <w:rsid w:val="008740C1"/>
    <w:rsid w:val="008D62B6"/>
    <w:rsid w:val="009A08DC"/>
    <w:rsid w:val="00C0659B"/>
    <w:rsid w:val="00C374B1"/>
    <w:rsid w:val="00D44EB1"/>
    <w:rsid w:val="00E15581"/>
    <w:rsid w:val="00ED5DD3"/>
    <w:rsid w:val="00F3107A"/>
    <w:rsid w:val="00F609C8"/>
    <w:rsid w:val="00FA0392"/>
    <w:rsid w:val="00FA1F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3"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659B"/>
    <w:pPr>
      <w:spacing w:before="200"/>
    </w:pPr>
    <w:rPr>
      <w:rFonts w:ascii="Calibri" w:eastAsia="Times New Roman" w:hAnsi="Calibri" w:cs="Times New Roman"/>
      <w:sz w:val="20"/>
      <w:szCs w:val="20"/>
      <w:lang w:bidi="en-US"/>
    </w:rPr>
  </w:style>
  <w:style w:type="paragraph" w:styleId="Nagwek1">
    <w:name w:val="heading 1"/>
    <w:basedOn w:val="Normalny"/>
    <w:next w:val="Normalny"/>
    <w:link w:val="Nagwek1Znak"/>
    <w:qFormat/>
    <w:rsid w:val="00C0659B"/>
    <w:pPr>
      <w:numPr>
        <w:numId w:val="1"/>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C0659B"/>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C0659B"/>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C0659B"/>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C0659B"/>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C0659B"/>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C0659B"/>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C0659B"/>
    <w:pPr>
      <w:spacing w:before="300" w:after="0"/>
      <w:outlineLvl w:val="7"/>
    </w:pPr>
    <w:rPr>
      <w:caps/>
      <w:spacing w:val="10"/>
      <w:sz w:val="18"/>
      <w:szCs w:val="18"/>
    </w:rPr>
  </w:style>
  <w:style w:type="paragraph" w:styleId="Nagwek9">
    <w:name w:val="heading 9"/>
    <w:basedOn w:val="Normalny"/>
    <w:next w:val="Normalny"/>
    <w:link w:val="Nagwek9Znak"/>
    <w:qFormat/>
    <w:rsid w:val="00C0659B"/>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659B"/>
    <w:rPr>
      <w:rFonts w:ascii="Calibri" w:eastAsia="Times New Roman" w:hAnsi="Calibri" w:cs="Century Gothic"/>
      <w:b/>
      <w:bCs/>
      <w:caps/>
      <w:color w:val="000000"/>
      <w:spacing w:val="15"/>
      <w:sz w:val="20"/>
      <w:szCs w:val="20"/>
      <w:shd w:val="clear" w:color="auto" w:fill="D9D9D9"/>
      <w:lang w:bidi="en-US"/>
    </w:rPr>
  </w:style>
  <w:style w:type="character" w:customStyle="1" w:styleId="Nagwek2Znak">
    <w:name w:val="Nagłówek 2 Znak"/>
    <w:aliases w:val="Podtytuł1 Znak"/>
    <w:basedOn w:val="Domylnaczcionkaakapitu"/>
    <w:link w:val="Nagwek2"/>
    <w:rsid w:val="00C0659B"/>
    <w:rPr>
      <w:rFonts w:ascii="Calibri" w:eastAsia="Times New Roman" w:hAnsi="Calibri" w:cs="Times New Roman"/>
      <w:caps/>
      <w:spacing w:val="15"/>
      <w:shd w:val="clear" w:color="auto" w:fill="DBE5F1"/>
      <w:lang w:bidi="en-US"/>
    </w:rPr>
  </w:style>
  <w:style w:type="character" w:customStyle="1" w:styleId="Nagwek3Znak">
    <w:name w:val="Nagłówek 3 Znak"/>
    <w:aliases w:val="Org Heading 1 Znak,h1 Znak"/>
    <w:basedOn w:val="Domylnaczcionkaakapitu"/>
    <w:link w:val="Nagwek3"/>
    <w:rsid w:val="00C0659B"/>
    <w:rPr>
      <w:rFonts w:ascii="Calibri" w:eastAsia="Times New Roman" w:hAnsi="Calibri" w:cs="Times New Roman"/>
      <w:caps/>
      <w:color w:val="243F60"/>
      <w:spacing w:val="15"/>
      <w:lang w:bidi="en-US"/>
    </w:rPr>
  </w:style>
  <w:style w:type="character" w:customStyle="1" w:styleId="Nagwek4Znak">
    <w:name w:val="Nagłówek 4 Znak"/>
    <w:aliases w:val="Nag.3 Znak,Org Heading 2 Znak,h2 Znak"/>
    <w:basedOn w:val="Domylnaczcionkaakapitu"/>
    <w:link w:val="Nagwek4"/>
    <w:uiPriority w:val="99"/>
    <w:rsid w:val="00C0659B"/>
    <w:rPr>
      <w:rFonts w:ascii="Calibri" w:eastAsia="Times New Roman" w:hAnsi="Calibri" w:cs="Times New Roman"/>
      <w:caps/>
      <w:color w:val="365F91"/>
      <w:spacing w:val="10"/>
      <w:lang w:bidi="en-US"/>
    </w:rPr>
  </w:style>
  <w:style w:type="character" w:customStyle="1" w:styleId="Nagwek5Znak">
    <w:name w:val="Nagłówek 5 Znak"/>
    <w:aliases w:val="Org Heading 3 Znak,h3 Znak"/>
    <w:basedOn w:val="Domylnaczcionkaakapitu"/>
    <w:link w:val="Nagwek5"/>
    <w:rsid w:val="00C0659B"/>
    <w:rPr>
      <w:rFonts w:ascii="Calibri" w:eastAsia="Times New Roman" w:hAnsi="Calibri" w:cs="Times New Roman"/>
      <w:caps/>
      <w:color w:val="365F91"/>
      <w:spacing w:val="10"/>
      <w:lang w:bidi="en-US"/>
    </w:rPr>
  </w:style>
  <w:style w:type="character" w:customStyle="1" w:styleId="Nagwek6Znak">
    <w:name w:val="Nagłówek 6 Znak"/>
    <w:basedOn w:val="Domylnaczcionkaakapitu"/>
    <w:link w:val="Nagwek6"/>
    <w:rsid w:val="00C0659B"/>
    <w:rPr>
      <w:rFonts w:ascii="Calibri" w:eastAsia="Times New Roman" w:hAnsi="Calibri" w:cs="Times New Roman"/>
      <w:caps/>
      <w:color w:val="365F91"/>
      <w:spacing w:val="10"/>
      <w:lang w:bidi="en-US"/>
    </w:rPr>
  </w:style>
  <w:style w:type="character" w:customStyle="1" w:styleId="Nagwek7Znak">
    <w:name w:val="Nagłówek 7 Znak"/>
    <w:basedOn w:val="Domylnaczcionkaakapitu"/>
    <w:link w:val="Nagwek7"/>
    <w:rsid w:val="00C0659B"/>
    <w:rPr>
      <w:rFonts w:ascii="Calibri" w:eastAsia="Times New Roman" w:hAnsi="Calibri" w:cs="Times New Roman"/>
      <w:caps/>
      <w:color w:val="365F91"/>
      <w:spacing w:val="10"/>
      <w:lang w:bidi="en-US"/>
    </w:rPr>
  </w:style>
  <w:style w:type="character" w:customStyle="1" w:styleId="Nagwek8Znak">
    <w:name w:val="Nagłówek 8 Znak"/>
    <w:basedOn w:val="Domylnaczcionkaakapitu"/>
    <w:link w:val="Nagwek8"/>
    <w:rsid w:val="00C0659B"/>
    <w:rPr>
      <w:rFonts w:ascii="Calibri" w:eastAsia="Times New Roman" w:hAnsi="Calibri" w:cs="Times New Roman"/>
      <w:caps/>
      <w:spacing w:val="10"/>
      <w:sz w:val="18"/>
      <w:szCs w:val="18"/>
      <w:lang w:bidi="en-US"/>
    </w:rPr>
  </w:style>
  <w:style w:type="character" w:customStyle="1" w:styleId="Nagwek9Znak">
    <w:name w:val="Nagłówek 9 Znak"/>
    <w:basedOn w:val="Domylnaczcionkaakapitu"/>
    <w:link w:val="Nagwek9"/>
    <w:rsid w:val="00C0659B"/>
    <w:rPr>
      <w:rFonts w:ascii="Calibri" w:eastAsia="Times New Roman" w:hAnsi="Calibri" w:cs="Times New Roman"/>
      <w:i/>
      <w:caps/>
      <w:spacing w:val="10"/>
      <w:sz w:val="18"/>
      <w:szCs w:val="18"/>
      <w:lang w:bidi="en-US"/>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C0659B"/>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rsid w:val="00C0659B"/>
    <w:rPr>
      <w:rFonts w:ascii="Courier New" w:eastAsia="Times New Roman" w:hAnsi="Courier New" w:cs="Courier New"/>
      <w:sz w:val="20"/>
      <w:szCs w:val="20"/>
      <w:lang w:bidi="en-US"/>
    </w:rPr>
  </w:style>
  <w:style w:type="paragraph" w:styleId="Tekstpodstawowy3">
    <w:name w:val="Body Text 3"/>
    <w:basedOn w:val="Normalny"/>
    <w:link w:val="Tekstpodstawowy3Znak"/>
    <w:uiPriority w:val="99"/>
    <w:rsid w:val="00C0659B"/>
    <w:pPr>
      <w:jc w:val="both"/>
    </w:pPr>
  </w:style>
  <w:style w:type="character" w:customStyle="1" w:styleId="Tekstpodstawowy3Znak">
    <w:name w:val="Tekst podstawowy 3 Znak"/>
    <w:basedOn w:val="Domylnaczcionkaakapitu"/>
    <w:link w:val="Tekstpodstawowy3"/>
    <w:uiPriority w:val="99"/>
    <w:rsid w:val="00C0659B"/>
    <w:rPr>
      <w:rFonts w:ascii="Calibri" w:eastAsia="Times New Roman" w:hAnsi="Calibri" w:cs="Times New Roman"/>
      <w:sz w:val="20"/>
      <w:szCs w:val="20"/>
      <w:lang w:bidi="en-US"/>
    </w:rPr>
  </w:style>
  <w:style w:type="paragraph" w:customStyle="1" w:styleId="Nagwekspisutreci1">
    <w:name w:val="Nagłówek spisu treści1"/>
    <w:basedOn w:val="Nagwek1"/>
    <w:next w:val="Normalny"/>
    <w:uiPriority w:val="99"/>
    <w:qFormat/>
    <w:rsid w:val="00C0659B"/>
    <w:pPr>
      <w:outlineLvl w:val="9"/>
    </w:pPr>
  </w:style>
  <w:style w:type="paragraph" w:styleId="Tekstdymka">
    <w:name w:val="Balloon Text"/>
    <w:basedOn w:val="Normalny"/>
    <w:link w:val="TekstdymkaZnak"/>
    <w:uiPriority w:val="99"/>
    <w:semiHidden/>
    <w:rsid w:val="00C0659B"/>
    <w:rPr>
      <w:rFonts w:ascii="Tahoma" w:hAnsi="Tahoma" w:cs="Tahoma"/>
      <w:sz w:val="16"/>
      <w:szCs w:val="16"/>
    </w:rPr>
  </w:style>
  <w:style w:type="character" w:customStyle="1" w:styleId="TekstdymkaZnak">
    <w:name w:val="Tekst dymka Znak"/>
    <w:basedOn w:val="Domylnaczcionkaakapitu"/>
    <w:link w:val="Tekstdymka"/>
    <w:uiPriority w:val="99"/>
    <w:semiHidden/>
    <w:rsid w:val="00C0659B"/>
    <w:rPr>
      <w:rFonts w:ascii="Tahoma" w:eastAsia="Times New Roman" w:hAnsi="Tahoma" w:cs="Tahoma"/>
      <w:sz w:val="16"/>
      <w:szCs w:val="16"/>
      <w:lang w:bidi="en-US"/>
    </w:rPr>
  </w:style>
  <w:style w:type="paragraph" w:styleId="Spistreci1">
    <w:name w:val="toc 1"/>
    <w:basedOn w:val="Normalny"/>
    <w:next w:val="Normalny"/>
    <w:autoRedefine/>
    <w:uiPriority w:val="39"/>
    <w:qFormat/>
    <w:rsid w:val="00C0659B"/>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C0659B"/>
    <w:rPr>
      <w:rFonts w:cs="Times New Roman"/>
      <w:color w:val="0000FF"/>
      <w:u w:val="single"/>
    </w:rPr>
  </w:style>
  <w:style w:type="paragraph" w:customStyle="1" w:styleId="Akapitzlist1">
    <w:name w:val="Akapit z listą1"/>
    <w:basedOn w:val="Normalny"/>
    <w:link w:val="ListParagraphChar"/>
    <w:uiPriority w:val="99"/>
    <w:qFormat/>
    <w:rsid w:val="00C0659B"/>
    <w:pPr>
      <w:ind w:left="720"/>
    </w:pPr>
    <w:rPr>
      <w:rFonts w:ascii="Times New Roman" w:hAnsi="Times New Roman"/>
      <w:sz w:val="24"/>
      <w:lang w:bidi="ar-SA"/>
    </w:rPr>
  </w:style>
  <w:style w:type="paragraph" w:styleId="Tekstkomentarza">
    <w:name w:val="annotation text"/>
    <w:basedOn w:val="Normalny"/>
    <w:link w:val="TekstkomentarzaZnak"/>
    <w:semiHidden/>
    <w:rsid w:val="00C0659B"/>
  </w:style>
  <w:style w:type="character" w:customStyle="1" w:styleId="TekstkomentarzaZnak">
    <w:name w:val="Tekst komentarza Znak"/>
    <w:basedOn w:val="Domylnaczcionkaakapitu"/>
    <w:link w:val="Tekstkomentarza"/>
    <w:semiHidden/>
    <w:rsid w:val="00C0659B"/>
    <w:rPr>
      <w:rFonts w:ascii="Calibri" w:eastAsia="Times New Roman" w:hAnsi="Calibri" w:cs="Times New Roman"/>
      <w:sz w:val="20"/>
      <w:szCs w:val="20"/>
      <w:lang w:bidi="en-US"/>
    </w:rPr>
  </w:style>
  <w:style w:type="character" w:customStyle="1" w:styleId="apple-style-span">
    <w:name w:val="apple-style-span"/>
    <w:rsid w:val="00C0659B"/>
  </w:style>
  <w:style w:type="paragraph" w:styleId="Tekstpodstawowy">
    <w:name w:val="Body Text"/>
    <w:aliases w:val="Brødtekst Tegn Tegn"/>
    <w:basedOn w:val="Normalny"/>
    <w:link w:val="TekstpodstawowyZnak"/>
    <w:uiPriority w:val="99"/>
    <w:rsid w:val="00C0659B"/>
    <w:pPr>
      <w:spacing w:after="120"/>
    </w:pPr>
  </w:style>
  <w:style w:type="character" w:customStyle="1" w:styleId="TekstpodstawowyZnak">
    <w:name w:val="Tekst podstawowy Znak"/>
    <w:aliases w:val="Brødtekst Tegn Tegn Znak1"/>
    <w:basedOn w:val="Domylnaczcionkaakapitu"/>
    <w:link w:val="Tekstpodstawowy"/>
    <w:uiPriority w:val="99"/>
    <w:rsid w:val="00C0659B"/>
    <w:rPr>
      <w:rFonts w:ascii="Calibri" w:eastAsia="Times New Roman" w:hAnsi="Calibri" w:cs="Times New Roman"/>
      <w:sz w:val="20"/>
      <w:szCs w:val="20"/>
      <w:lang w:bidi="en-US"/>
    </w:rPr>
  </w:style>
  <w:style w:type="paragraph" w:styleId="Tytu">
    <w:name w:val="Title"/>
    <w:basedOn w:val="Normalny"/>
    <w:next w:val="Normalny"/>
    <w:link w:val="TytuZnak"/>
    <w:uiPriority w:val="99"/>
    <w:qFormat/>
    <w:rsid w:val="00C0659B"/>
    <w:pPr>
      <w:spacing w:before="720"/>
    </w:pPr>
    <w:rPr>
      <w:caps/>
      <w:color w:val="4F81BD"/>
      <w:spacing w:val="10"/>
      <w:kern w:val="28"/>
      <w:sz w:val="52"/>
      <w:szCs w:val="52"/>
    </w:rPr>
  </w:style>
  <w:style w:type="character" w:customStyle="1" w:styleId="TytuZnak">
    <w:name w:val="Tytuł Znak"/>
    <w:basedOn w:val="Domylnaczcionkaakapitu"/>
    <w:link w:val="Tytu"/>
    <w:uiPriority w:val="99"/>
    <w:rsid w:val="00C0659B"/>
    <w:rPr>
      <w:rFonts w:ascii="Calibri" w:eastAsia="Times New Roman" w:hAnsi="Calibri" w:cs="Times New Roman"/>
      <w:caps/>
      <w:color w:val="4F81BD"/>
      <w:spacing w:val="10"/>
      <w:kern w:val="28"/>
      <w:sz w:val="52"/>
      <w:szCs w:val="52"/>
      <w:lang w:bidi="en-US"/>
    </w:rPr>
  </w:style>
  <w:style w:type="character" w:customStyle="1" w:styleId="alb">
    <w:name w:val="a_lb"/>
    <w:rsid w:val="00C0659B"/>
  </w:style>
  <w:style w:type="paragraph" w:customStyle="1" w:styleId="text-justify">
    <w:name w:val="text-justify"/>
    <w:basedOn w:val="Normalny"/>
    <w:rsid w:val="00C0659B"/>
    <w:pPr>
      <w:spacing w:before="100" w:beforeAutospacing="1" w:after="100" w:afterAutospacing="1"/>
    </w:pPr>
  </w:style>
  <w:style w:type="character" w:styleId="Uwydatnienie">
    <w:name w:val="Emphasis"/>
    <w:uiPriority w:val="20"/>
    <w:qFormat/>
    <w:rsid w:val="00C0659B"/>
    <w:rPr>
      <w:caps/>
      <w:color w:val="243F60"/>
      <w:spacing w:val="5"/>
    </w:rPr>
  </w:style>
  <w:style w:type="character" w:customStyle="1" w:styleId="fn-ref">
    <w:name w:val="fn-ref"/>
    <w:rsid w:val="00C0659B"/>
  </w:style>
  <w:style w:type="paragraph" w:styleId="Stopka">
    <w:name w:val="footer"/>
    <w:basedOn w:val="Normalny"/>
    <w:link w:val="StopkaZnak"/>
    <w:uiPriority w:val="99"/>
    <w:rsid w:val="00C0659B"/>
    <w:pPr>
      <w:tabs>
        <w:tab w:val="center" w:pos="4536"/>
        <w:tab w:val="right" w:pos="9072"/>
      </w:tabs>
    </w:pPr>
  </w:style>
  <w:style w:type="character" w:customStyle="1" w:styleId="StopkaZnak">
    <w:name w:val="Stopka Znak"/>
    <w:basedOn w:val="Domylnaczcionkaakapitu"/>
    <w:link w:val="Stopka"/>
    <w:uiPriority w:val="99"/>
    <w:rsid w:val="00C0659B"/>
    <w:rPr>
      <w:rFonts w:ascii="Calibri" w:eastAsia="Times New Roman" w:hAnsi="Calibri" w:cs="Times New Roman"/>
      <w:sz w:val="20"/>
      <w:szCs w:val="20"/>
      <w:lang w:bidi="en-US"/>
    </w:rPr>
  </w:style>
  <w:style w:type="paragraph" w:styleId="Spistreci4">
    <w:name w:val="toc 4"/>
    <w:basedOn w:val="Normalny"/>
    <w:next w:val="Normalny"/>
    <w:autoRedefine/>
    <w:uiPriority w:val="39"/>
    <w:rsid w:val="00C0659B"/>
    <w:pPr>
      <w:tabs>
        <w:tab w:val="right" w:leader="dot" w:pos="9854"/>
      </w:tabs>
      <w:spacing w:before="0" w:after="100"/>
      <w:ind w:left="720"/>
    </w:pPr>
    <w:rPr>
      <w:rFonts w:cs="Century Gothic"/>
      <w:sz w:val="18"/>
      <w:szCs w:val="18"/>
    </w:rPr>
  </w:style>
  <w:style w:type="character" w:customStyle="1" w:styleId="WW8Num11z0">
    <w:name w:val="WW8Num11z0"/>
    <w:rsid w:val="00C0659B"/>
    <w:rPr>
      <w:rFonts w:ascii="Verdana" w:hAnsi="Verdana"/>
      <w:sz w:val="20"/>
      <w:u w:val="none"/>
    </w:rPr>
  </w:style>
  <w:style w:type="paragraph" w:customStyle="1" w:styleId="ZnakZnak5ZnakZnakZnakZnak">
    <w:name w:val="Znak Znak5 Znak Znak Znak Znak"/>
    <w:basedOn w:val="Normalny"/>
    <w:rsid w:val="00C0659B"/>
    <w:rPr>
      <w:rFonts w:ascii="Arial" w:hAnsi="Arial" w:cs="Arial"/>
    </w:rPr>
  </w:style>
  <w:style w:type="paragraph" w:styleId="Nagwek">
    <w:name w:val="header"/>
    <w:aliases w:val="Nagłówek strony"/>
    <w:basedOn w:val="Normalny"/>
    <w:link w:val="NagwekZnak"/>
    <w:rsid w:val="00C0659B"/>
    <w:pPr>
      <w:tabs>
        <w:tab w:val="center" w:pos="4536"/>
        <w:tab w:val="right" w:pos="9072"/>
      </w:tabs>
    </w:pPr>
  </w:style>
  <w:style w:type="character" w:customStyle="1" w:styleId="NagwekZnak">
    <w:name w:val="Nagłówek Znak"/>
    <w:aliases w:val="Nagłówek strony Znak"/>
    <w:basedOn w:val="Domylnaczcionkaakapitu"/>
    <w:link w:val="Nagwek"/>
    <w:qFormat/>
    <w:rsid w:val="00C0659B"/>
    <w:rPr>
      <w:rFonts w:ascii="Calibri" w:eastAsia="Times New Roman" w:hAnsi="Calibri" w:cs="Times New Roman"/>
      <w:sz w:val="20"/>
      <w:szCs w:val="20"/>
      <w:lang w:bidi="en-US"/>
    </w:rPr>
  </w:style>
  <w:style w:type="character" w:styleId="Numerstrony">
    <w:name w:val="page number"/>
    <w:basedOn w:val="Domylnaczcionkaakapitu"/>
    <w:rsid w:val="00C0659B"/>
    <w:rPr>
      <w:rFonts w:cs="Times New Roman"/>
    </w:rPr>
  </w:style>
  <w:style w:type="paragraph" w:customStyle="1" w:styleId="Tekstpodstawowy31">
    <w:name w:val="Tekst podstawowy 31"/>
    <w:basedOn w:val="Normalny"/>
    <w:rsid w:val="00C0659B"/>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C0659B"/>
    <w:pPr>
      <w:ind w:left="907"/>
    </w:pPr>
  </w:style>
  <w:style w:type="character" w:customStyle="1" w:styleId="TekstpodstawowywcityZnak">
    <w:name w:val="Tekst podstawowy wcięty Znak"/>
    <w:basedOn w:val="Domylnaczcionkaakapitu"/>
    <w:link w:val="Tekstpodstawowywcity"/>
    <w:rsid w:val="00C0659B"/>
    <w:rPr>
      <w:rFonts w:ascii="Calibri" w:eastAsia="Times New Roman" w:hAnsi="Calibri" w:cs="Times New Roman"/>
      <w:sz w:val="20"/>
      <w:szCs w:val="20"/>
      <w:lang w:bidi="en-US"/>
    </w:rPr>
  </w:style>
  <w:style w:type="paragraph" w:styleId="Tekstpodstawowy2">
    <w:name w:val="Body Text 2"/>
    <w:basedOn w:val="Normalny"/>
    <w:link w:val="Tekstpodstawowy2Znak"/>
    <w:rsid w:val="00C0659B"/>
    <w:pPr>
      <w:jc w:val="both"/>
    </w:pPr>
    <w:rPr>
      <w:i/>
      <w:iCs/>
    </w:rPr>
  </w:style>
  <w:style w:type="character" w:customStyle="1" w:styleId="Tekstpodstawowy2Znak">
    <w:name w:val="Tekst podstawowy 2 Znak"/>
    <w:basedOn w:val="Domylnaczcionkaakapitu"/>
    <w:link w:val="Tekstpodstawowy2"/>
    <w:rsid w:val="00C0659B"/>
    <w:rPr>
      <w:rFonts w:ascii="Calibri" w:eastAsia="Times New Roman" w:hAnsi="Calibri" w:cs="Times New Roman"/>
      <w:i/>
      <w:iCs/>
      <w:sz w:val="20"/>
      <w:szCs w:val="20"/>
      <w:lang w:bidi="en-US"/>
    </w:rPr>
  </w:style>
  <w:style w:type="paragraph" w:styleId="Spistreci2">
    <w:name w:val="toc 2"/>
    <w:basedOn w:val="Normalny"/>
    <w:next w:val="Normalny"/>
    <w:autoRedefine/>
    <w:qFormat/>
    <w:rsid w:val="00C0659B"/>
    <w:pPr>
      <w:ind w:left="240"/>
    </w:pPr>
  </w:style>
  <w:style w:type="paragraph" w:styleId="Spistreci3">
    <w:name w:val="toc 3"/>
    <w:basedOn w:val="Normalny"/>
    <w:next w:val="Normalny"/>
    <w:autoRedefine/>
    <w:uiPriority w:val="39"/>
    <w:qFormat/>
    <w:rsid w:val="00C0659B"/>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C0659B"/>
    <w:pPr>
      <w:ind w:left="960"/>
    </w:pPr>
  </w:style>
  <w:style w:type="paragraph" w:styleId="Spistreci6">
    <w:name w:val="toc 6"/>
    <w:basedOn w:val="Normalny"/>
    <w:next w:val="Normalny"/>
    <w:autoRedefine/>
    <w:semiHidden/>
    <w:rsid w:val="00C0659B"/>
    <w:pPr>
      <w:ind w:left="1200"/>
    </w:pPr>
  </w:style>
  <w:style w:type="paragraph" w:styleId="Spistreci7">
    <w:name w:val="toc 7"/>
    <w:basedOn w:val="Normalny"/>
    <w:next w:val="Normalny"/>
    <w:autoRedefine/>
    <w:semiHidden/>
    <w:rsid w:val="00C0659B"/>
    <w:pPr>
      <w:ind w:left="1440"/>
    </w:pPr>
  </w:style>
  <w:style w:type="paragraph" w:styleId="Spistreci8">
    <w:name w:val="toc 8"/>
    <w:basedOn w:val="Normalny"/>
    <w:next w:val="Normalny"/>
    <w:autoRedefine/>
    <w:semiHidden/>
    <w:rsid w:val="00C0659B"/>
    <w:pPr>
      <w:ind w:left="1680"/>
    </w:pPr>
  </w:style>
  <w:style w:type="paragraph" w:styleId="Spistreci9">
    <w:name w:val="toc 9"/>
    <w:basedOn w:val="Normalny"/>
    <w:next w:val="Normalny"/>
    <w:autoRedefine/>
    <w:semiHidden/>
    <w:rsid w:val="00C0659B"/>
    <w:pPr>
      <w:ind w:left="1920"/>
    </w:pPr>
  </w:style>
  <w:style w:type="paragraph" w:styleId="Tekstblokowy">
    <w:name w:val="Block Text"/>
    <w:basedOn w:val="Normalny"/>
    <w:rsid w:val="00C0659B"/>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C0659B"/>
    <w:pPr>
      <w:ind w:firstLine="360"/>
    </w:pPr>
    <w:rPr>
      <w:rFonts w:ascii="Arial" w:hAnsi="Arial" w:cs="Arial"/>
    </w:rPr>
  </w:style>
  <w:style w:type="character" w:customStyle="1" w:styleId="Tekstpodstawowywcity2Znak">
    <w:name w:val="Tekst podstawowy wcięty 2 Znak"/>
    <w:basedOn w:val="Domylnaczcionkaakapitu"/>
    <w:link w:val="Tekstpodstawowywcity2"/>
    <w:rsid w:val="00C0659B"/>
    <w:rPr>
      <w:rFonts w:ascii="Arial" w:eastAsia="Times New Roman" w:hAnsi="Arial" w:cs="Arial"/>
      <w:sz w:val="20"/>
      <w:szCs w:val="20"/>
      <w:lang w:bidi="en-US"/>
    </w:rPr>
  </w:style>
  <w:style w:type="paragraph" w:customStyle="1" w:styleId="pkt">
    <w:name w:val="pkt"/>
    <w:basedOn w:val="Normalny"/>
    <w:link w:val="pktZnak"/>
    <w:rsid w:val="00C0659B"/>
    <w:pPr>
      <w:spacing w:before="60" w:after="60"/>
      <w:ind w:left="851" w:hanging="295"/>
      <w:jc w:val="both"/>
    </w:pPr>
  </w:style>
  <w:style w:type="character" w:customStyle="1" w:styleId="tw4winTerm">
    <w:name w:val="tw4winTerm"/>
    <w:rsid w:val="00C0659B"/>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C0659B"/>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rsid w:val="00C0659B"/>
    <w:rPr>
      <w:rFonts w:ascii="Calibri" w:eastAsia="Times New Roman" w:hAnsi="Calibri" w:cs="Times New Roman"/>
      <w:sz w:val="20"/>
      <w:szCs w:val="20"/>
      <w:lang w:eastAsia="en-GB" w:bidi="en-US"/>
    </w:rPr>
  </w:style>
  <w:style w:type="table" w:styleId="Tabela-Siatka">
    <w:name w:val="Table Grid"/>
    <w:basedOn w:val="Standardowy"/>
    <w:rsid w:val="00C0659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C0659B"/>
    <w:rPr>
      <w:rFonts w:ascii="Symbol" w:hAnsi="Symbol"/>
    </w:rPr>
  </w:style>
  <w:style w:type="character" w:customStyle="1" w:styleId="WW-WW8Num9z0">
    <w:name w:val="WW-WW8Num9z0"/>
    <w:rsid w:val="00C0659B"/>
  </w:style>
  <w:style w:type="character" w:customStyle="1" w:styleId="WW-WW8Num3z2">
    <w:name w:val="WW-WW8Num3z2"/>
    <w:rsid w:val="00C0659B"/>
    <w:rPr>
      <w:rFonts w:ascii="Wingdings" w:hAnsi="Wingdings"/>
    </w:rPr>
  </w:style>
  <w:style w:type="paragraph" w:customStyle="1" w:styleId="WW-Tekst11">
    <w:name w:val="WW-Tekst11"/>
    <w:basedOn w:val="Normalny"/>
    <w:rsid w:val="00C0659B"/>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C0659B"/>
    <w:rPr>
      <w:b/>
      <w:bCs/>
    </w:rPr>
  </w:style>
  <w:style w:type="character" w:customStyle="1" w:styleId="redproductinfo">
    <w:name w:val="redproductinfo"/>
    <w:rsid w:val="00C0659B"/>
  </w:style>
  <w:style w:type="character" w:customStyle="1" w:styleId="postbody1">
    <w:name w:val="postbody1"/>
    <w:rsid w:val="00C0659B"/>
  </w:style>
  <w:style w:type="character" w:styleId="UyteHipercze">
    <w:name w:val="FollowedHyperlink"/>
    <w:basedOn w:val="Domylnaczcionkaakapitu"/>
    <w:rsid w:val="00C0659B"/>
    <w:rPr>
      <w:rFonts w:cs="Times New Roman"/>
      <w:color w:val="800080"/>
      <w:u w:val="single"/>
    </w:rPr>
  </w:style>
  <w:style w:type="paragraph" w:styleId="Tekstpodstawowywcity3">
    <w:name w:val="Body Text Indent 3"/>
    <w:basedOn w:val="Normalny"/>
    <w:link w:val="Tekstpodstawowywcity3Znak"/>
    <w:rsid w:val="00C0659B"/>
    <w:pPr>
      <w:spacing w:after="120"/>
      <w:ind w:left="283"/>
    </w:pPr>
    <w:rPr>
      <w:sz w:val="16"/>
      <w:szCs w:val="16"/>
    </w:rPr>
  </w:style>
  <w:style w:type="character" w:customStyle="1" w:styleId="Tekstpodstawowywcity3Znak">
    <w:name w:val="Tekst podstawowy wcięty 3 Znak"/>
    <w:basedOn w:val="Domylnaczcionkaakapitu"/>
    <w:link w:val="Tekstpodstawowywcity3"/>
    <w:rsid w:val="00C0659B"/>
    <w:rPr>
      <w:rFonts w:ascii="Calibri" w:eastAsia="Times New Roman" w:hAnsi="Calibri" w:cs="Times New Roman"/>
      <w:sz w:val="16"/>
      <w:szCs w:val="16"/>
      <w:lang w:bidi="en-US"/>
    </w:rPr>
  </w:style>
  <w:style w:type="paragraph" w:customStyle="1" w:styleId="Standard">
    <w:name w:val="Standard"/>
    <w:rsid w:val="00C0659B"/>
    <w:pPr>
      <w:widowControl w:val="0"/>
      <w:autoSpaceDE w:val="0"/>
      <w:autoSpaceDN w:val="0"/>
      <w:adjustRightInd w:val="0"/>
      <w:spacing w:before="200"/>
    </w:pPr>
    <w:rPr>
      <w:rFonts w:ascii="Times New Roman" w:eastAsia="Times New Roman" w:hAnsi="Times New Roman" w:cs="Times New Roman"/>
      <w:sz w:val="24"/>
      <w:szCs w:val="24"/>
      <w:lang w:eastAsia="pl-PL"/>
    </w:rPr>
  </w:style>
  <w:style w:type="paragraph" w:customStyle="1" w:styleId="NPR-akapitnumer1">
    <w:name w:val="NPR-akapit_numer1"/>
    <w:basedOn w:val="Normalny"/>
    <w:autoRedefine/>
    <w:rsid w:val="00C0659B"/>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C0659B"/>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C0659B"/>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C0659B"/>
    <w:pPr>
      <w:spacing w:line="120" w:lineRule="atLeast"/>
      <w:jc w:val="both"/>
    </w:pPr>
  </w:style>
  <w:style w:type="paragraph" w:customStyle="1" w:styleId="xl47">
    <w:name w:val="xl47"/>
    <w:basedOn w:val="Normalny"/>
    <w:rsid w:val="00C0659B"/>
    <w:pPr>
      <w:spacing w:before="100" w:after="100"/>
      <w:textAlignment w:val="center"/>
    </w:pPr>
    <w:rPr>
      <w:sz w:val="22"/>
      <w:szCs w:val="22"/>
    </w:rPr>
  </w:style>
  <w:style w:type="paragraph" w:customStyle="1" w:styleId="xl43">
    <w:name w:val="xl43"/>
    <w:basedOn w:val="Normalny"/>
    <w:rsid w:val="00C0659B"/>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C0659B"/>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C0659B"/>
    <w:pPr>
      <w:spacing w:before="240" w:line="360" w:lineRule="auto"/>
    </w:pPr>
    <w:rPr>
      <w:rFonts w:ascii="Arial" w:hAnsi="Arial" w:cs="Arial"/>
      <w:b/>
      <w:bCs/>
    </w:rPr>
  </w:style>
  <w:style w:type="paragraph" w:customStyle="1" w:styleId="BodyText24">
    <w:name w:val="Body Text 24"/>
    <w:basedOn w:val="Normalny"/>
    <w:rsid w:val="00C0659B"/>
    <w:pPr>
      <w:tabs>
        <w:tab w:val="left" w:pos="142"/>
        <w:tab w:val="left" w:pos="426"/>
      </w:tabs>
      <w:spacing w:line="312" w:lineRule="atLeast"/>
      <w:jc w:val="both"/>
    </w:pPr>
    <w:rPr>
      <w:b/>
      <w:bCs/>
    </w:rPr>
  </w:style>
  <w:style w:type="paragraph" w:styleId="Listapunktowana2">
    <w:name w:val="List Bullet 2"/>
    <w:basedOn w:val="Normalny"/>
    <w:autoRedefine/>
    <w:rsid w:val="00C0659B"/>
    <w:pPr>
      <w:numPr>
        <w:numId w:val="4"/>
      </w:numPr>
    </w:pPr>
  </w:style>
  <w:style w:type="paragraph" w:customStyle="1" w:styleId="xl26">
    <w:name w:val="xl26"/>
    <w:basedOn w:val="Normalny"/>
    <w:rsid w:val="00C0659B"/>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C0659B"/>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C0659B"/>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C0659B"/>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C0659B"/>
    <w:pPr>
      <w:spacing w:before="100" w:after="119"/>
    </w:pPr>
  </w:style>
  <w:style w:type="paragraph" w:customStyle="1" w:styleId="1-Tekst">
    <w:name w:val="1-Tekst"/>
    <w:basedOn w:val="Normalny"/>
    <w:rsid w:val="00C0659B"/>
    <w:pPr>
      <w:spacing w:before="60" w:after="60" w:line="288" w:lineRule="auto"/>
      <w:ind w:firstLine="709"/>
      <w:jc w:val="both"/>
    </w:pPr>
    <w:rPr>
      <w:sz w:val="22"/>
      <w:szCs w:val="22"/>
    </w:rPr>
  </w:style>
  <w:style w:type="paragraph" w:customStyle="1" w:styleId="N1">
    <w:name w:val="N1"/>
    <w:basedOn w:val="Tekstpodstawowy2"/>
    <w:link w:val="N1Znak"/>
    <w:rsid w:val="00C0659B"/>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C0659B"/>
    <w:pPr>
      <w:spacing w:before="120" w:after="120" w:line="288" w:lineRule="auto"/>
    </w:pPr>
    <w:rPr>
      <w:rFonts w:ascii="Tahoma" w:hAnsi="Tahoma"/>
      <w:i w:val="0"/>
      <w:iCs w:val="0"/>
      <w:lang w:eastAsia="pl-PL" w:bidi="ar-SA"/>
    </w:rPr>
  </w:style>
  <w:style w:type="paragraph" w:customStyle="1" w:styleId="N4">
    <w:name w:val="N4"/>
    <w:basedOn w:val="N1"/>
    <w:rsid w:val="00C0659B"/>
    <w:pPr>
      <w:spacing w:before="60" w:after="60"/>
    </w:pPr>
  </w:style>
  <w:style w:type="paragraph" w:customStyle="1" w:styleId="N5">
    <w:name w:val="N5"/>
    <w:basedOn w:val="N1"/>
    <w:link w:val="N5Znak2"/>
    <w:rsid w:val="00C0659B"/>
    <w:pPr>
      <w:numPr>
        <w:numId w:val="7"/>
      </w:numPr>
      <w:tabs>
        <w:tab w:val="clear" w:pos="1068"/>
      </w:tabs>
      <w:spacing w:after="0"/>
      <w:ind w:left="720"/>
    </w:pPr>
  </w:style>
  <w:style w:type="paragraph" w:customStyle="1" w:styleId="N5Znak">
    <w:name w:val="N5 Znak"/>
    <w:basedOn w:val="Normalny"/>
    <w:rsid w:val="00C0659B"/>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C0659B"/>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C0659B"/>
    <w:pPr>
      <w:numPr>
        <w:numId w:val="5"/>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C0659B"/>
    <w:pPr>
      <w:pageBreakBefore/>
      <w:numPr>
        <w:numId w:val="0"/>
      </w:numPr>
    </w:pPr>
    <w:rPr>
      <w:w w:val="108"/>
    </w:rPr>
  </w:style>
  <w:style w:type="paragraph" w:customStyle="1" w:styleId="1">
    <w:name w:val="1"/>
    <w:basedOn w:val="Normalny"/>
    <w:semiHidden/>
    <w:rsid w:val="00C0659B"/>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C0659B"/>
    <w:rPr>
      <w:rFonts w:cs="Times New Roman"/>
      <w:vertAlign w:val="superscript"/>
    </w:rPr>
  </w:style>
  <w:style w:type="paragraph" w:customStyle="1" w:styleId="2">
    <w:name w:val="2"/>
    <w:basedOn w:val="Normalny"/>
    <w:next w:val="Tekstprzypisudolnego"/>
    <w:semiHidden/>
    <w:rsid w:val="00C0659B"/>
    <w:pPr>
      <w:ind w:firstLine="720"/>
      <w:jc w:val="both"/>
    </w:pPr>
  </w:style>
  <w:style w:type="paragraph" w:customStyle="1" w:styleId="3">
    <w:name w:val="3"/>
    <w:basedOn w:val="Normalny"/>
    <w:next w:val="Tekstprzypisudolnego"/>
    <w:semiHidden/>
    <w:rsid w:val="00C0659B"/>
  </w:style>
  <w:style w:type="paragraph" w:customStyle="1" w:styleId="cel">
    <w:name w:val="cel"/>
    <w:basedOn w:val="Normalny"/>
    <w:rsid w:val="00C0659B"/>
    <w:pPr>
      <w:spacing w:before="240" w:after="240"/>
    </w:pPr>
    <w:rPr>
      <w:b/>
      <w:bCs/>
      <w:smallCaps/>
      <w:sz w:val="28"/>
      <w:szCs w:val="28"/>
      <w:u w:val="single"/>
    </w:rPr>
  </w:style>
  <w:style w:type="paragraph" w:customStyle="1" w:styleId="Standardowy1">
    <w:name w:val="Standardowy1"/>
    <w:rsid w:val="00C0659B"/>
    <w:pPr>
      <w:tabs>
        <w:tab w:val="left" w:pos="720"/>
      </w:tabs>
      <w:overflowPunct w:val="0"/>
      <w:autoSpaceDE w:val="0"/>
      <w:autoSpaceDN w:val="0"/>
      <w:adjustRightInd w:val="0"/>
      <w:spacing w:before="200"/>
      <w:jc w:val="both"/>
      <w:textAlignment w:val="baseline"/>
    </w:pPr>
    <w:rPr>
      <w:rFonts w:ascii="Times New Roman" w:eastAsia="Times New Roman" w:hAnsi="Times New Roman" w:cs="Times New Roman"/>
      <w:sz w:val="24"/>
      <w:szCs w:val="24"/>
      <w:lang w:eastAsia="pl-PL"/>
    </w:rPr>
  </w:style>
  <w:style w:type="paragraph" w:customStyle="1" w:styleId="xl24">
    <w:name w:val="xl24"/>
    <w:basedOn w:val="Normalny"/>
    <w:rsid w:val="00C0659B"/>
    <w:pPr>
      <w:spacing w:before="100" w:beforeAutospacing="1" w:after="100" w:afterAutospacing="1"/>
    </w:pPr>
    <w:rPr>
      <w:rFonts w:ascii="Arial" w:hAnsi="Arial" w:cs="Arial"/>
      <w:b/>
      <w:bCs/>
    </w:rPr>
  </w:style>
  <w:style w:type="paragraph" w:customStyle="1" w:styleId="N3">
    <w:name w:val="N3"/>
    <w:basedOn w:val="N1"/>
    <w:rsid w:val="00C0659B"/>
    <w:pPr>
      <w:spacing w:before="40" w:after="40" w:line="240" w:lineRule="auto"/>
      <w:jc w:val="center"/>
    </w:pPr>
    <w:rPr>
      <w:w w:val="108"/>
    </w:rPr>
  </w:style>
  <w:style w:type="paragraph" w:customStyle="1" w:styleId="xl41">
    <w:name w:val="xl41"/>
    <w:basedOn w:val="Normalny"/>
    <w:rsid w:val="00C0659B"/>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C0659B"/>
    <w:pPr>
      <w:spacing w:before="100" w:after="100"/>
    </w:pPr>
    <w:rPr>
      <w:rFonts w:ascii="Times New Roman" w:eastAsia="Times New Roman" w:hAnsi="Times New Roman" w:cs="Times New Roman"/>
      <w:sz w:val="24"/>
      <w:szCs w:val="24"/>
      <w:lang w:eastAsia="pl-PL"/>
    </w:rPr>
  </w:style>
  <w:style w:type="paragraph" w:customStyle="1" w:styleId="Preformatted">
    <w:name w:val="Preformatted"/>
    <w:basedOn w:val="Normalny"/>
    <w:rsid w:val="00C0659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C0659B"/>
    <w:pPr>
      <w:autoSpaceDE w:val="0"/>
      <w:autoSpaceDN w:val="0"/>
      <w:adjustRightInd w:val="0"/>
      <w:spacing w:before="200"/>
    </w:pPr>
    <w:rPr>
      <w:rFonts w:ascii="Times New Roman" w:eastAsia="Times New Roman" w:hAnsi="Times New Roman" w:cs="Times New Roman"/>
      <w:color w:val="000000"/>
      <w:sz w:val="24"/>
      <w:szCs w:val="24"/>
      <w:lang w:eastAsia="pl-PL"/>
    </w:rPr>
  </w:style>
  <w:style w:type="paragraph" w:customStyle="1" w:styleId="N5-A">
    <w:name w:val="N5-A"/>
    <w:basedOn w:val="Normalny"/>
    <w:rsid w:val="00C0659B"/>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C0659B"/>
    <w:pPr>
      <w:spacing w:before="20" w:after="20"/>
      <w:jc w:val="center"/>
    </w:pPr>
    <w:rPr>
      <w:rFonts w:ascii="Tahoma" w:hAnsi="Tahoma" w:cs="Tahoma"/>
      <w:b/>
      <w:bCs/>
      <w:sz w:val="18"/>
      <w:szCs w:val="18"/>
    </w:rPr>
  </w:style>
  <w:style w:type="paragraph" w:customStyle="1" w:styleId="vis">
    <w:name w:val="vis"/>
    <w:basedOn w:val="Normalny"/>
    <w:rsid w:val="00C0659B"/>
    <w:pPr>
      <w:spacing w:before="92" w:after="92" w:line="480" w:lineRule="auto"/>
    </w:pPr>
    <w:rPr>
      <w:rFonts w:ascii="Arial Unicode MS" w:eastAsia="Arial Unicode MS" w:hAnsi="Arial Unicode MS" w:cs="Arial Unicode MS"/>
    </w:rPr>
  </w:style>
  <w:style w:type="paragraph" w:customStyle="1" w:styleId="invis">
    <w:name w:val="invis"/>
    <w:basedOn w:val="Normalny"/>
    <w:rsid w:val="00C0659B"/>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C0659B"/>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C0659B"/>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C0659B"/>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C0659B"/>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C0659B"/>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C0659B"/>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C0659B"/>
    <w:pPr>
      <w:spacing w:before="92" w:after="92" w:line="480" w:lineRule="auto"/>
    </w:pPr>
    <w:rPr>
      <w:rFonts w:ascii="Arial Unicode MS" w:eastAsia="Arial Unicode MS" w:hAnsi="Arial Unicode MS" w:cs="Arial Unicode MS"/>
    </w:rPr>
  </w:style>
  <w:style w:type="paragraph" w:customStyle="1" w:styleId="bd">
    <w:name w:val="bd"/>
    <w:basedOn w:val="Normalny"/>
    <w:rsid w:val="00C0659B"/>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C0659B"/>
    <w:pPr>
      <w:spacing w:before="92" w:after="92" w:line="480" w:lineRule="auto"/>
    </w:pPr>
    <w:rPr>
      <w:rFonts w:ascii="Arial Unicode MS" w:eastAsia="Arial Unicode MS" w:hAnsi="Arial Unicode MS" w:cs="Arial Unicode MS"/>
    </w:rPr>
  </w:style>
  <w:style w:type="character" w:customStyle="1" w:styleId="sp1">
    <w:name w:val="sp1"/>
    <w:rsid w:val="00C0659B"/>
    <w:rPr>
      <w:b/>
      <w:color w:val="auto"/>
    </w:rPr>
  </w:style>
  <w:style w:type="character" w:customStyle="1" w:styleId="sp2">
    <w:name w:val="sp2"/>
    <w:rsid w:val="00C0659B"/>
    <w:rPr>
      <w:color w:val="auto"/>
    </w:rPr>
  </w:style>
  <w:style w:type="character" w:customStyle="1" w:styleId="sp3">
    <w:name w:val="sp3"/>
    <w:rsid w:val="00C0659B"/>
    <w:rPr>
      <w:color w:val="auto"/>
    </w:rPr>
  </w:style>
  <w:style w:type="character" w:customStyle="1" w:styleId="zabroniony">
    <w:name w:val="zabroniony"/>
    <w:rsid w:val="00C0659B"/>
    <w:rPr>
      <w:b/>
      <w:color w:val="FF0000"/>
    </w:rPr>
  </w:style>
  <w:style w:type="character" w:customStyle="1" w:styleId="dozwolony">
    <w:name w:val="dozwolony"/>
    <w:rsid w:val="00C0659B"/>
    <w:rPr>
      <w:b/>
      <w:color w:val="008000"/>
    </w:rPr>
  </w:style>
  <w:style w:type="paragraph" w:customStyle="1" w:styleId="Nagwek11">
    <w:name w:val="Nagłówek 11"/>
    <w:basedOn w:val="Normalny"/>
    <w:rsid w:val="00C0659B"/>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C0659B"/>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C0659B"/>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C0659B"/>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C0659B"/>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C0659B"/>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C0659B"/>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C0659B"/>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C0659B"/>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C0659B"/>
    <w:pPr>
      <w:spacing w:before="92" w:after="92" w:line="480" w:lineRule="auto"/>
    </w:pPr>
    <w:rPr>
      <w:rFonts w:ascii="Arial Unicode MS" w:eastAsia="Arial Unicode MS" w:hAnsi="Arial Unicode MS" w:cs="Arial Unicode MS"/>
    </w:rPr>
  </w:style>
  <w:style w:type="paragraph" w:customStyle="1" w:styleId="bd1">
    <w:name w:val="bd1"/>
    <w:basedOn w:val="Normalny"/>
    <w:rsid w:val="00C0659B"/>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C0659B"/>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C0659B"/>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C0659B"/>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C0659B"/>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C0659B"/>
    <w:rPr>
      <w:color w:val="000000"/>
      <w:sz w:val="16"/>
    </w:rPr>
  </w:style>
  <w:style w:type="paragraph" w:styleId="NormalnyWeb">
    <w:name w:val="Normal (Web)"/>
    <w:basedOn w:val="Normalny"/>
    <w:link w:val="NormalnyWebZnak"/>
    <w:rsid w:val="00C0659B"/>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C0659B"/>
  </w:style>
  <w:style w:type="character" w:customStyle="1" w:styleId="TekstprzypisukocowegoZnak">
    <w:name w:val="Tekst przypisu końcowego Znak"/>
    <w:basedOn w:val="Domylnaczcionkaakapitu"/>
    <w:link w:val="Tekstprzypisukocowego"/>
    <w:semiHidden/>
    <w:rsid w:val="00C0659B"/>
    <w:rPr>
      <w:rFonts w:ascii="Calibri" w:eastAsia="Times New Roman" w:hAnsi="Calibri" w:cs="Times New Roman"/>
      <w:sz w:val="20"/>
      <w:szCs w:val="20"/>
      <w:lang w:bidi="en-US"/>
    </w:rPr>
  </w:style>
  <w:style w:type="paragraph" w:styleId="Mapadokumentu">
    <w:name w:val="Document Map"/>
    <w:basedOn w:val="Normalny"/>
    <w:link w:val="MapadokumentuZnak"/>
    <w:semiHidden/>
    <w:rsid w:val="00C0659B"/>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C0659B"/>
    <w:rPr>
      <w:rFonts w:ascii="Tahoma" w:eastAsia="Times New Roman" w:hAnsi="Tahoma" w:cs="Tahoma"/>
      <w:sz w:val="20"/>
      <w:szCs w:val="20"/>
      <w:shd w:val="clear" w:color="auto" w:fill="000080"/>
      <w:lang w:bidi="en-US"/>
    </w:rPr>
  </w:style>
  <w:style w:type="paragraph" w:styleId="Legenda">
    <w:name w:val="caption"/>
    <w:basedOn w:val="Normalny"/>
    <w:next w:val="Normalny"/>
    <w:qFormat/>
    <w:rsid w:val="00C0659B"/>
    <w:rPr>
      <w:b/>
      <w:bCs/>
      <w:color w:val="365F91"/>
      <w:sz w:val="16"/>
      <w:szCs w:val="16"/>
    </w:rPr>
  </w:style>
  <w:style w:type="paragraph" w:styleId="Tematkomentarza">
    <w:name w:val="annotation subject"/>
    <w:basedOn w:val="Tekstkomentarza"/>
    <w:next w:val="Tekstkomentarza"/>
    <w:link w:val="TematkomentarzaZnak"/>
    <w:rsid w:val="00C0659B"/>
    <w:rPr>
      <w:b/>
      <w:bCs/>
    </w:rPr>
  </w:style>
  <w:style w:type="character" w:customStyle="1" w:styleId="TematkomentarzaZnak">
    <w:name w:val="Temat komentarza Znak"/>
    <w:basedOn w:val="TekstkomentarzaZnak"/>
    <w:link w:val="Tematkomentarza"/>
    <w:rsid w:val="00C0659B"/>
    <w:rPr>
      <w:rFonts w:ascii="Calibri" w:eastAsia="Times New Roman" w:hAnsi="Calibri" w:cs="Times New Roman"/>
      <w:b/>
      <w:bCs/>
      <w:sz w:val="20"/>
      <w:szCs w:val="20"/>
      <w:lang w:bidi="en-US"/>
    </w:rPr>
  </w:style>
  <w:style w:type="paragraph" w:styleId="Listapunktowana3">
    <w:name w:val="List Bullet 3"/>
    <w:basedOn w:val="Normalny"/>
    <w:autoRedefine/>
    <w:rsid w:val="00C0659B"/>
    <w:pPr>
      <w:numPr>
        <w:numId w:val="6"/>
      </w:numPr>
      <w:tabs>
        <w:tab w:val="left" w:pos="720"/>
      </w:tabs>
      <w:spacing w:before="100" w:line="200" w:lineRule="exact"/>
    </w:pPr>
    <w:rPr>
      <w:rFonts w:ascii="Arial Narrow" w:hAnsi="Arial Narrow" w:cs="Arial Narrow"/>
      <w:sz w:val="18"/>
      <w:szCs w:val="18"/>
    </w:rPr>
  </w:style>
  <w:style w:type="character" w:customStyle="1" w:styleId="ZnakZnak">
    <w:name w:val="Znak Znak"/>
    <w:rsid w:val="00C0659B"/>
    <w:rPr>
      <w:sz w:val="24"/>
      <w:lang w:val="pl-PL" w:eastAsia="pl-PL"/>
    </w:rPr>
  </w:style>
  <w:style w:type="paragraph" w:customStyle="1" w:styleId="WW-Listawypunktowana2">
    <w:name w:val="WW-Lista wypunktowana 2"/>
    <w:basedOn w:val="Normalny"/>
    <w:rsid w:val="00C0659B"/>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C0659B"/>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C0659B"/>
  </w:style>
  <w:style w:type="character" w:customStyle="1" w:styleId="Znakiprzypiswdolnych">
    <w:name w:val="Znaki przypisów dolnych"/>
    <w:qFormat/>
    <w:rsid w:val="00C0659B"/>
    <w:rPr>
      <w:vertAlign w:val="superscript"/>
    </w:rPr>
  </w:style>
  <w:style w:type="character" w:customStyle="1" w:styleId="N2ZnakZnak">
    <w:name w:val="N2 Znak Znak"/>
    <w:link w:val="N2Znak"/>
    <w:locked/>
    <w:rsid w:val="00C0659B"/>
    <w:rPr>
      <w:rFonts w:ascii="Tahoma" w:eastAsia="Times New Roman" w:hAnsi="Tahoma" w:cs="Times New Roman"/>
      <w:sz w:val="20"/>
      <w:szCs w:val="20"/>
      <w:lang w:eastAsia="pl-PL"/>
    </w:rPr>
  </w:style>
  <w:style w:type="character" w:customStyle="1" w:styleId="N5Znak2">
    <w:name w:val="N5 Znak2"/>
    <w:link w:val="N5"/>
    <w:locked/>
    <w:rsid w:val="00C0659B"/>
    <w:rPr>
      <w:rFonts w:ascii="Tahoma" w:eastAsia="Times New Roman" w:hAnsi="Tahoma" w:cs="Times New Roman"/>
      <w:sz w:val="20"/>
      <w:szCs w:val="20"/>
      <w:lang w:eastAsia="pl-PL"/>
    </w:rPr>
  </w:style>
  <w:style w:type="character" w:customStyle="1" w:styleId="textbold">
    <w:name w:val="text bold"/>
    <w:rsid w:val="00C0659B"/>
  </w:style>
  <w:style w:type="paragraph" w:customStyle="1" w:styleId="ZnakZnak1">
    <w:name w:val="Znak Znak1"/>
    <w:basedOn w:val="Normalny"/>
    <w:rsid w:val="00C0659B"/>
    <w:rPr>
      <w:rFonts w:ascii="Arial" w:hAnsi="Arial" w:cs="Arial"/>
    </w:rPr>
  </w:style>
  <w:style w:type="character" w:customStyle="1" w:styleId="Nagwek1Znak1">
    <w:name w:val="Nagłówek 1 Znak1"/>
    <w:aliases w:val="Nagłówek 1 Znak Znak"/>
    <w:rsid w:val="00C0659B"/>
    <w:rPr>
      <w:b/>
      <w:sz w:val="24"/>
      <w:u w:val="single"/>
      <w:lang w:val="pl-PL" w:eastAsia="pl-PL"/>
    </w:rPr>
  </w:style>
  <w:style w:type="paragraph" w:customStyle="1" w:styleId="Tekstpodstawowy311">
    <w:name w:val="Tekst podstawowy 311"/>
    <w:basedOn w:val="Normalny"/>
    <w:uiPriority w:val="99"/>
    <w:rsid w:val="00C0659B"/>
    <w:pPr>
      <w:widowControl w:val="0"/>
      <w:suppressAutoHyphens/>
    </w:pPr>
    <w:rPr>
      <w:kern w:val="1"/>
    </w:rPr>
  </w:style>
  <w:style w:type="paragraph" w:customStyle="1" w:styleId="ZnakZnak11">
    <w:name w:val="Znak Znak11"/>
    <w:basedOn w:val="Normalny"/>
    <w:uiPriority w:val="99"/>
    <w:rsid w:val="00C0659B"/>
    <w:rPr>
      <w:rFonts w:ascii="Arial" w:hAnsi="Arial" w:cs="Arial"/>
    </w:rPr>
  </w:style>
  <w:style w:type="character" w:customStyle="1" w:styleId="ZnakZnak3">
    <w:name w:val="Znak Znak3"/>
    <w:aliases w:val="Znak Znak4, Znak Znak3"/>
    <w:rsid w:val="00C0659B"/>
    <w:rPr>
      <w:rFonts w:ascii="Courier New" w:hAnsi="Courier New"/>
      <w:sz w:val="24"/>
      <w:lang w:val="pl-PL" w:eastAsia="pl-PL"/>
    </w:rPr>
  </w:style>
  <w:style w:type="character" w:customStyle="1" w:styleId="text">
    <w:name w:val="text"/>
    <w:rsid w:val="00C0659B"/>
  </w:style>
  <w:style w:type="paragraph" w:customStyle="1" w:styleId="Tekstblokuinformacji">
    <w:name w:val="Tekst bloku informacji"/>
    <w:basedOn w:val="Normalny"/>
    <w:rsid w:val="00C0659B"/>
  </w:style>
  <w:style w:type="character" w:customStyle="1" w:styleId="N5Znak1">
    <w:name w:val="N5 Znak1"/>
    <w:rsid w:val="00C0659B"/>
    <w:rPr>
      <w:rFonts w:ascii="Tahoma" w:hAnsi="Tahoma"/>
      <w:sz w:val="22"/>
    </w:rPr>
  </w:style>
  <w:style w:type="character" w:customStyle="1" w:styleId="N1Znak">
    <w:name w:val="N1 Znak"/>
    <w:link w:val="N1"/>
    <w:locked/>
    <w:rsid w:val="00C0659B"/>
    <w:rPr>
      <w:rFonts w:ascii="Tahoma" w:eastAsia="Times New Roman" w:hAnsi="Tahoma" w:cs="Times New Roman"/>
      <w:sz w:val="20"/>
      <w:szCs w:val="20"/>
      <w:lang w:eastAsia="pl-PL"/>
    </w:rPr>
  </w:style>
  <w:style w:type="paragraph" w:customStyle="1" w:styleId="Tekstpodstawowy211">
    <w:name w:val="Tekst podstawowy 211"/>
    <w:basedOn w:val="Normalny"/>
    <w:uiPriority w:val="99"/>
    <w:rsid w:val="00C0659B"/>
    <w:pPr>
      <w:suppressAutoHyphens/>
    </w:pPr>
    <w:rPr>
      <w:lang w:eastAsia="ar-SA"/>
    </w:rPr>
  </w:style>
  <w:style w:type="paragraph" w:customStyle="1" w:styleId="font5">
    <w:name w:val="font5"/>
    <w:basedOn w:val="Normalny"/>
    <w:rsid w:val="00C0659B"/>
    <w:pPr>
      <w:spacing w:before="100" w:beforeAutospacing="1" w:after="100" w:afterAutospacing="1"/>
    </w:pPr>
    <w:rPr>
      <w:rFonts w:ascii="Arial" w:hAnsi="Arial" w:cs="Arial"/>
      <w:b/>
      <w:bCs/>
      <w:sz w:val="22"/>
      <w:szCs w:val="22"/>
    </w:rPr>
  </w:style>
  <w:style w:type="paragraph" w:customStyle="1" w:styleId="xl25">
    <w:name w:val="xl25"/>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C0659B"/>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C0659B"/>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C0659B"/>
    <w:pPr>
      <w:spacing w:before="100" w:beforeAutospacing="1" w:after="100" w:afterAutospacing="1"/>
    </w:pPr>
    <w:rPr>
      <w:rFonts w:ascii="Arial" w:hAnsi="Arial" w:cs="Arial"/>
      <w:sz w:val="18"/>
      <w:szCs w:val="18"/>
    </w:rPr>
  </w:style>
  <w:style w:type="paragraph" w:customStyle="1" w:styleId="xl36">
    <w:name w:val="xl36"/>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C0659B"/>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C0659B"/>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C0659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C0659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C0659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C0659B"/>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C0659B"/>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C0659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C0659B"/>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C0659B"/>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C0659B"/>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C0659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C0659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C0659B"/>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C0659B"/>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C0659B"/>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C0659B"/>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C0659B"/>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C0659B"/>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C0659B"/>
    <w:rPr>
      <w:rFonts w:cs="Times New Roman"/>
      <w:sz w:val="16"/>
      <w:szCs w:val="16"/>
    </w:rPr>
  </w:style>
  <w:style w:type="paragraph" w:customStyle="1" w:styleId="Zwykytekst1">
    <w:name w:val="Zwykły tekst1"/>
    <w:basedOn w:val="Normalny"/>
    <w:rsid w:val="00C0659B"/>
    <w:pPr>
      <w:suppressAutoHyphens/>
    </w:pPr>
    <w:rPr>
      <w:rFonts w:ascii="Courier New" w:hAnsi="Courier New" w:cs="Courier New"/>
      <w:lang w:eastAsia="ar-SA"/>
    </w:rPr>
  </w:style>
  <w:style w:type="character" w:styleId="Odwoanieprzypisukocowego">
    <w:name w:val="endnote reference"/>
    <w:basedOn w:val="Domylnaczcionkaakapitu"/>
    <w:semiHidden/>
    <w:rsid w:val="00C0659B"/>
    <w:rPr>
      <w:rFonts w:cs="Times New Roman"/>
      <w:vertAlign w:val="superscript"/>
    </w:rPr>
  </w:style>
  <w:style w:type="character" w:customStyle="1" w:styleId="WW8Num20z0">
    <w:name w:val="WW8Num20z0"/>
    <w:rsid w:val="00C0659B"/>
    <w:rPr>
      <w:rFonts w:ascii="Arial Narrow" w:hAnsi="Arial Narrow"/>
      <w:b/>
      <w:sz w:val="20"/>
    </w:rPr>
  </w:style>
  <w:style w:type="paragraph" w:customStyle="1" w:styleId="ZnakZnak1ZnakZnakZnakZnak">
    <w:name w:val="Znak Znak1 Znak Znak Znak Znak"/>
    <w:basedOn w:val="Normalny"/>
    <w:rsid w:val="00C0659B"/>
    <w:rPr>
      <w:rFonts w:ascii="Arial" w:hAnsi="Arial" w:cs="Arial"/>
    </w:rPr>
  </w:style>
  <w:style w:type="paragraph" w:customStyle="1" w:styleId="Akapitzlist11">
    <w:name w:val="Akapit z listą11"/>
    <w:basedOn w:val="Normalny"/>
    <w:uiPriority w:val="99"/>
    <w:qFormat/>
    <w:rsid w:val="00C0659B"/>
    <w:pPr>
      <w:ind w:left="720"/>
    </w:pPr>
    <w:rPr>
      <w:rFonts w:cs="Calibri"/>
      <w:sz w:val="22"/>
      <w:szCs w:val="22"/>
    </w:rPr>
  </w:style>
  <w:style w:type="paragraph" w:customStyle="1" w:styleId="CM4">
    <w:name w:val="CM4"/>
    <w:basedOn w:val="Normalny"/>
    <w:next w:val="Normalny"/>
    <w:rsid w:val="00C0659B"/>
    <w:pPr>
      <w:autoSpaceDE w:val="0"/>
      <w:autoSpaceDN w:val="0"/>
      <w:adjustRightInd w:val="0"/>
    </w:pPr>
    <w:rPr>
      <w:rFonts w:ascii="EUAlbertina" w:hAnsi="EUAlbertina" w:cs="EUAlbertina"/>
    </w:rPr>
  </w:style>
  <w:style w:type="paragraph" w:customStyle="1" w:styleId="normaltableau">
    <w:name w:val="normal_tableau"/>
    <w:basedOn w:val="Normalny"/>
    <w:rsid w:val="00C0659B"/>
    <w:pPr>
      <w:spacing w:before="120" w:after="120"/>
      <w:jc w:val="both"/>
    </w:pPr>
    <w:rPr>
      <w:rFonts w:ascii="Optima" w:hAnsi="Optima" w:cs="Optima"/>
      <w:sz w:val="22"/>
      <w:szCs w:val="22"/>
      <w:lang w:val="en-GB"/>
    </w:rPr>
  </w:style>
  <w:style w:type="paragraph" w:customStyle="1" w:styleId="ZnakZnak1Znak">
    <w:name w:val="Znak Znak1 Znak"/>
    <w:basedOn w:val="Normalny"/>
    <w:rsid w:val="00C0659B"/>
    <w:rPr>
      <w:rFonts w:ascii="Arial" w:hAnsi="Arial" w:cs="Arial"/>
    </w:rPr>
  </w:style>
  <w:style w:type="character" w:customStyle="1" w:styleId="Podpistabeli3">
    <w:name w:val="Podpis tabeli (3)_"/>
    <w:link w:val="Podpistabeli30"/>
    <w:locked/>
    <w:rsid w:val="00C0659B"/>
    <w:rPr>
      <w:rFonts w:ascii="Arial" w:hAnsi="Arial"/>
      <w:i/>
      <w:sz w:val="18"/>
      <w:shd w:val="clear" w:color="auto" w:fill="FFFFFF"/>
    </w:rPr>
  </w:style>
  <w:style w:type="paragraph" w:customStyle="1" w:styleId="Podpistabeli30">
    <w:name w:val="Podpis tabeli (3)"/>
    <w:basedOn w:val="Normalny"/>
    <w:link w:val="Podpistabeli3"/>
    <w:rsid w:val="00C0659B"/>
    <w:pPr>
      <w:widowControl w:val="0"/>
      <w:shd w:val="clear" w:color="auto" w:fill="FFFFFF"/>
      <w:spacing w:after="120" w:line="240" w:lineRule="atLeast"/>
      <w:jc w:val="both"/>
    </w:pPr>
    <w:rPr>
      <w:rFonts w:ascii="Arial" w:eastAsiaTheme="minorHAnsi" w:hAnsi="Arial" w:cstheme="minorBidi"/>
      <w:i/>
      <w:sz w:val="18"/>
      <w:szCs w:val="22"/>
      <w:lang w:bidi="ar-SA"/>
    </w:rPr>
  </w:style>
  <w:style w:type="character" w:customStyle="1" w:styleId="WW8Num18z0">
    <w:name w:val="WW8Num18z0"/>
    <w:rsid w:val="00C0659B"/>
    <w:rPr>
      <w:rFonts w:ascii="Arial Narrow" w:hAnsi="Arial Narrow"/>
    </w:rPr>
  </w:style>
  <w:style w:type="paragraph" w:customStyle="1" w:styleId="Primary">
    <w:name w:val="Primary"/>
    <w:rsid w:val="00C0659B"/>
    <w:pPr>
      <w:spacing w:before="200"/>
      <w:ind w:firstLine="432"/>
    </w:pPr>
    <w:rPr>
      <w:rFonts w:ascii="Arial" w:eastAsia="Times New Roman" w:hAnsi="Arial" w:cs="Arial"/>
      <w:color w:val="000000"/>
      <w:lang w:val="cs-CZ" w:eastAsia="pl-PL"/>
    </w:rPr>
  </w:style>
  <w:style w:type="character" w:customStyle="1" w:styleId="NormalnyWebZnak">
    <w:name w:val="Normalny (Web) Znak"/>
    <w:link w:val="NormalnyWeb"/>
    <w:locked/>
    <w:rsid w:val="00C0659B"/>
    <w:rPr>
      <w:rFonts w:ascii="Arial Unicode MS" w:eastAsia="Arial Unicode MS" w:hAnsi="Calibri" w:cs="Times New Roman"/>
      <w:sz w:val="24"/>
      <w:szCs w:val="20"/>
    </w:rPr>
  </w:style>
  <w:style w:type="character" w:customStyle="1" w:styleId="txt-new">
    <w:name w:val="txt-new"/>
    <w:rsid w:val="00C0659B"/>
  </w:style>
  <w:style w:type="character" w:customStyle="1" w:styleId="TekstpodstawowyZnak1">
    <w:name w:val="Tekst podstawowy Znak1"/>
    <w:aliases w:val="Brødtekst Tegn Tegn Znak,Tekst podstawowy Znak Znak"/>
    <w:rsid w:val="00C0659B"/>
    <w:rPr>
      <w:sz w:val="24"/>
    </w:rPr>
  </w:style>
  <w:style w:type="character" w:customStyle="1" w:styleId="WW8Num14z1">
    <w:name w:val="WW8Num14z1"/>
    <w:rsid w:val="00C0659B"/>
    <w:rPr>
      <w:rFonts w:ascii="Arial Narrow" w:hAnsi="Arial Narrow"/>
      <w:color w:val="auto"/>
      <w:sz w:val="20"/>
    </w:rPr>
  </w:style>
  <w:style w:type="character" w:customStyle="1" w:styleId="WW8Num15z1">
    <w:name w:val="WW8Num15z1"/>
    <w:rsid w:val="00C0659B"/>
    <w:rPr>
      <w:rFonts w:ascii="Times New Roman" w:hAnsi="Times New Roman"/>
    </w:rPr>
  </w:style>
  <w:style w:type="paragraph" w:customStyle="1" w:styleId="Bezodstpw1">
    <w:name w:val="Bez odstępów1"/>
    <w:uiPriority w:val="99"/>
    <w:qFormat/>
    <w:rsid w:val="00C0659B"/>
    <w:pPr>
      <w:spacing w:before="200"/>
    </w:pPr>
    <w:rPr>
      <w:rFonts w:ascii="Verdana" w:eastAsia="Times New Roman" w:hAnsi="Verdana" w:cs="Verdana"/>
      <w:lang w:val="en-US"/>
    </w:rPr>
  </w:style>
  <w:style w:type="character" w:customStyle="1" w:styleId="WW8Num18z5">
    <w:name w:val="WW8Num18z5"/>
    <w:uiPriority w:val="99"/>
    <w:rsid w:val="00C0659B"/>
    <w:rPr>
      <w:rFonts w:ascii="Arial Narrow" w:hAnsi="Arial Narrow"/>
      <w:sz w:val="18"/>
    </w:rPr>
  </w:style>
  <w:style w:type="character" w:customStyle="1" w:styleId="ZnakZnak12">
    <w:name w:val="Znak Znak12"/>
    <w:uiPriority w:val="99"/>
    <w:rsid w:val="00C0659B"/>
    <w:rPr>
      <w:lang w:eastAsia="ar-SA" w:bidi="ar-SA"/>
    </w:rPr>
  </w:style>
  <w:style w:type="character" w:customStyle="1" w:styleId="NagwekstronyZnakZnak1">
    <w:name w:val="Nagłówek strony Znak Znak1"/>
    <w:uiPriority w:val="99"/>
    <w:rsid w:val="00C0659B"/>
    <w:rPr>
      <w:lang w:eastAsia="ar-SA" w:bidi="ar-SA"/>
    </w:rPr>
  </w:style>
  <w:style w:type="character" w:customStyle="1" w:styleId="WW8Num25z1">
    <w:name w:val="WW8Num25z1"/>
    <w:uiPriority w:val="99"/>
    <w:rsid w:val="00C0659B"/>
    <w:rPr>
      <w:rFonts w:ascii="Courier New" w:hAnsi="Courier New"/>
    </w:rPr>
  </w:style>
  <w:style w:type="character" w:customStyle="1" w:styleId="WW8Num28z2">
    <w:name w:val="WW8Num28z2"/>
    <w:rsid w:val="00C0659B"/>
    <w:rPr>
      <w:rFonts w:ascii="Verdana" w:hAnsi="Verdana"/>
      <w:sz w:val="18"/>
    </w:rPr>
  </w:style>
  <w:style w:type="paragraph" w:customStyle="1" w:styleId="TableParagraph">
    <w:name w:val="Table Paragraph"/>
    <w:basedOn w:val="Normalny"/>
    <w:uiPriority w:val="1"/>
    <w:qFormat/>
    <w:rsid w:val="00C0659B"/>
    <w:pPr>
      <w:widowControl w:val="0"/>
    </w:pPr>
    <w:rPr>
      <w:rFonts w:cs="Calibri"/>
      <w:sz w:val="22"/>
      <w:szCs w:val="22"/>
      <w:lang w:val="en-US"/>
    </w:rPr>
  </w:style>
  <w:style w:type="character" w:customStyle="1" w:styleId="highlight">
    <w:name w:val="highlight"/>
    <w:basedOn w:val="Domylnaczcionkaakapitu"/>
    <w:uiPriority w:val="99"/>
    <w:rsid w:val="00C0659B"/>
    <w:rPr>
      <w:rFonts w:cs="Times New Roman"/>
    </w:rPr>
  </w:style>
  <w:style w:type="paragraph" w:customStyle="1" w:styleId="p1">
    <w:name w:val="p1"/>
    <w:basedOn w:val="Normalny"/>
    <w:uiPriority w:val="99"/>
    <w:rsid w:val="00C0659B"/>
    <w:pPr>
      <w:spacing w:before="100" w:beforeAutospacing="1" w:after="100" w:afterAutospacing="1"/>
    </w:pPr>
  </w:style>
  <w:style w:type="table" w:customStyle="1" w:styleId="TableNormal1">
    <w:name w:val="Table Normal1"/>
    <w:uiPriority w:val="99"/>
    <w:semiHidden/>
    <w:rsid w:val="00C0659B"/>
    <w:pPr>
      <w:widowControl w:val="0"/>
      <w:spacing w:before="200"/>
    </w:pPr>
    <w:rPr>
      <w:rFonts w:ascii="Calibri" w:eastAsia="Times New Roman" w:hAnsi="Calibri" w:cs="Calibri"/>
      <w:lang w:val="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C0659B"/>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C0659B"/>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rsid w:val="00C0659B"/>
    <w:rPr>
      <w:rFonts w:ascii="Calibri" w:eastAsia="Times New Roman" w:hAnsi="Calibri" w:cs="Times New Roman"/>
      <w:caps/>
      <w:color w:val="595959"/>
      <w:spacing w:val="10"/>
      <w:sz w:val="24"/>
      <w:szCs w:val="24"/>
      <w:lang w:bidi="en-US"/>
    </w:rPr>
  </w:style>
  <w:style w:type="paragraph" w:customStyle="1" w:styleId="Bezodstpw11">
    <w:name w:val="Bez odstępów11"/>
    <w:uiPriority w:val="99"/>
    <w:qFormat/>
    <w:rsid w:val="00C0659B"/>
    <w:pPr>
      <w:spacing w:before="200"/>
    </w:pPr>
    <w:rPr>
      <w:rFonts w:ascii="Verdana" w:eastAsia="Times New Roman" w:hAnsi="Verdana" w:cs="Verdana"/>
      <w:lang w:val="en-US"/>
    </w:rPr>
  </w:style>
  <w:style w:type="paragraph" w:customStyle="1" w:styleId="Tekstpodstawowy32">
    <w:name w:val="Tekst podstawowy 32"/>
    <w:basedOn w:val="Normalny"/>
    <w:uiPriority w:val="99"/>
    <w:rsid w:val="00C0659B"/>
    <w:pPr>
      <w:suppressAutoHyphens/>
      <w:jc w:val="both"/>
    </w:pPr>
    <w:rPr>
      <w:lang w:eastAsia="ar-SA"/>
    </w:rPr>
  </w:style>
  <w:style w:type="paragraph" w:customStyle="1" w:styleId="Style7">
    <w:name w:val="Style7"/>
    <w:basedOn w:val="Normalny"/>
    <w:uiPriority w:val="99"/>
    <w:rsid w:val="00C0659B"/>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C0659B"/>
    <w:rPr>
      <w:rFonts w:ascii="Microsoft Sans Serif" w:hAnsi="Microsoft Sans Serif"/>
      <w:sz w:val="20"/>
    </w:rPr>
  </w:style>
  <w:style w:type="character" w:customStyle="1" w:styleId="TeksttreciKursywa">
    <w:name w:val="Tekst treści + Kursywa"/>
    <w:uiPriority w:val="99"/>
    <w:rsid w:val="00C0659B"/>
    <w:rPr>
      <w:i/>
      <w:color w:val="000000"/>
      <w:sz w:val="21"/>
      <w:lang w:eastAsia="pl-PL"/>
    </w:rPr>
  </w:style>
  <w:style w:type="paragraph" w:customStyle="1" w:styleId="Heading31">
    <w:name w:val="Heading 31"/>
    <w:basedOn w:val="Normalny"/>
    <w:uiPriority w:val="99"/>
    <w:rsid w:val="00C0659B"/>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C0659B"/>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C0659B"/>
    <w:rPr>
      <w:rFonts w:ascii="Tahoma" w:hAnsi="Tahoma"/>
      <w:sz w:val="20"/>
      <w:lang w:val="en-US"/>
    </w:rPr>
  </w:style>
  <w:style w:type="paragraph" w:customStyle="1" w:styleId="BodyText31">
    <w:name w:val="Body Text 31"/>
    <w:basedOn w:val="Normalny"/>
    <w:uiPriority w:val="99"/>
    <w:rsid w:val="00C0659B"/>
    <w:pPr>
      <w:widowControl w:val="0"/>
      <w:overflowPunct w:val="0"/>
      <w:autoSpaceDE w:val="0"/>
      <w:autoSpaceDN w:val="0"/>
      <w:adjustRightInd w:val="0"/>
      <w:textAlignment w:val="baseline"/>
    </w:pPr>
  </w:style>
  <w:style w:type="paragraph" w:customStyle="1" w:styleId="BodyText21">
    <w:name w:val="Body Text 21"/>
    <w:basedOn w:val="Normalny"/>
    <w:uiPriority w:val="99"/>
    <w:rsid w:val="00C0659B"/>
    <w:pPr>
      <w:spacing w:line="120" w:lineRule="atLeast"/>
      <w:jc w:val="both"/>
    </w:pPr>
  </w:style>
  <w:style w:type="paragraph" w:customStyle="1" w:styleId="N2">
    <w:name w:val="N2"/>
    <w:basedOn w:val="Tekstpodstawowy2"/>
    <w:uiPriority w:val="99"/>
    <w:rsid w:val="00C0659B"/>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C0659B"/>
    <w:pPr>
      <w:tabs>
        <w:tab w:val="left" w:pos="720"/>
      </w:tabs>
      <w:overflowPunct w:val="0"/>
      <w:autoSpaceDE w:val="0"/>
      <w:autoSpaceDN w:val="0"/>
      <w:adjustRightInd w:val="0"/>
      <w:spacing w:before="200"/>
      <w:jc w:val="both"/>
      <w:textAlignment w:val="baseline"/>
    </w:pPr>
    <w:rPr>
      <w:rFonts w:ascii="Times New Roman" w:eastAsia="Times New Roman" w:hAnsi="Times New Roman" w:cs="Times New Roman"/>
      <w:sz w:val="24"/>
      <w:szCs w:val="24"/>
      <w:lang w:eastAsia="pl-PL"/>
    </w:rPr>
  </w:style>
  <w:style w:type="paragraph" w:customStyle="1" w:styleId="ZnakZnak1ZnakZnakZnakZnak1">
    <w:name w:val="Znak Znak1 Znak Znak Znak Znak1"/>
    <w:basedOn w:val="Normalny"/>
    <w:uiPriority w:val="99"/>
    <w:rsid w:val="00C0659B"/>
    <w:rPr>
      <w:rFonts w:ascii="Arial" w:hAnsi="Arial" w:cs="Arial"/>
    </w:rPr>
  </w:style>
  <w:style w:type="character" w:customStyle="1" w:styleId="apple-converted-space">
    <w:name w:val="apple-converted-space"/>
    <w:basedOn w:val="Domylnaczcionkaakapitu"/>
    <w:uiPriority w:val="99"/>
    <w:rsid w:val="00C0659B"/>
    <w:rPr>
      <w:rFonts w:cs="Times New Roman"/>
    </w:rPr>
  </w:style>
  <w:style w:type="character" w:customStyle="1" w:styleId="Wyrnienieintensywne1">
    <w:name w:val="Wyróżnienie intensywne1"/>
    <w:basedOn w:val="Domylnaczcionkaakapitu"/>
    <w:uiPriority w:val="99"/>
    <w:rsid w:val="00C0659B"/>
    <w:rPr>
      <w:rFonts w:cs="Times New Roman"/>
      <w:b/>
      <w:bCs/>
      <w:i/>
      <w:iCs/>
      <w:color w:val="4F81BD"/>
    </w:rPr>
  </w:style>
  <w:style w:type="paragraph" w:customStyle="1" w:styleId="ZnakZnak13">
    <w:name w:val="Znak Znak13"/>
    <w:basedOn w:val="Normalny"/>
    <w:uiPriority w:val="99"/>
    <w:rsid w:val="00C0659B"/>
    <w:rPr>
      <w:rFonts w:ascii="Arial" w:hAnsi="Arial" w:cs="Arial"/>
    </w:rPr>
  </w:style>
  <w:style w:type="paragraph" w:customStyle="1" w:styleId="ZnakZnak1ZnakZnakZnakZnakZnakZnakZnak">
    <w:name w:val="Znak Znak1 Znak Znak Znak Znak Znak Znak Znak"/>
    <w:basedOn w:val="Normalny"/>
    <w:uiPriority w:val="99"/>
    <w:rsid w:val="00C0659B"/>
    <w:rPr>
      <w:rFonts w:ascii="Arial" w:hAnsi="Arial" w:cs="Arial"/>
    </w:rPr>
  </w:style>
  <w:style w:type="character" w:customStyle="1" w:styleId="ListParagraphChar">
    <w:name w:val="List Paragraph Char"/>
    <w:link w:val="Akapitzlist1"/>
    <w:uiPriority w:val="99"/>
    <w:locked/>
    <w:rsid w:val="00C0659B"/>
    <w:rPr>
      <w:rFonts w:ascii="Times New Roman" w:eastAsia="Times New Roman" w:hAnsi="Times New Roman" w:cs="Times New Roman"/>
      <w:sz w:val="24"/>
      <w:szCs w:val="20"/>
    </w:rPr>
  </w:style>
  <w:style w:type="paragraph" w:customStyle="1" w:styleId="p2">
    <w:name w:val="p2"/>
    <w:basedOn w:val="Normalny"/>
    <w:uiPriority w:val="99"/>
    <w:rsid w:val="00C0659B"/>
    <w:pPr>
      <w:spacing w:before="100" w:beforeAutospacing="1" w:after="100" w:afterAutospacing="1"/>
    </w:pPr>
  </w:style>
  <w:style w:type="paragraph" w:customStyle="1" w:styleId="p0">
    <w:name w:val="p0"/>
    <w:basedOn w:val="Normalny"/>
    <w:rsid w:val="00C0659B"/>
    <w:pPr>
      <w:spacing w:before="100" w:beforeAutospacing="1" w:after="100" w:afterAutospacing="1"/>
    </w:pPr>
  </w:style>
  <w:style w:type="character" w:customStyle="1" w:styleId="ZnakZnak5">
    <w:name w:val="Znak Znak5"/>
    <w:basedOn w:val="Domylnaczcionkaakapitu"/>
    <w:uiPriority w:val="99"/>
    <w:rsid w:val="00C0659B"/>
    <w:rPr>
      <w:rFonts w:cs="Times New Roman"/>
      <w:sz w:val="24"/>
      <w:szCs w:val="24"/>
      <w:lang w:val="pl-PL" w:eastAsia="pl-PL"/>
    </w:rPr>
  </w:style>
  <w:style w:type="numbering" w:customStyle="1" w:styleId="Stl1wasny">
    <w:name w:val="Stl 1 własny"/>
    <w:rsid w:val="00C0659B"/>
    <w:pPr>
      <w:numPr>
        <w:numId w:val="3"/>
      </w:numPr>
    </w:pPr>
  </w:style>
  <w:style w:type="numbering" w:styleId="Artykusekcja">
    <w:name w:val="Outline List 3"/>
    <w:aliases w:val="Dział"/>
    <w:basedOn w:val="Bezlisty"/>
    <w:unhideWhenUsed/>
    <w:rsid w:val="00C0659B"/>
    <w:pPr>
      <w:numPr>
        <w:numId w:val="2"/>
      </w:numPr>
    </w:pPr>
  </w:style>
  <w:style w:type="paragraph" w:customStyle="1" w:styleId="Akapitzlist2">
    <w:name w:val="Akapit z listą2"/>
    <w:aliases w:val="Obiekt,BulletC,normalny tekst,Numerowanie"/>
    <w:basedOn w:val="Normalny"/>
    <w:link w:val="AkapitzlistZnak"/>
    <w:uiPriority w:val="99"/>
    <w:qFormat/>
    <w:rsid w:val="00C0659B"/>
    <w:pPr>
      <w:ind w:left="720"/>
      <w:contextualSpacing/>
    </w:pPr>
    <w:rPr>
      <w:lang w:bidi="ar-SA"/>
    </w:rPr>
  </w:style>
  <w:style w:type="table" w:customStyle="1" w:styleId="TableNormal">
    <w:name w:val="Table Normal"/>
    <w:uiPriority w:val="2"/>
    <w:semiHidden/>
    <w:unhideWhenUsed/>
    <w:qFormat/>
    <w:rsid w:val="00C0659B"/>
    <w:pPr>
      <w:widowControl w:val="0"/>
      <w:spacing w:before="200"/>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Zal1">
    <w:name w:val="Zal 1."/>
    <w:rsid w:val="00C0659B"/>
    <w:pPr>
      <w:tabs>
        <w:tab w:val="left" w:pos="567"/>
        <w:tab w:val="right" w:leader="dot" w:pos="9072"/>
      </w:tabs>
      <w:autoSpaceDE w:val="0"/>
      <w:autoSpaceDN w:val="0"/>
      <w:adjustRightInd w:val="0"/>
      <w:spacing w:before="200" w:line="255" w:lineRule="atLeast"/>
      <w:ind w:left="568" w:hanging="284"/>
      <w:jc w:val="both"/>
    </w:pPr>
    <w:rPr>
      <w:rFonts w:ascii="Times New Roman" w:eastAsia="Times New Roman" w:hAnsi="Times New Roman" w:cs="Times New Roman"/>
      <w:szCs w:val="19"/>
      <w:lang w:eastAsia="pl-PL"/>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C0659B"/>
    <w:rPr>
      <w:rFonts w:ascii="Calibri" w:eastAsia="Times New Roman" w:hAnsi="Calibri" w:cs="Times New Roman"/>
      <w:sz w:val="20"/>
      <w:szCs w:val="20"/>
    </w:rPr>
  </w:style>
  <w:style w:type="paragraph" w:customStyle="1" w:styleId="ListParagraph1">
    <w:name w:val="List Paragraph1"/>
    <w:basedOn w:val="Normalny"/>
    <w:uiPriority w:val="99"/>
    <w:rsid w:val="00C0659B"/>
    <w:pPr>
      <w:ind w:left="720"/>
    </w:pPr>
  </w:style>
  <w:style w:type="paragraph" w:customStyle="1" w:styleId="NoSpacing1">
    <w:name w:val="No Spacing1"/>
    <w:uiPriority w:val="99"/>
    <w:rsid w:val="00C0659B"/>
    <w:pPr>
      <w:spacing w:before="200"/>
    </w:pPr>
    <w:rPr>
      <w:rFonts w:ascii="Verdana" w:eastAsia="Times New Roman" w:hAnsi="Verdana" w:cs="Verdana"/>
      <w:lang w:val="en-US"/>
    </w:rPr>
  </w:style>
  <w:style w:type="paragraph" w:customStyle="1" w:styleId="ZnakZnak14">
    <w:name w:val="Znak Znak14"/>
    <w:basedOn w:val="Normalny"/>
    <w:rsid w:val="00C0659B"/>
    <w:rPr>
      <w:rFonts w:ascii="Arial" w:hAnsi="Arial" w:cs="Arial"/>
    </w:rPr>
  </w:style>
  <w:style w:type="paragraph" w:styleId="Bezodstpw">
    <w:name w:val="No Spacing"/>
    <w:basedOn w:val="Normalny"/>
    <w:link w:val="BezodstpwZnak"/>
    <w:qFormat/>
    <w:rsid w:val="00C0659B"/>
    <w:pPr>
      <w:spacing w:before="0" w:after="0" w:line="240" w:lineRule="auto"/>
    </w:pPr>
  </w:style>
  <w:style w:type="character" w:customStyle="1" w:styleId="BezodstpwZnak">
    <w:name w:val="Bez odstępów Znak"/>
    <w:basedOn w:val="Domylnaczcionkaakapitu"/>
    <w:link w:val="Bezodstpw"/>
    <w:rsid w:val="00C0659B"/>
    <w:rPr>
      <w:rFonts w:ascii="Calibri" w:eastAsia="Times New Roman" w:hAnsi="Calibri" w:cs="Times New Roman"/>
      <w:sz w:val="20"/>
      <w:szCs w:val="20"/>
      <w:lang w:bidi="en-US"/>
    </w:rPr>
  </w:style>
  <w:style w:type="paragraph" w:styleId="Cytat">
    <w:name w:val="Quote"/>
    <w:basedOn w:val="Normalny"/>
    <w:next w:val="Normalny"/>
    <w:link w:val="CytatZnak"/>
    <w:uiPriority w:val="29"/>
    <w:qFormat/>
    <w:rsid w:val="00C0659B"/>
    <w:rPr>
      <w:i/>
      <w:iCs/>
    </w:rPr>
  </w:style>
  <w:style w:type="character" w:customStyle="1" w:styleId="CytatZnak">
    <w:name w:val="Cytat Znak"/>
    <w:basedOn w:val="Domylnaczcionkaakapitu"/>
    <w:link w:val="Cytat"/>
    <w:uiPriority w:val="29"/>
    <w:rsid w:val="00C0659B"/>
    <w:rPr>
      <w:rFonts w:ascii="Calibri" w:eastAsia="Times New Roman" w:hAnsi="Calibri" w:cs="Times New Roman"/>
      <w:i/>
      <w:iCs/>
      <w:sz w:val="20"/>
      <w:szCs w:val="20"/>
      <w:lang w:bidi="en-US"/>
    </w:rPr>
  </w:style>
  <w:style w:type="paragraph" w:styleId="Cytatintensywny">
    <w:name w:val="Intense Quote"/>
    <w:basedOn w:val="Normalny"/>
    <w:next w:val="Normalny"/>
    <w:link w:val="CytatintensywnyZnak"/>
    <w:uiPriority w:val="30"/>
    <w:qFormat/>
    <w:rsid w:val="00C0659B"/>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C0659B"/>
    <w:rPr>
      <w:rFonts w:ascii="Calibri" w:eastAsia="Times New Roman" w:hAnsi="Calibri" w:cs="Times New Roman"/>
      <w:i/>
      <w:iCs/>
      <w:color w:val="4F81BD"/>
      <w:sz w:val="20"/>
      <w:szCs w:val="20"/>
      <w:lang w:bidi="en-US"/>
    </w:rPr>
  </w:style>
  <w:style w:type="character" w:styleId="Wyrnieniedelikatne">
    <w:name w:val="Subtle Emphasis"/>
    <w:uiPriority w:val="19"/>
    <w:qFormat/>
    <w:rsid w:val="00C0659B"/>
    <w:rPr>
      <w:i/>
      <w:iCs/>
      <w:color w:val="243F60"/>
    </w:rPr>
  </w:style>
  <w:style w:type="character" w:styleId="Wyrnienieintensywne">
    <w:name w:val="Intense Emphasis"/>
    <w:uiPriority w:val="21"/>
    <w:qFormat/>
    <w:rsid w:val="00C0659B"/>
    <w:rPr>
      <w:b/>
      <w:bCs/>
      <w:caps/>
      <w:color w:val="243F60"/>
      <w:spacing w:val="10"/>
    </w:rPr>
  </w:style>
  <w:style w:type="character" w:styleId="Odwoaniedelikatne">
    <w:name w:val="Subtle Reference"/>
    <w:uiPriority w:val="31"/>
    <w:qFormat/>
    <w:rsid w:val="00C0659B"/>
    <w:rPr>
      <w:b/>
      <w:bCs/>
      <w:color w:val="4F81BD"/>
    </w:rPr>
  </w:style>
  <w:style w:type="character" w:styleId="Odwoanieintensywne">
    <w:name w:val="Intense Reference"/>
    <w:uiPriority w:val="32"/>
    <w:qFormat/>
    <w:rsid w:val="00C0659B"/>
    <w:rPr>
      <w:b/>
      <w:bCs/>
      <w:i/>
      <w:iCs/>
      <w:caps/>
      <w:color w:val="4F81BD"/>
    </w:rPr>
  </w:style>
  <w:style w:type="character" w:styleId="Tytuksiki">
    <w:name w:val="Book Title"/>
    <w:uiPriority w:val="33"/>
    <w:qFormat/>
    <w:rsid w:val="00C0659B"/>
    <w:rPr>
      <w:b/>
      <w:bCs/>
      <w:i/>
      <w:iCs/>
      <w:spacing w:val="9"/>
    </w:rPr>
  </w:style>
  <w:style w:type="paragraph" w:styleId="Nagwekspisutreci">
    <w:name w:val="TOC Heading"/>
    <w:basedOn w:val="Nagwek1"/>
    <w:next w:val="Normalny"/>
    <w:uiPriority w:val="39"/>
    <w:qFormat/>
    <w:rsid w:val="00C0659B"/>
    <w:pPr>
      <w:outlineLvl w:val="9"/>
    </w:pPr>
  </w:style>
  <w:style w:type="character" w:customStyle="1" w:styleId="FontStyle24">
    <w:name w:val="Font Style24"/>
    <w:rsid w:val="00C0659B"/>
    <w:rPr>
      <w:rFonts w:ascii="Times New Roman" w:hAnsi="Times New Roman" w:cs="Times New Roman" w:hint="default"/>
      <w:sz w:val="22"/>
      <w:szCs w:val="22"/>
    </w:rPr>
  </w:style>
  <w:style w:type="character" w:customStyle="1" w:styleId="Symbolewypunktowania">
    <w:name w:val="Symbole wypunktowania"/>
    <w:rsid w:val="00C0659B"/>
    <w:rPr>
      <w:rFonts w:ascii="OpenSymbol" w:eastAsia="OpenSymbol" w:hAnsi="OpenSymbol" w:cs="OpenSymbol"/>
    </w:rPr>
  </w:style>
  <w:style w:type="character" w:customStyle="1" w:styleId="FontStyle12">
    <w:name w:val="Font Style12"/>
    <w:rsid w:val="00C0659B"/>
    <w:rPr>
      <w:rFonts w:ascii="Times New Roman" w:hAnsi="Times New Roman" w:cs="Times New Roman"/>
      <w:sz w:val="22"/>
      <w:szCs w:val="22"/>
    </w:rPr>
  </w:style>
  <w:style w:type="paragraph" w:customStyle="1" w:styleId="Nagwek13">
    <w:name w:val="Nagłówek 13"/>
    <w:basedOn w:val="Normalny"/>
    <w:uiPriority w:val="1"/>
    <w:qFormat/>
    <w:rsid w:val="00C0659B"/>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C0659B"/>
    <w:rPr>
      <w:rFonts w:ascii="Wingdings" w:hAnsi="Wingdings" w:cs="Wingdings"/>
      <w:sz w:val="20"/>
    </w:rPr>
  </w:style>
  <w:style w:type="paragraph" w:customStyle="1" w:styleId="Nagwek51">
    <w:name w:val="Nagłówek 51"/>
    <w:basedOn w:val="Normalny"/>
    <w:uiPriority w:val="1"/>
    <w:qFormat/>
    <w:rsid w:val="00C0659B"/>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C0659B"/>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C0659B"/>
    <w:rPr>
      <w:rFonts w:cs="Times New Roman"/>
      <w:b/>
      <w:bCs/>
      <w:i/>
      <w:iCs/>
      <w:color w:val="4F81BD"/>
    </w:rPr>
  </w:style>
  <w:style w:type="character" w:customStyle="1" w:styleId="parameters">
    <w:name w:val="parameters"/>
    <w:basedOn w:val="Domylnaczcionkaakapitu"/>
    <w:rsid w:val="00C0659B"/>
  </w:style>
  <w:style w:type="character" w:customStyle="1" w:styleId="WW-Absatz-Standardschriftart111111111111111111">
    <w:name w:val="WW-Absatz-Standardschriftart111111111111111111"/>
    <w:rsid w:val="00C0659B"/>
  </w:style>
  <w:style w:type="character" w:customStyle="1" w:styleId="WW-Absatz-Standardschriftart11111111111111111111">
    <w:name w:val="WW-Absatz-Standardschriftart11111111111111111111"/>
    <w:rsid w:val="00C0659B"/>
  </w:style>
  <w:style w:type="paragraph" w:customStyle="1" w:styleId="Akapitzlist12">
    <w:name w:val="Akapit z listą12"/>
    <w:basedOn w:val="Normalny"/>
    <w:uiPriority w:val="99"/>
    <w:rsid w:val="00C0659B"/>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C0659B"/>
    <w:pPr>
      <w:ind w:left="720"/>
      <w:contextualSpacing/>
    </w:pPr>
  </w:style>
  <w:style w:type="character" w:customStyle="1" w:styleId="Bodytext2">
    <w:name w:val="Body text (2)_"/>
    <w:link w:val="Bodytext20"/>
    <w:rsid w:val="00C0659B"/>
    <w:rPr>
      <w:rFonts w:cs="Calibri"/>
      <w:sz w:val="21"/>
      <w:szCs w:val="21"/>
      <w:shd w:val="clear" w:color="auto" w:fill="FFFFFF"/>
    </w:rPr>
  </w:style>
  <w:style w:type="paragraph" w:customStyle="1" w:styleId="Bodytext20">
    <w:name w:val="Body text (2)"/>
    <w:basedOn w:val="Normalny"/>
    <w:link w:val="Bodytext2"/>
    <w:rsid w:val="00C0659B"/>
    <w:pPr>
      <w:widowControl w:val="0"/>
      <w:shd w:val="clear" w:color="auto" w:fill="FFFFFF"/>
      <w:spacing w:before="1200" w:after="180" w:line="0" w:lineRule="atLeast"/>
      <w:ind w:hanging="600"/>
      <w:jc w:val="both"/>
    </w:pPr>
    <w:rPr>
      <w:rFonts w:asciiTheme="minorHAnsi" w:eastAsiaTheme="minorHAnsi" w:hAnsiTheme="minorHAnsi" w:cs="Calibri"/>
      <w:sz w:val="21"/>
      <w:szCs w:val="21"/>
      <w:lang w:bidi="ar-SA"/>
    </w:rPr>
  </w:style>
  <w:style w:type="character" w:customStyle="1" w:styleId="Bodytext285pt">
    <w:name w:val="Body text (2) + 8.5 pt"/>
    <w:rsid w:val="00C0659B"/>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C0659B"/>
    <w:rPr>
      <w:rFonts w:cs="Times New Roman"/>
      <w:color w:val="0000FF"/>
      <w:u w:val="single"/>
    </w:rPr>
  </w:style>
  <w:style w:type="character" w:customStyle="1" w:styleId="Zakotwiczenieprzypisudolnego">
    <w:name w:val="Zakotwiczenie przypisu dolnego"/>
    <w:rsid w:val="00C0659B"/>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C0659B"/>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C0659B"/>
    <w:rPr>
      <w:color w:val="605E5C"/>
      <w:shd w:val="clear" w:color="auto" w:fill="E1DFDD"/>
    </w:rPr>
  </w:style>
  <w:style w:type="character" w:customStyle="1" w:styleId="TeksttreciPogrubienie">
    <w:name w:val="Tekst treści + Pogrubienie"/>
    <w:rsid w:val="00C0659B"/>
    <w:rPr>
      <w:rFonts w:ascii="Verdana" w:hAnsi="Verdana"/>
      <w:b/>
      <w:spacing w:val="0"/>
      <w:sz w:val="19"/>
      <w:shd w:val="clear" w:color="auto" w:fill="FFFFFF"/>
    </w:rPr>
  </w:style>
  <w:style w:type="character" w:customStyle="1" w:styleId="Teksttreci">
    <w:name w:val="Tekst treści_"/>
    <w:link w:val="Teksttreci0"/>
    <w:locked/>
    <w:rsid w:val="00C0659B"/>
    <w:rPr>
      <w:rFonts w:ascii="Verdana" w:hAnsi="Verdana"/>
      <w:sz w:val="19"/>
      <w:shd w:val="clear" w:color="auto" w:fill="FFFFFF"/>
    </w:rPr>
  </w:style>
  <w:style w:type="paragraph" w:customStyle="1" w:styleId="Teksttreci0">
    <w:name w:val="Tekst treści"/>
    <w:basedOn w:val="Normalny"/>
    <w:link w:val="Teksttreci"/>
    <w:rsid w:val="00C0659B"/>
    <w:pPr>
      <w:shd w:val="clear" w:color="auto" w:fill="FFFFFF"/>
      <w:spacing w:before="0" w:after="0" w:line="240" w:lineRule="atLeast"/>
      <w:ind w:hanging="1700"/>
    </w:pPr>
    <w:rPr>
      <w:rFonts w:ascii="Verdana" w:eastAsiaTheme="minorHAnsi" w:hAnsi="Verdana" w:cstheme="minorBidi"/>
      <w:sz w:val="19"/>
      <w:szCs w:val="22"/>
      <w:lang w:bidi="ar-SA"/>
    </w:rPr>
  </w:style>
  <w:style w:type="character" w:customStyle="1" w:styleId="pktZnak">
    <w:name w:val="pkt Znak"/>
    <w:link w:val="pkt"/>
    <w:locked/>
    <w:rsid w:val="00C0659B"/>
    <w:rPr>
      <w:rFonts w:ascii="Calibri" w:eastAsia="Times New Roman" w:hAnsi="Calibri" w:cs="Times New Roman"/>
      <w:sz w:val="20"/>
      <w:szCs w:val="20"/>
      <w:lang w:bidi="en-US"/>
    </w:rPr>
  </w:style>
  <w:style w:type="paragraph" w:customStyle="1" w:styleId="arimr">
    <w:name w:val="arimr"/>
    <w:basedOn w:val="Normalny"/>
    <w:rsid w:val="00C0659B"/>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C0659B"/>
    <w:rPr>
      <w:rFonts w:ascii="Verdana" w:hAnsi="Verdana"/>
      <w:sz w:val="19"/>
      <w:shd w:val="clear" w:color="auto" w:fill="FFFFFF"/>
    </w:rPr>
  </w:style>
  <w:style w:type="paragraph" w:customStyle="1" w:styleId="Teksttreci40">
    <w:name w:val="Tekst treści (4)"/>
    <w:basedOn w:val="Normalny"/>
    <w:link w:val="Teksttreci4"/>
    <w:rsid w:val="00C0659B"/>
    <w:pPr>
      <w:shd w:val="clear" w:color="auto" w:fill="FFFFFF"/>
      <w:spacing w:before="240" w:after="240" w:line="240" w:lineRule="atLeast"/>
      <w:ind w:hanging="1420"/>
      <w:jc w:val="both"/>
    </w:pPr>
    <w:rPr>
      <w:rFonts w:ascii="Verdana" w:eastAsiaTheme="minorHAnsi" w:hAnsi="Verdana" w:cstheme="minorBidi"/>
      <w:sz w:val="19"/>
      <w:szCs w:val="22"/>
      <w:lang w:bidi="ar-SA"/>
    </w:rPr>
  </w:style>
  <w:style w:type="character" w:customStyle="1" w:styleId="Heading3">
    <w:name w:val="Heading #3_"/>
    <w:link w:val="Heading310"/>
    <w:rsid w:val="00C0659B"/>
    <w:rPr>
      <w:rFonts w:ascii="Arial" w:hAnsi="Arial"/>
      <w:b/>
      <w:bCs/>
      <w:shd w:val="clear" w:color="auto" w:fill="FFFFFF"/>
    </w:rPr>
  </w:style>
  <w:style w:type="paragraph" w:customStyle="1" w:styleId="Heading310">
    <w:name w:val="Heading #31"/>
    <w:basedOn w:val="Normalny"/>
    <w:link w:val="Heading3"/>
    <w:rsid w:val="00C0659B"/>
    <w:pPr>
      <w:shd w:val="clear" w:color="auto" w:fill="FFFFFF"/>
      <w:spacing w:before="0" w:after="180" w:line="240" w:lineRule="atLeast"/>
      <w:ind w:hanging="720"/>
      <w:outlineLvl w:val="2"/>
    </w:pPr>
    <w:rPr>
      <w:rFonts w:ascii="Arial" w:eastAsiaTheme="minorHAnsi" w:hAnsi="Arial" w:cstheme="minorBidi"/>
      <w:b/>
      <w:bCs/>
      <w:sz w:val="22"/>
      <w:szCs w:val="22"/>
      <w:shd w:val="clear" w:color="auto" w:fill="FFFFFF"/>
      <w:lang w:bidi="ar-SA"/>
    </w:rPr>
  </w:style>
  <w:style w:type="character" w:customStyle="1" w:styleId="text1">
    <w:name w:val="text1"/>
    <w:rsid w:val="00C0659B"/>
    <w:rPr>
      <w:rFonts w:ascii="Verdana" w:hAnsi="Verdana" w:hint="default"/>
      <w:color w:val="000000"/>
      <w:sz w:val="20"/>
      <w:szCs w:val="20"/>
    </w:rPr>
  </w:style>
  <w:style w:type="character" w:styleId="Tekstzastpczy">
    <w:name w:val="Placeholder Text"/>
    <w:basedOn w:val="Domylnaczcionkaakapitu"/>
    <w:uiPriority w:val="99"/>
    <w:semiHidden/>
    <w:rsid w:val="00C0659B"/>
    <w:rPr>
      <w:color w:val="808080"/>
    </w:rPr>
  </w:style>
  <w:style w:type="paragraph" w:customStyle="1" w:styleId="CM10">
    <w:name w:val="CM10"/>
    <w:basedOn w:val="Default"/>
    <w:next w:val="Default"/>
    <w:uiPriority w:val="99"/>
    <w:rsid w:val="00C0659B"/>
    <w:pPr>
      <w:widowControl w:val="0"/>
      <w:spacing w:before="0" w:after="183" w:line="240" w:lineRule="auto"/>
      <w:jc w:val="both"/>
    </w:pPr>
    <w:rPr>
      <w:rFonts w:ascii="BDEGN P+ EFN Dustin PS" w:eastAsia="Calibri" w:hAnsi="BDEGN P+ EFN Dustin PS"/>
      <w:color w:val="auto"/>
    </w:rPr>
  </w:style>
  <w:style w:type="character" w:customStyle="1" w:styleId="WW8Num66z0">
    <w:name w:val="WW8Num66z0"/>
    <w:rsid w:val="00C0659B"/>
    <w:rPr>
      <w:rFonts w:ascii="Arial" w:hAnsi="Arial" w:cs="Arial" w:hint="default"/>
      <w:sz w:val="22"/>
      <w:szCs w:val="22"/>
    </w:rPr>
  </w:style>
  <w:style w:type="character" w:customStyle="1" w:styleId="StopkaZnak1">
    <w:name w:val="Stopka Znak1"/>
    <w:basedOn w:val="Domylnaczcionkaakapitu"/>
    <w:uiPriority w:val="99"/>
    <w:locked/>
    <w:rsid w:val="00C0659B"/>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3"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659B"/>
    <w:pPr>
      <w:spacing w:before="200"/>
    </w:pPr>
    <w:rPr>
      <w:rFonts w:ascii="Calibri" w:eastAsia="Times New Roman" w:hAnsi="Calibri" w:cs="Times New Roman"/>
      <w:sz w:val="20"/>
      <w:szCs w:val="20"/>
      <w:lang w:bidi="en-US"/>
    </w:rPr>
  </w:style>
  <w:style w:type="paragraph" w:styleId="Nagwek1">
    <w:name w:val="heading 1"/>
    <w:basedOn w:val="Normalny"/>
    <w:next w:val="Normalny"/>
    <w:link w:val="Nagwek1Znak"/>
    <w:qFormat/>
    <w:rsid w:val="00C0659B"/>
    <w:pPr>
      <w:numPr>
        <w:numId w:val="1"/>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C0659B"/>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C0659B"/>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C0659B"/>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C0659B"/>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C0659B"/>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C0659B"/>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C0659B"/>
    <w:pPr>
      <w:spacing w:before="300" w:after="0"/>
      <w:outlineLvl w:val="7"/>
    </w:pPr>
    <w:rPr>
      <w:caps/>
      <w:spacing w:val="10"/>
      <w:sz w:val="18"/>
      <w:szCs w:val="18"/>
    </w:rPr>
  </w:style>
  <w:style w:type="paragraph" w:styleId="Nagwek9">
    <w:name w:val="heading 9"/>
    <w:basedOn w:val="Normalny"/>
    <w:next w:val="Normalny"/>
    <w:link w:val="Nagwek9Znak"/>
    <w:qFormat/>
    <w:rsid w:val="00C0659B"/>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659B"/>
    <w:rPr>
      <w:rFonts w:ascii="Calibri" w:eastAsia="Times New Roman" w:hAnsi="Calibri" w:cs="Century Gothic"/>
      <w:b/>
      <w:bCs/>
      <w:caps/>
      <w:color w:val="000000"/>
      <w:spacing w:val="15"/>
      <w:sz w:val="20"/>
      <w:szCs w:val="20"/>
      <w:shd w:val="clear" w:color="auto" w:fill="D9D9D9"/>
      <w:lang w:bidi="en-US"/>
    </w:rPr>
  </w:style>
  <w:style w:type="character" w:customStyle="1" w:styleId="Nagwek2Znak">
    <w:name w:val="Nagłówek 2 Znak"/>
    <w:aliases w:val="Podtytuł1 Znak"/>
    <w:basedOn w:val="Domylnaczcionkaakapitu"/>
    <w:link w:val="Nagwek2"/>
    <w:rsid w:val="00C0659B"/>
    <w:rPr>
      <w:rFonts w:ascii="Calibri" w:eastAsia="Times New Roman" w:hAnsi="Calibri" w:cs="Times New Roman"/>
      <w:caps/>
      <w:spacing w:val="15"/>
      <w:shd w:val="clear" w:color="auto" w:fill="DBE5F1"/>
      <w:lang w:bidi="en-US"/>
    </w:rPr>
  </w:style>
  <w:style w:type="character" w:customStyle="1" w:styleId="Nagwek3Znak">
    <w:name w:val="Nagłówek 3 Znak"/>
    <w:aliases w:val="Org Heading 1 Znak,h1 Znak"/>
    <w:basedOn w:val="Domylnaczcionkaakapitu"/>
    <w:link w:val="Nagwek3"/>
    <w:rsid w:val="00C0659B"/>
    <w:rPr>
      <w:rFonts w:ascii="Calibri" w:eastAsia="Times New Roman" w:hAnsi="Calibri" w:cs="Times New Roman"/>
      <w:caps/>
      <w:color w:val="243F60"/>
      <w:spacing w:val="15"/>
      <w:lang w:bidi="en-US"/>
    </w:rPr>
  </w:style>
  <w:style w:type="character" w:customStyle="1" w:styleId="Nagwek4Znak">
    <w:name w:val="Nagłówek 4 Znak"/>
    <w:aliases w:val="Nag.3 Znak,Org Heading 2 Znak,h2 Znak"/>
    <w:basedOn w:val="Domylnaczcionkaakapitu"/>
    <w:link w:val="Nagwek4"/>
    <w:uiPriority w:val="99"/>
    <w:rsid w:val="00C0659B"/>
    <w:rPr>
      <w:rFonts w:ascii="Calibri" w:eastAsia="Times New Roman" w:hAnsi="Calibri" w:cs="Times New Roman"/>
      <w:caps/>
      <w:color w:val="365F91"/>
      <w:spacing w:val="10"/>
      <w:lang w:bidi="en-US"/>
    </w:rPr>
  </w:style>
  <w:style w:type="character" w:customStyle="1" w:styleId="Nagwek5Znak">
    <w:name w:val="Nagłówek 5 Znak"/>
    <w:aliases w:val="Org Heading 3 Znak,h3 Znak"/>
    <w:basedOn w:val="Domylnaczcionkaakapitu"/>
    <w:link w:val="Nagwek5"/>
    <w:rsid w:val="00C0659B"/>
    <w:rPr>
      <w:rFonts w:ascii="Calibri" w:eastAsia="Times New Roman" w:hAnsi="Calibri" w:cs="Times New Roman"/>
      <w:caps/>
      <w:color w:val="365F91"/>
      <w:spacing w:val="10"/>
      <w:lang w:bidi="en-US"/>
    </w:rPr>
  </w:style>
  <w:style w:type="character" w:customStyle="1" w:styleId="Nagwek6Znak">
    <w:name w:val="Nagłówek 6 Znak"/>
    <w:basedOn w:val="Domylnaczcionkaakapitu"/>
    <w:link w:val="Nagwek6"/>
    <w:rsid w:val="00C0659B"/>
    <w:rPr>
      <w:rFonts w:ascii="Calibri" w:eastAsia="Times New Roman" w:hAnsi="Calibri" w:cs="Times New Roman"/>
      <w:caps/>
      <w:color w:val="365F91"/>
      <w:spacing w:val="10"/>
      <w:lang w:bidi="en-US"/>
    </w:rPr>
  </w:style>
  <w:style w:type="character" w:customStyle="1" w:styleId="Nagwek7Znak">
    <w:name w:val="Nagłówek 7 Znak"/>
    <w:basedOn w:val="Domylnaczcionkaakapitu"/>
    <w:link w:val="Nagwek7"/>
    <w:rsid w:val="00C0659B"/>
    <w:rPr>
      <w:rFonts w:ascii="Calibri" w:eastAsia="Times New Roman" w:hAnsi="Calibri" w:cs="Times New Roman"/>
      <w:caps/>
      <w:color w:val="365F91"/>
      <w:spacing w:val="10"/>
      <w:lang w:bidi="en-US"/>
    </w:rPr>
  </w:style>
  <w:style w:type="character" w:customStyle="1" w:styleId="Nagwek8Znak">
    <w:name w:val="Nagłówek 8 Znak"/>
    <w:basedOn w:val="Domylnaczcionkaakapitu"/>
    <w:link w:val="Nagwek8"/>
    <w:rsid w:val="00C0659B"/>
    <w:rPr>
      <w:rFonts w:ascii="Calibri" w:eastAsia="Times New Roman" w:hAnsi="Calibri" w:cs="Times New Roman"/>
      <w:caps/>
      <w:spacing w:val="10"/>
      <w:sz w:val="18"/>
      <w:szCs w:val="18"/>
      <w:lang w:bidi="en-US"/>
    </w:rPr>
  </w:style>
  <w:style w:type="character" w:customStyle="1" w:styleId="Nagwek9Znak">
    <w:name w:val="Nagłówek 9 Znak"/>
    <w:basedOn w:val="Domylnaczcionkaakapitu"/>
    <w:link w:val="Nagwek9"/>
    <w:rsid w:val="00C0659B"/>
    <w:rPr>
      <w:rFonts w:ascii="Calibri" w:eastAsia="Times New Roman" w:hAnsi="Calibri" w:cs="Times New Roman"/>
      <w:i/>
      <w:caps/>
      <w:spacing w:val="10"/>
      <w:sz w:val="18"/>
      <w:szCs w:val="18"/>
      <w:lang w:bidi="en-US"/>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C0659B"/>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rsid w:val="00C0659B"/>
    <w:rPr>
      <w:rFonts w:ascii="Courier New" w:eastAsia="Times New Roman" w:hAnsi="Courier New" w:cs="Courier New"/>
      <w:sz w:val="20"/>
      <w:szCs w:val="20"/>
      <w:lang w:bidi="en-US"/>
    </w:rPr>
  </w:style>
  <w:style w:type="paragraph" w:styleId="Tekstpodstawowy3">
    <w:name w:val="Body Text 3"/>
    <w:basedOn w:val="Normalny"/>
    <w:link w:val="Tekstpodstawowy3Znak"/>
    <w:uiPriority w:val="99"/>
    <w:rsid w:val="00C0659B"/>
    <w:pPr>
      <w:jc w:val="both"/>
    </w:pPr>
  </w:style>
  <w:style w:type="character" w:customStyle="1" w:styleId="Tekstpodstawowy3Znak">
    <w:name w:val="Tekst podstawowy 3 Znak"/>
    <w:basedOn w:val="Domylnaczcionkaakapitu"/>
    <w:link w:val="Tekstpodstawowy3"/>
    <w:uiPriority w:val="99"/>
    <w:rsid w:val="00C0659B"/>
    <w:rPr>
      <w:rFonts w:ascii="Calibri" w:eastAsia="Times New Roman" w:hAnsi="Calibri" w:cs="Times New Roman"/>
      <w:sz w:val="20"/>
      <w:szCs w:val="20"/>
      <w:lang w:bidi="en-US"/>
    </w:rPr>
  </w:style>
  <w:style w:type="paragraph" w:customStyle="1" w:styleId="Nagwekspisutreci1">
    <w:name w:val="Nagłówek spisu treści1"/>
    <w:basedOn w:val="Nagwek1"/>
    <w:next w:val="Normalny"/>
    <w:uiPriority w:val="99"/>
    <w:qFormat/>
    <w:rsid w:val="00C0659B"/>
    <w:pPr>
      <w:outlineLvl w:val="9"/>
    </w:pPr>
  </w:style>
  <w:style w:type="paragraph" w:styleId="Tekstdymka">
    <w:name w:val="Balloon Text"/>
    <w:basedOn w:val="Normalny"/>
    <w:link w:val="TekstdymkaZnak"/>
    <w:uiPriority w:val="99"/>
    <w:semiHidden/>
    <w:rsid w:val="00C0659B"/>
    <w:rPr>
      <w:rFonts w:ascii="Tahoma" w:hAnsi="Tahoma" w:cs="Tahoma"/>
      <w:sz w:val="16"/>
      <w:szCs w:val="16"/>
    </w:rPr>
  </w:style>
  <w:style w:type="character" w:customStyle="1" w:styleId="TekstdymkaZnak">
    <w:name w:val="Tekst dymka Znak"/>
    <w:basedOn w:val="Domylnaczcionkaakapitu"/>
    <w:link w:val="Tekstdymka"/>
    <w:uiPriority w:val="99"/>
    <w:semiHidden/>
    <w:rsid w:val="00C0659B"/>
    <w:rPr>
      <w:rFonts w:ascii="Tahoma" w:eastAsia="Times New Roman" w:hAnsi="Tahoma" w:cs="Tahoma"/>
      <w:sz w:val="16"/>
      <w:szCs w:val="16"/>
      <w:lang w:bidi="en-US"/>
    </w:rPr>
  </w:style>
  <w:style w:type="paragraph" w:styleId="Spistreci1">
    <w:name w:val="toc 1"/>
    <w:basedOn w:val="Normalny"/>
    <w:next w:val="Normalny"/>
    <w:autoRedefine/>
    <w:uiPriority w:val="39"/>
    <w:qFormat/>
    <w:rsid w:val="00C0659B"/>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C0659B"/>
    <w:rPr>
      <w:rFonts w:cs="Times New Roman"/>
      <w:color w:val="0000FF"/>
      <w:u w:val="single"/>
    </w:rPr>
  </w:style>
  <w:style w:type="paragraph" w:customStyle="1" w:styleId="Akapitzlist1">
    <w:name w:val="Akapit z listą1"/>
    <w:basedOn w:val="Normalny"/>
    <w:link w:val="ListParagraphChar"/>
    <w:uiPriority w:val="99"/>
    <w:qFormat/>
    <w:rsid w:val="00C0659B"/>
    <w:pPr>
      <w:ind w:left="720"/>
    </w:pPr>
    <w:rPr>
      <w:rFonts w:ascii="Times New Roman" w:hAnsi="Times New Roman"/>
      <w:sz w:val="24"/>
      <w:lang w:bidi="ar-SA"/>
    </w:rPr>
  </w:style>
  <w:style w:type="paragraph" w:styleId="Tekstkomentarza">
    <w:name w:val="annotation text"/>
    <w:basedOn w:val="Normalny"/>
    <w:link w:val="TekstkomentarzaZnak"/>
    <w:semiHidden/>
    <w:rsid w:val="00C0659B"/>
  </w:style>
  <w:style w:type="character" w:customStyle="1" w:styleId="TekstkomentarzaZnak">
    <w:name w:val="Tekst komentarza Znak"/>
    <w:basedOn w:val="Domylnaczcionkaakapitu"/>
    <w:link w:val="Tekstkomentarza"/>
    <w:semiHidden/>
    <w:rsid w:val="00C0659B"/>
    <w:rPr>
      <w:rFonts w:ascii="Calibri" w:eastAsia="Times New Roman" w:hAnsi="Calibri" w:cs="Times New Roman"/>
      <w:sz w:val="20"/>
      <w:szCs w:val="20"/>
      <w:lang w:bidi="en-US"/>
    </w:rPr>
  </w:style>
  <w:style w:type="character" w:customStyle="1" w:styleId="apple-style-span">
    <w:name w:val="apple-style-span"/>
    <w:rsid w:val="00C0659B"/>
  </w:style>
  <w:style w:type="paragraph" w:styleId="Tekstpodstawowy">
    <w:name w:val="Body Text"/>
    <w:aliases w:val="Brødtekst Tegn Tegn"/>
    <w:basedOn w:val="Normalny"/>
    <w:link w:val="TekstpodstawowyZnak"/>
    <w:uiPriority w:val="99"/>
    <w:rsid w:val="00C0659B"/>
    <w:pPr>
      <w:spacing w:after="120"/>
    </w:pPr>
  </w:style>
  <w:style w:type="character" w:customStyle="1" w:styleId="TekstpodstawowyZnak">
    <w:name w:val="Tekst podstawowy Znak"/>
    <w:aliases w:val="Brødtekst Tegn Tegn Znak1"/>
    <w:basedOn w:val="Domylnaczcionkaakapitu"/>
    <w:link w:val="Tekstpodstawowy"/>
    <w:uiPriority w:val="99"/>
    <w:rsid w:val="00C0659B"/>
    <w:rPr>
      <w:rFonts w:ascii="Calibri" w:eastAsia="Times New Roman" w:hAnsi="Calibri" w:cs="Times New Roman"/>
      <w:sz w:val="20"/>
      <w:szCs w:val="20"/>
      <w:lang w:bidi="en-US"/>
    </w:rPr>
  </w:style>
  <w:style w:type="paragraph" w:styleId="Tytu">
    <w:name w:val="Title"/>
    <w:basedOn w:val="Normalny"/>
    <w:next w:val="Normalny"/>
    <w:link w:val="TytuZnak"/>
    <w:uiPriority w:val="99"/>
    <w:qFormat/>
    <w:rsid w:val="00C0659B"/>
    <w:pPr>
      <w:spacing w:before="720"/>
    </w:pPr>
    <w:rPr>
      <w:caps/>
      <w:color w:val="4F81BD"/>
      <w:spacing w:val="10"/>
      <w:kern w:val="28"/>
      <w:sz w:val="52"/>
      <w:szCs w:val="52"/>
    </w:rPr>
  </w:style>
  <w:style w:type="character" w:customStyle="1" w:styleId="TytuZnak">
    <w:name w:val="Tytuł Znak"/>
    <w:basedOn w:val="Domylnaczcionkaakapitu"/>
    <w:link w:val="Tytu"/>
    <w:uiPriority w:val="99"/>
    <w:rsid w:val="00C0659B"/>
    <w:rPr>
      <w:rFonts w:ascii="Calibri" w:eastAsia="Times New Roman" w:hAnsi="Calibri" w:cs="Times New Roman"/>
      <w:caps/>
      <w:color w:val="4F81BD"/>
      <w:spacing w:val="10"/>
      <w:kern w:val="28"/>
      <w:sz w:val="52"/>
      <w:szCs w:val="52"/>
      <w:lang w:bidi="en-US"/>
    </w:rPr>
  </w:style>
  <w:style w:type="character" w:customStyle="1" w:styleId="alb">
    <w:name w:val="a_lb"/>
    <w:rsid w:val="00C0659B"/>
  </w:style>
  <w:style w:type="paragraph" w:customStyle="1" w:styleId="text-justify">
    <w:name w:val="text-justify"/>
    <w:basedOn w:val="Normalny"/>
    <w:rsid w:val="00C0659B"/>
    <w:pPr>
      <w:spacing w:before="100" w:beforeAutospacing="1" w:after="100" w:afterAutospacing="1"/>
    </w:pPr>
  </w:style>
  <w:style w:type="character" w:styleId="Uwydatnienie">
    <w:name w:val="Emphasis"/>
    <w:uiPriority w:val="20"/>
    <w:qFormat/>
    <w:rsid w:val="00C0659B"/>
    <w:rPr>
      <w:caps/>
      <w:color w:val="243F60"/>
      <w:spacing w:val="5"/>
    </w:rPr>
  </w:style>
  <w:style w:type="character" w:customStyle="1" w:styleId="fn-ref">
    <w:name w:val="fn-ref"/>
    <w:rsid w:val="00C0659B"/>
  </w:style>
  <w:style w:type="paragraph" w:styleId="Stopka">
    <w:name w:val="footer"/>
    <w:basedOn w:val="Normalny"/>
    <w:link w:val="StopkaZnak"/>
    <w:uiPriority w:val="99"/>
    <w:rsid w:val="00C0659B"/>
    <w:pPr>
      <w:tabs>
        <w:tab w:val="center" w:pos="4536"/>
        <w:tab w:val="right" w:pos="9072"/>
      </w:tabs>
    </w:pPr>
  </w:style>
  <w:style w:type="character" w:customStyle="1" w:styleId="StopkaZnak">
    <w:name w:val="Stopka Znak"/>
    <w:basedOn w:val="Domylnaczcionkaakapitu"/>
    <w:link w:val="Stopka"/>
    <w:uiPriority w:val="99"/>
    <w:rsid w:val="00C0659B"/>
    <w:rPr>
      <w:rFonts w:ascii="Calibri" w:eastAsia="Times New Roman" w:hAnsi="Calibri" w:cs="Times New Roman"/>
      <w:sz w:val="20"/>
      <w:szCs w:val="20"/>
      <w:lang w:bidi="en-US"/>
    </w:rPr>
  </w:style>
  <w:style w:type="paragraph" w:styleId="Spistreci4">
    <w:name w:val="toc 4"/>
    <w:basedOn w:val="Normalny"/>
    <w:next w:val="Normalny"/>
    <w:autoRedefine/>
    <w:uiPriority w:val="39"/>
    <w:rsid w:val="00C0659B"/>
    <w:pPr>
      <w:tabs>
        <w:tab w:val="right" w:leader="dot" w:pos="9854"/>
      </w:tabs>
      <w:spacing w:before="0" w:after="100"/>
      <w:ind w:left="720"/>
    </w:pPr>
    <w:rPr>
      <w:rFonts w:cs="Century Gothic"/>
      <w:sz w:val="18"/>
      <w:szCs w:val="18"/>
    </w:rPr>
  </w:style>
  <w:style w:type="character" w:customStyle="1" w:styleId="WW8Num11z0">
    <w:name w:val="WW8Num11z0"/>
    <w:rsid w:val="00C0659B"/>
    <w:rPr>
      <w:rFonts w:ascii="Verdana" w:hAnsi="Verdana"/>
      <w:sz w:val="20"/>
      <w:u w:val="none"/>
    </w:rPr>
  </w:style>
  <w:style w:type="paragraph" w:customStyle="1" w:styleId="ZnakZnak5ZnakZnakZnakZnak">
    <w:name w:val="Znak Znak5 Znak Znak Znak Znak"/>
    <w:basedOn w:val="Normalny"/>
    <w:rsid w:val="00C0659B"/>
    <w:rPr>
      <w:rFonts w:ascii="Arial" w:hAnsi="Arial" w:cs="Arial"/>
    </w:rPr>
  </w:style>
  <w:style w:type="paragraph" w:styleId="Nagwek">
    <w:name w:val="header"/>
    <w:aliases w:val="Nagłówek strony"/>
    <w:basedOn w:val="Normalny"/>
    <w:link w:val="NagwekZnak"/>
    <w:rsid w:val="00C0659B"/>
    <w:pPr>
      <w:tabs>
        <w:tab w:val="center" w:pos="4536"/>
        <w:tab w:val="right" w:pos="9072"/>
      </w:tabs>
    </w:pPr>
  </w:style>
  <w:style w:type="character" w:customStyle="1" w:styleId="NagwekZnak">
    <w:name w:val="Nagłówek Znak"/>
    <w:aliases w:val="Nagłówek strony Znak"/>
    <w:basedOn w:val="Domylnaczcionkaakapitu"/>
    <w:link w:val="Nagwek"/>
    <w:qFormat/>
    <w:rsid w:val="00C0659B"/>
    <w:rPr>
      <w:rFonts w:ascii="Calibri" w:eastAsia="Times New Roman" w:hAnsi="Calibri" w:cs="Times New Roman"/>
      <w:sz w:val="20"/>
      <w:szCs w:val="20"/>
      <w:lang w:bidi="en-US"/>
    </w:rPr>
  </w:style>
  <w:style w:type="character" w:styleId="Numerstrony">
    <w:name w:val="page number"/>
    <w:basedOn w:val="Domylnaczcionkaakapitu"/>
    <w:rsid w:val="00C0659B"/>
    <w:rPr>
      <w:rFonts w:cs="Times New Roman"/>
    </w:rPr>
  </w:style>
  <w:style w:type="paragraph" w:customStyle="1" w:styleId="Tekstpodstawowy31">
    <w:name w:val="Tekst podstawowy 31"/>
    <w:basedOn w:val="Normalny"/>
    <w:rsid w:val="00C0659B"/>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C0659B"/>
    <w:pPr>
      <w:ind w:left="907"/>
    </w:pPr>
  </w:style>
  <w:style w:type="character" w:customStyle="1" w:styleId="TekstpodstawowywcityZnak">
    <w:name w:val="Tekst podstawowy wcięty Znak"/>
    <w:basedOn w:val="Domylnaczcionkaakapitu"/>
    <w:link w:val="Tekstpodstawowywcity"/>
    <w:rsid w:val="00C0659B"/>
    <w:rPr>
      <w:rFonts w:ascii="Calibri" w:eastAsia="Times New Roman" w:hAnsi="Calibri" w:cs="Times New Roman"/>
      <w:sz w:val="20"/>
      <w:szCs w:val="20"/>
      <w:lang w:bidi="en-US"/>
    </w:rPr>
  </w:style>
  <w:style w:type="paragraph" w:styleId="Tekstpodstawowy2">
    <w:name w:val="Body Text 2"/>
    <w:basedOn w:val="Normalny"/>
    <w:link w:val="Tekstpodstawowy2Znak"/>
    <w:rsid w:val="00C0659B"/>
    <w:pPr>
      <w:jc w:val="both"/>
    </w:pPr>
    <w:rPr>
      <w:i/>
      <w:iCs/>
    </w:rPr>
  </w:style>
  <w:style w:type="character" w:customStyle="1" w:styleId="Tekstpodstawowy2Znak">
    <w:name w:val="Tekst podstawowy 2 Znak"/>
    <w:basedOn w:val="Domylnaczcionkaakapitu"/>
    <w:link w:val="Tekstpodstawowy2"/>
    <w:rsid w:val="00C0659B"/>
    <w:rPr>
      <w:rFonts w:ascii="Calibri" w:eastAsia="Times New Roman" w:hAnsi="Calibri" w:cs="Times New Roman"/>
      <w:i/>
      <w:iCs/>
      <w:sz w:val="20"/>
      <w:szCs w:val="20"/>
      <w:lang w:bidi="en-US"/>
    </w:rPr>
  </w:style>
  <w:style w:type="paragraph" w:styleId="Spistreci2">
    <w:name w:val="toc 2"/>
    <w:basedOn w:val="Normalny"/>
    <w:next w:val="Normalny"/>
    <w:autoRedefine/>
    <w:qFormat/>
    <w:rsid w:val="00C0659B"/>
    <w:pPr>
      <w:ind w:left="240"/>
    </w:pPr>
  </w:style>
  <w:style w:type="paragraph" w:styleId="Spistreci3">
    <w:name w:val="toc 3"/>
    <w:basedOn w:val="Normalny"/>
    <w:next w:val="Normalny"/>
    <w:autoRedefine/>
    <w:uiPriority w:val="39"/>
    <w:qFormat/>
    <w:rsid w:val="00C0659B"/>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C0659B"/>
    <w:pPr>
      <w:ind w:left="960"/>
    </w:pPr>
  </w:style>
  <w:style w:type="paragraph" w:styleId="Spistreci6">
    <w:name w:val="toc 6"/>
    <w:basedOn w:val="Normalny"/>
    <w:next w:val="Normalny"/>
    <w:autoRedefine/>
    <w:semiHidden/>
    <w:rsid w:val="00C0659B"/>
    <w:pPr>
      <w:ind w:left="1200"/>
    </w:pPr>
  </w:style>
  <w:style w:type="paragraph" w:styleId="Spistreci7">
    <w:name w:val="toc 7"/>
    <w:basedOn w:val="Normalny"/>
    <w:next w:val="Normalny"/>
    <w:autoRedefine/>
    <w:semiHidden/>
    <w:rsid w:val="00C0659B"/>
    <w:pPr>
      <w:ind w:left="1440"/>
    </w:pPr>
  </w:style>
  <w:style w:type="paragraph" w:styleId="Spistreci8">
    <w:name w:val="toc 8"/>
    <w:basedOn w:val="Normalny"/>
    <w:next w:val="Normalny"/>
    <w:autoRedefine/>
    <w:semiHidden/>
    <w:rsid w:val="00C0659B"/>
    <w:pPr>
      <w:ind w:left="1680"/>
    </w:pPr>
  </w:style>
  <w:style w:type="paragraph" w:styleId="Spistreci9">
    <w:name w:val="toc 9"/>
    <w:basedOn w:val="Normalny"/>
    <w:next w:val="Normalny"/>
    <w:autoRedefine/>
    <w:semiHidden/>
    <w:rsid w:val="00C0659B"/>
    <w:pPr>
      <w:ind w:left="1920"/>
    </w:pPr>
  </w:style>
  <w:style w:type="paragraph" w:styleId="Tekstblokowy">
    <w:name w:val="Block Text"/>
    <w:basedOn w:val="Normalny"/>
    <w:rsid w:val="00C0659B"/>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C0659B"/>
    <w:pPr>
      <w:ind w:firstLine="360"/>
    </w:pPr>
    <w:rPr>
      <w:rFonts w:ascii="Arial" w:hAnsi="Arial" w:cs="Arial"/>
    </w:rPr>
  </w:style>
  <w:style w:type="character" w:customStyle="1" w:styleId="Tekstpodstawowywcity2Znak">
    <w:name w:val="Tekst podstawowy wcięty 2 Znak"/>
    <w:basedOn w:val="Domylnaczcionkaakapitu"/>
    <w:link w:val="Tekstpodstawowywcity2"/>
    <w:rsid w:val="00C0659B"/>
    <w:rPr>
      <w:rFonts w:ascii="Arial" w:eastAsia="Times New Roman" w:hAnsi="Arial" w:cs="Arial"/>
      <w:sz w:val="20"/>
      <w:szCs w:val="20"/>
      <w:lang w:bidi="en-US"/>
    </w:rPr>
  </w:style>
  <w:style w:type="paragraph" w:customStyle="1" w:styleId="pkt">
    <w:name w:val="pkt"/>
    <w:basedOn w:val="Normalny"/>
    <w:link w:val="pktZnak"/>
    <w:rsid w:val="00C0659B"/>
    <w:pPr>
      <w:spacing w:before="60" w:after="60"/>
      <w:ind w:left="851" w:hanging="295"/>
      <w:jc w:val="both"/>
    </w:pPr>
  </w:style>
  <w:style w:type="character" w:customStyle="1" w:styleId="tw4winTerm">
    <w:name w:val="tw4winTerm"/>
    <w:rsid w:val="00C0659B"/>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C0659B"/>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rsid w:val="00C0659B"/>
    <w:rPr>
      <w:rFonts w:ascii="Calibri" w:eastAsia="Times New Roman" w:hAnsi="Calibri" w:cs="Times New Roman"/>
      <w:sz w:val="20"/>
      <w:szCs w:val="20"/>
      <w:lang w:eastAsia="en-GB" w:bidi="en-US"/>
    </w:rPr>
  </w:style>
  <w:style w:type="table" w:styleId="Tabela-Siatka">
    <w:name w:val="Table Grid"/>
    <w:basedOn w:val="Standardowy"/>
    <w:rsid w:val="00C0659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C0659B"/>
    <w:rPr>
      <w:rFonts w:ascii="Symbol" w:hAnsi="Symbol"/>
    </w:rPr>
  </w:style>
  <w:style w:type="character" w:customStyle="1" w:styleId="WW-WW8Num9z0">
    <w:name w:val="WW-WW8Num9z0"/>
    <w:rsid w:val="00C0659B"/>
  </w:style>
  <w:style w:type="character" w:customStyle="1" w:styleId="WW-WW8Num3z2">
    <w:name w:val="WW-WW8Num3z2"/>
    <w:rsid w:val="00C0659B"/>
    <w:rPr>
      <w:rFonts w:ascii="Wingdings" w:hAnsi="Wingdings"/>
    </w:rPr>
  </w:style>
  <w:style w:type="paragraph" w:customStyle="1" w:styleId="WW-Tekst11">
    <w:name w:val="WW-Tekst11"/>
    <w:basedOn w:val="Normalny"/>
    <w:rsid w:val="00C0659B"/>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C0659B"/>
    <w:rPr>
      <w:b/>
      <w:bCs/>
    </w:rPr>
  </w:style>
  <w:style w:type="character" w:customStyle="1" w:styleId="redproductinfo">
    <w:name w:val="redproductinfo"/>
    <w:rsid w:val="00C0659B"/>
  </w:style>
  <w:style w:type="character" w:customStyle="1" w:styleId="postbody1">
    <w:name w:val="postbody1"/>
    <w:rsid w:val="00C0659B"/>
  </w:style>
  <w:style w:type="character" w:styleId="UyteHipercze">
    <w:name w:val="FollowedHyperlink"/>
    <w:basedOn w:val="Domylnaczcionkaakapitu"/>
    <w:rsid w:val="00C0659B"/>
    <w:rPr>
      <w:rFonts w:cs="Times New Roman"/>
      <w:color w:val="800080"/>
      <w:u w:val="single"/>
    </w:rPr>
  </w:style>
  <w:style w:type="paragraph" w:styleId="Tekstpodstawowywcity3">
    <w:name w:val="Body Text Indent 3"/>
    <w:basedOn w:val="Normalny"/>
    <w:link w:val="Tekstpodstawowywcity3Znak"/>
    <w:rsid w:val="00C0659B"/>
    <w:pPr>
      <w:spacing w:after="120"/>
      <w:ind w:left="283"/>
    </w:pPr>
    <w:rPr>
      <w:sz w:val="16"/>
      <w:szCs w:val="16"/>
    </w:rPr>
  </w:style>
  <w:style w:type="character" w:customStyle="1" w:styleId="Tekstpodstawowywcity3Znak">
    <w:name w:val="Tekst podstawowy wcięty 3 Znak"/>
    <w:basedOn w:val="Domylnaczcionkaakapitu"/>
    <w:link w:val="Tekstpodstawowywcity3"/>
    <w:rsid w:val="00C0659B"/>
    <w:rPr>
      <w:rFonts w:ascii="Calibri" w:eastAsia="Times New Roman" w:hAnsi="Calibri" w:cs="Times New Roman"/>
      <w:sz w:val="16"/>
      <w:szCs w:val="16"/>
      <w:lang w:bidi="en-US"/>
    </w:rPr>
  </w:style>
  <w:style w:type="paragraph" w:customStyle="1" w:styleId="Standard">
    <w:name w:val="Standard"/>
    <w:rsid w:val="00C0659B"/>
    <w:pPr>
      <w:widowControl w:val="0"/>
      <w:autoSpaceDE w:val="0"/>
      <w:autoSpaceDN w:val="0"/>
      <w:adjustRightInd w:val="0"/>
      <w:spacing w:before="200"/>
    </w:pPr>
    <w:rPr>
      <w:rFonts w:ascii="Times New Roman" w:eastAsia="Times New Roman" w:hAnsi="Times New Roman" w:cs="Times New Roman"/>
      <w:sz w:val="24"/>
      <w:szCs w:val="24"/>
      <w:lang w:eastAsia="pl-PL"/>
    </w:rPr>
  </w:style>
  <w:style w:type="paragraph" w:customStyle="1" w:styleId="NPR-akapitnumer1">
    <w:name w:val="NPR-akapit_numer1"/>
    <w:basedOn w:val="Normalny"/>
    <w:autoRedefine/>
    <w:rsid w:val="00C0659B"/>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C0659B"/>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C0659B"/>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C0659B"/>
    <w:pPr>
      <w:spacing w:line="120" w:lineRule="atLeast"/>
      <w:jc w:val="both"/>
    </w:pPr>
  </w:style>
  <w:style w:type="paragraph" w:customStyle="1" w:styleId="xl47">
    <w:name w:val="xl47"/>
    <w:basedOn w:val="Normalny"/>
    <w:rsid w:val="00C0659B"/>
    <w:pPr>
      <w:spacing w:before="100" w:after="100"/>
      <w:textAlignment w:val="center"/>
    </w:pPr>
    <w:rPr>
      <w:sz w:val="22"/>
      <w:szCs w:val="22"/>
    </w:rPr>
  </w:style>
  <w:style w:type="paragraph" w:customStyle="1" w:styleId="xl43">
    <w:name w:val="xl43"/>
    <w:basedOn w:val="Normalny"/>
    <w:rsid w:val="00C0659B"/>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C0659B"/>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C0659B"/>
    <w:pPr>
      <w:spacing w:before="240" w:line="360" w:lineRule="auto"/>
    </w:pPr>
    <w:rPr>
      <w:rFonts w:ascii="Arial" w:hAnsi="Arial" w:cs="Arial"/>
      <w:b/>
      <w:bCs/>
    </w:rPr>
  </w:style>
  <w:style w:type="paragraph" w:customStyle="1" w:styleId="BodyText24">
    <w:name w:val="Body Text 24"/>
    <w:basedOn w:val="Normalny"/>
    <w:rsid w:val="00C0659B"/>
    <w:pPr>
      <w:tabs>
        <w:tab w:val="left" w:pos="142"/>
        <w:tab w:val="left" w:pos="426"/>
      </w:tabs>
      <w:spacing w:line="312" w:lineRule="atLeast"/>
      <w:jc w:val="both"/>
    </w:pPr>
    <w:rPr>
      <w:b/>
      <w:bCs/>
    </w:rPr>
  </w:style>
  <w:style w:type="paragraph" w:styleId="Listapunktowana2">
    <w:name w:val="List Bullet 2"/>
    <w:basedOn w:val="Normalny"/>
    <w:autoRedefine/>
    <w:rsid w:val="00C0659B"/>
    <w:pPr>
      <w:numPr>
        <w:numId w:val="4"/>
      </w:numPr>
    </w:pPr>
  </w:style>
  <w:style w:type="paragraph" w:customStyle="1" w:styleId="xl26">
    <w:name w:val="xl26"/>
    <w:basedOn w:val="Normalny"/>
    <w:rsid w:val="00C0659B"/>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C0659B"/>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C0659B"/>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C0659B"/>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C0659B"/>
    <w:pPr>
      <w:spacing w:before="100" w:after="119"/>
    </w:pPr>
  </w:style>
  <w:style w:type="paragraph" w:customStyle="1" w:styleId="1-Tekst">
    <w:name w:val="1-Tekst"/>
    <w:basedOn w:val="Normalny"/>
    <w:rsid w:val="00C0659B"/>
    <w:pPr>
      <w:spacing w:before="60" w:after="60" w:line="288" w:lineRule="auto"/>
      <w:ind w:firstLine="709"/>
      <w:jc w:val="both"/>
    </w:pPr>
    <w:rPr>
      <w:sz w:val="22"/>
      <w:szCs w:val="22"/>
    </w:rPr>
  </w:style>
  <w:style w:type="paragraph" w:customStyle="1" w:styleId="N1">
    <w:name w:val="N1"/>
    <w:basedOn w:val="Tekstpodstawowy2"/>
    <w:link w:val="N1Znak"/>
    <w:rsid w:val="00C0659B"/>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C0659B"/>
    <w:pPr>
      <w:spacing w:before="120" w:after="120" w:line="288" w:lineRule="auto"/>
    </w:pPr>
    <w:rPr>
      <w:rFonts w:ascii="Tahoma" w:hAnsi="Tahoma"/>
      <w:i w:val="0"/>
      <w:iCs w:val="0"/>
      <w:lang w:eastAsia="pl-PL" w:bidi="ar-SA"/>
    </w:rPr>
  </w:style>
  <w:style w:type="paragraph" w:customStyle="1" w:styleId="N4">
    <w:name w:val="N4"/>
    <w:basedOn w:val="N1"/>
    <w:rsid w:val="00C0659B"/>
    <w:pPr>
      <w:spacing w:before="60" w:after="60"/>
    </w:pPr>
  </w:style>
  <w:style w:type="paragraph" w:customStyle="1" w:styleId="N5">
    <w:name w:val="N5"/>
    <w:basedOn w:val="N1"/>
    <w:link w:val="N5Znak2"/>
    <w:rsid w:val="00C0659B"/>
    <w:pPr>
      <w:numPr>
        <w:numId w:val="7"/>
      </w:numPr>
      <w:tabs>
        <w:tab w:val="clear" w:pos="1068"/>
      </w:tabs>
      <w:spacing w:after="0"/>
      <w:ind w:left="720"/>
    </w:pPr>
  </w:style>
  <w:style w:type="paragraph" w:customStyle="1" w:styleId="N5Znak">
    <w:name w:val="N5 Znak"/>
    <w:basedOn w:val="Normalny"/>
    <w:rsid w:val="00C0659B"/>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C0659B"/>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C0659B"/>
    <w:pPr>
      <w:numPr>
        <w:numId w:val="5"/>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C0659B"/>
    <w:pPr>
      <w:pageBreakBefore/>
      <w:numPr>
        <w:numId w:val="0"/>
      </w:numPr>
    </w:pPr>
    <w:rPr>
      <w:w w:val="108"/>
    </w:rPr>
  </w:style>
  <w:style w:type="paragraph" w:customStyle="1" w:styleId="1">
    <w:name w:val="1"/>
    <w:basedOn w:val="Normalny"/>
    <w:semiHidden/>
    <w:rsid w:val="00C0659B"/>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C0659B"/>
    <w:rPr>
      <w:rFonts w:cs="Times New Roman"/>
      <w:vertAlign w:val="superscript"/>
    </w:rPr>
  </w:style>
  <w:style w:type="paragraph" w:customStyle="1" w:styleId="2">
    <w:name w:val="2"/>
    <w:basedOn w:val="Normalny"/>
    <w:next w:val="Tekstprzypisudolnego"/>
    <w:semiHidden/>
    <w:rsid w:val="00C0659B"/>
    <w:pPr>
      <w:ind w:firstLine="720"/>
      <w:jc w:val="both"/>
    </w:pPr>
  </w:style>
  <w:style w:type="paragraph" w:customStyle="1" w:styleId="3">
    <w:name w:val="3"/>
    <w:basedOn w:val="Normalny"/>
    <w:next w:val="Tekstprzypisudolnego"/>
    <w:semiHidden/>
    <w:rsid w:val="00C0659B"/>
  </w:style>
  <w:style w:type="paragraph" w:customStyle="1" w:styleId="cel">
    <w:name w:val="cel"/>
    <w:basedOn w:val="Normalny"/>
    <w:rsid w:val="00C0659B"/>
    <w:pPr>
      <w:spacing w:before="240" w:after="240"/>
    </w:pPr>
    <w:rPr>
      <w:b/>
      <w:bCs/>
      <w:smallCaps/>
      <w:sz w:val="28"/>
      <w:szCs w:val="28"/>
      <w:u w:val="single"/>
    </w:rPr>
  </w:style>
  <w:style w:type="paragraph" w:customStyle="1" w:styleId="Standardowy1">
    <w:name w:val="Standardowy1"/>
    <w:rsid w:val="00C0659B"/>
    <w:pPr>
      <w:tabs>
        <w:tab w:val="left" w:pos="720"/>
      </w:tabs>
      <w:overflowPunct w:val="0"/>
      <w:autoSpaceDE w:val="0"/>
      <w:autoSpaceDN w:val="0"/>
      <w:adjustRightInd w:val="0"/>
      <w:spacing w:before="200"/>
      <w:jc w:val="both"/>
      <w:textAlignment w:val="baseline"/>
    </w:pPr>
    <w:rPr>
      <w:rFonts w:ascii="Times New Roman" w:eastAsia="Times New Roman" w:hAnsi="Times New Roman" w:cs="Times New Roman"/>
      <w:sz w:val="24"/>
      <w:szCs w:val="24"/>
      <w:lang w:eastAsia="pl-PL"/>
    </w:rPr>
  </w:style>
  <w:style w:type="paragraph" w:customStyle="1" w:styleId="xl24">
    <w:name w:val="xl24"/>
    <w:basedOn w:val="Normalny"/>
    <w:rsid w:val="00C0659B"/>
    <w:pPr>
      <w:spacing w:before="100" w:beforeAutospacing="1" w:after="100" w:afterAutospacing="1"/>
    </w:pPr>
    <w:rPr>
      <w:rFonts w:ascii="Arial" w:hAnsi="Arial" w:cs="Arial"/>
      <w:b/>
      <w:bCs/>
    </w:rPr>
  </w:style>
  <w:style w:type="paragraph" w:customStyle="1" w:styleId="N3">
    <w:name w:val="N3"/>
    <w:basedOn w:val="N1"/>
    <w:rsid w:val="00C0659B"/>
    <w:pPr>
      <w:spacing w:before="40" w:after="40" w:line="240" w:lineRule="auto"/>
      <w:jc w:val="center"/>
    </w:pPr>
    <w:rPr>
      <w:w w:val="108"/>
    </w:rPr>
  </w:style>
  <w:style w:type="paragraph" w:customStyle="1" w:styleId="xl41">
    <w:name w:val="xl41"/>
    <w:basedOn w:val="Normalny"/>
    <w:rsid w:val="00C0659B"/>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C0659B"/>
    <w:pPr>
      <w:spacing w:before="100" w:after="100"/>
    </w:pPr>
    <w:rPr>
      <w:rFonts w:ascii="Times New Roman" w:eastAsia="Times New Roman" w:hAnsi="Times New Roman" w:cs="Times New Roman"/>
      <w:sz w:val="24"/>
      <w:szCs w:val="24"/>
      <w:lang w:eastAsia="pl-PL"/>
    </w:rPr>
  </w:style>
  <w:style w:type="paragraph" w:customStyle="1" w:styleId="Preformatted">
    <w:name w:val="Preformatted"/>
    <w:basedOn w:val="Normalny"/>
    <w:rsid w:val="00C0659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C0659B"/>
    <w:pPr>
      <w:autoSpaceDE w:val="0"/>
      <w:autoSpaceDN w:val="0"/>
      <w:adjustRightInd w:val="0"/>
      <w:spacing w:before="200"/>
    </w:pPr>
    <w:rPr>
      <w:rFonts w:ascii="Times New Roman" w:eastAsia="Times New Roman" w:hAnsi="Times New Roman" w:cs="Times New Roman"/>
      <w:color w:val="000000"/>
      <w:sz w:val="24"/>
      <w:szCs w:val="24"/>
      <w:lang w:eastAsia="pl-PL"/>
    </w:rPr>
  </w:style>
  <w:style w:type="paragraph" w:customStyle="1" w:styleId="N5-A">
    <w:name w:val="N5-A"/>
    <w:basedOn w:val="Normalny"/>
    <w:rsid w:val="00C0659B"/>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C0659B"/>
    <w:pPr>
      <w:spacing w:before="20" w:after="20"/>
      <w:jc w:val="center"/>
    </w:pPr>
    <w:rPr>
      <w:rFonts w:ascii="Tahoma" w:hAnsi="Tahoma" w:cs="Tahoma"/>
      <w:b/>
      <w:bCs/>
      <w:sz w:val="18"/>
      <w:szCs w:val="18"/>
    </w:rPr>
  </w:style>
  <w:style w:type="paragraph" w:customStyle="1" w:styleId="vis">
    <w:name w:val="vis"/>
    <w:basedOn w:val="Normalny"/>
    <w:rsid w:val="00C0659B"/>
    <w:pPr>
      <w:spacing w:before="92" w:after="92" w:line="480" w:lineRule="auto"/>
    </w:pPr>
    <w:rPr>
      <w:rFonts w:ascii="Arial Unicode MS" w:eastAsia="Arial Unicode MS" w:hAnsi="Arial Unicode MS" w:cs="Arial Unicode MS"/>
    </w:rPr>
  </w:style>
  <w:style w:type="paragraph" w:customStyle="1" w:styleId="invis">
    <w:name w:val="invis"/>
    <w:basedOn w:val="Normalny"/>
    <w:rsid w:val="00C0659B"/>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C0659B"/>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C0659B"/>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C0659B"/>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C0659B"/>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C0659B"/>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C0659B"/>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C0659B"/>
    <w:pPr>
      <w:spacing w:before="92" w:after="92" w:line="480" w:lineRule="auto"/>
    </w:pPr>
    <w:rPr>
      <w:rFonts w:ascii="Arial Unicode MS" w:eastAsia="Arial Unicode MS" w:hAnsi="Arial Unicode MS" w:cs="Arial Unicode MS"/>
    </w:rPr>
  </w:style>
  <w:style w:type="paragraph" w:customStyle="1" w:styleId="bd">
    <w:name w:val="bd"/>
    <w:basedOn w:val="Normalny"/>
    <w:rsid w:val="00C0659B"/>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C0659B"/>
    <w:pPr>
      <w:spacing w:before="92" w:after="92" w:line="480" w:lineRule="auto"/>
    </w:pPr>
    <w:rPr>
      <w:rFonts w:ascii="Arial Unicode MS" w:eastAsia="Arial Unicode MS" w:hAnsi="Arial Unicode MS" w:cs="Arial Unicode MS"/>
    </w:rPr>
  </w:style>
  <w:style w:type="character" w:customStyle="1" w:styleId="sp1">
    <w:name w:val="sp1"/>
    <w:rsid w:val="00C0659B"/>
    <w:rPr>
      <w:b/>
      <w:color w:val="auto"/>
    </w:rPr>
  </w:style>
  <w:style w:type="character" w:customStyle="1" w:styleId="sp2">
    <w:name w:val="sp2"/>
    <w:rsid w:val="00C0659B"/>
    <w:rPr>
      <w:color w:val="auto"/>
    </w:rPr>
  </w:style>
  <w:style w:type="character" w:customStyle="1" w:styleId="sp3">
    <w:name w:val="sp3"/>
    <w:rsid w:val="00C0659B"/>
    <w:rPr>
      <w:color w:val="auto"/>
    </w:rPr>
  </w:style>
  <w:style w:type="character" w:customStyle="1" w:styleId="zabroniony">
    <w:name w:val="zabroniony"/>
    <w:rsid w:val="00C0659B"/>
    <w:rPr>
      <w:b/>
      <w:color w:val="FF0000"/>
    </w:rPr>
  </w:style>
  <w:style w:type="character" w:customStyle="1" w:styleId="dozwolony">
    <w:name w:val="dozwolony"/>
    <w:rsid w:val="00C0659B"/>
    <w:rPr>
      <w:b/>
      <w:color w:val="008000"/>
    </w:rPr>
  </w:style>
  <w:style w:type="paragraph" w:customStyle="1" w:styleId="Nagwek11">
    <w:name w:val="Nagłówek 11"/>
    <w:basedOn w:val="Normalny"/>
    <w:rsid w:val="00C0659B"/>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C0659B"/>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C0659B"/>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C0659B"/>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C0659B"/>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C0659B"/>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C0659B"/>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C0659B"/>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C0659B"/>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C0659B"/>
    <w:pPr>
      <w:spacing w:before="92" w:after="92" w:line="480" w:lineRule="auto"/>
    </w:pPr>
    <w:rPr>
      <w:rFonts w:ascii="Arial Unicode MS" w:eastAsia="Arial Unicode MS" w:hAnsi="Arial Unicode MS" w:cs="Arial Unicode MS"/>
    </w:rPr>
  </w:style>
  <w:style w:type="paragraph" w:customStyle="1" w:styleId="bd1">
    <w:name w:val="bd1"/>
    <w:basedOn w:val="Normalny"/>
    <w:rsid w:val="00C0659B"/>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C0659B"/>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C0659B"/>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C0659B"/>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C0659B"/>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C0659B"/>
    <w:rPr>
      <w:color w:val="000000"/>
      <w:sz w:val="16"/>
    </w:rPr>
  </w:style>
  <w:style w:type="paragraph" w:styleId="NormalnyWeb">
    <w:name w:val="Normal (Web)"/>
    <w:basedOn w:val="Normalny"/>
    <w:link w:val="NormalnyWebZnak"/>
    <w:rsid w:val="00C0659B"/>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C0659B"/>
  </w:style>
  <w:style w:type="character" w:customStyle="1" w:styleId="TekstprzypisukocowegoZnak">
    <w:name w:val="Tekst przypisu końcowego Znak"/>
    <w:basedOn w:val="Domylnaczcionkaakapitu"/>
    <w:link w:val="Tekstprzypisukocowego"/>
    <w:semiHidden/>
    <w:rsid w:val="00C0659B"/>
    <w:rPr>
      <w:rFonts w:ascii="Calibri" w:eastAsia="Times New Roman" w:hAnsi="Calibri" w:cs="Times New Roman"/>
      <w:sz w:val="20"/>
      <w:szCs w:val="20"/>
      <w:lang w:bidi="en-US"/>
    </w:rPr>
  </w:style>
  <w:style w:type="paragraph" w:styleId="Mapadokumentu">
    <w:name w:val="Document Map"/>
    <w:basedOn w:val="Normalny"/>
    <w:link w:val="MapadokumentuZnak"/>
    <w:semiHidden/>
    <w:rsid w:val="00C0659B"/>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C0659B"/>
    <w:rPr>
      <w:rFonts w:ascii="Tahoma" w:eastAsia="Times New Roman" w:hAnsi="Tahoma" w:cs="Tahoma"/>
      <w:sz w:val="20"/>
      <w:szCs w:val="20"/>
      <w:shd w:val="clear" w:color="auto" w:fill="000080"/>
      <w:lang w:bidi="en-US"/>
    </w:rPr>
  </w:style>
  <w:style w:type="paragraph" w:styleId="Legenda">
    <w:name w:val="caption"/>
    <w:basedOn w:val="Normalny"/>
    <w:next w:val="Normalny"/>
    <w:qFormat/>
    <w:rsid w:val="00C0659B"/>
    <w:rPr>
      <w:b/>
      <w:bCs/>
      <w:color w:val="365F91"/>
      <w:sz w:val="16"/>
      <w:szCs w:val="16"/>
    </w:rPr>
  </w:style>
  <w:style w:type="paragraph" w:styleId="Tematkomentarza">
    <w:name w:val="annotation subject"/>
    <w:basedOn w:val="Tekstkomentarza"/>
    <w:next w:val="Tekstkomentarza"/>
    <w:link w:val="TematkomentarzaZnak"/>
    <w:rsid w:val="00C0659B"/>
    <w:rPr>
      <w:b/>
      <w:bCs/>
    </w:rPr>
  </w:style>
  <w:style w:type="character" w:customStyle="1" w:styleId="TematkomentarzaZnak">
    <w:name w:val="Temat komentarza Znak"/>
    <w:basedOn w:val="TekstkomentarzaZnak"/>
    <w:link w:val="Tematkomentarza"/>
    <w:rsid w:val="00C0659B"/>
    <w:rPr>
      <w:rFonts w:ascii="Calibri" w:eastAsia="Times New Roman" w:hAnsi="Calibri" w:cs="Times New Roman"/>
      <w:b/>
      <w:bCs/>
      <w:sz w:val="20"/>
      <w:szCs w:val="20"/>
      <w:lang w:bidi="en-US"/>
    </w:rPr>
  </w:style>
  <w:style w:type="paragraph" w:styleId="Listapunktowana3">
    <w:name w:val="List Bullet 3"/>
    <w:basedOn w:val="Normalny"/>
    <w:autoRedefine/>
    <w:rsid w:val="00C0659B"/>
    <w:pPr>
      <w:numPr>
        <w:numId w:val="6"/>
      </w:numPr>
      <w:tabs>
        <w:tab w:val="left" w:pos="720"/>
      </w:tabs>
      <w:spacing w:before="100" w:line="200" w:lineRule="exact"/>
    </w:pPr>
    <w:rPr>
      <w:rFonts w:ascii="Arial Narrow" w:hAnsi="Arial Narrow" w:cs="Arial Narrow"/>
      <w:sz w:val="18"/>
      <w:szCs w:val="18"/>
    </w:rPr>
  </w:style>
  <w:style w:type="character" w:customStyle="1" w:styleId="ZnakZnak">
    <w:name w:val="Znak Znak"/>
    <w:rsid w:val="00C0659B"/>
    <w:rPr>
      <w:sz w:val="24"/>
      <w:lang w:val="pl-PL" w:eastAsia="pl-PL"/>
    </w:rPr>
  </w:style>
  <w:style w:type="paragraph" w:customStyle="1" w:styleId="WW-Listawypunktowana2">
    <w:name w:val="WW-Lista wypunktowana 2"/>
    <w:basedOn w:val="Normalny"/>
    <w:rsid w:val="00C0659B"/>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C0659B"/>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C0659B"/>
  </w:style>
  <w:style w:type="character" w:customStyle="1" w:styleId="Znakiprzypiswdolnych">
    <w:name w:val="Znaki przypisów dolnych"/>
    <w:qFormat/>
    <w:rsid w:val="00C0659B"/>
    <w:rPr>
      <w:vertAlign w:val="superscript"/>
    </w:rPr>
  </w:style>
  <w:style w:type="character" w:customStyle="1" w:styleId="N2ZnakZnak">
    <w:name w:val="N2 Znak Znak"/>
    <w:link w:val="N2Znak"/>
    <w:locked/>
    <w:rsid w:val="00C0659B"/>
    <w:rPr>
      <w:rFonts w:ascii="Tahoma" w:eastAsia="Times New Roman" w:hAnsi="Tahoma" w:cs="Times New Roman"/>
      <w:sz w:val="20"/>
      <w:szCs w:val="20"/>
      <w:lang w:eastAsia="pl-PL"/>
    </w:rPr>
  </w:style>
  <w:style w:type="character" w:customStyle="1" w:styleId="N5Znak2">
    <w:name w:val="N5 Znak2"/>
    <w:link w:val="N5"/>
    <w:locked/>
    <w:rsid w:val="00C0659B"/>
    <w:rPr>
      <w:rFonts w:ascii="Tahoma" w:eastAsia="Times New Roman" w:hAnsi="Tahoma" w:cs="Times New Roman"/>
      <w:sz w:val="20"/>
      <w:szCs w:val="20"/>
      <w:lang w:eastAsia="pl-PL"/>
    </w:rPr>
  </w:style>
  <w:style w:type="character" w:customStyle="1" w:styleId="textbold">
    <w:name w:val="text bold"/>
    <w:rsid w:val="00C0659B"/>
  </w:style>
  <w:style w:type="paragraph" w:customStyle="1" w:styleId="ZnakZnak1">
    <w:name w:val="Znak Znak1"/>
    <w:basedOn w:val="Normalny"/>
    <w:rsid w:val="00C0659B"/>
    <w:rPr>
      <w:rFonts w:ascii="Arial" w:hAnsi="Arial" w:cs="Arial"/>
    </w:rPr>
  </w:style>
  <w:style w:type="character" w:customStyle="1" w:styleId="Nagwek1Znak1">
    <w:name w:val="Nagłówek 1 Znak1"/>
    <w:aliases w:val="Nagłówek 1 Znak Znak"/>
    <w:rsid w:val="00C0659B"/>
    <w:rPr>
      <w:b/>
      <w:sz w:val="24"/>
      <w:u w:val="single"/>
      <w:lang w:val="pl-PL" w:eastAsia="pl-PL"/>
    </w:rPr>
  </w:style>
  <w:style w:type="paragraph" w:customStyle="1" w:styleId="Tekstpodstawowy311">
    <w:name w:val="Tekst podstawowy 311"/>
    <w:basedOn w:val="Normalny"/>
    <w:uiPriority w:val="99"/>
    <w:rsid w:val="00C0659B"/>
    <w:pPr>
      <w:widowControl w:val="0"/>
      <w:suppressAutoHyphens/>
    </w:pPr>
    <w:rPr>
      <w:kern w:val="1"/>
    </w:rPr>
  </w:style>
  <w:style w:type="paragraph" w:customStyle="1" w:styleId="ZnakZnak11">
    <w:name w:val="Znak Znak11"/>
    <w:basedOn w:val="Normalny"/>
    <w:uiPriority w:val="99"/>
    <w:rsid w:val="00C0659B"/>
    <w:rPr>
      <w:rFonts w:ascii="Arial" w:hAnsi="Arial" w:cs="Arial"/>
    </w:rPr>
  </w:style>
  <w:style w:type="character" w:customStyle="1" w:styleId="ZnakZnak3">
    <w:name w:val="Znak Znak3"/>
    <w:aliases w:val="Znak Znak4, Znak Znak3"/>
    <w:rsid w:val="00C0659B"/>
    <w:rPr>
      <w:rFonts w:ascii="Courier New" w:hAnsi="Courier New"/>
      <w:sz w:val="24"/>
      <w:lang w:val="pl-PL" w:eastAsia="pl-PL"/>
    </w:rPr>
  </w:style>
  <w:style w:type="character" w:customStyle="1" w:styleId="text">
    <w:name w:val="text"/>
    <w:rsid w:val="00C0659B"/>
  </w:style>
  <w:style w:type="paragraph" w:customStyle="1" w:styleId="Tekstblokuinformacji">
    <w:name w:val="Tekst bloku informacji"/>
    <w:basedOn w:val="Normalny"/>
    <w:rsid w:val="00C0659B"/>
  </w:style>
  <w:style w:type="character" w:customStyle="1" w:styleId="N5Znak1">
    <w:name w:val="N5 Znak1"/>
    <w:rsid w:val="00C0659B"/>
    <w:rPr>
      <w:rFonts w:ascii="Tahoma" w:hAnsi="Tahoma"/>
      <w:sz w:val="22"/>
    </w:rPr>
  </w:style>
  <w:style w:type="character" w:customStyle="1" w:styleId="N1Znak">
    <w:name w:val="N1 Znak"/>
    <w:link w:val="N1"/>
    <w:locked/>
    <w:rsid w:val="00C0659B"/>
    <w:rPr>
      <w:rFonts w:ascii="Tahoma" w:eastAsia="Times New Roman" w:hAnsi="Tahoma" w:cs="Times New Roman"/>
      <w:sz w:val="20"/>
      <w:szCs w:val="20"/>
      <w:lang w:eastAsia="pl-PL"/>
    </w:rPr>
  </w:style>
  <w:style w:type="paragraph" w:customStyle="1" w:styleId="Tekstpodstawowy211">
    <w:name w:val="Tekst podstawowy 211"/>
    <w:basedOn w:val="Normalny"/>
    <w:uiPriority w:val="99"/>
    <w:rsid w:val="00C0659B"/>
    <w:pPr>
      <w:suppressAutoHyphens/>
    </w:pPr>
    <w:rPr>
      <w:lang w:eastAsia="ar-SA"/>
    </w:rPr>
  </w:style>
  <w:style w:type="paragraph" w:customStyle="1" w:styleId="font5">
    <w:name w:val="font5"/>
    <w:basedOn w:val="Normalny"/>
    <w:rsid w:val="00C0659B"/>
    <w:pPr>
      <w:spacing w:before="100" w:beforeAutospacing="1" w:after="100" w:afterAutospacing="1"/>
    </w:pPr>
    <w:rPr>
      <w:rFonts w:ascii="Arial" w:hAnsi="Arial" w:cs="Arial"/>
      <w:b/>
      <w:bCs/>
      <w:sz w:val="22"/>
      <w:szCs w:val="22"/>
    </w:rPr>
  </w:style>
  <w:style w:type="paragraph" w:customStyle="1" w:styleId="xl25">
    <w:name w:val="xl25"/>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C0659B"/>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C0659B"/>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C0659B"/>
    <w:pPr>
      <w:spacing w:before="100" w:beforeAutospacing="1" w:after="100" w:afterAutospacing="1"/>
    </w:pPr>
    <w:rPr>
      <w:rFonts w:ascii="Arial" w:hAnsi="Arial" w:cs="Arial"/>
      <w:sz w:val="18"/>
      <w:szCs w:val="18"/>
    </w:rPr>
  </w:style>
  <w:style w:type="paragraph" w:customStyle="1" w:styleId="xl36">
    <w:name w:val="xl36"/>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C0659B"/>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C0659B"/>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C0659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C0659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C0659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C0659B"/>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C0659B"/>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C0659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C0659B"/>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C0659B"/>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C0659B"/>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C0659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C0659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C0659B"/>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C0659B"/>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C0659B"/>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C0659B"/>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C0659B"/>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C0659B"/>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C0659B"/>
    <w:rPr>
      <w:rFonts w:cs="Times New Roman"/>
      <w:sz w:val="16"/>
      <w:szCs w:val="16"/>
    </w:rPr>
  </w:style>
  <w:style w:type="paragraph" w:customStyle="1" w:styleId="Zwykytekst1">
    <w:name w:val="Zwykły tekst1"/>
    <w:basedOn w:val="Normalny"/>
    <w:rsid w:val="00C0659B"/>
    <w:pPr>
      <w:suppressAutoHyphens/>
    </w:pPr>
    <w:rPr>
      <w:rFonts w:ascii="Courier New" w:hAnsi="Courier New" w:cs="Courier New"/>
      <w:lang w:eastAsia="ar-SA"/>
    </w:rPr>
  </w:style>
  <w:style w:type="character" w:styleId="Odwoanieprzypisukocowego">
    <w:name w:val="endnote reference"/>
    <w:basedOn w:val="Domylnaczcionkaakapitu"/>
    <w:semiHidden/>
    <w:rsid w:val="00C0659B"/>
    <w:rPr>
      <w:rFonts w:cs="Times New Roman"/>
      <w:vertAlign w:val="superscript"/>
    </w:rPr>
  </w:style>
  <w:style w:type="character" w:customStyle="1" w:styleId="WW8Num20z0">
    <w:name w:val="WW8Num20z0"/>
    <w:rsid w:val="00C0659B"/>
    <w:rPr>
      <w:rFonts w:ascii="Arial Narrow" w:hAnsi="Arial Narrow"/>
      <w:b/>
      <w:sz w:val="20"/>
    </w:rPr>
  </w:style>
  <w:style w:type="paragraph" w:customStyle="1" w:styleId="ZnakZnak1ZnakZnakZnakZnak">
    <w:name w:val="Znak Znak1 Znak Znak Znak Znak"/>
    <w:basedOn w:val="Normalny"/>
    <w:rsid w:val="00C0659B"/>
    <w:rPr>
      <w:rFonts w:ascii="Arial" w:hAnsi="Arial" w:cs="Arial"/>
    </w:rPr>
  </w:style>
  <w:style w:type="paragraph" w:customStyle="1" w:styleId="Akapitzlist11">
    <w:name w:val="Akapit z listą11"/>
    <w:basedOn w:val="Normalny"/>
    <w:uiPriority w:val="99"/>
    <w:qFormat/>
    <w:rsid w:val="00C0659B"/>
    <w:pPr>
      <w:ind w:left="720"/>
    </w:pPr>
    <w:rPr>
      <w:rFonts w:cs="Calibri"/>
      <w:sz w:val="22"/>
      <w:szCs w:val="22"/>
    </w:rPr>
  </w:style>
  <w:style w:type="paragraph" w:customStyle="1" w:styleId="CM4">
    <w:name w:val="CM4"/>
    <w:basedOn w:val="Normalny"/>
    <w:next w:val="Normalny"/>
    <w:rsid w:val="00C0659B"/>
    <w:pPr>
      <w:autoSpaceDE w:val="0"/>
      <w:autoSpaceDN w:val="0"/>
      <w:adjustRightInd w:val="0"/>
    </w:pPr>
    <w:rPr>
      <w:rFonts w:ascii="EUAlbertina" w:hAnsi="EUAlbertina" w:cs="EUAlbertina"/>
    </w:rPr>
  </w:style>
  <w:style w:type="paragraph" w:customStyle="1" w:styleId="normaltableau">
    <w:name w:val="normal_tableau"/>
    <w:basedOn w:val="Normalny"/>
    <w:rsid w:val="00C0659B"/>
    <w:pPr>
      <w:spacing w:before="120" w:after="120"/>
      <w:jc w:val="both"/>
    </w:pPr>
    <w:rPr>
      <w:rFonts w:ascii="Optima" w:hAnsi="Optima" w:cs="Optima"/>
      <w:sz w:val="22"/>
      <w:szCs w:val="22"/>
      <w:lang w:val="en-GB"/>
    </w:rPr>
  </w:style>
  <w:style w:type="paragraph" w:customStyle="1" w:styleId="ZnakZnak1Znak">
    <w:name w:val="Znak Znak1 Znak"/>
    <w:basedOn w:val="Normalny"/>
    <w:rsid w:val="00C0659B"/>
    <w:rPr>
      <w:rFonts w:ascii="Arial" w:hAnsi="Arial" w:cs="Arial"/>
    </w:rPr>
  </w:style>
  <w:style w:type="character" w:customStyle="1" w:styleId="Podpistabeli3">
    <w:name w:val="Podpis tabeli (3)_"/>
    <w:link w:val="Podpistabeli30"/>
    <w:locked/>
    <w:rsid w:val="00C0659B"/>
    <w:rPr>
      <w:rFonts w:ascii="Arial" w:hAnsi="Arial"/>
      <w:i/>
      <w:sz w:val="18"/>
      <w:shd w:val="clear" w:color="auto" w:fill="FFFFFF"/>
    </w:rPr>
  </w:style>
  <w:style w:type="paragraph" w:customStyle="1" w:styleId="Podpistabeli30">
    <w:name w:val="Podpis tabeli (3)"/>
    <w:basedOn w:val="Normalny"/>
    <w:link w:val="Podpistabeli3"/>
    <w:rsid w:val="00C0659B"/>
    <w:pPr>
      <w:widowControl w:val="0"/>
      <w:shd w:val="clear" w:color="auto" w:fill="FFFFFF"/>
      <w:spacing w:after="120" w:line="240" w:lineRule="atLeast"/>
      <w:jc w:val="both"/>
    </w:pPr>
    <w:rPr>
      <w:rFonts w:ascii="Arial" w:eastAsiaTheme="minorHAnsi" w:hAnsi="Arial" w:cstheme="minorBidi"/>
      <w:i/>
      <w:sz w:val="18"/>
      <w:szCs w:val="22"/>
      <w:lang w:bidi="ar-SA"/>
    </w:rPr>
  </w:style>
  <w:style w:type="character" w:customStyle="1" w:styleId="WW8Num18z0">
    <w:name w:val="WW8Num18z0"/>
    <w:rsid w:val="00C0659B"/>
    <w:rPr>
      <w:rFonts w:ascii="Arial Narrow" w:hAnsi="Arial Narrow"/>
    </w:rPr>
  </w:style>
  <w:style w:type="paragraph" w:customStyle="1" w:styleId="Primary">
    <w:name w:val="Primary"/>
    <w:rsid w:val="00C0659B"/>
    <w:pPr>
      <w:spacing w:before="200"/>
      <w:ind w:firstLine="432"/>
    </w:pPr>
    <w:rPr>
      <w:rFonts w:ascii="Arial" w:eastAsia="Times New Roman" w:hAnsi="Arial" w:cs="Arial"/>
      <w:color w:val="000000"/>
      <w:lang w:val="cs-CZ" w:eastAsia="pl-PL"/>
    </w:rPr>
  </w:style>
  <w:style w:type="character" w:customStyle="1" w:styleId="NormalnyWebZnak">
    <w:name w:val="Normalny (Web) Znak"/>
    <w:link w:val="NormalnyWeb"/>
    <w:locked/>
    <w:rsid w:val="00C0659B"/>
    <w:rPr>
      <w:rFonts w:ascii="Arial Unicode MS" w:eastAsia="Arial Unicode MS" w:hAnsi="Calibri" w:cs="Times New Roman"/>
      <w:sz w:val="24"/>
      <w:szCs w:val="20"/>
    </w:rPr>
  </w:style>
  <w:style w:type="character" w:customStyle="1" w:styleId="txt-new">
    <w:name w:val="txt-new"/>
    <w:rsid w:val="00C0659B"/>
  </w:style>
  <w:style w:type="character" w:customStyle="1" w:styleId="TekstpodstawowyZnak1">
    <w:name w:val="Tekst podstawowy Znak1"/>
    <w:aliases w:val="Brødtekst Tegn Tegn Znak,Tekst podstawowy Znak Znak"/>
    <w:rsid w:val="00C0659B"/>
    <w:rPr>
      <w:sz w:val="24"/>
    </w:rPr>
  </w:style>
  <w:style w:type="character" w:customStyle="1" w:styleId="WW8Num14z1">
    <w:name w:val="WW8Num14z1"/>
    <w:rsid w:val="00C0659B"/>
    <w:rPr>
      <w:rFonts w:ascii="Arial Narrow" w:hAnsi="Arial Narrow"/>
      <w:color w:val="auto"/>
      <w:sz w:val="20"/>
    </w:rPr>
  </w:style>
  <w:style w:type="character" w:customStyle="1" w:styleId="WW8Num15z1">
    <w:name w:val="WW8Num15z1"/>
    <w:rsid w:val="00C0659B"/>
    <w:rPr>
      <w:rFonts w:ascii="Times New Roman" w:hAnsi="Times New Roman"/>
    </w:rPr>
  </w:style>
  <w:style w:type="paragraph" w:customStyle="1" w:styleId="Bezodstpw1">
    <w:name w:val="Bez odstępów1"/>
    <w:uiPriority w:val="99"/>
    <w:qFormat/>
    <w:rsid w:val="00C0659B"/>
    <w:pPr>
      <w:spacing w:before="200"/>
    </w:pPr>
    <w:rPr>
      <w:rFonts w:ascii="Verdana" w:eastAsia="Times New Roman" w:hAnsi="Verdana" w:cs="Verdana"/>
      <w:lang w:val="en-US"/>
    </w:rPr>
  </w:style>
  <w:style w:type="character" w:customStyle="1" w:styleId="WW8Num18z5">
    <w:name w:val="WW8Num18z5"/>
    <w:uiPriority w:val="99"/>
    <w:rsid w:val="00C0659B"/>
    <w:rPr>
      <w:rFonts w:ascii="Arial Narrow" w:hAnsi="Arial Narrow"/>
      <w:sz w:val="18"/>
    </w:rPr>
  </w:style>
  <w:style w:type="character" w:customStyle="1" w:styleId="ZnakZnak12">
    <w:name w:val="Znak Znak12"/>
    <w:uiPriority w:val="99"/>
    <w:rsid w:val="00C0659B"/>
    <w:rPr>
      <w:lang w:eastAsia="ar-SA" w:bidi="ar-SA"/>
    </w:rPr>
  </w:style>
  <w:style w:type="character" w:customStyle="1" w:styleId="NagwekstronyZnakZnak1">
    <w:name w:val="Nagłówek strony Znak Znak1"/>
    <w:uiPriority w:val="99"/>
    <w:rsid w:val="00C0659B"/>
    <w:rPr>
      <w:lang w:eastAsia="ar-SA" w:bidi="ar-SA"/>
    </w:rPr>
  </w:style>
  <w:style w:type="character" w:customStyle="1" w:styleId="WW8Num25z1">
    <w:name w:val="WW8Num25z1"/>
    <w:uiPriority w:val="99"/>
    <w:rsid w:val="00C0659B"/>
    <w:rPr>
      <w:rFonts w:ascii="Courier New" w:hAnsi="Courier New"/>
    </w:rPr>
  </w:style>
  <w:style w:type="character" w:customStyle="1" w:styleId="WW8Num28z2">
    <w:name w:val="WW8Num28z2"/>
    <w:rsid w:val="00C0659B"/>
    <w:rPr>
      <w:rFonts w:ascii="Verdana" w:hAnsi="Verdana"/>
      <w:sz w:val="18"/>
    </w:rPr>
  </w:style>
  <w:style w:type="paragraph" w:customStyle="1" w:styleId="TableParagraph">
    <w:name w:val="Table Paragraph"/>
    <w:basedOn w:val="Normalny"/>
    <w:uiPriority w:val="1"/>
    <w:qFormat/>
    <w:rsid w:val="00C0659B"/>
    <w:pPr>
      <w:widowControl w:val="0"/>
    </w:pPr>
    <w:rPr>
      <w:rFonts w:cs="Calibri"/>
      <w:sz w:val="22"/>
      <w:szCs w:val="22"/>
      <w:lang w:val="en-US"/>
    </w:rPr>
  </w:style>
  <w:style w:type="character" w:customStyle="1" w:styleId="highlight">
    <w:name w:val="highlight"/>
    <w:basedOn w:val="Domylnaczcionkaakapitu"/>
    <w:uiPriority w:val="99"/>
    <w:rsid w:val="00C0659B"/>
    <w:rPr>
      <w:rFonts w:cs="Times New Roman"/>
    </w:rPr>
  </w:style>
  <w:style w:type="paragraph" w:customStyle="1" w:styleId="p1">
    <w:name w:val="p1"/>
    <w:basedOn w:val="Normalny"/>
    <w:uiPriority w:val="99"/>
    <w:rsid w:val="00C0659B"/>
    <w:pPr>
      <w:spacing w:before="100" w:beforeAutospacing="1" w:after="100" w:afterAutospacing="1"/>
    </w:pPr>
  </w:style>
  <w:style w:type="table" w:customStyle="1" w:styleId="TableNormal1">
    <w:name w:val="Table Normal1"/>
    <w:uiPriority w:val="99"/>
    <w:semiHidden/>
    <w:rsid w:val="00C0659B"/>
    <w:pPr>
      <w:widowControl w:val="0"/>
      <w:spacing w:before="200"/>
    </w:pPr>
    <w:rPr>
      <w:rFonts w:ascii="Calibri" w:eastAsia="Times New Roman" w:hAnsi="Calibri" w:cs="Calibri"/>
      <w:lang w:val="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C0659B"/>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C0659B"/>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rsid w:val="00C0659B"/>
    <w:rPr>
      <w:rFonts w:ascii="Calibri" w:eastAsia="Times New Roman" w:hAnsi="Calibri" w:cs="Times New Roman"/>
      <w:caps/>
      <w:color w:val="595959"/>
      <w:spacing w:val="10"/>
      <w:sz w:val="24"/>
      <w:szCs w:val="24"/>
      <w:lang w:bidi="en-US"/>
    </w:rPr>
  </w:style>
  <w:style w:type="paragraph" w:customStyle="1" w:styleId="Bezodstpw11">
    <w:name w:val="Bez odstępów11"/>
    <w:uiPriority w:val="99"/>
    <w:qFormat/>
    <w:rsid w:val="00C0659B"/>
    <w:pPr>
      <w:spacing w:before="200"/>
    </w:pPr>
    <w:rPr>
      <w:rFonts w:ascii="Verdana" w:eastAsia="Times New Roman" w:hAnsi="Verdana" w:cs="Verdana"/>
      <w:lang w:val="en-US"/>
    </w:rPr>
  </w:style>
  <w:style w:type="paragraph" w:customStyle="1" w:styleId="Tekstpodstawowy32">
    <w:name w:val="Tekst podstawowy 32"/>
    <w:basedOn w:val="Normalny"/>
    <w:uiPriority w:val="99"/>
    <w:rsid w:val="00C0659B"/>
    <w:pPr>
      <w:suppressAutoHyphens/>
      <w:jc w:val="both"/>
    </w:pPr>
    <w:rPr>
      <w:lang w:eastAsia="ar-SA"/>
    </w:rPr>
  </w:style>
  <w:style w:type="paragraph" w:customStyle="1" w:styleId="Style7">
    <w:name w:val="Style7"/>
    <w:basedOn w:val="Normalny"/>
    <w:uiPriority w:val="99"/>
    <w:rsid w:val="00C0659B"/>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C0659B"/>
    <w:rPr>
      <w:rFonts w:ascii="Microsoft Sans Serif" w:hAnsi="Microsoft Sans Serif"/>
      <w:sz w:val="20"/>
    </w:rPr>
  </w:style>
  <w:style w:type="character" w:customStyle="1" w:styleId="TeksttreciKursywa">
    <w:name w:val="Tekst treści + Kursywa"/>
    <w:uiPriority w:val="99"/>
    <w:rsid w:val="00C0659B"/>
    <w:rPr>
      <w:i/>
      <w:color w:val="000000"/>
      <w:sz w:val="21"/>
      <w:lang w:eastAsia="pl-PL"/>
    </w:rPr>
  </w:style>
  <w:style w:type="paragraph" w:customStyle="1" w:styleId="Heading31">
    <w:name w:val="Heading 31"/>
    <w:basedOn w:val="Normalny"/>
    <w:uiPriority w:val="99"/>
    <w:rsid w:val="00C0659B"/>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C0659B"/>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C0659B"/>
    <w:rPr>
      <w:rFonts w:ascii="Tahoma" w:hAnsi="Tahoma"/>
      <w:sz w:val="20"/>
      <w:lang w:val="en-US"/>
    </w:rPr>
  </w:style>
  <w:style w:type="paragraph" w:customStyle="1" w:styleId="BodyText31">
    <w:name w:val="Body Text 31"/>
    <w:basedOn w:val="Normalny"/>
    <w:uiPriority w:val="99"/>
    <w:rsid w:val="00C0659B"/>
    <w:pPr>
      <w:widowControl w:val="0"/>
      <w:overflowPunct w:val="0"/>
      <w:autoSpaceDE w:val="0"/>
      <w:autoSpaceDN w:val="0"/>
      <w:adjustRightInd w:val="0"/>
      <w:textAlignment w:val="baseline"/>
    </w:pPr>
  </w:style>
  <w:style w:type="paragraph" w:customStyle="1" w:styleId="BodyText21">
    <w:name w:val="Body Text 21"/>
    <w:basedOn w:val="Normalny"/>
    <w:uiPriority w:val="99"/>
    <w:rsid w:val="00C0659B"/>
    <w:pPr>
      <w:spacing w:line="120" w:lineRule="atLeast"/>
      <w:jc w:val="both"/>
    </w:pPr>
  </w:style>
  <w:style w:type="paragraph" w:customStyle="1" w:styleId="N2">
    <w:name w:val="N2"/>
    <w:basedOn w:val="Tekstpodstawowy2"/>
    <w:uiPriority w:val="99"/>
    <w:rsid w:val="00C0659B"/>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C0659B"/>
    <w:pPr>
      <w:tabs>
        <w:tab w:val="left" w:pos="720"/>
      </w:tabs>
      <w:overflowPunct w:val="0"/>
      <w:autoSpaceDE w:val="0"/>
      <w:autoSpaceDN w:val="0"/>
      <w:adjustRightInd w:val="0"/>
      <w:spacing w:before="200"/>
      <w:jc w:val="both"/>
      <w:textAlignment w:val="baseline"/>
    </w:pPr>
    <w:rPr>
      <w:rFonts w:ascii="Times New Roman" w:eastAsia="Times New Roman" w:hAnsi="Times New Roman" w:cs="Times New Roman"/>
      <w:sz w:val="24"/>
      <w:szCs w:val="24"/>
      <w:lang w:eastAsia="pl-PL"/>
    </w:rPr>
  </w:style>
  <w:style w:type="paragraph" w:customStyle="1" w:styleId="ZnakZnak1ZnakZnakZnakZnak1">
    <w:name w:val="Znak Znak1 Znak Znak Znak Znak1"/>
    <w:basedOn w:val="Normalny"/>
    <w:uiPriority w:val="99"/>
    <w:rsid w:val="00C0659B"/>
    <w:rPr>
      <w:rFonts w:ascii="Arial" w:hAnsi="Arial" w:cs="Arial"/>
    </w:rPr>
  </w:style>
  <w:style w:type="character" w:customStyle="1" w:styleId="apple-converted-space">
    <w:name w:val="apple-converted-space"/>
    <w:basedOn w:val="Domylnaczcionkaakapitu"/>
    <w:uiPriority w:val="99"/>
    <w:rsid w:val="00C0659B"/>
    <w:rPr>
      <w:rFonts w:cs="Times New Roman"/>
    </w:rPr>
  </w:style>
  <w:style w:type="character" w:customStyle="1" w:styleId="Wyrnienieintensywne1">
    <w:name w:val="Wyróżnienie intensywne1"/>
    <w:basedOn w:val="Domylnaczcionkaakapitu"/>
    <w:uiPriority w:val="99"/>
    <w:rsid w:val="00C0659B"/>
    <w:rPr>
      <w:rFonts w:cs="Times New Roman"/>
      <w:b/>
      <w:bCs/>
      <w:i/>
      <w:iCs/>
      <w:color w:val="4F81BD"/>
    </w:rPr>
  </w:style>
  <w:style w:type="paragraph" w:customStyle="1" w:styleId="ZnakZnak13">
    <w:name w:val="Znak Znak13"/>
    <w:basedOn w:val="Normalny"/>
    <w:uiPriority w:val="99"/>
    <w:rsid w:val="00C0659B"/>
    <w:rPr>
      <w:rFonts w:ascii="Arial" w:hAnsi="Arial" w:cs="Arial"/>
    </w:rPr>
  </w:style>
  <w:style w:type="paragraph" w:customStyle="1" w:styleId="ZnakZnak1ZnakZnakZnakZnakZnakZnakZnak">
    <w:name w:val="Znak Znak1 Znak Znak Znak Znak Znak Znak Znak"/>
    <w:basedOn w:val="Normalny"/>
    <w:uiPriority w:val="99"/>
    <w:rsid w:val="00C0659B"/>
    <w:rPr>
      <w:rFonts w:ascii="Arial" w:hAnsi="Arial" w:cs="Arial"/>
    </w:rPr>
  </w:style>
  <w:style w:type="character" w:customStyle="1" w:styleId="ListParagraphChar">
    <w:name w:val="List Paragraph Char"/>
    <w:link w:val="Akapitzlist1"/>
    <w:uiPriority w:val="99"/>
    <w:locked/>
    <w:rsid w:val="00C0659B"/>
    <w:rPr>
      <w:rFonts w:ascii="Times New Roman" w:eastAsia="Times New Roman" w:hAnsi="Times New Roman" w:cs="Times New Roman"/>
      <w:sz w:val="24"/>
      <w:szCs w:val="20"/>
    </w:rPr>
  </w:style>
  <w:style w:type="paragraph" w:customStyle="1" w:styleId="p2">
    <w:name w:val="p2"/>
    <w:basedOn w:val="Normalny"/>
    <w:uiPriority w:val="99"/>
    <w:rsid w:val="00C0659B"/>
    <w:pPr>
      <w:spacing w:before="100" w:beforeAutospacing="1" w:after="100" w:afterAutospacing="1"/>
    </w:pPr>
  </w:style>
  <w:style w:type="paragraph" w:customStyle="1" w:styleId="p0">
    <w:name w:val="p0"/>
    <w:basedOn w:val="Normalny"/>
    <w:rsid w:val="00C0659B"/>
    <w:pPr>
      <w:spacing w:before="100" w:beforeAutospacing="1" w:after="100" w:afterAutospacing="1"/>
    </w:pPr>
  </w:style>
  <w:style w:type="character" w:customStyle="1" w:styleId="ZnakZnak5">
    <w:name w:val="Znak Znak5"/>
    <w:basedOn w:val="Domylnaczcionkaakapitu"/>
    <w:uiPriority w:val="99"/>
    <w:rsid w:val="00C0659B"/>
    <w:rPr>
      <w:rFonts w:cs="Times New Roman"/>
      <w:sz w:val="24"/>
      <w:szCs w:val="24"/>
      <w:lang w:val="pl-PL" w:eastAsia="pl-PL"/>
    </w:rPr>
  </w:style>
  <w:style w:type="numbering" w:customStyle="1" w:styleId="Stl1wasny">
    <w:name w:val="Stl 1 własny"/>
    <w:rsid w:val="00C0659B"/>
    <w:pPr>
      <w:numPr>
        <w:numId w:val="3"/>
      </w:numPr>
    </w:pPr>
  </w:style>
  <w:style w:type="numbering" w:styleId="Artykusekcja">
    <w:name w:val="Outline List 3"/>
    <w:aliases w:val="Dział"/>
    <w:basedOn w:val="Bezlisty"/>
    <w:unhideWhenUsed/>
    <w:rsid w:val="00C0659B"/>
    <w:pPr>
      <w:numPr>
        <w:numId w:val="2"/>
      </w:numPr>
    </w:pPr>
  </w:style>
  <w:style w:type="paragraph" w:customStyle="1" w:styleId="Akapitzlist2">
    <w:name w:val="Akapit z listą2"/>
    <w:aliases w:val="Obiekt,BulletC,normalny tekst,Numerowanie"/>
    <w:basedOn w:val="Normalny"/>
    <w:link w:val="AkapitzlistZnak"/>
    <w:uiPriority w:val="99"/>
    <w:qFormat/>
    <w:rsid w:val="00C0659B"/>
    <w:pPr>
      <w:ind w:left="720"/>
      <w:contextualSpacing/>
    </w:pPr>
    <w:rPr>
      <w:lang w:bidi="ar-SA"/>
    </w:rPr>
  </w:style>
  <w:style w:type="table" w:customStyle="1" w:styleId="TableNormal">
    <w:name w:val="Table Normal"/>
    <w:uiPriority w:val="2"/>
    <w:semiHidden/>
    <w:unhideWhenUsed/>
    <w:qFormat/>
    <w:rsid w:val="00C0659B"/>
    <w:pPr>
      <w:widowControl w:val="0"/>
      <w:spacing w:before="200"/>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Zal1">
    <w:name w:val="Zal 1."/>
    <w:rsid w:val="00C0659B"/>
    <w:pPr>
      <w:tabs>
        <w:tab w:val="left" w:pos="567"/>
        <w:tab w:val="right" w:leader="dot" w:pos="9072"/>
      </w:tabs>
      <w:autoSpaceDE w:val="0"/>
      <w:autoSpaceDN w:val="0"/>
      <w:adjustRightInd w:val="0"/>
      <w:spacing w:before="200" w:line="255" w:lineRule="atLeast"/>
      <w:ind w:left="568" w:hanging="284"/>
      <w:jc w:val="both"/>
    </w:pPr>
    <w:rPr>
      <w:rFonts w:ascii="Times New Roman" w:eastAsia="Times New Roman" w:hAnsi="Times New Roman" w:cs="Times New Roman"/>
      <w:szCs w:val="19"/>
      <w:lang w:eastAsia="pl-PL"/>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C0659B"/>
    <w:rPr>
      <w:rFonts w:ascii="Calibri" w:eastAsia="Times New Roman" w:hAnsi="Calibri" w:cs="Times New Roman"/>
      <w:sz w:val="20"/>
      <w:szCs w:val="20"/>
    </w:rPr>
  </w:style>
  <w:style w:type="paragraph" w:customStyle="1" w:styleId="ListParagraph1">
    <w:name w:val="List Paragraph1"/>
    <w:basedOn w:val="Normalny"/>
    <w:uiPriority w:val="99"/>
    <w:rsid w:val="00C0659B"/>
    <w:pPr>
      <w:ind w:left="720"/>
    </w:pPr>
  </w:style>
  <w:style w:type="paragraph" w:customStyle="1" w:styleId="NoSpacing1">
    <w:name w:val="No Spacing1"/>
    <w:uiPriority w:val="99"/>
    <w:rsid w:val="00C0659B"/>
    <w:pPr>
      <w:spacing w:before="200"/>
    </w:pPr>
    <w:rPr>
      <w:rFonts w:ascii="Verdana" w:eastAsia="Times New Roman" w:hAnsi="Verdana" w:cs="Verdana"/>
      <w:lang w:val="en-US"/>
    </w:rPr>
  </w:style>
  <w:style w:type="paragraph" w:customStyle="1" w:styleId="ZnakZnak14">
    <w:name w:val="Znak Znak14"/>
    <w:basedOn w:val="Normalny"/>
    <w:rsid w:val="00C0659B"/>
    <w:rPr>
      <w:rFonts w:ascii="Arial" w:hAnsi="Arial" w:cs="Arial"/>
    </w:rPr>
  </w:style>
  <w:style w:type="paragraph" w:styleId="Bezodstpw">
    <w:name w:val="No Spacing"/>
    <w:basedOn w:val="Normalny"/>
    <w:link w:val="BezodstpwZnak"/>
    <w:qFormat/>
    <w:rsid w:val="00C0659B"/>
    <w:pPr>
      <w:spacing w:before="0" w:after="0" w:line="240" w:lineRule="auto"/>
    </w:pPr>
  </w:style>
  <w:style w:type="character" w:customStyle="1" w:styleId="BezodstpwZnak">
    <w:name w:val="Bez odstępów Znak"/>
    <w:basedOn w:val="Domylnaczcionkaakapitu"/>
    <w:link w:val="Bezodstpw"/>
    <w:rsid w:val="00C0659B"/>
    <w:rPr>
      <w:rFonts w:ascii="Calibri" w:eastAsia="Times New Roman" w:hAnsi="Calibri" w:cs="Times New Roman"/>
      <w:sz w:val="20"/>
      <w:szCs w:val="20"/>
      <w:lang w:bidi="en-US"/>
    </w:rPr>
  </w:style>
  <w:style w:type="paragraph" w:styleId="Cytat">
    <w:name w:val="Quote"/>
    <w:basedOn w:val="Normalny"/>
    <w:next w:val="Normalny"/>
    <w:link w:val="CytatZnak"/>
    <w:uiPriority w:val="29"/>
    <w:qFormat/>
    <w:rsid w:val="00C0659B"/>
    <w:rPr>
      <w:i/>
      <w:iCs/>
    </w:rPr>
  </w:style>
  <w:style w:type="character" w:customStyle="1" w:styleId="CytatZnak">
    <w:name w:val="Cytat Znak"/>
    <w:basedOn w:val="Domylnaczcionkaakapitu"/>
    <w:link w:val="Cytat"/>
    <w:uiPriority w:val="29"/>
    <w:rsid w:val="00C0659B"/>
    <w:rPr>
      <w:rFonts w:ascii="Calibri" w:eastAsia="Times New Roman" w:hAnsi="Calibri" w:cs="Times New Roman"/>
      <w:i/>
      <w:iCs/>
      <w:sz w:val="20"/>
      <w:szCs w:val="20"/>
      <w:lang w:bidi="en-US"/>
    </w:rPr>
  </w:style>
  <w:style w:type="paragraph" w:styleId="Cytatintensywny">
    <w:name w:val="Intense Quote"/>
    <w:basedOn w:val="Normalny"/>
    <w:next w:val="Normalny"/>
    <w:link w:val="CytatintensywnyZnak"/>
    <w:uiPriority w:val="30"/>
    <w:qFormat/>
    <w:rsid w:val="00C0659B"/>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C0659B"/>
    <w:rPr>
      <w:rFonts w:ascii="Calibri" w:eastAsia="Times New Roman" w:hAnsi="Calibri" w:cs="Times New Roman"/>
      <w:i/>
      <w:iCs/>
      <w:color w:val="4F81BD"/>
      <w:sz w:val="20"/>
      <w:szCs w:val="20"/>
      <w:lang w:bidi="en-US"/>
    </w:rPr>
  </w:style>
  <w:style w:type="character" w:styleId="Wyrnieniedelikatne">
    <w:name w:val="Subtle Emphasis"/>
    <w:uiPriority w:val="19"/>
    <w:qFormat/>
    <w:rsid w:val="00C0659B"/>
    <w:rPr>
      <w:i/>
      <w:iCs/>
      <w:color w:val="243F60"/>
    </w:rPr>
  </w:style>
  <w:style w:type="character" w:styleId="Wyrnienieintensywne">
    <w:name w:val="Intense Emphasis"/>
    <w:uiPriority w:val="21"/>
    <w:qFormat/>
    <w:rsid w:val="00C0659B"/>
    <w:rPr>
      <w:b/>
      <w:bCs/>
      <w:caps/>
      <w:color w:val="243F60"/>
      <w:spacing w:val="10"/>
    </w:rPr>
  </w:style>
  <w:style w:type="character" w:styleId="Odwoaniedelikatne">
    <w:name w:val="Subtle Reference"/>
    <w:uiPriority w:val="31"/>
    <w:qFormat/>
    <w:rsid w:val="00C0659B"/>
    <w:rPr>
      <w:b/>
      <w:bCs/>
      <w:color w:val="4F81BD"/>
    </w:rPr>
  </w:style>
  <w:style w:type="character" w:styleId="Odwoanieintensywne">
    <w:name w:val="Intense Reference"/>
    <w:uiPriority w:val="32"/>
    <w:qFormat/>
    <w:rsid w:val="00C0659B"/>
    <w:rPr>
      <w:b/>
      <w:bCs/>
      <w:i/>
      <w:iCs/>
      <w:caps/>
      <w:color w:val="4F81BD"/>
    </w:rPr>
  </w:style>
  <w:style w:type="character" w:styleId="Tytuksiki">
    <w:name w:val="Book Title"/>
    <w:uiPriority w:val="33"/>
    <w:qFormat/>
    <w:rsid w:val="00C0659B"/>
    <w:rPr>
      <w:b/>
      <w:bCs/>
      <w:i/>
      <w:iCs/>
      <w:spacing w:val="9"/>
    </w:rPr>
  </w:style>
  <w:style w:type="paragraph" w:styleId="Nagwekspisutreci">
    <w:name w:val="TOC Heading"/>
    <w:basedOn w:val="Nagwek1"/>
    <w:next w:val="Normalny"/>
    <w:uiPriority w:val="39"/>
    <w:qFormat/>
    <w:rsid w:val="00C0659B"/>
    <w:pPr>
      <w:outlineLvl w:val="9"/>
    </w:pPr>
  </w:style>
  <w:style w:type="character" w:customStyle="1" w:styleId="FontStyle24">
    <w:name w:val="Font Style24"/>
    <w:rsid w:val="00C0659B"/>
    <w:rPr>
      <w:rFonts w:ascii="Times New Roman" w:hAnsi="Times New Roman" w:cs="Times New Roman" w:hint="default"/>
      <w:sz w:val="22"/>
      <w:szCs w:val="22"/>
    </w:rPr>
  </w:style>
  <w:style w:type="character" w:customStyle="1" w:styleId="Symbolewypunktowania">
    <w:name w:val="Symbole wypunktowania"/>
    <w:rsid w:val="00C0659B"/>
    <w:rPr>
      <w:rFonts w:ascii="OpenSymbol" w:eastAsia="OpenSymbol" w:hAnsi="OpenSymbol" w:cs="OpenSymbol"/>
    </w:rPr>
  </w:style>
  <w:style w:type="character" w:customStyle="1" w:styleId="FontStyle12">
    <w:name w:val="Font Style12"/>
    <w:rsid w:val="00C0659B"/>
    <w:rPr>
      <w:rFonts w:ascii="Times New Roman" w:hAnsi="Times New Roman" w:cs="Times New Roman"/>
      <w:sz w:val="22"/>
      <w:szCs w:val="22"/>
    </w:rPr>
  </w:style>
  <w:style w:type="paragraph" w:customStyle="1" w:styleId="Nagwek13">
    <w:name w:val="Nagłówek 13"/>
    <w:basedOn w:val="Normalny"/>
    <w:uiPriority w:val="1"/>
    <w:qFormat/>
    <w:rsid w:val="00C0659B"/>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C0659B"/>
    <w:rPr>
      <w:rFonts w:ascii="Wingdings" w:hAnsi="Wingdings" w:cs="Wingdings"/>
      <w:sz w:val="20"/>
    </w:rPr>
  </w:style>
  <w:style w:type="paragraph" w:customStyle="1" w:styleId="Nagwek51">
    <w:name w:val="Nagłówek 51"/>
    <w:basedOn w:val="Normalny"/>
    <w:uiPriority w:val="1"/>
    <w:qFormat/>
    <w:rsid w:val="00C0659B"/>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C0659B"/>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C0659B"/>
    <w:rPr>
      <w:rFonts w:cs="Times New Roman"/>
      <w:b/>
      <w:bCs/>
      <w:i/>
      <w:iCs/>
      <w:color w:val="4F81BD"/>
    </w:rPr>
  </w:style>
  <w:style w:type="character" w:customStyle="1" w:styleId="parameters">
    <w:name w:val="parameters"/>
    <w:basedOn w:val="Domylnaczcionkaakapitu"/>
    <w:rsid w:val="00C0659B"/>
  </w:style>
  <w:style w:type="character" w:customStyle="1" w:styleId="WW-Absatz-Standardschriftart111111111111111111">
    <w:name w:val="WW-Absatz-Standardschriftart111111111111111111"/>
    <w:rsid w:val="00C0659B"/>
  </w:style>
  <w:style w:type="character" w:customStyle="1" w:styleId="WW-Absatz-Standardschriftart11111111111111111111">
    <w:name w:val="WW-Absatz-Standardschriftart11111111111111111111"/>
    <w:rsid w:val="00C0659B"/>
  </w:style>
  <w:style w:type="paragraph" w:customStyle="1" w:styleId="Akapitzlist12">
    <w:name w:val="Akapit z listą12"/>
    <w:basedOn w:val="Normalny"/>
    <w:uiPriority w:val="99"/>
    <w:rsid w:val="00C0659B"/>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C0659B"/>
    <w:pPr>
      <w:ind w:left="720"/>
      <w:contextualSpacing/>
    </w:pPr>
  </w:style>
  <w:style w:type="character" w:customStyle="1" w:styleId="Bodytext2">
    <w:name w:val="Body text (2)_"/>
    <w:link w:val="Bodytext20"/>
    <w:rsid w:val="00C0659B"/>
    <w:rPr>
      <w:rFonts w:cs="Calibri"/>
      <w:sz w:val="21"/>
      <w:szCs w:val="21"/>
      <w:shd w:val="clear" w:color="auto" w:fill="FFFFFF"/>
    </w:rPr>
  </w:style>
  <w:style w:type="paragraph" w:customStyle="1" w:styleId="Bodytext20">
    <w:name w:val="Body text (2)"/>
    <w:basedOn w:val="Normalny"/>
    <w:link w:val="Bodytext2"/>
    <w:rsid w:val="00C0659B"/>
    <w:pPr>
      <w:widowControl w:val="0"/>
      <w:shd w:val="clear" w:color="auto" w:fill="FFFFFF"/>
      <w:spacing w:before="1200" w:after="180" w:line="0" w:lineRule="atLeast"/>
      <w:ind w:hanging="600"/>
      <w:jc w:val="both"/>
    </w:pPr>
    <w:rPr>
      <w:rFonts w:asciiTheme="minorHAnsi" w:eastAsiaTheme="minorHAnsi" w:hAnsiTheme="minorHAnsi" w:cs="Calibri"/>
      <w:sz w:val="21"/>
      <w:szCs w:val="21"/>
      <w:lang w:bidi="ar-SA"/>
    </w:rPr>
  </w:style>
  <w:style w:type="character" w:customStyle="1" w:styleId="Bodytext285pt">
    <w:name w:val="Body text (2) + 8.5 pt"/>
    <w:rsid w:val="00C0659B"/>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C0659B"/>
    <w:rPr>
      <w:rFonts w:cs="Times New Roman"/>
      <w:color w:val="0000FF"/>
      <w:u w:val="single"/>
    </w:rPr>
  </w:style>
  <w:style w:type="character" w:customStyle="1" w:styleId="Zakotwiczenieprzypisudolnego">
    <w:name w:val="Zakotwiczenie przypisu dolnego"/>
    <w:rsid w:val="00C0659B"/>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C0659B"/>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C0659B"/>
    <w:rPr>
      <w:color w:val="605E5C"/>
      <w:shd w:val="clear" w:color="auto" w:fill="E1DFDD"/>
    </w:rPr>
  </w:style>
  <w:style w:type="character" w:customStyle="1" w:styleId="TeksttreciPogrubienie">
    <w:name w:val="Tekst treści + Pogrubienie"/>
    <w:rsid w:val="00C0659B"/>
    <w:rPr>
      <w:rFonts w:ascii="Verdana" w:hAnsi="Verdana"/>
      <w:b/>
      <w:spacing w:val="0"/>
      <w:sz w:val="19"/>
      <w:shd w:val="clear" w:color="auto" w:fill="FFFFFF"/>
    </w:rPr>
  </w:style>
  <w:style w:type="character" w:customStyle="1" w:styleId="Teksttreci">
    <w:name w:val="Tekst treści_"/>
    <w:link w:val="Teksttreci0"/>
    <w:locked/>
    <w:rsid w:val="00C0659B"/>
    <w:rPr>
      <w:rFonts w:ascii="Verdana" w:hAnsi="Verdana"/>
      <w:sz w:val="19"/>
      <w:shd w:val="clear" w:color="auto" w:fill="FFFFFF"/>
    </w:rPr>
  </w:style>
  <w:style w:type="paragraph" w:customStyle="1" w:styleId="Teksttreci0">
    <w:name w:val="Tekst treści"/>
    <w:basedOn w:val="Normalny"/>
    <w:link w:val="Teksttreci"/>
    <w:rsid w:val="00C0659B"/>
    <w:pPr>
      <w:shd w:val="clear" w:color="auto" w:fill="FFFFFF"/>
      <w:spacing w:before="0" w:after="0" w:line="240" w:lineRule="atLeast"/>
      <w:ind w:hanging="1700"/>
    </w:pPr>
    <w:rPr>
      <w:rFonts w:ascii="Verdana" w:eastAsiaTheme="minorHAnsi" w:hAnsi="Verdana" w:cstheme="minorBidi"/>
      <w:sz w:val="19"/>
      <w:szCs w:val="22"/>
      <w:lang w:bidi="ar-SA"/>
    </w:rPr>
  </w:style>
  <w:style w:type="character" w:customStyle="1" w:styleId="pktZnak">
    <w:name w:val="pkt Znak"/>
    <w:link w:val="pkt"/>
    <w:locked/>
    <w:rsid w:val="00C0659B"/>
    <w:rPr>
      <w:rFonts w:ascii="Calibri" w:eastAsia="Times New Roman" w:hAnsi="Calibri" w:cs="Times New Roman"/>
      <w:sz w:val="20"/>
      <w:szCs w:val="20"/>
      <w:lang w:bidi="en-US"/>
    </w:rPr>
  </w:style>
  <w:style w:type="paragraph" w:customStyle="1" w:styleId="arimr">
    <w:name w:val="arimr"/>
    <w:basedOn w:val="Normalny"/>
    <w:rsid w:val="00C0659B"/>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C0659B"/>
    <w:rPr>
      <w:rFonts w:ascii="Verdana" w:hAnsi="Verdana"/>
      <w:sz w:val="19"/>
      <w:shd w:val="clear" w:color="auto" w:fill="FFFFFF"/>
    </w:rPr>
  </w:style>
  <w:style w:type="paragraph" w:customStyle="1" w:styleId="Teksttreci40">
    <w:name w:val="Tekst treści (4)"/>
    <w:basedOn w:val="Normalny"/>
    <w:link w:val="Teksttreci4"/>
    <w:rsid w:val="00C0659B"/>
    <w:pPr>
      <w:shd w:val="clear" w:color="auto" w:fill="FFFFFF"/>
      <w:spacing w:before="240" w:after="240" w:line="240" w:lineRule="atLeast"/>
      <w:ind w:hanging="1420"/>
      <w:jc w:val="both"/>
    </w:pPr>
    <w:rPr>
      <w:rFonts w:ascii="Verdana" w:eastAsiaTheme="minorHAnsi" w:hAnsi="Verdana" w:cstheme="minorBidi"/>
      <w:sz w:val="19"/>
      <w:szCs w:val="22"/>
      <w:lang w:bidi="ar-SA"/>
    </w:rPr>
  </w:style>
  <w:style w:type="character" w:customStyle="1" w:styleId="Heading3">
    <w:name w:val="Heading #3_"/>
    <w:link w:val="Heading310"/>
    <w:rsid w:val="00C0659B"/>
    <w:rPr>
      <w:rFonts w:ascii="Arial" w:hAnsi="Arial"/>
      <w:b/>
      <w:bCs/>
      <w:shd w:val="clear" w:color="auto" w:fill="FFFFFF"/>
    </w:rPr>
  </w:style>
  <w:style w:type="paragraph" w:customStyle="1" w:styleId="Heading310">
    <w:name w:val="Heading #31"/>
    <w:basedOn w:val="Normalny"/>
    <w:link w:val="Heading3"/>
    <w:rsid w:val="00C0659B"/>
    <w:pPr>
      <w:shd w:val="clear" w:color="auto" w:fill="FFFFFF"/>
      <w:spacing w:before="0" w:after="180" w:line="240" w:lineRule="atLeast"/>
      <w:ind w:hanging="720"/>
      <w:outlineLvl w:val="2"/>
    </w:pPr>
    <w:rPr>
      <w:rFonts w:ascii="Arial" w:eastAsiaTheme="minorHAnsi" w:hAnsi="Arial" w:cstheme="minorBidi"/>
      <w:b/>
      <w:bCs/>
      <w:sz w:val="22"/>
      <w:szCs w:val="22"/>
      <w:shd w:val="clear" w:color="auto" w:fill="FFFFFF"/>
      <w:lang w:bidi="ar-SA"/>
    </w:rPr>
  </w:style>
  <w:style w:type="character" w:customStyle="1" w:styleId="text1">
    <w:name w:val="text1"/>
    <w:rsid w:val="00C0659B"/>
    <w:rPr>
      <w:rFonts w:ascii="Verdana" w:hAnsi="Verdana" w:hint="default"/>
      <w:color w:val="000000"/>
      <w:sz w:val="20"/>
      <w:szCs w:val="20"/>
    </w:rPr>
  </w:style>
  <w:style w:type="character" w:styleId="Tekstzastpczy">
    <w:name w:val="Placeholder Text"/>
    <w:basedOn w:val="Domylnaczcionkaakapitu"/>
    <w:uiPriority w:val="99"/>
    <w:semiHidden/>
    <w:rsid w:val="00C0659B"/>
    <w:rPr>
      <w:color w:val="808080"/>
    </w:rPr>
  </w:style>
  <w:style w:type="paragraph" w:customStyle="1" w:styleId="CM10">
    <w:name w:val="CM10"/>
    <w:basedOn w:val="Default"/>
    <w:next w:val="Default"/>
    <w:uiPriority w:val="99"/>
    <w:rsid w:val="00C0659B"/>
    <w:pPr>
      <w:widowControl w:val="0"/>
      <w:spacing w:before="0" w:after="183" w:line="240" w:lineRule="auto"/>
      <w:jc w:val="both"/>
    </w:pPr>
    <w:rPr>
      <w:rFonts w:ascii="BDEGN P+ EFN Dustin PS" w:eastAsia="Calibri" w:hAnsi="BDEGN P+ EFN Dustin PS"/>
      <w:color w:val="auto"/>
    </w:rPr>
  </w:style>
  <w:style w:type="character" w:customStyle="1" w:styleId="WW8Num66z0">
    <w:name w:val="WW8Num66z0"/>
    <w:rsid w:val="00C0659B"/>
    <w:rPr>
      <w:rFonts w:ascii="Arial" w:hAnsi="Arial" w:cs="Arial" w:hint="default"/>
      <w:sz w:val="22"/>
      <w:szCs w:val="22"/>
    </w:rPr>
  </w:style>
  <w:style w:type="character" w:customStyle="1" w:styleId="StopkaZnak1">
    <w:name w:val="Stopka Znak1"/>
    <w:basedOn w:val="Domylnaczcionkaakapitu"/>
    <w:uiPriority w:val="99"/>
    <w:locked/>
    <w:rsid w:val="00C0659B"/>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5486</Words>
  <Characters>32917</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MICHAL</cp:lastModifiedBy>
  <cp:revision>13</cp:revision>
  <dcterms:created xsi:type="dcterms:W3CDTF">2021-10-12T06:55:00Z</dcterms:created>
  <dcterms:modified xsi:type="dcterms:W3CDTF">2021-10-28T09:19:00Z</dcterms:modified>
</cp:coreProperties>
</file>