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2D27" w14:textId="13FD5590" w:rsidR="00120CA3" w:rsidRPr="008C4E52" w:rsidRDefault="00120CA3" w:rsidP="00120CA3">
      <w:pPr>
        <w:tabs>
          <w:tab w:val="center" w:pos="4536"/>
          <w:tab w:val="right" w:pos="9072"/>
        </w:tabs>
        <w:rPr>
          <w:rFonts w:cs="Arial"/>
          <w:b/>
          <w:i/>
          <w:sz w:val="28"/>
        </w:rPr>
      </w:pPr>
      <w:bookmarkStart w:id="0" w:name="_Hlk95056214"/>
      <w:r w:rsidRPr="008C4E52">
        <w:rPr>
          <w:rFonts w:cs="Arial"/>
          <w:b/>
          <w:i/>
          <w:sz w:val="28"/>
        </w:rPr>
        <w:t>FIRMA PROJEKTOWO</w:t>
      </w:r>
      <w:r w:rsidR="007A2FC5">
        <w:rPr>
          <w:rFonts w:cs="Arial"/>
          <w:b/>
          <w:i/>
          <w:sz w:val="28"/>
        </w:rPr>
        <w:t>-</w:t>
      </w:r>
      <w:r w:rsidRPr="008C4E52">
        <w:rPr>
          <w:rFonts w:cs="Arial"/>
          <w:b/>
          <w:i/>
          <w:sz w:val="28"/>
        </w:rPr>
        <w:t>USŁUGOW</w:t>
      </w:r>
      <w:r w:rsidR="007A2FC5">
        <w:rPr>
          <w:rFonts w:cs="Arial"/>
          <w:b/>
          <w:i/>
          <w:sz w:val="28"/>
        </w:rPr>
        <w:t>A „KRUPIŃSKOCH”</w:t>
      </w:r>
    </w:p>
    <w:p w14:paraId="1A9C7FDC" w14:textId="5506E04B" w:rsidR="00120CA3" w:rsidRPr="008C4E52" w:rsidRDefault="00F61527" w:rsidP="00120CA3">
      <w:pPr>
        <w:tabs>
          <w:tab w:val="center" w:pos="4536"/>
          <w:tab w:val="right" w:pos="9072"/>
        </w:tabs>
        <w:rPr>
          <w:rFonts w:cs="Arial"/>
          <w:b/>
          <w:i/>
          <w:sz w:val="28"/>
        </w:rPr>
      </w:pPr>
      <w:r>
        <w:rPr>
          <w:rFonts w:cs="Arial"/>
          <w:b/>
          <w:i/>
          <w:sz w:val="28"/>
        </w:rPr>
        <w:t xml:space="preserve">                            </w:t>
      </w:r>
      <w:r w:rsidR="00120CA3" w:rsidRPr="008C4E52">
        <w:rPr>
          <w:rFonts w:cs="Arial"/>
          <w:b/>
          <w:i/>
          <w:sz w:val="28"/>
        </w:rPr>
        <w:t xml:space="preserve">ul. </w:t>
      </w:r>
      <w:r w:rsidR="007A2FC5">
        <w:rPr>
          <w:rFonts w:cs="Arial"/>
          <w:b/>
          <w:i/>
          <w:sz w:val="28"/>
        </w:rPr>
        <w:t xml:space="preserve"> </w:t>
      </w:r>
      <w:r w:rsidR="00120CA3" w:rsidRPr="008C4E52">
        <w:rPr>
          <w:rFonts w:cs="Arial"/>
          <w:b/>
          <w:i/>
          <w:sz w:val="28"/>
        </w:rPr>
        <w:t>Jeżewskiego 7</w:t>
      </w:r>
    </w:p>
    <w:p w14:paraId="00E1CF87" w14:textId="313EF147" w:rsidR="00120CA3" w:rsidRPr="008C4E52" w:rsidRDefault="00F61527" w:rsidP="00120CA3">
      <w:pPr>
        <w:tabs>
          <w:tab w:val="center" w:pos="4536"/>
          <w:tab w:val="right" w:pos="9072"/>
        </w:tabs>
        <w:rPr>
          <w:rFonts w:cs="Arial"/>
          <w:b/>
          <w:i/>
          <w:sz w:val="28"/>
        </w:rPr>
      </w:pPr>
      <w:r>
        <w:rPr>
          <w:rFonts w:cs="Arial"/>
          <w:b/>
          <w:i/>
          <w:sz w:val="28"/>
        </w:rPr>
        <w:t xml:space="preserve">                            </w:t>
      </w:r>
      <w:r w:rsidR="00120CA3" w:rsidRPr="008C4E52">
        <w:rPr>
          <w:rFonts w:cs="Arial"/>
          <w:b/>
          <w:i/>
          <w:sz w:val="28"/>
        </w:rPr>
        <w:t>28-300  Jędrzejów</w:t>
      </w:r>
    </w:p>
    <w:p w14:paraId="71E30EC9" w14:textId="43CA91E3" w:rsidR="00120CA3" w:rsidRPr="008C4E52" w:rsidRDefault="00F61527" w:rsidP="00120CA3">
      <w:pPr>
        <w:tabs>
          <w:tab w:val="center" w:pos="4536"/>
          <w:tab w:val="right" w:pos="9072"/>
        </w:tabs>
        <w:rPr>
          <w:rFonts w:cs="Arial"/>
          <w:b/>
          <w:i/>
          <w:sz w:val="28"/>
        </w:rPr>
      </w:pPr>
      <w:r>
        <w:rPr>
          <w:rFonts w:cs="Arial"/>
          <w:b/>
          <w:i/>
          <w:sz w:val="28"/>
        </w:rPr>
        <w:t xml:space="preserve">                    </w:t>
      </w:r>
      <w:r w:rsidR="00120CA3" w:rsidRPr="008C4E52">
        <w:rPr>
          <w:rFonts w:cs="Arial"/>
          <w:b/>
          <w:i/>
          <w:sz w:val="28"/>
        </w:rPr>
        <w:t>tel.(41)  3861326</w:t>
      </w:r>
      <w:r w:rsidR="007A2FC5">
        <w:rPr>
          <w:rFonts w:cs="Arial"/>
          <w:b/>
          <w:i/>
          <w:sz w:val="28"/>
        </w:rPr>
        <w:t xml:space="preserve">    604473206</w:t>
      </w:r>
    </w:p>
    <w:p w14:paraId="2EBB1D53" w14:textId="08762545" w:rsidR="00120CA3" w:rsidRPr="008C4E52" w:rsidRDefault="007A2FC5" w:rsidP="00120CA3">
      <w:pPr>
        <w:tabs>
          <w:tab w:val="center" w:pos="4536"/>
          <w:tab w:val="right" w:pos="9072"/>
        </w:tabs>
        <w:rPr>
          <w:rFonts w:cs="Arial"/>
          <w:b/>
          <w:i/>
          <w:sz w:val="28"/>
        </w:rPr>
      </w:pPr>
      <w:r>
        <w:rPr>
          <w:rFonts w:cs="Arial"/>
          <w:b/>
          <w:i/>
          <w:sz w:val="28"/>
        </w:rPr>
        <w:t xml:space="preserve">    </w:t>
      </w:r>
      <w:r w:rsidR="00F61527">
        <w:rPr>
          <w:rFonts w:cs="Arial"/>
          <w:b/>
          <w:i/>
          <w:sz w:val="28"/>
        </w:rPr>
        <w:t xml:space="preserve">                  </w:t>
      </w:r>
      <w:r>
        <w:rPr>
          <w:rFonts w:cs="Arial"/>
          <w:b/>
          <w:i/>
          <w:sz w:val="28"/>
        </w:rPr>
        <w:t xml:space="preserve">   </w:t>
      </w:r>
      <w:r w:rsidR="00120CA3" w:rsidRPr="008C4E52">
        <w:rPr>
          <w:rFonts w:cs="Arial"/>
          <w:b/>
          <w:i/>
          <w:sz w:val="28"/>
        </w:rPr>
        <w:t>NIP  656 - 1</w:t>
      </w:r>
      <w:r>
        <w:rPr>
          <w:rFonts w:cs="Arial"/>
          <w:b/>
          <w:i/>
          <w:sz w:val="28"/>
        </w:rPr>
        <w:t>11</w:t>
      </w:r>
      <w:r w:rsidR="00120CA3" w:rsidRPr="008C4E52">
        <w:rPr>
          <w:rFonts w:cs="Arial"/>
          <w:b/>
          <w:i/>
          <w:sz w:val="28"/>
        </w:rPr>
        <w:t xml:space="preserve"> - </w:t>
      </w:r>
      <w:r>
        <w:rPr>
          <w:rFonts w:cs="Arial"/>
          <w:b/>
          <w:i/>
          <w:sz w:val="28"/>
        </w:rPr>
        <w:t>50</w:t>
      </w:r>
      <w:r w:rsidR="00120CA3" w:rsidRPr="008C4E52">
        <w:rPr>
          <w:rFonts w:cs="Arial"/>
          <w:b/>
          <w:i/>
          <w:sz w:val="28"/>
        </w:rPr>
        <w:t xml:space="preserve"> - </w:t>
      </w:r>
      <w:r>
        <w:rPr>
          <w:rFonts w:cs="Arial"/>
          <w:b/>
          <w:i/>
          <w:sz w:val="28"/>
        </w:rPr>
        <w:t>57</w:t>
      </w:r>
      <w:r w:rsidR="00120CA3" w:rsidRPr="008C4E52">
        <w:rPr>
          <w:b/>
        </w:rPr>
        <w:tab/>
      </w:r>
    </w:p>
    <w:bookmarkEnd w:id="0"/>
    <w:p w14:paraId="6C6E13E1" w14:textId="55FD8264" w:rsidR="00120CA3" w:rsidRDefault="00120CA3" w:rsidP="009B1598">
      <w:pPr>
        <w:pStyle w:val="Standard"/>
        <w:autoSpaceDE w:val="0"/>
        <w:jc w:val="center"/>
        <w:rPr>
          <w:rFonts w:ascii="Arial" w:eastAsia="Arial" w:hAnsi="Arial"/>
          <w:b/>
          <w:bCs/>
          <w:sz w:val="40"/>
          <w:szCs w:val="40"/>
        </w:rPr>
      </w:pPr>
    </w:p>
    <w:p w14:paraId="798026A4" w14:textId="77777777" w:rsidR="00120CA3" w:rsidRDefault="00120CA3" w:rsidP="009B1598">
      <w:pPr>
        <w:pStyle w:val="Standard"/>
        <w:autoSpaceDE w:val="0"/>
        <w:jc w:val="center"/>
        <w:rPr>
          <w:rFonts w:ascii="Arial" w:eastAsia="Arial" w:hAnsi="Arial"/>
          <w:b/>
          <w:bCs/>
          <w:sz w:val="40"/>
          <w:szCs w:val="40"/>
        </w:rPr>
      </w:pPr>
    </w:p>
    <w:p w14:paraId="0E32A2BA" w14:textId="77777777" w:rsidR="00BC50F7" w:rsidRPr="00FC5AAF" w:rsidRDefault="00BC50F7" w:rsidP="009B1598">
      <w:pPr>
        <w:pStyle w:val="Standard"/>
        <w:autoSpaceDE w:val="0"/>
        <w:jc w:val="center"/>
        <w:rPr>
          <w:rFonts w:ascii="Arial" w:hAnsi="Arial"/>
          <w:b/>
          <w:bCs/>
          <w:sz w:val="40"/>
          <w:szCs w:val="40"/>
        </w:rPr>
      </w:pPr>
      <w:r w:rsidRPr="00FC5AAF">
        <w:rPr>
          <w:rFonts w:ascii="Arial" w:eastAsia="Arial" w:hAnsi="Arial"/>
          <w:b/>
          <w:bCs/>
          <w:sz w:val="40"/>
          <w:szCs w:val="40"/>
        </w:rPr>
        <w:t>OPRACOWANIE</w:t>
      </w:r>
    </w:p>
    <w:p w14:paraId="47996361" w14:textId="77777777" w:rsidR="00BC50F7" w:rsidRPr="00FC5AAF" w:rsidRDefault="00BC50F7" w:rsidP="00BC50F7">
      <w:pPr>
        <w:pStyle w:val="Standard"/>
        <w:autoSpaceDE w:val="0"/>
        <w:ind w:right="555"/>
        <w:jc w:val="both"/>
        <w:rPr>
          <w:rFonts w:ascii="Arial" w:eastAsia="Arial" w:hAnsi="Arial"/>
          <w:b/>
          <w:bCs/>
          <w:sz w:val="40"/>
          <w:szCs w:val="40"/>
        </w:rPr>
      </w:pPr>
    </w:p>
    <w:p w14:paraId="628667B6" w14:textId="77777777" w:rsidR="000A3DF8" w:rsidRDefault="000A3DF8" w:rsidP="009B1598">
      <w:pPr>
        <w:pStyle w:val="Standard"/>
        <w:shd w:val="clear" w:color="auto" w:fill="FFFFFF" w:themeFill="background1"/>
        <w:tabs>
          <w:tab w:val="left" w:pos="9498"/>
        </w:tabs>
        <w:autoSpaceDE w:val="0"/>
        <w:ind w:right="-284"/>
        <w:jc w:val="center"/>
        <w:rPr>
          <w:rFonts w:ascii="Arial" w:eastAsia="Arial" w:hAnsi="Arial"/>
          <w:b/>
          <w:bCs/>
          <w:sz w:val="32"/>
          <w:szCs w:val="32"/>
        </w:rPr>
      </w:pPr>
      <w:r w:rsidRPr="00FC5AAF">
        <w:rPr>
          <w:rFonts w:ascii="Arial" w:eastAsia="Arial" w:hAnsi="Arial"/>
          <w:b/>
          <w:bCs/>
          <w:sz w:val="32"/>
          <w:szCs w:val="32"/>
        </w:rPr>
        <w:t>PROGRAM FUNKCJONALNO-UŻYTKOWY</w:t>
      </w:r>
    </w:p>
    <w:p w14:paraId="5945AB66" w14:textId="77777777" w:rsidR="009B1598" w:rsidRPr="00FC5AAF" w:rsidRDefault="009B1598" w:rsidP="009B1598">
      <w:pPr>
        <w:pStyle w:val="Standard"/>
        <w:shd w:val="clear" w:color="auto" w:fill="FFFFFF" w:themeFill="background1"/>
        <w:tabs>
          <w:tab w:val="left" w:pos="9498"/>
        </w:tabs>
        <w:autoSpaceDE w:val="0"/>
        <w:ind w:right="-284"/>
        <w:jc w:val="center"/>
        <w:rPr>
          <w:rFonts w:ascii="Arial" w:eastAsia="Arial" w:hAnsi="Arial"/>
          <w:b/>
          <w:bCs/>
          <w:sz w:val="32"/>
          <w:szCs w:val="32"/>
        </w:rPr>
      </w:pPr>
    </w:p>
    <w:p w14:paraId="60CD52AD" w14:textId="6256DE8E" w:rsidR="009B1598" w:rsidRPr="0039176F" w:rsidRDefault="00BC50F7" w:rsidP="009B1598">
      <w:pPr>
        <w:shd w:val="clear" w:color="auto" w:fill="FFFFFF" w:themeFill="background1"/>
        <w:tabs>
          <w:tab w:val="left" w:pos="6060"/>
        </w:tabs>
        <w:spacing w:line="276" w:lineRule="auto"/>
        <w:jc w:val="center"/>
        <w:rPr>
          <w:rFonts w:ascii="Times New Roman" w:hAnsi="Times New Roman"/>
          <w:b/>
          <w:szCs w:val="24"/>
        </w:rPr>
      </w:pPr>
      <w:r w:rsidRPr="00FC5AAF">
        <w:rPr>
          <w:rFonts w:eastAsia="Arial"/>
          <w:b/>
          <w:bCs/>
          <w:sz w:val="28"/>
          <w:szCs w:val="28"/>
        </w:rPr>
        <w:t xml:space="preserve">na potrzeby </w:t>
      </w:r>
      <w:r w:rsidR="009B1598">
        <w:rPr>
          <w:rFonts w:eastAsia="Arial"/>
          <w:b/>
          <w:bCs/>
          <w:sz w:val="28"/>
          <w:szCs w:val="28"/>
        </w:rPr>
        <w:t>w</w:t>
      </w:r>
      <w:r w:rsidR="009B1598" w:rsidRPr="009B1598">
        <w:rPr>
          <w:rFonts w:eastAsia="Arial"/>
          <w:b/>
          <w:bCs/>
          <w:sz w:val="28"/>
          <w:szCs w:val="28"/>
        </w:rPr>
        <w:t>ykonanie instalacji fotowoltaicznych na obiek</w:t>
      </w:r>
      <w:r w:rsidR="00120CA3">
        <w:rPr>
          <w:rFonts w:eastAsia="Arial"/>
          <w:b/>
          <w:bCs/>
          <w:sz w:val="28"/>
          <w:szCs w:val="28"/>
        </w:rPr>
        <w:t xml:space="preserve">cie Warsztat Terapii Zajęciowej przy ulicy Lipowej  Nr 20 w Połańcu </w:t>
      </w:r>
      <w:r w:rsidR="009B1598" w:rsidRPr="009B1598">
        <w:rPr>
          <w:rFonts w:eastAsia="Arial"/>
          <w:b/>
          <w:bCs/>
          <w:sz w:val="28"/>
          <w:szCs w:val="28"/>
        </w:rPr>
        <w:t>zarządzany</w:t>
      </w:r>
      <w:r w:rsidR="00120CA3">
        <w:rPr>
          <w:rFonts w:eastAsia="Arial"/>
          <w:b/>
          <w:bCs/>
          <w:sz w:val="28"/>
          <w:szCs w:val="28"/>
        </w:rPr>
        <w:t>m</w:t>
      </w:r>
      <w:r w:rsidR="009B1598" w:rsidRPr="009B1598">
        <w:rPr>
          <w:rFonts w:eastAsia="Arial"/>
          <w:b/>
          <w:bCs/>
          <w:sz w:val="28"/>
          <w:szCs w:val="28"/>
        </w:rPr>
        <w:t xml:space="preserve"> przez Gminę </w:t>
      </w:r>
      <w:r w:rsidR="00120CA3">
        <w:rPr>
          <w:rFonts w:eastAsia="Arial"/>
          <w:b/>
          <w:bCs/>
          <w:sz w:val="28"/>
          <w:szCs w:val="28"/>
        </w:rPr>
        <w:t>Połaniec</w:t>
      </w:r>
      <w:r w:rsidR="009B1598" w:rsidRPr="009B1598">
        <w:rPr>
          <w:rFonts w:eastAsia="Arial"/>
          <w:b/>
          <w:bCs/>
          <w:sz w:val="28"/>
          <w:szCs w:val="28"/>
        </w:rPr>
        <w:t xml:space="preserve"> </w:t>
      </w:r>
    </w:p>
    <w:p w14:paraId="3FE9A2E5" w14:textId="77777777" w:rsidR="009B1598" w:rsidRDefault="009B1598" w:rsidP="00BC50F7">
      <w:pPr>
        <w:pStyle w:val="Standard"/>
        <w:tabs>
          <w:tab w:val="left" w:pos="9498"/>
        </w:tabs>
        <w:autoSpaceDE w:val="0"/>
        <w:ind w:right="555"/>
        <w:jc w:val="both"/>
        <w:rPr>
          <w:rFonts w:ascii="Arial" w:eastAsia="Arial" w:hAnsi="Arial"/>
          <w:b/>
          <w:bCs/>
          <w:sz w:val="28"/>
          <w:szCs w:val="28"/>
        </w:rPr>
      </w:pPr>
    </w:p>
    <w:p w14:paraId="011B0230" w14:textId="77777777" w:rsidR="00BC50F7" w:rsidRPr="00FC5AAF" w:rsidRDefault="00BC50F7" w:rsidP="00BC50F7">
      <w:pPr>
        <w:pStyle w:val="Standard"/>
        <w:autoSpaceDE w:val="0"/>
        <w:ind w:left="1134" w:right="555"/>
        <w:jc w:val="both"/>
        <w:rPr>
          <w:rFonts w:ascii="Arial" w:eastAsia="Arial" w:hAnsi="Arial"/>
          <w:b/>
          <w:bCs/>
          <w:sz w:val="28"/>
          <w:szCs w:val="28"/>
        </w:rPr>
      </w:pPr>
    </w:p>
    <w:p w14:paraId="042F9A7F" w14:textId="77777777" w:rsidR="00BC50F7" w:rsidRPr="00FC5AAF" w:rsidRDefault="00BC50F7" w:rsidP="00BC50F7">
      <w:pPr>
        <w:ind w:left="993" w:right="555"/>
        <w:rPr>
          <w:rFonts w:cs="Arial"/>
          <w:sz w:val="28"/>
          <w:szCs w:val="28"/>
        </w:rPr>
      </w:pPr>
    </w:p>
    <w:p w14:paraId="3146B050" w14:textId="69A86C14" w:rsidR="009B1598" w:rsidRDefault="00120CA3" w:rsidP="00BC50F7">
      <w:pPr>
        <w:pStyle w:val="Standard"/>
        <w:ind w:right="555"/>
        <w:jc w:val="both"/>
        <w:rPr>
          <w:rFonts w:ascii="Arial" w:hAnsi="Arial"/>
          <w:b/>
        </w:rPr>
      </w:pPr>
      <w:r>
        <w:rPr>
          <w:rFonts w:ascii="Arial" w:hAnsi="Arial"/>
          <w:b/>
        </w:rPr>
        <w:t>Nabywca</w:t>
      </w:r>
      <w:r w:rsidR="00BC50F7" w:rsidRPr="009B1598">
        <w:rPr>
          <w:rFonts w:ascii="Arial" w:hAnsi="Arial"/>
          <w:b/>
        </w:rPr>
        <w:t>:</w:t>
      </w:r>
      <w:r w:rsidR="000B2D1A">
        <w:rPr>
          <w:rFonts w:ascii="Arial" w:hAnsi="Arial"/>
          <w:b/>
        </w:rPr>
        <w:tab/>
      </w:r>
      <w:r w:rsidR="000B2D1A">
        <w:rPr>
          <w:rFonts w:ascii="Arial" w:hAnsi="Arial"/>
          <w:b/>
        </w:rPr>
        <w:tab/>
      </w:r>
      <w:r w:rsidR="000B2D1A">
        <w:rPr>
          <w:rFonts w:ascii="Arial" w:hAnsi="Arial"/>
          <w:b/>
        </w:rPr>
        <w:tab/>
      </w:r>
      <w:r w:rsidR="000B2D1A">
        <w:rPr>
          <w:rFonts w:ascii="Arial" w:hAnsi="Arial"/>
          <w:b/>
        </w:rPr>
        <w:tab/>
      </w:r>
      <w:r w:rsidR="000B2D1A">
        <w:rPr>
          <w:rFonts w:ascii="Arial" w:hAnsi="Arial"/>
          <w:b/>
        </w:rPr>
        <w:tab/>
      </w:r>
      <w:r w:rsidR="000B2D1A">
        <w:rPr>
          <w:rFonts w:ascii="Arial" w:hAnsi="Arial"/>
          <w:b/>
        </w:rPr>
        <w:tab/>
        <w:t>Obiorca:</w:t>
      </w:r>
    </w:p>
    <w:p w14:paraId="7FE6B88B" w14:textId="04D22016" w:rsidR="009B1598" w:rsidRPr="009B1598" w:rsidRDefault="00BC50F7" w:rsidP="00BC50F7">
      <w:pPr>
        <w:pStyle w:val="Standard"/>
        <w:ind w:right="555"/>
        <w:jc w:val="both"/>
        <w:rPr>
          <w:rFonts w:ascii="Arial" w:hAnsi="Arial"/>
          <w:b/>
          <w:color w:val="000000"/>
        </w:rPr>
      </w:pPr>
      <w:r w:rsidRPr="009B1598">
        <w:rPr>
          <w:rFonts w:ascii="Arial" w:hAnsi="Arial"/>
          <w:b/>
        </w:rPr>
        <w:br/>
      </w:r>
      <w:r w:rsidRPr="009B1598">
        <w:rPr>
          <w:rFonts w:ascii="Arial" w:hAnsi="Arial"/>
          <w:b/>
          <w:color w:val="000000"/>
        </w:rPr>
        <w:t xml:space="preserve">Gmina </w:t>
      </w:r>
      <w:r w:rsidR="00120CA3">
        <w:rPr>
          <w:rFonts w:ascii="Arial" w:hAnsi="Arial"/>
          <w:b/>
          <w:color w:val="000000"/>
        </w:rPr>
        <w:t>Połaniec</w:t>
      </w:r>
      <w:r w:rsidR="000B2D1A">
        <w:rPr>
          <w:rFonts w:ascii="Arial" w:hAnsi="Arial"/>
          <w:b/>
          <w:color w:val="000000"/>
        </w:rPr>
        <w:t xml:space="preserve">                                             Warsztat Terapii Zajęciowej</w:t>
      </w:r>
    </w:p>
    <w:p w14:paraId="5142B859" w14:textId="62DA0E87" w:rsidR="009B1598" w:rsidRPr="009B1598" w:rsidRDefault="00BC50F7" w:rsidP="00BC50F7">
      <w:pPr>
        <w:pStyle w:val="Standard"/>
        <w:ind w:right="555"/>
        <w:jc w:val="both"/>
        <w:rPr>
          <w:rFonts w:ascii="Arial" w:hAnsi="Arial"/>
          <w:b/>
          <w:color w:val="000000"/>
        </w:rPr>
      </w:pPr>
      <w:r w:rsidRPr="009B1598">
        <w:rPr>
          <w:rFonts w:ascii="Arial" w:hAnsi="Arial"/>
          <w:b/>
          <w:color w:val="000000"/>
        </w:rPr>
        <w:t xml:space="preserve">ul. </w:t>
      </w:r>
      <w:proofErr w:type="spellStart"/>
      <w:r w:rsidR="000B2D1A">
        <w:rPr>
          <w:rFonts w:ascii="Arial" w:hAnsi="Arial"/>
          <w:b/>
          <w:color w:val="000000"/>
        </w:rPr>
        <w:t>Ruszczańska</w:t>
      </w:r>
      <w:proofErr w:type="spellEnd"/>
      <w:r w:rsidR="000B2D1A">
        <w:rPr>
          <w:rFonts w:ascii="Arial" w:hAnsi="Arial"/>
          <w:b/>
          <w:color w:val="000000"/>
        </w:rPr>
        <w:t xml:space="preserve"> 27</w:t>
      </w:r>
      <w:r w:rsidRPr="009B1598">
        <w:rPr>
          <w:rFonts w:ascii="Arial" w:hAnsi="Arial"/>
          <w:b/>
          <w:color w:val="000000"/>
        </w:rPr>
        <w:t xml:space="preserve"> </w:t>
      </w:r>
      <w:r w:rsidR="000B2D1A">
        <w:rPr>
          <w:rFonts w:ascii="Arial" w:hAnsi="Arial"/>
          <w:b/>
          <w:color w:val="000000"/>
        </w:rPr>
        <w:tab/>
      </w:r>
      <w:r w:rsidR="000B2D1A">
        <w:rPr>
          <w:rFonts w:ascii="Arial" w:hAnsi="Arial"/>
          <w:b/>
          <w:color w:val="000000"/>
        </w:rPr>
        <w:tab/>
      </w:r>
      <w:r w:rsidR="000B2D1A">
        <w:rPr>
          <w:rFonts w:ascii="Arial" w:hAnsi="Arial"/>
          <w:b/>
          <w:color w:val="000000"/>
        </w:rPr>
        <w:tab/>
      </w:r>
      <w:r w:rsidR="000B2D1A">
        <w:rPr>
          <w:rFonts w:ascii="Arial" w:hAnsi="Arial"/>
          <w:b/>
          <w:color w:val="000000"/>
        </w:rPr>
        <w:tab/>
        <w:t xml:space="preserve">             ul Lipowa 20</w:t>
      </w:r>
    </w:p>
    <w:p w14:paraId="2BC733A4" w14:textId="6AB0947B" w:rsidR="000B2D1A" w:rsidRPr="009B1598" w:rsidRDefault="00BC50F7" w:rsidP="000B2D1A">
      <w:pPr>
        <w:pStyle w:val="Standard"/>
        <w:ind w:right="555"/>
        <w:jc w:val="both"/>
        <w:rPr>
          <w:rFonts w:ascii="Arial" w:hAnsi="Arial"/>
          <w:b/>
        </w:rPr>
      </w:pPr>
      <w:r w:rsidRPr="009B1598">
        <w:rPr>
          <w:rFonts w:ascii="Arial" w:hAnsi="Arial"/>
          <w:b/>
          <w:color w:val="000000"/>
        </w:rPr>
        <w:t>28-</w:t>
      </w:r>
      <w:r w:rsidR="000B2D1A">
        <w:rPr>
          <w:rFonts w:ascii="Arial" w:hAnsi="Arial"/>
          <w:b/>
          <w:color w:val="000000"/>
        </w:rPr>
        <w:t>230 Połaniec</w:t>
      </w:r>
      <w:r w:rsidR="000B2D1A">
        <w:rPr>
          <w:rFonts w:ascii="Arial" w:hAnsi="Arial"/>
          <w:b/>
          <w:color w:val="000000"/>
        </w:rPr>
        <w:tab/>
      </w:r>
      <w:r w:rsidR="000B2D1A">
        <w:rPr>
          <w:rFonts w:ascii="Arial" w:hAnsi="Arial"/>
          <w:b/>
          <w:color w:val="000000"/>
        </w:rPr>
        <w:tab/>
      </w:r>
      <w:r w:rsidR="000B2D1A">
        <w:rPr>
          <w:rFonts w:ascii="Arial" w:hAnsi="Arial"/>
          <w:b/>
          <w:color w:val="000000"/>
        </w:rPr>
        <w:tab/>
      </w:r>
      <w:r w:rsidR="000B2D1A">
        <w:rPr>
          <w:rFonts w:ascii="Arial" w:hAnsi="Arial"/>
          <w:b/>
          <w:color w:val="000000"/>
        </w:rPr>
        <w:tab/>
      </w:r>
      <w:r w:rsidR="000B2D1A">
        <w:rPr>
          <w:rFonts w:ascii="Arial" w:hAnsi="Arial"/>
          <w:b/>
          <w:color w:val="000000"/>
        </w:rPr>
        <w:tab/>
        <w:t xml:space="preserve">          </w:t>
      </w:r>
      <w:r w:rsidR="000B2D1A" w:rsidRPr="009B1598">
        <w:rPr>
          <w:rFonts w:ascii="Arial" w:hAnsi="Arial"/>
          <w:b/>
          <w:color w:val="000000"/>
        </w:rPr>
        <w:t>28-</w:t>
      </w:r>
      <w:r w:rsidR="000B2D1A">
        <w:rPr>
          <w:rFonts w:ascii="Arial" w:hAnsi="Arial"/>
          <w:b/>
          <w:color w:val="000000"/>
        </w:rPr>
        <w:t>230 Połaniec</w:t>
      </w:r>
    </w:p>
    <w:p w14:paraId="07A71CB5" w14:textId="1414E9C8" w:rsidR="00BC50F7" w:rsidRPr="009B1598" w:rsidRDefault="00BC50F7" w:rsidP="00BC50F7">
      <w:pPr>
        <w:pStyle w:val="Standard"/>
        <w:ind w:right="555"/>
        <w:jc w:val="both"/>
        <w:rPr>
          <w:rFonts w:ascii="Arial" w:hAnsi="Arial"/>
          <w:b/>
        </w:rPr>
      </w:pPr>
    </w:p>
    <w:p w14:paraId="3104EE39" w14:textId="77777777" w:rsidR="00BC50F7" w:rsidRPr="00FC5AAF" w:rsidRDefault="00BC50F7" w:rsidP="00BC50F7">
      <w:pPr>
        <w:pStyle w:val="Standard"/>
        <w:ind w:right="555"/>
        <w:jc w:val="both"/>
        <w:rPr>
          <w:rFonts w:ascii="Arial" w:hAnsi="Arial"/>
          <w:sz w:val="22"/>
          <w:szCs w:val="22"/>
        </w:rPr>
      </w:pPr>
    </w:p>
    <w:p w14:paraId="2533C977" w14:textId="77777777" w:rsidR="00BC50F7" w:rsidRPr="00FC5AAF" w:rsidRDefault="00BC50F7" w:rsidP="00BC50F7">
      <w:pPr>
        <w:ind w:right="555"/>
        <w:rPr>
          <w:rFonts w:cs="Arial"/>
          <w:b/>
        </w:rPr>
      </w:pPr>
      <w:r w:rsidRPr="00FC5AAF">
        <w:rPr>
          <w:rFonts w:cs="Arial"/>
        </w:rPr>
        <w:br/>
      </w:r>
    </w:p>
    <w:p w14:paraId="4EC49C04" w14:textId="473B1524" w:rsidR="004D354B" w:rsidRDefault="00BC50F7" w:rsidP="00BC50F7">
      <w:pPr>
        <w:ind w:right="555"/>
        <w:rPr>
          <w:rFonts w:cs="Arial"/>
        </w:rPr>
      </w:pPr>
      <w:r w:rsidRPr="00FC5AAF">
        <w:rPr>
          <w:rFonts w:cs="Arial"/>
        </w:rPr>
        <w:t>Wykonawca:</w:t>
      </w:r>
    </w:p>
    <w:p w14:paraId="67A231B9" w14:textId="2E6AE4EA" w:rsidR="00BC50F7" w:rsidRPr="00FC5AAF" w:rsidRDefault="00BC50F7" w:rsidP="00BC50F7">
      <w:pPr>
        <w:ind w:right="555"/>
        <w:rPr>
          <w:rFonts w:cs="Arial"/>
          <w:b/>
        </w:rPr>
      </w:pPr>
      <w:r w:rsidRPr="00FC5AAF">
        <w:rPr>
          <w:rFonts w:cs="Arial"/>
        </w:rPr>
        <w:br/>
      </w:r>
      <w:r w:rsidR="000B2D1A">
        <w:rPr>
          <w:rFonts w:cs="Arial"/>
          <w:b/>
        </w:rPr>
        <w:t>Firma Projektowo Usługowa „ KRUPIŃSKICH”</w:t>
      </w:r>
      <w:r w:rsidRPr="00FC5AAF">
        <w:rPr>
          <w:rFonts w:cs="Arial"/>
          <w:b/>
        </w:rPr>
        <w:t xml:space="preserve"> </w:t>
      </w:r>
    </w:p>
    <w:p w14:paraId="545A721A" w14:textId="53A31F07" w:rsidR="00BC50F7" w:rsidRPr="00FC5AAF" w:rsidRDefault="000B2D1A" w:rsidP="00BC50F7">
      <w:pPr>
        <w:ind w:right="555"/>
        <w:rPr>
          <w:rFonts w:cs="Arial"/>
          <w:b/>
        </w:rPr>
      </w:pPr>
      <w:r>
        <w:rPr>
          <w:rFonts w:cs="Arial"/>
          <w:b/>
        </w:rPr>
        <w:t xml:space="preserve">                        </w:t>
      </w:r>
      <w:r w:rsidR="00BC50F7" w:rsidRPr="00FC5AAF">
        <w:rPr>
          <w:rFonts w:cs="Arial"/>
          <w:b/>
        </w:rPr>
        <w:t>Ul. Jeżewskiego 7</w:t>
      </w:r>
    </w:p>
    <w:p w14:paraId="2CD83EDD" w14:textId="67145354" w:rsidR="00BC50F7" w:rsidRPr="00FC5AAF" w:rsidRDefault="000B2D1A" w:rsidP="00BC50F7">
      <w:pPr>
        <w:ind w:right="555"/>
        <w:rPr>
          <w:rFonts w:cs="Arial"/>
          <w:b/>
        </w:rPr>
      </w:pPr>
      <w:r>
        <w:rPr>
          <w:rFonts w:cs="Arial"/>
          <w:b/>
        </w:rPr>
        <w:t xml:space="preserve">                         </w:t>
      </w:r>
      <w:r w:rsidR="00BC50F7" w:rsidRPr="00FC5AAF">
        <w:rPr>
          <w:rFonts w:cs="Arial"/>
          <w:b/>
        </w:rPr>
        <w:t>28-300 Jędrzejów</w:t>
      </w:r>
    </w:p>
    <w:p w14:paraId="7EF081F1" w14:textId="77777777" w:rsidR="004D354B" w:rsidRDefault="004D354B" w:rsidP="009B1598">
      <w:pPr>
        <w:tabs>
          <w:tab w:val="left" w:pos="9214"/>
        </w:tabs>
        <w:jc w:val="right"/>
        <w:rPr>
          <w:rFonts w:cs="Arial"/>
        </w:rPr>
      </w:pPr>
    </w:p>
    <w:p w14:paraId="6BB5FCB3" w14:textId="77777777" w:rsidR="00BC50F7" w:rsidRDefault="00BC50F7" w:rsidP="009B1598">
      <w:pPr>
        <w:tabs>
          <w:tab w:val="left" w:pos="9214"/>
        </w:tabs>
        <w:jc w:val="right"/>
        <w:rPr>
          <w:rFonts w:cs="Arial"/>
        </w:rPr>
      </w:pPr>
      <w:r w:rsidRPr="00FC5AAF">
        <w:rPr>
          <w:rFonts w:cs="Arial"/>
        </w:rPr>
        <w:t>Program wykonał:</w:t>
      </w:r>
    </w:p>
    <w:p w14:paraId="3FAC4C7F" w14:textId="77777777" w:rsidR="009B1598" w:rsidRDefault="009B1598" w:rsidP="009B1598">
      <w:pPr>
        <w:tabs>
          <w:tab w:val="left" w:pos="9214"/>
        </w:tabs>
        <w:jc w:val="right"/>
        <w:rPr>
          <w:rFonts w:cs="Arial"/>
        </w:rPr>
      </w:pPr>
    </w:p>
    <w:p w14:paraId="4FFF8C83" w14:textId="77777777" w:rsidR="009B1598" w:rsidRPr="00FC5AAF" w:rsidRDefault="009B1598" w:rsidP="009B1598">
      <w:pPr>
        <w:tabs>
          <w:tab w:val="left" w:pos="9214"/>
        </w:tabs>
        <w:jc w:val="right"/>
        <w:rPr>
          <w:rFonts w:cs="Arial"/>
        </w:rPr>
      </w:pPr>
    </w:p>
    <w:p w14:paraId="19BE5868" w14:textId="77777777" w:rsidR="009B1598" w:rsidRDefault="004D354B" w:rsidP="004D354B">
      <w:pPr>
        <w:tabs>
          <w:tab w:val="left" w:pos="0"/>
        </w:tabs>
        <w:jc w:val="right"/>
        <w:rPr>
          <w:rFonts w:cs="Arial"/>
        </w:rPr>
      </w:pPr>
      <w:r>
        <w:rPr>
          <w:rFonts w:cs="Arial"/>
        </w:rPr>
        <w:tab/>
      </w:r>
      <w:r w:rsidR="00BC50F7" w:rsidRPr="00FC5AAF">
        <w:rPr>
          <w:rFonts w:cs="Arial"/>
        </w:rPr>
        <w:t xml:space="preserve">Krzysztof Krupiński </w:t>
      </w:r>
      <w:proofErr w:type="spellStart"/>
      <w:r w:rsidR="00BC50F7" w:rsidRPr="00FC5AAF">
        <w:rPr>
          <w:rFonts w:cs="Arial"/>
        </w:rPr>
        <w:t>upr</w:t>
      </w:r>
      <w:proofErr w:type="spellEnd"/>
      <w:r>
        <w:rPr>
          <w:rFonts w:cs="Arial"/>
        </w:rPr>
        <w:t>.</w:t>
      </w:r>
      <w:r w:rsidR="00BC50F7" w:rsidRPr="00FC5AAF">
        <w:rPr>
          <w:rFonts w:cs="Arial"/>
        </w:rPr>
        <w:t xml:space="preserve"> 107/75</w:t>
      </w:r>
    </w:p>
    <w:p w14:paraId="365246F4" w14:textId="77777777" w:rsidR="009B1598" w:rsidRDefault="009B1598" w:rsidP="00BC50F7">
      <w:pPr>
        <w:ind w:right="555"/>
        <w:jc w:val="center"/>
        <w:rPr>
          <w:rFonts w:cs="Arial"/>
        </w:rPr>
      </w:pPr>
    </w:p>
    <w:p w14:paraId="0D78C8D3" w14:textId="77777777" w:rsidR="009B1598" w:rsidRDefault="009B1598" w:rsidP="00BC50F7">
      <w:pPr>
        <w:ind w:right="555"/>
        <w:jc w:val="center"/>
        <w:rPr>
          <w:rFonts w:cs="Arial"/>
        </w:rPr>
      </w:pPr>
    </w:p>
    <w:p w14:paraId="2AA6B3FF" w14:textId="40A6F173" w:rsidR="00F46C06" w:rsidRDefault="00BC50F7" w:rsidP="004D354B">
      <w:pPr>
        <w:ind w:right="555"/>
        <w:jc w:val="center"/>
        <w:rPr>
          <w:rFonts w:cs="Arial"/>
        </w:rPr>
      </w:pPr>
      <w:r w:rsidRPr="00FC5AAF">
        <w:rPr>
          <w:rFonts w:cs="Arial"/>
        </w:rPr>
        <w:t xml:space="preserve">Jędrzejów </w:t>
      </w:r>
      <w:r w:rsidR="000B2D1A">
        <w:rPr>
          <w:rFonts w:cs="Arial"/>
        </w:rPr>
        <w:t>luty</w:t>
      </w:r>
      <w:r w:rsidRPr="00FC5AAF">
        <w:rPr>
          <w:rFonts w:cs="Arial"/>
        </w:rPr>
        <w:t xml:space="preserve"> 202</w:t>
      </w:r>
      <w:r w:rsidR="000B2D1A">
        <w:rPr>
          <w:rFonts w:cs="Arial"/>
        </w:rPr>
        <w:t>2</w:t>
      </w:r>
      <w:r w:rsidR="004D354B">
        <w:rPr>
          <w:rFonts w:cs="Arial"/>
        </w:rPr>
        <w:t>r</w:t>
      </w:r>
    </w:p>
    <w:p w14:paraId="5F89ADC7" w14:textId="3FDCA5CD" w:rsidR="007A2FC5" w:rsidRDefault="007A2FC5" w:rsidP="004D354B">
      <w:pPr>
        <w:ind w:right="555"/>
        <w:jc w:val="center"/>
        <w:rPr>
          <w:rFonts w:cs="Arial"/>
        </w:rPr>
      </w:pPr>
    </w:p>
    <w:p w14:paraId="0ED182A4" w14:textId="6058C2C9" w:rsidR="007A2FC5" w:rsidRDefault="007A2FC5" w:rsidP="004D354B">
      <w:pPr>
        <w:ind w:right="555"/>
        <w:jc w:val="center"/>
        <w:rPr>
          <w:rFonts w:cs="Arial"/>
        </w:rPr>
      </w:pPr>
    </w:p>
    <w:p w14:paraId="483572DC" w14:textId="6019E438" w:rsidR="00975592" w:rsidRDefault="00975592" w:rsidP="004D354B">
      <w:pPr>
        <w:ind w:right="555"/>
        <w:jc w:val="center"/>
        <w:rPr>
          <w:rFonts w:cs="Arial"/>
        </w:rPr>
      </w:pPr>
    </w:p>
    <w:p w14:paraId="5C552031" w14:textId="77777777" w:rsidR="009A3970" w:rsidRDefault="009A3970" w:rsidP="004D354B">
      <w:pPr>
        <w:ind w:right="555"/>
        <w:jc w:val="center"/>
        <w:rPr>
          <w:rFonts w:cs="Arial"/>
        </w:rPr>
      </w:pPr>
    </w:p>
    <w:p w14:paraId="5854136E" w14:textId="77777777" w:rsidR="00BC50F7" w:rsidRPr="00FC5AAF" w:rsidRDefault="00BC50F7" w:rsidP="00E97659">
      <w:pPr>
        <w:widowControl w:val="0"/>
        <w:tabs>
          <w:tab w:val="left" w:pos="284"/>
          <w:tab w:val="left" w:pos="426"/>
          <w:tab w:val="left" w:pos="709"/>
          <w:tab w:val="left" w:pos="1296"/>
          <w:tab w:val="left" w:pos="1309"/>
        </w:tabs>
        <w:spacing w:before="120" w:line="360" w:lineRule="auto"/>
        <w:jc w:val="both"/>
        <w:rPr>
          <w:rFonts w:eastAsia="Arial" w:cs="Arial"/>
          <w:b/>
          <w:kern w:val="3"/>
          <w:sz w:val="28"/>
          <w:szCs w:val="24"/>
          <w:lang w:eastAsia="zh-CN"/>
        </w:rPr>
      </w:pPr>
      <w:r w:rsidRPr="00FC5AAF">
        <w:rPr>
          <w:rFonts w:eastAsia="Arial" w:cs="Arial"/>
          <w:b/>
          <w:kern w:val="3"/>
          <w:sz w:val="28"/>
          <w:szCs w:val="24"/>
          <w:lang w:eastAsia="zh-CN"/>
        </w:rPr>
        <w:lastRenderedPageBreak/>
        <w:t xml:space="preserve">Program </w:t>
      </w:r>
      <w:proofErr w:type="spellStart"/>
      <w:r w:rsidRPr="00FC5AAF">
        <w:rPr>
          <w:rFonts w:eastAsia="Arial" w:cs="Arial"/>
          <w:b/>
          <w:kern w:val="3"/>
          <w:sz w:val="28"/>
          <w:szCs w:val="24"/>
          <w:lang w:eastAsia="zh-CN"/>
        </w:rPr>
        <w:t>funkcjonalno</w:t>
      </w:r>
      <w:proofErr w:type="spellEnd"/>
      <w:r w:rsidRPr="00FC5AAF">
        <w:rPr>
          <w:rFonts w:eastAsia="Arial" w:cs="Arial"/>
          <w:b/>
          <w:kern w:val="3"/>
          <w:sz w:val="28"/>
          <w:szCs w:val="24"/>
          <w:lang w:eastAsia="zh-CN"/>
        </w:rPr>
        <w:t xml:space="preserve"> - użytkowy zawiera:</w:t>
      </w:r>
    </w:p>
    <w:p w14:paraId="2C7A52FB" w14:textId="77777777" w:rsidR="00D458CC" w:rsidRPr="00FC5AAF" w:rsidRDefault="00D458CC" w:rsidP="00E97659">
      <w:pPr>
        <w:widowControl w:val="0"/>
        <w:tabs>
          <w:tab w:val="left" w:pos="284"/>
          <w:tab w:val="left" w:pos="426"/>
          <w:tab w:val="left" w:pos="709"/>
          <w:tab w:val="left" w:pos="1296"/>
          <w:tab w:val="left" w:pos="1309"/>
        </w:tabs>
        <w:spacing w:before="120" w:line="360" w:lineRule="auto"/>
        <w:jc w:val="both"/>
        <w:rPr>
          <w:rFonts w:cs="Arial"/>
          <w:b/>
          <w:sz w:val="28"/>
          <w:szCs w:val="24"/>
        </w:rPr>
      </w:pPr>
    </w:p>
    <w:p w14:paraId="6BCE2FDD" w14:textId="09FCBF0B" w:rsidR="003E3419" w:rsidRDefault="0026323D">
      <w:pPr>
        <w:pStyle w:val="Spistreci1"/>
        <w:rPr>
          <w:rFonts w:asciiTheme="minorHAnsi" w:eastAsiaTheme="minorEastAsia" w:hAnsiTheme="minorHAnsi" w:cstheme="minorBidi"/>
          <w:noProof/>
          <w:sz w:val="22"/>
          <w:szCs w:val="22"/>
        </w:rPr>
      </w:pPr>
      <w:r w:rsidRPr="00FC5AAF">
        <w:rPr>
          <w:rFonts w:cs="Arial"/>
          <w:szCs w:val="24"/>
        </w:rPr>
        <w:fldChar w:fldCharType="begin"/>
      </w:r>
      <w:r w:rsidR="00BC50F7" w:rsidRPr="00FC5AAF">
        <w:rPr>
          <w:rFonts w:cs="Arial"/>
          <w:szCs w:val="24"/>
        </w:rPr>
        <w:instrText xml:space="preserve"> TOC \h \u \z </w:instrText>
      </w:r>
      <w:r w:rsidRPr="00FC5AAF">
        <w:rPr>
          <w:rFonts w:cs="Arial"/>
          <w:szCs w:val="24"/>
        </w:rPr>
        <w:fldChar w:fldCharType="separate"/>
      </w:r>
      <w:hyperlink w:anchor="_Toc93656988" w:history="1">
        <w:r w:rsidR="003E3419" w:rsidRPr="009257B5">
          <w:rPr>
            <w:rStyle w:val="Hipercze"/>
            <w:rFonts w:cs="Arial"/>
            <w:noProof/>
          </w:rPr>
          <w:t>1.</w:t>
        </w:r>
        <w:r w:rsidR="003E3419">
          <w:rPr>
            <w:rFonts w:asciiTheme="minorHAnsi" w:eastAsiaTheme="minorEastAsia" w:hAnsiTheme="minorHAnsi" w:cstheme="minorBidi"/>
            <w:noProof/>
            <w:sz w:val="22"/>
            <w:szCs w:val="22"/>
          </w:rPr>
          <w:tab/>
        </w:r>
        <w:r w:rsidR="003E3419" w:rsidRPr="009257B5">
          <w:rPr>
            <w:rStyle w:val="Hipercze"/>
            <w:rFonts w:cs="Arial"/>
            <w:noProof/>
          </w:rPr>
          <w:t>Lokalizacje inwestycji</w:t>
        </w:r>
        <w:r w:rsidR="003E3419">
          <w:rPr>
            <w:noProof/>
            <w:webHidden/>
          </w:rPr>
          <w:tab/>
        </w:r>
        <w:r>
          <w:rPr>
            <w:noProof/>
            <w:webHidden/>
          </w:rPr>
          <w:fldChar w:fldCharType="begin"/>
        </w:r>
        <w:r w:rsidR="003E3419">
          <w:rPr>
            <w:noProof/>
            <w:webHidden/>
          </w:rPr>
          <w:instrText xml:space="preserve"> PAGEREF _Toc93656988 \h </w:instrText>
        </w:r>
        <w:r>
          <w:rPr>
            <w:noProof/>
            <w:webHidden/>
          </w:rPr>
        </w:r>
        <w:r>
          <w:rPr>
            <w:noProof/>
            <w:webHidden/>
          </w:rPr>
          <w:fldChar w:fldCharType="separate"/>
        </w:r>
        <w:r w:rsidR="00C66567">
          <w:rPr>
            <w:noProof/>
            <w:webHidden/>
          </w:rPr>
          <w:t>3</w:t>
        </w:r>
        <w:r>
          <w:rPr>
            <w:noProof/>
            <w:webHidden/>
          </w:rPr>
          <w:fldChar w:fldCharType="end"/>
        </w:r>
      </w:hyperlink>
    </w:p>
    <w:p w14:paraId="600F1277" w14:textId="6F8A9B27" w:rsidR="003E3419" w:rsidRDefault="00000000">
      <w:pPr>
        <w:pStyle w:val="Spistreci1"/>
        <w:rPr>
          <w:rFonts w:asciiTheme="minorHAnsi" w:eastAsiaTheme="minorEastAsia" w:hAnsiTheme="minorHAnsi" w:cstheme="minorBidi"/>
          <w:noProof/>
          <w:sz w:val="22"/>
          <w:szCs w:val="22"/>
        </w:rPr>
      </w:pPr>
      <w:hyperlink w:anchor="_Toc93656989" w:history="1">
        <w:r w:rsidR="003E3419" w:rsidRPr="009257B5">
          <w:rPr>
            <w:rStyle w:val="Hipercze"/>
            <w:noProof/>
          </w:rPr>
          <w:t>2.</w:t>
        </w:r>
        <w:r w:rsidR="003E3419">
          <w:rPr>
            <w:rFonts w:asciiTheme="minorHAnsi" w:eastAsiaTheme="minorEastAsia" w:hAnsiTheme="minorHAnsi" w:cstheme="minorBidi"/>
            <w:noProof/>
            <w:sz w:val="22"/>
            <w:szCs w:val="22"/>
          </w:rPr>
          <w:tab/>
        </w:r>
        <w:r w:rsidR="003E3419" w:rsidRPr="009257B5">
          <w:rPr>
            <w:rStyle w:val="Hipercze"/>
            <w:noProof/>
          </w:rPr>
          <w:t>Charakterystyka modułów fotowoltaicznych</w:t>
        </w:r>
        <w:r w:rsidR="003E3419">
          <w:rPr>
            <w:noProof/>
            <w:webHidden/>
          </w:rPr>
          <w:tab/>
        </w:r>
        <w:r w:rsidR="0026323D">
          <w:rPr>
            <w:noProof/>
            <w:webHidden/>
          </w:rPr>
          <w:fldChar w:fldCharType="begin"/>
        </w:r>
        <w:r w:rsidR="003E3419">
          <w:rPr>
            <w:noProof/>
            <w:webHidden/>
          </w:rPr>
          <w:instrText xml:space="preserve"> PAGEREF _Toc93656989 \h </w:instrText>
        </w:r>
        <w:r w:rsidR="0026323D">
          <w:rPr>
            <w:noProof/>
            <w:webHidden/>
          </w:rPr>
        </w:r>
        <w:r w:rsidR="0026323D">
          <w:rPr>
            <w:noProof/>
            <w:webHidden/>
          </w:rPr>
          <w:fldChar w:fldCharType="separate"/>
        </w:r>
        <w:r w:rsidR="00C66567">
          <w:rPr>
            <w:b/>
            <w:bCs/>
            <w:noProof/>
            <w:webHidden/>
          </w:rPr>
          <w:t>.</w:t>
        </w:r>
        <w:r w:rsidR="0026323D">
          <w:rPr>
            <w:noProof/>
            <w:webHidden/>
          </w:rPr>
          <w:fldChar w:fldCharType="end"/>
        </w:r>
      </w:hyperlink>
    </w:p>
    <w:p w14:paraId="3D444FB3" w14:textId="27CDEED7" w:rsidR="003E3419" w:rsidRDefault="00000000">
      <w:pPr>
        <w:pStyle w:val="Spistreci1"/>
        <w:rPr>
          <w:rFonts w:asciiTheme="minorHAnsi" w:eastAsiaTheme="minorEastAsia" w:hAnsiTheme="minorHAnsi" w:cstheme="minorBidi"/>
          <w:noProof/>
          <w:sz w:val="22"/>
          <w:szCs w:val="22"/>
        </w:rPr>
      </w:pPr>
      <w:hyperlink w:anchor="_Toc93656990" w:history="1">
        <w:r w:rsidR="003E3419" w:rsidRPr="009257B5">
          <w:rPr>
            <w:rStyle w:val="Hipercze"/>
            <w:rFonts w:cs="Arial"/>
            <w:noProof/>
          </w:rPr>
          <w:t>3.</w:t>
        </w:r>
        <w:r w:rsidR="003E3419">
          <w:rPr>
            <w:rFonts w:asciiTheme="minorHAnsi" w:eastAsiaTheme="minorEastAsia" w:hAnsiTheme="minorHAnsi" w:cstheme="minorBidi"/>
            <w:noProof/>
            <w:sz w:val="22"/>
            <w:szCs w:val="22"/>
          </w:rPr>
          <w:tab/>
        </w:r>
        <w:r w:rsidR="003E3419" w:rsidRPr="009257B5">
          <w:rPr>
            <w:rStyle w:val="Hipercze"/>
            <w:rFonts w:cs="Arial"/>
            <w:noProof/>
          </w:rPr>
          <w:t>Charakterystyka falownika</w:t>
        </w:r>
        <w:r w:rsidR="003E3419">
          <w:rPr>
            <w:noProof/>
            <w:webHidden/>
          </w:rPr>
          <w:tab/>
        </w:r>
        <w:r w:rsidR="0026323D">
          <w:rPr>
            <w:noProof/>
            <w:webHidden/>
          </w:rPr>
          <w:fldChar w:fldCharType="begin"/>
        </w:r>
        <w:r w:rsidR="003E3419">
          <w:rPr>
            <w:noProof/>
            <w:webHidden/>
          </w:rPr>
          <w:instrText xml:space="preserve"> PAGEREF _Toc93656990 \h </w:instrText>
        </w:r>
        <w:r w:rsidR="0026323D">
          <w:rPr>
            <w:noProof/>
            <w:webHidden/>
          </w:rPr>
        </w:r>
        <w:r w:rsidR="0026323D">
          <w:rPr>
            <w:noProof/>
            <w:webHidden/>
          </w:rPr>
          <w:fldChar w:fldCharType="separate"/>
        </w:r>
        <w:r w:rsidR="00C66567">
          <w:rPr>
            <w:noProof/>
            <w:webHidden/>
          </w:rPr>
          <w:t>4</w:t>
        </w:r>
        <w:r w:rsidR="0026323D">
          <w:rPr>
            <w:noProof/>
            <w:webHidden/>
          </w:rPr>
          <w:fldChar w:fldCharType="end"/>
        </w:r>
      </w:hyperlink>
    </w:p>
    <w:p w14:paraId="00B25229" w14:textId="0698DF4C" w:rsidR="003E3419" w:rsidRDefault="00000000">
      <w:pPr>
        <w:pStyle w:val="Spistreci1"/>
        <w:rPr>
          <w:rFonts w:asciiTheme="minorHAnsi" w:eastAsiaTheme="minorEastAsia" w:hAnsiTheme="minorHAnsi" w:cstheme="minorBidi"/>
          <w:noProof/>
          <w:sz w:val="22"/>
          <w:szCs w:val="22"/>
        </w:rPr>
      </w:pPr>
      <w:hyperlink w:anchor="_Toc93656991" w:history="1">
        <w:r w:rsidR="003E3419" w:rsidRPr="009257B5">
          <w:rPr>
            <w:rStyle w:val="Hipercze"/>
            <w:rFonts w:cs="Arial"/>
            <w:noProof/>
          </w:rPr>
          <w:t>4.</w:t>
        </w:r>
        <w:r w:rsidR="003E3419">
          <w:rPr>
            <w:rFonts w:asciiTheme="minorHAnsi" w:eastAsiaTheme="minorEastAsia" w:hAnsiTheme="minorHAnsi" w:cstheme="minorBidi"/>
            <w:noProof/>
            <w:sz w:val="22"/>
            <w:szCs w:val="22"/>
          </w:rPr>
          <w:tab/>
        </w:r>
        <w:r w:rsidR="003E3419" w:rsidRPr="009257B5">
          <w:rPr>
            <w:rStyle w:val="Hipercze"/>
            <w:rFonts w:cs="Arial"/>
            <w:noProof/>
          </w:rPr>
          <w:t>Część opisowa Programu Funkcjonalno- Użytkowego.</w:t>
        </w:r>
        <w:r w:rsidR="003E3419">
          <w:rPr>
            <w:noProof/>
            <w:webHidden/>
          </w:rPr>
          <w:tab/>
        </w:r>
        <w:r w:rsidR="0026323D">
          <w:rPr>
            <w:noProof/>
            <w:webHidden/>
          </w:rPr>
          <w:fldChar w:fldCharType="begin"/>
        </w:r>
        <w:r w:rsidR="003E3419">
          <w:rPr>
            <w:noProof/>
            <w:webHidden/>
          </w:rPr>
          <w:instrText xml:space="preserve"> PAGEREF _Toc93656991 \h </w:instrText>
        </w:r>
        <w:r w:rsidR="0026323D">
          <w:rPr>
            <w:noProof/>
            <w:webHidden/>
          </w:rPr>
        </w:r>
        <w:r w:rsidR="0026323D">
          <w:rPr>
            <w:noProof/>
            <w:webHidden/>
          </w:rPr>
          <w:fldChar w:fldCharType="separate"/>
        </w:r>
        <w:r w:rsidR="00C66567">
          <w:rPr>
            <w:noProof/>
            <w:webHidden/>
          </w:rPr>
          <w:t>4</w:t>
        </w:r>
        <w:r w:rsidR="0026323D">
          <w:rPr>
            <w:noProof/>
            <w:webHidden/>
          </w:rPr>
          <w:fldChar w:fldCharType="end"/>
        </w:r>
      </w:hyperlink>
    </w:p>
    <w:p w14:paraId="540690FC" w14:textId="7166155A" w:rsidR="003E3419" w:rsidRDefault="00000000">
      <w:pPr>
        <w:pStyle w:val="Spistreci1"/>
        <w:rPr>
          <w:rFonts w:asciiTheme="minorHAnsi" w:eastAsiaTheme="minorEastAsia" w:hAnsiTheme="minorHAnsi" w:cstheme="minorBidi"/>
          <w:noProof/>
          <w:sz w:val="22"/>
          <w:szCs w:val="22"/>
        </w:rPr>
      </w:pPr>
      <w:hyperlink w:anchor="_Toc93656992" w:history="1">
        <w:r w:rsidR="003E3419" w:rsidRPr="009257B5">
          <w:rPr>
            <w:rStyle w:val="Hipercze"/>
            <w:noProof/>
          </w:rPr>
          <w:t>5.</w:t>
        </w:r>
        <w:r w:rsidR="003E3419">
          <w:rPr>
            <w:rFonts w:asciiTheme="minorHAnsi" w:eastAsiaTheme="minorEastAsia" w:hAnsiTheme="minorHAnsi" w:cstheme="minorBidi"/>
            <w:noProof/>
            <w:sz w:val="22"/>
            <w:szCs w:val="22"/>
          </w:rPr>
          <w:tab/>
        </w:r>
        <w:r w:rsidR="003E3419" w:rsidRPr="009257B5">
          <w:rPr>
            <w:rStyle w:val="Hipercze"/>
            <w:noProof/>
          </w:rPr>
          <w:t>Opis wymagań zamawiającego w stosunku do przedmiotu zamówienia</w:t>
        </w:r>
        <w:r w:rsidR="003E3419">
          <w:rPr>
            <w:noProof/>
            <w:webHidden/>
          </w:rPr>
          <w:tab/>
        </w:r>
        <w:r w:rsidR="0026323D">
          <w:rPr>
            <w:noProof/>
            <w:webHidden/>
          </w:rPr>
          <w:fldChar w:fldCharType="begin"/>
        </w:r>
        <w:r w:rsidR="003E3419">
          <w:rPr>
            <w:noProof/>
            <w:webHidden/>
          </w:rPr>
          <w:instrText xml:space="preserve"> PAGEREF _Toc93656992 \h </w:instrText>
        </w:r>
        <w:r w:rsidR="0026323D">
          <w:rPr>
            <w:noProof/>
            <w:webHidden/>
          </w:rPr>
        </w:r>
        <w:r w:rsidR="0026323D">
          <w:rPr>
            <w:noProof/>
            <w:webHidden/>
          </w:rPr>
          <w:fldChar w:fldCharType="separate"/>
        </w:r>
        <w:r w:rsidR="00C66567">
          <w:rPr>
            <w:noProof/>
            <w:webHidden/>
          </w:rPr>
          <w:t>6</w:t>
        </w:r>
        <w:r w:rsidR="0026323D">
          <w:rPr>
            <w:noProof/>
            <w:webHidden/>
          </w:rPr>
          <w:fldChar w:fldCharType="end"/>
        </w:r>
      </w:hyperlink>
    </w:p>
    <w:p w14:paraId="1AF50631" w14:textId="723A252E" w:rsidR="003E3419" w:rsidRDefault="00000000">
      <w:pPr>
        <w:pStyle w:val="Spistreci1"/>
        <w:rPr>
          <w:rFonts w:asciiTheme="minorHAnsi" w:eastAsiaTheme="minorEastAsia" w:hAnsiTheme="minorHAnsi" w:cstheme="minorBidi"/>
          <w:noProof/>
          <w:sz w:val="22"/>
          <w:szCs w:val="22"/>
        </w:rPr>
      </w:pPr>
      <w:hyperlink w:anchor="_Toc93656993" w:history="1">
        <w:r w:rsidR="003E3419" w:rsidRPr="009257B5">
          <w:rPr>
            <w:rStyle w:val="Hipercze"/>
            <w:noProof/>
          </w:rPr>
          <w:t>6.</w:t>
        </w:r>
        <w:r w:rsidR="003E3419">
          <w:rPr>
            <w:rFonts w:asciiTheme="minorHAnsi" w:eastAsiaTheme="minorEastAsia" w:hAnsiTheme="minorHAnsi" w:cstheme="minorBidi"/>
            <w:noProof/>
            <w:sz w:val="22"/>
            <w:szCs w:val="22"/>
          </w:rPr>
          <w:tab/>
        </w:r>
        <w:r w:rsidR="003E3419" w:rsidRPr="009257B5">
          <w:rPr>
            <w:rStyle w:val="Hipercze"/>
            <w:noProof/>
          </w:rPr>
          <w:t>Wymagania dotyczące warunków wykonania i odbioru robót budowlanych</w:t>
        </w:r>
        <w:r w:rsidR="003E3419">
          <w:rPr>
            <w:noProof/>
            <w:webHidden/>
          </w:rPr>
          <w:tab/>
        </w:r>
        <w:r w:rsidR="0026323D">
          <w:rPr>
            <w:noProof/>
            <w:webHidden/>
          </w:rPr>
          <w:fldChar w:fldCharType="begin"/>
        </w:r>
        <w:r w:rsidR="003E3419">
          <w:rPr>
            <w:noProof/>
            <w:webHidden/>
          </w:rPr>
          <w:instrText xml:space="preserve"> PAGEREF _Toc93656993 \h </w:instrText>
        </w:r>
        <w:r w:rsidR="0026323D">
          <w:rPr>
            <w:noProof/>
            <w:webHidden/>
          </w:rPr>
        </w:r>
        <w:r w:rsidR="0026323D">
          <w:rPr>
            <w:noProof/>
            <w:webHidden/>
          </w:rPr>
          <w:fldChar w:fldCharType="separate"/>
        </w:r>
        <w:r w:rsidR="00C66567">
          <w:rPr>
            <w:noProof/>
            <w:webHidden/>
          </w:rPr>
          <w:t>12</w:t>
        </w:r>
        <w:r w:rsidR="0026323D">
          <w:rPr>
            <w:noProof/>
            <w:webHidden/>
          </w:rPr>
          <w:fldChar w:fldCharType="end"/>
        </w:r>
      </w:hyperlink>
    </w:p>
    <w:p w14:paraId="44FB414B" w14:textId="1C650D54" w:rsidR="003E3419" w:rsidRDefault="00000000">
      <w:pPr>
        <w:pStyle w:val="Spistreci1"/>
        <w:rPr>
          <w:rFonts w:asciiTheme="minorHAnsi" w:eastAsiaTheme="minorEastAsia" w:hAnsiTheme="minorHAnsi" w:cstheme="minorBidi"/>
          <w:noProof/>
          <w:sz w:val="22"/>
          <w:szCs w:val="22"/>
        </w:rPr>
      </w:pPr>
      <w:hyperlink w:anchor="_Toc93656994" w:history="1">
        <w:r w:rsidR="003E3419" w:rsidRPr="009257B5">
          <w:rPr>
            <w:rStyle w:val="Hipercze"/>
            <w:rFonts w:cs="Arial"/>
            <w:noProof/>
          </w:rPr>
          <w:t>7.</w:t>
        </w:r>
        <w:r w:rsidR="003E3419">
          <w:rPr>
            <w:rFonts w:asciiTheme="minorHAnsi" w:eastAsiaTheme="minorEastAsia" w:hAnsiTheme="minorHAnsi" w:cstheme="minorBidi"/>
            <w:noProof/>
            <w:sz w:val="22"/>
            <w:szCs w:val="22"/>
          </w:rPr>
          <w:tab/>
        </w:r>
        <w:r w:rsidR="003E3419" w:rsidRPr="009257B5">
          <w:rPr>
            <w:rStyle w:val="Hipercze"/>
            <w:rFonts w:cs="Arial"/>
            <w:noProof/>
          </w:rPr>
          <w:t>Część informacyjna</w:t>
        </w:r>
        <w:r w:rsidR="003E3419">
          <w:rPr>
            <w:noProof/>
            <w:webHidden/>
          </w:rPr>
          <w:tab/>
        </w:r>
        <w:r w:rsidR="0026323D">
          <w:rPr>
            <w:noProof/>
            <w:webHidden/>
          </w:rPr>
          <w:fldChar w:fldCharType="begin"/>
        </w:r>
        <w:r w:rsidR="003E3419">
          <w:rPr>
            <w:noProof/>
            <w:webHidden/>
          </w:rPr>
          <w:instrText xml:space="preserve"> PAGEREF _Toc93656994 \h </w:instrText>
        </w:r>
        <w:r w:rsidR="0026323D">
          <w:rPr>
            <w:noProof/>
            <w:webHidden/>
          </w:rPr>
        </w:r>
        <w:r w:rsidR="0026323D">
          <w:rPr>
            <w:noProof/>
            <w:webHidden/>
          </w:rPr>
          <w:fldChar w:fldCharType="separate"/>
        </w:r>
        <w:r w:rsidR="00C66567">
          <w:rPr>
            <w:noProof/>
            <w:webHidden/>
          </w:rPr>
          <w:t>14</w:t>
        </w:r>
        <w:r w:rsidR="0026323D">
          <w:rPr>
            <w:noProof/>
            <w:webHidden/>
          </w:rPr>
          <w:fldChar w:fldCharType="end"/>
        </w:r>
      </w:hyperlink>
    </w:p>
    <w:p w14:paraId="7604BCA0" w14:textId="4DD7F40E" w:rsidR="003E3419" w:rsidRDefault="00000000">
      <w:pPr>
        <w:pStyle w:val="Spistreci1"/>
        <w:rPr>
          <w:rFonts w:asciiTheme="minorHAnsi" w:eastAsiaTheme="minorEastAsia" w:hAnsiTheme="minorHAnsi" w:cstheme="minorBidi"/>
          <w:noProof/>
          <w:sz w:val="22"/>
          <w:szCs w:val="22"/>
        </w:rPr>
      </w:pPr>
      <w:hyperlink w:anchor="_Toc93656995" w:history="1">
        <w:r w:rsidR="003E3419" w:rsidRPr="009257B5">
          <w:rPr>
            <w:rStyle w:val="Hipercze"/>
            <w:rFonts w:cs="Arial"/>
            <w:noProof/>
          </w:rPr>
          <w:t>8.</w:t>
        </w:r>
        <w:r w:rsidR="003E3419">
          <w:rPr>
            <w:rFonts w:asciiTheme="minorHAnsi" w:eastAsiaTheme="minorEastAsia" w:hAnsiTheme="minorHAnsi" w:cstheme="minorBidi"/>
            <w:noProof/>
            <w:sz w:val="22"/>
            <w:szCs w:val="22"/>
          </w:rPr>
          <w:tab/>
        </w:r>
        <w:r w:rsidR="003E3419" w:rsidRPr="009257B5">
          <w:rPr>
            <w:rStyle w:val="Hipercze"/>
            <w:rFonts w:cs="Arial"/>
            <w:noProof/>
          </w:rPr>
          <w:t>Koncepcja systemu OZE</w:t>
        </w:r>
        <w:r w:rsidR="003E3419">
          <w:rPr>
            <w:noProof/>
            <w:webHidden/>
          </w:rPr>
          <w:tab/>
        </w:r>
        <w:r w:rsidR="0026323D">
          <w:rPr>
            <w:noProof/>
            <w:webHidden/>
          </w:rPr>
          <w:fldChar w:fldCharType="begin"/>
        </w:r>
        <w:r w:rsidR="003E3419">
          <w:rPr>
            <w:noProof/>
            <w:webHidden/>
          </w:rPr>
          <w:instrText xml:space="preserve"> PAGEREF _Toc93656995 \h </w:instrText>
        </w:r>
        <w:r w:rsidR="0026323D">
          <w:rPr>
            <w:noProof/>
            <w:webHidden/>
          </w:rPr>
        </w:r>
        <w:r w:rsidR="0026323D">
          <w:rPr>
            <w:noProof/>
            <w:webHidden/>
          </w:rPr>
          <w:fldChar w:fldCharType="separate"/>
        </w:r>
        <w:r w:rsidR="00C66567">
          <w:rPr>
            <w:noProof/>
            <w:webHidden/>
          </w:rPr>
          <w:t>15</w:t>
        </w:r>
        <w:r w:rsidR="0026323D">
          <w:rPr>
            <w:noProof/>
            <w:webHidden/>
          </w:rPr>
          <w:fldChar w:fldCharType="end"/>
        </w:r>
      </w:hyperlink>
    </w:p>
    <w:p w14:paraId="2EC532EC" w14:textId="43C0B6CD" w:rsidR="003E3419" w:rsidRDefault="00000000">
      <w:pPr>
        <w:pStyle w:val="Spistreci1"/>
        <w:rPr>
          <w:rFonts w:asciiTheme="minorHAnsi" w:eastAsiaTheme="minorEastAsia" w:hAnsiTheme="minorHAnsi" w:cstheme="minorBidi"/>
          <w:noProof/>
          <w:sz w:val="22"/>
          <w:szCs w:val="22"/>
        </w:rPr>
      </w:pPr>
      <w:hyperlink w:anchor="_Toc93656996" w:history="1">
        <w:r w:rsidR="003E3419" w:rsidRPr="009257B5">
          <w:rPr>
            <w:rStyle w:val="Hipercze"/>
            <w:rFonts w:cs="Arial"/>
            <w:noProof/>
          </w:rPr>
          <w:t>9.</w:t>
        </w:r>
        <w:r w:rsidR="003E3419">
          <w:rPr>
            <w:rFonts w:asciiTheme="minorHAnsi" w:eastAsiaTheme="minorEastAsia" w:hAnsiTheme="minorHAnsi" w:cstheme="minorBidi"/>
            <w:noProof/>
            <w:sz w:val="22"/>
            <w:szCs w:val="22"/>
          </w:rPr>
          <w:tab/>
        </w:r>
        <w:r w:rsidR="003E3419" w:rsidRPr="009257B5">
          <w:rPr>
            <w:rStyle w:val="Hipercze"/>
            <w:rFonts w:cs="Arial"/>
            <w:noProof/>
          </w:rPr>
          <w:t>Przepisy prawne i normy związane z projektowaniem  i wykonaniem</w:t>
        </w:r>
        <w:r w:rsidR="003E3419">
          <w:rPr>
            <w:noProof/>
            <w:webHidden/>
          </w:rPr>
          <w:tab/>
        </w:r>
        <w:r w:rsidR="0026323D">
          <w:rPr>
            <w:noProof/>
            <w:webHidden/>
          </w:rPr>
          <w:fldChar w:fldCharType="begin"/>
        </w:r>
        <w:r w:rsidR="003E3419">
          <w:rPr>
            <w:noProof/>
            <w:webHidden/>
          </w:rPr>
          <w:instrText xml:space="preserve"> PAGEREF _Toc93656996 \h </w:instrText>
        </w:r>
        <w:r w:rsidR="0026323D">
          <w:rPr>
            <w:noProof/>
            <w:webHidden/>
          </w:rPr>
        </w:r>
        <w:r w:rsidR="0026323D">
          <w:rPr>
            <w:noProof/>
            <w:webHidden/>
          </w:rPr>
          <w:fldChar w:fldCharType="separate"/>
        </w:r>
        <w:r w:rsidR="00C66567">
          <w:rPr>
            <w:noProof/>
            <w:webHidden/>
          </w:rPr>
          <w:t>17</w:t>
        </w:r>
        <w:r w:rsidR="0026323D">
          <w:rPr>
            <w:noProof/>
            <w:webHidden/>
          </w:rPr>
          <w:fldChar w:fldCharType="end"/>
        </w:r>
      </w:hyperlink>
    </w:p>
    <w:p w14:paraId="5E3F57AE" w14:textId="33DE4364" w:rsidR="003E3419" w:rsidRDefault="00000000">
      <w:pPr>
        <w:pStyle w:val="Spistreci1"/>
        <w:rPr>
          <w:rFonts w:asciiTheme="minorHAnsi" w:eastAsiaTheme="minorEastAsia" w:hAnsiTheme="minorHAnsi" w:cstheme="minorBidi"/>
          <w:noProof/>
          <w:sz w:val="22"/>
          <w:szCs w:val="22"/>
        </w:rPr>
      </w:pPr>
      <w:hyperlink w:anchor="_Toc93656997" w:history="1">
        <w:r w:rsidR="003E3419" w:rsidRPr="009257B5">
          <w:rPr>
            <w:rStyle w:val="Hipercze"/>
            <w:rFonts w:cs="Arial"/>
            <w:noProof/>
          </w:rPr>
          <w:t>10.</w:t>
        </w:r>
        <w:r w:rsidR="003E3419">
          <w:rPr>
            <w:rFonts w:asciiTheme="minorHAnsi" w:eastAsiaTheme="minorEastAsia" w:hAnsiTheme="minorHAnsi" w:cstheme="minorBidi"/>
            <w:noProof/>
            <w:sz w:val="22"/>
            <w:szCs w:val="22"/>
          </w:rPr>
          <w:tab/>
        </w:r>
        <w:r w:rsidR="003E3419" w:rsidRPr="009257B5">
          <w:rPr>
            <w:rStyle w:val="Hipercze"/>
            <w:rFonts w:cs="Arial"/>
            <w:noProof/>
          </w:rPr>
          <w:t>Prace związane z przygotowaniem oferty</w:t>
        </w:r>
        <w:r w:rsidR="003E3419">
          <w:rPr>
            <w:noProof/>
            <w:webHidden/>
          </w:rPr>
          <w:tab/>
        </w:r>
        <w:r w:rsidR="0026323D">
          <w:rPr>
            <w:noProof/>
            <w:webHidden/>
          </w:rPr>
          <w:fldChar w:fldCharType="begin"/>
        </w:r>
        <w:r w:rsidR="003E3419">
          <w:rPr>
            <w:noProof/>
            <w:webHidden/>
          </w:rPr>
          <w:instrText xml:space="preserve"> PAGEREF _Toc93656997 \h </w:instrText>
        </w:r>
        <w:r w:rsidR="0026323D">
          <w:rPr>
            <w:noProof/>
            <w:webHidden/>
          </w:rPr>
        </w:r>
        <w:r w:rsidR="0026323D">
          <w:rPr>
            <w:noProof/>
            <w:webHidden/>
          </w:rPr>
          <w:fldChar w:fldCharType="separate"/>
        </w:r>
        <w:r w:rsidR="00C66567">
          <w:rPr>
            <w:noProof/>
            <w:webHidden/>
          </w:rPr>
          <w:t>18</w:t>
        </w:r>
        <w:r w:rsidR="0026323D">
          <w:rPr>
            <w:noProof/>
            <w:webHidden/>
          </w:rPr>
          <w:fldChar w:fldCharType="end"/>
        </w:r>
      </w:hyperlink>
    </w:p>
    <w:p w14:paraId="3F13A725" w14:textId="6318E5DC" w:rsidR="003E3419" w:rsidRDefault="00000000">
      <w:pPr>
        <w:pStyle w:val="Spistreci1"/>
        <w:rPr>
          <w:rFonts w:asciiTheme="minorHAnsi" w:eastAsiaTheme="minorEastAsia" w:hAnsiTheme="minorHAnsi" w:cstheme="minorBidi"/>
          <w:noProof/>
          <w:sz w:val="22"/>
          <w:szCs w:val="22"/>
        </w:rPr>
      </w:pPr>
      <w:hyperlink w:anchor="_Toc93656998" w:history="1">
        <w:r w:rsidR="003E3419" w:rsidRPr="009257B5">
          <w:rPr>
            <w:rStyle w:val="Hipercze"/>
            <w:rFonts w:cs="Arial"/>
            <w:noProof/>
          </w:rPr>
          <w:t>11.</w:t>
        </w:r>
        <w:r w:rsidR="003E3419">
          <w:rPr>
            <w:rFonts w:asciiTheme="minorHAnsi" w:eastAsiaTheme="minorEastAsia" w:hAnsiTheme="minorHAnsi" w:cstheme="minorBidi"/>
            <w:noProof/>
            <w:sz w:val="22"/>
            <w:szCs w:val="22"/>
          </w:rPr>
          <w:tab/>
        </w:r>
        <w:r w:rsidR="003E3419" w:rsidRPr="009257B5">
          <w:rPr>
            <w:rStyle w:val="Hipercze"/>
            <w:rFonts w:cs="Arial"/>
            <w:noProof/>
          </w:rPr>
          <w:t>Dokumenty potwierdzające zgodność zamierzenia z wymogami prawa</w:t>
        </w:r>
        <w:r w:rsidR="003E3419">
          <w:rPr>
            <w:noProof/>
            <w:webHidden/>
          </w:rPr>
          <w:tab/>
        </w:r>
        <w:r w:rsidR="0026323D">
          <w:rPr>
            <w:noProof/>
            <w:webHidden/>
          </w:rPr>
          <w:fldChar w:fldCharType="begin"/>
        </w:r>
        <w:r w:rsidR="003E3419">
          <w:rPr>
            <w:noProof/>
            <w:webHidden/>
          </w:rPr>
          <w:instrText xml:space="preserve"> PAGEREF _Toc93656998 \h </w:instrText>
        </w:r>
        <w:r w:rsidR="0026323D">
          <w:rPr>
            <w:noProof/>
            <w:webHidden/>
          </w:rPr>
        </w:r>
        <w:r w:rsidR="0026323D">
          <w:rPr>
            <w:noProof/>
            <w:webHidden/>
          </w:rPr>
          <w:fldChar w:fldCharType="separate"/>
        </w:r>
        <w:r w:rsidR="00C66567">
          <w:rPr>
            <w:noProof/>
            <w:webHidden/>
          </w:rPr>
          <w:t>19</w:t>
        </w:r>
        <w:r w:rsidR="0026323D">
          <w:rPr>
            <w:noProof/>
            <w:webHidden/>
          </w:rPr>
          <w:fldChar w:fldCharType="end"/>
        </w:r>
      </w:hyperlink>
    </w:p>
    <w:p w14:paraId="700016B9" w14:textId="57D5866F" w:rsidR="003E3419" w:rsidRDefault="00000000">
      <w:pPr>
        <w:pStyle w:val="Spistreci1"/>
        <w:rPr>
          <w:rFonts w:asciiTheme="minorHAnsi" w:eastAsiaTheme="minorEastAsia" w:hAnsiTheme="minorHAnsi" w:cstheme="minorBidi"/>
          <w:noProof/>
          <w:sz w:val="22"/>
          <w:szCs w:val="22"/>
        </w:rPr>
      </w:pPr>
      <w:hyperlink w:anchor="_Toc93656999" w:history="1">
        <w:r w:rsidR="003E3419" w:rsidRPr="009257B5">
          <w:rPr>
            <w:rStyle w:val="Hipercze"/>
            <w:rFonts w:cs="Arial"/>
            <w:noProof/>
          </w:rPr>
          <w:t xml:space="preserve">12. </w:t>
        </w:r>
        <w:r w:rsidR="003E3419">
          <w:rPr>
            <w:rStyle w:val="Hipercze"/>
            <w:rFonts w:cs="Arial"/>
            <w:noProof/>
          </w:rPr>
          <w:t xml:space="preserve">   </w:t>
        </w:r>
        <w:r w:rsidR="003E3419" w:rsidRPr="009257B5">
          <w:rPr>
            <w:rStyle w:val="Hipercze"/>
            <w:rFonts w:cs="Arial"/>
            <w:noProof/>
          </w:rPr>
          <w:t>Odbiór Robót</w:t>
        </w:r>
        <w:r w:rsidR="003E3419">
          <w:rPr>
            <w:noProof/>
            <w:webHidden/>
          </w:rPr>
          <w:tab/>
        </w:r>
        <w:r w:rsidR="0026323D">
          <w:rPr>
            <w:noProof/>
            <w:webHidden/>
          </w:rPr>
          <w:fldChar w:fldCharType="begin"/>
        </w:r>
        <w:r w:rsidR="003E3419">
          <w:rPr>
            <w:noProof/>
            <w:webHidden/>
          </w:rPr>
          <w:instrText xml:space="preserve"> PAGEREF _Toc93656999 \h </w:instrText>
        </w:r>
        <w:r w:rsidR="0026323D">
          <w:rPr>
            <w:noProof/>
            <w:webHidden/>
          </w:rPr>
        </w:r>
        <w:r w:rsidR="0026323D">
          <w:rPr>
            <w:noProof/>
            <w:webHidden/>
          </w:rPr>
          <w:fldChar w:fldCharType="separate"/>
        </w:r>
        <w:r w:rsidR="00C66567">
          <w:rPr>
            <w:noProof/>
            <w:webHidden/>
          </w:rPr>
          <w:t>23</w:t>
        </w:r>
        <w:r w:rsidR="0026323D">
          <w:rPr>
            <w:noProof/>
            <w:webHidden/>
          </w:rPr>
          <w:fldChar w:fldCharType="end"/>
        </w:r>
      </w:hyperlink>
    </w:p>
    <w:p w14:paraId="4E74A0B5" w14:textId="6C3802BC" w:rsidR="003E3419" w:rsidRDefault="00000000">
      <w:pPr>
        <w:pStyle w:val="Spistreci1"/>
        <w:rPr>
          <w:rFonts w:asciiTheme="minorHAnsi" w:eastAsiaTheme="minorEastAsia" w:hAnsiTheme="minorHAnsi" w:cstheme="minorBidi"/>
          <w:noProof/>
          <w:sz w:val="22"/>
          <w:szCs w:val="22"/>
        </w:rPr>
      </w:pPr>
      <w:hyperlink w:anchor="_Toc93657000" w:history="1">
        <w:r w:rsidR="003E3419" w:rsidRPr="009257B5">
          <w:rPr>
            <w:rStyle w:val="Hipercze"/>
            <w:rFonts w:cs="Arial"/>
            <w:noProof/>
          </w:rPr>
          <w:t>13.</w:t>
        </w:r>
        <w:r w:rsidR="003E3419">
          <w:rPr>
            <w:rFonts w:asciiTheme="minorHAnsi" w:eastAsiaTheme="minorEastAsia" w:hAnsiTheme="minorHAnsi" w:cstheme="minorBidi"/>
            <w:noProof/>
            <w:sz w:val="22"/>
            <w:szCs w:val="22"/>
          </w:rPr>
          <w:tab/>
        </w:r>
        <w:r w:rsidR="003E3419" w:rsidRPr="009257B5">
          <w:rPr>
            <w:rStyle w:val="Hipercze"/>
            <w:rFonts w:cs="Arial"/>
            <w:noProof/>
          </w:rPr>
          <w:t>Część finansowa</w:t>
        </w:r>
        <w:r w:rsidR="003E3419">
          <w:rPr>
            <w:noProof/>
            <w:webHidden/>
          </w:rPr>
          <w:tab/>
        </w:r>
        <w:r w:rsidR="0026323D">
          <w:rPr>
            <w:noProof/>
            <w:webHidden/>
          </w:rPr>
          <w:fldChar w:fldCharType="begin"/>
        </w:r>
        <w:r w:rsidR="003E3419">
          <w:rPr>
            <w:noProof/>
            <w:webHidden/>
          </w:rPr>
          <w:instrText xml:space="preserve"> PAGEREF _Toc93657000 \h </w:instrText>
        </w:r>
        <w:r w:rsidR="0026323D">
          <w:rPr>
            <w:noProof/>
            <w:webHidden/>
          </w:rPr>
        </w:r>
        <w:r w:rsidR="0026323D">
          <w:rPr>
            <w:noProof/>
            <w:webHidden/>
          </w:rPr>
          <w:fldChar w:fldCharType="separate"/>
        </w:r>
        <w:r w:rsidR="00C66567">
          <w:rPr>
            <w:noProof/>
            <w:webHidden/>
          </w:rPr>
          <w:t>25</w:t>
        </w:r>
        <w:r w:rsidR="0026323D">
          <w:rPr>
            <w:noProof/>
            <w:webHidden/>
          </w:rPr>
          <w:fldChar w:fldCharType="end"/>
        </w:r>
      </w:hyperlink>
    </w:p>
    <w:p w14:paraId="6B461000" w14:textId="62982AB2" w:rsidR="003E3419" w:rsidRDefault="00000000">
      <w:pPr>
        <w:pStyle w:val="Spistreci1"/>
        <w:rPr>
          <w:rFonts w:asciiTheme="minorHAnsi" w:eastAsiaTheme="minorEastAsia" w:hAnsiTheme="minorHAnsi" w:cstheme="minorBidi"/>
          <w:noProof/>
          <w:sz w:val="22"/>
          <w:szCs w:val="22"/>
        </w:rPr>
      </w:pPr>
      <w:hyperlink w:anchor="_Toc93657001" w:history="1">
        <w:r w:rsidR="003E3419" w:rsidRPr="009257B5">
          <w:rPr>
            <w:rStyle w:val="Hipercze"/>
            <w:rFonts w:cs="Arial"/>
            <w:noProof/>
          </w:rPr>
          <w:t>14.</w:t>
        </w:r>
        <w:r w:rsidR="003E3419">
          <w:rPr>
            <w:rFonts w:asciiTheme="minorHAnsi" w:eastAsiaTheme="minorEastAsia" w:hAnsiTheme="minorHAnsi" w:cstheme="minorBidi"/>
            <w:noProof/>
            <w:sz w:val="22"/>
            <w:szCs w:val="22"/>
          </w:rPr>
          <w:tab/>
        </w:r>
        <w:r w:rsidR="003E3419" w:rsidRPr="009257B5">
          <w:rPr>
            <w:rStyle w:val="Hipercze"/>
            <w:rFonts w:cs="Arial"/>
            <w:noProof/>
          </w:rPr>
          <w:t>Uzasadnienie realizacji przedsięwzięcia</w:t>
        </w:r>
        <w:r w:rsidR="003E3419">
          <w:rPr>
            <w:noProof/>
            <w:webHidden/>
          </w:rPr>
          <w:tab/>
        </w:r>
        <w:r w:rsidR="0026323D">
          <w:rPr>
            <w:noProof/>
            <w:webHidden/>
          </w:rPr>
          <w:fldChar w:fldCharType="begin"/>
        </w:r>
        <w:r w:rsidR="003E3419">
          <w:rPr>
            <w:noProof/>
            <w:webHidden/>
          </w:rPr>
          <w:instrText xml:space="preserve"> PAGEREF _Toc93657001 \h </w:instrText>
        </w:r>
        <w:r w:rsidR="0026323D">
          <w:rPr>
            <w:noProof/>
            <w:webHidden/>
          </w:rPr>
        </w:r>
        <w:r w:rsidR="0026323D">
          <w:rPr>
            <w:noProof/>
            <w:webHidden/>
          </w:rPr>
          <w:fldChar w:fldCharType="separate"/>
        </w:r>
        <w:r w:rsidR="00C66567">
          <w:rPr>
            <w:noProof/>
            <w:webHidden/>
          </w:rPr>
          <w:t>25</w:t>
        </w:r>
        <w:r w:rsidR="0026323D">
          <w:rPr>
            <w:noProof/>
            <w:webHidden/>
          </w:rPr>
          <w:fldChar w:fldCharType="end"/>
        </w:r>
      </w:hyperlink>
    </w:p>
    <w:p w14:paraId="79E0BE71" w14:textId="71783961" w:rsidR="003E3419" w:rsidRDefault="00000000">
      <w:pPr>
        <w:pStyle w:val="Spistreci1"/>
        <w:rPr>
          <w:rFonts w:asciiTheme="minorHAnsi" w:eastAsiaTheme="minorEastAsia" w:hAnsiTheme="minorHAnsi" w:cstheme="minorBidi"/>
          <w:noProof/>
          <w:sz w:val="22"/>
          <w:szCs w:val="22"/>
        </w:rPr>
      </w:pPr>
      <w:hyperlink w:anchor="_Toc93657002" w:history="1">
        <w:r w:rsidR="003E3419" w:rsidRPr="009257B5">
          <w:rPr>
            <w:rStyle w:val="Hipercze"/>
            <w:rFonts w:cs="Arial"/>
            <w:noProof/>
          </w:rPr>
          <w:t>15.</w:t>
        </w:r>
        <w:r w:rsidR="003E3419">
          <w:rPr>
            <w:rFonts w:asciiTheme="minorHAnsi" w:eastAsiaTheme="minorEastAsia" w:hAnsiTheme="minorHAnsi" w:cstheme="minorBidi"/>
            <w:noProof/>
            <w:sz w:val="22"/>
            <w:szCs w:val="22"/>
          </w:rPr>
          <w:tab/>
        </w:r>
        <w:r w:rsidR="003E3419" w:rsidRPr="009257B5">
          <w:rPr>
            <w:rStyle w:val="Hipercze"/>
            <w:rFonts w:cs="Arial"/>
            <w:noProof/>
          </w:rPr>
          <w:t>Analiza ekologiczna inwestycji</w:t>
        </w:r>
        <w:r w:rsidR="003E3419">
          <w:rPr>
            <w:noProof/>
            <w:webHidden/>
          </w:rPr>
          <w:tab/>
        </w:r>
        <w:r w:rsidR="0026323D">
          <w:rPr>
            <w:noProof/>
            <w:webHidden/>
          </w:rPr>
          <w:fldChar w:fldCharType="begin"/>
        </w:r>
        <w:r w:rsidR="003E3419">
          <w:rPr>
            <w:noProof/>
            <w:webHidden/>
          </w:rPr>
          <w:instrText xml:space="preserve"> PAGEREF _Toc93657002 \h </w:instrText>
        </w:r>
        <w:r w:rsidR="0026323D">
          <w:rPr>
            <w:noProof/>
            <w:webHidden/>
          </w:rPr>
        </w:r>
        <w:r w:rsidR="0026323D">
          <w:rPr>
            <w:noProof/>
            <w:webHidden/>
          </w:rPr>
          <w:fldChar w:fldCharType="separate"/>
        </w:r>
        <w:r w:rsidR="00C66567">
          <w:rPr>
            <w:noProof/>
            <w:webHidden/>
          </w:rPr>
          <w:t>26</w:t>
        </w:r>
        <w:r w:rsidR="0026323D">
          <w:rPr>
            <w:noProof/>
            <w:webHidden/>
          </w:rPr>
          <w:fldChar w:fldCharType="end"/>
        </w:r>
      </w:hyperlink>
    </w:p>
    <w:p w14:paraId="3DF6EB5D" w14:textId="77777777" w:rsidR="00BC50F7" w:rsidRPr="00FC5AAF" w:rsidRDefault="0026323D" w:rsidP="00E97659">
      <w:pPr>
        <w:tabs>
          <w:tab w:val="right" w:pos="10339"/>
        </w:tabs>
        <w:spacing w:before="200" w:after="80"/>
        <w:rPr>
          <w:rFonts w:cs="Arial"/>
          <w:szCs w:val="24"/>
        </w:rPr>
      </w:pPr>
      <w:r w:rsidRPr="00FC5AAF">
        <w:rPr>
          <w:rFonts w:cs="Arial"/>
          <w:szCs w:val="24"/>
        </w:rPr>
        <w:fldChar w:fldCharType="end"/>
      </w:r>
    </w:p>
    <w:p w14:paraId="44B0216E" w14:textId="77777777" w:rsidR="00BC50F7" w:rsidRPr="00FC5AAF" w:rsidRDefault="00BC50F7" w:rsidP="00BC50F7">
      <w:pPr>
        <w:widowControl w:val="0"/>
        <w:pBdr>
          <w:top w:val="nil"/>
          <w:left w:val="nil"/>
          <w:bottom w:val="nil"/>
          <w:right w:val="nil"/>
          <w:between w:val="nil"/>
        </w:pBdr>
        <w:tabs>
          <w:tab w:val="left" w:pos="284"/>
          <w:tab w:val="left" w:pos="426"/>
          <w:tab w:val="left" w:pos="709"/>
          <w:tab w:val="left" w:pos="1296"/>
          <w:tab w:val="left" w:pos="1309"/>
        </w:tabs>
        <w:spacing w:before="120" w:line="360" w:lineRule="auto"/>
        <w:jc w:val="both"/>
        <w:rPr>
          <w:rFonts w:cs="Arial"/>
        </w:rPr>
      </w:pPr>
    </w:p>
    <w:p w14:paraId="33FF6037" w14:textId="77777777" w:rsidR="00BC50F7" w:rsidRPr="00FC5AAF" w:rsidRDefault="00BC50F7" w:rsidP="00BC50F7">
      <w:pPr>
        <w:widowControl w:val="0"/>
        <w:pBdr>
          <w:top w:val="nil"/>
          <w:left w:val="nil"/>
          <w:bottom w:val="nil"/>
          <w:right w:val="nil"/>
          <w:between w:val="nil"/>
        </w:pBdr>
        <w:tabs>
          <w:tab w:val="left" w:pos="284"/>
          <w:tab w:val="left" w:pos="426"/>
          <w:tab w:val="left" w:pos="709"/>
          <w:tab w:val="left" w:pos="1296"/>
          <w:tab w:val="left" w:pos="1309"/>
        </w:tabs>
        <w:spacing w:before="120" w:line="360" w:lineRule="auto"/>
        <w:jc w:val="both"/>
        <w:rPr>
          <w:rFonts w:cs="Arial"/>
        </w:rPr>
      </w:pPr>
    </w:p>
    <w:p w14:paraId="671ADCFE" w14:textId="77777777" w:rsidR="00BC50F7" w:rsidRPr="00FC5AAF" w:rsidRDefault="00BC50F7" w:rsidP="00BC50F7">
      <w:pPr>
        <w:widowControl w:val="0"/>
        <w:pBdr>
          <w:top w:val="nil"/>
          <w:left w:val="nil"/>
          <w:bottom w:val="nil"/>
          <w:right w:val="nil"/>
          <w:between w:val="nil"/>
        </w:pBdr>
        <w:tabs>
          <w:tab w:val="left" w:pos="284"/>
          <w:tab w:val="left" w:pos="426"/>
          <w:tab w:val="left" w:pos="709"/>
          <w:tab w:val="left" w:pos="1296"/>
          <w:tab w:val="left" w:pos="1309"/>
        </w:tabs>
        <w:spacing w:before="120" w:line="360" w:lineRule="auto"/>
        <w:jc w:val="both"/>
        <w:rPr>
          <w:rFonts w:cs="Arial"/>
        </w:rPr>
      </w:pPr>
    </w:p>
    <w:p w14:paraId="0C9CF343" w14:textId="77777777" w:rsidR="00BC50F7" w:rsidRPr="00FC5AAF" w:rsidRDefault="00BC50F7" w:rsidP="00BC50F7">
      <w:pPr>
        <w:widowControl w:val="0"/>
        <w:pBdr>
          <w:top w:val="nil"/>
          <w:left w:val="nil"/>
          <w:bottom w:val="nil"/>
          <w:right w:val="nil"/>
          <w:between w:val="nil"/>
        </w:pBdr>
        <w:tabs>
          <w:tab w:val="left" w:pos="284"/>
          <w:tab w:val="left" w:pos="426"/>
          <w:tab w:val="left" w:pos="709"/>
          <w:tab w:val="left" w:pos="1296"/>
          <w:tab w:val="left" w:pos="1309"/>
        </w:tabs>
        <w:spacing w:before="120" w:line="360" w:lineRule="auto"/>
        <w:jc w:val="both"/>
        <w:rPr>
          <w:rFonts w:cs="Arial"/>
        </w:rPr>
      </w:pPr>
    </w:p>
    <w:p w14:paraId="7C2D15E5" w14:textId="77777777" w:rsidR="00E97659" w:rsidRPr="00FC5AAF" w:rsidRDefault="00E97659" w:rsidP="00BC50F7">
      <w:pPr>
        <w:widowControl w:val="0"/>
        <w:pBdr>
          <w:top w:val="nil"/>
          <w:left w:val="nil"/>
          <w:bottom w:val="nil"/>
          <w:right w:val="nil"/>
          <w:between w:val="nil"/>
        </w:pBdr>
        <w:tabs>
          <w:tab w:val="left" w:pos="284"/>
          <w:tab w:val="left" w:pos="426"/>
          <w:tab w:val="left" w:pos="709"/>
          <w:tab w:val="left" w:pos="1296"/>
          <w:tab w:val="left" w:pos="1309"/>
        </w:tabs>
        <w:spacing w:before="120" w:line="360" w:lineRule="auto"/>
        <w:jc w:val="both"/>
        <w:rPr>
          <w:rFonts w:cs="Arial"/>
        </w:rPr>
      </w:pPr>
    </w:p>
    <w:p w14:paraId="68ADFA1C" w14:textId="77777777" w:rsidR="00D458CC" w:rsidRPr="00FC5AAF" w:rsidRDefault="00D458CC" w:rsidP="00BC50F7">
      <w:pPr>
        <w:widowControl w:val="0"/>
        <w:pBdr>
          <w:top w:val="nil"/>
          <w:left w:val="nil"/>
          <w:bottom w:val="nil"/>
          <w:right w:val="nil"/>
          <w:between w:val="nil"/>
        </w:pBdr>
        <w:tabs>
          <w:tab w:val="left" w:pos="284"/>
          <w:tab w:val="left" w:pos="426"/>
          <w:tab w:val="left" w:pos="709"/>
          <w:tab w:val="left" w:pos="1296"/>
          <w:tab w:val="left" w:pos="1309"/>
        </w:tabs>
        <w:spacing w:before="120" w:line="360" w:lineRule="auto"/>
        <w:jc w:val="both"/>
        <w:rPr>
          <w:rFonts w:cs="Arial"/>
        </w:rPr>
      </w:pPr>
    </w:p>
    <w:p w14:paraId="7560F131" w14:textId="77777777" w:rsidR="00D458CC" w:rsidRPr="00FC5AAF" w:rsidRDefault="00D458CC" w:rsidP="00BC50F7">
      <w:pPr>
        <w:widowControl w:val="0"/>
        <w:pBdr>
          <w:top w:val="nil"/>
          <w:left w:val="nil"/>
          <w:bottom w:val="nil"/>
          <w:right w:val="nil"/>
          <w:between w:val="nil"/>
        </w:pBdr>
        <w:tabs>
          <w:tab w:val="left" w:pos="284"/>
          <w:tab w:val="left" w:pos="426"/>
          <w:tab w:val="left" w:pos="709"/>
          <w:tab w:val="left" w:pos="1296"/>
          <w:tab w:val="left" w:pos="1309"/>
        </w:tabs>
        <w:spacing w:before="120" w:line="360" w:lineRule="auto"/>
        <w:jc w:val="both"/>
        <w:rPr>
          <w:rFonts w:cs="Arial"/>
        </w:rPr>
      </w:pPr>
    </w:p>
    <w:p w14:paraId="2311C9A8" w14:textId="77777777" w:rsidR="00D458CC" w:rsidRPr="00FC5AAF" w:rsidRDefault="00D458CC" w:rsidP="00BC50F7">
      <w:pPr>
        <w:widowControl w:val="0"/>
        <w:pBdr>
          <w:top w:val="nil"/>
          <w:left w:val="nil"/>
          <w:bottom w:val="nil"/>
          <w:right w:val="nil"/>
          <w:between w:val="nil"/>
        </w:pBdr>
        <w:tabs>
          <w:tab w:val="left" w:pos="284"/>
          <w:tab w:val="left" w:pos="426"/>
          <w:tab w:val="left" w:pos="709"/>
          <w:tab w:val="left" w:pos="1296"/>
          <w:tab w:val="left" w:pos="1309"/>
        </w:tabs>
        <w:spacing w:before="120" w:line="360" w:lineRule="auto"/>
        <w:jc w:val="both"/>
        <w:rPr>
          <w:rFonts w:cs="Arial"/>
        </w:rPr>
      </w:pPr>
    </w:p>
    <w:p w14:paraId="7C71F863" w14:textId="77777777" w:rsidR="00D458CC" w:rsidRPr="00FC5AAF" w:rsidRDefault="00D458CC" w:rsidP="00BC50F7">
      <w:pPr>
        <w:widowControl w:val="0"/>
        <w:pBdr>
          <w:top w:val="nil"/>
          <w:left w:val="nil"/>
          <w:bottom w:val="nil"/>
          <w:right w:val="nil"/>
          <w:between w:val="nil"/>
        </w:pBdr>
        <w:tabs>
          <w:tab w:val="left" w:pos="284"/>
          <w:tab w:val="left" w:pos="426"/>
          <w:tab w:val="left" w:pos="709"/>
          <w:tab w:val="left" w:pos="1296"/>
          <w:tab w:val="left" w:pos="1309"/>
        </w:tabs>
        <w:spacing w:before="120" w:line="360" w:lineRule="auto"/>
        <w:jc w:val="both"/>
        <w:rPr>
          <w:rFonts w:cs="Arial"/>
        </w:rPr>
      </w:pPr>
    </w:p>
    <w:p w14:paraId="3B52DD4F" w14:textId="77777777" w:rsidR="00D458CC" w:rsidRPr="00FC5AAF" w:rsidRDefault="00D458CC" w:rsidP="00BC50F7">
      <w:pPr>
        <w:widowControl w:val="0"/>
        <w:pBdr>
          <w:top w:val="nil"/>
          <w:left w:val="nil"/>
          <w:bottom w:val="nil"/>
          <w:right w:val="nil"/>
          <w:between w:val="nil"/>
        </w:pBdr>
        <w:tabs>
          <w:tab w:val="left" w:pos="284"/>
          <w:tab w:val="left" w:pos="426"/>
          <w:tab w:val="left" w:pos="709"/>
          <w:tab w:val="left" w:pos="1296"/>
          <w:tab w:val="left" w:pos="1309"/>
        </w:tabs>
        <w:spacing w:before="120" w:line="360" w:lineRule="auto"/>
        <w:jc w:val="both"/>
        <w:rPr>
          <w:rFonts w:cs="Arial"/>
        </w:rPr>
      </w:pPr>
    </w:p>
    <w:p w14:paraId="7500F68A" w14:textId="77777777" w:rsidR="00D458CC" w:rsidRPr="00FC5AAF" w:rsidRDefault="00D458CC" w:rsidP="00BC50F7">
      <w:pPr>
        <w:widowControl w:val="0"/>
        <w:pBdr>
          <w:top w:val="nil"/>
          <w:left w:val="nil"/>
          <w:bottom w:val="nil"/>
          <w:right w:val="nil"/>
          <w:between w:val="nil"/>
        </w:pBdr>
        <w:tabs>
          <w:tab w:val="left" w:pos="284"/>
          <w:tab w:val="left" w:pos="426"/>
          <w:tab w:val="left" w:pos="709"/>
          <w:tab w:val="left" w:pos="1296"/>
          <w:tab w:val="left" w:pos="1309"/>
        </w:tabs>
        <w:spacing w:before="120" w:line="360" w:lineRule="auto"/>
        <w:jc w:val="both"/>
        <w:rPr>
          <w:rFonts w:cs="Arial"/>
        </w:rPr>
      </w:pPr>
    </w:p>
    <w:p w14:paraId="40FEF9FA" w14:textId="17E1A787" w:rsidR="00D458CC" w:rsidRDefault="00D458CC" w:rsidP="00BC50F7">
      <w:pPr>
        <w:widowControl w:val="0"/>
        <w:pBdr>
          <w:top w:val="nil"/>
          <w:left w:val="nil"/>
          <w:bottom w:val="nil"/>
          <w:right w:val="nil"/>
          <w:between w:val="nil"/>
        </w:pBdr>
        <w:tabs>
          <w:tab w:val="left" w:pos="284"/>
          <w:tab w:val="left" w:pos="426"/>
          <w:tab w:val="left" w:pos="709"/>
          <w:tab w:val="left" w:pos="1296"/>
          <w:tab w:val="left" w:pos="1309"/>
        </w:tabs>
        <w:spacing w:before="120" w:line="360" w:lineRule="auto"/>
        <w:jc w:val="both"/>
        <w:rPr>
          <w:rFonts w:cs="Arial"/>
        </w:rPr>
      </w:pPr>
    </w:p>
    <w:p w14:paraId="10C8D0C0" w14:textId="77777777" w:rsidR="00BC50F7" w:rsidRPr="00FC5AAF" w:rsidRDefault="0025638B" w:rsidP="00FC5AAF">
      <w:pPr>
        <w:pStyle w:val="Nagwek1"/>
        <w:numPr>
          <w:ilvl w:val="0"/>
          <w:numId w:val="28"/>
        </w:numPr>
        <w:rPr>
          <w:rFonts w:cs="Arial"/>
        </w:rPr>
      </w:pPr>
      <w:bookmarkStart w:id="1" w:name="_Toc93656988"/>
      <w:r w:rsidRPr="00FC5AAF">
        <w:rPr>
          <w:rFonts w:cs="Arial"/>
        </w:rPr>
        <w:lastRenderedPageBreak/>
        <w:t>Lokalizacje inwestycji</w:t>
      </w:r>
      <w:bookmarkEnd w:id="1"/>
    </w:p>
    <w:p w14:paraId="02FD22EE" w14:textId="77777777" w:rsidR="00FC5AAF" w:rsidRPr="00FC5AAF" w:rsidRDefault="00FC5AAF" w:rsidP="00FC5AAF">
      <w:pPr>
        <w:rPr>
          <w:rFonts w:cs="Arial"/>
        </w:rPr>
      </w:pPr>
    </w:p>
    <w:tbl>
      <w:tblPr>
        <w:tblW w:w="9543" w:type="dxa"/>
        <w:tblCellMar>
          <w:left w:w="70" w:type="dxa"/>
          <w:right w:w="70" w:type="dxa"/>
        </w:tblCellMar>
        <w:tblLook w:val="04A0" w:firstRow="1" w:lastRow="0" w:firstColumn="1" w:lastColumn="0" w:noHBand="0" w:noVBand="1"/>
      </w:tblPr>
      <w:tblGrid>
        <w:gridCol w:w="160"/>
        <w:gridCol w:w="480"/>
        <w:gridCol w:w="3896"/>
        <w:gridCol w:w="3544"/>
        <w:gridCol w:w="1463"/>
      </w:tblGrid>
      <w:tr w:rsidR="00647426" w:rsidRPr="00FC5AAF" w14:paraId="6E7BB223" w14:textId="77777777" w:rsidTr="00490511">
        <w:trPr>
          <w:trHeight w:val="285"/>
        </w:trPr>
        <w:tc>
          <w:tcPr>
            <w:tcW w:w="160" w:type="dxa"/>
            <w:tcBorders>
              <w:top w:val="nil"/>
              <w:left w:val="nil"/>
              <w:bottom w:val="nil"/>
              <w:right w:val="nil"/>
            </w:tcBorders>
            <w:shd w:val="clear" w:color="auto" w:fill="auto"/>
            <w:noWrap/>
            <w:vAlign w:val="bottom"/>
            <w:hideMark/>
          </w:tcPr>
          <w:p w14:paraId="4431BB62" w14:textId="77777777" w:rsidR="00647426" w:rsidRPr="00FC5AAF" w:rsidRDefault="00647426" w:rsidP="000C235A">
            <w:pPr>
              <w:overflowPunct/>
              <w:autoSpaceDE/>
              <w:autoSpaceDN/>
              <w:adjustRightInd/>
              <w:ind w:right="-129"/>
              <w:textAlignment w:val="auto"/>
              <w:rPr>
                <w:rFonts w:cs="Arial"/>
                <w:sz w:val="2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42EE7DEA" w14:textId="77777777" w:rsidR="00647426" w:rsidRPr="00FC5AAF" w:rsidRDefault="00647426" w:rsidP="000C235A">
            <w:pPr>
              <w:overflowPunct/>
              <w:autoSpaceDE/>
              <w:autoSpaceDN/>
              <w:adjustRightInd/>
              <w:ind w:right="-129"/>
              <w:textAlignment w:val="auto"/>
              <w:rPr>
                <w:rFonts w:cs="Arial"/>
                <w:color w:val="000000"/>
                <w:sz w:val="22"/>
                <w:szCs w:val="22"/>
              </w:rPr>
            </w:pPr>
            <w:r w:rsidRPr="00FC5AAF">
              <w:rPr>
                <w:rFonts w:cs="Arial"/>
                <w:color w:val="000000"/>
                <w:sz w:val="22"/>
                <w:szCs w:val="22"/>
              </w:rPr>
              <w:t>Lp.</w:t>
            </w:r>
          </w:p>
        </w:tc>
        <w:tc>
          <w:tcPr>
            <w:tcW w:w="3896" w:type="dxa"/>
            <w:tcBorders>
              <w:top w:val="single" w:sz="4" w:space="0" w:color="auto"/>
              <w:left w:val="single" w:sz="4" w:space="0" w:color="auto"/>
              <w:bottom w:val="single" w:sz="4" w:space="0" w:color="auto"/>
              <w:right w:val="single" w:sz="4" w:space="0" w:color="auto"/>
            </w:tcBorders>
            <w:vAlign w:val="bottom"/>
          </w:tcPr>
          <w:p w14:paraId="52614649" w14:textId="77777777" w:rsidR="00647426" w:rsidRPr="00FC5AAF" w:rsidRDefault="00647426" w:rsidP="00647426">
            <w:pPr>
              <w:overflowPunct/>
              <w:autoSpaceDE/>
              <w:autoSpaceDN/>
              <w:adjustRightInd/>
              <w:ind w:right="-129"/>
              <w:textAlignment w:val="auto"/>
              <w:rPr>
                <w:rFonts w:cs="Arial"/>
                <w:color w:val="000000"/>
                <w:sz w:val="22"/>
                <w:szCs w:val="22"/>
              </w:rPr>
            </w:pPr>
            <w:r w:rsidRPr="00FC5AAF">
              <w:rPr>
                <w:rFonts w:cs="Arial"/>
                <w:color w:val="000000"/>
                <w:sz w:val="22"/>
                <w:szCs w:val="22"/>
              </w:rPr>
              <w:t xml:space="preserve">Obiekt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78D234E9" w14:textId="77777777" w:rsidR="00647426" w:rsidRPr="00FC5AAF" w:rsidRDefault="00647426" w:rsidP="000C235A">
            <w:pPr>
              <w:overflowPunct/>
              <w:autoSpaceDE/>
              <w:autoSpaceDN/>
              <w:adjustRightInd/>
              <w:ind w:right="-129"/>
              <w:textAlignment w:val="auto"/>
              <w:rPr>
                <w:rFonts w:cs="Arial"/>
                <w:color w:val="000000"/>
                <w:sz w:val="22"/>
                <w:szCs w:val="22"/>
              </w:rPr>
            </w:pPr>
            <w:r w:rsidRPr="00FC5AAF">
              <w:rPr>
                <w:rFonts w:cs="Arial"/>
                <w:color w:val="000000"/>
                <w:sz w:val="22"/>
                <w:szCs w:val="22"/>
              </w:rPr>
              <w:t>adres</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3344B90B" w14:textId="2C1C7A57" w:rsidR="00647426" w:rsidRPr="00FC5AAF" w:rsidRDefault="00647426" w:rsidP="000C235A">
            <w:pPr>
              <w:overflowPunct/>
              <w:autoSpaceDE/>
              <w:autoSpaceDN/>
              <w:adjustRightInd/>
              <w:ind w:right="-129"/>
              <w:textAlignment w:val="auto"/>
              <w:rPr>
                <w:rFonts w:cs="Arial"/>
                <w:color w:val="000000"/>
                <w:sz w:val="22"/>
                <w:szCs w:val="22"/>
              </w:rPr>
            </w:pPr>
          </w:p>
        </w:tc>
      </w:tr>
      <w:tr w:rsidR="00647426" w:rsidRPr="00FC5AAF" w14:paraId="32918AD0" w14:textId="77777777" w:rsidTr="00490511">
        <w:trPr>
          <w:trHeight w:val="285"/>
        </w:trPr>
        <w:tc>
          <w:tcPr>
            <w:tcW w:w="160" w:type="dxa"/>
            <w:tcBorders>
              <w:top w:val="nil"/>
              <w:left w:val="nil"/>
              <w:bottom w:val="nil"/>
              <w:right w:val="nil"/>
            </w:tcBorders>
            <w:shd w:val="clear" w:color="auto" w:fill="auto"/>
            <w:noWrap/>
            <w:vAlign w:val="bottom"/>
            <w:hideMark/>
          </w:tcPr>
          <w:p w14:paraId="1A6DCC13" w14:textId="77777777" w:rsidR="00647426" w:rsidRPr="00FC5AAF" w:rsidRDefault="00647426" w:rsidP="000C235A">
            <w:pPr>
              <w:overflowPunct/>
              <w:autoSpaceDE/>
              <w:autoSpaceDN/>
              <w:adjustRightInd/>
              <w:ind w:right="-129"/>
              <w:textAlignment w:val="auto"/>
              <w:rPr>
                <w:rFonts w:cs="Arial"/>
                <w:color w:val="000000"/>
                <w:sz w:val="22"/>
                <w:szCs w:val="22"/>
              </w:rPr>
            </w:pPr>
          </w:p>
        </w:tc>
        <w:tc>
          <w:tcPr>
            <w:tcW w:w="480" w:type="dxa"/>
            <w:tcBorders>
              <w:top w:val="nil"/>
              <w:left w:val="single" w:sz="4" w:space="0" w:color="auto"/>
              <w:bottom w:val="single" w:sz="4" w:space="0" w:color="auto"/>
              <w:right w:val="single" w:sz="4" w:space="0" w:color="auto"/>
            </w:tcBorders>
            <w:shd w:val="clear" w:color="auto" w:fill="auto"/>
            <w:vAlign w:val="bottom"/>
          </w:tcPr>
          <w:p w14:paraId="013AA2FD" w14:textId="77777777" w:rsidR="00647426" w:rsidRPr="00FC5AAF" w:rsidRDefault="00647426" w:rsidP="00647426">
            <w:pPr>
              <w:overflowPunct/>
              <w:autoSpaceDE/>
              <w:autoSpaceDN/>
              <w:adjustRightInd/>
              <w:ind w:right="-129"/>
              <w:textAlignment w:val="auto"/>
              <w:rPr>
                <w:rFonts w:cs="Arial"/>
                <w:color w:val="000000"/>
                <w:sz w:val="22"/>
                <w:szCs w:val="22"/>
              </w:rPr>
            </w:pPr>
            <w:r w:rsidRPr="00FC5AAF">
              <w:rPr>
                <w:rFonts w:cs="Arial"/>
                <w:color w:val="000000"/>
                <w:sz w:val="22"/>
                <w:szCs w:val="22"/>
              </w:rPr>
              <w:t>1</w:t>
            </w:r>
          </w:p>
        </w:tc>
        <w:tc>
          <w:tcPr>
            <w:tcW w:w="3896" w:type="dxa"/>
            <w:tcBorders>
              <w:top w:val="nil"/>
              <w:left w:val="single" w:sz="4" w:space="0" w:color="auto"/>
              <w:bottom w:val="single" w:sz="4" w:space="0" w:color="auto"/>
              <w:right w:val="single" w:sz="4" w:space="0" w:color="auto"/>
            </w:tcBorders>
            <w:vAlign w:val="bottom"/>
          </w:tcPr>
          <w:p w14:paraId="418B6C39" w14:textId="57AC4864" w:rsidR="00647426" w:rsidRPr="00FC5AAF" w:rsidRDefault="000B2D1A" w:rsidP="00647426">
            <w:pPr>
              <w:overflowPunct/>
              <w:autoSpaceDE/>
              <w:autoSpaceDN/>
              <w:adjustRightInd/>
              <w:ind w:right="-129"/>
              <w:textAlignment w:val="auto"/>
              <w:rPr>
                <w:rFonts w:cs="Arial"/>
                <w:color w:val="000000"/>
                <w:sz w:val="22"/>
                <w:szCs w:val="22"/>
              </w:rPr>
            </w:pPr>
            <w:r>
              <w:rPr>
                <w:rFonts w:cs="Arial"/>
                <w:color w:val="000000"/>
                <w:sz w:val="22"/>
                <w:szCs w:val="22"/>
              </w:rPr>
              <w:t>Warsztat Terapii Zajęciowej</w:t>
            </w:r>
          </w:p>
        </w:tc>
        <w:tc>
          <w:tcPr>
            <w:tcW w:w="3544" w:type="dxa"/>
            <w:tcBorders>
              <w:top w:val="nil"/>
              <w:left w:val="nil"/>
              <w:bottom w:val="single" w:sz="4" w:space="0" w:color="auto"/>
              <w:right w:val="single" w:sz="4" w:space="0" w:color="auto"/>
            </w:tcBorders>
            <w:shd w:val="clear" w:color="auto" w:fill="auto"/>
            <w:noWrap/>
            <w:vAlign w:val="bottom"/>
            <w:hideMark/>
          </w:tcPr>
          <w:p w14:paraId="5A32623C" w14:textId="77777777" w:rsidR="00471676" w:rsidRDefault="000B2D1A" w:rsidP="000C235A">
            <w:pPr>
              <w:overflowPunct/>
              <w:autoSpaceDE/>
              <w:autoSpaceDN/>
              <w:adjustRightInd/>
              <w:ind w:right="-129"/>
              <w:textAlignment w:val="auto"/>
              <w:rPr>
                <w:rFonts w:cs="Arial"/>
                <w:color w:val="000000"/>
                <w:sz w:val="22"/>
                <w:szCs w:val="22"/>
              </w:rPr>
            </w:pPr>
            <w:r>
              <w:rPr>
                <w:rFonts w:cs="Arial"/>
                <w:color w:val="000000"/>
                <w:sz w:val="22"/>
                <w:szCs w:val="22"/>
              </w:rPr>
              <w:t>Połaniec</w:t>
            </w:r>
            <w:r w:rsidR="00471676">
              <w:rPr>
                <w:rFonts w:cs="Arial"/>
                <w:color w:val="000000"/>
                <w:sz w:val="22"/>
                <w:szCs w:val="22"/>
              </w:rPr>
              <w:t xml:space="preserve"> ul Lipowa 20 </w:t>
            </w:r>
          </w:p>
          <w:p w14:paraId="165ACA5D" w14:textId="5CC70F2C" w:rsidR="00647426" w:rsidRPr="00FC5AAF" w:rsidRDefault="00647426" w:rsidP="00490511">
            <w:pPr>
              <w:overflowPunct/>
              <w:autoSpaceDE/>
              <w:autoSpaceDN/>
              <w:adjustRightInd/>
              <w:ind w:right="-129"/>
              <w:textAlignment w:val="auto"/>
              <w:rPr>
                <w:rFonts w:cs="Arial"/>
                <w:color w:val="000000"/>
                <w:sz w:val="22"/>
                <w:szCs w:val="22"/>
              </w:rPr>
            </w:pPr>
            <w:r w:rsidRPr="00FC5AAF">
              <w:rPr>
                <w:rFonts w:cs="Arial"/>
                <w:color w:val="000000"/>
                <w:sz w:val="22"/>
                <w:szCs w:val="22"/>
              </w:rPr>
              <w:t xml:space="preserve"> 28-</w:t>
            </w:r>
            <w:r w:rsidR="00471676">
              <w:rPr>
                <w:rFonts w:cs="Arial"/>
                <w:color w:val="000000"/>
                <w:sz w:val="22"/>
                <w:szCs w:val="22"/>
              </w:rPr>
              <w:t>230 Połaniec</w:t>
            </w:r>
          </w:p>
        </w:tc>
        <w:tc>
          <w:tcPr>
            <w:tcW w:w="1463" w:type="dxa"/>
            <w:tcBorders>
              <w:top w:val="nil"/>
              <w:left w:val="nil"/>
              <w:bottom w:val="single" w:sz="4" w:space="0" w:color="auto"/>
              <w:right w:val="single" w:sz="4" w:space="0" w:color="auto"/>
            </w:tcBorders>
            <w:shd w:val="clear" w:color="auto" w:fill="auto"/>
            <w:noWrap/>
            <w:vAlign w:val="center"/>
            <w:hideMark/>
          </w:tcPr>
          <w:p w14:paraId="34120689" w14:textId="056F0944" w:rsidR="00647426" w:rsidRPr="00FC5AAF" w:rsidRDefault="00647426" w:rsidP="000C235A">
            <w:pPr>
              <w:overflowPunct/>
              <w:autoSpaceDE/>
              <w:autoSpaceDN/>
              <w:adjustRightInd/>
              <w:ind w:right="-129"/>
              <w:textAlignment w:val="auto"/>
              <w:rPr>
                <w:rFonts w:cs="Arial"/>
                <w:color w:val="000000"/>
                <w:sz w:val="22"/>
                <w:szCs w:val="22"/>
              </w:rPr>
            </w:pPr>
          </w:p>
        </w:tc>
      </w:tr>
    </w:tbl>
    <w:p w14:paraId="7EF6FF60" w14:textId="77777777" w:rsidR="000D08CF" w:rsidRDefault="000D08CF" w:rsidP="000D08CF">
      <w:pPr>
        <w:rPr>
          <w:b/>
        </w:rPr>
      </w:pPr>
    </w:p>
    <w:p w14:paraId="4CE0C1E0" w14:textId="10E0D985" w:rsidR="000D08CF" w:rsidRPr="000D08CF" w:rsidRDefault="000D08CF" w:rsidP="000D08CF">
      <w:pPr>
        <w:rPr>
          <w:b/>
        </w:rPr>
      </w:pPr>
      <w:r w:rsidRPr="000D08CF">
        <w:rPr>
          <w:b/>
        </w:rPr>
        <w:t xml:space="preserve">1.1 Charakterystyka zestawów fotowoltaicznych </w:t>
      </w:r>
    </w:p>
    <w:p w14:paraId="6291A32B" w14:textId="3FC4B43A" w:rsidR="0023139D" w:rsidRPr="00FC5AAF" w:rsidRDefault="00E00F62" w:rsidP="000D08CF">
      <w:pPr>
        <w:spacing w:line="276" w:lineRule="auto"/>
        <w:rPr>
          <w:rFonts w:cs="Arial"/>
          <w:b/>
          <w:bCs/>
        </w:rPr>
      </w:pPr>
      <w:r w:rsidRPr="00FC5AAF">
        <w:rPr>
          <w:rFonts w:cs="Arial"/>
          <w:b/>
          <w:bCs/>
        </w:rPr>
        <w:t xml:space="preserve">Charakterystyka zestawu fotowoltaicznego o mocy </w:t>
      </w:r>
      <w:r w:rsidR="00490511">
        <w:rPr>
          <w:rFonts w:cs="Arial"/>
          <w:b/>
          <w:bCs/>
        </w:rPr>
        <w:t>24</w:t>
      </w:r>
      <w:r w:rsidRPr="00FC5AAF">
        <w:rPr>
          <w:rFonts w:cs="Arial"/>
          <w:b/>
          <w:bCs/>
        </w:rPr>
        <w:t>,</w:t>
      </w:r>
      <w:r w:rsidR="00490511">
        <w:rPr>
          <w:rFonts w:cs="Arial"/>
          <w:b/>
          <w:bCs/>
        </w:rPr>
        <w:t>9</w:t>
      </w:r>
      <w:r w:rsidR="00DE19ED" w:rsidRPr="00FC5AAF">
        <w:rPr>
          <w:rFonts w:cs="Arial"/>
          <w:b/>
          <w:bCs/>
        </w:rPr>
        <w:t>6</w:t>
      </w:r>
      <w:r w:rsidRPr="00FC5AAF">
        <w:rPr>
          <w:rFonts w:cs="Arial"/>
          <w:b/>
          <w:bCs/>
        </w:rPr>
        <w:t xml:space="preserve"> </w:t>
      </w:r>
      <w:proofErr w:type="spellStart"/>
      <w:r w:rsidRPr="00FC5AAF">
        <w:rPr>
          <w:rFonts w:cs="Arial"/>
          <w:b/>
          <w:bCs/>
        </w:rPr>
        <w:t>kWp</w:t>
      </w:r>
      <w:proofErr w:type="spellEnd"/>
    </w:p>
    <w:p w14:paraId="082DA66E" w14:textId="1D058F12" w:rsidR="00E00F62" w:rsidRPr="00FC5AAF" w:rsidRDefault="0023139D" w:rsidP="000D08CF">
      <w:pPr>
        <w:spacing w:line="276" w:lineRule="auto"/>
        <w:rPr>
          <w:rFonts w:cs="Arial"/>
          <w:b/>
          <w:bCs/>
        </w:rPr>
      </w:pPr>
      <w:r w:rsidRPr="00FC5AAF">
        <w:rPr>
          <w:rFonts w:cs="Arial"/>
          <w:b/>
          <w:bCs/>
        </w:rPr>
        <w:t xml:space="preserve">miejsce lokalizacji </w:t>
      </w:r>
      <w:r w:rsidR="00E00F62" w:rsidRPr="00FC5AAF">
        <w:rPr>
          <w:rFonts w:cs="Arial"/>
          <w:b/>
          <w:bCs/>
        </w:rPr>
        <w:t xml:space="preserve">– </w:t>
      </w:r>
      <w:r w:rsidRPr="00FC5AAF">
        <w:rPr>
          <w:rFonts w:cs="Arial"/>
          <w:b/>
          <w:bCs/>
        </w:rPr>
        <w:t>Dach - pokrycie blach</w:t>
      </w:r>
      <w:r w:rsidR="009115BD" w:rsidRPr="00FC5AAF">
        <w:rPr>
          <w:rFonts w:cs="Arial"/>
          <w:b/>
          <w:bCs/>
        </w:rPr>
        <w:t>a</w:t>
      </w:r>
      <w:r w:rsidR="00471676">
        <w:rPr>
          <w:rFonts w:cs="Arial"/>
          <w:b/>
          <w:bCs/>
        </w:rPr>
        <w:t xml:space="preserve"> </w:t>
      </w:r>
      <w:r w:rsidR="009115BD" w:rsidRPr="00FC5AAF">
        <w:rPr>
          <w:rFonts w:cs="Arial"/>
          <w:b/>
          <w:bCs/>
        </w:rPr>
        <w:t>trapez</w:t>
      </w:r>
    </w:p>
    <w:p w14:paraId="5A567C76" w14:textId="32747EFC" w:rsidR="00E00F62" w:rsidRPr="00FC5AAF" w:rsidRDefault="00E00F62" w:rsidP="000D08CF">
      <w:pPr>
        <w:spacing w:line="276" w:lineRule="auto"/>
        <w:rPr>
          <w:rFonts w:cs="Arial"/>
        </w:rPr>
      </w:pPr>
      <w:r w:rsidRPr="00FC5AAF">
        <w:rPr>
          <w:rFonts w:cs="Arial"/>
        </w:rPr>
        <w:t xml:space="preserve">Ilość modułów PV [szt.] min. </w:t>
      </w:r>
      <w:r w:rsidR="00490511">
        <w:rPr>
          <w:rFonts w:cs="Arial"/>
        </w:rPr>
        <w:t>52</w:t>
      </w:r>
    </w:p>
    <w:p w14:paraId="42F1A50A" w14:textId="3B08FF2C" w:rsidR="00E00F62" w:rsidRPr="00FC5AAF" w:rsidRDefault="00E00F62" w:rsidP="000D08CF">
      <w:pPr>
        <w:spacing w:line="276" w:lineRule="auto"/>
        <w:rPr>
          <w:rFonts w:cs="Arial"/>
        </w:rPr>
      </w:pPr>
      <w:r w:rsidRPr="00FC5AAF">
        <w:rPr>
          <w:rFonts w:cs="Arial"/>
        </w:rPr>
        <w:t>Moc pojedynczego modułu PV [</w:t>
      </w:r>
      <w:proofErr w:type="spellStart"/>
      <w:r w:rsidRPr="00FC5AAF">
        <w:rPr>
          <w:rFonts w:cs="Arial"/>
        </w:rPr>
        <w:t>Wp</w:t>
      </w:r>
      <w:proofErr w:type="spellEnd"/>
      <w:r w:rsidRPr="00FC5AAF">
        <w:rPr>
          <w:rFonts w:cs="Arial"/>
        </w:rPr>
        <w:t>] min. 4</w:t>
      </w:r>
      <w:r w:rsidR="00490511">
        <w:rPr>
          <w:rFonts w:cs="Arial"/>
        </w:rPr>
        <w:t>8</w:t>
      </w:r>
      <w:r w:rsidRPr="00FC5AAF">
        <w:rPr>
          <w:rFonts w:cs="Arial"/>
        </w:rPr>
        <w:t>0</w:t>
      </w:r>
    </w:p>
    <w:p w14:paraId="4B55593B" w14:textId="154189EF" w:rsidR="00E00F62" w:rsidRPr="00FC5AAF" w:rsidRDefault="00E00F62" w:rsidP="000D08CF">
      <w:pPr>
        <w:spacing w:line="276" w:lineRule="auto"/>
        <w:rPr>
          <w:rFonts w:cs="Arial"/>
        </w:rPr>
      </w:pPr>
      <w:r w:rsidRPr="00FC5AAF">
        <w:rPr>
          <w:rFonts w:cs="Arial"/>
        </w:rPr>
        <w:t>Moc całkowita zestawu [</w:t>
      </w:r>
      <w:proofErr w:type="spellStart"/>
      <w:r w:rsidRPr="00FC5AAF">
        <w:rPr>
          <w:rFonts w:cs="Arial"/>
        </w:rPr>
        <w:t>kWp</w:t>
      </w:r>
      <w:proofErr w:type="spellEnd"/>
      <w:r w:rsidRPr="00FC5AAF">
        <w:rPr>
          <w:rFonts w:cs="Arial"/>
        </w:rPr>
        <w:t xml:space="preserve">] </w:t>
      </w:r>
      <w:r w:rsidR="00490511">
        <w:rPr>
          <w:rFonts w:cs="Arial"/>
        </w:rPr>
        <w:t>24</w:t>
      </w:r>
      <w:r w:rsidRPr="00FC5AAF">
        <w:rPr>
          <w:rFonts w:cs="Arial"/>
        </w:rPr>
        <w:t>,</w:t>
      </w:r>
      <w:r w:rsidR="00490511">
        <w:rPr>
          <w:rFonts w:cs="Arial"/>
        </w:rPr>
        <w:t>9</w:t>
      </w:r>
      <w:r w:rsidR="00DE19ED" w:rsidRPr="00FC5AAF">
        <w:rPr>
          <w:rFonts w:cs="Arial"/>
        </w:rPr>
        <w:t>6</w:t>
      </w:r>
      <w:r w:rsidRPr="00FC5AAF">
        <w:rPr>
          <w:rFonts w:cs="Arial"/>
        </w:rPr>
        <w:t>0</w:t>
      </w:r>
    </w:p>
    <w:p w14:paraId="244D1C27" w14:textId="77777777" w:rsidR="00647426" w:rsidRPr="00FC5AAF" w:rsidRDefault="00647426" w:rsidP="00E00F62">
      <w:pPr>
        <w:rPr>
          <w:rFonts w:cs="Arial"/>
          <w:b/>
          <w:bCs/>
          <w:u w:val="single"/>
        </w:rPr>
      </w:pPr>
    </w:p>
    <w:p w14:paraId="1DCA58F3" w14:textId="77777777" w:rsidR="007A2FC5" w:rsidRPr="008C4E52" w:rsidRDefault="007A2FC5" w:rsidP="007A2FC5">
      <w:pPr>
        <w:pStyle w:val="Nagwek1"/>
        <w:numPr>
          <w:ilvl w:val="0"/>
          <w:numId w:val="28"/>
        </w:numPr>
      </w:pPr>
      <w:r w:rsidRPr="008C4E52">
        <w:t>Charakterystyka modułów fotowoltaicznych</w:t>
      </w:r>
    </w:p>
    <w:p w14:paraId="38BB5588" w14:textId="77777777" w:rsidR="007A2FC5" w:rsidRPr="008C4E52" w:rsidRDefault="007A2FC5" w:rsidP="007A2FC5">
      <w:pPr>
        <w:jc w:val="center"/>
        <w:rPr>
          <w:rFonts w:cs="Arial"/>
          <w:b/>
          <w:bCs/>
          <w:sz w:val="28"/>
          <w:szCs w:val="28"/>
        </w:rPr>
      </w:pPr>
    </w:p>
    <w:tbl>
      <w:tblPr>
        <w:tblW w:w="937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5"/>
        <w:gridCol w:w="4709"/>
      </w:tblGrid>
      <w:tr w:rsidR="007A2FC5" w:rsidRPr="008C4E52" w14:paraId="74AC80DD" w14:textId="77777777" w:rsidTr="003F5E07">
        <w:trPr>
          <w:trHeight w:val="310"/>
        </w:trPr>
        <w:tc>
          <w:tcPr>
            <w:tcW w:w="4665" w:type="dxa"/>
          </w:tcPr>
          <w:p w14:paraId="05CD119C" w14:textId="77777777" w:rsidR="007A2FC5" w:rsidRPr="008C4E52" w:rsidRDefault="007A2FC5" w:rsidP="003F5E07">
            <w:pPr>
              <w:spacing w:after="120"/>
              <w:ind w:left="18"/>
              <w:rPr>
                <w:rFonts w:cs="Arial"/>
                <w:b/>
                <w:sz w:val="22"/>
                <w:szCs w:val="22"/>
              </w:rPr>
            </w:pPr>
            <w:r w:rsidRPr="008C4E52">
              <w:rPr>
                <w:rFonts w:cs="Arial"/>
                <w:b/>
                <w:sz w:val="22"/>
                <w:szCs w:val="22"/>
              </w:rPr>
              <w:t>Opis wymagań</w:t>
            </w:r>
          </w:p>
        </w:tc>
        <w:tc>
          <w:tcPr>
            <w:tcW w:w="4709" w:type="dxa"/>
          </w:tcPr>
          <w:p w14:paraId="272940ED" w14:textId="77777777" w:rsidR="007A2FC5" w:rsidRPr="008C4E52" w:rsidRDefault="007A2FC5" w:rsidP="003F5E07">
            <w:pPr>
              <w:spacing w:after="120"/>
              <w:ind w:left="353"/>
              <w:rPr>
                <w:rFonts w:cs="Arial"/>
                <w:b/>
                <w:sz w:val="22"/>
                <w:szCs w:val="22"/>
              </w:rPr>
            </w:pPr>
            <w:r w:rsidRPr="008C4E52">
              <w:rPr>
                <w:rFonts w:cs="Arial"/>
                <w:b/>
                <w:sz w:val="22"/>
                <w:szCs w:val="22"/>
              </w:rPr>
              <w:t>Parametry wymagane</w:t>
            </w:r>
          </w:p>
        </w:tc>
      </w:tr>
      <w:tr w:rsidR="007A2FC5" w:rsidRPr="008C4E52" w14:paraId="661C025B" w14:textId="77777777" w:rsidTr="003F5E07">
        <w:trPr>
          <w:trHeight w:val="300"/>
        </w:trPr>
        <w:tc>
          <w:tcPr>
            <w:tcW w:w="4665" w:type="dxa"/>
          </w:tcPr>
          <w:p w14:paraId="18D8840A" w14:textId="77777777" w:rsidR="007A2FC5" w:rsidRPr="008C4E52" w:rsidRDefault="007A2FC5" w:rsidP="003F5E07">
            <w:pPr>
              <w:spacing w:after="120"/>
              <w:ind w:left="18"/>
              <w:rPr>
                <w:rFonts w:cs="Arial"/>
                <w:sz w:val="22"/>
                <w:szCs w:val="22"/>
              </w:rPr>
            </w:pPr>
            <w:r w:rsidRPr="008C4E52">
              <w:rPr>
                <w:rFonts w:cs="Arial"/>
                <w:sz w:val="22"/>
                <w:szCs w:val="22"/>
              </w:rPr>
              <w:t>Typ modułu</w:t>
            </w:r>
          </w:p>
        </w:tc>
        <w:tc>
          <w:tcPr>
            <w:tcW w:w="4709" w:type="dxa"/>
          </w:tcPr>
          <w:p w14:paraId="454E40E2" w14:textId="77777777" w:rsidR="007A2FC5" w:rsidRPr="008C4E52" w:rsidRDefault="007A2FC5" w:rsidP="003F5E07">
            <w:pPr>
              <w:spacing w:after="120"/>
              <w:ind w:left="308"/>
              <w:rPr>
                <w:rFonts w:cs="Arial"/>
                <w:sz w:val="22"/>
                <w:szCs w:val="22"/>
              </w:rPr>
            </w:pPr>
            <w:r w:rsidRPr="008C4E52">
              <w:rPr>
                <w:rFonts w:cs="Arial"/>
                <w:sz w:val="22"/>
                <w:szCs w:val="22"/>
              </w:rPr>
              <w:t>Monokrystaliczne ogniwa krzemowe</w:t>
            </w:r>
          </w:p>
        </w:tc>
      </w:tr>
      <w:tr w:rsidR="007A2FC5" w:rsidRPr="008C4E52" w14:paraId="207FE77E" w14:textId="77777777" w:rsidTr="003F5E07">
        <w:trPr>
          <w:trHeight w:val="285"/>
        </w:trPr>
        <w:tc>
          <w:tcPr>
            <w:tcW w:w="4665" w:type="dxa"/>
          </w:tcPr>
          <w:p w14:paraId="5B93383F" w14:textId="77777777" w:rsidR="007A2FC5" w:rsidRPr="008C4E52" w:rsidRDefault="007A2FC5" w:rsidP="003F5E07">
            <w:pPr>
              <w:spacing w:after="120"/>
              <w:ind w:left="18"/>
              <w:rPr>
                <w:rFonts w:cs="Arial"/>
                <w:sz w:val="22"/>
                <w:szCs w:val="22"/>
              </w:rPr>
            </w:pPr>
            <w:r w:rsidRPr="008C4E52">
              <w:rPr>
                <w:rFonts w:cs="Arial"/>
              </w:rPr>
              <w:t>Rama</w:t>
            </w:r>
          </w:p>
        </w:tc>
        <w:tc>
          <w:tcPr>
            <w:tcW w:w="4709" w:type="dxa"/>
          </w:tcPr>
          <w:p w14:paraId="39E1A4E6" w14:textId="77777777" w:rsidR="007A2FC5" w:rsidRPr="008C4E52" w:rsidRDefault="007A2FC5" w:rsidP="003F5E07">
            <w:pPr>
              <w:spacing w:after="120"/>
              <w:ind w:left="308"/>
              <w:rPr>
                <w:rFonts w:cs="Arial"/>
                <w:sz w:val="22"/>
                <w:szCs w:val="22"/>
              </w:rPr>
            </w:pPr>
            <w:r w:rsidRPr="008C4E52">
              <w:rPr>
                <w:rFonts w:cs="Arial"/>
              </w:rPr>
              <w:t>Aluminium anodyzowane</w:t>
            </w:r>
          </w:p>
        </w:tc>
      </w:tr>
      <w:tr w:rsidR="007A2FC5" w:rsidRPr="008C4E52" w14:paraId="0E7B6441" w14:textId="77777777" w:rsidTr="003F5E07">
        <w:trPr>
          <w:trHeight w:val="315"/>
        </w:trPr>
        <w:tc>
          <w:tcPr>
            <w:tcW w:w="4665" w:type="dxa"/>
          </w:tcPr>
          <w:p w14:paraId="65E0A1BD" w14:textId="77777777" w:rsidR="007A2FC5" w:rsidRPr="008C4E52" w:rsidRDefault="007A2FC5" w:rsidP="003F5E07">
            <w:pPr>
              <w:spacing w:after="120"/>
              <w:ind w:left="18"/>
              <w:rPr>
                <w:rFonts w:cs="Arial"/>
              </w:rPr>
            </w:pPr>
            <w:r w:rsidRPr="008C4E52">
              <w:rPr>
                <w:rFonts w:cs="Arial"/>
                <w:sz w:val="22"/>
                <w:szCs w:val="22"/>
              </w:rPr>
              <w:t>Moc modułu</w:t>
            </w:r>
          </w:p>
        </w:tc>
        <w:tc>
          <w:tcPr>
            <w:tcW w:w="4709" w:type="dxa"/>
          </w:tcPr>
          <w:p w14:paraId="75A9CF1C" w14:textId="7854675E" w:rsidR="007A2FC5" w:rsidRPr="008C4E52" w:rsidRDefault="007A2FC5" w:rsidP="003F5E07">
            <w:pPr>
              <w:spacing w:after="120"/>
              <w:ind w:left="308"/>
              <w:rPr>
                <w:rFonts w:cs="Arial"/>
              </w:rPr>
            </w:pPr>
            <w:r w:rsidRPr="008C4E52">
              <w:rPr>
                <w:rFonts w:cs="Arial"/>
                <w:sz w:val="22"/>
                <w:szCs w:val="22"/>
              </w:rPr>
              <w:t>Min. 4</w:t>
            </w:r>
            <w:r w:rsidR="00490511">
              <w:rPr>
                <w:rFonts w:cs="Arial"/>
                <w:sz w:val="22"/>
                <w:szCs w:val="22"/>
              </w:rPr>
              <w:t>8</w:t>
            </w:r>
            <w:r w:rsidRPr="008C4E52">
              <w:rPr>
                <w:rFonts w:cs="Arial"/>
              </w:rPr>
              <w:t>0</w:t>
            </w:r>
            <w:r>
              <w:rPr>
                <w:rFonts w:cs="Arial"/>
              </w:rPr>
              <w:t xml:space="preserve"> </w:t>
            </w:r>
            <w:proofErr w:type="spellStart"/>
            <w:r w:rsidRPr="008C4E52">
              <w:rPr>
                <w:rFonts w:cs="Arial"/>
                <w:sz w:val="22"/>
                <w:szCs w:val="22"/>
              </w:rPr>
              <w:t>Wp</w:t>
            </w:r>
            <w:proofErr w:type="spellEnd"/>
          </w:p>
        </w:tc>
      </w:tr>
      <w:tr w:rsidR="007A2FC5" w:rsidRPr="008C4E52" w14:paraId="6270836F" w14:textId="77777777" w:rsidTr="003F5E07">
        <w:trPr>
          <w:trHeight w:val="300"/>
        </w:trPr>
        <w:tc>
          <w:tcPr>
            <w:tcW w:w="4665" w:type="dxa"/>
          </w:tcPr>
          <w:p w14:paraId="2EC1C77D" w14:textId="679AAC4D" w:rsidR="007A2FC5" w:rsidRPr="008C4E52" w:rsidRDefault="00CB1B7F" w:rsidP="003F5E07">
            <w:pPr>
              <w:spacing w:after="120"/>
              <w:ind w:left="18"/>
              <w:rPr>
                <w:rFonts w:cs="Arial"/>
                <w:sz w:val="22"/>
                <w:szCs w:val="22"/>
              </w:rPr>
            </w:pPr>
            <w:r>
              <w:rPr>
                <w:rFonts w:cs="Arial"/>
                <w:sz w:val="22"/>
                <w:szCs w:val="22"/>
              </w:rPr>
              <w:t>Wydajność</w:t>
            </w:r>
            <w:r w:rsidR="007A2FC5" w:rsidRPr="008C4E52">
              <w:rPr>
                <w:rFonts w:cs="Arial"/>
                <w:sz w:val="22"/>
                <w:szCs w:val="22"/>
              </w:rPr>
              <w:t xml:space="preserve"> modułu</w:t>
            </w:r>
          </w:p>
        </w:tc>
        <w:tc>
          <w:tcPr>
            <w:tcW w:w="4709" w:type="dxa"/>
          </w:tcPr>
          <w:p w14:paraId="5B0ED0E3" w14:textId="07390A3B" w:rsidR="007A2FC5" w:rsidRPr="008C4E52" w:rsidRDefault="007A2FC5" w:rsidP="003F5E07">
            <w:pPr>
              <w:spacing w:after="120"/>
              <w:ind w:left="308"/>
              <w:rPr>
                <w:rFonts w:cs="Arial"/>
                <w:sz w:val="22"/>
                <w:szCs w:val="22"/>
              </w:rPr>
            </w:pPr>
            <w:r w:rsidRPr="008C4E52">
              <w:rPr>
                <w:rFonts w:cs="Arial"/>
                <w:sz w:val="22"/>
                <w:szCs w:val="22"/>
              </w:rPr>
              <w:t>Min. 20,</w:t>
            </w:r>
            <w:r w:rsidR="00CB1B7F">
              <w:rPr>
                <w:rFonts w:cs="Arial"/>
              </w:rPr>
              <w:t>5</w:t>
            </w:r>
            <w:r w:rsidRPr="008C4E52">
              <w:rPr>
                <w:rFonts w:cs="Arial"/>
                <w:sz w:val="22"/>
                <w:szCs w:val="22"/>
              </w:rPr>
              <w:t xml:space="preserve"> %</w:t>
            </w:r>
          </w:p>
        </w:tc>
      </w:tr>
      <w:tr w:rsidR="007A2FC5" w:rsidRPr="008C4E52" w14:paraId="4CE6AC4E" w14:textId="77777777" w:rsidTr="003F5E07">
        <w:trPr>
          <w:trHeight w:val="285"/>
        </w:trPr>
        <w:tc>
          <w:tcPr>
            <w:tcW w:w="4665" w:type="dxa"/>
          </w:tcPr>
          <w:p w14:paraId="116F138B" w14:textId="77777777" w:rsidR="007A2FC5" w:rsidRPr="008C4E52" w:rsidRDefault="007A2FC5" w:rsidP="003F5E07">
            <w:pPr>
              <w:spacing w:after="120"/>
              <w:ind w:left="18"/>
              <w:rPr>
                <w:rFonts w:cs="Arial"/>
                <w:sz w:val="22"/>
                <w:szCs w:val="22"/>
              </w:rPr>
            </w:pPr>
            <w:r w:rsidRPr="008C4E52">
              <w:rPr>
                <w:rFonts w:cs="Arial"/>
                <w:sz w:val="22"/>
                <w:szCs w:val="22"/>
              </w:rPr>
              <w:t>Tolerancja mocy</w:t>
            </w:r>
          </w:p>
        </w:tc>
        <w:tc>
          <w:tcPr>
            <w:tcW w:w="4709" w:type="dxa"/>
          </w:tcPr>
          <w:p w14:paraId="6D4D6348" w14:textId="77777777" w:rsidR="007A2FC5" w:rsidRPr="008C4E52" w:rsidRDefault="007A2FC5" w:rsidP="003F5E07">
            <w:pPr>
              <w:spacing w:after="120"/>
              <w:ind w:left="308"/>
              <w:rPr>
                <w:rFonts w:cs="Arial"/>
                <w:sz w:val="22"/>
                <w:szCs w:val="22"/>
              </w:rPr>
            </w:pPr>
            <w:r w:rsidRPr="008C4E52">
              <w:rPr>
                <w:rFonts w:cs="Arial"/>
              </w:rPr>
              <w:t>0 ~ + 5W</w:t>
            </w:r>
          </w:p>
        </w:tc>
      </w:tr>
      <w:tr w:rsidR="007A2FC5" w:rsidRPr="008C4E52" w14:paraId="0A5BAD34" w14:textId="77777777" w:rsidTr="003F5E07">
        <w:trPr>
          <w:trHeight w:val="270"/>
        </w:trPr>
        <w:tc>
          <w:tcPr>
            <w:tcW w:w="4665" w:type="dxa"/>
          </w:tcPr>
          <w:p w14:paraId="486CFC95" w14:textId="0CCA6F72" w:rsidR="007A2FC5" w:rsidRPr="00D349BA" w:rsidRDefault="00D349BA" w:rsidP="003F5E07">
            <w:pPr>
              <w:spacing w:after="120"/>
              <w:ind w:left="18"/>
              <w:rPr>
                <w:rFonts w:cs="Arial"/>
                <w:sz w:val="22"/>
                <w:szCs w:val="22"/>
              </w:rPr>
            </w:pPr>
            <w:r w:rsidRPr="00D349BA">
              <w:rPr>
                <w:rFonts w:cs="Arial"/>
                <w:sz w:val="22"/>
                <w:szCs w:val="22"/>
              </w:rPr>
              <w:t>Temperatura robocza</w:t>
            </w:r>
            <w:r>
              <w:rPr>
                <w:rFonts w:cs="Arial"/>
                <w:sz w:val="22"/>
                <w:szCs w:val="22"/>
              </w:rPr>
              <w:t xml:space="preserve"> </w:t>
            </w:r>
          </w:p>
        </w:tc>
        <w:tc>
          <w:tcPr>
            <w:tcW w:w="4709" w:type="dxa"/>
          </w:tcPr>
          <w:p w14:paraId="1822CE93" w14:textId="7C2A373C" w:rsidR="007A2FC5" w:rsidRPr="008C4E52" w:rsidRDefault="00D349BA" w:rsidP="003F5E07">
            <w:pPr>
              <w:spacing w:after="120"/>
              <w:ind w:left="308"/>
              <w:rPr>
                <w:rFonts w:cs="Arial"/>
              </w:rPr>
            </w:pPr>
            <w:r w:rsidRPr="008C4E52">
              <w:rPr>
                <w:rFonts w:cs="Arial"/>
                <w:sz w:val="22"/>
                <w:szCs w:val="22"/>
              </w:rPr>
              <w:t>Min</w:t>
            </w:r>
            <w:r>
              <w:rPr>
                <w:rFonts w:cs="Arial"/>
                <w:sz w:val="22"/>
                <w:szCs w:val="22"/>
              </w:rPr>
              <w:t xml:space="preserve"> -40</w:t>
            </w:r>
            <w:r w:rsidRPr="00D349BA">
              <w:rPr>
                <w:rFonts w:cs="Arial"/>
                <w:sz w:val="22"/>
                <w:szCs w:val="22"/>
                <w:vertAlign w:val="superscript"/>
              </w:rPr>
              <w:t>o</w:t>
            </w:r>
            <w:r w:rsidR="003F5E07">
              <w:rPr>
                <w:rFonts w:cs="Arial"/>
                <w:sz w:val="22"/>
                <w:szCs w:val="22"/>
              </w:rPr>
              <w:t>C</w:t>
            </w:r>
            <w:r>
              <w:rPr>
                <w:rFonts w:cs="Arial"/>
                <w:sz w:val="22"/>
                <w:szCs w:val="22"/>
              </w:rPr>
              <w:t xml:space="preserve"> do +85</w:t>
            </w:r>
            <w:r w:rsidRPr="00D349BA">
              <w:rPr>
                <w:rFonts w:cs="Arial"/>
                <w:sz w:val="22"/>
                <w:szCs w:val="22"/>
                <w:vertAlign w:val="superscript"/>
              </w:rPr>
              <w:t>o</w:t>
            </w:r>
            <w:r w:rsidR="007A2FC5" w:rsidRPr="008C4E52">
              <w:rPr>
                <w:rFonts w:cs="Arial"/>
                <w:sz w:val="22"/>
                <w:szCs w:val="22"/>
              </w:rPr>
              <w:t>.</w:t>
            </w:r>
            <w:r w:rsidR="003F5E07">
              <w:rPr>
                <w:rFonts w:cs="Arial"/>
                <w:sz w:val="22"/>
                <w:szCs w:val="22"/>
              </w:rPr>
              <w:t>C</w:t>
            </w:r>
            <w:r w:rsidR="007A2FC5" w:rsidRPr="008C4E52">
              <w:rPr>
                <w:rFonts w:cs="Arial"/>
                <w:sz w:val="22"/>
                <w:szCs w:val="22"/>
              </w:rPr>
              <w:t xml:space="preserve"> </w:t>
            </w:r>
          </w:p>
        </w:tc>
      </w:tr>
      <w:tr w:rsidR="007A2FC5" w:rsidRPr="008C4E52" w14:paraId="674844B7" w14:textId="77777777" w:rsidTr="003F5E07">
        <w:trPr>
          <w:trHeight w:val="240"/>
        </w:trPr>
        <w:tc>
          <w:tcPr>
            <w:tcW w:w="4665" w:type="dxa"/>
          </w:tcPr>
          <w:p w14:paraId="7A106886" w14:textId="77777777" w:rsidR="007A2FC5" w:rsidRPr="008C4E52" w:rsidRDefault="007A2FC5" w:rsidP="003F5E07">
            <w:pPr>
              <w:spacing w:after="120"/>
              <w:ind w:left="18"/>
              <w:rPr>
                <w:rFonts w:cs="Arial"/>
                <w:sz w:val="22"/>
                <w:szCs w:val="22"/>
              </w:rPr>
            </w:pPr>
            <w:r w:rsidRPr="008C4E52">
              <w:rPr>
                <w:rFonts w:cs="Arial"/>
                <w:sz w:val="22"/>
                <w:szCs w:val="22"/>
              </w:rPr>
              <w:t>Współczynnik temp. mocy</w:t>
            </w:r>
          </w:p>
        </w:tc>
        <w:tc>
          <w:tcPr>
            <w:tcW w:w="4709" w:type="dxa"/>
          </w:tcPr>
          <w:p w14:paraId="6286C534" w14:textId="77777777" w:rsidR="007A2FC5" w:rsidRPr="008C4E52" w:rsidRDefault="007A2FC5" w:rsidP="003F5E07">
            <w:pPr>
              <w:spacing w:after="120"/>
              <w:ind w:left="308"/>
              <w:rPr>
                <w:rFonts w:cs="Arial"/>
                <w:sz w:val="22"/>
                <w:szCs w:val="22"/>
              </w:rPr>
            </w:pPr>
            <w:r w:rsidRPr="008C4E52">
              <w:rPr>
                <w:rFonts w:cs="Arial"/>
                <w:sz w:val="22"/>
                <w:szCs w:val="22"/>
              </w:rPr>
              <w:t>Nie gorszy niż -0,34 %/K</w:t>
            </w:r>
          </w:p>
        </w:tc>
      </w:tr>
      <w:tr w:rsidR="007A2FC5" w:rsidRPr="008C4E52" w14:paraId="655008CE" w14:textId="77777777" w:rsidTr="003F5E07">
        <w:trPr>
          <w:trHeight w:val="300"/>
        </w:trPr>
        <w:tc>
          <w:tcPr>
            <w:tcW w:w="4665" w:type="dxa"/>
          </w:tcPr>
          <w:p w14:paraId="5A80FEBD" w14:textId="77777777" w:rsidR="007A2FC5" w:rsidRPr="008C4E52" w:rsidRDefault="007A2FC5" w:rsidP="003F5E07">
            <w:pPr>
              <w:spacing w:after="120"/>
              <w:ind w:left="18"/>
              <w:rPr>
                <w:rFonts w:cs="Arial"/>
                <w:sz w:val="22"/>
                <w:szCs w:val="22"/>
              </w:rPr>
            </w:pPr>
            <w:r w:rsidRPr="008C4E52">
              <w:rPr>
                <w:rFonts w:cs="Arial"/>
                <w:sz w:val="22"/>
                <w:szCs w:val="22"/>
              </w:rPr>
              <w:t>Współczynnik temp. napięcia</w:t>
            </w:r>
          </w:p>
        </w:tc>
        <w:tc>
          <w:tcPr>
            <w:tcW w:w="4709" w:type="dxa"/>
          </w:tcPr>
          <w:p w14:paraId="21B985D5" w14:textId="77777777" w:rsidR="007A2FC5" w:rsidRPr="008C4E52" w:rsidRDefault="007A2FC5" w:rsidP="003F5E07">
            <w:pPr>
              <w:spacing w:after="120"/>
              <w:ind w:left="308"/>
              <w:rPr>
                <w:rFonts w:cs="Arial"/>
                <w:sz w:val="22"/>
                <w:szCs w:val="22"/>
              </w:rPr>
            </w:pPr>
            <w:r w:rsidRPr="008C4E52">
              <w:rPr>
                <w:rFonts w:cs="Arial"/>
                <w:sz w:val="22"/>
                <w:szCs w:val="22"/>
              </w:rPr>
              <w:t>Nie gorszy niż -0,27 %/K</w:t>
            </w:r>
          </w:p>
        </w:tc>
      </w:tr>
      <w:tr w:rsidR="007A2FC5" w:rsidRPr="008C4E52" w14:paraId="03E55667" w14:textId="77777777" w:rsidTr="003F5E07">
        <w:trPr>
          <w:trHeight w:val="270"/>
        </w:trPr>
        <w:tc>
          <w:tcPr>
            <w:tcW w:w="4665" w:type="dxa"/>
          </w:tcPr>
          <w:p w14:paraId="4A6EAB2A" w14:textId="77777777" w:rsidR="007A2FC5" w:rsidRPr="008C4E52" w:rsidRDefault="007A2FC5" w:rsidP="003F5E07">
            <w:pPr>
              <w:spacing w:after="120"/>
              <w:ind w:left="18"/>
              <w:rPr>
                <w:rFonts w:cs="Arial"/>
                <w:sz w:val="22"/>
                <w:szCs w:val="22"/>
              </w:rPr>
            </w:pPr>
            <w:r w:rsidRPr="008C4E52">
              <w:rPr>
                <w:rFonts w:cs="Arial"/>
              </w:rPr>
              <w:t xml:space="preserve">Współczynnik temp. </w:t>
            </w:r>
            <w:proofErr w:type="spellStart"/>
            <w:r w:rsidRPr="008C4E52">
              <w:rPr>
                <w:rFonts w:cs="Arial"/>
              </w:rPr>
              <w:t>Isc</w:t>
            </w:r>
            <w:proofErr w:type="spellEnd"/>
          </w:p>
        </w:tc>
        <w:tc>
          <w:tcPr>
            <w:tcW w:w="4709" w:type="dxa"/>
          </w:tcPr>
          <w:p w14:paraId="12A94C6B" w14:textId="77777777" w:rsidR="007A2FC5" w:rsidRPr="008C4E52" w:rsidRDefault="007A2FC5" w:rsidP="003F5E07">
            <w:pPr>
              <w:spacing w:after="120"/>
              <w:ind w:left="308"/>
              <w:rPr>
                <w:rFonts w:cs="Arial"/>
                <w:sz w:val="22"/>
                <w:szCs w:val="22"/>
              </w:rPr>
            </w:pPr>
            <w:r w:rsidRPr="008C4E52">
              <w:rPr>
                <w:rFonts w:cs="Arial"/>
              </w:rPr>
              <w:t>Nie gorszy niż   0.04 %/K</w:t>
            </w:r>
          </w:p>
        </w:tc>
      </w:tr>
      <w:tr w:rsidR="007A2FC5" w:rsidRPr="008C4E52" w14:paraId="3E485811" w14:textId="77777777" w:rsidTr="003F5E07">
        <w:trPr>
          <w:trHeight w:val="285"/>
        </w:trPr>
        <w:tc>
          <w:tcPr>
            <w:tcW w:w="4665" w:type="dxa"/>
          </w:tcPr>
          <w:p w14:paraId="1030635F" w14:textId="77777777" w:rsidR="007A2FC5" w:rsidRPr="008C4E52" w:rsidRDefault="007A2FC5" w:rsidP="003F5E07">
            <w:pPr>
              <w:spacing w:after="120"/>
              <w:ind w:left="18"/>
              <w:rPr>
                <w:rFonts w:cs="Arial"/>
              </w:rPr>
            </w:pPr>
            <w:r w:rsidRPr="008C4E52">
              <w:rPr>
                <w:rFonts w:cs="Arial"/>
                <w:sz w:val="22"/>
                <w:szCs w:val="22"/>
              </w:rPr>
              <w:t>Napięcie w p. MPP</w:t>
            </w:r>
          </w:p>
        </w:tc>
        <w:tc>
          <w:tcPr>
            <w:tcW w:w="4709" w:type="dxa"/>
          </w:tcPr>
          <w:p w14:paraId="2B60DE99" w14:textId="2B3244AB" w:rsidR="007A2FC5" w:rsidRPr="008C4E52" w:rsidRDefault="00CB1B7F" w:rsidP="003F5E07">
            <w:pPr>
              <w:spacing w:after="120"/>
              <w:ind w:left="308"/>
              <w:rPr>
                <w:rFonts w:cs="Arial"/>
              </w:rPr>
            </w:pPr>
            <w:r>
              <w:rPr>
                <w:rFonts w:cs="Arial"/>
                <w:sz w:val="22"/>
                <w:szCs w:val="22"/>
              </w:rPr>
              <w:t xml:space="preserve">Max </w:t>
            </w:r>
            <w:r w:rsidR="007A2FC5" w:rsidRPr="008C4E52">
              <w:rPr>
                <w:rFonts w:cs="Arial"/>
                <w:sz w:val="22"/>
                <w:szCs w:val="22"/>
              </w:rPr>
              <w:t>38,</w:t>
            </w:r>
            <w:r>
              <w:rPr>
                <w:rFonts w:cs="Arial"/>
              </w:rPr>
              <w:t>8</w:t>
            </w:r>
            <w:r w:rsidR="007A2FC5" w:rsidRPr="008C4E52">
              <w:rPr>
                <w:rFonts w:cs="Arial"/>
                <w:sz w:val="22"/>
                <w:szCs w:val="22"/>
              </w:rPr>
              <w:t xml:space="preserve"> V </w:t>
            </w:r>
          </w:p>
        </w:tc>
      </w:tr>
      <w:tr w:rsidR="007A2FC5" w:rsidRPr="008C4E52" w14:paraId="372274EC" w14:textId="77777777" w:rsidTr="003F5E07">
        <w:trPr>
          <w:trHeight w:val="315"/>
        </w:trPr>
        <w:tc>
          <w:tcPr>
            <w:tcW w:w="4665" w:type="dxa"/>
          </w:tcPr>
          <w:p w14:paraId="78675EC3" w14:textId="77777777" w:rsidR="007A2FC5" w:rsidRPr="008C4E52" w:rsidRDefault="007A2FC5" w:rsidP="003F5E07">
            <w:pPr>
              <w:spacing w:after="120"/>
              <w:ind w:left="18"/>
              <w:rPr>
                <w:rFonts w:cs="Arial"/>
                <w:sz w:val="22"/>
                <w:szCs w:val="22"/>
              </w:rPr>
            </w:pPr>
            <w:r w:rsidRPr="008C4E52">
              <w:rPr>
                <w:rFonts w:cs="Arial"/>
                <w:sz w:val="22"/>
                <w:szCs w:val="22"/>
              </w:rPr>
              <w:t>Prąd w p. MPP</w:t>
            </w:r>
          </w:p>
        </w:tc>
        <w:tc>
          <w:tcPr>
            <w:tcW w:w="4709" w:type="dxa"/>
          </w:tcPr>
          <w:p w14:paraId="30AB4FD5" w14:textId="32EB3ED5" w:rsidR="007A2FC5" w:rsidRPr="008C4E52" w:rsidRDefault="00CB1B7F" w:rsidP="003F5E07">
            <w:pPr>
              <w:spacing w:after="120"/>
              <w:ind w:left="308"/>
              <w:rPr>
                <w:rFonts w:cs="Arial"/>
                <w:sz w:val="22"/>
                <w:szCs w:val="22"/>
              </w:rPr>
            </w:pPr>
            <w:r>
              <w:rPr>
                <w:rFonts w:cs="Arial"/>
                <w:sz w:val="22"/>
                <w:szCs w:val="22"/>
              </w:rPr>
              <w:t>Max 12,4</w:t>
            </w:r>
            <w:r w:rsidR="007A2FC5" w:rsidRPr="008C4E52">
              <w:rPr>
                <w:rFonts w:cs="Arial"/>
                <w:sz w:val="22"/>
                <w:szCs w:val="22"/>
              </w:rPr>
              <w:t xml:space="preserve"> A </w:t>
            </w:r>
          </w:p>
        </w:tc>
      </w:tr>
      <w:tr w:rsidR="007A2FC5" w:rsidRPr="008C4E52" w14:paraId="7CCF8BC5" w14:textId="77777777" w:rsidTr="003F5E07">
        <w:trPr>
          <w:trHeight w:val="270"/>
        </w:trPr>
        <w:tc>
          <w:tcPr>
            <w:tcW w:w="4665" w:type="dxa"/>
          </w:tcPr>
          <w:p w14:paraId="3FEC53B5" w14:textId="7A775E42" w:rsidR="007A2FC5" w:rsidRPr="008C4E52" w:rsidRDefault="007A2FC5" w:rsidP="003F5E07">
            <w:pPr>
              <w:spacing w:after="120"/>
              <w:ind w:left="18"/>
              <w:rPr>
                <w:rFonts w:cs="Arial"/>
                <w:sz w:val="22"/>
                <w:szCs w:val="22"/>
              </w:rPr>
            </w:pPr>
            <w:r w:rsidRPr="008C4E52">
              <w:rPr>
                <w:rFonts w:cs="Arial"/>
                <w:sz w:val="22"/>
                <w:szCs w:val="22"/>
              </w:rPr>
              <w:t xml:space="preserve">Napięcie </w:t>
            </w:r>
            <w:r w:rsidR="00CB1B7F">
              <w:rPr>
                <w:rFonts w:cs="Arial"/>
                <w:sz w:val="22"/>
                <w:szCs w:val="22"/>
              </w:rPr>
              <w:t>w obwodzi otwartym</w:t>
            </w:r>
          </w:p>
        </w:tc>
        <w:tc>
          <w:tcPr>
            <w:tcW w:w="4709" w:type="dxa"/>
          </w:tcPr>
          <w:p w14:paraId="685415A7" w14:textId="77777777" w:rsidR="007A2FC5" w:rsidRPr="008C4E52" w:rsidRDefault="007A2FC5" w:rsidP="003F5E07">
            <w:pPr>
              <w:spacing w:after="120"/>
              <w:ind w:left="308"/>
              <w:rPr>
                <w:rFonts w:cs="Arial"/>
                <w:sz w:val="22"/>
                <w:szCs w:val="22"/>
              </w:rPr>
            </w:pPr>
            <w:r w:rsidRPr="008C4E52">
              <w:rPr>
                <w:rFonts w:cs="Arial"/>
                <w:sz w:val="22"/>
                <w:szCs w:val="22"/>
              </w:rPr>
              <w:t>46,</w:t>
            </w:r>
            <w:r w:rsidRPr="008C4E52">
              <w:rPr>
                <w:rFonts w:cs="Arial"/>
              </w:rPr>
              <w:t>39</w:t>
            </w:r>
            <w:r w:rsidRPr="008C4E52">
              <w:rPr>
                <w:rFonts w:cs="Arial"/>
                <w:sz w:val="22"/>
                <w:szCs w:val="22"/>
              </w:rPr>
              <w:t xml:space="preserve"> V – 46,6</w:t>
            </w:r>
            <w:r w:rsidRPr="008C4E52">
              <w:rPr>
                <w:rFonts w:cs="Arial"/>
              </w:rPr>
              <w:t>1</w:t>
            </w:r>
            <w:r w:rsidRPr="008C4E52">
              <w:rPr>
                <w:rFonts w:cs="Arial"/>
                <w:sz w:val="22"/>
                <w:szCs w:val="22"/>
              </w:rPr>
              <w:t xml:space="preserve"> V</w:t>
            </w:r>
          </w:p>
        </w:tc>
      </w:tr>
      <w:tr w:rsidR="007A2FC5" w:rsidRPr="008C4E52" w14:paraId="7D681EC9" w14:textId="77777777" w:rsidTr="003F5E07">
        <w:trPr>
          <w:trHeight w:val="300"/>
        </w:trPr>
        <w:tc>
          <w:tcPr>
            <w:tcW w:w="4665" w:type="dxa"/>
          </w:tcPr>
          <w:p w14:paraId="4131F82E" w14:textId="5AB31032" w:rsidR="007A2FC5" w:rsidRPr="00D349BA" w:rsidRDefault="007A2FC5" w:rsidP="003F5E07">
            <w:pPr>
              <w:spacing w:after="120"/>
              <w:ind w:left="18"/>
              <w:rPr>
                <w:rFonts w:cs="Arial"/>
                <w:sz w:val="22"/>
                <w:szCs w:val="22"/>
              </w:rPr>
            </w:pPr>
            <w:r w:rsidRPr="00D349BA">
              <w:rPr>
                <w:rFonts w:cs="Arial"/>
                <w:sz w:val="22"/>
                <w:szCs w:val="22"/>
              </w:rPr>
              <w:t xml:space="preserve">Prąd </w:t>
            </w:r>
            <w:r w:rsidR="00D349BA" w:rsidRPr="00D349BA">
              <w:rPr>
                <w:rFonts w:cs="Arial"/>
                <w:sz w:val="22"/>
                <w:szCs w:val="22"/>
              </w:rPr>
              <w:t>wsteczny</w:t>
            </w:r>
          </w:p>
        </w:tc>
        <w:tc>
          <w:tcPr>
            <w:tcW w:w="4709" w:type="dxa"/>
          </w:tcPr>
          <w:p w14:paraId="350AE10A" w14:textId="0E07EA04" w:rsidR="007A2FC5" w:rsidRPr="008C4E52" w:rsidRDefault="00D349BA" w:rsidP="003F5E07">
            <w:pPr>
              <w:spacing w:after="120"/>
              <w:ind w:left="308"/>
              <w:rPr>
                <w:rFonts w:cs="Arial"/>
                <w:sz w:val="22"/>
                <w:szCs w:val="22"/>
              </w:rPr>
            </w:pPr>
            <w:r>
              <w:rPr>
                <w:rFonts w:cs="Arial"/>
                <w:sz w:val="22"/>
                <w:szCs w:val="22"/>
              </w:rPr>
              <w:t>Max 20</w:t>
            </w:r>
            <w:r w:rsidR="007A2FC5" w:rsidRPr="008C4E52">
              <w:rPr>
                <w:rFonts w:cs="Arial"/>
                <w:sz w:val="22"/>
                <w:szCs w:val="22"/>
              </w:rPr>
              <w:t xml:space="preserve"> A </w:t>
            </w:r>
          </w:p>
        </w:tc>
      </w:tr>
      <w:tr w:rsidR="007A2FC5" w:rsidRPr="008C4E52" w14:paraId="3A98DA58" w14:textId="77777777" w:rsidTr="003F5E07">
        <w:trPr>
          <w:trHeight w:val="300"/>
        </w:trPr>
        <w:tc>
          <w:tcPr>
            <w:tcW w:w="4665" w:type="dxa"/>
          </w:tcPr>
          <w:p w14:paraId="1E720347" w14:textId="77777777" w:rsidR="007A2FC5" w:rsidRPr="008C4E52" w:rsidRDefault="007A2FC5" w:rsidP="003F5E07">
            <w:pPr>
              <w:spacing w:after="120"/>
              <w:ind w:left="18"/>
              <w:rPr>
                <w:rFonts w:cs="Arial"/>
                <w:sz w:val="22"/>
                <w:szCs w:val="22"/>
              </w:rPr>
            </w:pPr>
            <w:r w:rsidRPr="008C4E52">
              <w:rPr>
                <w:rFonts w:cs="Arial"/>
                <w:sz w:val="22"/>
                <w:szCs w:val="22"/>
              </w:rPr>
              <w:t>Gwarancja wydajności Po 1 roku:</w:t>
            </w:r>
          </w:p>
        </w:tc>
        <w:tc>
          <w:tcPr>
            <w:tcW w:w="4709" w:type="dxa"/>
          </w:tcPr>
          <w:p w14:paraId="16F470D2" w14:textId="73CFFC14" w:rsidR="007A2FC5" w:rsidRPr="008C4E52" w:rsidRDefault="009A3970" w:rsidP="003F5E07">
            <w:pPr>
              <w:spacing w:after="120"/>
              <w:ind w:left="308"/>
              <w:rPr>
                <w:rFonts w:cs="Arial"/>
                <w:sz w:val="22"/>
                <w:szCs w:val="22"/>
              </w:rPr>
            </w:pPr>
            <w:r>
              <w:rPr>
                <w:rFonts w:cs="Arial"/>
                <w:sz w:val="22"/>
                <w:szCs w:val="22"/>
              </w:rPr>
              <w:t>M</w:t>
            </w:r>
            <w:r w:rsidR="007A2FC5" w:rsidRPr="008C4E52">
              <w:rPr>
                <w:rFonts w:cs="Arial"/>
                <w:sz w:val="22"/>
                <w:szCs w:val="22"/>
              </w:rPr>
              <w:t>in. 97</w:t>
            </w:r>
            <w:r w:rsidR="007A2FC5" w:rsidRPr="008C4E52">
              <w:rPr>
                <w:rFonts w:cs="Arial"/>
              </w:rPr>
              <w:t xml:space="preserve">,9 </w:t>
            </w:r>
            <w:r w:rsidR="007A2FC5" w:rsidRPr="008C4E52">
              <w:rPr>
                <w:rFonts w:cs="Arial"/>
                <w:sz w:val="22"/>
                <w:szCs w:val="22"/>
              </w:rPr>
              <w:t>% mocy znamionowej</w:t>
            </w:r>
          </w:p>
        </w:tc>
      </w:tr>
      <w:tr w:rsidR="007A2FC5" w:rsidRPr="008C4E52" w14:paraId="7ABCB293" w14:textId="77777777" w:rsidTr="003F5E07">
        <w:trPr>
          <w:trHeight w:val="330"/>
        </w:trPr>
        <w:tc>
          <w:tcPr>
            <w:tcW w:w="4665" w:type="dxa"/>
          </w:tcPr>
          <w:p w14:paraId="14FD2256" w14:textId="2346E7E9" w:rsidR="007A2FC5" w:rsidRPr="008C4E52" w:rsidRDefault="007A2FC5" w:rsidP="003F5E07">
            <w:pPr>
              <w:spacing w:after="120"/>
              <w:ind w:left="18"/>
              <w:rPr>
                <w:rFonts w:cs="Arial"/>
                <w:sz w:val="22"/>
                <w:szCs w:val="22"/>
              </w:rPr>
            </w:pPr>
            <w:r w:rsidRPr="008C4E52">
              <w:rPr>
                <w:rFonts w:cs="Arial"/>
              </w:rPr>
              <w:t xml:space="preserve">Gwarancja wydajności po </w:t>
            </w:r>
            <w:r w:rsidRPr="008C4E52">
              <w:rPr>
                <w:rFonts w:cs="Arial"/>
                <w:sz w:val="22"/>
                <w:szCs w:val="22"/>
              </w:rPr>
              <w:t xml:space="preserve">25 lat: </w:t>
            </w:r>
          </w:p>
        </w:tc>
        <w:tc>
          <w:tcPr>
            <w:tcW w:w="4709" w:type="dxa"/>
          </w:tcPr>
          <w:p w14:paraId="4E1AF1D7" w14:textId="4F8E876D" w:rsidR="007A2FC5" w:rsidRPr="008C4E52" w:rsidRDefault="009A3970" w:rsidP="003F5E07">
            <w:pPr>
              <w:spacing w:after="120"/>
              <w:ind w:left="308"/>
              <w:rPr>
                <w:rFonts w:cs="Arial"/>
                <w:sz w:val="22"/>
                <w:szCs w:val="22"/>
              </w:rPr>
            </w:pPr>
            <w:r>
              <w:rPr>
                <w:rFonts w:cs="Arial"/>
                <w:sz w:val="22"/>
                <w:szCs w:val="22"/>
              </w:rPr>
              <w:t>M</w:t>
            </w:r>
            <w:r w:rsidRPr="008C4E52">
              <w:rPr>
                <w:rFonts w:cs="Arial"/>
                <w:sz w:val="22"/>
                <w:szCs w:val="22"/>
              </w:rPr>
              <w:t>in.</w:t>
            </w:r>
            <w:r w:rsidR="007A2FC5" w:rsidRPr="008C4E52">
              <w:rPr>
                <w:rFonts w:cs="Arial"/>
              </w:rPr>
              <w:t>84,0</w:t>
            </w:r>
            <w:r w:rsidR="007A2FC5" w:rsidRPr="008C4E52">
              <w:rPr>
                <w:rFonts w:cs="Arial"/>
                <w:sz w:val="22"/>
                <w:szCs w:val="22"/>
              </w:rPr>
              <w:t>% mocy znamionowej</w:t>
            </w:r>
          </w:p>
        </w:tc>
      </w:tr>
      <w:tr w:rsidR="007A2FC5" w:rsidRPr="008C4E52" w14:paraId="51997B73" w14:textId="77777777" w:rsidTr="003F5E07">
        <w:trPr>
          <w:trHeight w:val="330"/>
        </w:trPr>
        <w:tc>
          <w:tcPr>
            <w:tcW w:w="4665" w:type="dxa"/>
          </w:tcPr>
          <w:p w14:paraId="341B99B4" w14:textId="77777777" w:rsidR="007A2FC5" w:rsidRPr="008C4E52" w:rsidRDefault="007A2FC5" w:rsidP="003F5E07">
            <w:pPr>
              <w:spacing w:after="120"/>
              <w:ind w:left="18"/>
              <w:rPr>
                <w:rFonts w:cs="Arial"/>
              </w:rPr>
            </w:pPr>
            <w:r w:rsidRPr="008C4E52">
              <w:rPr>
                <w:rFonts w:cs="Arial"/>
                <w:sz w:val="22"/>
                <w:szCs w:val="22"/>
              </w:rPr>
              <w:t>Wytrzymałość mechaniczna na parcie/ssanie</w:t>
            </w:r>
          </w:p>
        </w:tc>
        <w:tc>
          <w:tcPr>
            <w:tcW w:w="4709" w:type="dxa"/>
          </w:tcPr>
          <w:p w14:paraId="21E4623D" w14:textId="77777777" w:rsidR="007A2FC5" w:rsidRPr="008C4E52" w:rsidRDefault="007A2FC5" w:rsidP="003F5E07">
            <w:pPr>
              <w:spacing w:after="120"/>
              <w:ind w:left="308"/>
              <w:rPr>
                <w:rFonts w:cs="Arial"/>
              </w:rPr>
            </w:pPr>
            <w:r w:rsidRPr="008C4E52">
              <w:rPr>
                <w:rFonts w:cs="Arial"/>
                <w:sz w:val="22"/>
                <w:szCs w:val="22"/>
              </w:rPr>
              <w:t>Min. 5400 Pa / 2400 Pa</w:t>
            </w:r>
          </w:p>
        </w:tc>
      </w:tr>
      <w:tr w:rsidR="007A2FC5" w:rsidRPr="008C4E52" w14:paraId="4C59D659" w14:textId="77777777" w:rsidTr="003F5E07">
        <w:trPr>
          <w:trHeight w:val="255"/>
        </w:trPr>
        <w:tc>
          <w:tcPr>
            <w:tcW w:w="4665" w:type="dxa"/>
          </w:tcPr>
          <w:p w14:paraId="0821DAF3" w14:textId="6718A0EA" w:rsidR="007A2FC5" w:rsidRPr="008C4E52" w:rsidRDefault="007A2FC5" w:rsidP="003F5E07">
            <w:pPr>
              <w:spacing w:after="120"/>
              <w:ind w:left="18"/>
              <w:rPr>
                <w:rFonts w:cs="Arial"/>
                <w:sz w:val="22"/>
                <w:szCs w:val="22"/>
              </w:rPr>
            </w:pPr>
            <w:r w:rsidRPr="008C4E52">
              <w:rPr>
                <w:rFonts w:cs="Arial"/>
                <w:sz w:val="22"/>
                <w:szCs w:val="22"/>
              </w:rPr>
              <w:t xml:space="preserve">Szerokość modułu </w:t>
            </w:r>
          </w:p>
        </w:tc>
        <w:tc>
          <w:tcPr>
            <w:tcW w:w="4709" w:type="dxa"/>
          </w:tcPr>
          <w:p w14:paraId="15D94C89" w14:textId="36E2127E" w:rsidR="007A2FC5" w:rsidRPr="008C4E52" w:rsidRDefault="00F336F2" w:rsidP="003F5E07">
            <w:pPr>
              <w:spacing w:after="120"/>
              <w:ind w:left="308"/>
              <w:rPr>
                <w:rFonts w:cs="Arial"/>
                <w:sz w:val="22"/>
                <w:szCs w:val="22"/>
              </w:rPr>
            </w:pPr>
            <w:r w:rsidRPr="008C4E52">
              <w:rPr>
                <w:rFonts w:cs="Arial"/>
                <w:sz w:val="22"/>
                <w:szCs w:val="22"/>
              </w:rPr>
              <w:t>Max.</w:t>
            </w:r>
            <w:r w:rsidR="007A2FC5">
              <w:rPr>
                <w:rFonts w:cs="Arial"/>
                <w:sz w:val="22"/>
                <w:szCs w:val="22"/>
              </w:rPr>
              <w:t>120</w:t>
            </w:r>
            <w:r w:rsidR="007A2FC5" w:rsidRPr="008C4E52">
              <w:rPr>
                <w:rFonts w:cs="Arial"/>
                <w:sz w:val="22"/>
                <w:szCs w:val="22"/>
              </w:rPr>
              <w:t>0 mm</w:t>
            </w:r>
          </w:p>
        </w:tc>
      </w:tr>
      <w:tr w:rsidR="007A2FC5" w:rsidRPr="008C4E52" w14:paraId="3970E566" w14:textId="77777777" w:rsidTr="003F5E07">
        <w:trPr>
          <w:trHeight w:val="375"/>
        </w:trPr>
        <w:tc>
          <w:tcPr>
            <w:tcW w:w="4665" w:type="dxa"/>
          </w:tcPr>
          <w:p w14:paraId="2D80DF1D" w14:textId="49984836" w:rsidR="007A2FC5" w:rsidRPr="008C4E52" w:rsidRDefault="007A2FC5" w:rsidP="003F5E07">
            <w:pPr>
              <w:spacing w:after="120"/>
              <w:ind w:left="18"/>
              <w:rPr>
                <w:rFonts w:cs="Arial"/>
                <w:sz w:val="22"/>
                <w:szCs w:val="22"/>
              </w:rPr>
            </w:pPr>
            <w:r w:rsidRPr="008C4E52">
              <w:rPr>
                <w:rFonts w:cs="Arial"/>
              </w:rPr>
              <w:t xml:space="preserve">Wysokość modułu </w:t>
            </w:r>
          </w:p>
        </w:tc>
        <w:tc>
          <w:tcPr>
            <w:tcW w:w="4709" w:type="dxa"/>
          </w:tcPr>
          <w:p w14:paraId="43FC19A7" w14:textId="794A056B" w:rsidR="007A2FC5" w:rsidRPr="008C4E52" w:rsidRDefault="00F336F2" w:rsidP="003F5E07">
            <w:pPr>
              <w:spacing w:after="120"/>
              <w:ind w:left="308"/>
              <w:rPr>
                <w:rFonts w:cs="Arial"/>
                <w:sz w:val="22"/>
                <w:szCs w:val="22"/>
              </w:rPr>
            </w:pPr>
            <w:r w:rsidRPr="008C4E52">
              <w:rPr>
                <w:rFonts w:cs="Arial"/>
              </w:rPr>
              <w:t>Max</w:t>
            </w:r>
            <w:r>
              <w:rPr>
                <w:rFonts w:cs="Arial"/>
              </w:rPr>
              <w:t xml:space="preserve"> 21</w:t>
            </w:r>
            <w:r w:rsidR="007A2FC5">
              <w:rPr>
                <w:rFonts w:cs="Arial"/>
              </w:rPr>
              <w:t>0</w:t>
            </w:r>
            <w:r w:rsidR="007A2FC5" w:rsidRPr="008C4E52">
              <w:rPr>
                <w:rFonts w:cs="Arial"/>
              </w:rPr>
              <w:t>0 mm</w:t>
            </w:r>
          </w:p>
        </w:tc>
      </w:tr>
      <w:tr w:rsidR="007A2FC5" w:rsidRPr="008C4E52" w14:paraId="623E3B8B" w14:textId="77777777" w:rsidTr="003F5E07">
        <w:trPr>
          <w:trHeight w:val="465"/>
        </w:trPr>
        <w:tc>
          <w:tcPr>
            <w:tcW w:w="4665" w:type="dxa"/>
          </w:tcPr>
          <w:p w14:paraId="3B1D49B4" w14:textId="553DBF62" w:rsidR="007A2FC5" w:rsidRPr="008C4E52" w:rsidRDefault="003F5E07" w:rsidP="003F5E07">
            <w:pPr>
              <w:spacing w:after="120"/>
              <w:ind w:left="18"/>
              <w:rPr>
                <w:rFonts w:cs="Arial"/>
              </w:rPr>
            </w:pPr>
            <w:r>
              <w:rPr>
                <w:rFonts w:cs="Arial"/>
              </w:rPr>
              <w:t>Waga</w:t>
            </w:r>
          </w:p>
        </w:tc>
        <w:tc>
          <w:tcPr>
            <w:tcW w:w="4709" w:type="dxa"/>
          </w:tcPr>
          <w:p w14:paraId="6DA15B73" w14:textId="5A6C7319" w:rsidR="007A2FC5" w:rsidRPr="008C4E52" w:rsidRDefault="003F5E07" w:rsidP="003F5E07">
            <w:pPr>
              <w:spacing w:after="120"/>
              <w:ind w:left="308"/>
              <w:rPr>
                <w:rFonts w:cs="Arial"/>
              </w:rPr>
            </w:pPr>
            <w:r w:rsidRPr="008C4E52">
              <w:rPr>
                <w:rFonts w:cs="Arial"/>
              </w:rPr>
              <w:t>Max</w:t>
            </w:r>
            <w:r>
              <w:rPr>
                <w:rFonts w:cs="Arial"/>
              </w:rPr>
              <w:t xml:space="preserve"> 26 kg</w:t>
            </w:r>
          </w:p>
        </w:tc>
      </w:tr>
      <w:tr w:rsidR="003F5E07" w:rsidRPr="008C4E52" w14:paraId="43B7AAA0" w14:textId="77777777" w:rsidTr="003F5E07">
        <w:trPr>
          <w:trHeight w:val="450"/>
        </w:trPr>
        <w:tc>
          <w:tcPr>
            <w:tcW w:w="4665" w:type="dxa"/>
          </w:tcPr>
          <w:p w14:paraId="087F2B93" w14:textId="349E5199" w:rsidR="003F5E07" w:rsidRPr="008C4E52" w:rsidRDefault="003F5E07" w:rsidP="003F5E07">
            <w:pPr>
              <w:tabs>
                <w:tab w:val="left" w:pos="4395"/>
              </w:tabs>
              <w:spacing w:after="120"/>
              <w:ind w:left="18" w:right="-1560"/>
              <w:rPr>
                <w:rFonts w:cs="Arial"/>
              </w:rPr>
            </w:pPr>
            <w:r w:rsidRPr="008C4E52">
              <w:rPr>
                <w:rFonts w:cs="Arial"/>
              </w:rPr>
              <w:t>Gwarancja produktowa</w:t>
            </w:r>
          </w:p>
        </w:tc>
        <w:tc>
          <w:tcPr>
            <w:tcW w:w="4709" w:type="dxa"/>
          </w:tcPr>
          <w:p w14:paraId="11B76558" w14:textId="38AD2CC7" w:rsidR="003F5E07" w:rsidRPr="008C4E52" w:rsidRDefault="003F5E07" w:rsidP="003F5E07">
            <w:pPr>
              <w:tabs>
                <w:tab w:val="left" w:pos="4395"/>
              </w:tabs>
              <w:spacing w:after="120"/>
              <w:ind w:left="308" w:right="-70"/>
              <w:rPr>
                <w:rFonts w:cs="Arial"/>
              </w:rPr>
            </w:pPr>
            <w:r w:rsidRPr="00A04543">
              <w:rPr>
                <w:rFonts w:cs="Arial"/>
              </w:rPr>
              <w:t>Min. 25 lat</w:t>
            </w:r>
          </w:p>
        </w:tc>
      </w:tr>
    </w:tbl>
    <w:p w14:paraId="6DF3F6A7" w14:textId="781984CD" w:rsidR="00A051DB" w:rsidRPr="00FC5AAF" w:rsidRDefault="007A2FC5" w:rsidP="00A051DB">
      <w:pPr>
        <w:jc w:val="center"/>
        <w:rPr>
          <w:rFonts w:cs="Arial"/>
          <w:b/>
          <w:bCs/>
          <w:sz w:val="28"/>
          <w:szCs w:val="28"/>
        </w:rPr>
      </w:pPr>
      <w:r w:rsidRPr="008C4E52">
        <w:rPr>
          <w:rFonts w:cs="Arial"/>
        </w:rPr>
        <w:br w:type="page"/>
      </w:r>
    </w:p>
    <w:p w14:paraId="75D330F9" w14:textId="77777777" w:rsidR="00E00F62" w:rsidRPr="00FC5AAF" w:rsidRDefault="00E00F62" w:rsidP="00FC5AAF">
      <w:pPr>
        <w:pStyle w:val="Nagwek1"/>
        <w:numPr>
          <w:ilvl w:val="0"/>
          <w:numId w:val="28"/>
        </w:numPr>
        <w:rPr>
          <w:rFonts w:cs="Arial"/>
          <w:szCs w:val="28"/>
        </w:rPr>
      </w:pPr>
      <w:bookmarkStart w:id="2" w:name="_Toc93656990"/>
      <w:r w:rsidRPr="00FC5AAF">
        <w:rPr>
          <w:rFonts w:cs="Arial"/>
          <w:szCs w:val="28"/>
        </w:rPr>
        <w:lastRenderedPageBreak/>
        <w:t>Charakterystyka falownika</w:t>
      </w:r>
      <w:bookmarkEnd w:id="2"/>
    </w:p>
    <w:p w14:paraId="420AB379" w14:textId="77777777" w:rsidR="00FC5AAF" w:rsidRPr="00FC5AAF" w:rsidRDefault="00FC5AAF" w:rsidP="00FC5AAF">
      <w:pPr>
        <w:ind w:left="76"/>
        <w:rPr>
          <w:rFonts w:cs="Arial"/>
        </w:rPr>
      </w:pPr>
    </w:p>
    <w:p w14:paraId="2F93FBE7" w14:textId="188792C0" w:rsidR="00E00F62" w:rsidRPr="00FC5AAF" w:rsidRDefault="006D7F77" w:rsidP="00E00F62">
      <w:pPr>
        <w:spacing w:after="120"/>
        <w:rPr>
          <w:rFonts w:cs="Arial"/>
          <w:b/>
          <w:bCs/>
          <w:sz w:val="28"/>
          <w:szCs w:val="28"/>
        </w:rPr>
      </w:pPr>
      <w:r w:rsidRPr="00FC5AAF">
        <w:rPr>
          <w:rFonts w:cs="Arial"/>
          <w:b/>
          <w:bCs/>
        </w:rPr>
        <w:t xml:space="preserve">1) </w:t>
      </w:r>
      <w:r w:rsidR="00E00F62" w:rsidRPr="00FC5AAF">
        <w:rPr>
          <w:rFonts w:cs="Arial"/>
          <w:b/>
          <w:bCs/>
        </w:rPr>
        <w:t xml:space="preserve">Falownik do zestawu fotowoltaicznego o mocy </w:t>
      </w:r>
      <w:r w:rsidR="00257E1A">
        <w:rPr>
          <w:rFonts w:cs="Arial"/>
          <w:b/>
          <w:bCs/>
        </w:rPr>
        <w:t>3</w:t>
      </w:r>
      <w:r w:rsidR="00E00F62" w:rsidRPr="00FC5AAF">
        <w:rPr>
          <w:rFonts w:cs="Arial"/>
          <w:b/>
          <w:bCs/>
        </w:rPr>
        <w:t xml:space="preserve">0,00 </w:t>
      </w:r>
      <w:proofErr w:type="spellStart"/>
      <w:r w:rsidR="00E00F62" w:rsidRPr="00FC5AAF">
        <w:rPr>
          <w:rFonts w:cs="Arial"/>
          <w:b/>
          <w:bCs/>
        </w:rPr>
        <w:t>kWp</w:t>
      </w:r>
      <w:proofErr w:type="spellEnd"/>
      <w:r w:rsidR="00E00F62" w:rsidRPr="00FC5AAF">
        <w:rPr>
          <w:rFonts w:cs="Arial"/>
          <w:b/>
          <w:bCs/>
        </w:rPr>
        <w:t xml:space="preserve"> – </w:t>
      </w:r>
    </w:p>
    <w:p w14:paraId="5B33A9AE" w14:textId="6A53FA25" w:rsidR="00E00F62" w:rsidRPr="00FC5AAF" w:rsidRDefault="00E00F62" w:rsidP="00E00F62">
      <w:pPr>
        <w:spacing w:after="120"/>
        <w:rPr>
          <w:rFonts w:cs="Arial"/>
          <w:sz w:val="22"/>
          <w:szCs w:val="22"/>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0"/>
        <w:gridCol w:w="4095"/>
      </w:tblGrid>
      <w:tr w:rsidR="006D7F77" w:rsidRPr="00FC5AAF" w14:paraId="02FD454D" w14:textId="77777777" w:rsidTr="0096134F">
        <w:trPr>
          <w:trHeight w:val="340"/>
        </w:trPr>
        <w:tc>
          <w:tcPr>
            <w:tcW w:w="4410" w:type="dxa"/>
          </w:tcPr>
          <w:p w14:paraId="68014D1A" w14:textId="77777777" w:rsidR="006D7F77" w:rsidRPr="00FC5AAF" w:rsidRDefault="006D7F77" w:rsidP="006D7F77">
            <w:pPr>
              <w:ind w:left="153"/>
              <w:rPr>
                <w:rFonts w:cs="Arial"/>
                <w:b/>
              </w:rPr>
            </w:pPr>
            <w:r w:rsidRPr="00FC5AAF">
              <w:rPr>
                <w:rFonts w:cs="Arial"/>
                <w:b/>
              </w:rPr>
              <w:t>Opis wymagań</w:t>
            </w:r>
          </w:p>
        </w:tc>
        <w:tc>
          <w:tcPr>
            <w:tcW w:w="4095" w:type="dxa"/>
          </w:tcPr>
          <w:p w14:paraId="14F7D6EF" w14:textId="77777777" w:rsidR="006D7F77" w:rsidRPr="00FC5AAF" w:rsidRDefault="006D7F77" w:rsidP="006D7F77">
            <w:pPr>
              <w:ind w:left="698"/>
              <w:rPr>
                <w:rFonts w:cs="Arial"/>
                <w:b/>
              </w:rPr>
            </w:pPr>
            <w:r w:rsidRPr="00FC5AAF">
              <w:rPr>
                <w:rFonts w:cs="Arial"/>
                <w:b/>
              </w:rPr>
              <w:t>Parametry wymagane</w:t>
            </w:r>
          </w:p>
        </w:tc>
      </w:tr>
      <w:tr w:rsidR="006D7F77" w:rsidRPr="00FC5AAF" w14:paraId="064F4E39" w14:textId="77777777" w:rsidTr="0096134F">
        <w:trPr>
          <w:trHeight w:val="340"/>
        </w:trPr>
        <w:tc>
          <w:tcPr>
            <w:tcW w:w="4410" w:type="dxa"/>
          </w:tcPr>
          <w:p w14:paraId="49585079" w14:textId="77777777" w:rsidR="006D7F77" w:rsidRPr="00FC5AAF" w:rsidRDefault="006D7F77" w:rsidP="006D7F77">
            <w:pPr>
              <w:ind w:left="153"/>
              <w:rPr>
                <w:rFonts w:cs="Arial"/>
              </w:rPr>
            </w:pPr>
            <w:r w:rsidRPr="00FC5AAF">
              <w:rPr>
                <w:rFonts w:cs="Arial"/>
              </w:rPr>
              <w:t>Nominalna moc wyjściowa AC</w:t>
            </w:r>
          </w:p>
        </w:tc>
        <w:tc>
          <w:tcPr>
            <w:tcW w:w="4095" w:type="dxa"/>
          </w:tcPr>
          <w:p w14:paraId="5C13FFF5" w14:textId="21BF782B" w:rsidR="006D7F77" w:rsidRPr="00FC5AAF" w:rsidRDefault="00471676" w:rsidP="006D7F77">
            <w:pPr>
              <w:ind w:left="698"/>
              <w:rPr>
                <w:rFonts w:cs="Arial"/>
              </w:rPr>
            </w:pPr>
            <w:r>
              <w:rPr>
                <w:rFonts w:cs="Arial"/>
              </w:rPr>
              <w:t>3</w:t>
            </w:r>
            <w:r w:rsidR="006D7F77" w:rsidRPr="00FC5AAF">
              <w:rPr>
                <w:rFonts w:cs="Arial"/>
              </w:rPr>
              <w:t>0 000 W</w:t>
            </w:r>
          </w:p>
        </w:tc>
      </w:tr>
      <w:tr w:rsidR="006D7F77" w:rsidRPr="00FC5AAF" w14:paraId="3A304631" w14:textId="77777777" w:rsidTr="0096134F">
        <w:trPr>
          <w:trHeight w:val="340"/>
        </w:trPr>
        <w:tc>
          <w:tcPr>
            <w:tcW w:w="4410" w:type="dxa"/>
          </w:tcPr>
          <w:p w14:paraId="2B78899F" w14:textId="77777777" w:rsidR="006D7F77" w:rsidRPr="00FC5AAF" w:rsidRDefault="006D7F77" w:rsidP="006D7F77">
            <w:pPr>
              <w:ind w:left="153"/>
              <w:rPr>
                <w:rFonts w:cs="Arial"/>
              </w:rPr>
            </w:pPr>
            <w:r w:rsidRPr="00FC5AAF">
              <w:rPr>
                <w:rFonts w:cs="Arial"/>
              </w:rPr>
              <w:t>Liczba obsługiwanych faz</w:t>
            </w:r>
          </w:p>
        </w:tc>
        <w:tc>
          <w:tcPr>
            <w:tcW w:w="4095" w:type="dxa"/>
          </w:tcPr>
          <w:p w14:paraId="4A4452FB" w14:textId="77777777" w:rsidR="006D7F77" w:rsidRPr="00FC5AAF" w:rsidRDefault="006D7F77" w:rsidP="006D7F77">
            <w:pPr>
              <w:ind w:left="698"/>
              <w:rPr>
                <w:rFonts w:cs="Arial"/>
              </w:rPr>
            </w:pPr>
            <w:r w:rsidRPr="00FC5AAF">
              <w:rPr>
                <w:rFonts w:cs="Arial"/>
              </w:rPr>
              <w:t>3</w:t>
            </w:r>
          </w:p>
        </w:tc>
      </w:tr>
      <w:tr w:rsidR="006D7F77" w:rsidRPr="00FC5AAF" w14:paraId="6F6ECEB5" w14:textId="77777777" w:rsidTr="0096134F">
        <w:trPr>
          <w:trHeight w:val="340"/>
        </w:trPr>
        <w:tc>
          <w:tcPr>
            <w:tcW w:w="4410" w:type="dxa"/>
          </w:tcPr>
          <w:p w14:paraId="6901ABED" w14:textId="77777777" w:rsidR="006D7F77" w:rsidRPr="00FC5AAF" w:rsidRDefault="006D7F77" w:rsidP="006D7F77">
            <w:pPr>
              <w:ind w:left="153"/>
              <w:rPr>
                <w:rFonts w:cs="Arial"/>
              </w:rPr>
            </w:pPr>
            <w:r w:rsidRPr="00FC5AAF">
              <w:rPr>
                <w:rFonts w:cs="Arial"/>
              </w:rPr>
              <w:t>Ilość MPPT</w:t>
            </w:r>
          </w:p>
        </w:tc>
        <w:tc>
          <w:tcPr>
            <w:tcW w:w="4095" w:type="dxa"/>
          </w:tcPr>
          <w:p w14:paraId="002D930B" w14:textId="77777777" w:rsidR="006D7F77" w:rsidRPr="00FC5AAF" w:rsidRDefault="006D7F77" w:rsidP="006D7F77">
            <w:pPr>
              <w:ind w:left="698"/>
              <w:rPr>
                <w:rFonts w:cs="Arial"/>
              </w:rPr>
            </w:pPr>
            <w:r w:rsidRPr="00FC5AAF">
              <w:rPr>
                <w:rFonts w:cs="Arial"/>
              </w:rPr>
              <w:t>2</w:t>
            </w:r>
          </w:p>
        </w:tc>
      </w:tr>
      <w:tr w:rsidR="006D7F77" w:rsidRPr="00FC5AAF" w14:paraId="4E3BF3A8" w14:textId="77777777" w:rsidTr="0096134F">
        <w:trPr>
          <w:trHeight w:val="340"/>
        </w:trPr>
        <w:tc>
          <w:tcPr>
            <w:tcW w:w="4410" w:type="dxa"/>
          </w:tcPr>
          <w:p w14:paraId="08FCDB10" w14:textId="77777777" w:rsidR="006D7F77" w:rsidRPr="00FC5AAF" w:rsidRDefault="006D7F77" w:rsidP="006D7F77">
            <w:pPr>
              <w:ind w:left="153"/>
              <w:rPr>
                <w:rFonts w:cs="Arial"/>
              </w:rPr>
            </w:pPr>
            <w:r w:rsidRPr="00FC5AAF">
              <w:rPr>
                <w:rFonts w:cs="Arial"/>
              </w:rPr>
              <w:t>Nominalne napięcie wyjściowe</w:t>
            </w:r>
          </w:p>
        </w:tc>
        <w:tc>
          <w:tcPr>
            <w:tcW w:w="4095" w:type="dxa"/>
          </w:tcPr>
          <w:p w14:paraId="676CA67D" w14:textId="77777777" w:rsidR="006D7F77" w:rsidRPr="00FC5AAF" w:rsidRDefault="006D7F77" w:rsidP="006D7F77">
            <w:pPr>
              <w:ind w:left="698"/>
              <w:rPr>
                <w:rFonts w:cs="Arial"/>
              </w:rPr>
            </w:pPr>
            <w:r w:rsidRPr="00FC5AAF">
              <w:rPr>
                <w:rFonts w:cs="Arial"/>
              </w:rPr>
              <w:t>230 V</w:t>
            </w:r>
          </w:p>
        </w:tc>
      </w:tr>
      <w:tr w:rsidR="006D7F77" w:rsidRPr="00FC5AAF" w14:paraId="46EB4842" w14:textId="77777777" w:rsidTr="0096134F">
        <w:trPr>
          <w:trHeight w:val="340"/>
        </w:trPr>
        <w:tc>
          <w:tcPr>
            <w:tcW w:w="4410" w:type="dxa"/>
          </w:tcPr>
          <w:p w14:paraId="6CFF6399" w14:textId="77777777" w:rsidR="006D7F77" w:rsidRPr="00FC5AAF" w:rsidRDefault="006D7F77" w:rsidP="006D7F77">
            <w:pPr>
              <w:ind w:left="153"/>
              <w:rPr>
                <w:rFonts w:cs="Arial"/>
              </w:rPr>
            </w:pPr>
            <w:r w:rsidRPr="00FC5AAF">
              <w:rPr>
                <w:rFonts w:cs="Arial"/>
              </w:rPr>
              <w:t>Max moc wejściowa DC Min.</w:t>
            </w:r>
          </w:p>
        </w:tc>
        <w:tc>
          <w:tcPr>
            <w:tcW w:w="4095" w:type="dxa"/>
          </w:tcPr>
          <w:p w14:paraId="1C9CD02E" w14:textId="112A869F" w:rsidR="006D7F77" w:rsidRPr="00FC5AAF" w:rsidRDefault="003D4887" w:rsidP="006D7F77">
            <w:pPr>
              <w:ind w:left="698"/>
              <w:rPr>
                <w:rFonts w:cs="Arial"/>
              </w:rPr>
            </w:pPr>
            <w:r>
              <w:rPr>
                <w:rFonts w:cs="Arial"/>
              </w:rPr>
              <w:t>33</w:t>
            </w:r>
            <w:r w:rsidR="006D7F77" w:rsidRPr="00FC5AAF">
              <w:rPr>
                <w:rFonts w:cs="Arial"/>
              </w:rPr>
              <w:t xml:space="preserve"> 000 W</w:t>
            </w:r>
          </w:p>
        </w:tc>
      </w:tr>
      <w:tr w:rsidR="006D7F77" w:rsidRPr="00FC5AAF" w14:paraId="53509B52" w14:textId="77777777" w:rsidTr="0096134F">
        <w:trPr>
          <w:trHeight w:val="340"/>
        </w:trPr>
        <w:tc>
          <w:tcPr>
            <w:tcW w:w="4410" w:type="dxa"/>
          </w:tcPr>
          <w:p w14:paraId="4B3FD3C2" w14:textId="77777777" w:rsidR="006D7F77" w:rsidRPr="00FC5AAF" w:rsidRDefault="006D7F77" w:rsidP="006D7F77">
            <w:pPr>
              <w:ind w:left="153"/>
              <w:rPr>
                <w:rFonts w:cs="Arial"/>
              </w:rPr>
            </w:pPr>
            <w:r w:rsidRPr="00FC5AAF">
              <w:rPr>
                <w:rFonts w:cs="Arial"/>
              </w:rPr>
              <w:t>Zakres napięcia roboczego</w:t>
            </w:r>
          </w:p>
        </w:tc>
        <w:tc>
          <w:tcPr>
            <w:tcW w:w="4095" w:type="dxa"/>
          </w:tcPr>
          <w:p w14:paraId="6AAB93C3" w14:textId="77777777" w:rsidR="006D7F77" w:rsidRPr="00FC5AAF" w:rsidRDefault="006D7F77" w:rsidP="006D7F77">
            <w:pPr>
              <w:ind w:left="698"/>
              <w:rPr>
                <w:rFonts w:cs="Arial"/>
              </w:rPr>
            </w:pPr>
            <w:r w:rsidRPr="00FC5AAF">
              <w:rPr>
                <w:rFonts w:cs="Arial"/>
              </w:rPr>
              <w:t>140 – 980V</w:t>
            </w:r>
          </w:p>
        </w:tc>
      </w:tr>
      <w:tr w:rsidR="006D7F77" w:rsidRPr="00FC5AAF" w14:paraId="1112370B" w14:textId="77777777" w:rsidTr="0096134F">
        <w:trPr>
          <w:trHeight w:val="340"/>
        </w:trPr>
        <w:tc>
          <w:tcPr>
            <w:tcW w:w="4410" w:type="dxa"/>
          </w:tcPr>
          <w:p w14:paraId="56637FD0" w14:textId="77777777" w:rsidR="006D7F77" w:rsidRPr="00FC5AAF" w:rsidRDefault="006D7F77" w:rsidP="006D7F77">
            <w:pPr>
              <w:ind w:left="153"/>
              <w:rPr>
                <w:rFonts w:cs="Arial"/>
              </w:rPr>
            </w:pPr>
            <w:r w:rsidRPr="00FC5AAF">
              <w:rPr>
                <w:rFonts w:cs="Arial"/>
              </w:rPr>
              <w:t>Napięcie startowe Max.</w:t>
            </w:r>
          </w:p>
        </w:tc>
        <w:tc>
          <w:tcPr>
            <w:tcW w:w="4095" w:type="dxa"/>
          </w:tcPr>
          <w:p w14:paraId="422B4566" w14:textId="77777777" w:rsidR="006D7F77" w:rsidRPr="00FC5AAF" w:rsidRDefault="006D7F77" w:rsidP="006D7F77">
            <w:pPr>
              <w:ind w:left="698"/>
              <w:rPr>
                <w:rFonts w:cs="Arial"/>
              </w:rPr>
            </w:pPr>
            <w:r w:rsidRPr="00FC5AAF">
              <w:rPr>
                <w:rFonts w:cs="Arial"/>
              </w:rPr>
              <w:t>200 V</w:t>
            </w:r>
          </w:p>
        </w:tc>
      </w:tr>
      <w:tr w:rsidR="006D7F77" w:rsidRPr="00FC5AAF" w14:paraId="70574F97" w14:textId="77777777" w:rsidTr="0096134F">
        <w:trPr>
          <w:trHeight w:val="340"/>
        </w:trPr>
        <w:tc>
          <w:tcPr>
            <w:tcW w:w="4410" w:type="dxa"/>
          </w:tcPr>
          <w:p w14:paraId="02D66470" w14:textId="77777777" w:rsidR="006D7F77" w:rsidRPr="00FC5AAF" w:rsidRDefault="006D7F77" w:rsidP="006D7F77">
            <w:pPr>
              <w:ind w:left="153"/>
              <w:rPr>
                <w:rFonts w:cs="Arial"/>
              </w:rPr>
            </w:pPr>
            <w:r w:rsidRPr="00FC5AAF">
              <w:rPr>
                <w:rFonts w:cs="Arial"/>
              </w:rPr>
              <w:t>Sprawność maksymalna Min.</w:t>
            </w:r>
          </w:p>
        </w:tc>
        <w:tc>
          <w:tcPr>
            <w:tcW w:w="4095" w:type="dxa"/>
          </w:tcPr>
          <w:p w14:paraId="75D7BC14" w14:textId="77777777" w:rsidR="006D7F77" w:rsidRPr="00FC5AAF" w:rsidRDefault="006D7F77" w:rsidP="006D7F77">
            <w:pPr>
              <w:ind w:left="698"/>
              <w:rPr>
                <w:rFonts w:cs="Arial"/>
              </w:rPr>
            </w:pPr>
            <w:r w:rsidRPr="00FC5AAF">
              <w:rPr>
                <w:rFonts w:cs="Arial"/>
              </w:rPr>
              <w:t>98,6 %</w:t>
            </w:r>
          </w:p>
        </w:tc>
      </w:tr>
      <w:tr w:rsidR="006D7F77" w:rsidRPr="00FC5AAF" w14:paraId="70DEF64A" w14:textId="77777777" w:rsidTr="0096134F">
        <w:trPr>
          <w:trHeight w:val="340"/>
        </w:trPr>
        <w:tc>
          <w:tcPr>
            <w:tcW w:w="4410" w:type="dxa"/>
          </w:tcPr>
          <w:p w14:paraId="60953C3B" w14:textId="77777777" w:rsidR="006D7F77" w:rsidRPr="00FC5AAF" w:rsidRDefault="006D7F77" w:rsidP="006D7F77">
            <w:pPr>
              <w:ind w:left="153"/>
              <w:rPr>
                <w:rFonts w:cs="Arial"/>
              </w:rPr>
            </w:pPr>
            <w:r w:rsidRPr="00FC5AAF">
              <w:rPr>
                <w:rFonts w:cs="Arial"/>
              </w:rPr>
              <w:t>Sprawność europejska Min.</w:t>
            </w:r>
          </w:p>
        </w:tc>
        <w:tc>
          <w:tcPr>
            <w:tcW w:w="4095" w:type="dxa"/>
          </w:tcPr>
          <w:p w14:paraId="58347E52" w14:textId="77777777" w:rsidR="006D7F77" w:rsidRPr="00FC5AAF" w:rsidRDefault="006D7F77" w:rsidP="006D7F77">
            <w:pPr>
              <w:ind w:left="698"/>
              <w:rPr>
                <w:rFonts w:cs="Arial"/>
              </w:rPr>
            </w:pPr>
            <w:r w:rsidRPr="00FC5AAF">
              <w:rPr>
                <w:rFonts w:cs="Arial"/>
              </w:rPr>
              <w:t>98,1 %</w:t>
            </w:r>
          </w:p>
        </w:tc>
      </w:tr>
      <w:tr w:rsidR="006D7F77" w:rsidRPr="00FC5AAF" w14:paraId="7A2465E1" w14:textId="77777777" w:rsidTr="0096134F">
        <w:trPr>
          <w:trHeight w:val="340"/>
        </w:trPr>
        <w:tc>
          <w:tcPr>
            <w:tcW w:w="4410" w:type="dxa"/>
          </w:tcPr>
          <w:p w14:paraId="349B614E" w14:textId="77777777" w:rsidR="006D7F77" w:rsidRPr="00FC5AAF" w:rsidRDefault="006D7F77" w:rsidP="006D7F77">
            <w:pPr>
              <w:ind w:left="153"/>
              <w:rPr>
                <w:rFonts w:cs="Arial"/>
              </w:rPr>
            </w:pPr>
            <w:r w:rsidRPr="00FC5AAF">
              <w:rPr>
                <w:rFonts w:cs="Arial"/>
              </w:rPr>
              <w:t>Zakres temperatury pracy</w:t>
            </w:r>
          </w:p>
        </w:tc>
        <w:tc>
          <w:tcPr>
            <w:tcW w:w="4095" w:type="dxa"/>
          </w:tcPr>
          <w:p w14:paraId="47F0C0E1" w14:textId="77777777" w:rsidR="006D7F77" w:rsidRPr="00FC5AAF" w:rsidRDefault="006D7F77" w:rsidP="006D7F77">
            <w:pPr>
              <w:ind w:left="698"/>
              <w:rPr>
                <w:rFonts w:cs="Arial"/>
              </w:rPr>
            </w:pPr>
            <w:r w:rsidRPr="00FC5AAF">
              <w:rPr>
                <w:rFonts w:cs="Arial"/>
              </w:rPr>
              <w:t>Od -25 do + 60 C</w:t>
            </w:r>
          </w:p>
        </w:tc>
      </w:tr>
      <w:tr w:rsidR="006D7F77" w:rsidRPr="00FC5AAF" w14:paraId="43663A50" w14:textId="77777777" w:rsidTr="0096134F">
        <w:trPr>
          <w:trHeight w:val="340"/>
        </w:trPr>
        <w:tc>
          <w:tcPr>
            <w:tcW w:w="4410" w:type="dxa"/>
          </w:tcPr>
          <w:p w14:paraId="61656963" w14:textId="77777777" w:rsidR="006D7F77" w:rsidRPr="00FC5AAF" w:rsidRDefault="006D7F77" w:rsidP="006D7F77">
            <w:pPr>
              <w:ind w:left="153"/>
              <w:rPr>
                <w:rFonts w:cs="Arial"/>
              </w:rPr>
            </w:pPr>
            <w:r w:rsidRPr="00FC5AAF">
              <w:rPr>
                <w:rFonts w:cs="Arial"/>
              </w:rPr>
              <w:t>Gwarancja producenta</w:t>
            </w:r>
          </w:p>
        </w:tc>
        <w:tc>
          <w:tcPr>
            <w:tcW w:w="4095" w:type="dxa"/>
          </w:tcPr>
          <w:p w14:paraId="0A88F686" w14:textId="77777777" w:rsidR="006D7F77" w:rsidRPr="00FC5AAF" w:rsidRDefault="006D7F77" w:rsidP="006D7F77">
            <w:pPr>
              <w:ind w:left="698"/>
              <w:rPr>
                <w:rFonts w:cs="Arial"/>
              </w:rPr>
            </w:pPr>
            <w:r w:rsidRPr="00A04543">
              <w:rPr>
                <w:rFonts w:cs="Arial"/>
              </w:rPr>
              <w:t>Min. 10 lat</w:t>
            </w:r>
          </w:p>
        </w:tc>
      </w:tr>
      <w:tr w:rsidR="006D7F77" w:rsidRPr="00FC5AAF" w14:paraId="3F2380ED" w14:textId="77777777" w:rsidTr="0096134F">
        <w:trPr>
          <w:trHeight w:val="340"/>
        </w:trPr>
        <w:tc>
          <w:tcPr>
            <w:tcW w:w="4410" w:type="dxa"/>
          </w:tcPr>
          <w:p w14:paraId="43D7DB6A" w14:textId="77777777" w:rsidR="006D7F77" w:rsidRPr="00FC5AAF" w:rsidRDefault="006D7F77" w:rsidP="006D7F77">
            <w:pPr>
              <w:ind w:left="153"/>
              <w:rPr>
                <w:rFonts w:cs="Arial"/>
              </w:rPr>
            </w:pPr>
            <w:r w:rsidRPr="00FC5AAF">
              <w:rPr>
                <w:rFonts w:cs="Arial"/>
              </w:rPr>
              <w:t>Możliwość obsługi magazynu energii</w:t>
            </w:r>
          </w:p>
        </w:tc>
        <w:tc>
          <w:tcPr>
            <w:tcW w:w="4095" w:type="dxa"/>
          </w:tcPr>
          <w:p w14:paraId="4B094EDE" w14:textId="77777777" w:rsidR="006D7F77" w:rsidRPr="00FC5AAF" w:rsidRDefault="006D7F77" w:rsidP="006D7F77">
            <w:pPr>
              <w:ind w:left="698"/>
              <w:rPr>
                <w:rFonts w:cs="Arial"/>
              </w:rPr>
            </w:pPr>
            <w:r w:rsidRPr="00FC5AAF">
              <w:rPr>
                <w:rFonts w:cs="Arial"/>
              </w:rPr>
              <w:t>tak</w:t>
            </w:r>
          </w:p>
        </w:tc>
      </w:tr>
      <w:tr w:rsidR="00EC137F" w:rsidRPr="00FC5AAF" w14:paraId="41A80F71" w14:textId="77777777" w:rsidTr="0096134F">
        <w:trPr>
          <w:trHeight w:val="340"/>
        </w:trPr>
        <w:tc>
          <w:tcPr>
            <w:tcW w:w="4410" w:type="dxa"/>
          </w:tcPr>
          <w:p w14:paraId="5C0FE75B" w14:textId="77777777" w:rsidR="00EC137F" w:rsidRPr="00FC5AAF" w:rsidRDefault="00EC137F" w:rsidP="006D7F77">
            <w:pPr>
              <w:ind w:left="153"/>
              <w:rPr>
                <w:rFonts w:cs="Arial"/>
              </w:rPr>
            </w:pPr>
          </w:p>
        </w:tc>
        <w:tc>
          <w:tcPr>
            <w:tcW w:w="4095" w:type="dxa"/>
          </w:tcPr>
          <w:p w14:paraId="692B6AAB" w14:textId="77777777" w:rsidR="00EC137F" w:rsidRPr="00FC5AAF" w:rsidRDefault="00EC137F" w:rsidP="006D7F77">
            <w:pPr>
              <w:ind w:left="698"/>
              <w:rPr>
                <w:rFonts w:cs="Arial"/>
              </w:rPr>
            </w:pPr>
          </w:p>
        </w:tc>
      </w:tr>
    </w:tbl>
    <w:p w14:paraId="414AC592" w14:textId="77777777" w:rsidR="00992520" w:rsidRDefault="00BC50F7" w:rsidP="00992520">
      <w:pPr>
        <w:pStyle w:val="Nagwek1"/>
        <w:numPr>
          <w:ilvl w:val="0"/>
          <w:numId w:val="28"/>
        </w:numPr>
        <w:ind w:left="720" w:right="0" w:hanging="360"/>
        <w:rPr>
          <w:rFonts w:cs="Arial"/>
          <w:szCs w:val="24"/>
        </w:rPr>
      </w:pPr>
      <w:bookmarkStart w:id="3" w:name="_pz3k0ta0mmrw" w:colFirst="0" w:colLast="0"/>
      <w:bookmarkStart w:id="4" w:name="_Toc93581374"/>
      <w:bookmarkStart w:id="5" w:name="_Toc93656991"/>
      <w:bookmarkEnd w:id="3"/>
      <w:r w:rsidRPr="0046776E">
        <w:rPr>
          <w:rFonts w:cs="Arial"/>
          <w:szCs w:val="24"/>
        </w:rPr>
        <w:t>C</w:t>
      </w:r>
      <w:r w:rsidR="0046776E" w:rsidRPr="0046776E">
        <w:rPr>
          <w:rFonts w:cs="Arial"/>
          <w:szCs w:val="24"/>
        </w:rPr>
        <w:t>zęść opisowa Programu Funkcjonalno- Użytkowego</w:t>
      </w:r>
      <w:r w:rsidR="0046776E">
        <w:rPr>
          <w:rFonts w:cs="Arial"/>
          <w:szCs w:val="24"/>
        </w:rPr>
        <w:t>.</w:t>
      </w:r>
      <w:bookmarkEnd w:id="4"/>
      <w:bookmarkEnd w:id="5"/>
    </w:p>
    <w:p w14:paraId="6C8A5937" w14:textId="77777777" w:rsidR="0046776E" w:rsidRPr="0046776E" w:rsidRDefault="0046776E" w:rsidP="0046776E"/>
    <w:p w14:paraId="128D7165" w14:textId="77777777" w:rsidR="005000BD" w:rsidRPr="00FC5AAF" w:rsidRDefault="00BC50F7" w:rsidP="00992520">
      <w:pPr>
        <w:ind w:left="142"/>
        <w:jc w:val="both"/>
        <w:rPr>
          <w:rFonts w:cs="Arial"/>
          <w:szCs w:val="24"/>
        </w:rPr>
      </w:pPr>
      <w:r w:rsidRPr="00FC5AAF">
        <w:rPr>
          <w:rFonts w:cs="Arial"/>
          <w:szCs w:val="24"/>
        </w:rPr>
        <w:t xml:space="preserve">Przedmiotem opracowania jest zdefiniowanie zakresu rzeczowego w zakresie wykonania dokumentacji </w:t>
      </w:r>
      <w:r w:rsidR="002E559F" w:rsidRPr="00FC5AAF">
        <w:rPr>
          <w:rFonts w:cs="Arial"/>
          <w:szCs w:val="24"/>
        </w:rPr>
        <w:t xml:space="preserve">technicznej </w:t>
      </w:r>
      <w:r w:rsidRPr="00FC5AAF">
        <w:rPr>
          <w:rFonts w:cs="Arial"/>
          <w:szCs w:val="24"/>
        </w:rPr>
        <w:t xml:space="preserve">projektowej i prac mających na celu montaż </w:t>
      </w:r>
      <w:r w:rsidR="00992520" w:rsidRPr="00FC5AAF">
        <w:rPr>
          <w:rFonts w:cs="Arial"/>
          <w:szCs w:val="24"/>
        </w:rPr>
        <w:br/>
      </w:r>
      <w:r w:rsidRPr="00FC5AAF">
        <w:rPr>
          <w:rFonts w:cs="Arial"/>
          <w:szCs w:val="24"/>
        </w:rPr>
        <w:t xml:space="preserve">i eksploatację elektrowni słonecznych (fotowoltaicznych), zlokalizowanych </w:t>
      </w:r>
      <w:r w:rsidR="005000BD" w:rsidRPr="00FC5AAF">
        <w:rPr>
          <w:rFonts w:cs="Arial"/>
          <w:szCs w:val="24"/>
        </w:rPr>
        <w:t>na terenie Gminy Nagłowice.</w:t>
      </w:r>
    </w:p>
    <w:p w14:paraId="5743DE12" w14:textId="77777777" w:rsidR="005000BD" w:rsidRPr="00FC5AAF" w:rsidRDefault="00BC50F7" w:rsidP="00992520">
      <w:pPr>
        <w:ind w:left="142"/>
        <w:jc w:val="both"/>
        <w:rPr>
          <w:rFonts w:cs="Arial"/>
          <w:szCs w:val="24"/>
        </w:rPr>
      </w:pPr>
      <w:r w:rsidRPr="00FC5AAF">
        <w:rPr>
          <w:rFonts w:cs="Arial"/>
          <w:szCs w:val="24"/>
        </w:rPr>
        <w:t xml:space="preserve">Program funkcjonalno-użytkowy stanowi podstawę wymagań względem jednostki realizującej niniejsze zadanie w zakresie obejmującym kompleksową realizację zamówienia. </w:t>
      </w:r>
    </w:p>
    <w:p w14:paraId="61AB4316" w14:textId="77777777" w:rsidR="00BC50F7" w:rsidRPr="00FC5AAF" w:rsidRDefault="00BC50F7" w:rsidP="00992520">
      <w:pPr>
        <w:ind w:left="142"/>
        <w:jc w:val="both"/>
        <w:rPr>
          <w:rFonts w:cs="Arial"/>
          <w:szCs w:val="24"/>
        </w:rPr>
      </w:pPr>
      <w:r w:rsidRPr="00FC5AAF">
        <w:rPr>
          <w:rFonts w:cs="Arial"/>
          <w:szCs w:val="24"/>
        </w:rPr>
        <w:t>Oferta powinna być zgodna z niniejszym</w:t>
      </w:r>
      <w:r w:rsidR="0028071D">
        <w:rPr>
          <w:rFonts w:cs="Arial"/>
          <w:szCs w:val="24"/>
        </w:rPr>
        <w:t xml:space="preserve"> </w:t>
      </w:r>
      <w:r w:rsidRPr="00FC5AAF">
        <w:rPr>
          <w:rFonts w:cs="Arial"/>
          <w:szCs w:val="24"/>
        </w:rPr>
        <w:t xml:space="preserve">programem. </w:t>
      </w:r>
    </w:p>
    <w:p w14:paraId="02398813" w14:textId="77777777" w:rsidR="00992520" w:rsidRPr="00FC5AAF" w:rsidRDefault="00992520" w:rsidP="00992520">
      <w:pPr>
        <w:ind w:left="142"/>
        <w:jc w:val="both"/>
        <w:rPr>
          <w:rFonts w:cs="Arial"/>
          <w:szCs w:val="24"/>
        </w:rPr>
      </w:pPr>
    </w:p>
    <w:p w14:paraId="7425F5A6" w14:textId="77777777" w:rsidR="00BC50F7" w:rsidRPr="00FC5AAF" w:rsidRDefault="00992520" w:rsidP="00992520">
      <w:pPr>
        <w:overflowPunct/>
        <w:autoSpaceDE/>
        <w:autoSpaceDN/>
        <w:adjustRightInd/>
        <w:spacing w:after="200" w:line="276" w:lineRule="auto"/>
        <w:ind w:left="142"/>
        <w:jc w:val="both"/>
        <w:textAlignment w:val="auto"/>
        <w:rPr>
          <w:rFonts w:cs="Arial"/>
          <w:b/>
          <w:szCs w:val="24"/>
        </w:rPr>
      </w:pPr>
      <w:r w:rsidRPr="00FC5AAF">
        <w:rPr>
          <w:rFonts w:cs="Arial"/>
          <w:b/>
          <w:szCs w:val="24"/>
        </w:rPr>
        <w:t xml:space="preserve">a) </w:t>
      </w:r>
      <w:r w:rsidR="00BC50F7" w:rsidRPr="00FC5AAF">
        <w:rPr>
          <w:rFonts w:cs="Arial"/>
          <w:b/>
          <w:szCs w:val="24"/>
        </w:rPr>
        <w:t>Ogólny opis przedmiotu zamówienia</w:t>
      </w:r>
    </w:p>
    <w:p w14:paraId="6F4DDCB6" w14:textId="7C1CF6FC" w:rsidR="00BC50F7" w:rsidRPr="00FC5AAF" w:rsidRDefault="00BC50F7" w:rsidP="00992520">
      <w:pPr>
        <w:pStyle w:val="Standard"/>
        <w:autoSpaceDE w:val="0"/>
        <w:spacing w:line="276" w:lineRule="auto"/>
        <w:ind w:left="142"/>
        <w:jc w:val="both"/>
        <w:rPr>
          <w:rFonts w:ascii="Arial" w:hAnsi="Arial"/>
        </w:rPr>
      </w:pPr>
      <w:r w:rsidRPr="00FC5AAF">
        <w:rPr>
          <w:rFonts w:ascii="Arial" w:hAnsi="Arial"/>
        </w:rPr>
        <w:t xml:space="preserve">Niniejszy Program </w:t>
      </w:r>
      <w:proofErr w:type="spellStart"/>
      <w:r w:rsidRPr="00FC5AAF">
        <w:rPr>
          <w:rFonts w:ascii="Arial" w:hAnsi="Arial"/>
        </w:rPr>
        <w:t>funkcjonalno</w:t>
      </w:r>
      <w:proofErr w:type="spellEnd"/>
      <w:r w:rsidRPr="00FC5AAF">
        <w:rPr>
          <w:rFonts w:ascii="Arial" w:hAnsi="Arial"/>
        </w:rPr>
        <w:t xml:space="preserve"> – użytkowy w sposób ogólny opisuje wymagania </w:t>
      </w:r>
      <w:r w:rsidR="00992520" w:rsidRPr="00FC5AAF">
        <w:rPr>
          <w:rFonts w:ascii="Arial" w:hAnsi="Arial"/>
        </w:rPr>
        <w:br/>
      </w:r>
      <w:r w:rsidRPr="00FC5AAF">
        <w:rPr>
          <w:rFonts w:ascii="Arial" w:hAnsi="Arial"/>
        </w:rPr>
        <w:t xml:space="preserve">i oczekiwania Zamawiającego stawiane inwestycji </w:t>
      </w:r>
      <w:proofErr w:type="spellStart"/>
      <w:r w:rsidRPr="00FC5AAF">
        <w:rPr>
          <w:rFonts w:ascii="Arial" w:hAnsi="Arial"/>
        </w:rPr>
        <w:t>pn</w:t>
      </w:r>
      <w:proofErr w:type="spellEnd"/>
      <w:r w:rsidRPr="00FC5AAF">
        <w:rPr>
          <w:rFonts w:ascii="Arial" w:hAnsi="Arial"/>
        </w:rPr>
        <w:t xml:space="preserve">: </w:t>
      </w:r>
      <w:r w:rsidR="00992520" w:rsidRPr="00446B37">
        <w:rPr>
          <w:rFonts w:ascii="Arial" w:hAnsi="Arial"/>
          <w:b/>
        </w:rPr>
        <w:t>"</w:t>
      </w:r>
      <w:r w:rsidR="00446B37" w:rsidRPr="00446B37">
        <w:rPr>
          <w:rFonts w:ascii="Arial" w:hAnsi="Arial"/>
          <w:b/>
        </w:rPr>
        <w:t xml:space="preserve">Wykonanie instalacji fotowoltaicznych na obiektach </w:t>
      </w:r>
      <w:r w:rsidR="00471676">
        <w:rPr>
          <w:rFonts w:ascii="Arial" w:hAnsi="Arial"/>
          <w:b/>
        </w:rPr>
        <w:t>Warsztatu Terapii Zajęciowej w Połańcu przy ul Lipowej 20</w:t>
      </w:r>
      <w:r w:rsidRPr="00446B37">
        <w:rPr>
          <w:rFonts w:ascii="Arial" w:hAnsi="Arial"/>
        </w:rPr>
        <w:t>”</w:t>
      </w:r>
      <w:r w:rsidRPr="00FC5AAF">
        <w:rPr>
          <w:rFonts w:ascii="Arial" w:hAnsi="Arial"/>
        </w:rPr>
        <w:t xml:space="preserve"> realizowanej w trybie „zaprojektuj i wybuduj”, a wraz z załącznikami stanowi podstawę do sporządzenia ofertowej kalkulacji i zamówienia w trybie przetargu publicznego w oparciu o Ustawę z dnia </w:t>
      </w:r>
      <w:r w:rsidR="00992520" w:rsidRPr="00FC5AAF">
        <w:rPr>
          <w:rFonts w:ascii="Arial" w:hAnsi="Arial"/>
        </w:rPr>
        <w:t>11 września 2019</w:t>
      </w:r>
      <w:r w:rsidRPr="00FC5AAF">
        <w:rPr>
          <w:rFonts w:ascii="Arial" w:hAnsi="Arial"/>
        </w:rPr>
        <w:t xml:space="preserve"> r. Prawo Zam</w:t>
      </w:r>
      <w:r w:rsidR="00992520" w:rsidRPr="00FC5AAF">
        <w:rPr>
          <w:rFonts w:ascii="Arial" w:hAnsi="Arial"/>
        </w:rPr>
        <w:t>ówień Publicznych (Dz. U. z 2021</w:t>
      </w:r>
      <w:r w:rsidRPr="00FC5AAF">
        <w:rPr>
          <w:rFonts w:ascii="Arial" w:hAnsi="Arial"/>
        </w:rPr>
        <w:t xml:space="preserve"> r. poz. </w:t>
      </w:r>
      <w:r w:rsidR="00992520" w:rsidRPr="00FC5AAF">
        <w:rPr>
          <w:rFonts w:ascii="Arial" w:hAnsi="Arial"/>
        </w:rPr>
        <w:t>1129</w:t>
      </w:r>
      <w:r w:rsidRPr="00FC5AAF">
        <w:rPr>
          <w:rFonts w:ascii="Arial" w:hAnsi="Arial"/>
        </w:rPr>
        <w:t xml:space="preserve"> ze zm.) na kompleksową realizację zadania obejmującego wykonanie dokumentacji projektowej wraz ze wszystkimi wymaganymi prawem uzgodnieniami, jak również wszelkie prace budowlano – montażowe dotyczących robót opisanych w niniejszym opracowaniu.</w:t>
      </w:r>
    </w:p>
    <w:p w14:paraId="1919292E" w14:textId="77777777" w:rsidR="00072974" w:rsidRPr="00FC5AAF" w:rsidRDefault="00BC50F7" w:rsidP="00992520">
      <w:pPr>
        <w:pStyle w:val="Standard"/>
        <w:autoSpaceDE w:val="0"/>
        <w:spacing w:line="276" w:lineRule="auto"/>
        <w:ind w:left="142"/>
        <w:jc w:val="both"/>
        <w:rPr>
          <w:rFonts w:ascii="Arial" w:hAnsi="Arial"/>
        </w:rPr>
      </w:pPr>
      <w:r w:rsidRPr="00FC5AAF">
        <w:rPr>
          <w:rFonts w:ascii="Arial" w:hAnsi="Arial"/>
        </w:rPr>
        <w:t xml:space="preserve">Spodziewane prace budowlano-montażowe nie będą stanowiły zagrożenia dla ochrony środowiska i nie będą przedsięwzięciem mającym szkodliwy wpływ na </w:t>
      </w:r>
      <w:r w:rsidRPr="00FC5AAF">
        <w:rPr>
          <w:rFonts w:ascii="Arial" w:hAnsi="Arial"/>
        </w:rPr>
        <w:lastRenderedPageBreak/>
        <w:t xml:space="preserve">środowisko naturalne. Program funkcjonalno-użytkowy jest stosowany jako dokument przetargowy. Oferta dostarczona przez Wykonawcę powinna obejmować całość dostaw i usług koniecznych do przeprowadzenia przedsięwzięcia aż do momentu przekazania Zamawiającemu. Oferta powinna być zgodna z niniejszą specyfikacją. </w:t>
      </w:r>
    </w:p>
    <w:p w14:paraId="754D9550" w14:textId="77777777" w:rsidR="00BC50F7" w:rsidRPr="00FC5AAF" w:rsidRDefault="00BC50F7" w:rsidP="00992520">
      <w:pPr>
        <w:pStyle w:val="Standard"/>
        <w:autoSpaceDE w:val="0"/>
        <w:spacing w:line="276" w:lineRule="auto"/>
        <w:ind w:left="142"/>
        <w:jc w:val="both"/>
        <w:rPr>
          <w:rFonts w:ascii="Arial" w:hAnsi="Arial"/>
        </w:rPr>
      </w:pPr>
      <w:r w:rsidRPr="00FC5AAF">
        <w:rPr>
          <w:rFonts w:ascii="Arial" w:hAnsi="Arial"/>
        </w:rPr>
        <w:t>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w:t>
      </w:r>
    </w:p>
    <w:p w14:paraId="3C660278" w14:textId="77777777" w:rsidR="007B69D3" w:rsidRPr="00FC5AAF" w:rsidRDefault="007B69D3" w:rsidP="007B69D3">
      <w:pPr>
        <w:tabs>
          <w:tab w:val="left" w:pos="440"/>
        </w:tabs>
        <w:overflowPunct/>
        <w:autoSpaceDE/>
        <w:autoSpaceDN/>
        <w:adjustRightInd/>
        <w:ind w:left="142" w:right="-1985"/>
        <w:textAlignment w:val="auto"/>
        <w:rPr>
          <w:rFonts w:cs="Arial"/>
          <w:b/>
          <w:szCs w:val="24"/>
        </w:rPr>
      </w:pPr>
    </w:p>
    <w:p w14:paraId="2644B7B4" w14:textId="5FE960BA" w:rsidR="00BC50F7" w:rsidRPr="00FC5AAF" w:rsidRDefault="00BC50F7" w:rsidP="00F64042">
      <w:pPr>
        <w:pStyle w:val="Standard"/>
        <w:autoSpaceDE w:val="0"/>
        <w:ind w:left="142"/>
        <w:jc w:val="both"/>
      </w:pPr>
      <w:r w:rsidRPr="00FC5AAF">
        <w:rPr>
          <w:rFonts w:ascii="Arial" w:hAnsi="Arial"/>
        </w:rPr>
        <w:t xml:space="preserve">Przedmiot zamówienia obejmuje kompleksowe zaprojektowanie i wybudowanie systemu modułów fotowoltaicznych, wytwarzających energię elektryczną, zainstalowanych </w:t>
      </w:r>
      <w:r w:rsidR="005000BD" w:rsidRPr="00FC5AAF">
        <w:rPr>
          <w:rFonts w:ascii="Arial" w:eastAsia="Arial" w:hAnsi="Arial"/>
          <w:b/>
          <w:bCs/>
        </w:rPr>
        <w:t xml:space="preserve">na </w:t>
      </w:r>
      <w:r w:rsidR="00F64042" w:rsidRPr="00446B37">
        <w:rPr>
          <w:rFonts w:ascii="Arial" w:hAnsi="Arial"/>
          <w:b/>
        </w:rPr>
        <w:t>obiek</w:t>
      </w:r>
      <w:r w:rsidR="00F64042">
        <w:rPr>
          <w:rFonts w:ascii="Arial" w:hAnsi="Arial"/>
          <w:b/>
        </w:rPr>
        <w:t>cie</w:t>
      </w:r>
      <w:r w:rsidR="00F64042" w:rsidRPr="00446B37">
        <w:rPr>
          <w:rFonts w:ascii="Arial" w:hAnsi="Arial"/>
          <w:b/>
        </w:rPr>
        <w:t xml:space="preserve"> </w:t>
      </w:r>
      <w:r w:rsidR="00F64042">
        <w:rPr>
          <w:rFonts w:ascii="Arial" w:hAnsi="Arial"/>
          <w:b/>
        </w:rPr>
        <w:t>Warsztatu Terapii Zajęciowej w Połańcu przy ul Lipowej 20</w:t>
      </w:r>
      <w:r w:rsidR="00F64042" w:rsidRPr="00446B37">
        <w:rPr>
          <w:rFonts w:ascii="Arial" w:hAnsi="Arial"/>
        </w:rPr>
        <w:t>”</w:t>
      </w:r>
      <w:r w:rsidR="00F64042" w:rsidRPr="00FC5AAF">
        <w:rPr>
          <w:rFonts w:ascii="Arial" w:hAnsi="Arial"/>
        </w:rPr>
        <w:t xml:space="preserve"> </w:t>
      </w:r>
      <w:r w:rsidRPr="00FC5AAF">
        <w:t>Uzyskana energia elektryczna zużywana będzie na potrzeby własne obiektów.</w:t>
      </w:r>
    </w:p>
    <w:p w14:paraId="35484251" w14:textId="77777777" w:rsidR="00BC50F7" w:rsidRPr="00FC5AAF" w:rsidRDefault="00BC50F7" w:rsidP="00AB1029">
      <w:pPr>
        <w:ind w:left="142"/>
        <w:jc w:val="both"/>
        <w:rPr>
          <w:rFonts w:cs="Arial"/>
          <w:szCs w:val="24"/>
        </w:rPr>
      </w:pPr>
    </w:p>
    <w:p w14:paraId="3024F3AB" w14:textId="77777777" w:rsidR="00BC50F7" w:rsidRPr="00FC5AAF" w:rsidRDefault="00BC50F7" w:rsidP="00AB1029">
      <w:pPr>
        <w:spacing w:line="225" w:lineRule="auto"/>
        <w:ind w:left="142"/>
        <w:jc w:val="both"/>
        <w:rPr>
          <w:rFonts w:cs="Arial"/>
          <w:szCs w:val="24"/>
        </w:rPr>
      </w:pPr>
      <w:r w:rsidRPr="00FC5AAF">
        <w:rPr>
          <w:rFonts w:cs="Arial"/>
          <w:szCs w:val="24"/>
        </w:rPr>
        <w:t xml:space="preserve">Szczegółowa kalkulacja projektowanych kosztów operacji zostanie przedstawiona </w:t>
      </w:r>
      <w:r w:rsidR="00AB1029" w:rsidRPr="00FC5AAF">
        <w:rPr>
          <w:rFonts w:cs="Arial"/>
          <w:szCs w:val="24"/>
        </w:rPr>
        <w:br/>
      </w:r>
      <w:r w:rsidRPr="00FC5AAF">
        <w:rPr>
          <w:rFonts w:cs="Arial"/>
          <w:szCs w:val="24"/>
        </w:rPr>
        <w:t>w kosztorysach oferentów</w:t>
      </w:r>
      <w:r w:rsidR="00AB1029" w:rsidRPr="00FC5AAF">
        <w:rPr>
          <w:rFonts w:cs="Arial"/>
          <w:szCs w:val="24"/>
        </w:rPr>
        <w:t>.</w:t>
      </w:r>
    </w:p>
    <w:p w14:paraId="14A4C396" w14:textId="77777777" w:rsidR="00BC50F7" w:rsidRPr="00FC5AAF" w:rsidRDefault="00BC50F7" w:rsidP="00AB1029">
      <w:pPr>
        <w:spacing w:line="276" w:lineRule="auto"/>
        <w:ind w:left="142"/>
        <w:jc w:val="both"/>
        <w:rPr>
          <w:rFonts w:cs="Arial"/>
          <w:szCs w:val="24"/>
        </w:rPr>
      </w:pPr>
      <w:r w:rsidRPr="00FC5AAF">
        <w:rPr>
          <w:rFonts w:cs="Arial"/>
          <w:szCs w:val="24"/>
        </w:rPr>
        <w:t>W ramach przedmiotu zamówienia w zakresie wykonawstwa, wykonawca wykona prace budowlane obejmujące:</w:t>
      </w:r>
    </w:p>
    <w:p w14:paraId="0FF00A84" w14:textId="77777777" w:rsidR="00BC50F7" w:rsidRPr="00FC5AAF" w:rsidRDefault="00BC50F7" w:rsidP="00864A09">
      <w:pPr>
        <w:numPr>
          <w:ilvl w:val="0"/>
          <w:numId w:val="3"/>
        </w:numPr>
        <w:tabs>
          <w:tab w:val="left" w:pos="840"/>
        </w:tabs>
        <w:overflowPunct/>
        <w:autoSpaceDE/>
        <w:autoSpaceDN/>
        <w:adjustRightInd/>
        <w:spacing w:line="276" w:lineRule="auto"/>
        <w:ind w:left="567"/>
        <w:jc w:val="both"/>
        <w:textAlignment w:val="auto"/>
        <w:rPr>
          <w:rFonts w:cs="Arial"/>
          <w:szCs w:val="24"/>
        </w:rPr>
      </w:pPr>
      <w:r w:rsidRPr="00FC5AAF">
        <w:rPr>
          <w:rFonts w:cs="Arial"/>
          <w:szCs w:val="24"/>
        </w:rPr>
        <w:t>Wybudowanie instalacji modułów fotowoltaicznych.</w:t>
      </w:r>
    </w:p>
    <w:p w14:paraId="06D02633" w14:textId="77777777" w:rsidR="00BC50F7" w:rsidRPr="00FC5AAF" w:rsidRDefault="00BC50F7" w:rsidP="00864A09">
      <w:pPr>
        <w:numPr>
          <w:ilvl w:val="0"/>
          <w:numId w:val="3"/>
        </w:numPr>
        <w:tabs>
          <w:tab w:val="left" w:pos="840"/>
        </w:tabs>
        <w:overflowPunct/>
        <w:autoSpaceDE/>
        <w:autoSpaceDN/>
        <w:adjustRightInd/>
        <w:spacing w:line="276" w:lineRule="auto"/>
        <w:ind w:left="567"/>
        <w:jc w:val="both"/>
        <w:textAlignment w:val="auto"/>
        <w:rPr>
          <w:rFonts w:cs="Arial"/>
          <w:szCs w:val="24"/>
        </w:rPr>
      </w:pPr>
      <w:r w:rsidRPr="00FC5AAF">
        <w:rPr>
          <w:rFonts w:cs="Arial"/>
          <w:szCs w:val="24"/>
        </w:rPr>
        <w:t>Wykonanie niezbędnych konstrukcji wsporczych dla instalacji modułów PV,</w:t>
      </w:r>
    </w:p>
    <w:p w14:paraId="7A562780" w14:textId="77777777" w:rsidR="00BC50F7" w:rsidRPr="00FC5AAF" w:rsidRDefault="00BC50F7" w:rsidP="00864A09">
      <w:pPr>
        <w:numPr>
          <w:ilvl w:val="0"/>
          <w:numId w:val="3"/>
        </w:numPr>
        <w:tabs>
          <w:tab w:val="left" w:pos="840"/>
        </w:tabs>
        <w:overflowPunct/>
        <w:autoSpaceDE/>
        <w:autoSpaceDN/>
        <w:adjustRightInd/>
        <w:spacing w:line="276" w:lineRule="auto"/>
        <w:ind w:left="567"/>
        <w:jc w:val="both"/>
        <w:textAlignment w:val="auto"/>
        <w:rPr>
          <w:rFonts w:cs="Arial"/>
          <w:szCs w:val="24"/>
        </w:rPr>
      </w:pPr>
      <w:r w:rsidRPr="00FC5AAF">
        <w:rPr>
          <w:rFonts w:cs="Arial"/>
          <w:szCs w:val="24"/>
        </w:rPr>
        <w:t>Wykonanie prac dla ułożenia kabli elektrycznych i ich zabezpieczenie,</w:t>
      </w:r>
    </w:p>
    <w:p w14:paraId="56364373" w14:textId="77777777" w:rsidR="00BC50F7" w:rsidRPr="00FC5AAF" w:rsidRDefault="00BC50F7" w:rsidP="00864A09">
      <w:pPr>
        <w:numPr>
          <w:ilvl w:val="0"/>
          <w:numId w:val="3"/>
        </w:numPr>
        <w:tabs>
          <w:tab w:val="left" w:pos="840"/>
        </w:tabs>
        <w:overflowPunct/>
        <w:autoSpaceDE/>
        <w:autoSpaceDN/>
        <w:adjustRightInd/>
        <w:spacing w:line="276" w:lineRule="auto"/>
        <w:ind w:left="567"/>
        <w:jc w:val="both"/>
        <w:textAlignment w:val="auto"/>
        <w:rPr>
          <w:rFonts w:cs="Arial"/>
          <w:szCs w:val="24"/>
        </w:rPr>
      </w:pPr>
      <w:r w:rsidRPr="00FC5AAF">
        <w:rPr>
          <w:rFonts w:cs="Arial"/>
          <w:szCs w:val="24"/>
        </w:rPr>
        <w:t>Położenie okablowania do podłączenia paneli PV,</w:t>
      </w:r>
    </w:p>
    <w:p w14:paraId="7AC6669E" w14:textId="77777777" w:rsidR="00BC50F7" w:rsidRPr="00FC5AAF" w:rsidRDefault="00BC50F7" w:rsidP="00864A09">
      <w:pPr>
        <w:numPr>
          <w:ilvl w:val="0"/>
          <w:numId w:val="3"/>
        </w:numPr>
        <w:tabs>
          <w:tab w:val="left" w:pos="840"/>
        </w:tabs>
        <w:overflowPunct/>
        <w:autoSpaceDE/>
        <w:autoSpaceDN/>
        <w:adjustRightInd/>
        <w:spacing w:line="276" w:lineRule="auto"/>
        <w:ind w:left="567"/>
        <w:jc w:val="both"/>
        <w:textAlignment w:val="auto"/>
        <w:rPr>
          <w:rFonts w:cs="Arial"/>
          <w:szCs w:val="24"/>
        </w:rPr>
      </w:pPr>
      <w:r w:rsidRPr="00FC5AAF">
        <w:rPr>
          <w:rFonts w:cs="Arial"/>
          <w:szCs w:val="24"/>
        </w:rPr>
        <w:t>Zamontowania falowników/inwerterów dla obsługi paneli PV,</w:t>
      </w:r>
    </w:p>
    <w:p w14:paraId="285BC56B" w14:textId="77777777" w:rsidR="00BC50F7" w:rsidRPr="00FC5AAF" w:rsidRDefault="00446B37" w:rsidP="00864A09">
      <w:pPr>
        <w:numPr>
          <w:ilvl w:val="0"/>
          <w:numId w:val="3"/>
        </w:numPr>
        <w:tabs>
          <w:tab w:val="left" w:pos="840"/>
        </w:tabs>
        <w:overflowPunct/>
        <w:autoSpaceDE/>
        <w:autoSpaceDN/>
        <w:adjustRightInd/>
        <w:spacing w:line="276" w:lineRule="auto"/>
        <w:ind w:left="567"/>
        <w:jc w:val="both"/>
        <w:textAlignment w:val="auto"/>
        <w:rPr>
          <w:rFonts w:cs="Arial"/>
          <w:szCs w:val="24"/>
        </w:rPr>
      </w:pPr>
      <w:r>
        <w:rPr>
          <w:rFonts w:cs="Arial"/>
          <w:szCs w:val="24"/>
        </w:rPr>
        <w:t xml:space="preserve">Podłączenia </w:t>
      </w:r>
      <w:r w:rsidR="00BC50F7" w:rsidRPr="00FC5AAF">
        <w:rPr>
          <w:rFonts w:cs="Arial"/>
          <w:szCs w:val="24"/>
        </w:rPr>
        <w:t>falowników/inwerterów modułów PV do systemu elektroenergetycznego inwestora,</w:t>
      </w:r>
    </w:p>
    <w:p w14:paraId="63B163D3" w14:textId="1730B7C2" w:rsidR="00BC50F7" w:rsidRPr="00FC5AAF" w:rsidRDefault="00BC50F7" w:rsidP="00864A09">
      <w:pPr>
        <w:numPr>
          <w:ilvl w:val="0"/>
          <w:numId w:val="3"/>
        </w:numPr>
        <w:tabs>
          <w:tab w:val="left" w:pos="840"/>
        </w:tabs>
        <w:overflowPunct/>
        <w:autoSpaceDE/>
        <w:autoSpaceDN/>
        <w:adjustRightInd/>
        <w:spacing w:line="276" w:lineRule="auto"/>
        <w:ind w:left="567"/>
        <w:jc w:val="both"/>
        <w:textAlignment w:val="auto"/>
        <w:rPr>
          <w:rFonts w:cs="Arial"/>
          <w:szCs w:val="24"/>
        </w:rPr>
      </w:pPr>
      <w:r w:rsidRPr="00FC5AAF">
        <w:rPr>
          <w:rFonts w:cs="Arial"/>
          <w:szCs w:val="24"/>
        </w:rPr>
        <w:t xml:space="preserve">Wykonanie systemu wizualizacji i pomiarów wyprodukowanej energii </w:t>
      </w:r>
      <w:r w:rsidR="00242B31" w:rsidRPr="00FC5AAF">
        <w:rPr>
          <w:rFonts w:cs="Arial"/>
          <w:szCs w:val="24"/>
        </w:rPr>
        <w:br/>
      </w:r>
      <w:r w:rsidRPr="00FC5AAF">
        <w:rPr>
          <w:rFonts w:cs="Arial"/>
          <w:szCs w:val="24"/>
        </w:rPr>
        <w:t xml:space="preserve">, umożliwiającego odczyt przez </w:t>
      </w:r>
      <w:proofErr w:type="spellStart"/>
      <w:r w:rsidRPr="00FC5AAF">
        <w:rPr>
          <w:rFonts w:cs="Arial"/>
          <w:szCs w:val="24"/>
        </w:rPr>
        <w:t>inte</w:t>
      </w:r>
      <w:r w:rsidR="00242B31" w:rsidRPr="00FC5AAF">
        <w:rPr>
          <w:rFonts w:cs="Arial"/>
          <w:szCs w:val="24"/>
        </w:rPr>
        <w:t>r</w:t>
      </w:r>
      <w:r w:rsidRPr="00FC5AAF">
        <w:rPr>
          <w:rFonts w:cs="Arial"/>
          <w:szCs w:val="24"/>
        </w:rPr>
        <w:t>net</w:t>
      </w:r>
      <w:proofErr w:type="spellEnd"/>
      <w:r w:rsidRPr="00FC5AAF">
        <w:rPr>
          <w:rFonts w:cs="Arial"/>
          <w:szCs w:val="24"/>
        </w:rPr>
        <w:t xml:space="preserve"> wartości wyprodukowanej energii.</w:t>
      </w:r>
    </w:p>
    <w:p w14:paraId="274F7A35" w14:textId="129FE2E9" w:rsidR="00BC50F7" w:rsidRPr="00FC5AAF" w:rsidRDefault="00BC50F7" w:rsidP="00EF425B">
      <w:pPr>
        <w:spacing w:line="276" w:lineRule="auto"/>
        <w:ind w:left="142"/>
        <w:jc w:val="both"/>
        <w:rPr>
          <w:rFonts w:cs="Arial"/>
          <w:szCs w:val="24"/>
        </w:rPr>
      </w:pPr>
      <w:r w:rsidRPr="00FC5AAF">
        <w:rPr>
          <w:rFonts w:cs="Arial"/>
          <w:szCs w:val="24"/>
        </w:rPr>
        <w:t xml:space="preserve">Energia elektryczna wytwarzana przez zaprojektowany system przewidziana </w:t>
      </w:r>
      <w:r w:rsidR="00F64042">
        <w:rPr>
          <w:rFonts w:cs="Arial"/>
          <w:szCs w:val="24"/>
        </w:rPr>
        <w:t>będzie</w:t>
      </w:r>
      <w:r w:rsidRPr="00FC5AAF">
        <w:rPr>
          <w:rFonts w:cs="Arial"/>
          <w:szCs w:val="24"/>
        </w:rPr>
        <w:t xml:space="preserve"> do zasilania istniejąc</w:t>
      </w:r>
      <w:r w:rsidR="00F64042">
        <w:rPr>
          <w:rFonts w:cs="Arial"/>
          <w:szCs w:val="24"/>
        </w:rPr>
        <w:t xml:space="preserve">ego </w:t>
      </w:r>
      <w:r w:rsidRPr="00FC5AAF">
        <w:rPr>
          <w:rFonts w:cs="Arial"/>
          <w:szCs w:val="24"/>
        </w:rPr>
        <w:t>obiekt</w:t>
      </w:r>
      <w:r w:rsidR="00F64042">
        <w:rPr>
          <w:rFonts w:cs="Arial"/>
          <w:szCs w:val="24"/>
        </w:rPr>
        <w:t>u</w:t>
      </w:r>
      <w:r w:rsidRPr="00FC5AAF">
        <w:rPr>
          <w:rFonts w:cs="Arial"/>
          <w:szCs w:val="24"/>
        </w:rPr>
        <w:t xml:space="preserve"> </w:t>
      </w:r>
      <w:r w:rsidR="00C0423E">
        <w:rPr>
          <w:b/>
        </w:rPr>
        <w:t>Warsztatu Terapii Zajęciowej w Połańcu przy ul Lipowej 20</w:t>
      </w:r>
      <w:r w:rsidR="00C0423E" w:rsidRPr="00446B37">
        <w:t>”</w:t>
      </w:r>
      <w:r w:rsidR="00C0423E" w:rsidRPr="00FC5AAF">
        <w:t xml:space="preserve"> </w:t>
      </w:r>
      <w:r w:rsidRPr="00FC5AAF">
        <w:rPr>
          <w:rFonts w:cs="Arial"/>
          <w:szCs w:val="24"/>
        </w:rPr>
        <w:t>i zredukowania jej zużycia, tym samym zredukowania kosztów zakupu od miejscowego Operatora Energetycznego.</w:t>
      </w:r>
    </w:p>
    <w:p w14:paraId="2F1013F4" w14:textId="77777777" w:rsidR="00BC50F7" w:rsidRPr="00FC5AAF" w:rsidRDefault="00BC50F7" w:rsidP="00EF425B">
      <w:pPr>
        <w:spacing w:line="276" w:lineRule="auto"/>
        <w:ind w:left="142"/>
        <w:jc w:val="both"/>
        <w:rPr>
          <w:rFonts w:cs="Arial"/>
          <w:szCs w:val="24"/>
        </w:rPr>
      </w:pPr>
      <w:r w:rsidRPr="00FC5AAF">
        <w:rPr>
          <w:rFonts w:cs="Arial"/>
          <w:szCs w:val="24"/>
        </w:rPr>
        <w:t>Informacje dotyczące charakterystyki terenu oparte są na materiałach dostarczonych przez inwestora, m.in. ogólnodostępnych danych dostępnych na specjalistycznych portalach internetowych.</w:t>
      </w:r>
    </w:p>
    <w:p w14:paraId="4E4FA60E" w14:textId="77777777" w:rsidR="00BC50F7" w:rsidRPr="00FC5AAF" w:rsidRDefault="00BC50F7" w:rsidP="00EF425B">
      <w:pPr>
        <w:spacing w:line="276" w:lineRule="auto"/>
        <w:ind w:left="142"/>
        <w:jc w:val="both"/>
        <w:rPr>
          <w:rFonts w:cs="Arial"/>
          <w:szCs w:val="24"/>
        </w:rPr>
      </w:pPr>
      <w:r w:rsidRPr="00FC5AAF">
        <w:rPr>
          <w:rFonts w:cs="Arial"/>
          <w:szCs w:val="24"/>
        </w:rPr>
        <w:t>W ramach przedmiotu zamówienia w zakresie opraco</w:t>
      </w:r>
      <w:r w:rsidR="00242B31" w:rsidRPr="00FC5AAF">
        <w:rPr>
          <w:rFonts w:cs="Arial"/>
          <w:szCs w:val="24"/>
        </w:rPr>
        <w:t xml:space="preserve">wania dokumentacji projektowej, </w:t>
      </w:r>
      <w:r w:rsidRPr="00FC5AAF">
        <w:rPr>
          <w:rFonts w:cs="Arial"/>
          <w:szCs w:val="24"/>
        </w:rPr>
        <w:t>wykonawca sporządzi projekty techniczno-budowlane obejmujące:</w:t>
      </w:r>
    </w:p>
    <w:p w14:paraId="60A25454" w14:textId="77777777" w:rsidR="00242B31" w:rsidRPr="00FC5AAF" w:rsidRDefault="00BC50F7" w:rsidP="00864A09">
      <w:pPr>
        <w:pStyle w:val="Akapitzlist"/>
        <w:numPr>
          <w:ilvl w:val="0"/>
          <w:numId w:val="7"/>
        </w:numPr>
        <w:ind w:left="142" w:firstLine="0"/>
        <w:jc w:val="both"/>
        <w:rPr>
          <w:rFonts w:ascii="Arial" w:hAnsi="Arial" w:cs="Arial"/>
          <w:szCs w:val="24"/>
        </w:rPr>
      </w:pPr>
      <w:r w:rsidRPr="00FC5AAF">
        <w:rPr>
          <w:rFonts w:ascii="Arial" w:hAnsi="Arial" w:cs="Arial"/>
          <w:szCs w:val="24"/>
        </w:rPr>
        <w:t xml:space="preserve">projekt techniczny (2 egz. w formie utrwalonej na piśmie oraz </w:t>
      </w:r>
      <w:r w:rsidR="0078061C" w:rsidRPr="00FC5AAF">
        <w:rPr>
          <w:rFonts w:ascii="Arial" w:hAnsi="Arial" w:cs="Arial"/>
          <w:szCs w:val="24"/>
        </w:rPr>
        <w:t xml:space="preserve">1 </w:t>
      </w:r>
      <w:proofErr w:type="spellStart"/>
      <w:r w:rsidR="0078061C" w:rsidRPr="00FC5AAF">
        <w:rPr>
          <w:rFonts w:ascii="Arial" w:hAnsi="Arial" w:cs="Arial"/>
          <w:szCs w:val="24"/>
        </w:rPr>
        <w:t>egz</w:t>
      </w:r>
      <w:r w:rsidR="00242B31" w:rsidRPr="00FC5AAF">
        <w:rPr>
          <w:rFonts w:ascii="Arial" w:hAnsi="Arial" w:cs="Arial"/>
          <w:szCs w:val="24"/>
        </w:rPr>
        <w:t>.</w:t>
      </w:r>
      <w:r w:rsidRPr="00FC5AAF">
        <w:rPr>
          <w:rFonts w:ascii="Arial" w:hAnsi="Arial" w:cs="Arial"/>
          <w:szCs w:val="24"/>
        </w:rPr>
        <w:t>w</w:t>
      </w:r>
      <w:proofErr w:type="spellEnd"/>
      <w:r w:rsidRPr="00FC5AAF">
        <w:rPr>
          <w:rFonts w:ascii="Arial" w:hAnsi="Arial" w:cs="Arial"/>
          <w:szCs w:val="24"/>
        </w:rPr>
        <w:t xml:space="preserve"> formie elektronicznej),</w:t>
      </w:r>
    </w:p>
    <w:p w14:paraId="4E8A1446" w14:textId="5678F4CF" w:rsidR="00BC50F7" w:rsidRPr="00FC5AAF" w:rsidRDefault="00BC50F7" w:rsidP="00864A09">
      <w:pPr>
        <w:pStyle w:val="Akapitzlist"/>
        <w:numPr>
          <w:ilvl w:val="0"/>
          <w:numId w:val="7"/>
        </w:numPr>
        <w:ind w:left="142" w:firstLine="0"/>
        <w:jc w:val="both"/>
        <w:rPr>
          <w:rFonts w:ascii="Arial" w:hAnsi="Arial" w:cs="Arial"/>
          <w:szCs w:val="24"/>
        </w:rPr>
      </w:pPr>
      <w:r w:rsidRPr="00FC5AAF">
        <w:rPr>
          <w:rFonts w:ascii="Arial" w:hAnsi="Arial" w:cs="Arial"/>
          <w:szCs w:val="24"/>
        </w:rPr>
        <w:t>projekt powykonawczy (</w:t>
      </w:r>
      <w:r w:rsidR="00C0423E">
        <w:rPr>
          <w:rFonts w:ascii="Arial" w:hAnsi="Arial" w:cs="Arial"/>
          <w:szCs w:val="24"/>
        </w:rPr>
        <w:t>2</w:t>
      </w:r>
      <w:r w:rsidRPr="00FC5AAF">
        <w:rPr>
          <w:rFonts w:ascii="Arial" w:hAnsi="Arial" w:cs="Arial"/>
          <w:szCs w:val="24"/>
        </w:rPr>
        <w:t xml:space="preserve"> egz. w formie utrwalonej na piśmie oraz</w:t>
      </w:r>
      <w:r w:rsidR="00346BBE">
        <w:rPr>
          <w:rFonts w:ascii="Arial" w:hAnsi="Arial" w:cs="Arial"/>
          <w:szCs w:val="24"/>
        </w:rPr>
        <w:t xml:space="preserve"> </w:t>
      </w:r>
      <w:r w:rsidR="0078061C" w:rsidRPr="00FC5AAF">
        <w:rPr>
          <w:rFonts w:ascii="Arial" w:hAnsi="Arial" w:cs="Arial"/>
          <w:szCs w:val="24"/>
        </w:rPr>
        <w:t>1 egz</w:t>
      </w:r>
      <w:r w:rsidR="00242B31" w:rsidRPr="00FC5AAF">
        <w:rPr>
          <w:rFonts w:ascii="Arial" w:hAnsi="Arial" w:cs="Arial"/>
          <w:szCs w:val="24"/>
        </w:rPr>
        <w:t>.</w:t>
      </w:r>
      <w:r w:rsidR="00242B31" w:rsidRPr="00FC5AAF">
        <w:rPr>
          <w:rFonts w:ascii="Arial" w:hAnsi="Arial" w:cs="Arial"/>
          <w:szCs w:val="24"/>
        </w:rPr>
        <w:br/>
      </w:r>
      <w:r w:rsidRPr="00FC5AAF">
        <w:rPr>
          <w:rFonts w:ascii="Arial" w:hAnsi="Arial" w:cs="Arial"/>
          <w:szCs w:val="24"/>
        </w:rPr>
        <w:t>w formie</w:t>
      </w:r>
      <w:r w:rsidR="00346BBE">
        <w:rPr>
          <w:rFonts w:ascii="Arial" w:hAnsi="Arial" w:cs="Arial"/>
          <w:szCs w:val="24"/>
        </w:rPr>
        <w:t xml:space="preserve"> </w:t>
      </w:r>
      <w:r w:rsidRPr="00FC5AAF">
        <w:rPr>
          <w:rFonts w:ascii="Arial" w:hAnsi="Arial" w:cs="Arial"/>
          <w:szCs w:val="24"/>
        </w:rPr>
        <w:t>elektronicznej),</w:t>
      </w:r>
    </w:p>
    <w:p w14:paraId="2238A1A4" w14:textId="77777777" w:rsidR="00E329C1" w:rsidRPr="00FC5AAF" w:rsidRDefault="00E329C1" w:rsidP="00EF425B">
      <w:pPr>
        <w:spacing w:line="276" w:lineRule="auto"/>
        <w:ind w:left="142"/>
        <w:jc w:val="both"/>
        <w:rPr>
          <w:rFonts w:cs="Arial"/>
          <w:szCs w:val="24"/>
        </w:rPr>
      </w:pPr>
      <w:r w:rsidRPr="00FC5AAF">
        <w:rPr>
          <w:rFonts w:cs="Arial"/>
          <w:szCs w:val="24"/>
        </w:rPr>
        <w:t xml:space="preserve">Projekty winny być sporządzone przez osoby uprawnione do projektowania   </w:t>
      </w:r>
      <w:r w:rsidR="00242B31" w:rsidRPr="00FC5AAF">
        <w:rPr>
          <w:rFonts w:cs="Arial"/>
          <w:szCs w:val="24"/>
        </w:rPr>
        <w:br/>
      </w:r>
      <w:r w:rsidRPr="00FC5AAF">
        <w:rPr>
          <w:rFonts w:cs="Arial"/>
          <w:szCs w:val="24"/>
        </w:rPr>
        <w:t xml:space="preserve">w zakresie </w:t>
      </w:r>
      <w:r w:rsidR="00A338DA" w:rsidRPr="00FC5AAF">
        <w:rPr>
          <w:rFonts w:cs="Arial"/>
          <w:szCs w:val="24"/>
        </w:rPr>
        <w:t>budowlano-</w:t>
      </w:r>
      <w:r w:rsidRPr="00FC5AAF">
        <w:rPr>
          <w:rFonts w:cs="Arial"/>
          <w:szCs w:val="24"/>
        </w:rPr>
        <w:t>konstrukcyjnym i elektrycznym</w:t>
      </w:r>
      <w:r w:rsidR="00351246">
        <w:rPr>
          <w:rFonts w:cs="Arial"/>
          <w:szCs w:val="24"/>
        </w:rPr>
        <w:t>.</w:t>
      </w:r>
    </w:p>
    <w:p w14:paraId="719DCCBE" w14:textId="77777777" w:rsidR="00BC50F7" w:rsidRPr="00351246" w:rsidRDefault="00BC50F7" w:rsidP="00351246">
      <w:pPr>
        <w:spacing w:line="276" w:lineRule="auto"/>
        <w:ind w:left="142"/>
        <w:jc w:val="both"/>
        <w:rPr>
          <w:rFonts w:cs="Arial"/>
          <w:szCs w:val="24"/>
        </w:rPr>
      </w:pPr>
      <w:r w:rsidRPr="00FC5AAF">
        <w:rPr>
          <w:rFonts w:cs="Arial"/>
          <w:szCs w:val="24"/>
        </w:rPr>
        <w:lastRenderedPageBreak/>
        <w:t>Projekt techniczn</w:t>
      </w:r>
      <w:r w:rsidR="00A338DA" w:rsidRPr="00FC5AAF">
        <w:rPr>
          <w:rFonts w:cs="Arial"/>
          <w:szCs w:val="24"/>
        </w:rPr>
        <w:t>y</w:t>
      </w:r>
      <w:r w:rsidRPr="00FC5AAF">
        <w:rPr>
          <w:rFonts w:cs="Arial"/>
          <w:szCs w:val="24"/>
        </w:rPr>
        <w:t xml:space="preserve"> - budowlany powinien być sporządzony w zakresie i stopniu dokładności niezbędnym do sprawdzenia przedmiaru robót, kosztorysu. Projekt ten musi uwzględniać wymagania określone w </w:t>
      </w:r>
      <w:r w:rsidR="00351246" w:rsidRPr="00351246">
        <w:rPr>
          <w:rFonts w:cs="Arial"/>
          <w:szCs w:val="24"/>
        </w:rPr>
        <w:t xml:space="preserve">Rozporządzeniu Ministra Rozwoju </w:t>
      </w:r>
      <w:r w:rsidR="00351246">
        <w:rPr>
          <w:rFonts w:cs="Arial"/>
          <w:szCs w:val="24"/>
        </w:rPr>
        <w:br/>
      </w:r>
      <w:r w:rsidR="00351246" w:rsidRPr="00351246">
        <w:rPr>
          <w:rFonts w:cs="Arial"/>
          <w:szCs w:val="24"/>
        </w:rPr>
        <w:t xml:space="preserve">i Technologii z dnia 20 grudnia 2021 </w:t>
      </w:r>
      <w:proofErr w:type="spellStart"/>
      <w:r w:rsidR="00351246" w:rsidRPr="00351246">
        <w:rPr>
          <w:rFonts w:cs="Arial"/>
          <w:szCs w:val="24"/>
        </w:rPr>
        <w:t>r.w</w:t>
      </w:r>
      <w:proofErr w:type="spellEnd"/>
      <w:r w:rsidR="00351246" w:rsidRPr="00351246">
        <w:rPr>
          <w:rFonts w:cs="Arial"/>
          <w:szCs w:val="24"/>
        </w:rPr>
        <w:t xml:space="preserve"> sprawie szczegółowego zakresu i formy dokumentacji projektowej, specyfikacji technicznych wykonania i odbioru robót budowlanych oraz programu funkcjonalno-użytkowego (Dz. U. z 2021</w:t>
      </w:r>
      <w:r w:rsidRPr="00351246">
        <w:rPr>
          <w:rFonts w:cs="Arial"/>
          <w:szCs w:val="24"/>
        </w:rPr>
        <w:t xml:space="preserve"> r. </w:t>
      </w:r>
      <w:r w:rsidR="00351246" w:rsidRPr="00351246">
        <w:rPr>
          <w:rFonts w:cs="Arial"/>
          <w:szCs w:val="24"/>
        </w:rPr>
        <w:t>poz. 2454</w:t>
      </w:r>
      <w:r w:rsidRPr="00351246">
        <w:rPr>
          <w:rFonts w:cs="Arial"/>
          <w:szCs w:val="24"/>
        </w:rPr>
        <w:t>).</w:t>
      </w:r>
    </w:p>
    <w:p w14:paraId="4DC48FC1" w14:textId="77777777" w:rsidR="00DF3F1B" w:rsidRPr="00FC5AAF" w:rsidRDefault="00DF3F1B" w:rsidP="00EF425B">
      <w:pPr>
        <w:spacing w:line="276" w:lineRule="auto"/>
        <w:ind w:left="142"/>
        <w:jc w:val="both"/>
        <w:rPr>
          <w:rFonts w:cs="Arial"/>
          <w:szCs w:val="24"/>
        </w:rPr>
      </w:pPr>
    </w:p>
    <w:p w14:paraId="08CBCD56" w14:textId="77777777" w:rsidR="00BC50F7" w:rsidRPr="00FC5AAF" w:rsidRDefault="00DF3F1B" w:rsidP="00EF425B">
      <w:pPr>
        <w:overflowPunct/>
        <w:autoSpaceDE/>
        <w:autoSpaceDN/>
        <w:adjustRightInd/>
        <w:spacing w:line="276" w:lineRule="auto"/>
        <w:ind w:left="142"/>
        <w:jc w:val="both"/>
        <w:textAlignment w:val="auto"/>
        <w:rPr>
          <w:rFonts w:cs="Arial"/>
          <w:b/>
          <w:szCs w:val="24"/>
        </w:rPr>
      </w:pPr>
      <w:r w:rsidRPr="00FC5AAF">
        <w:rPr>
          <w:rFonts w:cs="Arial"/>
          <w:b/>
          <w:szCs w:val="24"/>
        </w:rPr>
        <w:t xml:space="preserve">b) </w:t>
      </w:r>
      <w:r w:rsidR="00BC50F7" w:rsidRPr="00FC5AAF">
        <w:rPr>
          <w:rFonts w:cs="Arial"/>
          <w:b/>
          <w:szCs w:val="24"/>
        </w:rPr>
        <w:t>Opis stanu istniejącego</w:t>
      </w:r>
    </w:p>
    <w:p w14:paraId="0D911724" w14:textId="77777777" w:rsidR="00DF3F1B" w:rsidRPr="00FC5AAF" w:rsidRDefault="00DF3F1B" w:rsidP="00EF425B">
      <w:pPr>
        <w:overflowPunct/>
        <w:autoSpaceDE/>
        <w:autoSpaceDN/>
        <w:adjustRightInd/>
        <w:spacing w:line="276" w:lineRule="auto"/>
        <w:ind w:left="142"/>
        <w:jc w:val="both"/>
        <w:textAlignment w:val="auto"/>
        <w:rPr>
          <w:rFonts w:cs="Arial"/>
          <w:szCs w:val="24"/>
        </w:rPr>
      </w:pPr>
    </w:p>
    <w:p w14:paraId="0CD7AF86" w14:textId="6D035E00" w:rsidR="00BC50F7" w:rsidRPr="00FC5AAF" w:rsidRDefault="00BC50F7" w:rsidP="00C0423E">
      <w:pPr>
        <w:spacing w:line="276" w:lineRule="auto"/>
        <w:ind w:left="142"/>
        <w:jc w:val="both"/>
        <w:rPr>
          <w:rFonts w:cs="Arial"/>
          <w:szCs w:val="24"/>
          <w:shd w:val="clear" w:color="auto" w:fill="FFFF00"/>
        </w:rPr>
      </w:pPr>
      <w:r w:rsidRPr="00FC5AAF">
        <w:rPr>
          <w:rFonts w:cs="Arial"/>
          <w:szCs w:val="24"/>
        </w:rPr>
        <w:t xml:space="preserve">Do realizacji inwestycji </w:t>
      </w:r>
      <w:r w:rsidR="0088286A" w:rsidRPr="00FC5AAF">
        <w:rPr>
          <w:rFonts w:cs="Arial"/>
          <w:szCs w:val="24"/>
        </w:rPr>
        <w:t xml:space="preserve">przewidziano </w:t>
      </w:r>
      <w:r w:rsidR="00C0423E">
        <w:rPr>
          <w:rFonts w:cs="Arial"/>
          <w:szCs w:val="24"/>
        </w:rPr>
        <w:t>wykonanie instalacji fotowoltaicz</w:t>
      </w:r>
      <w:r w:rsidR="00EA5736">
        <w:rPr>
          <w:rFonts w:cs="Arial"/>
          <w:szCs w:val="24"/>
        </w:rPr>
        <w:t>n</w:t>
      </w:r>
      <w:r w:rsidR="00C0423E">
        <w:rPr>
          <w:rFonts w:cs="Arial"/>
          <w:szCs w:val="24"/>
        </w:rPr>
        <w:t>ej w obiekcie który nie posiada takowej instalacji</w:t>
      </w:r>
    </w:p>
    <w:p w14:paraId="49754E44" w14:textId="160B2744" w:rsidR="00BC50F7" w:rsidRDefault="00EA5736" w:rsidP="00EF425B">
      <w:pPr>
        <w:spacing w:line="276" w:lineRule="auto"/>
        <w:ind w:left="142"/>
        <w:jc w:val="both"/>
        <w:rPr>
          <w:rFonts w:cs="Arial"/>
          <w:szCs w:val="24"/>
        </w:rPr>
      </w:pPr>
      <w:r>
        <w:rPr>
          <w:rFonts w:cs="Arial"/>
          <w:szCs w:val="24"/>
        </w:rPr>
        <w:t xml:space="preserve">Na części południowego dachu istnieje instalacja solarna, którą zamawiający przewiduje do likwidacji. Oferent/wykonawca winien w kosztach robót przewidzieć jej całkowity demontaż wraz </w:t>
      </w:r>
      <w:r w:rsidR="00480A55">
        <w:rPr>
          <w:rFonts w:cs="Arial"/>
          <w:szCs w:val="24"/>
        </w:rPr>
        <w:t xml:space="preserve">ż instalacją </w:t>
      </w:r>
      <w:r w:rsidR="006C74D8">
        <w:rPr>
          <w:rFonts w:cs="Arial"/>
          <w:szCs w:val="24"/>
        </w:rPr>
        <w:t>rozprowadzającą.</w:t>
      </w:r>
    </w:p>
    <w:p w14:paraId="2DD9096A" w14:textId="7C48C2B7" w:rsidR="00480B7B" w:rsidRDefault="00480A55" w:rsidP="00480B7B">
      <w:pPr>
        <w:spacing w:line="276" w:lineRule="auto"/>
        <w:ind w:left="142"/>
        <w:jc w:val="both"/>
        <w:rPr>
          <w:rFonts w:cs="Arial"/>
          <w:szCs w:val="24"/>
        </w:rPr>
      </w:pPr>
      <w:r>
        <w:rPr>
          <w:rFonts w:cs="Arial"/>
          <w:szCs w:val="24"/>
        </w:rPr>
        <w:t xml:space="preserve">Obiekt nie posiada układu kompensacji mocy biernej, a z uwagi na występujące w obiekcie urządzenia (między innymi oświetlenie LEDOWE) moc bierna obecnie występuje w </w:t>
      </w:r>
      <w:r w:rsidR="006C74D8">
        <w:rPr>
          <w:rFonts w:cs="Arial"/>
          <w:szCs w:val="24"/>
        </w:rPr>
        <w:t xml:space="preserve">bardzo </w:t>
      </w:r>
      <w:r w:rsidR="00480B7B">
        <w:rPr>
          <w:rFonts w:cs="Arial"/>
          <w:szCs w:val="24"/>
        </w:rPr>
        <w:t>znaczącym s</w:t>
      </w:r>
      <w:r>
        <w:rPr>
          <w:rFonts w:cs="Arial"/>
          <w:szCs w:val="24"/>
        </w:rPr>
        <w:t>topniu</w:t>
      </w:r>
      <w:r w:rsidR="00480B7B">
        <w:rPr>
          <w:rFonts w:cs="Arial"/>
          <w:szCs w:val="24"/>
        </w:rPr>
        <w:t>.</w:t>
      </w:r>
      <w:r w:rsidR="00480B7B" w:rsidRPr="00480B7B">
        <w:rPr>
          <w:rFonts w:cs="Arial"/>
          <w:szCs w:val="24"/>
        </w:rPr>
        <w:t xml:space="preserve"> </w:t>
      </w:r>
      <w:r w:rsidR="00480B7B">
        <w:rPr>
          <w:rFonts w:cs="Arial"/>
          <w:szCs w:val="24"/>
        </w:rPr>
        <w:t>Oferent/wykonawca winien w kosztach robót przewidzieć wykonanie układu kompensacji mocy biernej z uwzględnieniem projektowanej instalacji PV. Dokonać analizy i zamontować układ kompensacji mocy biernej</w:t>
      </w:r>
      <w:r w:rsidR="006C74D8">
        <w:rPr>
          <w:rFonts w:cs="Arial"/>
          <w:szCs w:val="24"/>
        </w:rPr>
        <w:t xml:space="preserve"> ,który zredukuje moc bierną.</w:t>
      </w:r>
      <w:r w:rsidR="00480B7B">
        <w:rPr>
          <w:rFonts w:cs="Arial"/>
          <w:szCs w:val="24"/>
        </w:rPr>
        <w:t>.</w:t>
      </w:r>
    </w:p>
    <w:p w14:paraId="0C65BC5F" w14:textId="7A4B00D2" w:rsidR="00480A55" w:rsidRPr="00FC5AAF" w:rsidRDefault="00480A55" w:rsidP="00EF425B">
      <w:pPr>
        <w:spacing w:line="276" w:lineRule="auto"/>
        <w:ind w:left="142"/>
        <w:jc w:val="both"/>
        <w:rPr>
          <w:rFonts w:cs="Arial"/>
          <w:szCs w:val="24"/>
        </w:rPr>
      </w:pPr>
    </w:p>
    <w:p w14:paraId="34487573" w14:textId="77777777" w:rsidR="00BC50F7" w:rsidRPr="00FC5AAF" w:rsidRDefault="00DF3F1B" w:rsidP="00EF425B">
      <w:pPr>
        <w:overflowPunct/>
        <w:autoSpaceDE/>
        <w:autoSpaceDN/>
        <w:adjustRightInd/>
        <w:spacing w:line="276" w:lineRule="auto"/>
        <w:ind w:left="142"/>
        <w:jc w:val="both"/>
        <w:textAlignment w:val="auto"/>
        <w:rPr>
          <w:rFonts w:cs="Arial"/>
          <w:szCs w:val="24"/>
        </w:rPr>
      </w:pPr>
      <w:r w:rsidRPr="00FC5AAF">
        <w:rPr>
          <w:rFonts w:cs="Arial"/>
          <w:b/>
          <w:szCs w:val="24"/>
        </w:rPr>
        <w:t xml:space="preserve">c) </w:t>
      </w:r>
      <w:r w:rsidR="00BC50F7" w:rsidRPr="00FC5AAF">
        <w:rPr>
          <w:rFonts w:cs="Arial"/>
          <w:b/>
          <w:szCs w:val="24"/>
        </w:rPr>
        <w:t>Opis stanu docelowego</w:t>
      </w:r>
    </w:p>
    <w:p w14:paraId="5ACE8216" w14:textId="77777777" w:rsidR="00BC50F7" w:rsidRPr="00FC5AAF" w:rsidRDefault="00BC50F7" w:rsidP="00AB1029">
      <w:pPr>
        <w:spacing w:line="276" w:lineRule="auto"/>
        <w:ind w:left="567"/>
        <w:rPr>
          <w:rFonts w:cs="Arial"/>
          <w:b/>
          <w:szCs w:val="24"/>
        </w:rPr>
      </w:pPr>
    </w:p>
    <w:p w14:paraId="3F616082" w14:textId="692D6F7D" w:rsidR="002A380F" w:rsidRDefault="00BC50F7" w:rsidP="00EF425B">
      <w:pPr>
        <w:spacing w:line="276" w:lineRule="auto"/>
        <w:ind w:left="142"/>
        <w:jc w:val="both"/>
        <w:rPr>
          <w:rFonts w:cs="Arial"/>
          <w:szCs w:val="24"/>
        </w:rPr>
      </w:pPr>
      <w:r w:rsidRPr="00FC5AAF">
        <w:rPr>
          <w:rFonts w:cs="Arial"/>
          <w:szCs w:val="24"/>
        </w:rPr>
        <w:t xml:space="preserve">Wykonanie inwestycji należy poprzedzić niezbędnymi obliczeniami </w:t>
      </w:r>
      <w:r w:rsidR="00DF3F1B" w:rsidRPr="00FC5AAF">
        <w:rPr>
          <w:rFonts w:cs="Arial"/>
          <w:szCs w:val="24"/>
        </w:rPr>
        <w:br/>
      </w:r>
      <w:r w:rsidRPr="00FC5AAF">
        <w:rPr>
          <w:rFonts w:cs="Arial"/>
          <w:szCs w:val="24"/>
        </w:rPr>
        <w:t xml:space="preserve">i ekspertyzami. Należy wykonać konstrukcję wsporczą zamontowania falowników/inwerterów dla obsługi modułów PV, podłączenia falowników/inwerterów modułów PV do systemu elektroenergetycznego inwestora na potrzeby odbioru </w:t>
      </w:r>
      <w:r w:rsidR="00EB6406">
        <w:rPr>
          <w:rFonts w:cs="Arial"/>
          <w:szCs w:val="24"/>
        </w:rPr>
        <w:br/>
      </w:r>
      <w:r w:rsidRPr="00FC5AAF">
        <w:rPr>
          <w:rFonts w:cs="Arial"/>
          <w:szCs w:val="24"/>
        </w:rPr>
        <w:t>i monitoringu parametrów energii wyprodukowanej przez moduły PV, a także wykonać modernizację istniejąc</w:t>
      </w:r>
      <w:r w:rsidR="002A380F" w:rsidRPr="00FC5AAF">
        <w:rPr>
          <w:rFonts w:cs="Arial"/>
          <w:szCs w:val="24"/>
        </w:rPr>
        <w:t>ych</w:t>
      </w:r>
      <w:r w:rsidRPr="00FC5AAF">
        <w:rPr>
          <w:rFonts w:cs="Arial"/>
          <w:szCs w:val="24"/>
        </w:rPr>
        <w:t xml:space="preserve"> rozdzielnic</w:t>
      </w:r>
      <w:r w:rsidR="00C0423E">
        <w:rPr>
          <w:rFonts w:cs="Arial"/>
          <w:szCs w:val="24"/>
        </w:rPr>
        <w:t>y</w:t>
      </w:r>
      <w:r w:rsidRPr="00FC5AAF">
        <w:rPr>
          <w:rFonts w:cs="Arial"/>
          <w:szCs w:val="24"/>
        </w:rPr>
        <w:t xml:space="preserve"> główn</w:t>
      </w:r>
      <w:r w:rsidR="00C0423E">
        <w:rPr>
          <w:rFonts w:cs="Arial"/>
          <w:szCs w:val="24"/>
        </w:rPr>
        <w:t>ej</w:t>
      </w:r>
      <w:r w:rsidRPr="00FC5AAF">
        <w:rPr>
          <w:rFonts w:cs="Arial"/>
          <w:szCs w:val="24"/>
        </w:rPr>
        <w:t xml:space="preserve"> dla celów odbioru energii z modułów PV. </w:t>
      </w:r>
      <w:r w:rsidR="00750DB8" w:rsidRPr="00FC5AAF">
        <w:rPr>
          <w:rFonts w:cs="Arial"/>
          <w:szCs w:val="24"/>
        </w:rPr>
        <w:br/>
      </w:r>
      <w:r w:rsidRPr="00FC5AAF">
        <w:rPr>
          <w:rFonts w:cs="Arial"/>
          <w:szCs w:val="24"/>
        </w:rPr>
        <w:t>Rozbudowa o ochronniki T1 +T1 oraz zabezpieczeni</w:t>
      </w:r>
      <w:r w:rsidR="002A380F" w:rsidRPr="00FC5AAF">
        <w:rPr>
          <w:rFonts w:cs="Arial"/>
          <w:szCs w:val="24"/>
        </w:rPr>
        <w:t>a</w:t>
      </w:r>
    </w:p>
    <w:p w14:paraId="066DC522" w14:textId="77777777" w:rsidR="0088286A" w:rsidRPr="00FC5AAF" w:rsidRDefault="0088286A" w:rsidP="00EF425B">
      <w:pPr>
        <w:ind w:left="142"/>
        <w:rPr>
          <w:rFonts w:cs="Arial"/>
          <w:szCs w:val="24"/>
        </w:rPr>
      </w:pPr>
    </w:p>
    <w:p w14:paraId="3C305496" w14:textId="77777777" w:rsidR="00BC50F7" w:rsidRPr="00FC5AAF" w:rsidRDefault="00BC50F7" w:rsidP="00FC5AAF">
      <w:pPr>
        <w:pStyle w:val="Nagwek1"/>
        <w:numPr>
          <w:ilvl w:val="0"/>
          <w:numId w:val="28"/>
        </w:numPr>
      </w:pPr>
      <w:bookmarkStart w:id="6" w:name="_Toc93656992"/>
      <w:r w:rsidRPr="00FC5AAF">
        <w:t>Opis wymagań zamawiającego w stosunku do przedmiotu zamówienia</w:t>
      </w:r>
      <w:bookmarkEnd w:id="6"/>
    </w:p>
    <w:p w14:paraId="2529D0EA" w14:textId="77777777" w:rsidR="00750DB8" w:rsidRPr="00FC5AAF" w:rsidRDefault="00750DB8" w:rsidP="00EF425B">
      <w:pPr>
        <w:ind w:left="142"/>
        <w:rPr>
          <w:rFonts w:cs="Arial"/>
          <w:b/>
          <w:bCs/>
          <w:sz w:val="28"/>
          <w:szCs w:val="24"/>
        </w:rPr>
      </w:pPr>
    </w:p>
    <w:p w14:paraId="5040735A" w14:textId="77777777" w:rsidR="00BC50F7" w:rsidRPr="00FC5AAF" w:rsidRDefault="00BC50F7" w:rsidP="00864A09">
      <w:pPr>
        <w:pStyle w:val="Akapitzlist"/>
        <w:numPr>
          <w:ilvl w:val="0"/>
          <w:numId w:val="8"/>
        </w:numPr>
        <w:spacing w:line="254" w:lineRule="auto"/>
        <w:ind w:left="142" w:firstLine="0"/>
        <w:jc w:val="both"/>
        <w:rPr>
          <w:rFonts w:ascii="Arial" w:hAnsi="Arial" w:cs="Arial"/>
          <w:b/>
          <w:sz w:val="24"/>
          <w:szCs w:val="24"/>
        </w:rPr>
      </w:pPr>
      <w:r w:rsidRPr="00FC5AAF">
        <w:rPr>
          <w:rFonts w:ascii="Arial" w:hAnsi="Arial" w:cs="Arial"/>
          <w:b/>
          <w:sz w:val="24"/>
          <w:szCs w:val="24"/>
        </w:rPr>
        <w:t>Wykonanie niezbędnych inwentaryzacji i ekspertyz</w:t>
      </w:r>
    </w:p>
    <w:p w14:paraId="53963570" w14:textId="77777777" w:rsidR="00BC50F7" w:rsidRPr="00FC5AAF" w:rsidRDefault="00BC50F7" w:rsidP="00EF425B">
      <w:pPr>
        <w:ind w:left="142"/>
        <w:rPr>
          <w:rFonts w:cs="Arial"/>
          <w:b/>
          <w:szCs w:val="24"/>
        </w:rPr>
      </w:pPr>
    </w:p>
    <w:p w14:paraId="448CD930" w14:textId="20850144" w:rsidR="00BC50F7" w:rsidRPr="00FC5AAF" w:rsidRDefault="00BC50F7" w:rsidP="00EF425B">
      <w:pPr>
        <w:spacing w:line="254" w:lineRule="auto"/>
        <w:ind w:left="142"/>
        <w:jc w:val="both"/>
        <w:rPr>
          <w:rFonts w:cs="Arial"/>
          <w:szCs w:val="24"/>
        </w:rPr>
      </w:pPr>
      <w:r w:rsidRPr="00FC5AAF">
        <w:rPr>
          <w:rFonts w:cs="Arial"/>
          <w:szCs w:val="24"/>
        </w:rPr>
        <w:t xml:space="preserve">W celu sporządzenia dokumentacji projektowej instalacji oraz uzyskania niezbędnych pozwoleń na wykonanie ww. instalacji, należy wykonać wszelkie niezbędne </w:t>
      </w:r>
      <w:r w:rsidR="00EB6406">
        <w:rPr>
          <w:rFonts w:cs="Arial"/>
          <w:szCs w:val="24"/>
        </w:rPr>
        <w:br/>
      </w:r>
      <w:r w:rsidRPr="00FC5AAF">
        <w:rPr>
          <w:rFonts w:cs="Arial"/>
          <w:szCs w:val="24"/>
        </w:rPr>
        <w:t>i wymagane inwentaryzacje</w:t>
      </w:r>
      <w:r w:rsidR="00750DB8" w:rsidRPr="00FC5AAF">
        <w:rPr>
          <w:rFonts w:cs="Arial"/>
          <w:szCs w:val="24"/>
        </w:rPr>
        <w:t>,</w:t>
      </w:r>
      <w:r w:rsidRPr="00FC5AAF">
        <w:rPr>
          <w:rFonts w:cs="Arial"/>
          <w:szCs w:val="24"/>
        </w:rPr>
        <w:t xml:space="preserve"> uzgodnienia oraz ekspertyzy, w tym:</w:t>
      </w:r>
      <w:r w:rsidR="00EB6406">
        <w:rPr>
          <w:rFonts w:cs="Arial"/>
          <w:szCs w:val="24"/>
        </w:rPr>
        <w:t xml:space="preserve"> min.</w:t>
      </w:r>
      <w:r w:rsidRPr="00FC5AAF">
        <w:rPr>
          <w:rFonts w:cs="Arial"/>
          <w:szCs w:val="24"/>
        </w:rPr>
        <w:t xml:space="preserve"> </w:t>
      </w:r>
      <w:r w:rsidR="00815EDC">
        <w:rPr>
          <w:rFonts w:cs="Arial"/>
          <w:szCs w:val="24"/>
        </w:rPr>
        <w:t xml:space="preserve">dokonania </w:t>
      </w:r>
      <w:r w:rsidRPr="00FC5AAF">
        <w:rPr>
          <w:rFonts w:cs="Arial"/>
          <w:szCs w:val="24"/>
        </w:rPr>
        <w:t>z</w:t>
      </w:r>
      <w:r w:rsidR="00815EDC">
        <w:rPr>
          <w:rFonts w:cs="Arial"/>
          <w:szCs w:val="24"/>
        </w:rPr>
        <w:t>głoszenia do</w:t>
      </w:r>
      <w:r w:rsidRPr="00FC5AAF">
        <w:rPr>
          <w:rFonts w:cs="Arial"/>
          <w:szCs w:val="24"/>
        </w:rPr>
        <w:t xml:space="preserve"> zakład</w:t>
      </w:r>
      <w:r w:rsidR="00815EDC">
        <w:rPr>
          <w:rFonts w:cs="Arial"/>
          <w:szCs w:val="24"/>
        </w:rPr>
        <w:t>u</w:t>
      </w:r>
      <w:r w:rsidRPr="00FC5AAF">
        <w:rPr>
          <w:rFonts w:cs="Arial"/>
          <w:szCs w:val="24"/>
        </w:rPr>
        <w:t xml:space="preserve"> energetyczn</w:t>
      </w:r>
      <w:r w:rsidR="00815EDC">
        <w:rPr>
          <w:rFonts w:cs="Arial"/>
          <w:szCs w:val="24"/>
        </w:rPr>
        <w:t>ego</w:t>
      </w:r>
      <w:r w:rsidRPr="00FC5AAF">
        <w:rPr>
          <w:rFonts w:cs="Arial"/>
          <w:szCs w:val="24"/>
        </w:rPr>
        <w:t>.</w:t>
      </w:r>
    </w:p>
    <w:p w14:paraId="6A74D58F" w14:textId="5A7B7084" w:rsidR="00750DB8" w:rsidRDefault="00750DB8" w:rsidP="00EF425B">
      <w:pPr>
        <w:pStyle w:val="Akapitzlist"/>
        <w:spacing w:line="254" w:lineRule="auto"/>
        <w:ind w:left="142"/>
        <w:jc w:val="both"/>
        <w:rPr>
          <w:rFonts w:ascii="Arial" w:hAnsi="Arial" w:cs="Arial"/>
          <w:b/>
          <w:sz w:val="24"/>
          <w:szCs w:val="24"/>
        </w:rPr>
      </w:pPr>
    </w:p>
    <w:p w14:paraId="4C98601A" w14:textId="0CABB1B8" w:rsidR="00D41626" w:rsidRDefault="00D41626" w:rsidP="00EF425B">
      <w:pPr>
        <w:pStyle w:val="Akapitzlist"/>
        <w:spacing w:line="254" w:lineRule="auto"/>
        <w:ind w:left="142"/>
        <w:jc w:val="both"/>
        <w:rPr>
          <w:rFonts w:ascii="Arial" w:hAnsi="Arial" w:cs="Arial"/>
          <w:b/>
          <w:sz w:val="24"/>
          <w:szCs w:val="24"/>
        </w:rPr>
      </w:pPr>
    </w:p>
    <w:p w14:paraId="31CDA561" w14:textId="77777777" w:rsidR="00D41626" w:rsidRPr="00FC5AAF" w:rsidRDefault="00D41626" w:rsidP="00EF425B">
      <w:pPr>
        <w:pStyle w:val="Akapitzlist"/>
        <w:spacing w:line="254" w:lineRule="auto"/>
        <w:ind w:left="142"/>
        <w:jc w:val="both"/>
        <w:rPr>
          <w:rFonts w:ascii="Arial" w:hAnsi="Arial" w:cs="Arial"/>
          <w:b/>
          <w:sz w:val="24"/>
          <w:szCs w:val="24"/>
        </w:rPr>
      </w:pPr>
    </w:p>
    <w:p w14:paraId="1F31C7F6" w14:textId="77777777" w:rsidR="00E329C1" w:rsidRPr="00FC5AAF" w:rsidRDefault="00BC50F7" w:rsidP="00864A09">
      <w:pPr>
        <w:pStyle w:val="Akapitzlist"/>
        <w:numPr>
          <w:ilvl w:val="0"/>
          <w:numId w:val="8"/>
        </w:numPr>
        <w:spacing w:line="254" w:lineRule="auto"/>
        <w:ind w:left="142" w:firstLine="0"/>
        <w:jc w:val="both"/>
        <w:rPr>
          <w:rFonts w:ascii="Arial" w:hAnsi="Arial" w:cs="Arial"/>
          <w:b/>
          <w:sz w:val="24"/>
          <w:szCs w:val="24"/>
        </w:rPr>
      </w:pPr>
      <w:r w:rsidRPr="00FC5AAF">
        <w:rPr>
          <w:rFonts w:ascii="Arial" w:hAnsi="Arial" w:cs="Arial"/>
          <w:b/>
          <w:sz w:val="24"/>
          <w:szCs w:val="24"/>
        </w:rPr>
        <w:lastRenderedPageBreak/>
        <w:t>Wymagania formalne.</w:t>
      </w:r>
    </w:p>
    <w:p w14:paraId="53D0E941" w14:textId="175A07CD" w:rsidR="00BC50F7" w:rsidRPr="00FC5AAF" w:rsidRDefault="00BC50F7" w:rsidP="00EF425B">
      <w:pPr>
        <w:tabs>
          <w:tab w:val="left" w:pos="700"/>
        </w:tabs>
        <w:spacing w:line="226" w:lineRule="auto"/>
        <w:ind w:left="142"/>
        <w:jc w:val="both"/>
        <w:rPr>
          <w:rFonts w:cs="Arial"/>
          <w:szCs w:val="24"/>
        </w:rPr>
      </w:pPr>
      <w:r w:rsidRPr="00FC5AAF">
        <w:rPr>
          <w:rFonts w:cs="Arial"/>
          <w:szCs w:val="24"/>
        </w:rPr>
        <w:t>Należy opracować ekspertyzę lub orzeczenie techniczne przez osoby do tego</w:t>
      </w:r>
      <w:r w:rsidRPr="00FC5AAF">
        <w:rPr>
          <w:rFonts w:cs="Arial"/>
          <w:szCs w:val="24"/>
        </w:rPr>
        <w:br/>
        <w:t>uprawnione</w:t>
      </w:r>
      <w:r w:rsidR="00750DB8" w:rsidRPr="00FC5AAF">
        <w:rPr>
          <w:rFonts w:cs="Arial"/>
          <w:szCs w:val="24"/>
        </w:rPr>
        <w:t>,</w:t>
      </w:r>
      <w:r w:rsidRPr="00FC5AAF">
        <w:rPr>
          <w:rFonts w:cs="Arial"/>
          <w:szCs w:val="24"/>
        </w:rPr>
        <w:t xml:space="preserve"> które będzie miało na celu sprawdzenie wszystkich istotnych elementów konstrukcyjnych na obciążenia, wykonania instalacji</w:t>
      </w:r>
      <w:r w:rsidR="00346BBE">
        <w:rPr>
          <w:rFonts w:cs="Arial"/>
          <w:szCs w:val="24"/>
        </w:rPr>
        <w:t xml:space="preserve"> </w:t>
      </w:r>
      <w:r w:rsidRPr="00FC5AAF">
        <w:rPr>
          <w:rFonts w:cs="Arial"/>
          <w:szCs w:val="24"/>
        </w:rPr>
        <w:t xml:space="preserve">PV na </w:t>
      </w:r>
      <w:r w:rsidR="00D37035" w:rsidRPr="00FC5AAF">
        <w:rPr>
          <w:rFonts w:cs="Arial"/>
          <w:szCs w:val="24"/>
        </w:rPr>
        <w:t>dach</w:t>
      </w:r>
      <w:r w:rsidR="00815EDC">
        <w:rPr>
          <w:rFonts w:cs="Arial"/>
          <w:szCs w:val="24"/>
        </w:rPr>
        <w:t xml:space="preserve">u </w:t>
      </w:r>
      <w:r w:rsidR="00D37035" w:rsidRPr="00FC5AAF">
        <w:rPr>
          <w:rFonts w:cs="Arial"/>
          <w:szCs w:val="24"/>
        </w:rPr>
        <w:t>budynk</w:t>
      </w:r>
      <w:r w:rsidR="00815EDC">
        <w:rPr>
          <w:rFonts w:cs="Arial"/>
          <w:szCs w:val="24"/>
        </w:rPr>
        <w:t>u</w:t>
      </w:r>
    </w:p>
    <w:p w14:paraId="109147FF" w14:textId="77777777" w:rsidR="00BC50F7" w:rsidRPr="00FC5AAF" w:rsidRDefault="00BC50F7" w:rsidP="00EF425B">
      <w:pPr>
        <w:ind w:left="142"/>
        <w:jc w:val="both"/>
        <w:rPr>
          <w:rFonts w:cs="Arial"/>
          <w:szCs w:val="24"/>
        </w:rPr>
      </w:pPr>
    </w:p>
    <w:p w14:paraId="3083ABE6" w14:textId="77777777" w:rsidR="00750DB8" w:rsidRPr="00FC5AAF" w:rsidRDefault="00BC50F7" w:rsidP="00EF425B">
      <w:pPr>
        <w:tabs>
          <w:tab w:val="left" w:pos="720"/>
        </w:tabs>
        <w:spacing w:line="259" w:lineRule="auto"/>
        <w:ind w:left="142"/>
        <w:jc w:val="both"/>
        <w:rPr>
          <w:rFonts w:cs="Arial"/>
          <w:szCs w:val="24"/>
        </w:rPr>
      </w:pPr>
      <w:r w:rsidRPr="00FC5AAF">
        <w:rPr>
          <w:rFonts w:cs="Arial"/>
          <w:szCs w:val="24"/>
        </w:rPr>
        <w:t>Projekt wykonawczy należy wykonać w oparciu o Polskie lub Europejskie Normy oraz o aktualne Rozporządzenie Ministra Infrastruktury w sprawie warunków technicznych.</w:t>
      </w:r>
    </w:p>
    <w:p w14:paraId="46665B1D" w14:textId="77777777" w:rsidR="00750DB8" w:rsidRPr="00FC5AAF" w:rsidRDefault="00750DB8" w:rsidP="00750DB8">
      <w:pPr>
        <w:tabs>
          <w:tab w:val="left" w:pos="720"/>
        </w:tabs>
        <w:spacing w:line="259" w:lineRule="auto"/>
        <w:ind w:left="567"/>
        <w:jc w:val="both"/>
        <w:rPr>
          <w:rFonts w:cs="Arial"/>
          <w:b/>
          <w:szCs w:val="24"/>
        </w:rPr>
      </w:pPr>
    </w:p>
    <w:p w14:paraId="5FC24917" w14:textId="77777777" w:rsidR="00BC50F7" w:rsidRPr="00FC5AAF" w:rsidRDefault="00BC50F7" w:rsidP="00864A09">
      <w:pPr>
        <w:pStyle w:val="Akapitzlist"/>
        <w:numPr>
          <w:ilvl w:val="0"/>
          <w:numId w:val="8"/>
        </w:numPr>
        <w:spacing w:line="254" w:lineRule="auto"/>
        <w:ind w:left="142" w:firstLine="0"/>
        <w:jc w:val="both"/>
        <w:rPr>
          <w:rFonts w:ascii="Arial" w:hAnsi="Arial" w:cs="Arial"/>
          <w:b/>
          <w:sz w:val="24"/>
          <w:szCs w:val="24"/>
        </w:rPr>
      </w:pPr>
      <w:r w:rsidRPr="00FC5AAF">
        <w:rPr>
          <w:rFonts w:ascii="Arial" w:hAnsi="Arial" w:cs="Arial"/>
          <w:b/>
          <w:sz w:val="24"/>
          <w:szCs w:val="24"/>
        </w:rPr>
        <w:t>Wykonanie projektu</w:t>
      </w:r>
    </w:p>
    <w:p w14:paraId="3B7AE43A" w14:textId="77777777" w:rsidR="00BC50F7" w:rsidRPr="00FC5AAF" w:rsidRDefault="00750DB8" w:rsidP="00EF425B">
      <w:pPr>
        <w:spacing w:line="271" w:lineRule="auto"/>
        <w:ind w:left="142"/>
        <w:jc w:val="both"/>
        <w:rPr>
          <w:rFonts w:cs="Arial"/>
          <w:szCs w:val="24"/>
        </w:rPr>
      </w:pPr>
      <w:r w:rsidRPr="00FC5AAF">
        <w:rPr>
          <w:rFonts w:cs="Arial"/>
          <w:szCs w:val="24"/>
        </w:rPr>
        <w:t>Na podstawie Ustawy</w:t>
      </w:r>
      <w:r w:rsidR="00BC50F7" w:rsidRPr="00FC5AAF">
        <w:rPr>
          <w:rFonts w:cs="Arial"/>
          <w:szCs w:val="24"/>
        </w:rPr>
        <w:t xml:space="preserve"> z dnia 20 lutego 2015 r. o odnawialn</w:t>
      </w:r>
      <w:r w:rsidRPr="00FC5AAF">
        <w:rPr>
          <w:rFonts w:cs="Arial"/>
          <w:szCs w:val="24"/>
        </w:rPr>
        <w:t xml:space="preserve">ych źródłach energii (Dz.U. 2021 poz. 610 </w:t>
      </w:r>
      <w:proofErr w:type="spellStart"/>
      <w:r w:rsidRPr="00FC5AAF">
        <w:rPr>
          <w:rFonts w:cs="Arial"/>
          <w:szCs w:val="24"/>
        </w:rPr>
        <w:t>t.j</w:t>
      </w:r>
      <w:proofErr w:type="spellEnd"/>
      <w:r w:rsidRPr="00FC5AAF">
        <w:rPr>
          <w:rFonts w:cs="Arial"/>
          <w:szCs w:val="24"/>
        </w:rPr>
        <w:t>.</w:t>
      </w:r>
      <w:r w:rsidR="00BC50F7" w:rsidRPr="00FC5AAF">
        <w:rPr>
          <w:rFonts w:cs="Arial"/>
          <w:szCs w:val="24"/>
        </w:rPr>
        <w:t>) instalacje fotowoltaiczne o mocy do 50,00 kW zwolnione są z obowiązku uzyskania prawomocnego Pozwolenia na budowę oraz na podstawie Art. 30 pkt. 1 ust. 1 Ustawy brak jest obowiązku ich Zgłoszenia we właściwym terytorialnie urzędzie administracji budowlanej (Starostwo Powiatowe). Przedsięwzięcie nie wymaga również przeprowadzenia oceny oddziaływania na środowisko oraz nie wymaga przeprowadzenia oceny oddziaływania na obszar Natura 2000, zgodnie z art. 59 Ustawy z dnia 3 października 2008 r. o udostępnianiu informacji o środowisku i jego ochronie, udziale społeczeństwa w ochronie środowiska oraz o ocen</w:t>
      </w:r>
      <w:r w:rsidR="00407CC8" w:rsidRPr="00FC5AAF">
        <w:rPr>
          <w:rFonts w:cs="Arial"/>
          <w:szCs w:val="24"/>
        </w:rPr>
        <w:t>ach oddziaływania na środowisko (</w:t>
      </w:r>
      <w:r w:rsidR="00407CC8" w:rsidRPr="00FC5AAF">
        <w:rPr>
          <w:rStyle w:val="ng-binding"/>
          <w:rFonts w:cs="Arial"/>
        </w:rPr>
        <w:t xml:space="preserve">Dz.U.2021.2373 </w:t>
      </w:r>
      <w:proofErr w:type="spellStart"/>
      <w:r w:rsidR="00407CC8" w:rsidRPr="00FC5AAF">
        <w:rPr>
          <w:rStyle w:val="ng-binding"/>
          <w:rFonts w:cs="Arial"/>
        </w:rPr>
        <w:t>t.j</w:t>
      </w:r>
      <w:proofErr w:type="spellEnd"/>
      <w:r w:rsidR="00407CC8" w:rsidRPr="00FC5AAF">
        <w:rPr>
          <w:rStyle w:val="ng-binding"/>
          <w:rFonts w:cs="Arial"/>
        </w:rPr>
        <w:t>.</w:t>
      </w:r>
      <w:r w:rsidR="00407CC8" w:rsidRPr="00FC5AAF">
        <w:rPr>
          <w:rStyle w:val="ng-scope"/>
          <w:rFonts w:eastAsiaTheme="majorEastAsia" w:cs="Arial"/>
        </w:rPr>
        <w:t>)</w:t>
      </w:r>
    </w:p>
    <w:p w14:paraId="74925BFC" w14:textId="77777777" w:rsidR="00407CC8" w:rsidRPr="00FC5AAF" w:rsidRDefault="00BC50F7" w:rsidP="00EF425B">
      <w:pPr>
        <w:ind w:left="142"/>
        <w:jc w:val="both"/>
        <w:rPr>
          <w:rFonts w:cs="Arial"/>
          <w:szCs w:val="24"/>
        </w:rPr>
      </w:pPr>
      <w:r w:rsidRPr="00FC5AAF">
        <w:rPr>
          <w:rFonts w:cs="Arial"/>
          <w:szCs w:val="24"/>
        </w:rPr>
        <w:t>Wymagane będzie zgłoszenie wykonanej instalacji do operatora sieci w tym wypadku do PGE. Wymagana będzie również opinia rzeczoznawcy do spraw p/</w:t>
      </w:r>
      <w:proofErr w:type="spellStart"/>
      <w:r w:rsidRPr="00FC5AAF">
        <w:rPr>
          <w:rFonts w:cs="Arial"/>
          <w:szCs w:val="24"/>
        </w:rPr>
        <w:t>poż</w:t>
      </w:r>
      <w:proofErr w:type="spellEnd"/>
      <w:r w:rsidRPr="00FC5AAF">
        <w:rPr>
          <w:rFonts w:cs="Arial"/>
          <w:szCs w:val="24"/>
        </w:rPr>
        <w:t xml:space="preserve">. </w:t>
      </w:r>
    </w:p>
    <w:p w14:paraId="2DDFC75D" w14:textId="77777777" w:rsidR="00407CC8" w:rsidRPr="00FC5AAF" w:rsidRDefault="00BC50F7" w:rsidP="00EF425B">
      <w:pPr>
        <w:ind w:left="142"/>
        <w:jc w:val="both"/>
        <w:rPr>
          <w:rFonts w:cs="Arial"/>
          <w:szCs w:val="24"/>
        </w:rPr>
      </w:pPr>
      <w:r w:rsidRPr="00FC5AAF">
        <w:rPr>
          <w:rFonts w:cs="Arial"/>
          <w:szCs w:val="24"/>
        </w:rPr>
        <w:t xml:space="preserve">W/w wymagania spoczywają na oferencie/ wykonawcy. </w:t>
      </w:r>
    </w:p>
    <w:p w14:paraId="7CEFF527" w14:textId="77777777" w:rsidR="00407CC8" w:rsidRPr="00FC5AAF" w:rsidRDefault="00407CC8" w:rsidP="00EF425B">
      <w:pPr>
        <w:ind w:left="142"/>
        <w:jc w:val="both"/>
        <w:rPr>
          <w:rFonts w:cs="Arial"/>
          <w:szCs w:val="24"/>
        </w:rPr>
      </w:pPr>
    </w:p>
    <w:p w14:paraId="6DACCD4D" w14:textId="77777777" w:rsidR="00BC50F7" w:rsidRPr="00FC5AAF" w:rsidRDefault="00BC50F7" w:rsidP="00EF425B">
      <w:pPr>
        <w:ind w:left="142"/>
        <w:jc w:val="both"/>
        <w:rPr>
          <w:rFonts w:cs="Arial"/>
          <w:b/>
          <w:szCs w:val="24"/>
          <w:u w:val="single"/>
        </w:rPr>
      </w:pPr>
      <w:r w:rsidRPr="00FC5AAF">
        <w:rPr>
          <w:rFonts w:cs="Arial"/>
          <w:b/>
          <w:szCs w:val="24"/>
          <w:u w:val="single"/>
        </w:rPr>
        <w:t>Zakres projektu powinien dotyczyć:</w:t>
      </w:r>
    </w:p>
    <w:p w14:paraId="194D0221" w14:textId="77777777" w:rsidR="00BC50F7" w:rsidRPr="00FC5AAF" w:rsidRDefault="00BC50F7" w:rsidP="00EF425B">
      <w:pPr>
        <w:ind w:left="142"/>
        <w:jc w:val="both"/>
        <w:rPr>
          <w:rFonts w:cs="Arial"/>
          <w:szCs w:val="24"/>
        </w:rPr>
      </w:pPr>
    </w:p>
    <w:p w14:paraId="3A5768E8" w14:textId="77777777" w:rsidR="00407CC8" w:rsidRPr="00FC5AAF" w:rsidRDefault="00BC50F7" w:rsidP="00864A09">
      <w:pPr>
        <w:pStyle w:val="Akapitzlist"/>
        <w:numPr>
          <w:ilvl w:val="0"/>
          <w:numId w:val="9"/>
        </w:numPr>
        <w:tabs>
          <w:tab w:val="left" w:pos="720"/>
        </w:tabs>
        <w:spacing w:line="234" w:lineRule="auto"/>
        <w:ind w:left="142" w:firstLine="0"/>
        <w:jc w:val="both"/>
        <w:rPr>
          <w:rFonts w:ascii="Arial" w:hAnsi="Arial" w:cs="Arial"/>
          <w:sz w:val="24"/>
          <w:szCs w:val="24"/>
        </w:rPr>
      </w:pPr>
      <w:r w:rsidRPr="00FC5AAF">
        <w:rPr>
          <w:rFonts w:ascii="Arial" w:hAnsi="Arial" w:cs="Arial"/>
          <w:sz w:val="24"/>
          <w:szCs w:val="24"/>
        </w:rPr>
        <w:t>wytrzymałości konstrukcji na zamontowane panele fotowoltaiczne.</w:t>
      </w:r>
      <w:r w:rsidR="00346BBE">
        <w:rPr>
          <w:rFonts w:ascii="Arial" w:hAnsi="Arial" w:cs="Arial"/>
          <w:sz w:val="24"/>
          <w:szCs w:val="24"/>
        </w:rPr>
        <w:t xml:space="preserve"> </w:t>
      </w:r>
      <w:r w:rsidRPr="00FC5AAF">
        <w:rPr>
          <w:rFonts w:ascii="Arial" w:hAnsi="Arial" w:cs="Arial"/>
          <w:sz w:val="24"/>
          <w:szCs w:val="24"/>
        </w:rPr>
        <w:t>Należy opracować przez uprawnione do tego osoby,</w:t>
      </w:r>
    </w:p>
    <w:p w14:paraId="4660599B" w14:textId="77777777" w:rsidR="00407CC8" w:rsidRPr="00FC5AAF" w:rsidRDefault="00BC50F7" w:rsidP="00864A09">
      <w:pPr>
        <w:pStyle w:val="Akapitzlist"/>
        <w:numPr>
          <w:ilvl w:val="0"/>
          <w:numId w:val="9"/>
        </w:numPr>
        <w:tabs>
          <w:tab w:val="left" w:pos="720"/>
        </w:tabs>
        <w:spacing w:line="234" w:lineRule="auto"/>
        <w:ind w:left="142" w:firstLine="0"/>
        <w:jc w:val="both"/>
        <w:rPr>
          <w:rFonts w:ascii="Arial" w:hAnsi="Arial" w:cs="Arial"/>
          <w:sz w:val="24"/>
          <w:szCs w:val="24"/>
        </w:rPr>
      </w:pPr>
      <w:r w:rsidRPr="00FC5AAF">
        <w:rPr>
          <w:rFonts w:ascii="Arial" w:hAnsi="Arial" w:cs="Arial"/>
          <w:sz w:val="24"/>
          <w:szCs w:val="24"/>
        </w:rPr>
        <w:t xml:space="preserve">instalacji elektrycznej </w:t>
      </w:r>
      <w:r w:rsidR="00723AE7" w:rsidRPr="00FC5AAF">
        <w:rPr>
          <w:rFonts w:ascii="Arial" w:hAnsi="Arial" w:cs="Arial"/>
          <w:sz w:val="24"/>
          <w:szCs w:val="24"/>
        </w:rPr>
        <w:t xml:space="preserve">i odgromowej </w:t>
      </w:r>
      <w:r w:rsidRPr="00FC5AAF">
        <w:rPr>
          <w:rFonts w:ascii="Arial" w:hAnsi="Arial" w:cs="Arial"/>
          <w:sz w:val="24"/>
          <w:szCs w:val="24"/>
        </w:rPr>
        <w:t>dla odbioru energii wytworzonej przez moduły PV.</w:t>
      </w:r>
      <w:r w:rsidR="00346BBE">
        <w:rPr>
          <w:rFonts w:ascii="Arial" w:hAnsi="Arial" w:cs="Arial"/>
          <w:sz w:val="24"/>
          <w:szCs w:val="24"/>
        </w:rPr>
        <w:t xml:space="preserve"> </w:t>
      </w:r>
      <w:r w:rsidRPr="00FC5AAF">
        <w:rPr>
          <w:rFonts w:ascii="Arial" w:hAnsi="Arial" w:cs="Arial"/>
          <w:sz w:val="24"/>
          <w:szCs w:val="24"/>
        </w:rPr>
        <w:t>Należy opracować przez osoby</w:t>
      </w:r>
      <w:r w:rsidR="00407CC8" w:rsidRPr="00FC5AAF">
        <w:rPr>
          <w:rFonts w:ascii="Arial" w:hAnsi="Arial" w:cs="Arial"/>
          <w:sz w:val="24"/>
          <w:szCs w:val="24"/>
        </w:rPr>
        <w:t xml:space="preserve"> posiadające stosowne uprawnienia</w:t>
      </w:r>
    </w:p>
    <w:p w14:paraId="795A7A87" w14:textId="77777777" w:rsidR="00BC50F7" w:rsidRPr="00FC5AAF" w:rsidRDefault="00BC50F7" w:rsidP="00864A09">
      <w:pPr>
        <w:pStyle w:val="Akapitzlist"/>
        <w:numPr>
          <w:ilvl w:val="0"/>
          <w:numId w:val="9"/>
        </w:numPr>
        <w:tabs>
          <w:tab w:val="left" w:pos="720"/>
        </w:tabs>
        <w:spacing w:line="234" w:lineRule="auto"/>
        <w:ind w:left="142" w:firstLine="0"/>
        <w:jc w:val="both"/>
        <w:rPr>
          <w:rFonts w:ascii="Arial" w:hAnsi="Arial" w:cs="Arial"/>
          <w:sz w:val="24"/>
          <w:szCs w:val="24"/>
        </w:rPr>
      </w:pPr>
      <w:r w:rsidRPr="00FC5AAF">
        <w:rPr>
          <w:rFonts w:ascii="Arial" w:hAnsi="Arial" w:cs="Arial"/>
          <w:sz w:val="24"/>
          <w:szCs w:val="24"/>
        </w:rPr>
        <w:t>Za osobę uprawnioną uważa się osobę posiadającą uprawnienia budowlane do projektowania w specjalnościach:</w:t>
      </w:r>
      <w:r w:rsidR="00346BBE">
        <w:rPr>
          <w:rFonts w:ascii="Arial" w:hAnsi="Arial" w:cs="Arial"/>
          <w:sz w:val="24"/>
          <w:szCs w:val="24"/>
        </w:rPr>
        <w:t xml:space="preserve"> </w:t>
      </w:r>
      <w:r w:rsidRPr="00FC5AAF">
        <w:rPr>
          <w:rFonts w:ascii="Arial" w:hAnsi="Arial" w:cs="Arial"/>
          <w:sz w:val="24"/>
          <w:szCs w:val="24"/>
        </w:rPr>
        <w:t>konstrukcyjno-budowlanej;</w:t>
      </w:r>
      <w:r w:rsidR="00346BBE">
        <w:rPr>
          <w:rFonts w:ascii="Arial" w:hAnsi="Arial" w:cs="Arial"/>
          <w:sz w:val="24"/>
          <w:szCs w:val="24"/>
        </w:rPr>
        <w:t xml:space="preserve"> </w:t>
      </w:r>
      <w:r w:rsidRPr="00FC5AAF">
        <w:rPr>
          <w:rFonts w:ascii="Arial" w:hAnsi="Arial" w:cs="Arial"/>
          <w:sz w:val="24"/>
          <w:szCs w:val="24"/>
        </w:rPr>
        <w:t>instalacyjnej</w:t>
      </w:r>
      <w:r w:rsidR="00346BBE">
        <w:rPr>
          <w:rFonts w:ascii="Arial" w:hAnsi="Arial" w:cs="Arial"/>
          <w:sz w:val="24"/>
          <w:szCs w:val="24"/>
        </w:rPr>
        <w:t xml:space="preserve"> </w:t>
      </w:r>
      <w:r w:rsidRPr="00FC5AAF">
        <w:rPr>
          <w:rFonts w:ascii="Arial" w:hAnsi="Arial" w:cs="Arial"/>
          <w:sz w:val="24"/>
          <w:szCs w:val="24"/>
        </w:rPr>
        <w:t xml:space="preserve">w zakresie sieci, instalacji I urządzeń elektrycznych </w:t>
      </w:r>
    </w:p>
    <w:p w14:paraId="1F1B8A7A" w14:textId="77777777" w:rsidR="00723AE7" w:rsidRPr="00FC5AAF" w:rsidRDefault="00723AE7" w:rsidP="00407CC8">
      <w:pPr>
        <w:overflowPunct/>
        <w:autoSpaceDE/>
        <w:autoSpaceDN/>
        <w:adjustRightInd/>
        <w:spacing w:line="236" w:lineRule="auto"/>
        <w:ind w:left="567"/>
        <w:jc w:val="both"/>
        <w:textAlignment w:val="auto"/>
        <w:rPr>
          <w:rFonts w:cs="Arial"/>
          <w:szCs w:val="24"/>
        </w:rPr>
      </w:pPr>
    </w:p>
    <w:p w14:paraId="7E9C207D" w14:textId="77777777" w:rsidR="00BC50F7" w:rsidRPr="00FC5AAF" w:rsidRDefault="00BC50F7" w:rsidP="00864A09">
      <w:pPr>
        <w:pStyle w:val="Akapitzlist"/>
        <w:numPr>
          <w:ilvl w:val="0"/>
          <w:numId w:val="8"/>
        </w:numPr>
        <w:ind w:left="142" w:firstLine="0"/>
        <w:jc w:val="both"/>
        <w:rPr>
          <w:rFonts w:ascii="Arial" w:hAnsi="Arial" w:cs="Arial"/>
          <w:b/>
          <w:sz w:val="24"/>
          <w:szCs w:val="24"/>
        </w:rPr>
      </w:pPr>
      <w:r w:rsidRPr="00FC5AAF">
        <w:rPr>
          <w:rFonts w:ascii="Arial" w:hAnsi="Arial" w:cs="Arial"/>
          <w:b/>
          <w:sz w:val="24"/>
          <w:szCs w:val="24"/>
        </w:rPr>
        <w:t>Wymagania stawiane dokumentacji projektowej</w:t>
      </w:r>
    </w:p>
    <w:p w14:paraId="46976820" w14:textId="77777777" w:rsidR="00BC50F7" w:rsidRPr="00FC5AAF" w:rsidRDefault="00BC50F7" w:rsidP="00745D32">
      <w:pPr>
        <w:spacing w:line="254" w:lineRule="auto"/>
        <w:ind w:left="142"/>
        <w:jc w:val="both"/>
        <w:rPr>
          <w:rFonts w:cs="Arial"/>
          <w:szCs w:val="24"/>
        </w:rPr>
      </w:pPr>
      <w:r w:rsidRPr="00FC5AAF">
        <w:rPr>
          <w:rFonts w:cs="Arial"/>
          <w:szCs w:val="24"/>
        </w:rPr>
        <w:t>Projekt powinien zawierać schematy, rysunki niezbędne do prawidłowego wykonania instalacji elektrycznej instalacji modułów PV :</w:t>
      </w:r>
    </w:p>
    <w:p w14:paraId="39827243" w14:textId="3AD738DE" w:rsidR="0004155D" w:rsidRPr="00FC5AAF" w:rsidRDefault="00BC50F7" w:rsidP="00864A09">
      <w:pPr>
        <w:pStyle w:val="Akapitzlist"/>
        <w:numPr>
          <w:ilvl w:val="0"/>
          <w:numId w:val="10"/>
        </w:numPr>
        <w:spacing w:line="254" w:lineRule="auto"/>
        <w:ind w:left="142" w:firstLine="0"/>
        <w:jc w:val="both"/>
        <w:rPr>
          <w:rFonts w:ascii="Arial" w:hAnsi="Arial" w:cs="Arial"/>
          <w:sz w:val="24"/>
          <w:szCs w:val="24"/>
        </w:rPr>
      </w:pPr>
      <w:r w:rsidRPr="00FC5AAF">
        <w:rPr>
          <w:rFonts w:ascii="Arial" w:hAnsi="Arial" w:cs="Arial"/>
          <w:sz w:val="24"/>
          <w:szCs w:val="24"/>
        </w:rPr>
        <w:t xml:space="preserve">Projekt instalacji modułów PV o nominalnej mocy energetycznej max </w:t>
      </w:r>
      <w:r w:rsidR="00815EDC" w:rsidRPr="00D41626">
        <w:rPr>
          <w:rFonts w:ascii="Arial" w:hAnsi="Arial" w:cs="Arial"/>
          <w:sz w:val="24"/>
          <w:szCs w:val="24"/>
        </w:rPr>
        <w:t>2</w:t>
      </w:r>
      <w:r w:rsidR="00D41626" w:rsidRPr="00D41626">
        <w:rPr>
          <w:rFonts w:ascii="Arial" w:hAnsi="Arial" w:cs="Arial"/>
          <w:sz w:val="24"/>
          <w:szCs w:val="24"/>
        </w:rPr>
        <w:t>5</w:t>
      </w:r>
      <w:r w:rsidR="00815EDC" w:rsidRPr="00D41626">
        <w:rPr>
          <w:rFonts w:ascii="Arial" w:hAnsi="Arial" w:cs="Arial"/>
          <w:sz w:val="24"/>
          <w:szCs w:val="24"/>
        </w:rPr>
        <w:t xml:space="preserve"> </w:t>
      </w:r>
      <w:proofErr w:type="spellStart"/>
      <w:r w:rsidRPr="00D41626">
        <w:rPr>
          <w:rFonts w:ascii="Arial" w:hAnsi="Arial" w:cs="Arial"/>
          <w:sz w:val="24"/>
          <w:szCs w:val="24"/>
        </w:rPr>
        <w:t>kWp</w:t>
      </w:r>
      <w:proofErr w:type="spellEnd"/>
    </w:p>
    <w:p w14:paraId="5C6637A0" w14:textId="2CE3C786" w:rsidR="0004155D" w:rsidRPr="00FC5AAF" w:rsidRDefault="00BC50F7" w:rsidP="00351246">
      <w:pPr>
        <w:pStyle w:val="Akapitzlist"/>
        <w:numPr>
          <w:ilvl w:val="0"/>
          <w:numId w:val="10"/>
        </w:numPr>
        <w:spacing w:line="254" w:lineRule="auto"/>
        <w:ind w:left="709" w:hanging="567"/>
        <w:jc w:val="both"/>
        <w:rPr>
          <w:rFonts w:ascii="Arial" w:hAnsi="Arial" w:cs="Arial"/>
          <w:sz w:val="24"/>
          <w:szCs w:val="24"/>
        </w:rPr>
      </w:pPr>
      <w:r w:rsidRPr="00FC5AAF">
        <w:rPr>
          <w:rFonts w:ascii="Arial" w:hAnsi="Arial" w:cs="Arial"/>
          <w:sz w:val="24"/>
          <w:szCs w:val="24"/>
        </w:rPr>
        <w:t xml:space="preserve">Projekt instalacji modułów PV monokrystalicznych, płaskich o </w:t>
      </w:r>
      <w:r w:rsidR="00D41626" w:rsidRPr="00FC5AAF">
        <w:rPr>
          <w:rFonts w:ascii="Arial" w:hAnsi="Arial" w:cs="Arial"/>
          <w:sz w:val="24"/>
          <w:szCs w:val="24"/>
        </w:rPr>
        <w:t>mocy minimum</w:t>
      </w:r>
      <w:r w:rsidRPr="00FC5AAF">
        <w:rPr>
          <w:rFonts w:ascii="Arial" w:hAnsi="Arial" w:cs="Arial"/>
          <w:sz w:val="24"/>
          <w:szCs w:val="24"/>
        </w:rPr>
        <w:t xml:space="preserve"> 4</w:t>
      </w:r>
      <w:r w:rsidR="00D41626">
        <w:rPr>
          <w:rFonts w:ascii="Arial" w:hAnsi="Arial" w:cs="Arial"/>
          <w:sz w:val="24"/>
          <w:szCs w:val="24"/>
        </w:rPr>
        <w:t>8</w:t>
      </w:r>
      <w:r w:rsidRPr="00FC5AAF">
        <w:rPr>
          <w:rFonts w:ascii="Arial" w:hAnsi="Arial" w:cs="Arial"/>
          <w:sz w:val="24"/>
          <w:szCs w:val="24"/>
        </w:rPr>
        <w:t>0Wp;</w:t>
      </w:r>
    </w:p>
    <w:p w14:paraId="5870D34F" w14:textId="40B24AA1" w:rsidR="0004155D" w:rsidRPr="00FC5AAF" w:rsidRDefault="00BC50F7" w:rsidP="00351246">
      <w:pPr>
        <w:pStyle w:val="Akapitzlist"/>
        <w:numPr>
          <w:ilvl w:val="0"/>
          <w:numId w:val="10"/>
        </w:numPr>
        <w:spacing w:line="254" w:lineRule="auto"/>
        <w:ind w:left="709" w:hanging="567"/>
        <w:jc w:val="both"/>
        <w:rPr>
          <w:rFonts w:ascii="Arial" w:hAnsi="Arial" w:cs="Arial"/>
          <w:sz w:val="24"/>
          <w:szCs w:val="24"/>
        </w:rPr>
      </w:pPr>
      <w:r w:rsidRPr="00FC5AAF">
        <w:rPr>
          <w:rFonts w:ascii="Arial" w:hAnsi="Arial" w:cs="Arial"/>
          <w:sz w:val="24"/>
          <w:szCs w:val="24"/>
        </w:rPr>
        <w:t xml:space="preserve">Kierunek i kąt nachylenia modułów, powinien być tak dobrany, aby umożliwić optymalną pracę układu i uzyskanie możliwie największej ilości energii od nasłonecznienia, przy dostępnej powierzchni </w:t>
      </w:r>
      <w:r w:rsidR="00C66567">
        <w:rPr>
          <w:rFonts w:ascii="Arial" w:hAnsi="Arial" w:cs="Arial"/>
          <w:sz w:val="24"/>
          <w:szCs w:val="24"/>
        </w:rPr>
        <w:t>dachu</w:t>
      </w:r>
    </w:p>
    <w:p w14:paraId="7B6763E6" w14:textId="77777777" w:rsidR="00BC50F7" w:rsidRPr="00FC5AAF" w:rsidRDefault="00BC50F7" w:rsidP="00351246">
      <w:pPr>
        <w:pStyle w:val="Akapitzlist"/>
        <w:numPr>
          <w:ilvl w:val="0"/>
          <w:numId w:val="10"/>
        </w:numPr>
        <w:spacing w:line="254" w:lineRule="auto"/>
        <w:ind w:left="709" w:hanging="567"/>
        <w:jc w:val="both"/>
        <w:rPr>
          <w:rFonts w:ascii="Arial" w:hAnsi="Arial" w:cs="Arial"/>
          <w:sz w:val="24"/>
          <w:szCs w:val="24"/>
        </w:rPr>
      </w:pPr>
      <w:r w:rsidRPr="00FC5AAF">
        <w:rPr>
          <w:rFonts w:ascii="Arial" w:hAnsi="Arial" w:cs="Arial"/>
          <w:sz w:val="24"/>
          <w:szCs w:val="24"/>
        </w:rPr>
        <w:lastRenderedPageBreak/>
        <w:t>Projekt instalacji elektrycznej z dwustopniowym zabezpieczeniem przeciwprzepięciowym dla części DC i AC.</w:t>
      </w:r>
    </w:p>
    <w:p w14:paraId="1AF16A43" w14:textId="0CBDF97D" w:rsidR="00BC50F7" w:rsidRPr="00FC5AAF" w:rsidRDefault="00BC50F7" w:rsidP="00745D32">
      <w:pPr>
        <w:spacing w:line="267" w:lineRule="auto"/>
        <w:ind w:left="142"/>
        <w:jc w:val="both"/>
        <w:rPr>
          <w:rFonts w:cs="Arial"/>
          <w:szCs w:val="24"/>
        </w:rPr>
      </w:pPr>
      <w:r w:rsidRPr="00FC5AAF">
        <w:rPr>
          <w:rFonts w:cs="Arial"/>
          <w:szCs w:val="24"/>
        </w:rPr>
        <w:t>Projekt należy tak wykonać, aby instalację modułów PV można było zr</w:t>
      </w:r>
      <w:r w:rsidR="0004155D" w:rsidRPr="00FC5AAF">
        <w:rPr>
          <w:rFonts w:cs="Arial"/>
          <w:szCs w:val="24"/>
        </w:rPr>
        <w:t>ealizować</w:t>
      </w:r>
      <w:r w:rsidRPr="00FC5AAF">
        <w:rPr>
          <w:rFonts w:cs="Arial"/>
          <w:szCs w:val="24"/>
        </w:rPr>
        <w:t xml:space="preserve"> bez przestojów w pracy placówki, utrudniających prawidłowe funkcjonowanie obiektu. Projekt powinien zawierać wpięcie instalacji modułów PV w istniejącą instalację elektroenergetyczną. Projekt powinien obejmować lokalizację paneli na </w:t>
      </w:r>
      <w:r w:rsidR="00FD75D0">
        <w:rPr>
          <w:rFonts w:cs="Arial"/>
          <w:szCs w:val="24"/>
        </w:rPr>
        <w:t>dachu obiektu</w:t>
      </w:r>
      <w:r w:rsidRPr="00FC5AAF">
        <w:rPr>
          <w:rFonts w:cs="Arial"/>
          <w:szCs w:val="24"/>
        </w:rPr>
        <w:t>, opis techniczny, niezbędne obliczenia, rysunki: schematy i rzuty, karty katalogowe podstawowych urządzeń oraz wszystkie wymagane prawem oświadczenia.</w:t>
      </w:r>
    </w:p>
    <w:p w14:paraId="3A8652A0" w14:textId="77777777" w:rsidR="00BC50F7" w:rsidRPr="00FC5AAF" w:rsidRDefault="00BC50F7" w:rsidP="00745D32">
      <w:pPr>
        <w:ind w:left="142"/>
        <w:jc w:val="both"/>
        <w:rPr>
          <w:rFonts w:cs="Arial"/>
          <w:szCs w:val="24"/>
        </w:rPr>
      </w:pPr>
    </w:p>
    <w:p w14:paraId="4E1C8623" w14:textId="77777777" w:rsidR="0031755D" w:rsidRPr="00FC5AAF" w:rsidRDefault="00BC50F7" w:rsidP="00F046ED">
      <w:pPr>
        <w:spacing w:line="274" w:lineRule="auto"/>
        <w:ind w:left="142"/>
        <w:jc w:val="both"/>
        <w:rPr>
          <w:rFonts w:cs="Arial"/>
          <w:szCs w:val="24"/>
        </w:rPr>
      </w:pPr>
      <w:r w:rsidRPr="00FC5AAF">
        <w:rPr>
          <w:rFonts w:cs="Arial"/>
          <w:szCs w:val="24"/>
        </w:rPr>
        <w:t xml:space="preserve">Projekt konstrukcji wsporczej paneli powinien zawierać odpowiednie rysunki, rzuty oraz obliczenia umożliwiające ustawienie paneli słonecznych pod optymalnym kątem. </w:t>
      </w:r>
      <w:r w:rsidRPr="00FB382B">
        <w:rPr>
          <w:rFonts w:cs="Arial"/>
          <w:szCs w:val="24"/>
        </w:rPr>
        <w:t>Zamawiający przewiduje montaż modułów PV na gruncie</w:t>
      </w:r>
      <w:r w:rsidR="00346BBE" w:rsidRPr="00FB382B">
        <w:rPr>
          <w:rFonts w:cs="Arial"/>
          <w:szCs w:val="24"/>
        </w:rPr>
        <w:t xml:space="preserve"> oraz na budynkach</w:t>
      </w:r>
      <w:r w:rsidRPr="00FB382B">
        <w:rPr>
          <w:rFonts w:cs="Arial"/>
          <w:szCs w:val="24"/>
        </w:rPr>
        <w:t>,</w:t>
      </w:r>
      <w:r w:rsidRPr="00FC5AAF">
        <w:rPr>
          <w:rFonts w:cs="Arial"/>
          <w:szCs w:val="24"/>
        </w:rPr>
        <w:t xml:space="preserve"> dlatego opracowanie projektu należy poprzedzić wykonaniem niezbędnych badań, ekspertyz oraz inwentaryzacji, które potwierdzą możliwość posadowienia konstrukcji we wskazanym miejscu.</w:t>
      </w:r>
    </w:p>
    <w:p w14:paraId="3752C787" w14:textId="77777777" w:rsidR="0031755D" w:rsidRPr="00FC5AAF" w:rsidRDefault="0031755D" w:rsidP="00407CC8">
      <w:pPr>
        <w:spacing w:line="274" w:lineRule="auto"/>
        <w:ind w:left="567"/>
        <w:jc w:val="both"/>
        <w:rPr>
          <w:rFonts w:cs="Arial"/>
          <w:szCs w:val="24"/>
        </w:rPr>
      </w:pPr>
    </w:p>
    <w:p w14:paraId="7DBD6593" w14:textId="77777777" w:rsidR="00BC50F7" w:rsidRPr="00FC5AAF" w:rsidRDefault="00BC50F7" w:rsidP="00864A09">
      <w:pPr>
        <w:pStyle w:val="Akapitzlist"/>
        <w:numPr>
          <w:ilvl w:val="0"/>
          <w:numId w:val="8"/>
        </w:numPr>
        <w:ind w:left="0" w:firstLine="0"/>
        <w:jc w:val="both"/>
        <w:rPr>
          <w:rFonts w:ascii="Arial" w:hAnsi="Arial" w:cs="Arial"/>
          <w:b/>
          <w:sz w:val="24"/>
          <w:szCs w:val="24"/>
        </w:rPr>
      </w:pPr>
      <w:r w:rsidRPr="00FC5AAF">
        <w:rPr>
          <w:rFonts w:ascii="Arial" w:hAnsi="Arial" w:cs="Arial"/>
          <w:b/>
          <w:sz w:val="24"/>
          <w:szCs w:val="24"/>
        </w:rPr>
        <w:t xml:space="preserve">Wykonanie projektu elektrycznego i </w:t>
      </w:r>
      <w:proofErr w:type="spellStart"/>
      <w:r w:rsidRPr="00FC5AAF">
        <w:rPr>
          <w:rFonts w:ascii="Arial" w:hAnsi="Arial" w:cs="Arial"/>
          <w:b/>
          <w:sz w:val="24"/>
          <w:szCs w:val="24"/>
        </w:rPr>
        <w:t>AKPiA</w:t>
      </w:r>
      <w:proofErr w:type="spellEnd"/>
    </w:p>
    <w:p w14:paraId="65EEA8F1" w14:textId="77777777" w:rsidR="00BC50F7" w:rsidRPr="00FC5AAF" w:rsidRDefault="00BC50F7" w:rsidP="0031755D">
      <w:pPr>
        <w:spacing w:line="235" w:lineRule="auto"/>
        <w:jc w:val="both"/>
        <w:rPr>
          <w:rFonts w:cs="Arial"/>
          <w:szCs w:val="24"/>
        </w:rPr>
      </w:pPr>
      <w:r w:rsidRPr="00FC5AAF">
        <w:rPr>
          <w:rFonts w:cs="Arial"/>
          <w:szCs w:val="24"/>
        </w:rPr>
        <w:t>Projekt powinien zawierać schematy, rysunki niezbędne do prawidłowego wykonania instalacji elektrycznej i układu automatyki instalacji paneli PV.</w:t>
      </w:r>
    </w:p>
    <w:p w14:paraId="0FD41F2A" w14:textId="77777777" w:rsidR="007113EE" w:rsidRPr="00FC5AAF" w:rsidRDefault="007113EE" w:rsidP="0031755D">
      <w:pPr>
        <w:jc w:val="both"/>
        <w:rPr>
          <w:rFonts w:cs="Arial"/>
          <w:szCs w:val="24"/>
        </w:rPr>
      </w:pPr>
    </w:p>
    <w:p w14:paraId="57BC3A2A" w14:textId="77777777" w:rsidR="00BC50F7" w:rsidRDefault="00BC50F7" w:rsidP="0031755D">
      <w:pPr>
        <w:jc w:val="both"/>
        <w:rPr>
          <w:rFonts w:cs="Arial"/>
          <w:szCs w:val="24"/>
        </w:rPr>
      </w:pPr>
      <w:r w:rsidRPr="00FC5AAF">
        <w:rPr>
          <w:rFonts w:cs="Arial"/>
          <w:szCs w:val="24"/>
        </w:rPr>
        <w:t>Zaprojektowany układ sterowania/automatyki powinien zapewniać:</w:t>
      </w:r>
    </w:p>
    <w:p w14:paraId="6B104807" w14:textId="77777777" w:rsidR="001B7F4B" w:rsidRPr="00FC5AAF" w:rsidRDefault="001B7F4B" w:rsidP="001B7F4B">
      <w:pPr>
        <w:pStyle w:val="Akapitzlist"/>
        <w:numPr>
          <w:ilvl w:val="0"/>
          <w:numId w:val="11"/>
        </w:numPr>
        <w:spacing w:line="235" w:lineRule="auto"/>
        <w:ind w:left="709" w:hanging="709"/>
        <w:jc w:val="both"/>
        <w:rPr>
          <w:rFonts w:ascii="Arial" w:hAnsi="Arial" w:cs="Arial"/>
          <w:sz w:val="24"/>
          <w:szCs w:val="24"/>
        </w:rPr>
      </w:pPr>
      <w:r w:rsidRPr="00FC5AAF">
        <w:rPr>
          <w:rFonts w:ascii="Arial" w:hAnsi="Arial" w:cs="Arial"/>
          <w:sz w:val="24"/>
          <w:szCs w:val="24"/>
        </w:rPr>
        <w:t>pomiar energii zgromadzonej w danym dniu oraz sumarycznej od momentu uruchomienia instalacji modułów PV,</w:t>
      </w:r>
    </w:p>
    <w:p w14:paraId="510DBFCB" w14:textId="77777777" w:rsidR="00BC50F7" w:rsidRDefault="00BC50F7" w:rsidP="00351246">
      <w:pPr>
        <w:pStyle w:val="Akapitzlist"/>
        <w:numPr>
          <w:ilvl w:val="0"/>
          <w:numId w:val="11"/>
        </w:numPr>
        <w:spacing w:line="235" w:lineRule="auto"/>
        <w:ind w:left="709" w:hanging="709"/>
        <w:jc w:val="both"/>
        <w:rPr>
          <w:rFonts w:ascii="Arial" w:hAnsi="Arial" w:cs="Arial"/>
          <w:sz w:val="24"/>
          <w:szCs w:val="24"/>
        </w:rPr>
      </w:pPr>
      <w:r w:rsidRPr="00FC5AAF">
        <w:rPr>
          <w:rFonts w:ascii="Arial" w:hAnsi="Arial" w:cs="Arial"/>
          <w:sz w:val="24"/>
          <w:szCs w:val="24"/>
        </w:rPr>
        <w:t>Kontrolowanie procesu przekazywan</w:t>
      </w:r>
      <w:r w:rsidR="00351246">
        <w:rPr>
          <w:rFonts w:ascii="Arial" w:hAnsi="Arial" w:cs="Arial"/>
          <w:sz w:val="24"/>
          <w:szCs w:val="24"/>
        </w:rPr>
        <w:t xml:space="preserve">ia energii pomiędzy obiegami AC </w:t>
      </w:r>
      <w:r w:rsidRPr="00FC5AAF">
        <w:rPr>
          <w:rFonts w:ascii="Arial" w:hAnsi="Arial" w:cs="Arial"/>
          <w:sz w:val="24"/>
          <w:szCs w:val="24"/>
        </w:rPr>
        <w:t>i DC,</w:t>
      </w:r>
    </w:p>
    <w:p w14:paraId="1783A4EB" w14:textId="77777777" w:rsidR="001B7F4B" w:rsidRPr="00D21A79" w:rsidRDefault="001B7F4B" w:rsidP="00D21A79">
      <w:pPr>
        <w:spacing w:line="235" w:lineRule="auto"/>
        <w:jc w:val="both"/>
        <w:rPr>
          <w:rFonts w:cs="Arial"/>
          <w:szCs w:val="24"/>
        </w:rPr>
      </w:pPr>
      <w:r w:rsidRPr="00D21A79">
        <w:rPr>
          <w:rFonts w:cs="Arial"/>
          <w:szCs w:val="24"/>
        </w:rPr>
        <w:t>Oznacza to, że system fotowoltaiczny należy wyposażyć w instalację monitorującą parametry jego pracy po stronie DC i AC, bądź poprzez moduł wbudowany fabrycznie w falowniki bądź poprzez moduł zewnętrzny. Urządzenia monitorujące parametry pracy systemu, powinny być zgodne z normą PN-EN „Wydajność systemu fotowoltaicznego -- Część 1: Monitorowanie”. Zakres monitorowanych parametrów uwzględniać powinien pomiar mocy, napięcia i prądu modułów fotowoltaicznych oraz napięcie, prąd, moc i częstotliwość prądu wyjściowego falowników. Urządzenia monitorujące pracę systemu powinny mieć możliwość bezprzewodowej lub przewodowej komunikacji do zdalnej obsługi i odczytu danych (w tym statystyk) za pomocą sieci LAN lub GSM umożliwiającej podgląd pracy systemu z poziomu standardowej przeglądarki internetowej. Dostęp do systemu monitorowania w okresie gwarancyjnym musi mieć charakter bezpłatny zarówno dla Zamawiającego jak i dysponentów nieruchomości System powinien posiadać funkcję raportowania nieprawidłowości w pracy instalacji. Wykonawca zobowiązany jest do konfiguracji i uruchomienia systemu monitorowania w miejscu montażu instalacji. Dane z odczytów z systemu monitorowania będą również uwzględniane przez Zamawiającego przy odbiorze końcowym jako podstawa weryfikacji parametrów określonych w zamówieniu (poprawność działania instalacji, moc). System monitorowania pracy instalacji winien być szczegółowo rozwiązany w opracowanej dokumentacji projektowej</w:t>
      </w:r>
    </w:p>
    <w:p w14:paraId="1A1A6402" w14:textId="77777777" w:rsidR="00BC50F7" w:rsidRPr="00D21A79" w:rsidRDefault="00BC50F7" w:rsidP="00D21A79">
      <w:pPr>
        <w:spacing w:line="235" w:lineRule="auto"/>
        <w:jc w:val="both"/>
        <w:rPr>
          <w:rFonts w:cs="Arial"/>
          <w:szCs w:val="24"/>
        </w:rPr>
      </w:pPr>
    </w:p>
    <w:p w14:paraId="2F167BDF" w14:textId="77777777" w:rsidR="001E5B97" w:rsidRPr="00FC5AAF" w:rsidRDefault="00BC50F7" w:rsidP="00864A09">
      <w:pPr>
        <w:pStyle w:val="Akapitzlist"/>
        <w:numPr>
          <w:ilvl w:val="0"/>
          <w:numId w:val="8"/>
        </w:numPr>
        <w:ind w:left="0" w:firstLine="0"/>
        <w:jc w:val="both"/>
        <w:rPr>
          <w:rFonts w:ascii="Arial" w:hAnsi="Arial" w:cs="Arial"/>
          <w:b/>
          <w:sz w:val="24"/>
          <w:szCs w:val="24"/>
        </w:rPr>
      </w:pPr>
      <w:bookmarkStart w:id="7" w:name="_Hlk42447307"/>
      <w:r w:rsidRPr="00FC5AAF">
        <w:rPr>
          <w:rFonts w:ascii="Arial" w:hAnsi="Arial" w:cs="Arial"/>
          <w:b/>
          <w:sz w:val="24"/>
          <w:szCs w:val="24"/>
        </w:rPr>
        <w:lastRenderedPageBreak/>
        <w:t>Uzyskanie niezbędnych uzgodnień i pozwoleń</w:t>
      </w:r>
    </w:p>
    <w:p w14:paraId="0C9AE1CC" w14:textId="30BF1675" w:rsidR="001E5B97" w:rsidRPr="00FC5AAF" w:rsidRDefault="00BC50F7" w:rsidP="0031755D">
      <w:pPr>
        <w:pStyle w:val="Akapitzlist"/>
        <w:ind w:left="0"/>
        <w:jc w:val="both"/>
        <w:rPr>
          <w:rFonts w:ascii="Arial" w:hAnsi="Arial" w:cs="Arial"/>
          <w:sz w:val="24"/>
          <w:szCs w:val="24"/>
        </w:rPr>
      </w:pPr>
      <w:r w:rsidRPr="00FC5AAF">
        <w:rPr>
          <w:rFonts w:ascii="Arial" w:hAnsi="Arial" w:cs="Arial"/>
          <w:szCs w:val="24"/>
        </w:rPr>
        <w:br/>
      </w:r>
      <w:r w:rsidRPr="00FC5AAF">
        <w:rPr>
          <w:rFonts w:ascii="Arial" w:hAnsi="Arial" w:cs="Arial"/>
          <w:sz w:val="24"/>
          <w:szCs w:val="24"/>
        </w:rPr>
        <w:t xml:space="preserve">Na podstawie opracowanej dokumentacji projektowej, po wykonaniu niezbędnych ekspertyz oraz zatwierdzeniu projektu przez Inwestora należy uzyskać wszelkie opisane prawem pozwolenia w celu przeprowadzenia prac montażowych instalacji modułów PV w zakresie zgodnym z dokumentacją, oraz </w:t>
      </w:r>
      <w:bookmarkStart w:id="8" w:name="_Hlk41741836"/>
      <w:r w:rsidRPr="00FC5AAF">
        <w:rPr>
          <w:rFonts w:ascii="Arial" w:hAnsi="Arial" w:cs="Arial"/>
          <w:sz w:val="24"/>
          <w:szCs w:val="24"/>
        </w:rPr>
        <w:t>zgłoszenie mikro</w:t>
      </w:r>
      <w:r w:rsidR="003B0801">
        <w:rPr>
          <w:rFonts w:ascii="Arial" w:hAnsi="Arial" w:cs="Arial"/>
          <w:sz w:val="24"/>
          <w:szCs w:val="24"/>
        </w:rPr>
        <w:t xml:space="preserve"> </w:t>
      </w:r>
      <w:r w:rsidRPr="00FC5AAF">
        <w:rPr>
          <w:rFonts w:ascii="Arial" w:hAnsi="Arial" w:cs="Arial"/>
          <w:sz w:val="24"/>
          <w:szCs w:val="24"/>
        </w:rPr>
        <w:t>instalacji do zakładu energetycznego.</w:t>
      </w:r>
    </w:p>
    <w:p w14:paraId="2CD50309" w14:textId="77777777" w:rsidR="001E5B97" w:rsidRPr="00FC5AAF" w:rsidRDefault="001E5B97" w:rsidP="0031755D">
      <w:pPr>
        <w:pStyle w:val="Akapitzlist"/>
        <w:ind w:left="0"/>
        <w:jc w:val="both"/>
        <w:rPr>
          <w:rFonts w:ascii="Arial" w:hAnsi="Arial" w:cs="Arial"/>
          <w:sz w:val="24"/>
          <w:szCs w:val="24"/>
        </w:rPr>
      </w:pPr>
    </w:p>
    <w:bookmarkEnd w:id="8"/>
    <w:p w14:paraId="02E24564" w14:textId="77777777" w:rsidR="007D7812" w:rsidRPr="00FC5AAF" w:rsidRDefault="00BC50F7" w:rsidP="00864A09">
      <w:pPr>
        <w:pStyle w:val="Akapitzlist"/>
        <w:numPr>
          <w:ilvl w:val="0"/>
          <w:numId w:val="8"/>
        </w:numPr>
        <w:ind w:left="0" w:firstLine="0"/>
        <w:jc w:val="both"/>
        <w:rPr>
          <w:rFonts w:ascii="Arial" w:hAnsi="Arial" w:cs="Arial"/>
          <w:b/>
          <w:sz w:val="28"/>
          <w:szCs w:val="24"/>
        </w:rPr>
      </w:pPr>
      <w:r w:rsidRPr="00FC5AAF">
        <w:rPr>
          <w:rFonts w:ascii="Arial" w:hAnsi="Arial" w:cs="Arial"/>
          <w:b/>
          <w:sz w:val="24"/>
          <w:szCs w:val="24"/>
        </w:rPr>
        <w:t>Wymagania stawiane urządzeniom</w:t>
      </w:r>
    </w:p>
    <w:p w14:paraId="3D8CCDFE" w14:textId="77777777" w:rsidR="00BC50F7" w:rsidRPr="00FC5AAF" w:rsidRDefault="00BC50F7" w:rsidP="0031755D">
      <w:pPr>
        <w:jc w:val="both"/>
        <w:rPr>
          <w:rFonts w:cs="Arial"/>
          <w:szCs w:val="24"/>
        </w:rPr>
      </w:pPr>
      <w:r w:rsidRPr="00FC5AAF">
        <w:rPr>
          <w:rFonts w:cs="Arial"/>
          <w:szCs w:val="24"/>
        </w:rPr>
        <w:t>W dokumentacji przygotowanej do przedstawienia inwestorowi należy uwzględnić urządzenia, które umożliwią swoimi parametrami spełnienie wymagań stawianych przez inwestora.</w:t>
      </w:r>
    </w:p>
    <w:p w14:paraId="5DC759BF" w14:textId="77777777" w:rsidR="001E5B97" w:rsidRPr="00FC5AAF" w:rsidRDefault="001E5B97" w:rsidP="0031755D">
      <w:pPr>
        <w:jc w:val="both"/>
        <w:rPr>
          <w:rFonts w:cs="Arial"/>
          <w:szCs w:val="24"/>
        </w:rPr>
      </w:pPr>
    </w:p>
    <w:p w14:paraId="43CAE860" w14:textId="77777777" w:rsidR="00BC50F7" w:rsidRPr="003570EB" w:rsidRDefault="00BC50F7" w:rsidP="003570EB">
      <w:pPr>
        <w:pStyle w:val="Akapitzlist"/>
        <w:numPr>
          <w:ilvl w:val="0"/>
          <w:numId w:val="8"/>
        </w:numPr>
        <w:ind w:left="0" w:firstLine="0"/>
        <w:jc w:val="both"/>
        <w:rPr>
          <w:rFonts w:ascii="Arial" w:hAnsi="Arial" w:cs="Arial"/>
          <w:b/>
          <w:sz w:val="24"/>
          <w:szCs w:val="24"/>
        </w:rPr>
      </w:pPr>
      <w:r w:rsidRPr="003570EB">
        <w:rPr>
          <w:rFonts w:ascii="Arial" w:hAnsi="Arial" w:cs="Arial"/>
          <w:b/>
          <w:sz w:val="24"/>
          <w:szCs w:val="24"/>
        </w:rPr>
        <w:t xml:space="preserve">Proponowane parametry paneli PV </w:t>
      </w:r>
    </w:p>
    <w:p w14:paraId="5A418B9B" w14:textId="77777777" w:rsidR="00BC50F7" w:rsidRPr="00FC5AAF" w:rsidRDefault="00BC50F7" w:rsidP="0031755D">
      <w:pPr>
        <w:spacing w:after="138" w:line="311" w:lineRule="exact"/>
        <w:jc w:val="both"/>
        <w:rPr>
          <w:rFonts w:eastAsia="Arial" w:cs="Arial"/>
          <w:color w:val="000000"/>
          <w:szCs w:val="24"/>
        </w:rPr>
      </w:pPr>
      <w:r w:rsidRPr="00FC5AAF">
        <w:rPr>
          <w:rFonts w:eastAsia="Arial" w:cs="Arial"/>
          <w:color w:val="000000"/>
          <w:szCs w:val="24"/>
        </w:rPr>
        <w:t xml:space="preserve">Moduły podczas montażu zostaną połączone przewodami dedykowanymi DC </w:t>
      </w:r>
      <w:r w:rsidR="001E5B97" w:rsidRPr="00FC5AAF">
        <w:rPr>
          <w:rFonts w:eastAsia="Arial" w:cs="Arial"/>
          <w:color w:val="000000"/>
          <w:szCs w:val="24"/>
        </w:rPr>
        <w:br/>
      </w:r>
      <w:r w:rsidRPr="00FC5AAF">
        <w:rPr>
          <w:rFonts w:eastAsia="Arial" w:cs="Arial"/>
          <w:color w:val="000000"/>
          <w:szCs w:val="24"/>
        </w:rPr>
        <w:t>w uk</w:t>
      </w:r>
      <w:r w:rsidR="006516F8" w:rsidRPr="00FC5AAF">
        <w:rPr>
          <w:rFonts w:eastAsia="Arial" w:cs="Arial"/>
          <w:color w:val="000000"/>
          <w:szCs w:val="24"/>
        </w:rPr>
        <w:t>ł</w:t>
      </w:r>
      <w:r w:rsidRPr="00FC5AAF">
        <w:rPr>
          <w:rFonts w:eastAsia="Arial" w:cs="Arial"/>
          <w:color w:val="000000"/>
          <w:szCs w:val="24"/>
        </w:rPr>
        <w:t>ady obwodów, a następnie układy obwodów podłączone będą do falownika (inwertera). Połączenia pomi</w:t>
      </w:r>
      <w:r w:rsidR="006516F8" w:rsidRPr="00FC5AAF">
        <w:rPr>
          <w:rFonts w:eastAsia="Arial" w:cs="Arial"/>
          <w:color w:val="000000"/>
          <w:szCs w:val="24"/>
        </w:rPr>
        <w:t>ę</w:t>
      </w:r>
      <w:r w:rsidRPr="00FC5AAF">
        <w:rPr>
          <w:rFonts w:eastAsia="Arial" w:cs="Arial"/>
          <w:color w:val="000000"/>
          <w:szCs w:val="24"/>
        </w:rPr>
        <w:t>dzy obwodami DC i falownikiem należy wykona</w:t>
      </w:r>
      <w:r w:rsidR="006516F8" w:rsidRPr="00FC5AAF">
        <w:rPr>
          <w:rFonts w:eastAsia="Arial" w:cs="Arial"/>
          <w:color w:val="000000"/>
          <w:szCs w:val="24"/>
        </w:rPr>
        <w:t>ć</w:t>
      </w:r>
      <w:r w:rsidRPr="00FC5AAF">
        <w:rPr>
          <w:rFonts w:eastAsia="Arial" w:cs="Arial"/>
          <w:color w:val="000000"/>
          <w:szCs w:val="24"/>
        </w:rPr>
        <w:t xml:space="preserve"> przez skrzynki DC z rozł</w:t>
      </w:r>
      <w:r w:rsidR="006516F8" w:rsidRPr="00FC5AAF">
        <w:rPr>
          <w:rFonts w:eastAsia="Arial" w:cs="Arial"/>
          <w:color w:val="000000"/>
          <w:szCs w:val="24"/>
        </w:rPr>
        <w:t>ą</w:t>
      </w:r>
      <w:r w:rsidRPr="00FC5AAF">
        <w:rPr>
          <w:rFonts w:eastAsia="Arial" w:cs="Arial"/>
          <w:color w:val="000000"/>
          <w:szCs w:val="24"/>
        </w:rPr>
        <w:t>cznikami i ochroną przeciwprzepięc</w:t>
      </w:r>
      <w:r w:rsidR="006516F8" w:rsidRPr="00FC5AAF">
        <w:rPr>
          <w:rFonts w:eastAsia="Arial" w:cs="Arial"/>
          <w:color w:val="000000"/>
          <w:szCs w:val="24"/>
        </w:rPr>
        <w:t>i</w:t>
      </w:r>
      <w:r w:rsidRPr="00FC5AAF">
        <w:rPr>
          <w:rFonts w:eastAsia="Arial" w:cs="Arial"/>
          <w:color w:val="000000"/>
          <w:szCs w:val="24"/>
        </w:rPr>
        <w:t>ową. Najważniejsze parametry elektryczne zastosowanych modułów wpływające na charakterystykę pracy całego układu zamieszczono poniżej.</w:t>
      </w:r>
    </w:p>
    <w:p w14:paraId="1F95A642" w14:textId="3881B748" w:rsidR="00BC50F7" w:rsidRDefault="00BC50F7" w:rsidP="0031755D">
      <w:pPr>
        <w:spacing w:after="138" w:line="311" w:lineRule="exact"/>
        <w:jc w:val="both"/>
        <w:rPr>
          <w:rFonts w:eastAsia="Arial" w:cs="Arial"/>
          <w:color w:val="000000"/>
          <w:szCs w:val="24"/>
        </w:rPr>
      </w:pPr>
      <w:r w:rsidRPr="00FC5AAF">
        <w:rPr>
          <w:rFonts w:eastAsia="Arial" w:cs="Arial"/>
          <w:color w:val="000000"/>
          <w:szCs w:val="24"/>
        </w:rPr>
        <w:t>Moduły fotowoltaiczne należy połączyć w ła</w:t>
      </w:r>
      <w:r w:rsidR="001E5B97" w:rsidRPr="00FC5AAF">
        <w:rPr>
          <w:rFonts w:eastAsia="Arial" w:cs="Arial"/>
          <w:color w:val="000000"/>
          <w:szCs w:val="24"/>
        </w:rPr>
        <w:t>ń</w:t>
      </w:r>
      <w:r w:rsidRPr="00FC5AAF">
        <w:rPr>
          <w:rFonts w:eastAsia="Arial" w:cs="Arial"/>
          <w:color w:val="000000"/>
          <w:szCs w:val="24"/>
        </w:rPr>
        <w:t>cuchy zgodnie z par</w:t>
      </w:r>
      <w:r w:rsidR="001E5B97" w:rsidRPr="00FC5AAF">
        <w:rPr>
          <w:rFonts w:eastAsia="Arial" w:cs="Arial"/>
          <w:color w:val="000000"/>
          <w:szCs w:val="24"/>
        </w:rPr>
        <w:t>ametrami zastosowanych inwerteró</w:t>
      </w:r>
      <w:r w:rsidRPr="00FC5AAF">
        <w:rPr>
          <w:rFonts w:eastAsia="Arial" w:cs="Arial"/>
          <w:color w:val="000000"/>
          <w:szCs w:val="24"/>
        </w:rPr>
        <w:t>w za pomocą specjalistycznych przewodów</w:t>
      </w:r>
      <w:r w:rsidR="00D21A79">
        <w:rPr>
          <w:rFonts w:eastAsia="Arial" w:cs="Arial"/>
          <w:color w:val="000000"/>
          <w:szCs w:val="24"/>
        </w:rPr>
        <w:t xml:space="preserve"> </w:t>
      </w:r>
      <w:r w:rsidRPr="00FC5AAF">
        <w:rPr>
          <w:rFonts w:eastAsia="Arial" w:cs="Arial"/>
          <w:color w:val="000000"/>
          <w:szCs w:val="24"/>
        </w:rPr>
        <w:t>o przekroju 6 mm</w:t>
      </w:r>
      <w:r w:rsidRPr="00D21A79">
        <w:rPr>
          <w:rFonts w:eastAsia="Arial" w:cs="Arial"/>
          <w:color w:val="000000"/>
          <w:szCs w:val="24"/>
          <w:vertAlign w:val="superscript"/>
        </w:rPr>
        <w:t>2</w:t>
      </w:r>
      <w:r w:rsidRPr="00FC5AAF">
        <w:rPr>
          <w:rFonts w:eastAsia="Arial" w:cs="Arial"/>
          <w:color w:val="000000"/>
          <w:szCs w:val="24"/>
        </w:rPr>
        <w:t>. Na końcach każ</w:t>
      </w:r>
      <w:r w:rsidR="006516F8" w:rsidRPr="00FC5AAF">
        <w:rPr>
          <w:rFonts w:eastAsia="Arial" w:cs="Arial"/>
          <w:color w:val="000000"/>
          <w:szCs w:val="24"/>
        </w:rPr>
        <w:t>d</w:t>
      </w:r>
      <w:r w:rsidRPr="00FC5AAF">
        <w:rPr>
          <w:rFonts w:eastAsia="Arial" w:cs="Arial"/>
          <w:color w:val="000000"/>
          <w:szCs w:val="24"/>
        </w:rPr>
        <w:t>ego kabla solarnego należy zamontowa</w:t>
      </w:r>
      <w:r w:rsidR="006516F8" w:rsidRPr="00FC5AAF">
        <w:rPr>
          <w:rFonts w:eastAsia="Arial" w:cs="Arial"/>
          <w:color w:val="000000"/>
          <w:szCs w:val="24"/>
        </w:rPr>
        <w:t>ć</w:t>
      </w:r>
      <w:r w:rsidR="00C976AF" w:rsidRPr="00FC5AAF">
        <w:rPr>
          <w:rFonts w:eastAsia="Arial" w:cs="Arial"/>
          <w:color w:val="000000"/>
          <w:szCs w:val="24"/>
        </w:rPr>
        <w:t xml:space="preserve"> koń</w:t>
      </w:r>
      <w:r w:rsidRPr="00FC5AAF">
        <w:rPr>
          <w:rFonts w:eastAsia="Arial" w:cs="Arial"/>
          <w:color w:val="000000"/>
          <w:szCs w:val="24"/>
        </w:rPr>
        <w:t xml:space="preserve">cówki dedykowane do przewodów fotowoltaicznych typu MC-4. </w:t>
      </w:r>
    </w:p>
    <w:p w14:paraId="1DFAC4D0" w14:textId="2825AE6F" w:rsidR="00F175FD" w:rsidRPr="00F175FD" w:rsidRDefault="00F175FD" w:rsidP="00F175FD">
      <w:pPr>
        <w:jc w:val="both"/>
        <w:rPr>
          <w:rFonts w:cs="Arial"/>
          <w:szCs w:val="24"/>
        </w:rPr>
      </w:pPr>
      <w:r w:rsidRPr="00F175FD">
        <w:rPr>
          <w:rFonts w:cs="Arial"/>
          <w:szCs w:val="24"/>
        </w:rPr>
        <w:t>Zaprojektowan</w:t>
      </w:r>
      <w:r>
        <w:rPr>
          <w:rFonts w:cs="Arial"/>
          <w:szCs w:val="24"/>
        </w:rPr>
        <w:t>e</w:t>
      </w:r>
      <w:r w:rsidRPr="00F175FD">
        <w:rPr>
          <w:rFonts w:cs="Arial"/>
          <w:szCs w:val="24"/>
        </w:rPr>
        <w:t xml:space="preserve"> </w:t>
      </w:r>
      <w:r>
        <w:rPr>
          <w:rFonts w:cs="Arial"/>
          <w:szCs w:val="24"/>
        </w:rPr>
        <w:t>panele</w:t>
      </w:r>
      <w:r w:rsidRPr="00F175FD">
        <w:rPr>
          <w:rFonts w:cs="Arial"/>
          <w:szCs w:val="24"/>
        </w:rPr>
        <w:t xml:space="preserve"> mus</w:t>
      </w:r>
      <w:r>
        <w:rPr>
          <w:rFonts w:cs="Arial"/>
          <w:szCs w:val="24"/>
        </w:rPr>
        <w:t>zą</w:t>
      </w:r>
      <w:r w:rsidRPr="00F175FD">
        <w:rPr>
          <w:rFonts w:cs="Arial"/>
          <w:szCs w:val="24"/>
        </w:rPr>
        <w:t xml:space="preserve"> </w:t>
      </w:r>
      <w:r>
        <w:rPr>
          <w:rFonts w:cs="Arial"/>
          <w:szCs w:val="24"/>
        </w:rPr>
        <w:t>posiadać</w:t>
      </w:r>
      <w:r w:rsidRPr="00F175FD">
        <w:rPr>
          <w:rFonts w:cs="Arial"/>
          <w:szCs w:val="24"/>
        </w:rPr>
        <w:t xml:space="preserve"> parametry określone w charakterystyce</w:t>
      </w:r>
    </w:p>
    <w:p w14:paraId="636111F5" w14:textId="77777777" w:rsidR="00F175FD" w:rsidRPr="00FC5AAF" w:rsidRDefault="00F175FD" w:rsidP="0031755D">
      <w:pPr>
        <w:spacing w:after="138" w:line="311" w:lineRule="exact"/>
        <w:jc w:val="both"/>
        <w:rPr>
          <w:rFonts w:eastAsia="Arial" w:cs="Arial"/>
          <w:color w:val="000000"/>
          <w:szCs w:val="24"/>
        </w:rPr>
      </w:pPr>
    </w:p>
    <w:p w14:paraId="4B17E980" w14:textId="56234B10" w:rsidR="00BC50F7" w:rsidRPr="003570EB" w:rsidRDefault="00BC50F7" w:rsidP="003570EB">
      <w:pPr>
        <w:pStyle w:val="Akapitzlist"/>
        <w:numPr>
          <w:ilvl w:val="0"/>
          <w:numId w:val="8"/>
        </w:numPr>
        <w:ind w:left="0" w:firstLine="0"/>
        <w:jc w:val="both"/>
        <w:rPr>
          <w:rFonts w:ascii="Arial" w:hAnsi="Arial" w:cs="Arial"/>
          <w:b/>
          <w:sz w:val="24"/>
          <w:szCs w:val="24"/>
        </w:rPr>
      </w:pPr>
      <w:r w:rsidRPr="003570EB">
        <w:rPr>
          <w:rFonts w:ascii="Arial" w:hAnsi="Arial" w:cs="Arial"/>
          <w:b/>
          <w:sz w:val="24"/>
          <w:szCs w:val="24"/>
        </w:rPr>
        <w:t>Proponowane parametry inwerterów (falowników) DC/AC, systemu zarządzania i wizualizacji.</w:t>
      </w:r>
    </w:p>
    <w:p w14:paraId="6F659DD4" w14:textId="00211908" w:rsidR="00BC50F7"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t>inwerter powin</w:t>
      </w:r>
      <w:r w:rsidR="00D21A79">
        <w:rPr>
          <w:rFonts w:ascii="Arial" w:hAnsi="Arial" w:cs="Arial"/>
          <w:sz w:val="24"/>
          <w:szCs w:val="24"/>
        </w:rPr>
        <w:t>ien</w:t>
      </w:r>
      <w:r w:rsidRPr="00FC5AAF">
        <w:rPr>
          <w:rFonts w:ascii="Arial" w:hAnsi="Arial" w:cs="Arial"/>
          <w:sz w:val="24"/>
          <w:szCs w:val="24"/>
        </w:rPr>
        <w:t xml:space="preserve"> być 3 - fazow</w:t>
      </w:r>
      <w:r w:rsidR="00D21A79">
        <w:rPr>
          <w:rFonts w:ascii="Arial" w:hAnsi="Arial" w:cs="Arial"/>
          <w:sz w:val="24"/>
          <w:szCs w:val="24"/>
        </w:rPr>
        <w:t>y</w:t>
      </w:r>
      <w:r w:rsidRPr="00FC5AAF">
        <w:rPr>
          <w:rFonts w:ascii="Arial" w:hAnsi="Arial" w:cs="Arial"/>
          <w:sz w:val="24"/>
          <w:szCs w:val="24"/>
        </w:rPr>
        <w:t xml:space="preserve">, </w:t>
      </w:r>
    </w:p>
    <w:p w14:paraId="2864AF0D" w14:textId="10C9E8E1" w:rsidR="00BC50F7"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t>inwerter powinien posiadać zabezpieczenie odcinające napięcie przy braku obecności sieci zasilającej,</w:t>
      </w:r>
    </w:p>
    <w:p w14:paraId="399C41E4" w14:textId="0C110EDA" w:rsidR="00BC50F7"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t xml:space="preserve">inwertery powinny umożliwiać komunikację z siecią </w:t>
      </w:r>
      <w:r w:rsidR="00877045" w:rsidRPr="00FC5AAF">
        <w:rPr>
          <w:rFonts w:ascii="Arial" w:hAnsi="Arial" w:cs="Arial"/>
          <w:sz w:val="24"/>
          <w:szCs w:val="24"/>
        </w:rPr>
        <w:t>(Ethernet</w:t>
      </w:r>
      <w:r w:rsidRPr="00FC5AAF">
        <w:rPr>
          <w:rFonts w:ascii="Arial" w:hAnsi="Arial" w:cs="Arial"/>
          <w:sz w:val="24"/>
          <w:szCs w:val="24"/>
        </w:rPr>
        <w:t xml:space="preserve">), posiadać moduł RS485, </w:t>
      </w:r>
    </w:p>
    <w:p w14:paraId="3A989C33" w14:textId="77777777" w:rsidR="00BC50F7"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t>minimalne napięcie DC na wejściu inwertera: 200VDC,</w:t>
      </w:r>
    </w:p>
    <w:p w14:paraId="0BAD183D" w14:textId="77777777" w:rsidR="00BC50F7"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t xml:space="preserve">minimalna ilość </w:t>
      </w:r>
      <w:proofErr w:type="spellStart"/>
      <w:r w:rsidRPr="00FC5AAF">
        <w:rPr>
          <w:rFonts w:ascii="Arial" w:hAnsi="Arial" w:cs="Arial"/>
          <w:sz w:val="24"/>
          <w:szCs w:val="24"/>
        </w:rPr>
        <w:t>trackerów</w:t>
      </w:r>
      <w:proofErr w:type="spellEnd"/>
      <w:r w:rsidRPr="00FC5AAF">
        <w:rPr>
          <w:rFonts w:ascii="Arial" w:hAnsi="Arial" w:cs="Arial"/>
          <w:sz w:val="24"/>
          <w:szCs w:val="24"/>
        </w:rPr>
        <w:t xml:space="preserve"> MPPT: </w:t>
      </w:r>
      <w:r w:rsidR="00FE52C3" w:rsidRPr="00FC5AAF">
        <w:rPr>
          <w:rFonts w:ascii="Arial" w:hAnsi="Arial" w:cs="Arial"/>
          <w:sz w:val="24"/>
          <w:szCs w:val="24"/>
        </w:rPr>
        <w:t>podana w charakterystyce falowników</w:t>
      </w:r>
    </w:p>
    <w:p w14:paraId="0A87891F" w14:textId="77777777" w:rsidR="00FE52C3"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t xml:space="preserve">zakres napięciowy pracy MPP </w:t>
      </w:r>
      <w:proofErr w:type="spellStart"/>
      <w:r w:rsidRPr="00FC5AAF">
        <w:rPr>
          <w:rFonts w:ascii="Arial" w:hAnsi="Arial" w:cs="Arial"/>
          <w:sz w:val="24"/>
          <w:szCs w:val="24"/>
        </w:rPr>
        <w:t>tra</w:t>
      </w:r>
      <w:r w:rsidR="00346BBE">
        <w:rPr>
          <w:rFonts w:ascii="Arial" w:hAnsi="Arial" w:cs="Arial"/>
          <w:sz w:val="24"/>
          <w:szCs w:val="24"/>
        </w:rPr>
        <w:t>c</w:t>
      </w:r>
      <w:r w:rsidRPr="00FC5AAF">
        <w:rPr>
          <w:rFonts w:ascii="Arial" w:hAnsi="Arial" w:cs="Arial"/>
          <w:sz w:val="24"/>
          <w:szCs w:val="24"/>
        </w:rPr>
        <w:t>kerów</w:t>
      </w:r>
      <w:proofErr w:type="spellEnd"/>
      <w:r w:rsidRPr="00FC5AAF">
        <w:rPr>
          <w:rFonts w:ascii="Arial" w:hAnsi="Arial" w:cs="Arial"/>
          <w:sz w:val="24"/>
          <w:szCs w:val="24"/>
        </w:rPr>
        <w:t xml:space="preserve">: </w:t>
      </w:r>
      <w:r w:rsidR="00FE52C3" w:rsidRPr="00FC5AAF">
        <w:rPr>
          <w:rFonts w:ascii="Arial" w:hAnsi="Arial" w:cs="Arial"/>
          <w:sz w:val="24"/>
          <w:szCs w:val="24"/>
        </w:rPr>
        <w:t>podana w charakterystyce falowników</w:t>
      </w:r>
    </w:p>
    <w:p w14:paraId="0CA41D24" w14:textId="77777777" w:rsidR="00BC50F7"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t xml:space="preserve">stopień ochrony </w:t>
      </w:r>
      <w:r w:rsidR="00BD56FB" w:rsidRPr="00FC5AAF">
        <w:rPr>
          <w:rFonts w:ascii="Arial" w:hAnsi="Arial" w:cs="Arial"/>
          <w:sz w:val="24"/>
          <w:szCs w:val="24"/>
        </w:rPr>
        <w:t xml:space="preserve">min </w:t>
      </w:r>
      <w:r w:rsidRPr="00FC5AAF">
        <w:rPr>
          <w:rFonts w:ascii="Arial" w:hAnsi="Arial" w:cs="Arial"/>
          <w:sz w:val="24"/>
          <w:szCs w:val="24"/>
        </w:rPr>
        <w:t>IP65.</w:t>
      </w:r>
    </w:p>
    <w:p w14:paraId="5B742024" w14:textId="305EB060" w:rsidR="00BC50F7"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t xml:space="preserve">system zarządzania powinien zapewniać trwałą transmisję poprzez interfejs </w:t>
      </w:r>
      <w:proofErr w:type="spellStart"/>
      <w:r w:rsidRPr="00FC5AAF">
        <w:rPr>
          <w:rFonts w:ascii="Arial" w:hAnsi="Arial" w:cs="Arial"/>
          <w:sz w:val="24"/>
          <w:szCs w:val="24"/>
        </w:rPr>
        <w:t>ethernet</w:t>
      </w:r>
      <w:proofErr w:type="spellEnd"/>
      <w:r w:rsidRPr="00FC5AAF">
        <w:rPr>
          <w:rFonts w:ascii="Arial" w:hAnsi="Arial" w:cs="Arial"/>
          <w:sz w:val="24"/>
          <w:szCs w:val="24"/>
        </w:rPr>
        <w:t>/WIFI</w:t>
      </w:r>
      <w:r w:rsidR="00D21A79">
        <w:rPr>
          <w:rFonts w:ascii="Arial" w:hAnsi="Arial" w:cs="Arial"/>
          <w:sz w:val="24"/>
          <w:szCs w:val="24"/>
        </w:rPr>
        <w:t xml:space="preserve"> lub inny równoważny</w:t>
      </w:r>
    </w:p>
    <w:p w14:paraId="1101F6AC" w14:textId="35C536EE" w:rsidR="00BC50F7"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lastRenderedPageBreak/>
        <w:t>system zarządzania instalacją powinien umożliwiać wizualizację produkcji energii poprzez sieć komputerową na dowolnym urządzeniu stacjonarnym i przenośnym wyposażonym w odpowiednie oprogramowanie systemowe.</w:t>
      </w:r>
    </w:p>
    <w:p w14:paraId="076631BB" w14:textId="4645A0D7" w:rsidR="00C976AF"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t>Energia elektryczna z modułów fotowoltaicznych przekazywana będzie wydzielonymi obwodami do falownika. W falowniku energia będzie przekształcana na napięcie o częstotliwości 50Hz. Układ rozliczeniowy energii elektryczne</w:t>
      </w:r>
      <w:r w:rsidR="00C976AF" w:rsidRPr="00FC5AAF">
        <w:rPr>
          <w:rFonts w:ascii="Arial" w:hAnsi="Arial" w:cs="Arial"/>
          <w:sz w:val="24"/>
          <w:szCs w:val="24"/>
        </w:rPr>
        <w:t>j należy zamontować w taki sposó</w:t>
      </w:r>
      <w:r w:rsidRPr="00FC5AAF">
        <w:rPr>
          <w:rFonts w:ascii="Arial" w:hAnsi="Arial" w:cs="Arial"/>
          <w:sz w:val="24"/>
          <w:szCs w:val="24"/>
        </w:rPr>
        <w:t xml:space="preserve">b, aby spełniał wymogi lokalnego operatora energetycznego OSD, PGE Dystrybucja Trasy kablowe DC należy prowadzić po belkach wzdłużnych konstrukcji dostępnymi kanałami umożliwiającymi ich mocowanie (układnie) lub też należy kable dc tak mocować do konstrukcji gruntowej, aby nie wisiały luźno, były prowadzone w sposób estetyczny, co też ma wpływ na późniejszą eksploatację instalacji PV i jej właściwe funkcjonowanie. </w:t>
      </w:r>
    </w:p>
    <w:p w14:paraId="768E7E77" w14:textId="77777777" w:rsidR="00C976AF"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t xml:space="preserve">Falownik </w:t>
      </w:r>
      <w:r w:rsidR="00C342DB" w:rsidRPr="00FC5AAF">
        <w:rPr>
          <w:rFonts w:ascii="Arial" w:hAnsi="Arial" w:cs="Arial"/>
          <w:sz w:val="24"/>
          <w:szCs w:val="24"/>
        </w:rPr>
        <w:t>winien być</w:t>
      </w:r>
      <w:r w:rsidRPr="00FC5AAF">
        <w:rPr>
          <w:rFonts w:ascii="Arial" w:hAnsi="Arial" w:cs="Arial"/>
          <w:sz w:val="24"/>
          <w:szCs w:val="24"/>
        </w:rPr>
        <w:t xml:space="preserve"> połączony poprzez skrzynkę RAC kablem energetycznym </w:t>
      </w:r>
      <w:proofErr w:type="spellStart"/>
      <w:r w:rsidRPr="00FC5AAF">
        <w:rPr>
          <w:rFonts w:ascii="Arial" w:hAnsi="Arial" w:cs="Arial"/>
          <w:sz w:val="24"/>
          <w:szCs w:val="24"/>
        </w:rPr>
        <w:t>YKYXsżo</w:t>
      </w:r>
      <w:proofErr w:type="spellEnd"/>
      <w:r w:rsidR="00D356AF" w:rsidRPr="00FC5AAF">
        <w:rPr>
          <w:rFonts w:ascii="Arial" w:hAnsi="Arial" w:cs="Arial"/>
          <w:sz w:val="24"/>
          <w:szCs w:val="24"/>
        </w:rPr>
        <w:t xml:space="preserve"> o przekroju dobranym</w:t>
      </w:r>
      <w:r w:rsidR="00C342DB" w:rsidRPr="00FC5AAF">
        <w:rPr>
          <w:rFonts w:ascii="Arial" w:hAnsi="Arial" w:cs="Arial"/>
          <w:sz w:val="24"/>
          <w:szCs w:val="24"/>
        </w:rPr>
        <w:t xml:space="preserve"> na dopuszczalny spadek napięcia, obciążenie i skuteczność ochrony od porażeń</w:t>
      </w:r>
      <w:r w:rsidRPr="00FC5AAF">
        <w:rPr>
          <w:rFonts w:ascii="Arial" w:hAnsi="Arial" w:cs="Arial"/>
          <w:sz w:val="24"/>
          <w:szCs w:val="24"/>
        </w:rPr>
        <w:t>.</w:t>
      </w:r>
    </w:p>
    <w:p w14:paraId="53968986" w14:textId="78382CD9" w:rsidR="008C47F5"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t>Falownik zostanie zamocowany w stabilny sposób, adekwatnie do jego gabarytów i ciężaru. Wyprodukowana energia w instalacji PV będzie użytkowana na</w:t>
      </w:r>
      <w:r w:rsidR="00FB382B">
        <w:rPr>
          <w:rFonts w:ascii="Arial" w:hAnsi="Arial" w:cs="Arial"/>
          <w:sz w:val="24"/>
          <w:szCs w:val="24"/>
        </w:rPr>
        <w:t xml:space="preserve"> </w:t>
      </w:r>
      <w:r w:rsidRPr="00FC5AAF">
        <w:rPr>
          <w:rFonts w:ascii="Arial" w:hAnsi="Arial" w:cs="Arial"/>
          <w:sz w:val="24"/>
          <w:szCs w:val="24"/>
        </w:rPr>
        <w:t>potrzeby własne, a jej chwilowy nadmiar może być wprowadzony do sieci energetycznej niskiego napięcia. Będzie to możliwe z uwagi na złożone zgłoszenie mikro</w:t>
      </w:r>
      <w:r w:rsidR="003B0801">
        <w:rPr>
          <w:rFonts w:ascii="Arial" w:hAnsi="Arial" w:cs="Arial"/>
          <w:sz w:val="24"/>
          <w:szCs w:val="24"/>
        </w:rPr>
        <w:t xml:space="preserve"> </w:t>
      </w:r>
      <w:r w:rsidRPr="00FC5AAF">
        <w:rPr>
          <w:rFonts w:ascii="Arial" w:hAnsi="Arial" w:cs="Arial"/>
          <w:sz w:val="24"/>
          <w:szCs w:val="24"/>
        </w:rPr>
        <w:t>instalacji do OSD po jej wykonaniu i odebraniu przez strony (inwestor/wykonawca) w oparciu o protokół końcowy.</w:t>
      </w:r>
    </w:p>
    <w:p w14:paraId="5126C1E7" w14:textId="77777777" w:rsidR="008C47F5"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t>Zaprojektowany falownik musi być trójfazowy</w:t>
      </w:r>
      <w:r w:rsidR="008C47F5" w:rsidRPr="00FC5AAF">
        <w:rPr>
          <w:rFonts w:ascii="Arial" w:hAnsi="Arial" w:cs="Arial"/>
          <w:sz w:val="24"/>
          <w:szCs w:val="24"/>
        </w:rPr>
        <w:t xml:space="preserve">- </w:t>
      </w:r>
      <w:r w:rsidR="008753E1" w:rsidRPr="00FC5AAF">
        <w:rPr>
          <w:rFonts w:ascii="Arial" w:hAnsi="Arial" w:cs="Arial"/>
          <w:sz w:val="24"/>
          <w:szCs w:val="24"/>
        </w:rPr>
        <w:t xml:space="preserve">parametry określone </w:t>
      </w:r>
      <w:r w:rsidR="008C47F5" w:rsidRPr="00FC5AAF">
        <w:rPr>
          <w:rFonts w:ascii="Arial" w:hAnsi="Arial" w:cs="Arial"/>
          <w:sz w:val="24"/>
          <w:szCs w:val="24"/>
        </w:rPr>
        <w:br/>
      </w:r>
      <w:r w:rsidR="008753E1" w:rsidRPr="00FC5AAF">
        <w:rPr>
          <w:rFonts w:ascii="Arial" w:hAnsi="Arial" w:cs="Arial"/>
          <w:sz w:val="24"/>
          <w:szCs w:val="24"/>
        </w:rPr>
        <w:t>w charakterystyce</w:t>
      </w:r>
    </w:p>
    <w:p w14:paraId="56E9AE28" w14:textId="798E1CDB" w:rsidR="00BC50F7" w:rsidRPr="00FC5AAF" w:rsidRDefault="00BC50F7" w:rsidP="00864A09">
      <w:pPr>
        <w:pStyle w:val="Akapitzlist"/>
        <w:numPr>
          <w:ilvl w:val="0"/>
          <w:numId w:val="12"/>
        </w:numPr>
        <w:jc w:val="both"/>
        <w:rPr>
          <w:rFonts w:ascii="Arial" w:hAnsi="Arial" w:cs="Arial"/>
          <w:sz w:val="24"/>
          <w:szCs w:val="24"/>
        </w:rPr>
      </w:pPr>
      <w:r w:rsidRPr="00FC5AAF">
        <w:rPr>
          <w:rFonts w:ascii="Arial" w:hAnsi="Arial" w:cs="Arial"/>
          <w:sz w:val="24"/>
          <w:szCs w:val="24"/>
        </w:rPr>
        <w:t>W projektowanej instalacji PV sekcje wejściowe (</w:t>
      </w:r>
      <w:proofErr w:type="spellStart"/>
      <w:r w:rsidRPr="00FC5AAF">
        <w:rPr>
          <w:rFonts w:ascii="Arial" w:hAnsi="Arial" w:cs="Arial"/>
          <w:sz w:val="24"/>
          <w:szCs w:val="24"/>
        </w:rPr>
        <w:t>trackery</w:t>
      </w:r>
      <w:proofErr w:type="spellEnd"/>
      <w:r w:rsidRPr="00FC5AAF">
        <w:rPr>
          <w:rFonts w:ascii="Arial" w:hAnsi="Arial" w:cs="Arial"/>
          <w:sz w:val="24"/>
          <w:szCs w:val="24"/>
        </w:rPr>
        <w:t>) z funkcją niezależnego śledzenia MPP umożliwią optymalne pozyskiwanie energii z czterech podzbiorów paneli np. ustawionych w różnych kierunkach. Większa ilość niezależnych podzbiorów to również dogodne rozwiązanie z uwagi na ewentualne uszkodzenia lub awarie występujące po stronie DC w okresie eksploatacji instalacji, z uwagi na fakt, że zawsze mniejsza cześć modułów jest narażona na przestój w pracy. Niezależne moduły MPPT powinien wspomagać szybki i precyzyjny algorytm do śledzenia punktu maksymalnej mocy w czasie rzeczywistym, przez co inwerter nie traci</w:t>
      </w:r>
      <w:r w:rsidR="0069534A">
        <w:rPr>
          <w:rFonts w:ascii="Arial" w:hAnsi="Arial" w:cs="Arial"/>
          <w:sz w:val="24"/>
          <w:szCs w:val="24"/>
        </w:rPr>
        <w:t xml:space="preserve"> </w:t>
      </w:r>
      <w:r w:rsidRPr="00FC5AAF">
        <w:rPr>
          <w:rFonts w:ascii="Arial" w:hAnsi="Arial" w:cs="Arial"/>
          <w:sz w:val="24"/>
          <w:szCs w:val="24"/>
        </w:rPr>
        <w:t xml:space="preserve">czasu na dostosowywanie sic do zmieniających warunków nasłonecznienia. Do każdego MPPT dopuszcza się podłączenie do dwóch obwodów, przez co nie będzie konieczności stosowania tylu tzw. bezpieczników </w:t>
      </w:r>
      <w:proofErr w:type="spellStart"/>
      <w:r w:rsidRPr="00FC5AAF">
        <w:rPr>
          <w:rFonts w:ascii="Arial" w:hAnsi="Arial" w:cs="Arial"/>
          <w:sz w:val="24"/>
          <w:szCs w:val="24"/>
        </w:rPr>
        <w:t>stringowych</w:t>
      </w:r>
      <w:proofErr w:type="spellEnd"/>
      <w:r w:rsidR="00F175FD">
        <w:rPr>
          <w:rFonts w:ascii="Arial" w:hAnsi="Arial" w:cs="Arial"/>
          <w:sz w:val="24"/>
          <w:szCs w:val="24"/>
        </w:rPr>
        <w:t xml:space="preserve"> </w:t>
      </w:r>
      <w:r w:rsidRPr="00FC5AAF">
        <w:rPr>
          <w:rFonts w:ascii="Arial" w:hAnsi="Arial" w:cs="Arial"/>
          <w:sz w:val="24"/>
          <w:szCs w:val="24"/>
        </w:rPr>
        <w:t>w zewnętrznej skrzynce DC.</w:t>
      </w:r>
    </w:p>
    <w:p w14:paraId="5DCB1C4E" w14:textId="77777777" w:rsidR="00BC50F7" w:rsidRPr="00FC5AAF" w:rsidRDefault="00BC50F7" w:rsidP="00864A09">
      <w:pPr>
        <w:numPr>
          <w:ilvl w:val="0"/>
          <w:numId w:val="2"/>
        </w:numPr>
        <w:overflowPunct/>
        <w:autoSpaceDE/>
        <w:autoSpaceDN/>
        <w:adjustRightInd/>
        <w:spacing w:after="200" w:line="210" w:lineRule="exact"/>
        <w:ind w:left="0" w:firstLine="0"/>
        <w:jc w:val="both"/>
        <w:rPr>
          <w:rFonts w:eastAsia="Verdana" w:cs="Arial"/>
          <w:b/>
          <w:bCs/>
          <w:color w:val="0A0A0A"/>
          <w:spacing w:val="9"/>
          <w:szCs w:val="24"/>
        </w:rPr>
      </w:pPr>
      <w:r w:rsidRPr="00FC5AAF">
        <w:rPr>
          <w:rFonts w:eastAsia="Verdana" w:cs="Arial"/>
          <w:b/>
          <w:bCs/>
          <w:color w:val="0A0A0A"/>
          <w:spacing w:val="9"/>
          <w:szCs w:val="24"/>
        </w:rPr>
        <w:t>Gwarancja</w:t>
      </w:r>
    </w:p>
    <w:p w14:paraId="5409CC21" w14:textId="20E0916A" w:rsidR="00BC50F7" w:rsidRPr="00FD75D0" w:rsidRDefault="00BC50F7" w:rsidP="00FD75D0">
      <w:pPr>
        <w:overflowPunct/>
        <w:autoSpaceDE/>
        <w:autoSpaceDN/>
        <w:adjustRightInd/>
        <w:spacing w:before="232"/>
        <w:ind w:left="709"/>
        <w:jc w:val="both"/>
        <w:rPr>
          <w:rFonts w:eastAsia="Calibri" w:cs="Arial"/>
          <w:szCs w:val="24"/>
          <w:lang w:eastAsia="en-US"/>
        </w:rPr>
      </w:pPr>
      <w:r w:rsidRPr="00FD75D0">
        <w:rPr>
          <w:rFonts w:eastAsia="Calibri" w:cs="Arial"/>
          <w:szCs w:val="24"/>
          <w:lang w:eastAsia="en-US"/>
        </w:rPr>
        <w:t>Wykonany system fotowoltaiczny zostanie zbudowany z</w:t>
      </w:r>
      <w:r w:rsidR="008C47F5" w:rsidRPr="00FD75D0">
        <w:rPr>
          <w:rFonts w:eastAsia="Calibri" w:cs="Arial"/>
          <w:szCs w:val="24"/>
          <w:lang w:eastAsia="en-US"/>
        </w:rPr>
        <w:t xml:space="preserve"> fabrycznie nowych komponentów. </w:t>
      </w:r>
      <w:r w:rsidRPr="00FD75D0">
        <w:rPr>
          <w:rFonts w:eastAsia="Calibri" w:cs="Arial"/>
          <w:szCs w:val="24"/>
          <w:lang w:eastAsia="en-US"/>
        </w:rPr>
        <w:t xml:space="preserve">Zastosowane jednostki wytwórcze (panele) zaleca </w:t>
      </w:r>
      <w:r w:rsidR="00877045" w:rsidRPr="00FD75D0">
        <w:rPr>
          <w:rFonts w:eastAsia="Calibri" w:cs="Arial"/>
          <w:szCs w:val="24"/>
          <w:lang w:eastAsia="en-US"/>
        </w:rPr>
        <w:t>się,</w:t>
      </w:r>
      <w:r w:rsidRPr="00FD75D0">
        <w:rPr>
          <w:rFonts w:eastAsia="Calibri" w:cs="Arial"/>
          <w:szCs w:val="24"/>
          <w:lang w:eastAsia="en-US"/>
        </w:rPr>
        <w:t xml:space="preserve"> aby posiadały min. 10-letnią gwarancję producenta na </w:t>
      </w:r>
      <w:r w:rsidR="00877045" w:rsidRPr="00FD75D0">
        <w:rPr>
          <w:rFonts w:eastAsia="Calibri" w:cs="Arial"/>
          <w:szCs w:val="24"/>
          <w:lang w:eastAsia="en-US"/>
        </w:rPr>
        <w:t xml:space="preserve">produkt </w:t>
      </w:r>
      <w:r w:rsidR="00877045">
        <w:rPr>
          <w:rFonts w:eastAsia="Calibri" w:cs="Arial"/>
          <w:szCs w:val="24"/>
          <w:lang w:eastAsia="en-US"/>
        </w:rPr>
        <w:t>oraz</w:t>
      </w:r>
      <w:r w:rsidRPr="00FD75D0">
        <w:rPr>
          <w:rFonts w:eastAsia="Calibri" w:cs="Arial"/>
          <w:szCs w:val="24"/>
          <w:lang w:eastAsia="en-US"/>
        </w:rPr>
        <w:t xml:space="preserve"> </w:t>
      </w:r>
      <w:r w:rsidR="00877045">
        <w:rPr>
          <w:rFonts w:eastAsia="Calibri" w:cs="Arial"/>
          <w:szCs w:val="24"/>
          <w:lang w:eastAsia="en-US"/>
        </w:rPr>
        <w:t xml:space="preserve">25letnią gwarancję produktową, </w:t>
      </w:r>
      <w:r w:rsidRPr="00FD75D0">
        <w:rPr>
          <w:rFonts w:eastAsia="Calibri" w:cs="Arial"/>
          <w:szCs w:val="24"/>
          <w:lang w:eastAsia="en-US"/>
        </w:rPr>
        <w:t>natomiast dla falownik</w:t>
      </w:r>
      <w:r w:rsidR="00643FA8" w:rsidRPr="00FD75D0">
        <w:rPr>
          <w:rFonts w:eastAsia="Calibri" w:cs="Arial"/>
          <w:szCs w:val="24"/>
          <w:lang w:eastAsia="en-US"/>
        </w:rPr>
        <w:t>a</w:t>
      </w:r>
      <w:r w:rsidRPr="00FD75D0">
        <w:rPr>
          <w:rFonts w:eastAsia="Calibri" w:cs="Arial"/>
          <w:szCs w:val="24"/>
          <w:lang w:eastAsia="en-US"/>
        </w:rPr>
        <w:t xml:space="preserve">, aby to gwarancja produktowa </w:t>
      </w:r>
      <w:r w:rsidRPr="00FD75D0">
        <w:rPr>
          <w:rFonts w:eastAsia="Calibri" w:cs="Arial"/>
          <w:szCs w:val="24"/>
          <w:lang w:eastAsia="en-US"/>
        </w:rPr>
        <w:lastRenderedPageBreak/>
        <w:t>wynosiła min.5 lat z możliwością jej wydłużenia na 10/15/ lat w zależności od indywidualnych preferencji inwestora.</w:t>
      </w:r>
    </w:p>
    <w:p w14:paraId="16E8E821" w14:textId="77777777" w:rsidR="00BC50F7" w:rsidRPr="00FC5AAF" w:rsidRDefault="00BC50F7" w:rsidP="008C47F5">
      <w:pPr>
        <w:overflowPunct/>
        <w:autoSpaceDE/>
        <w:autoSpaceDN/>
        <w:adjustRightInd/>
        <w:spacing w:before="232"/>
        <w:ind w:left="993"/>
        <w:jc w:val="both"/>
        <w:rPr>
          <w:rFonts w:cs="Arial"/>
          <w:szCs w:val="24"/>
        </w:rPr>
      </w:pPr>
    </w:p>
    <w:p w14:paraId="001E012D" w14:textId="77777777" w:rsidR="00BC50F7" w:rsidRPr="00FC5AAF" w:rsidRDefault="00BC50F7" w:rsidP="00864A09">
      <w:pPr>
        <w:numPr>
          <w:ilvl w:val="0"/>
          <w:numId w:val="2"/>
        </w:numPr>
        <w:overflowPunct/>
        <w:autoSpaceDE/>
        <w:autoSpaceDN/>
        <w:adjustRightInd/>
        <w:spacing w:after="200" w:line="210" w:lineRule="exact"/>
        <w:ind w:left="0" w:firstLine="0"/>
        <w:jc w:val="both"/>
        <w:rPr>
          <w:rFonts w:eastAsia="Verdana" w:cs="Arial"/>
          <w:b/>
          <w:bCs/>
          <w:color w:val="0A0A0A"/>
          <w:spacing w:val="9"/>
          <w:szCs w:val="24"/>
        </w:rPr>
      </w:pPr>
      <w:r w:rsidRPr="00FC5AAF">
        <w:rPr>
          <w:rFonts w:eastAsia="Verdana" w:cs="Arial"/>
          <w:b/>
          <w:bCs/>
          <w:color w:val="0A0A0A"/>
          <w:spacing w:val="9"/>
          <w:szCs w:val="24"/>
        </w:rPr>
        <w:t>Proponowane parametry rozdzielnic:</w:t>
      </w:r>
    </w:p>
    <w:p w14:paraId="1A1FBDE4" w14:textId="77777777" w:rsidR="00BC50F7" w:rsidRPr="003570EB" w:rsidRDefault="00BC50F7" w:rsidP="003570EB">
      <w:pPr>
        <w:pStyle w:val="Akapitzlist"/>
        <w:numPr>
          <w:ilvl w:val="0"/>
          <w:numId w:val="32"/>
        </w:numPr>
        <w:spacing w:before="109" w:line="310" w:lineRule="exact"/>
        <w:jc w:val="both"/>
        <w:rPr>
          <w:rFonts w:ascii="Arial" w:eastAsia="Tahoma" w:hAnsi="Arial" w:cs="Arial"/>
          <w:color w:val="000000"/>
          <w:spacing w:val="6"/>
          <w:sz w:val="24"/>
          <w:szCs w:val="24"/>
        </w:rPr>
      </w:pPr>
      <w:r w:rsidRPr="003570EB">
        <w:rPr>
          <w:rFonts w:ascii="Arial" w:hAnsi="Arial" w:cs="Arial"/>
          <w:b/>
          <w:sz w:val="24"/>
          <w:szCs w:val="24"/>
        </w:rPr>
        <w:t>Rozdzielnic</w:t>
      </w:r>
      <w:r w:rsidR="008C4E1E" w:rsidRPr="003570EB">
        <w:rPr>
          <w:rFonts w:ascii="Arial" w:hAnsi="Arial" w:cs="Arial"/>
          <w:b/>
          <w:sz w:val="24"/>
          <w:szCs w:val="24"/>
        </w:rPr>
        <w:t>ę</w:t>
      </w:r>
      <w:r w:rsidRPr="003570EB">
        <w:rPr>
          <w:rFonts w:ascii="Arial" w:hAnsi="Arial" w:cs="Arial"/>
          <w:b/>
          <w:sz w:val="24"/>
          <w:szCs w:val="24"/>
        </w:rPr>
        <w:t xml:space="preserve"> główn</w:t>
      </w:r>
      <w:r w:rsidR="008C4E1E" w:rsidRPr="003570EB">
        <w:rPr>
          <w:rFonts w:ascii="Arial" w:hAnsi="Arial" w:cs="Arial"/>
          <w:b/>
          <w:sz w:val="24"/>
          <w:szCs w:val="24"/>
        </w:rPr>
        <w:t>ą istniejącej instalacji</w:t>
      </w:r>
      <w:r w:rsidR="0069534A">
        <w:rPr>
          <w:rFonts w:ascii="Arial" w:hAnsi="Arial" w:cs="Arial"/>
          <w:b/>
          <w:sz w:val="24"/>
          <w:szCs w:val="24"/>
        </w:rPr>
        <w:t xml:space="preserve"> </w:t>
      </w:r>
      <w:r w:rsidR="00A800D9" w:rsidRPr="003570EB">
        <w:rPr>
          <w:rFonts w:ascii="Arial" w:hAnsi="Arial" w:cs="Arial"/>
          <w:sz w:val="24"/>
          <w:szCs w:val="24"/>
        </w:rPr>
        <w:t>należy</w:t>
      </w:r>
      <w:r w:rsidR="0069534A">
        <w:rPr>
          <w:rFonts w:ascii="Arial" w:hAnsi="Arial" w:cs="Arial"/>
          <w:sz w:val="24"/>
          <w:szCs w:val="24"/>
        </w:rPr>
        <w:t xml:space="preserve"> </w:t>
      </w:r>
      <w:r w:rsidRPr="003570EB">
        <w:rPr>
          <w:rFonts w:ascii="Arial" w:hAnsi="Arial" w:cs="Arial"/>
          <w:bCs/>
          <w:sz w:val="24"/>
          <w:szCs w:val="24"/>
        </w:rPr>
        <w:t>rozbudowa</w:t>
      </w:r>
      <w:r w:rsidR="00A800D9" w:rsidRPr="003570EB">
        <w:rPr>
          <w:rFonts w:ascii="Arial" w:hAnsi="Arial" w:cs="Arial"/>
          <w:bCs/>
          <w:sz w:val="24"/>
          <w:szCs w:val="24"/>
        </w:rPr>
        <w:t>ć</w:t>
      </w:r>
      <w:r w:rsidR="0069534A">
        <w:rPr>
          <w:rFonts w:ascii="Arial" w:hAnsi="Arial" w:cs="Arial"/>
          <w:bCs/>
          <w:sz w:val="24"/>
          <w:szCs w:val="24"/>
        </w:rPr>
        <w:t xml:space="preserve"> </w:t>
      </w:r>
      <w:r w:rsidRPr="003570EB">
        <w:rPr>
          <w:rFonts w:ascii="Arial" w:hAnsi="Arial" w:cs="Arial"/>
          <w:bCs/>
          <w:sz w:val="24"/>
          <w:szCs w:val="24"/>
        </w:rPr>
        <w:t xml:space="preserve">o ochronniki T1+T2 oraz zabezpieczenie wkładkami </w:t>
      </w:r>
      <w:r w:rsidR="00A800D9" w:rsidRPr="003570EB">
        <w:rPr>
          <w:rFonts w:ascii="Arial" w:hAnsi="Arial" w:cs="Arial"/>
          <w:bCs/>
          <w:sz w:val="24"/>
          <w:szCs w:val="24"/>
        </w:rPr>
        <w:t>dobranymi do obciążenia.</w:t>
      </w:r>
    </w:p>
    <w:p w14:paraId="4EC4A38D" w14:textId="77777777" w:rsidR="00BC50F7" w:rsidRPr="00FC5AAF" w:rsidRDefault="003570EB" w:rsidP="003570EB">
      <w:pPr>
        <w:spacing w:before="7" w:line="310" w:lineRule="exact"/>
        <w:ind w:left="709"/>
        <w:jc w:val="both"/>
        <w:rPr>
          <w:rFonts w:eastAsia="Tahoma" w:cs="Arial"/>
          <w:color w:val="000000"/>
          <w:spacing w:val="5"/>
          <w:szCs w:val="24"/>
        </w:rPr>
      </w:pPr>
      <w:r>
        <w:rPr>
          <w:rFonts w:eastAsia="Tahoma" w:cs="Arial"/>
          <w:color w:val="000000"/>
          <w:spacing w:val="5"/>
          <w:szCs w:val="24"/>
        </w:rPr>
        <w:t xml:space="preserve">Przewody </w:t>
      </w:r>
      <w:r w:rsidR="00BC50F7" w:rsidRPr="00FC5AAF">
        <w:rPr>
          <w:rFonts w:eastAsia="Tahoma" w:cs="Arial"/>
          <w:color w:val="000000"/>
          <w:spacing w:val="5"/>
          <w:szCs w:val="24"/>
        </w:rPr>
        <w:t>łączące odbior</w:t>
      </w:r>
      <w:r w:rsidR="008C47F5" w:rsidRPr="00FC5AAF">
        <w:rPr>
          <w:rFonts w:eastAsia="Tahoma" w:cs="Arial"/>
          <w:color w:val="000000"/>
          <w:spacing w:val="5"/>
          <w:szCs w:val="24"/>
        </w:rPr>
        <w:t>niki energii elektrycznej ze źró</w:t>
      </w:r>
      <w:r w:rsidR="00BC50F7" w:rsidRPr="00FC5AAF">
        <w:rPr>
          <w:rFonts w:eastAsia="Tahoma" w:cs="Arial"/>
          <w:color w:val="000000"/>
          <w:spacing w:val="5"/>
          <w:szCs w:val="24"/>
        </w:rPr>
        <w:t>dłem zasilania powinny być c</w:t>
      </w:r>
      <w:r w:rsidR="00BC50F7" w:rsidRPr="00FC5AAF">
        <w:rPr>
          <w:rFonts w:eastAsia="Tahoma" w:cs="Arial"/>
          <w:bCs/>
          <w:color w:val="000000"/>
          <w:spacing w:val="5"/>
          <w:szCs w:val="24"/>
        </w:rPr>
        <w:t>h</w:t>
      </w:r>
      <w:r w:rsidR="00BC50F7" w:rsidRPr="00FC5AAF">
        <w:rPr>
          <w:rFonts w:eastAsia="Tahoma" w:cs="Arial"/>
          <w:color w:val="000000"/>
          <w:spacing w:val="5"/>
          <w:szCs w:val="24"/>
        </w:rPr>
        <w:t>ronione przed skutkami pr</w:t>
      </w:r>
      <w:r w:rsidR="002A7177" w:rsidRPr="00FC5AAF">
        <w:rPr>
          <w:rFonts w:eastAsia="Tahoma" w:cs="Arial"/>
          <w:color w:val="000000"/>
          <w:spacing w:val="5"/>
          <w:szCs w:val="24"/>
        </w:rPr>
        <w:t>ą</w:t>
      </w:r>
      <w:r w:rsidR="00BC50F7" w:rsidRPr="00FC5AAF">
        <w:rPr>
          <w:rFonts w:eastAsia="Tahoma" w:cs="Arial"/>
          <w:color w:val="000000"/>
          <w:spacing w:val="5"/>
          <w:szCs w:val="24"/>
        </w:rPr>
        <w:t>d</w:t>
      </w:r>
      <w:r w:rsidR="00A800D9" w:rsidRPr="00FC5AAF">
        <w:rPr>
          <w:rFonts w:eastAsia="Tahoma" w:cs="Arial"/>
          <w:color w:val="000000"/>
          <w:spacing w:val="5"/>
          <w:szCs w:val="24"/>
        </w:rPr>
        <w:t>ó</w:t>
      </w:r>
      <w:r w:rsidR="00BC50F7" w:rsidRPr="00FC5AAF">
        <w:rPr>
          <w:rFonts w:eastAsia="Tahoma" w:cs="Arial"/>
          <w:color w:val="000000"/>
          <w:spacing w:val="5"/>
          <w:szCs w:val="24"/>
        </w:rPr>
        <w:t>w prze</w:t>
      </w:r>
      <w:r w:rsidR="00A800D9" w:rsidRPr="00FC5AAF">
        <w:rPr>
          <w:rFonts w:eastAsia="Tahoma" w:cs="Arial"/>
          <w:color w:val="000000"/>
          <w:spacing w:val="5"/>
          <w:szCs w:val="24"/>
        </w:rPr>
        <w:t>cią</w:t>
      </w:r>
      <w:r w:rsidR="00BC50F7" w:rsidRPr="00FC5AAF">
        <w:rPr>
          <w:rFonts w:eastAsia="Tahoma" w:cs="Arial"/>
          <w:color w:val="000000"/>
          <w:spacing w:val="5"/>
          <w:szCs w:val="24"/>
        </w:rPr>
        <w:t>żeniowyc</w:t>
      </w:r>
      <w:r w:rsidR="008C47F5" w:rsidRPr="00FC5AAF">
        <w:rPr>
          <w:rFonts w:eastAsia="Tahoma" w:cs="Arial"/>
          <w:color w:val="000000"/>
          <w:spacing w:val="5"/>
          <w:szCs w:val="24"/>
        </w:rPr>
        <w:t>h przez urządzenia zabezpieczają</w:t>
      </w:r>
      <w:r w:rsidR="00BC50F7" w:rsidRPr="00FC5AAF">
        <w:rPr>
          <w:rFonts w:eastAsia="Tahoma" w:cs="Arial"/>
          <w:color w:val="000000"/>
          <w:spacing w:val="5"/>
          <w:szCs w:val="24"/>
        </w:rPr>
        <w:t xml:space="preserve">ce, </w:t>
      </w:r>
    </w:p>
    <w:p w14:paraId="68C34A9E" w14:textId="77777777" w:rsidR="00BC50F7" w:rsidRPr="00FC5AAF" w:rsidRDefault="00BC50F7" w:rsidP="0031755D">
      <w:pPr>
        <w:jc w:val="both"/>
        <w:rPr>
          <w:rFonts w:cs="Arial"/>
          <w:b/>
          <w:szCs w:val="24"/>
        </w:rPr>
      </w:pPr>
    </w:p>
    <w:p w14:paraId="27127F1E" w14:textId="77777777" w:rsidR="008C47F5" w:rsidRPr="003570EB" w:rsidRDefault="00BC50F7" w:rsidP="0031755D">
      <w:pPr>
        <w:pStyle w:val="Akapitzlist"/>
        <w:numPr>
          <w:ilvl w:val="0"/>
          <w:numId w:val="32"/>
        </w:numPr>
        <w:spacing w:before="109" w:line="310" w:lineRule="exact"/>
        <w:jc w:val="both"/>
        <w:rPr>
          <w:rFonts w:ascii="Arial" w:hAnsi="Arial" w:cs="Arial"/>
          <w:b/>
          <w:sz w:val="24"/>
          <w:szCs w:val="24"/>
        </w:rPr>
      </w:pPr>
      <w:r w:rsidRPr="003570EB">
        <w:rPr>
          <w:rFonts w:ascii="Arial" w:hAnsi="Arial" w:cs="Arial"/>
          <w:b/>
          <w:sz w:val="24"/>
          <w:szCs w:val="24"/>
        </w:rPr>
        <w:t xml:space="preserve">Rozdzielnica RAC:  </w:t>
      </w:r>
    </w:p>
    <w:p w14:paraId="0BA37513" w14:textId="5B95D4CF" w:rsidR="00BC50F7" w:rsidRPr="00FC5AAF" w:rsidRDefault="00BC50F7" w:rsidP="003570EB">
      <w:pPr>
        <w:ind w:left="709"/>
        <w:jc w:val="both"/>
        <w:rPr>
          <w:rFonts w:eastAsia="Tahoma" w:cs="Arial"/>
          <w:color w:val="000000"/>
          <w:spacing w:val="6"/>
          <w:szCs w:val="24"/>
        </w:rPr>
      </w:pPr>
      <w:r w:rsidRPr="00FC5AAF">
        <w:rPr>
          <w:rFonts w:cs="Arial"/>
          <w:bCs/>
          <w:szCs w:val="24"/>
        </w:rPr>
        <w:t>IP 65 IK min 08 z wyposażeniem w zabezpieczenia nadmiarowo</w:t>
      </w:r>
      <w:r w:rsidR="00A06757">
        <w:rPr>
          <w:rFonts w:cs="Arial"/>
          <w:bCs/>
          <w:szCs w:val="24"/>
        </w:rPr>
        <w:t xml:space="preserve"> </w:t>
      </w:r>
      <w:r w:rsidRPr="00FC5AAF">
        <w:rPr>
          <w:rFonts w:cs="Arial"/>
          <w:bCs/>
          <w:szCs w:val="24"/>
        </w:rPr>
        <w:t>i różnicowo prądowe oraz ochronniki</w:t>
      </w:r>
      <w:r w:rsidRPr="00FC5AAF">
        <w:rPr>
          <w:rFonts w:cs="Arial"/>
          <w:b/>
          <w:szCs w:val="24"/>
        </w:rPr>
        <w:t xml:space="preserve">. </w:t>
      </w:r>
      <w:r w:rsidRPr="00FC5AAF">
        <w:rPr>
          <w:rFonts w:eastAsia="Tahoma" w:cs="Arial"/>
          <w:color w:val="000000"/>
          <w:spacing w:val="6"/>
          <w:szCs w:val="24"/>
        </w:rPr>
        <w:t>Samoczynne wyłączenia zasilania powinno być realizowane przez wyłącznik</w:t>
      </w:r>
      <w:r w:rsidR="00A800D9" w:rsidRPr="00FC5AAF">
        <w:rPr>
          <w:rFonts w:eastAsia="Tahoma" w:cs="Arial"/>
          <w:color w:val="000000"/>
          <w:spacing w:val="6"/>
          <w:szCs w:val="24"/>
        </w:rPr>
        <w:t>i</w:t>
      </w:r>
      <w:r w:rsidR="008C47F5" w:rsidRPr="00FC5AAF">
        <w:rPr>
          <w:rFonts w:eastAsia="Tahoma" w:cs="Arial"/>
          <w:color w:val="000000"/>
          <w:spacing w:val="6"/>
          <w:szCs w:val="24"/>
        </w:rPr>
        <w:t xml:space="preserve"> ró</w:t>
      </w:r>
      <w:r w:rsidRPr="00FC5AAF">
        <w:rPr>
          <w:rFonts w:eastAsia="Tahoma" w:cs="Arial"/>
          <w:color w:val="000000"/>
          <w:spacing w:val="6"/>
          <w:szCs w:val="24"/>
        </w:rPr>
        <w:t>żnicowoprądow</w:t>
      </w:r>
      <w:r w:rsidR="00A800D9" w:rsidRPr="00FC5AAF">
        <w:rPr>
          <w:rFonts w:eastAsia="Tahoma" w:cs="Arial"/>
          <w:color w:val="000000"/>
          <w:spacing w:val="6"/>
          <w:szCs w:val="24"/>
        </w:rPr>
        <w:t>e</w:t>
      </w:r>
      <w:r w:rsidRPr="00FC5AAF">
        <w:rPr>
          <w:rFonts w:eastAsia="Tahoma" w:cs="Arial"/>
          <w:color w:val="000000"/>
          <w:spacing w:val="6"/>
          <w:szCs w:val="24"/>
        </w:rPr>
        <w:t xml:space="preserve"> o pr</w:t>
      </w:r>
      <w:r w:rsidR="002A7177" w:rsidRPr="00FC5AAF">
        <w:rPr>
          <w:rFonts w:eastAsia="Tahoma" w:cs="Arial"/>
          <w:color w:val="000000"/>
          <w:spacing w:val="6"/>
          <w:szCs w:val="24"/>
        </w:rPr>
        <w:t>ą</w:t>
      </w:r>
      <w:r w:rsidRPr="00FC5AAF">
        <w:rPr>
          <w:rFonts w:eastAsia="Tahoma" w:cs="Arial"/>
          <w:color w:val="000000"/>
          <w:spacing w:val="6"/>
          <w:szCs w:val="24"/>
        </w:rPr>
        <w:t>dzie znamionowym zadzia</w:t>
      </w:r>
      <w:r w:rsidR="002A7177" w:rsidRPr="00FC5AAF">
        <w:rPr>
          <w:rFonts w:eastAsia="Tahoma" w:cs="Arial"/>
          <w:color w:val="000000"/>
          <w:spacing w:val="6"/>
          <w:szCs w:val="24"/>
        </w:rPr>
        <w:t>ł</w:t>
      </w:r>
      <w:r w:rsidRPr="00FC5AAF">
        <w:rPr>
          <w:rFonts w:eastAsia="Tahoma" w:cs="Arial"/>
          <w:color w:val="000000"/>
          <w:spacing w:val="6"/>
          <w:szCs w:val="24"/>
        </w:rPr>
        <w:t xml:space="preserve">ania 30 </w:t>
      </w:r>
      <w:proofErr w:type="spellStart"/>
      <w:r w:rsidRPr="00FC5AAF">
        <w:rPr>
          <w:rFonts w:eastAsia="Tahoma" w:cs="Arial"/>
          <w:color w:val="000000"/>
          <w:spacing w:val="6"/>
          <w:szCs w:val="24"/>
        </w:rPr>
        <w:t>mA</w:t>
      </w:r>
      <w:proofErr w:type="spellEnd"/>
      <w:r w:rsidRPr="00FC5AAF">
        <w:rPr>
          <w:rFonts w:eastAsia="Tahoma" w:cs="Arial"/>
          <w:color w:val="000000"/>
          <w:spacing w:val="6"/>
          <w:szCs w:val="24"/>
        </w:rPr>
        <w:t xml:space="preserve">, </w:t>
      </w:r>
    </w:p>
    <w:p w14:paraId="18CEFED8" w14:textId="77777777" w:rsidR="00BC50F7" w:rsidRPr="00FC5AAF" w:rsidRDefault="008C47F5" w:rsidP="003570EB">
      <w:pPr>
        <w:ind w:left="709"/>
        <w:jc w:val="both"/>
        <w:rPr>
          <w:rFonts w:eastAsia="Tahoma" w:cs="Arial"/>
          <w:color w:val="000000"/>
          <w:spacing w:val="5"/>
          <w:szCs w:val="24"/>
        </w:rPr>
      </w:pPr>
      <w:r w:rsidRPr="00FC5AAF">
        <w:rPr>
          <w:rFonts w:eastAsia="Tahoma" w:cs="Arial"/>
          <w:color w:val="000000"/>
          <w:spacing w:val="5"/>
          <w:szCs w:val="24"/>
        </w:rPr>
        <w:t>Przewody ł</w:t>
      </w:r>
      <w:r w:rsidR="00BC50F7" w:rsidRPr="00FC5AAF">
        <w:rPr>
          <w:rFonts w:eastAsia="Tahoma" w:cs="Arial"/>
          <w:color w:val="000000"/>
          <w:spacing w:val="5"/>
          <w:szCs w:val="24"/>
        </w:rPr>
        <w:t>ączące odbior</w:t>
      </w:r>
      <w:r w:rsidRPr="00FC5AAF">
        <w:rPr>
          <w:rFonts w:eastAsia="Tahoma" w:cs="Arial"/>
          <w:color w:val="000000"/>
          <w:spacing w:val="5"/>
          <w:szCs w:val="24"/>
        </w:rPr>
        <w:t>niki energii elektrycznej ze źró</w:t>
      </w:r>
      <w:r w:rsidR="00BC50F7" w:rsidRPr="00FC5AAF">
        <w:rPr>
          <w:rFonts w:eastAsia="Tahoma" w:cs="Arial"/>
          <w:color w:val="000000"/>
          <w:spacing w:val="5"/>
          <w:szCs w:val="24"/>
        </w:rPr>
        <w:t>dłem zasilania powinny być c</w:t>
      </w:r>
      <w:r w:rsidR="00BC50F7" w:rsidRPr="00FC5AAF">
        <w:rPr>
          <w:rFonts w:eastAsia="Tahoma" w:cs="Arial"/>
          <w:bCs/>
          <w:color w:val="000000"/>
          <w:spacing w:val="5"/>
          <w:szCs w:val="24"/>
        </w:rPr>
        <w:t>h</w:t>
      </w:r>
      <w:r w:rsidR="00BC50F7" w:rsidRPr="00FC5AAF">
        <w:rPr>
          <w:rFonts w:eastAsia="Tahoma" w:cs="Arial"/>
          <w:color w:val="000000"/>
          <w:spacing w:val="5"/>
          <w:szCs w:val="24"/>
        </w:rPr>
        <w:t>ronione przez urz</w:t>
      </w:r>
      <w:r w:rsidR="002A7177" w:rsidRPr="00FC5AAF">
        <w:rPr>
          <w:rFonts w:eastAsia="Tahoma" w:cs="Arial"/>
          <w:color w:val="000000"/>
          <w:spacing w:val="5"/>
          <w:szCs w:val="24"/>
        </w:rPr>
        <w:t>ą</w:t>
      </w:r>
      <w:r w:rsidR="00BC50F7" w:rsidRPr="00FC5AAF">
        <w:rPr>
          <w:rFonts w:eastAsia="Tahoma" w:cs="Arial"/>
          <w:color w:val="000000"/>
          <w:spacing w:val="5"/>
          <w:szCs w:val="24"/>
        </w:rPr>
        <w:t>dzenia zabezpiecza</w:t>
      </w:r>
      <w:r w:rsidR="002A7177" w:rsidRPr="00FC5AAF">
        <w:rPr>
          <w:rFonts w:eastAsia="Tahoma" w:cs="Arial"/>
          <w:color w:val="000000"/>
          <w:spacing w:val="5"/>
          <w:szCs w:val="24"/>
        </w:rPr>
        <w:t>ją</w:t>
      </w:r>
      <w:r w:rsidR="00BC50F7" w:rsidRPr="00FC5AAF">
        <w:rPr>
          <w:rFonts w:eastAsia="Tahoma" w:cs="Arial"/>
          <w:color w:val="000000"/>
          <w:spacing w:val="5"/>
          <w:szCs w:val="24"/>
        </w:rPr>
        <w:t>ce, samoczynnie wy</w:t>
      </w:r>
      <w:r w:rsidR="002A7177" w:rsidRPr="00FC5AAF">
        <w:rPr>
          <w:rFonts w:eastAsia="Tahoma" w:cs="Arial"/>
          <w:color w:val="000000"/>
          <w:spacing w:val="5"/>
          <w:szCs w:val="24"/>
        </w:rPr>
        <w:t>ł</w:t>
      </w:r>
      <w:r w:rsidR="00BC50F7" w:rsidRPr="00FC5AAF">
        <w:rPr>
          <w:rFonts w:eastAsia="Tahoma" w:cs="Arial"/>
          <w:color w:val="000000"/>
          <w:spacing w:val="5"/>
          <w:szCs w:val="24"/>
        </w:rPr>
        <w:t>ączające zasilanie w przypadku przeciążenia lub zwarcia. Urządzeniem, kt</w:t>
      </w:r>
      <w:r w:rsidR="002A7177" w:rsidRPr="00FC5AAF">
        <w:rPr>
          <w:rFonts w:eastAsia="Tahoma" w:cs="Arial"/>
          <w:color w:val="000000"/>
          <w:spacing w:val="5"/>
          <w:szCs w:val="24"/>
        </w:rPr>
        <w:t>ó</w:t>
      </w:r>
      <w:r w:rsidRPr="00FC5AAF">
        <w:rPr>
          <w:rFonts w:eastAsia="Tahoma" w:cs="Arial"/>
          <w:color w:val="000000"/>
          <w:spacing w:val="5"/>
          <w:szCs w:val="24"/>
        </w:rPr>
        <w:t>re peł</w:t>
      </w:r>
      <w:r w:rsidR="00BC50F7" w:rsidRPr="00FC5AAF">
        <w:rPr>
          <w:rFonts w:eastAsia="Tahoma" w:cs="Arial"/>
          <w:color w:val="000000"/>
          <w:spacing w:val="5"/>
          <w:szCs w:val="24"/>
        </w:rPr>
        <w:t>ni funkcj</w:t>
      </w:r>
      <w:r w:rsidR="008415CE" w:rsidRPr="00FC5AAF">
        <w:rPr>
          <w:rFonts w:eastAsia="Tahoma" w:cs="Arial"/>
          <w:color w:val="000000"/>
          <w:spacing w:val="5"/>
          <w:szCs w:val="24"/>
        </w:rPr>
        <w:t>ę</w:t>
      </w:r>
      <w:r w:rsidR="00BC50F7" w:rsidRPr="00FC5AAF">
        <w:rPr>
          <w:rFonts w:eastAsia="Tahoma" w:cs="Arial"/>
          <w:color w:val="000000"/>
          <w:spacing w:val="5"/>
          <w:szCs w:val="24"/>
        </w:rPr>
        <w:t xml:space="preserve"> zabezpieczając</w:t>
      </w:r>
      <w:r w:rsidR="008415CE" w:rsidRPr="00FC5AAF">
        <w:rPr>
          <w:rFonts w:eastAsia="Tahoma" w:cs="Arial"/>
          <w:color w:val="000000"/>
          <w:spacing w:val="5"/>
          <w:szCs w:val="24"/>
        </w:rPr>
        <w:t>ą</w:t>
      </w:r>
      <w:r w:rsidR="00BC50F7" w:rsidRPr="00FC5AAF">
        <w:rPr>
          <w:rFonts w:eastAsia="Tahoma" w:cs="Arial"/>
          <w:color w:val="000000"/>
          <w:spacing w:val="5"/>
          <w:szCs w:val="24"/>
        </w:rPr>
        <w:t xml:space="preserve"> jednocześnie przed pr</w:t>
      </w:r>
      <w:r w:rsidR="008415CE" w:rsidRPr="00FC5AAF">
        <w:rPr>
          <w:rFonts w:eastAsia="Tahoma" w:cs="Arial"/>
          <w:color w:val="000000"/>
          <w:spacing w:val="5"/>
          <w:szCs w:val="24"/>
        </w:rPr>
        <w:t>ą</w:t>
      </w:r>
      <w:r w:rsidR="00BC50F7" w:rsidRPr="00FC5AAF">
        <w:rPr>
          <w:rFonts w:eastAsia="Tahoma" w:cs="Arial"/>
          <w:color w:val="000000"/>
          <w:spacing w:val="5"/>
          <w:szCs w:val="24"/>
        </w:rPr>
        <w:t>dem przeci</w:t>
      </w:r>
      <w:r w:rsidR="00A800D9" w:rsidRPr="00FC5AAF">
        <w:rPr>
          <w:rFonts w:eastAsia="Tahoma" w:cs="Arial"/>
          <w:color w:val="000000"/>
          <w:spacing w:val="5"/>
          <w:szCs w:val="24"/>
        </w:rPr>
        <w:t>ą</w:t>
      </w:r>
      <w:r w:rsidR="00BC50F7" w:rsidRPr="00FC5AAF">
        <w:rPr>
          <w:rFonts w:eastAsia="Tahoma" w:cs="Arial"/>
          <w:color w:val="000000"/>
          <w:spacing w:val="5"/>
          <w:szCs w:val="24"/>
        </w:rPr>
        <w:t>żeniowym i przed pr</w:t>
      </w:r>
      <w:r w:rsidR="008415CE" w:rsidRPr="00FC5AAF">
        <w:rPr>
          <w:rFonts w:eastAsia="Tahoma" w:cs="Arial"/>
          <w:color w:val="000000"/>
          <w:spacing w:val="5"/>
          <w:szCs w:val="24"/>
        </w:rPr>
        <w:t>ą</w:t>
      </w:r>
      <w:r w:rsidR="00BC50F7" w:rsidRPr="00FC5AAF">
        <w:rPr>
          <w:rFonts w:eastAsia="Tahoma" w:cs="Arial"/>
          <w:color w:val="000000"/>
          <w:spacing w:val="5"/>
          <w:szCs w:val="24"/>
        </w:rPr>
        <w:t>dem zwarciowym.</w:t>
      </w:r>
    </w:p>
    <w:p w14:paraId="58136D00" w14:textId="77777777" w:rsidR="0031755D" w:rsidRPr="00FC5AAF" w:rsidRDefault="0031755D" w:rsidP="0031755D">
      <w:pPr>
        <w:jc w:val="both"/>
        <w:rPr>
          <w:rFonts w:eastAsia="Tahoma" w:cs="Arial"/>
          <w:color w:val="000000"/>
          <w:spacing w:val="5"/>
          <w:szCs w:val="24"/>
        </w:rPr>
      </w:pPr>
    </w:p>
    <w:p w14:paraId="7C496C3E" w14:textId="77777777" w:rsidR="008C47F5" w:rsidRPr="003570EB" w:rsidRDefault="00BC50F7" w:rsidP="003570EB">
      <w:pPr>
        <w:pStyle w:val="Akapitzlist"/>
        <w:numPr>
          <w:ilvl w:val="0"/>
          <w:numId w:val="32"/>
        </w:numPr>
        <w:spacing w:before="109" w:line="310" w:lineRule="exact"/>
        <w:jc w:val="both"/>
        <w:rPr>
          <w:rFonts w:ascii="Arial" w:hAnsi="Arial" w:cs="Arial"/>
          <w:b/>
          <w:sz w:val="24"/>
          <w:szCs w:val="24"/>
        </w:rPr>
      </w:pPr>
      <w:r w:rsidRPr="003570EB">
        <w:rPr>
          <w:rFonts w:ascii="Arial" w:hAnsi="Arial" w:cs="Arial"/>
          <w:b/>
          <w:sz w:val="24"/>
          <w:szCs w:val="24"/>
        </w:rPr>
        <w:t xml:space="preserve">Rozdzielnica/e RDC: </w:t>
      </w:r>
    </w:p>
    <w:p w14:paraId="27CA7F29" w14:textId="77777777" w:rsidR="00BC50F7" w:rsidRPr="00FC5AAF" w:rsidRDefault="00BC50F7" w:rsidP="003570EB">
      <w:pPr>
        <w:ind w:left="709"/>
        <w:jc w:val="both"/>
        <w:rPr>
          <w:rFonts w:cs="Arial"/>
          <w:bCs/>
          <w:szCs w:val="24"/>
        </w:rPr>
      </w:pPr>
      <w:r w:rsidRPr="00FC5AAF">
        <w:rPr>
          <w:rFonts w:cs="Arial"/>
          <w:bCs/>
          <w:szCs w:val="24"/>
        </w:rPr>
        <w:t>IP 65 IK min 08 z wyposażeniem w zabezpieczenia nadmiarowo prądowe oraz ochronniki</w:t>
      </w:r>
    </w:p>
    <w:p w14:paraId="1E7D0C75" w14:textId="77777777" w:rsidR="00BC50F7" w:rsidRPr="00FC5AAF" w:rsidRDefault="00BC50F7" w:rsidP="003570EB">
      <w:pPr>
        <w:ind w:left="709"/>
        <w:jc w:val="both"/>
        <w:rPr>
          <w:rFonts w:cs="Arial"/>
          <w:bCs/>
          <w:szCs w:val="24"/>
        </w:rPr>
      </w:pPr>
      <w:r w:rsidRPr="00FC5AAF">
        <w:rPr>
          <w:rFonts w:cs="Arial"/>
          <w:bCs/>
          <w:szCs w:val="24"/>
        </w:rPr>
        <w:t>Rozdzielnice RDC montowane na konstrukcji pod panelami</w:t>
      </w:r>
      <w:r w:rsidR="00500676" w:rsidRPr="00FC5AAF">
        <w:rPr>
          <w:rFonts w:cs="Arial"/>
          <w:bCs/>
          <w:szCs w:val="24"/>
        </w:rPr>
        <w:t>.</w:t>
      </w:r>
    </w:p>
    <w:p w14:paraId="3E539FB3" w14:textId="5369B7DB" w:rsidR="0031755D" w:rsidRDefault="00BC50F7" w:rsidP="00C574C8">
      <w:pPr>
        <w:spacing w:before="244" w:line="310" w:lineRule="exact"/>
        <w:ind w:left="709"/>
        <w:jc w:val="both"/>
        <w:rPr>
          <w:rFonts w:eastAsia="Tahoma" w:cs="Arial"/>
          <w:color w:val="000000"/>
          <w:spacing w:val="6"/>
          <w:szCs w:val="24"/>
        </w:rPr>
      </w:pPr>
      <w:r w:rsidRPr="00FC5AAF">
        <w:rPr>
          <w:rFonts w:eastAsia="Tahoma" w:cs="Arial"/>
          <w:color w:val="000000"/>
          <w:spacing w:val="6"/>
          <w:szCs w:val="24"/>
        </w:rPr>
        <w:t>W instalacji fotowoltaicznej zaleca się zastosowani</w:t>
      </w:r>
      <w:r w:rsidR="00EF425B" w:rsidRPr="00FC5AAF">
        <w:rPr>
          <w:rFonts w:eastAsia="Tahoma" w:cs="Arial"/>
          <w:color w:val="000000"/>
          <w:spacing w:val="6"/>
          <w:szCs w:val="24"/>
        </w:rPr>
        <w:t>e</w:t>
      </w:r>
      <w:r w:rsidRPr="00FC5AAF">
        <w:rPr>
          <w:rFonts w:eastAsia="Tahoma" w:cs="Arial"/>
          <w:color w:val="000000"/>
          <w:spacing w:val="6"/>
          <w:szCs w:val="24"/>
        </w:rPr>
        <w:t xml:space="preserve"> rozdzielnic DC wyposażonych w ograniczniki przepi</w:t>
      </w:r>
      <w:r w:rsidR="00EF425B" w:rsidRPr="00FC5AAF">
        <w:rPr>
          <w:rFonts w:eastAsia="Tahoma" w:cs="Arial"/>
          <w:color w:val="000000"/>
          <w:spacing w:val="6"/>
          <w:szCs w:val="24"/>
        </w:rPr>
        <w:t>ę</w:t>
      </w:r>
      <w:r w:rsidRPr="00FC5AAF">
        <w:rPr>
          <w:rFonts w:eastAsia="Tahoma" w:cs="Arial"/>
          <w:color w:val="000000"/>
          <w:spacing w:val="6"/>
          <w:szCs w:val="24"/>
        </w:rPr>
        <w:t>ć DC po jednym na obw</w:t>
      </w:r>
      <w:r w:rsidR="00EF425B" w:rsidRPr="00FC5AAF">
        <w:rPr>
          <w:rFonts w:eastAsia="Tahoma" w:cs="Arial"/>
          <w:color w:val="000000"/>
          <w:spacing w:val="6"/>
          <w:szCs w:val="24"/>
        </w:rPr>
        <w:t>ód paneli, jeśli ograniczniki te nie są</w:t>
      </w:r>
      <w:r w:rsidRPr="00FC5AAF">
        <w:rPr>
          <w:rFonts w:eastAsia="Tahoma" w:cs="Arial"/>
          <w:color w:val="000000"/>
          <w:spacing w:val="6"/>
          <w:szCs w:val="24"/>
        </w:rPr>
        <w:t xml:space="preserve"> zintegrowane w inwerterze. Rozdzielnica może zostać wykonana w oparciu o całkowity, prefabrykowany system spełniający wymogi normy PN-HD 60364-7-712. Rozdzielnice można wyposażyć</w:t>
      </w:r>
      <w:r w:rsidR="00643FA8">
        <w:rPr>
          <w:rFonts w:eastAsia="Tahoma" w:cs="Arial"/>
          <w:color w:val="000000"/>
          <w:spacing w:val="6"/>
          <w:szCs w:val="24"/>
        </w:rPr>
        <w:t xml:space="preserve"> </w:t>
      </w:r>
      <w:r w:rsidRPr="00FC5AAF">
        <w:rPr>
          <w:rFonts w:eastAsia="Tahoma" w:cs="Arial"/>
          <w:color w:val="000000"/>
          <w:spacing w:val="6"/>
          <w:szCs w:val="24"/>
        </w:rPr>
        <w:t>w przy</w:t>
      </w:r>
      <w:r w:rsidR="001267E8" w:rsidRPr="00FC5AAF">
        <w:rPr>
          <w:rFonts w:eastAsia="Tahoma" w:cs="Arial"/>
          <w:color w:val="000000"/>
          <w:spacing w:val="6"/>
          <w:szCs w:val="24"/>
        </w:rPr>
        <w:t>łą</w:t>
      </w:r>
      <w:r w:rsidRPr="00FC5AAF">
        <w:rPr>
          <w:rFonts w:eastAsia="Tahoma" w:cs="Arial"/>
          <w:color w:val="000000"/>
          <w:spacing w:val="6"/>
          <w:szCs w:val="24"/>
        </w:rPr>
        <w:t>cza wtykowe kompatybilne z MC4 umożliwi</w:t>
      </w:r>
      <w:r w:rsidR="00EF425B" w:rsidRPr="00FC5AAF">
        <w:rPr>
          <w:rFonts w:eastAsia="Tahoma" w:cs="Arial"/>
          <w:color w:val="000000"/>
          <w:spacing w:val="6"/>
          <w:szCs w:val="24"/>
        </w:rPr>
        <w:t xml:space="preserve">ające podłączenie dwóch/trzech i czterech lub </w:t>
      </w:r>
      <w:r w:rsidR="00EF425B" w:rsidRPr="00643FA8">
        <w:rPr>
          <w:rFonts w:eastAsia="Tahoma" w:cs="Arial"/>
          <w:color w:val="000000"/>
          <w:spacing w:val="6"/>
          <w:szCs w:val="24"/>
        </w:rPr>
        <w:t xml:space="preserve">więcej </w:t>
      </w:r>
      <w:r w:rsidR="00877045" w:rsidRPr="00643FA8">
        <w:rPr>
          <w:rFonts w:eastAsia="Tahoma" w:cs="Arial"/>
          <w:color w:val="000000"/>
          <w:spacing w:val="6"/>
          <w:szCs w:val="24"/>
        </w:rPr>
        <w:t>łańcuchów</w:t>
      </w:r>
      <w:r w:rsidRPr="00643FA8">
        <w:rPr>
          <w:rFonts w:eastAsia="Tahoma" w:cs="Arial"/>
          <w:color w:val="000000"/>
          <w:spacing w:val="6"/>
          <w:szCs w:val="24"/>
        </w:rPr>
        <w:t xml:space="preserve"> generatora</w:t>
      </w:r>
      <w:r w:rsidRPr="00FC5AAF">
        <w:rPr>
          <w:rFonts w:eastAsia="Tahoma" w:cs="Arial"/>
          <w:color w:val="000000"/>
          <w:spacing w:val="6"/>
          <w:szCs w:val="24"/>
        </w:rPr>
        <w:t xml:space="preserve"> fotowoltaicznego. Ponadto rozdzielnica DC powinna posiadać kilka wyprowadzeń na falownik w przypadku rozbudowy systemu </w:t>
      </w:r>
      <w:r w:rsidR="00EF425B" w:rsidRPr="00FC5AAF">
        <w:rPr>
          <w:rFonts w:eastAsia="Tahoma" w:cs="Arial"/>
          <w:color w:val="000000"/>
          <w:spacing w:val="6"/>
          <w:szCs w:val="24"/>
        </w:rPr>
        <w:t>i zrównoleglenia obwodó</w:t>
      </w:r>
      <w:r w:rsidRPr="00FC5AAF">
        <w:rPr>
          <w:rFonts w:eastAsia="Tahoma" w:cs="Arial"/>
          <w:color w:val="000000"/>
          <w:spacing w:val="6"/>
          <w:szCs w:val="24"/>
        </w:rPr>
        <w:t>w DC. W celu zapewnienia poprawnej i bezpiecznej pracy instalacji i urządzeń elektrycznych w rozdzielnicy wbudowany będzie ogranicznik przepięć. DC typu</w:t>
      </w:r>
      <w:r w:rsidRPr="00FC5AAF">
        <w:rPr>
          <w:rFonts w:eastAsia="Tahoma" w:cs="Arial"/>
          <w:color w:val="666666"/>
          <w:spacing w:val="6"/>
          <w:szCs w:val="24"/>
        </w:rPr>
        <w:t xml:space="preserve"> II</w:t>
      </w:r>
      <w:r w:rsidRPr="00FC5AAF">
        <w:rPr>
          <w:rFonts w:eastAsia="Tahoma" w:cs="Arial"/>
          <w:color w:val="000000"/>
          <w:spacing w:val="6"/>
          <w:szCs w:val="24"/>
        </w:rPr>
        <w:t xml:space="preserve"> (alternatywnie T1+T2 w przypadku integrowania z instalacja odgromową) oraz rozłącznik DC (jeśli brak rozłącznika w falowniku) służące do wyłączenia układu w przypadku awarii lub prowadzenia prac konserwacyjnych. </w:t>
      </w:r>
      <w:r w:rsidR="00877045">
        <w:rPr>
          <w:rFonts w:eastAsia="Tahoma" w:cs="Arial"/>
          <w:color w:val="000000"/>
          <w:spacing w:val="6"/>
          <w:szCs w:val="24"/>
        </w:rPr>
        <w:t xml:space="preserve">Jeśli odległość rozdzielnicy DC przekroczy 10m </w:t>
      </w:r>
      <w:r w:rsidR="007F61CE">
        <w:rPr>
          <w:rFonts w:eastAsia="Tahoma" w:cs="Arial"/>
          <w:color w:val="000000"/>
          <w:spacing w:val="6"/>
          <w:szCs w:val="24"/>
        </w:rPr>
        <w:t>od paneli należy przewidzieć dodatkowe ograniczniki przepięć.</w:t>
      </w:r>
    </w:p>
    <w:p w14:paraId="29225C89" w14:textId="77777777" w:rsidR="00C574C8" w:rsidRPr="00FC5AAF" w:rsidRDefault="00C574C8" w:rsidP="00C574C8">
      <w:pPr>
        <w:spacing w:before="244" w:line="310" w:lineRule="exact"/>
        <w:ind w:left="709"/>
        <w:jc w:val="both"/>
        <w:rPr>
          <w:rFonts w:eastAsia="Tahoma" w:cs="Arial"/>
          <w:color w:val="000000"/>
          <w:spacing w:val="6"/>
          <w:szCs w:val="24"/>
        </w:rPr>
      </w:pPr>
    </w:p>
    <w:p w14:paraId="2644CAB0" w14:textId="40FD5921" w:rsidR="00BC50F7" w:rsidRPr="007F61CE" w:rsidRDefault="00BC50F7" w:rsidP="007F61CE">
      <w:pPr>
        <w:pStyle w:val="Akapitzlist"/>
        <w:numPr>
          <w:ilvl w:val="0"/>
          <w:numId w:val="8"/>
        </w:numPr>
        <w:spacing w:before="80" w:line="227" w:lineRule="exact"/>
        <w:ind w:left="426"/>
        <w:jc w:val="both"/>
        <w:rPr>
          <w:rFonts w:eastAsia="Tahoma" w:cs="Arial"/>
          <w:b/>
          <w:color w:val="000000"/>
          <w:spacing w:val="6"/>
          <w:szCs w:val="24"/>
        </w:rPr>
      </w:pPr>
      <w:r w:rsidRPr="007F61CE">
        <w:rPr>
          <w:rFonts w:eastAsia="Tahoma" w:cs="Arial"/>
          <w:b/>
          <w:color w:val="000000"/>
          <w:spacing w:val="6"/>
          <w:szCs w:val="24"/>
        </w:rPr>
        <w:t>Podstawowe param</w:t>
      </w:r>
      <w:r w:rsidR="008D5FB1" w:rsidRPr="007F61CE">
        <w:rPr>
          <w:rFonts w:eastAsia="Tahoma" w:cs="Arial"/>
          <w:b/>
          <w:color w:val="000000"/>
          <w:spacing w:val="6"/>
          <w:szCs w:val="24"/>
        </w:rPr>
        <w:t>etry techniczne rozdzielnicy DC</w:t>
      </w:r>
    </w:p>
    <w:p w14:paraId="38209063" w14:textId="77777777" w:rsidR="0069534A" w:rsidRPr="003570EB" w:rsidRDefault="0069534A" w:rsidP="0069534A">
      <w:pPr>
        <w:pStyle w:val="Akapitzlist"/>
        <w:spacing w:before="80" w:line="227" w:lineRule="exact"/>
        <w:ind w:left="0"/>
        <w:jc w:val="both"/>
        <w:rPr>
          <w:rFonts w:ascii="Arial" w:eastAsia="Tahoma" w:hAnsi="Arial" w:cs="Arial"/>
          <w:b/>
          <w:color w:val="000000"/>
          <w:spacing w:val="6"/>
          <w:sz w:val="24"/>
          <w:szCs w:val="24"/>
        </w:rPr>
      </w:pPr>
    </w:p>
    <w:p w14:paraId="5450069F" w14:textId="77777777" w:rsidR="00BC50F7" w:rsidRPr="00FC5AAF" w:rsidRDefault="00BC50F7" w:rsidP="008D5FB1">
      <w:pPr>
        <w:pStyle w:val="Akapitzlist"/>
        <w:numPr>
          <w:ilvl w:val="0"/>
          <w:numId w:val="13"/>
        </w:numPr>
        <w:ind w:left="709" w:hanging="283"/>
        <w:jc w:val="both"/>
        <w:rPr>
          <w:rFonts w:ascii="Arial" w:hAnsi="Arial" w:cs="Arial"/>
          <w:sz w:val="24"/>
          <w:szCs w:val="24"/>
        </w:rPr>
      </w:pPr>
      <w:r w:rsidRPr="00FC5AAF">
        <w:rPr>
          <w:rFonts w:ascii="Arial" w:hAnsi="Arial" w:cs="Arial"/>
          <w:sz w:val="24"/>
          <w:szCs w:val="24"/>
        </w:rPr>
        <w:t xml:space="preserve">Prąd znamionowy: DC </w:t>
      </w:r>
      <w:smartTag w:uri="urn:schemas-microsoft-com:office:smarttags" w:element="metricconverter">
        <w:smartTagPr>
          <w:attr w:name="ProductID" w:val="20 A"/>
        </w:smartTagPr>
        <w:r w:rsidRPr="00FC5AAF">
          <w:rPr>
            <w:rFonts w:ascii="Arial" w:hAnsi="Arial" w:cs="Arial"/>
            <w:sz w:val="24"/>
            <w:szCs w:val="24"/>
          </w:rPr>
          <w:t>20 A</w:t>
        </w:r>
      </w:smartTag>
    </w:p>
    <w:p w14:paraId="1D1AE7BE" w14:textId="77777777" w:rsidR="008D5FB1" w:rsidRDefault="00BC50F7" w:rsidP="008D5FB1">
      <w:pPr>
        <w:pStyle w:val="Akapitzlist"/>
        <w:numPr>
          <w:ilvl w:val="0"/>
          <w:numId w:val="13"/>
        </w:numPr>
        <w:ind w:hanging="294"/>
        <w:jc w:val="both"/>
        <w:rPr>
          <w:rFonts w:ascii="Arial" w:hAnsi="Arial" w:cs="Arial"/>
          <w:sz w:val="24"/>
          <w:szCs w:val="24"/>
        </w:rPr>
      </w:pPr>
      <w:r w:rsidRPr="00FC5AAF">
        <w:rPr>
          <w:rFonts w:ascii="Arial" w:hAnsi="Arial" w:cs="Arial"/>
          <w:sz w:val="24"/>
          <w:szCs w:val="24"/>
        </w:rPr>
        <w:t>Napięcie znamionowe: DC 1000 V</w:t>
      </w:r>
    </w:p>
    <w:p w14:paraId="2C391FAB" w14:textId="77777777" w:rsidR="008D5FB1" w:rsidRPr="008D5FB1" w:rsidRDefault="008D5FB1" w:rsidP="008D5FB1">
      <w:pPr>
        <w:jc w:val="both"/>
        <w:rPr>
          <w:rFonts w:cs="Arial"/>
          <w:szCs w:val="24"/>
        </w:rPr>
      </w:pPr>
    </w:p>
    <w:p w14:paraId="2680AD14" w14:textId="77777777" w:rsidR="00BC50F7" w:rsidRDefault="00BC50F7" w:rsidP="007F61CE">
      <w:pPr>
        <w:pStyle w:val="Akapitzlist"/>
        <w:numPr>
          <w:ilvl w:val="0"/>
          <w:numId w:val="8"/>
        </w:numPr>
        <w:spacing w:before="80" w:line="227" w:lineRule="exact"/>
        <w:ind w:left="0" w:firstLine="0"/>
        <w:jc w:val="both"/>
        <w:rPr>
          <w:rFonts w:ascii="Arial" w:eastAsia="Tahoma" w:hAnsi="Arial" w:cs="Arial"/>
          <w:b/>
          <w:color w:val="000000"/>
          <w:spacing w:val="6"/>
          <w:sz w:val="24"/>
          <w:szCs w:val="24"/>
        </w:rPr>
      </w:pPr>
      <w:r w:rsidRPr="008D5FB1">
        <w:rPr>
          <w:rFonts w:ascii="Arial" w:eastAsia="Tahoma" w:hAnsi="Arial" w:cs="Arial"/>
          <w:b/>
          <w:color w:val="000000"/>
          <w:spacing w:val="6"/>
          <w:sz w:val="24"/>
          <w:szCs w:val="24"/>
        </w:rPr>
        <w:t>Proponowane parametry kabli</w:t>
      </w:r>
      <w:r w:rsidR="0069534A">
        <w:rPr>
          <w:rFonts w:ascii="Arial" w:eastAsia="Tahoma" w:hAnsi="Arial" w:cs="Arial"/>
          <w:b/>
          <w:color w:val="000000"/>
          <w:spacing w:val="6"/>
          <w:sz w:val="24"/>
          <w:szCs w:val="24"/>
        </w:rPr>
        <w:t xml:space="preserve"> </w:t>
      </w:r>
      <w:r w:rsidRPr="008D5FB1">
        <w:rPr>
          <w:rFonts w:ascii="Arial" w:eastAsia="Tahoma" w:hAnsi="Arial" w:cs="Arial"/>
          <w:b/>
          <w:color w:val="000000"/>
          <w:spacing w:val="6"/>
          <w:sz w:val="24"/>
          <w:szCs w:val="24"/>
        </w:rPr>
        <w:t>do paneli PV</w:t>
      </w:r>
    </w:p>
    <w:p w14:paraId="317C9675" w14:textId="77777777" w:rsidR="008D5FB1" w:rsidRPr="008D5FB1" w:rsidRDefault="008D5FB1" w:rsidP="008D5FB1">
      <w:pPr>
        <w:pStyle w:val="Akapitzlist"/>
        <w:spacing w:before="80" w:line="227" w:lineRule="exact"/>
        <w:ind w:left="0"/>
        <w:jc w:val="both"/>
        <w:rPr>
          <w:rFonts w:ascii="Arial" w:eastAsia="Tahoma" w:hAnsi="Arial" w:cs="Arial"/>
          <w:b/>
          <w:color w:val="000000"/>
          <w:spacing w:val="6"/>
          <w:sz w:val="24"/>
          <w:szCs w:val="24"/>
        </w:rPr>
      </w:pPr>
    </w:p>
    <w:p w14:paraId="13A4D734" w14:textId="77777777" w:rsidR="00BC50F7" w:rsidRPr="00FC5AAF" w:rsidRDefault="00BC50F7" w:rsidP="00864A09">
      <w:pPr>
        <w:pStyle w:val="Akapitzlist"/>
        <w:numPr>
          <w:ilvl w:val="0"/>
          <w:numId w:val="13"/>
        </w:numPr>
        <w:jc w:val="both"/>
        <w:rPr>
          <w:rFonts w:ascii="Arial" w:hAnsi="Arial" w:cs="Arial"/>
          <w:sz w:val="24"/>
          <w:szCs w:val="24"/>
        </w:rPr>
      </w:pPr>
      <w:r w:rsidRPr="00FC5AAF">
        <w:rPr>
          <w:rFonts w:ascii="Arial" w:hAnsi="Arial" w:cs="Arial"/>
          <w:sz w:val="24"/>
          <w:szCs w:val="24"/>
        </w:rPr>
        <w:t>kable powinny być przeznaczone do instalacji fotowoltaicznych,</w:t>
      </w:r>
    </w:p>
    <w:p w14:paraId="35E0B16B" w14:textId="77777777" w:rsidR="00BC50F7" w:rsidRPr="00FC5AAF" w:rsidRDefault="00BC50F7" w:rsidP="00864A09">
      <w:pPr>
        <w:pStyle w:val="Akapitzlist"/>
        <w:numPr>
          <w:ilvl w:val="0"/>
          <w:numId w:val="13"/>
        </w:numPr>
        <w:jc w:val="both"/>
        <w:rPr>
          <w:rFonts w:ascii="Arial" w:hAnsi="Arial" w:cs="Arial"/>
          <w:sz w:val="24"/>
          <w:szCs w:val="24"/>
        </w:rPr>
      </w:pPr>
      <w:r w:rsidRPr="00FC5AAF">
        <w:rPr>
          <w:rFonts w:ascii="Arial" w:hAnsi="Arial" w:cs="Arial"/>
          <w:sz w:val="24"/>
          <w:szCs w:val="24"/>
        </w:rPr>
        <w:t>kable powinny być odporne na promieniowanie UV i warunki atmosferyczne,</w:t>
      </w:r>
    </w:p>
    <w:p w14:paraId="0803334F" w14:textId="77777777" w:rsidR="00BC50F7" w:rsidRPr="00FC5AAF" w:rsidRDefault="00BC50F7" w:rsidP="00864A09">
      <w:pPr>
        <w:pStyle w:val="Akapitzlist"/>
        <w:numPr>
          <w:ilvl w:val="0"/>
          <w:numId w:val="13"/>
        </w:numPr>
        <w:jc w:val="both"/>
        <w:rPr>
          <w:rFonts w:ascii="Arial" w:hAnsi="Arial" w:cs="Arial"/>
          <w:sz w:val="24"/>
          <w:szCs w:val="24"/>
        </w:rPr>
      </w:pPr>
      <w:r w:rsidRPr="00FC5AAF">
        <w:rPr>
          <w:rFonts w:ascii="Arial" w:hAnsi="Arial" w:cs="Arial"/>
          <w:sz w:val="24"/>
          <w:szCs w:val="24"/>
        </w:rPr>
        <w:t>temperatura pracy kabli powinna być w granicach</w:t>
      </w:r>
      <w:r w:rsidR="001267E8" w:rsidRPr="00FC5AAF">
        <w:rPr>
          <w:rFonts w:ascii="Arial" w:hAnsi="Arial" w:cs="Arial"/>
          <w:sz w:val="24"/>
          <w:szCs w:val="24"/>
        </w:rPr>
        <w:t xml:space="preserve"> min</w:t>
      </w:r>
      <w:r w:rsidR="00EF425B" w:rsidRPr="00FC5AAF">
        <w:rPr>
          <w:rFonts w:ascii="Arial" w:hAnsi="Arial" w:cs="Arial"/>
          <w:sz w:val="24"/>
          <w:szCs w:val="24"/>
        </w:rPr>
        <w:t xml:space="preserve"> -40 do</w:t>
      </w:r>
      <w:r w:rsidRPr="00FC5AAF">
        <w:rPr>
          <w:rFonts w:ascii="Arial" w:hAnsi="Arial" w:cs="Arial"/>
          <w:sz w:val="24"/>
          <w:szCs w:val="24"/>
        </w:rPr>
        <w:t xml:space="preserve">+ </w:t>
      </w:r>
      <w:r w:rsidR="001267E8" w:rsidRPr="00FC5AAF">
        <w:rPr>
          <w:rFonts w:ascii="Arial" w:hAnsi="Arial" w:cs="Arial"/>
          <w:sz w:val="24"/>
          <w:szCs w:val="24"/>
        </w:rPr>
        <w:t>9</w:t>
      </w:r>
      <w:r w:rsidR="00EF425B" w:rsidRPr="00FC5AAF">
        <w:rPr>
          <w:rFonts w:ascii="Arial" w:hAnsi="Arial" w:cs="Arial"/>
          <w:sz w:val="24"/>
          <w:szCs w:val="24"/>
        </w:rPr>
        <w:t>0 stopni C</w:t>
      </w:r>
    </w:p>
    <w:p w14:paraId="7DD42494" w14:textId="77777777" w:rsidR="00BC50F7" w:rsidRPr="00FC5AAF" w:rsidRDefault="00BC50F7" w:rsidP="00864A09">
      <w:pPr>
        <w:pStyle w:val="Akapitzlist"/>
        <w:numPr>
          <w:ilvl w:val="0"/>
          <w:numId w:val="13"/>
        </w:numPr>
        <w:jc w:val="both"/>
        <w:rPr>
          <w:rFonts w:ascii="Arial" w:hAnsi="Arial" w:cs="Arial"/>
          <w:sz w:val="24"/>
          <w:szCs w:val="24"/>
        </w:rPr>
      </w:pPr>
      <w:r w:rsidRPr="00FC5AAF">
        <w:rPr>
          <w:rFonts w:ascii="Arial" w:hAnsi="Arial" w:cs="Arial"/>
          <w:sz w:val="24"/>
          <w:szCs w:val="24"/>
        </w:rPr>
        <w:t>kable powinny być podwójnie izolowane,</w:t>
      </w:r>
    </w:p>
    <w:p w14:paraId="4E8C3B86" w14:textId="4644FF15" w:rsidR="00BC50F7" w:rsidRPr="00FC5AAF" w:rsidRDefault="00BC50F7" w:rsidP="00864A09">
      <w:pPr>
        <w:pStyle w:val="Akapitzlist"/>
        <w:numPr>
          <w:ilvl w:val="0"/>
          <w:numId w:val="13"/>
        </w:numPr>
        <w:jc w:val="both"/>
        <w:rPr>
          <w:rFonts w:ascii="Arial" w:hAnsi="Arial" w:cs="Arial"/>
          <w:sz w:val="24"/>
          <w:szCs w:val="24"/>
        </w:rPr>
      </w:pPr>
      <w:r w:rsidRPr="00FC5AAF">
        <w:rPr>
          <w:rFonts w:ascii="Arial" w:hAnsi="Arial" w:cs="Arial"/>
          <w:sz w:val="24"/>
          <w:szCs w:val="24"/>
        </w:rPr>
        <w:t xml:space="preserve">kable powinny posiadać izolację na napięcie stałe </w:t>
      </w:r>
      <w:r w:rsidR="007F61CE" w:rsidRPr="00FC5AAF">
        <w:rPr>
          <w:rFonts w:ascii="Arial" w:hAnsi="Arial" w:cs="Arial"/>
          <w:sz w:val="24"/>
          <w:szCs w:val="24"/>
        </w:rPr>
        <w:t xml:space="preserve">min </w:t>
      </w:r>
      <w:r w:rsidR="007F61CE">
        <w:rPr>
          <w:rFonts w:ascii="Arial" w:hAnsi="Arial" w:cs="Arial"/>
          <w:sz w:val="24"/>
          <w:szCs w:val="24"/>
        </w:rPr>
        <w:t>1500</w:t>
      </w:r>
      <w:r w:rsidRPr="00FC5AAF">
        <w:rPr>
          <w:rFonts w:ascii="Arial" w:hAnsi="Arial" w:cs="Arial"/>
          <w:sz w:val="24"/>
          <w:szCs w:val="24"/>
        </w:rPr>
        <w:t xml:space="preserve"> V</w:t>
      </w:r>
      <w:r w:rsidR="007F61CE">
        <w:rPr>
          <w:rFonts w:ascii="Arial" w:hAnsi="Arial" w:cs="Arial"/>
          <w:sz w:val="24"/>
          <w:szCs w:val="24"/>
        </w:rPr>
        <w:t xml:space="preserve"> </w:t>
      </w:r>
      <w:r w:rsidRPr="00FC5AAF">
        <w:rPr>
          <w:rFonts w:ascii="Arial" w:hAnsi="Arial" w:cs="Arial"/>
          <w:sz w:val="24"/>
          <w:szCs w:val="24"/>
        </w:rPr>
        <w:t>DC</w:t>
      </w:r>
    </w:p>
    <w:p w14:paraId="130BBDDF" w14:textId="77777777" w:rsidR="00BC50F7" w:rsidRPr="00FC5AAF" w:rsidRDefault="00BC50F7" w:rsidP="00864A09">
      <w:pPr>
        <w:pStyle w:val="Akapitzlist"/>
        <w:numPr>
          <w:ilvl w:val="0"/>
          <w:numId w:val="13"/>
        </w:numPr>
        <w:jc w:val="both"/>
        <w:rPr>
          <w:rFonts w:ascii="Arial" w:hAnsi="Arial" w:cs="Arial"/>
          <w:sz w:val="24"/>
          <w:szCs w:val="24"/>
        </w:rPr>
      </w:pPr>
      <w:r w:rsidRPr="00FC5AAF">
        <w:rPr>
          <w:rFonts w:ascii="Arial" w:hAnsi="Arial" w:cs="Arial"/>
          <w:sz w:val="24"/>
          <w:szCs w:val="24"/>
        </w:rPr>
        <w:t xml:space="preserve">kable powinny być: zasilający rozdzielnicę AC </w:t>
      </w:r>
      <w:proofErr w:type="spellStart"/>
      <w:r w:rsidRPr="00FC5AAF">
        <w:rPr>
          <w:rFonts w:ascii="Arial" w:hAnsi="Arial" w:cs="Arial"/>
          <w:sz w:val="24"/>
          <w:szCs w:val="24"/>
        </w:rPr>
        <w:t>YKXsżo</w:t>
      </w:r>
      <w:proofErr w:type="spellEnd"/>
      <w:r w:rsidRPr="00FC5AAF">
        <w:rPr>
          <w:rFonts w:ascii="Arial" w:hAnsi="Arial" w:cs="Arial"/>
          <w:sz w:val="24"/>
          <w:szCs w:val="24"/>
        </w:rPr>
        <w:t xml:space="preserve"> (przekrój należy dobrać do obciążenia,  max spadku napięcia 1% i skuteczności ochrony od porażeń</w:t>
      </w:r>
    </w:p>
    <w:p w14:paraId="73A4E8A2" w14:textId="508F2712" w:rsidR="00BC50F7" w:rsidRPr="00FC5AAF" w:rsidRDefault="00BC50F7" w:rsidP="00864A09">
      <w:pPr>
        <w:pStyle w:val="Akapitzlist"/>
        <w:numPr>
          <w:ilvl w:val="0"/>
          <w:numId w:val="13"/>
        </w:numPr>
        <w:jc w:val="both"/>
        <w:rPr>
          <w:rFonts w:ascii="Arial" w:hAnsi="Arial" w:cs="Arial"/>
          <w:sz w:val="24"/>
          <w:szCs w:val="24"/>
        </w:rPr>
      </w:pPr>
      <w:bookmarkStart w:id="9" w:name="_Hlk41741596"/>
      <w:r w:rsidRPr="00FC5AAF">
        <w:rPr>
          <w:rFonts w:ascii="Arial" w:hAnsi="Arial" w:cs="Arial"/>
          <w:sz w:val="24"/>
          <w:szCs w:val="24"/>
        </w:rPr>
        <w:t>kable powinny posiadać izolację na napięcie min 750V</w:t>
      </w:r>
      <w:r w:rsidR="007F61CE">
        <w:rPr>
          <w:rFonts w:ascii="Arial" w:hAnsi="Arial" w:cs="Arial"/>
          <w:sz w:val="24"/>
          <w:szCs w:val="24"/>
        </w:rPr>
        <w:t xml:space="preserve"> AC</w:t>
      </w:r>
    </w:p>
    <w:bookmarkEnd w:id="9"/>
    <w:p w14:paraId="187D8504" w14:textId="77777777" w:rsidR="0031755D" w:rsidRDefault="00BC50F7" w:rsidP="00864A09">
      <w:pPr>
        <w:pStyle w:val="Akapitzlist"/>
        <w:numPr>
          <w:ilvl w:val="0"/>
          <w:numId w:val="13"/>
        </w:numPr>
        <w:jc w:val="both"/>
        <w:rPr>
          <w:rFonts w:ascii="Arial" w:hAnsi="Arial" w:cs="Arial"/>
          <w:sz w:val="24"/>
          <w:szCs w:val="24"/>
        </w:rPr>
      </w:pPr>
      <w:r w:rsidRPr="00FC5AAF">
        <w:rPr>
          <w:rFonts w:ascii="Arial" w:hAnsi="Arial" w:cs="Arial"/>
          <w:sz w:val="24"/>
          <w:szCs w:val="24"/>
        </w:rPr>
        <w:t>podejścia kabli (montaż na konstrukcji w rurach np. BE odpornych na UV</w:t>
      </w:r>
      <w:bookmarkEnd w:id="7"/>
    </w:p>
    <w:p w14:paraId="386BFFB9" w14:textId="77777777" w:rsidR="00CC48BA" w:rsidRPr="00FC5AAF" w:rsidRDefault="00CC48BA" w:rsidP="00CC48BA">
      <w:pPr>
        <w:overflowPunct/>
        <w:autoSpaceDE/>
        <w:autoSpaceDN/>
        <w:adjustRightInd/>
        <w:ind w:left="709" w:right="-1701"/>
        <w:textAlignment w:val="auto"/>
        <w:rPr>
          <w:rFonts w:cs="Arial"/>
          <w:b/>
          <w:szCs w:val="24"/>
        </w:rPr>
      </w:pPr>
    </w:p>
    <w:p w14:paraId="223E2437" w14:textId="77777777" w:rsidR="00BC50F7" w:rsidRPr="00FC5AAF" w:rsidRDefault="00BC50F7" w:rsidP="00FC5AAF">
      <w:pPr>
        <w:pStyle w:val="Nagwek1"/>
        <w:numPr>
          <w:ilvl w:val="0"/>
          <w:numId w:val="28"/>
        </w:numPr>
      </w:pPr>
      <w:bookmarkStart w:id="10" w:name="_Toc93656993"/>
      <w:r w:rsidRPr="00FC5AAF">
        <w:t>Wymagania dotyczące warunków wykonania i odbioru robót budowlanych</w:t>
      </w:r>
      <w:bookmarkEnd w:id="10"/>
    </w:p>
    <w:p w14:paraId="45001AD0" w14:textId="77777777" w:rsidR="00E61A99" w:rsidRPr="00FC5AAF" w:rsidRDefault="00E61A99" w:rsidP="00E61A99">
      <w:pPr>
        <w:pStyle w:val="Akapitzlist"/>
        <w:ind w:left="426"/>
        <w:rPr>
          <w:rFonts w:ascii="Arial" w:hAnsi="Arial" w:cs="Arial"/>
          <w:b/>
          <w:sz w:val="28"/>
          <w:szCs w:val="24"/>
        </w:rPr>
      </w:pPr>
    </w:p>
    <w:p w14:paraId="30116652" w14:textId="77777777" w:rsidR="00BC50F7" w:rsidRPr="00FC5AAF" w:rsidRDefault="00BC50F7" w:rsidP="00864A09">
      <w:pPr>
        <w:pStyle w:val="Akapitzlist"/>
        <w:numPr>
          <w:ilvl w:val="0"/>
          <w:numId w:val="14"/>
        </w:numPr>
        <w:ind w:left="142" w:firstLine="0"/>
        <w:rPr>
          <w:rFonts w:ascii="Arial" w:hAnsi="Arial" w:cs="Arial"/>
          <w:sz w:val="24"/>
          <w:szCs w:val="24"/>
        </w:rPr>
      </w:pPr>
      <w:r w:rsidRPr="00FC5AAF">
        <w:rPr>
          <w:rFonts w:ascii="Arial" w:hAnsi="Arial" w:cs="Arial"/>
          <w:b/>
          <w:sz w:val="24"/>
          <w:szCs w:val="24"/>
        </w:rPr>
        <w:t>Wymagania dotyczące materiałów budowlanych i urządze</w:t>
      </w:r>
      <w:r w:rsidRPr="0069534A">
        <w:rPr>
          <w:rFonts w:ascii="Arial" w:hAnsi="Arial" w:cs="Arial"/>
          <w:b/>
          <w:sz w:val="24"/>
          <w:szCs w:val="24"/>
        </w:rPr>
        <w:t>ń</w:t>
      </w:r>
    </w:p>
    <w:p w14:paraId="268F1994" w14:textId="77777777" w:rsidR="00BC50F7" w:rsidRPr="00FC5AAF" w:rsidRDefault="00BC50F7" w:rsidP="00CC48BA">
      <w:pPr>
        <w:spacing w:line="254" w:lineRule="auto"/>
        <w:jc w:val="both"/>
        <w:rPr>
          <w:rFonts w:cs="Arial"/>
          <w:szCs w:val="24"/>
        </w:rPr>
      </w:pPr>
      <w:r w:rsidRPr="00FC5AAF">
        <w:rPr>
          <w:rFonts w:cs="Arial"/>
          <w:szCs w:val="24"/>
        </w:rPr>
        <w:t>Wszystkie materiały, wyroby i urządzenia przeznaczone do wykorzystania w ramach prowadzonej inwestycji będą fabrycznie nowe, pierwszej klasy jakości, wolne od wad fabrycznych, posiadające odpowiednie atesty, deklaracje zgodności.</w:t>
      </w:r>
    </w:p>
    <w:p w14:paraId="5AD508AC" w14:textId="77777777" w:rsidR="00BC50F7" w:rsidRPr="00FC5AAF" w:rsidRDefault="00BC50F7" w:rsidP="00E61A99">
      <w:pPr>
        <w:pStyle w:val="Akapitzlist"/>
        <w:ind w:left="142"/>
        <w:rPr>
          <w:rFonts w:ascii="Arial" w:hAnsi="Arial" w:cs="Arial"/>
          <w:b/>
          <w:sz w:val="24"/>
          <w:szCs w:val="24"/>
        </w:rPr>
      </w:pPr>
    </w:p>
    <w:p w14:paraId="39BA9A62" w14:textId="77777777" w:rsidR="00BC50F7" w:rsidRPr="00FC5AAF" w:rsidRDefault="00BC50F7" w:rsidP="00864A09">
      <w:pPr>
        <w:pStyle w:val="Akapitzlist"/>
        <w:numPr>
          <w:ilvl w:val="0"/>
          <w:numId w:val="14"/>
        </w:numPr>
        <w:ind w:left="142" w:firstLine="0"/>
        <w:rPr>
          <w:rFonts w:ascii="Arial" w:hAnsi="Arial" w:cs="Arial"/>
          <w:b/>
          <w:sz w:val="24"/>
          <w:szCs w:val="24"/>
        </w:rPr>
      </w:pPr>
      <w:r w:rsidRPr="00FC5AAF">
        <w:rPr>
          <w:rFonts w:ascii="Arial" w:hAnsi="Arial" w:cs="Arial"/>
          <w:b/>
          <w:sz w:val="24"/>
          <w:szCs w:val="24"/>
        </w:rPr>
        <w:t>Wymagania dotyczące sprzętu</w:t>
      </w:r>
    </w:p>
    <w:p w14:paraId="46C16AA8" w14:textId="77777777" w:rsidR="00BC50F7" w:rsidRPr="00FC5AAF" w:rsidRDefault="00BC50F7" w:rsidP="00CC48BA">
      <w:pPr>
        <w:spacing w:line="261" w:lineRule="auto"/>
        <w:jc w:val="both"/>
        <w:rPr>
          <w:rFonts w:cs="Arial"/>
          <w:szCs w:val="24"/>
        </w:rPr>
      </w:pPr>
      <w:r w:rsidRPr="00FC5AAF">
        <w:rPr>
          <w:rFonts w:cs="Arial"/>
          <w:szCs w:val="24"/>
        </w:rPr>
        <w:t xml:space="preserve">Wykonawca jest zobowiązany do używania jedynie takiego sprzętu, który nie spowoduje niekorzystnego wpływu na jakość wykonywanych robót. Sprzęt, będący własnością Wykonawcy lub wynajęty do wykonania robót, ma być utrzymywany </w:t>
      </w:r>
      <w:r w:rsidR="00E61A99" w:rsidRPr="00FC5AAF">
        <w:rPr>
          <w:rFonts w:cs="Arial"/>
          <w:szCs w:val="24"/>
        </w:rPr>
        <w:br/>
      </w:r>
      <w:r w:rsidRPr="00FC5AAF">
        <w:rPr>
          <w:rFonts w:cs="Arial"/>
          <w:szCs w:val="24"/>
        </w:rPr>
        <w:t>w dobrym stanie i gotowości do pracy.</w:t>
      </w:r>
    </w:p>
    <w:p w14:paraId="05258CB2" w14:textId="77777777" w:rsidR="00E61A99" w:rsidRPr="00FC5AAF" w:rsidRDefault="00E61A99" w:rsidP="00CC48BA">
      <w:pPr>
        <w:spacing w:line="261" w:lineRule="auto"/>
        <w:jc w:val="both"/>
        <w:rPr>
          <w:rFonts w:cs="Arial"/>
          <w:szCs w:val="24"/>
        </w:rPr>
      </w:pPr>
    </w:p>
    <w:p w14:paraId="0C933E17" w14:textId="77777777" w:rsidR="00BC50F7" w:rsidRPr="00FC5AAF" w:rsidRDefault="00BC50F7" w:rsidP="00864A09">
      <w:pPr>
        <w:pStyle w:val="Akapitzlist"/>
        <w:numPr>
          <w:ilvl w:val="0"/>
          <w:numId w:val="14"/>
        </w:numPr>
        <w:ind w:left="142" w:firstLine="0"/>
        <w:rPr>
          <w:rFonts w:ascii="Arial" w:hAnsi="Arial" w:cs="Arial"/>
          <w:b/>
          <w:sz w:val="24"/>
          <w:szCs w:val="24"/>
        </w:rPr>
      </w:pPr>
      <w:r w:rsidRPr="00FC5AAF">
        <w:rPr>
          <w:rFonts w:ascii="Arial" w:hAnsi="Arial" w:cs="Arial"/>
          <w:b/>
          <w:sz w:val="24"/>
          <w:szCs w:val="24"/>
        </w:rPr>
        <w:t>Wymagania dotyczące transportu</w:t>
      </w:r>
    </w:p>
    <w:p w14:paraId="07C1BF64" w14:textId="77777777" w:rsidR="00BC50F7" w:rsidRPr="00FC5AAF" w:rsidRDefault="00BC50F7" w:rsidP="00CC48BA">
      <w:pPr>
        <w:spacing w:line="261" w:lineRule="auto"/>
        <w:jc w:val="both"/>
        <w:rPr>
          <w:rFonts w:cs="Arial"/>
          <w:szCs w:val="24"/>
        </w:rPr>
      </w:pPr>
      <w:r w:rsidRPr="00FC5AAF">
        <w:rPr>
          <w:rFonts w:cs="Arial"/>
          <w:szCs w:val="24"/>
        </w:rPr>
        <w:t>Wykonawca jest zobowiązany do stosowania jedynie takich środków transportu, które nie wpłyną niekorzystnie na jakość wykonywanych robót i właściwości przewożonych materiałów. Materiały i sprzęt mogą być przewożone dowolnymi środkami transportu, w sposób zabezpieczający je przed uszkodzeniem.</w:t>
      </w:r>
    </w:p>
    <w:p w14:paraId="2ED81A4C" w14:textId="1EDAB834" w:rsidR="00E61A99" w:rsidRDefault="00E61A99" w:rsidP="00CC48BA">
      <w:pPr>
        <w:rPr>
          <w:rFonts w:cs="Arial"/>
          <w:b/>
          <w:szCs w:val="24"/>
        </w:rPr>
      </w:pPr>
    </w:p>
    <w:p w14:paraId="47D9747D" w14:textId="7C56B1D4" w:rsidR="007F61CE" w:rsidRDefault="007F61CE" w:rsidP="00CC48BA">
      <w:pPr>
        <w:rPr>
          <w:rFonts w:cs="Arial"/>
          <w:b/>
          <w:szCs w:val="24"/>
        </w:rPr>
      </w:pPr>
    </w:p>
    <w:p w14:paraId="24F10ABA" w14:textId="4E354D06" w:rsidR="007F61CE" w:rsidRDefault="007F61CE" w:rsidP="00CC48BA">
      <w:pPr>
        <w:rPr>
          <w:rFonts w:cs="Arial"/>
          <w:b/>
          <w:szCs w:val="24"/>
        </w:rPr>
      </w:pPr>
    </w:p>
    <w:p w14:paraId="6DD8B5A5" w14:textId="77777777" w:rsidR="007F61CE" w:rsidRPr="00FC5AAF" w:rsidRDefault="007F61CE" w:rsidP="00CC48BA">
      <w:pPr>
        <w:rPr>
          <w:rFonts w:cs="Arial"/>
          <w:b/>
          <w:szCs w:val="24"/>
        </w:rPr>
      </w:pPr>
    </w:p>
    <w:p w14:paraId="3375AD94" w14:textId="77777777" w:rsidR="00BC50F7" w:rsidRPr="00FC5AAF" w:rsidRDefault="00BC50F7" w:rsidP="00864A09">
      <w:pPr>
        <w:pStyle w:val="Akapitzlist"/>
        <w:numPr>
          <w:ilvl w:val="0"/>
          <w:numId w:val="14"/>
        </w:numPr>
        <w:ind w:left="142" w:firstLine="0"/>
        <w:rPr>
          <w:rFonts w:ascii="Arial" w:hAnsi="Arial" w:cs="Arial"/>
          <w:b/>
          <w:sz w:val="24"/>
          <w:szCs w:val="24"/>
        </w:rPr>
      </w:pPr>
      <w:r w:rsidRPr="00FC5AAF">
        <w:rPr>
          <w:rFonts w:ascii="Arial" w:hAnsi="Arial" w:cs="Arial"/>
          <w:b/>
          <w:sz w:val="24"/>
          <w:szCs w:val="24"/>
        </w:rPr>
        <w:lastRenderedPageBreak/>
        <w:t>Wymagania dotyczące wykonania robót</w:t>
      </w:r>
    </w:p>
    <w:p w14:paraId="4490C3AF" w14:textId="77777777" w:rsidR="00BC50F7" w:rsidRPr="00FC5AAF" w:rsidRDefault="00BC50F7" w:rsidP="00CC48BA">
      <w:pPr>
        <w:spacing w:line="261" w:lineRule="auto"/>
        <w:jc w:val="both"/>
        <w:rPr>
          <w:rFonts w:cs="Arial"/>
          <w:szCs w:val="24"/>
        </w:rPr>
      </w:pPr>
      <w:r w:rsidRPr="00FC5AAF">
        <w:rPr>
          <w:rFonts w:cs="Arial"/>
          <w:szCs w:val="24"/>
        </w:rPr>
        <w:t>Wykonawca jest odpowiedzialny za prowadzenie robót zgodnie z umową, za jakość zastosowanych materiałów i wykonywanych robót, za ich zgodność z dokumentacj</w:t>
      </w:r>
      <w:r w:rsidR="00177195" w:rsidRPr="00FC5AAF">
        <w:rPr>
          <w:rFonts w:cs="Arial"/>
          <w:szCs w:val="24"/>
        </w:rPr>
        <w:t>ą</w:t>
      </w:r>
      <w:r w:rsidRPr="00FC5AAF">
        <w:rPr>
          <w:rFonts w:cs="Arial"/>
          <w:szCs w:val="24"/>
        </w:rPr>
        <w:t xml:space="preserve"> projektową, programem </w:t>
      </w:r>
      <w:proofErr w:type="spellStart"/>
      <w:r w:rsidRPr="00FC5AAF">
        <w:rPr>
          <w:rFonts w:cs="Arial"/>
          <w:szCs w:val="24"/>
        </w:rPr>
        <w:t>funkcjonalno</w:t>
      </w:r>
      <w:proofErr w:type="spellEnd"/>
      <w:r w:rsidRPr="00FC5AAF">
        <w:rPr>
          <w:rFonts w:cs="Arial"/>
          <w:szCs w:val="24"/>
        </w:rPr>
        <w:t xml:space="preserve"> - użytkowym, harmonogramem robót oraz poleceniami Inspektora.</w:t>
      </w:r>
    </w:p>
    <w:p w14:paraId="00AFDDE8" w14:textId="77777777" w:rsidR="00BC50F7" w:rsidRPr="00FC5AAF" w:rsidRDefault="00BC50F7" w:rsidP="00CC48BA">
      <w:pPr>
        <w:rPr>
          <w:rFonts w:cs="Arial"/>
          <w:szCs w:val="24"/>
        </w:rPr>
      </w:pPr>
    </w:p>
    <w:p w14:paraId="75E0ABC6" w14:textId="77777777" w:rsidR="00BC50F7" w:rsidRPr="00FC5AAF" w:rsidRDefault="00BC50F7" w:rsidP="00CC48BA">
      <w:pPr>
        <w:spacing w:line="261" w:lineRule="auto"/>
        <w:jc w:val="both"/>
        <w:rPr>
          <w:rFonts w:cs="Arial"/>
          <w:szCs w:val="24"/>
        </w:rPr>
      </w:pPr>
      <w:r w:rsidRPr="00FC5AAF">
        <w:rPr>
          <w:rFonts w:cs="Arial"/>
          <w:szCs w:val="24"/>
        </w:rPr>
        <w:t>Następstwa jakiegokolwiek błędu w pracach, spowodowanego przez Wykonawcę zostaną przez niego poprawione na własny koszt. Polecenia Inspektora będą wykonywane nie później niż w czasie przez niego wyznaczonym, po ich otrzymaniu przez Wykonawcę, pod groźbą zatrzymania robót.</w:t>
      </w:r>
    </w:p>
    <w:p w14:paraId="472AC85C" w14:textId="77777777" w:rsidR="00BC50F7" w:rsidRPr="00FC5AAF" w:rsidRDefault="00BC50F7" w:rsidP="00CC48BA">
      <w:pPr>
        <w:rPr>
          <w:rFonts w:cs="Arial"/>
          <w:szCs w:val="24"/>
        </w:rPr>
      </w:pPr>
    </w:p>
    <w:p w14:paraId="4F555959" w14:textId="77777777" w:rsidR="00BC50F7" w:rsidRPr="00FC5AAF" w:rsidRDefault="00BC50F7" w:rsidP="00CC48BA">
      <w:pPr>
        <w:spacing w:line="264" w:lineRule="auto"/>
        <w:jc w:val="both"/>
        <w:rPr>
          <w:rFonts w:cs="Arial"/>
          <w:szCs w:val="24"/>
        </w:rPr>
      </w:pPr>
      <w:r w:rsidRPr="00FC5AAF">
        <w:rPr>
          <w:rFonts w:cs="Arial"/>
          <w:szCs w:val="24"/>
        </w:rPr>
        <w:t xml:space="preserve">W trakcie wykonywania prac należy przestrzegać aktualnych przepisów BHP </w:t>
      </w:r>
      <w:r w:rsidR="00177195" w:rsidRPr="00FC5AAF">
        <w:rPr>
          <w:rFonts w:cs="Arial"/>
          <w:szCs w:val="24"/>
        </w:rPr>
        <w:br/>
      </w:r>
      <w:r w:rsidRPr="00FC5AAF">
        <w:rPr>
          <w:rFonts w:cs="Arial"/>
          <w:szCs w:val="24"/>
        </w:rPr>
        <w:t xml:space="preserve">i odpowiednio zabezpieczyć wykonywanie prac. Wszelkie roboty budowlane należy wykonać zgodnie z dokumentacja oraz warunkami technicznymi wykonywania </w:t>
      </w:r>
      <w:r w:rsidR="00177195" w:rsidRPr="00FC5AAF">
        <w:rPr>
          <w:rFonts w:cs="Arial"/>
          <w:szCs w:val="24"/>
        </w:rPr>
        <w:br/>
      </w:r>
      <w:r w:rsidRPr="00FC5AAF">
        <w:rPr>
          <w:rFonts w:cs="Arial"/>
          <w:szCs w:val="24"/>
        </w:rPr>
        <w:t>i odbioru robót budowlanych.</w:t>
      </w:r>
    </w:p>
    <w:p w14:paraId="185182B3" w14:textId="77777777" w:rsidR="00741960" w:rsidRPr="00FC5AAF" w:rsidRDefault="00741960" w:rsidP="00177195">
      <w:pPr>
        <w:pStyle w:val="Akapitzlist"/>
        <w:ind w:left="142"/>
        <w:rPr>
          <w:rFonts w:ascii="Arial" w:hAnsi="Arial" w:cs="Arial"/>
          <w:b/>
          <w:sz w:val="24"/>
          <w:szCs w:val="24"/>
        </w:rPr>
      </w:pPr>
    </w:p>
    <w:p w14:paraId="0A0FDEED" w14:textId="77777777" w:rsidR="00BC50F7" w:rsidRPr="00FC5AAF" w:rsidRDefault="00BC50F7" w:rsidP="00864A09">
      <w:pPr>
        <w:pStyle w:val="Akapitzlist"/>
        <w:numPr>
          <w:ilvl w:val="0"/>
          <w:numId w:val="14"/>
        </w:numPr>
        <w:ind w:left="142" w:firstLine="0"/>
        <w:rPr>
          <w:rFonts w:ascii="Arial" w:hAnsi="Arial" w:cs="Arial"/>
          <w:b/>
          <w:sz w:val="24"/>
          <w:szCs w:val="24"/>
        </w:rPr>
      </w:pPr>
      <w:r w:rsidRPr="00FC5AAF">
        <w:rPr>
          <w:rFonts w:ascii="Arial" w:hAnsi="Arial" w:cs="Arial"/>
          <w:b/>
          <w:sz w:val="24"/>
          <w:szCs w:val="24"/>
        </w:rPr>
        <w:t>Zakres prac instalacyjnych obejmuje:</w:t>
      </w:r>
    </w:p>
    <w:p w14:paraId="1DE7F208" w14:textId="77777777"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montaż konstrukcji wsporczych pod moduły PV na gruncie</w:t>
      </w:r>
      <w:r w:rsidR="00D436BE" w:rsidRPr="00FC5AAF">
        <w:rPr>
          <w:rFonts w:ascii="Arial" w:hAnsi="Arial" w:cs="Arial"/>
          <w:sz w:val="24"/>
          <w:szCs w:val="24"/>
        </w:rPr>
        <w:t xml:space="preserve"> oraz na dachach</w:t>
      </w:r>
      <w:r w:rsidRPr="00FC5AAF">
        <w:rPr>
          <w:rFonts w:ascii="Arial" w:hAnsi="Arial" w:cs="Arial"/>
          <w:sz w:val="24"/>
          <w:szCs w:val="24"/>
        </w:rPr>
        <w:t>,</w:t>
      </w:r>
    </w:p>
    <w:p w14:paraId="663CDEC4" w14:textId="77777777"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montaż modułów PV na konstrukcji,</w:t>
      </w:r>
    </w:p>
    <w:p w14:paraId="483AF871" w14:textId="77777777"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ułożenie tras kablowych i kabli od modułów PV do rozdzielnicy elektrycznej,</w:t>
      </w:r>
    </w:p>
    <w:p w14:paraId="1959EED4" w14:textId="77777777"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modernizacja rozdzielnicy elektrycznej,</w:t>
      </w:r>
    </w:p>
    <w:p w14:paraId="2A2C0472" w14:textId="77777777"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montaż inwerterów PV,</w:t>
      </w:r>
    </w:p>
    <w:p w14:paraId="75B3638D" w14:textId="77777777"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montaż układu automatyki,</w:t>
      </w:r>
    </w:p>
    <w:p w14:paraId="7DFF05C4" w14:textId="77777777"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wykonanie prób instalacji oraz sprawdzających prawidłowe działanie aparatury,</w:t>
      </w:r>
    </w:p>
    <w:p w14:paraId="3B8D1F9F" w14:textId="77777777"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uruchomienie układu i regulacje,</w:t>
      </w:r>
    </w:p>
    <w:p w14:paraId="3002F480" w14:textId="77777777"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szkolenie obsługi</w:t>
      </w:r>
    </w:p>
    <w:p w14:paraId="7C6A8EE4" w14:textId="04B6EFA1"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 xml:space="preserve"> zgłoszenie mikro</w:t>
      </w:r>
      <w:r w:rsidR="00741E83">
        <w:rPr>
          <w:rFonts w:ascii="Arial" w:hAnsi="Arial" w:cs="Arial"/>
          <w:sz w:val="24"/>
          <w:szCs w:val="24"/>
        </w:rPr>
        <w:t xml:space="preserve"> </w:t>
      </w:r>
      <w:r w:rsidRPr="00FC5AAF">
        <w:rPr>
          <w:rFonts w:ascii="Arial" w:hAnsi="Arial" w:cs="Arial"/>
          <w:sz w:val="24"/>
          <w:szCs w:val="24"/>
        </w:rPr>
        <w:t>instalacji do zakładu energetycznego</w:t>
      </w:r>
    </w:p>
    <w:p w14:paraId="1EF8AA1B" w14:textId="77777777" w:rsidR="00BC50F7" w:rsidRPr="00FC5AAF" w:rsidRDefault="00BC50F7" w:rsidP="00177195">
      <w:pPr>
        <w:pStyle w:val="Akapitzlist"/>
        <w:rPr>
          <w:rFonts w:ascii="Arial" w:hAnsi="Arial" w:cs="Arial"/>
          <w:sz w:val="24"/>
          <w:szCs w:val="24"/>
        </w:rPr>
      </w:pPr>
    </w:p>
    <w:p w14:paraId="44A2893A" w14:textId="77777777" w:rsidR="00BC50F7" w:rsidRPr="00FC5AAF" w:rsidRDefault="00BC50F7" w:rsidP="00864A09">
      <w:pPr>
        <w:pStyle w:val="Akapitzlist"/>
        <w:numPr>
          <w:ilvl w:val="0"/>
          <w:numId w:val="14"/>
        </w:numPr>
        <w:ind w:left="142" w:firstLine="0"/>
        <w:rPr>
          <w:rFonts w:ascii="Arial" w:hAnsi="Arial" w:cs="Arial"/>
          <w:b/>
          <w:sz w:val="24"/>
          <w:szCs w:val="24"/>
        </w:rPr>
      </w:pPr>
      <w:r w:rsidRPr="00FC5AAF">
        <w:rPr>
          <w:rFonts w:ascii="Arial" w:hAnsi="Arial" w:cs="Arial"/>
          <w:b/>
          <w:sz w:val="24"/>
          <w:szCs w:val="24"/>
        </w:rPr>
        <w:t>Zakres prac budowlanych obejmuje:</w:t>
      </w:r>
    </w:p>
    <w:p w14:paraId="2A77517C" w14:textId="77777777"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wykonanie niezbędnych otworów montażowych w celu wprowadzenia urządzeń,</w:t>
      </w:r>
    </w:p>
    <w:p w14:paraId="3E7DCC9A" w14:textId="77777777"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zamurowanie otworów montażowych po wprowadzeniu urządzeń</w:t>
      </w:r>
    </w:p>
    <w:p w14:paraId="7B1EFF84" w14:textId="77777777"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wykonanie przepustów w miejscach przejść tras kablowych przez ściany, lub inne przeszkody,</w:t>
      </w:r>
    </w:p>
    <w:p w14:paraId="6F3D6768" w14:textId="77777777" w:rsidR="00BC50F7" w:rsidRPr="00FC5AAF" w:rsidRDefault="00BC50F7" w:rsidP="00864A09">
      <w:pPr>
        <w:pStyle w:val="Akapitzlist"/>
        <w:numPr>
          <w:ilvl w:val="0"/>
          <w:numId w:val="15"/>
        </w:numPr>
        <w:rPr>
          <w:rFonts w:ascii="Arial" w:hAnsi="Arial" w:cs="Arial"/>
          <w:sz w:val="24"/>
          <w:szCs w:val="24"/>
        </w:rPr>
      </w:pPr>
      <w:r w:rsidRPr="00FC5AAF">
        <w:rPr>
          <w:rFonts w:ascii="Arial" w:hAnsi="Arial" w:cs="Arial"/>
          <w:sz w:val="24"/>
          <w:szCs w:val="24"/>
        </w:rPr>
        <w:t>uszczelnienie przepustów</w:t>
      </w:r>
    </w:p>
    <w:p w14:paraId="21B4F5BF" w14:textId="77777777" w:rsidR="00BC50F7" w:rsidRPr="00FC5AAF" w:rsidRDefault="00BC50F7" w:rsidP="00CC48BA">
      <w:pPr>
        <w:rPr>
          <w:rFonts w:cs="Arial"/>
          <w:szCs w:val="24"/>
        </w:rPr>
      </w:pPr>
    </w:p>
    <w:p w14:paraId="364468B2" w14:textId="77777777" w:rsidR="00BC50F7" w:rsidRPr="00FC5AAF" w:rsidRDefault="00BC50F7" w:rsidP="00864A09">
      <w:pPr>
        <w:pStyle w:val="Akapitzlist"/>
        <w:numPr>
          <w:ilvl w:val="0"/>
          <w:numId w:val="14"/>
        </w:numPr>
        <w:ind w:left="142" w:firstLine="0"/>
        <w:rPr>
          <w:rFonts w:ascii="Arial" w:hAnsi="Arial" w:cs="Arial"/>
          <w:b/>
          <w:sz w:val="24"/>
          <w:szCs w:val="24"/>
        </w:rPr>
      </w:pPr>
      <w:r w:rsidRPr="00FC5AAF">
        <w:rPr>
          <w:rFonts w:ascii="Arial" w:hAnsi="Arial" w:cs="Arial"/>
          <w:b/>
          <w:sz w:val="24"/>
          <w:szCs w:val="24"/>
        </w:rPr>
        <w:t>Wymagania dotyczące badań i odbioru robót budowlanych</w:t>
      </w:r>
    </w:p>
    <w:p w14:paraId="79713300" w14:textId="77777777" w:rsidR="00BC50F7" w:rsidRPr="00FC5AAF" w:rsidRDefault="00BC50F7" w:rsidP="00CC48BA">
      <w:pPr>
        <w:spacing w:line="268" w:lineRule="auto"/>
        <w:jc w:val="both"/>
        <w:rPr>
          <w:rFonts w:cs="Arial"/>
          <w:szCs w:val="24"/>
        </w:rPr>
      </w:pPr>
      <w:r w:rsidRPr="00FC5AAF">
        <w:rPr>
          <w:rFonts w:cs="Arial"/>
          <w:szCs w:val="24"/>
        </w:rPr>
        <w:t xml:space="preserve">Wykonawca jest odpowiedzialny za pełną kontrolę robót i jakość materiałów oraz zapewnia odpowiedni system kontroli. W przypadku, gdy normy nie obejmują jakiegoś badania, należy stosować wytyczne krajowe lub inne procedury zaakceptowane przez Inwestora. Przed przystąpieniem do pomiarów i badań Wykonawca powiadomi </w:t>
      </w:r>
      <w:r w:rsidRPr="00FC5AAF">
        <w:rPr>
          <w:rFonts w:cs="Arial"/>
          <w:szCs w:val="24"/>
        </w:rPr>
        <w:lastRenderedPageBreak/>
        <w:t xml:space="preserve">Inspektora o rodzaju, miejscu i terminie badania, a wyniki pomiarów i badań przedstawi na piśmie do akceptacji. Wszystkie koszty związane z organizowaniem </w:t>
      </w:r>
      <w:r w:rsidR="00BC598E" w:rsidRPr="00FC5AAF">
        <w:rPr>
          <w:rFonts w:cs="Arial"/>
          <w:szCs w:val="24"/>
        </w:rPr>
        <w:br/>
      </w:r>
      <w:r w:rsidRPr="00FC5AAF">
        <w:rPr>
          <w:rFonts w:cs="Arial"/>
          <w:szCs w:val="24"/>
        </w:rPr>
        <w:t>i prowadzeniem badań materiałów i robót ponosi Wykonawca.</w:t>
      </w:r>
    </w:p>
    <w:p w14:paraId="06BE8C00" w14:textId="77777777" w:rsidR="00BC50F7" w:rsidRPr="00FC5AAF" w:rsidRDefault="00BC50F7" w:rsidP="00BC598E">
      <w:pPr>
        <w:spacing w:line="268" w:lineRule="auto"/>
        <w:jc w:val="both"/>
        <w:rPr>
          <w:rFonts w:cs="Arial"/>
          <w:szCs w:val="24"/>
        </w:rPr>
      </w:pPr>
      <w:r w:rsidRPr="00FC5AAF">
        <w:rPr>
          <w:rFonts w:cs="Arial"/>
          <w:szCs w:val="24"/>
        </w:rPr>
        <w:t xml:space="preserve">Odbiór ostateczny polega na finalnej ocenie rzeczywistego wykonania robót </w:t>
      </w:r>
      <w:r w:rsidR="00BC598E" w:rsidRPr="00FC5AAF">
        <w:rPr>
          <w:rFonts w:cs="Arial"/>
          <w:szCs w:val="24"/>
        </w:rPr>
        <w:br/>
      </w:r>
      <w:r w:rsidRPr="00FC5AAF">
        <w:rPr>
          <w:rFonts w:cs="Arial"/>
          <w:szCs w:val="24"/>
        </w:rPr>
        <w:t>w odniesieniu</w:t>
      </w:r>
      <w:r w:rsidR="00C529D3">
        <w:rPr>
          <w:rFonts w:cs="Arial"/>
          <w:szCs w:val="24"/>
        </w:rPr>
        <w:t xml:space="preserve"> </w:t>
      </w:r>
      <w:r w:rsidRPr="00FC5AAF">
        <w:rPr>
          <w:rFonts w:cs="Arial"/>
          <w:szCs w:val="24"/>
        </w:rPr>
        <w:t>do ich ilości, jakości i wartości. Całkowite zakończenie robót oraz gotowość do odbioru</w:t>
      </w:r>
      <w:r w:rsidR="00C529D3">
        <w:rPr>
          <w:rFonts w:cs="Arial"/>
          <w:szCs w:val="24"/>
        </w:rPr>
        <w:t xml:space="preserve"> </w:t>
      </w:r>
      <w:r w:rsidRPr="00FC5AAF">
        <w:rPr>
          <w:rFonts w:cs="Arial"/>
          <w:szCs w:val="24"/>
        </w:rPr>
        <w:t>ostatecznego będzie stwierdzona przez Wykonawcę pisemnym powiadomieniem o tym</w:t>
      </w:r>
      <w:r w:rsidR="00C529D3">
        <w:rPr>
          <w:rFonts w:cs="Arial"/>
          <w:szCs w:val="24"/>
        </w:rPr>
        <w:t xml:space="preserve"> </w:t>
      </w:r>
      <w:r w:rsidRPr="00FC5AAF">
        <w:rPr>
          <w:rFonts w:cs="Arial"/>
          <w:szCs w:val="24"/>
        </w:rPr>
        <w:t>fakcie Inspektora oraz Inwestora. Komisja odbierająca roboty dokona ich oceny</w:t>
      </w:r>
      <w:r w:rsidR="00C529D3">
        <w:rPr>
          <w:rFonts w:cs="Arial"/>
          <w:szCs w:val="24"/>
        </w:rPr>
        <w:t xml:space="preserve"> </w:t>
      </w:r>
      <w:r w:rsidRPr="00FC5AAF">
        <w:rPr>
          <w:rFonts w:cs="Arial"/>
          <w:szCs w:val="24"/>
        </w:rPr>
        <w:t>jakościowej na podstawie przedłożonych dokumentów, wyników badań, pomiarów, protokołów z uruchomienia, ocenie wizualnej oraz zgodności wykonania robót z dokumentacją projektową.</w:t>
      </w:r>
    </w:p>
    <w:p w14:paraId="570D9F5C" w14:textId="77777777" w:rsidR="00BC50F7" w:rsidRPr="00FC5AAF" w:rsidRDefault="00BC50F7" w:rsidP="00BC598E">
      <w:pPr>
        <w:spacing w:line="268" w:lineRule="auto"/>
        <w:jc w:val="both"/>
        <w:rPr>
          <w:rFonts w:cs="Arial"/>
          <w:szCs w:val="24"/>
        </w:rPr>
      </w:pPr>
      <w:r w:rsidRPr="00FC5AAF">
        <w:rPr>
          <w:rFonts w:cs="Arial"/>
          <w:szCs w:val="24"/>
        </w:rPr>
        <w:t>Podstawowym dokumentem do dokonania odbioru ostatecznego robót jest Protokół</w:t>
      </w:r>
    </w:p>
    <w:p w14:paraId="40A77193" w14:textId="77777777" w:rsidR="00BC50F7" w:rsidRPr="00FC5AAF" w:rsidRDefault="00BC598E" w:rsidP="00BC598E">
      <w:pPr>
        <w:spacing w:line="268" w:lineRule="auto"/>
        <w:jc w:val="both"/>
        <w:rPr>
          <w:rFonts w:cs="Arial"/>
          <w:szCs w:val="24"/>
        </w:rPr>
      </w:pPr>
      <w:r w:rsidRPr="00FC5AAF">
        <w:rPr>
          <w:rFonts w:cs="Arial"/>
          <w:szCs w:val="24"/>
        </w:rPr>
        <w:t>o</w:t>
      </w:r>
      <w:r w:rsidR="00BC50F7" w:rsidRPr="00FC5AAF">
        <w:rPr>
          <w:rFonts w:cs="Arial"/>
          <w:szCs w:val="24"/>
        </w:rPr>
        <w:t>dbioru</w:t>
      </w:r>
      <w:r w:rsidRPr="00FC5AAF">
        <w:rPr>
          <w:rFonts w:cs="Arial"/>
          <w:szCs w:val="24"/>
        </w:rPr>
        <w:t xml:space="preserve"> końcowego</w:t>
      </w:r>
      <w:r w:rsidR="00BC50F7" w:rsidRPr="00FC5AAF">
        <w:rPr>
          <w:rFonts w:cs="Arial"/>
          <w:szCs w:val="24"/>
        </w:rPr>
        <w:t>.</w:t>
      </w:r>
    </w:p>
    <w:p w14:paraId="72BCF67B" w14:textId="77777777" w:rsidR="00BC50F7" w:rsidRPr="00FC5AAF" w:rsidRDefault="00BC50F7" w:rsidP="00CC48BA">
      <w:pPr>
        <w:rPr>
          <w:rFonts w:cs="Arial"/>
          <w:szCs w:val="24"/>
        </w:rPr>
      </w:pPr>
    </w:p>
    <w:p w14:paraId="5648C3F8" w14:textId="77777777" w:rsidR="00BC50F7" w:rsidRPr="00FC5AAF" w:rsidRDefault="00BC50F7" w:rsidP="00BC598E">
      <w:pPr>
        <w:jc w:val="both"/>
        <w:rPr>
          <w:rFonts w:cs="Arial"/>
          <w:szCs w:val="24"/>
          <w:u w:val="single"/>
        </w:rPr>
      </w:pPr>
      <w:r w:rsidRPr="00FC5AAF">
        <w:rPr>
          <w:rFonts w:cs="Arial"/>
          <w:szCs w:val="24"/>
          <w:u w:val="single"/>
        </w:rPr>
        <w:t>Do odbioru ostatecznego Wykonawca jest zobowiązany przygotować następujące dokumenty:</w:t>
      </w:r>
    </w:p>
    <w:p w14:paraId="4092E187" w14:textId="77777777" w:rsidR="00BC50F7" w:rsidRPr="00FC5AAF" w:rsidRDefault="00BC50F7" w:rsidP="00864A09">
      <w:pPr>
        <w:pStyle w:val="Akapitzlist"/>
        <w:numPr>
          <w:ilvl w:val="0"/>
          <w:numId w:val="16"/>
        </w:numPr>
        <w:jc w:val="both"/>
        <w:rPr>
          <w:rFonts w:ascii="Arial" w:hAnsi="Arial" w:cs="Arial"/>
          <w:sz w:val="24"/>
          <w:szCs w:val="24"/>
        </w:rPr>
      </w:pPr>
      <w:r w:rsidRPr="00FC5AAF">
        <w:rPr>
          <w:rFonts w:ascii="Arial" w:hAnsi="Arial" w:cs="Arial"/>
          <w:sz w:val="24"/>
          <w:szCs w:val="24"/>
        </w:rPr>
        <w:t>dokumentację projektową z naniesionymi zmianami oraz dodatkową, jeśli została sporządzona w trakcie realizacji umowy,</w:t>
      </w:r>
    </w:p>
    <w:p w14:paraId="5DE2C91D" w14:textId="77777777" w:rsidR="00BC50F7" w:rsidRPr="00FC5AAF" w:rsidRDefault="00BC50F7" w:rsidP="00864A09">
      <w:pPr>
        <w:pStyle w:val="Akapitzlist"/>
        <w:numPr>
          <w:ilvl w:val="0"/>
          <w:numId w:val="16"/>
        </w:numPr>
        <w:jc w:val="both"/>
        <w:rPr>
          <w:rFonts w:ascii="Arial" w:hAnsi="Arial" w:cs="Arial"/>
          <w:sz w:val="24"/>
          <w:szCs w:val="24"/>
        </w:rPr>
      </w:pPr>
      <w:r w:rsidRPr="00FC5AAF">
        <w:rPr>
          <w:rFonts w:ascii="Arial" w:hAnsi="Arial" w:cs="Arial"/>
          <w:sz w:val="24"/>
          <w:szCs w:val="24"/>
        </w:rPr>
        <w:t>ustalenia technologiczne,</w:t>
      </w:r>
    </w:p>
    <w:p w14:paraId="604A4BE7" w14:textId="77777777" w:rsidR="00BC50F7" w:rsidRPr="00FC5AAF" w:rsidRDefault="00BC50F7" w:rsidP="00864A09">
      <w:pPr>
        <w:pStyle w:val="Akapitzlist"/>
        <w:numPr>
          <w:ilvl w:val="0"/>
          <w:numId w:val="16"/>
        </w:numPr>
        <w:jc w:val="both"/>
        <w:rPr>
          <w:rFonts w:ascii="Arial" w:hAnsi="Arial" w:cs="Arial"/>
          <w:sz w:val="24"/>
          <w:szCs w:val="24"/>
        </w:rPr>
      </w:pPr>
      <w:r w:rsidRPr="00FC5AAF">
        <w:rPr>
          <w:rFonts w:ascii="Arial" w:hAnsi="Arial" w:cs="Arial"/>
          <w:sz w:val="24"/>
          <w:szCs w:val="24"/>
        </w:rPr>
        <w:t>wyniki pomiarów kontrolnych i badań,</w:t>
      </w:r>
    </w:p>
    <w:p w14:paraId="1D4ECC1D" w14:textId="77777777" w:rsidR="00BC50F7" w:rsidRPr="008D5FB1" w:rsidRDefault="00BC50F7" w:rsidP="00BC598E">
      <w:pPr>
        <w:pStyle w:val="Akapitzlist"/>
        <w:numPr>
          <w:ilvl w:val="0"/>
          <w:numId w:val="16"/>
        </w:numPr>
        <w:jc w:val="both"/>
        <w:rPr>
          <w:rFonts w:ascii="Arial" w:hAnsi="Arial" w:cs="Arial"/>
          <w:szCs w:val="24"/>
        </w:rPr>
      </w:pPr>
      <w:r w:rsidRPr="00FC5AAF">
        <w:rPr>
          <w:rFonts w:ascii="Arial" w:hAnsi="Arial" w:cs="Arial"/>
          <w:sz w:val="24"/>
          <w:szCs w:val="24"/>
        </w:rPr>
        <w:t>deklaracje zgodności lub certyfikaty zgodności wbudowanych materiałów</w:t>
      </w:r>
    </w:p>
    <w:p w14:paraId="72F93D4A" w14:textId="77777777" w:rsidR="00BC50F7" w:rsidRPr="00FC5AAF" w:rsidRDefault="00BC50F7" w:rsidP="00BC598E">
      <w:pPr>
        <w:jc w:val="both"/>
        <w:rPr>
          <w:rFonts w:cs="Arial"/>
          <w:szCs w:val="24"/>
        </w:rPr>
      </w:pPr>
      <w:r w:rsidRPr="00FC5AAF">
        <w:rPr>
          <w:rFonts w:cs="Arial"/>
          <w:szCs w:val="24"/>
        </w:rPr>
        <w:t>W przypadku, gdy wg komisji, roboty pod względem przygotowania dokumentacyjnego nie będą gotowe do odbioru ostatecznego, komisja w porozumieniu z Wykonawcą wyznaczy ponowny termin odbioru ostatecznego robót. Wszystkie zarządzone przez komisje roboty poprawkowe lub uzupełniające będą zestawione wg wzoru ustalonego przez Zamawiającego. Terminy wykonania robót poprawkowych i robót uzupełniających wyznaczy komisja.</w:t>
      </w:r>
    </w:p>
    <w:p w14:paraId="5EB12808" w14:textId="77777777" w:rsidR="00BC598E" w:rsidRPr="00FC5AAF" w:rsidRDefault="00BC598E" w:rsidP="00BC598E">
      <w:pPr>
        <w:jc w:val="both"/>
        <w:rPr>
          <w:rFonts w:cs="Arial"/>
          <w:szCs w:val="24"/>
        </w:rPr>
      </w:pPr>
    </w:p>
    <w:p w14:paraId="4D59A754" w14:textId="77777777" w:rsidR="00BC50F7" w:rsidRPr="00FC5AAF" w:rsidRDefault="00BC50F7" w:rsidP="00864A09">
      <w:pPr>
        <w:pStyle w:val="Akapitzlist"/>
        <w:numPr>
          <w:ilvl w:val="0"/>
          <w:numId w:val="14"/>
        </w:numPr>
        <w:ind w:left="284" w:hanging="284"/>
        <w:rPr>
          <w:rFonts w:ascii="Arial" w:hAnsi="Arial" w:cs="Arial"/>
          <w:b/>
          <w:sz w:val="24"/>
          <w:szCs w:val="24"/>
        </w:rPr>
      </w:pPr>
      <w:r w:rsidRPr="00FC5AAF">
        <w:rPr>
          <w:rFonts w:ascii="Arial" w:hAnsi="Arial" w:cs="Arial"/>
          <w:b/>
          <w:sz w:val="24"/>
          <w:szCs w:val="24"/>
        </w:rPr>
        <w:t>Wymagania dotyczące szkolenia obsługi</w:t>
      </w:r>
    </w:p>
    <w:p w14:paraId="037514FD" w14:textId="77777777" w:rsidR="00BC50F7" w:rsidRPr="00FC5AAF" w:rsidRDefault="00BC50F7" w:rsidP="00CC48BA">
      <w:pPr>
        <w:rPr>
          <w:rFonts w:cs="Arial"/>
          <w:szCs w:val="24"/>
        </w:rPr>
      </w:pPr>
      <w:r w:rsidRPr="00FC5AAF">
        <w:rPr>
          <w:rFonts w:cs="Arial"/>
          <w:szCs w:val="24"/>
        </w:rPr>
        <w:t>Szkolenie obsługi ma na celu zapoznanie pracowników Zamawiającego z zamontowanymi urządzeniami i instalacjami i przyswojeniem przez nich zasad poprawnej i bezpiecznej eksploatacji i konserwacji.</w:t>
      </w:r>
    </w:p>
    <w:p w14:paraId="3DB2EEB9" w14:textId="77777777" w:rsidR="00BC598E" w:rsidRDefault="00BC598E" w:rsidP="00CC48BA">
      <w:pPr>
        <w:rPr>
          <w:rFonts w:cs="Arial"/>
          <w:szCs w:val="24"/>
        </w:rPr>
      </w:pPr>
    </w:p>
    <w:p w14:paraId="7E69BE9F" w14:textId="77777777" w:rsidR="00BC50F7" w:rsidRPr="00FC5AAF" w:rsidRDefault="00BC50F7" w:rsidP="008D5FB1">
      <w:pPr>
        <w:pStyle w:val="Nagwek1"/>
        <w:numPr>
          <w:ilvl w:val="0"/>
          <w:numId w:val="28"/>
        </w:numPr>
        <w:ind w:left="0" w:right="0" w:hanging="284"/>
        <w:rPr>
          <w:rFonts w:cs="Arial"/>
          <w:szCs w:val="24"/>
        </w:rPr>
      </w:pPr>
      <w:bookmarkStart w:id="11" w:name="_Toc93581375"/>
      <w:bookmarkStart w:id="12" w:name="_Toc93656994"/>
      <w:r w:rsidRPr="00FC5AAF">
        <w:rPr>
          <w:rFonts w:cs="Arial"/>
          <w:szCs w:val="24"/>
        </w:rPr>
        <w:t>Część informacyjna</w:t>
      </w:r>
      <w:bookmarkEnd w:id="11"/>
      <w:bookmarkEnd w:id="12"/>
    </w:p>
    <w:p w14:paraId="39C2E534" w14:textId="77777777" w:rsidR="00BC50F7" w:rsidRPr="00FC5AAF" w:rsidRDefault="00BC50F7" w:rsidP="00531F6F">
      <w:pPr>
        <w:spacing w:line="236" w:lineRule="auto"/>
        <w:jc w:val="both"/>
        <w:rPr>
          <w:rFonts w:cs="Arial"/>
          <w:szCs w:val="24"/>
        </w:rPr>
      </w:pPr>
    </w:p>
    <w:p w14:paraId="04DFD715" w14:textId="77777777" w:rsidR="00BC50F7" w:rsidRPr="00FC5AAF" w:rsidRDefault="00BC50F7" w:rsidP="00531F6F">
      <w:pPr>
        <w:spacing w:line="236" w:lineRule="auto"/>
        <w:jc w:val="both"/>
        <w:rPr>
          <w:rFonts w:cs="Arial"/>
          <w:szCs w:val="24"/>
        </w:rPr>
      </w:pPr>
      <w:r w:rsidRPr="00FC5AAF">
        <w:rPr>
          <w:rFonts w:cs="Arial"/>
          <w:szCs w:val="24"/>
        </w:rPr>
        <w:t>Zamawiający oświadcza, że posiada prawo do dysponowania nieruchomością na cele budowlane w zakresie działek na których planowana jest realizacji inwestycji.</w:t>
      </w:r>
    </w:p>
    <w:p w14:paraId="1A4AF648" w14:textId="77777777" w:rsidR="00BC50F7" w:rsidRPr="00FC5AAF" w:rsidRDefault="00BC50F7" w:rsidP="00531F6F">
      <w:pPr>
        <w:jc w:val="both"/>
        <w:rPr>
          <w:rFonts w:cs="Arial"/>
          <w:b/>
          <w:szCs w:val="24"/>
        </w:rPr>
      </w:pPr>
    </w:p>
    <w:p w14:paraId="48D6DDBB" w14:textId="77777777" w:rsidR="00BC50F7" w:rsidRPr="00FC5AAF" w:rsidRDefault="00BC50F7" w:rsidP="00864A09">
      <w:pPr>
        <w:pStyle w:val="Akapitzlist"/>
        <w:numPr>
          <w:ilvl w:val="0"/>
          <w:numId w:val="17"/>
        </w:numPr>
        <w:spacing w:line="235" w:lineRule="auto"/>
        <w:ind w:left="284" w:firstLine="0"/>
        <w:jc w:val="both"/>
        <w:rPr>
          <w:rFonts w:ascii="Arial" w:hAnsi="Arial" w:cs="Arial"/>
          <w:b/>
          <w:sz w:val="24"/>
          <w:szCs w:val="24"/>
        </w:rPr>
      </w:pPr>
      <w:r w:rsidRPr="00FC5AAF">
        <w:rPr>
          <w:rFonts w:ascii="Arial" w:hAnsi="Arial" w:cs="Arial"/>
          <w:b/>
          <w:sz w:val="24"/>
          <w:szCs w:val="24"/>
        </w:rPr>
        <w:t>Nieruchomość inwestora przeznaczone do projektu</w:t>
      </w:r>
    </w:p>
    <w:p w14:paraId="760523E6" w14:textId="5422DB19" w:rsidR="00BC50F7" w:rsidRPr="00FC5AAF" w:rsidRDefault="008415CE" w:rsidP="00531F6F">
      <w:pPr>
        <w:spacing w:line="235" w:lineRule="auto"/>
        <w:jc w:val="both"/>
        <w:rPr>
          <w:rFonts w:eastAsia="Arial" w:cs="Arial"/>
          <w:b/>
          <w:bCs/>
          <w:szCs w:val="24"/>
        </w:rPr>
      </w:pPr>
      <w:r w:rsidRPr="00FC5AAF">
        <w:rPr>
          <w:rFonts w:cs="Arial"/>
          <w:szCs w:val="24"/>
        </w:rPr>
        <w:t xml:space="preserve">Lokalizacja jak w wykazie </w:t>
      </w:r>
      <w:r w:rsidR="00531F6F" w:rsidRPr="00FC5AAF">
        <w:rPr>
          <w:rFonts w:cs="Arial"/>
          <w:szCs w:val="24"/>
        </w:rPr>
        <w:t xml:space="preserve">w pkt. 1 </w:t>
      </w:r>
      <w:r w:rsidR="007F61CE">
        <w:rPr>
          <w:rFonts w:cs="Arial"/>
          <w:szCs w:val="24"/>
        </w:rPr>
        <w:t xml:space="preserve"> (Połaniec ul Lipowa 20)</w:t>
      </w:r>
    </w:p>
    <w:p w14:paraId="3E3F2E02" w14:textId="77777777" w:rsidR="00BD56FB" w:rsidRPr="00FC5AAF" w:rsidRDefault="00BD56FB" w:rsidP="00531F6F">
      <w:pPr>
        <w:spacing w:line="235" w:lineRule="auto"/>
        <w:jc w:val="both"/>
        <w:rPr>
          <w:rFonts w:cs="Arial"/>
          <w:b/>
          <w:szCs w:val="24"/>
        </w:rPr>
      </w:pPr>
    </w:p>
    <w:p w14:paraId="18D4DB85" w14:textId="77777777" w:rsidR="00BC50F7" w:rsidRPr="00FC5AAF" w:rsidRDefault="00BC50F7" w:rsidP="00864A09">
      <w:pPr>
        <w:pStyle w:val="Akapitzlist"/>
        <w:numPr>
          <w:ilvl w:val="0"/>
          <w:numId w:val="17"/>
        </w:numPr>
        <w:spacing w:line="235" w:lineRule="auto"/>
        <w:ind w:left="284" w:firstLine="0"/>
        <w:jc w:val="both"/>
        <w:rPr>
          <w:rFonts w:ascii="Arial" w:hAnsi="Arial" w:cs="Arial"/>
          <w:b/>
          <w:sz w:val="24"/>
          <w:szCs w:val="24"/>
        </w:rPr>
      </w:pPr>
      <w:r w:rsidRPr="00FC5AAF">
        <w:rPr>
          <w:rFonts w:ascii="Arial" w:hAnsi="Arial" w:cs="Arial"/>
          <w:b/>
          <w:sz w:val="24"/>
          <w:szCs w:val="24"/>
        </w:rPr>
        <w:t>Zacienienie nieruchomości</w:t>
      </w:r>
    </w:p>
    <w:p w14:paraId="38F63A29" w14:textId="33E115ED" w:rsidR="00BC50F7" w:rsidRPr="00FC5AAF" w:rsidRDefault="00AF566E" w:rsidP="00531F6F">
      <w:pPr>
        <w:spacing w:line="261" w:lineRule="auto"/>
        <w:jc w:val="both"/>
        <w:rPr>
          <w:rFonts w:cs="Arial"/>
          <w:szCs w:val="24"/>
        </w:rPr>
      </w:pPr>
      <w:r w:rsidRPr="00FC5AAF">
        <w:rPr>
          <w:rFonts w:cs="Arial"/>
          <w:szCs w:val="24"/>
        </w:rPr>
        <w:t>Oferent/wykonawca po analizie w projekcie technicznym w przypadku występowan</w:t>
      </w:r>
      <w:r w:rsidR="00531F6F" w:rsidRPr="00FC5AAF">
        <w:rPr>
          <w:rFonts w:cs="Arial"/>
          <w:szCs w:val="24"/>
        </w:rPr>
        <w:t>ia zacienienia zastosuje do</w:t>
      </w:r>
      <w:r w:rsidR="00231722">
        <w:rPr>
          <w:rFonts w:cs="Arial"/>
          <w:szCs w:val="24"/>
        </w:rPr>
        <w:t xml:space="preserve"> części</w:t>
      </w:r>
      <w:r w:rsidR="00531F6F" w:rsidRPr="00FC5AAF">
        <w:rPr>
          <w:rFonts w:cs="Arial"/>
          <w:szCs w:val="24"/>
        </w:rPr>
        <w:t xml:space="preserve"> modu</w:t>
      </w:r>
      <w:r w:rsidRPr="00FC5AAF">
        <w:rPr>
          <w:rFonts w:cs="Arial"/>
          <w:szCs w:val="24"/>
        </w:rPr>
        <w:t>łów fotowoltaicznych optymalizatory.</w:t>
      </w:r>
    </w:p>
    <w:p w14:paraId="5921FD40" w14:textId="77777777" w:rsidR="00531F6F" w:rsidRDefault="00531F6F" w:rsidP="00531F6F">
      <w:pPr>
        <w:spacing w:line="261" w:lineRule="auto"/>
        <w:jc w:val="both"/>
        <w:rPr>
          <w:rFonts w:cs="Arial"/>
          <w:b/>
          <w:szCs w:val="24"/>
        </w:rPr>
      </w:pPr>
    </w:p>
    <w:p w14:paraId="20AEF0EA" w14:textId="77777777" w:rsidR="00BC50F7" w:rsidRPr="00FC5AAF" w:rsidRDefault="00BC50F7" w:rsidP="008D5FB1">
      <w:pPr>
        <w:pStyle w:val="Nagwek1"/>
        <w:numPr>
          <w:ilvl w:val="0"/>
          <w:numId w:val="28"/>
        </w:numPr>
        <w:ind w:left="0" w:right="0" w:hanging="284"/>
        <w:rPr>
          <w:rFonts w:cs="Arial"/>
          <w:szCs w:val="24"/>
        </w:rPr>
      </w:pPr>
      <w:bookmarkStart w:id="13" w:name="_Toc93581376"/>
      <w:bookmarkStart w:id="14" w:name="_Toc93656995"/>
      <w:r w:rsidRPr="00FC5AAF">
        <w:rPr>
          <w:rFonts w:cs="Arial"/>
          <w:szCs w:val="24"/>
        </w:rPr>
        <w:lastRenderedPageBreak/>
        <w:t>Koncepcja systemu OZE</w:t>
      </w:r>
      <w:bookmarkEnd w:id="13"/>
      <w:bookmarkEnd w:id="14"/>
    </w:p>
    <w:p w14:paraId="725CFA8D" w14:textId="77777777" w:rsidR="00BC50F7" w:rsidRPr="00FC5AAF" w:rsidRDefault="00BC50F7" w:rsidP="00531F6F">
      <w:pPr>
        <w:spacing w:line="254" w:lineRule="auto"/>
        <w:jc w:val="both"/>
        <w:rPr>
          <w:rFonts w:cs="Arial"/>
          <w:szCs w:val="24"/>
        </w:rPr>
      </w:pPr>
    </w:p>
    <w:p w14:paraId="7404E03E" w14:textId="77777777" w:rsidR="00BC50F7" w:rsidRPr="00FC5AAF" w:rsidRDefault="00BC50F7" w:rsidP="00531F6F">
      <w:pPr>
        <w:spacing w:line="254" w:lineRule="auto"/>
        <w:jc w:val="both"/>
        <w:rPr>
          <w:rFonts w:cs="Arial"/>
          <w:szCs w:val="24"/>
        </w:rPr>
      </w:pPr>
      <w:r w:rsidRPr="00FC5AAF">
        <w:rPr>
          <w:rFonts w:cs="Arial"/>
          <w:szCs w:val="24"/>
        </w:rPr>
        <w:t xml:space="preserve">Przedstawione opracowanie PFU jest projektem koncepcyjnym i ma służyć dla wykonania zamówienia zgodnego z procedurą Ustawy </w:t>
      </w:r>
      <w:r w:rsidR="00531F6F" w:rsidRPr="00FC5AAF">
        <w:rPr>
          <w:rFonts w:cs="Arial"/>
          <w:szCs w:val="24"/>
        </w:rPr>
        <w:t>P</w:t>
      </w:r>
      <w:r w:rsidRPr="00FC5AAF">
        <w:rPr>
          <w:rFonts w:cs="Arial"/>
          <w:szCs w:val="24"/>
        </w:rPr>
        <w:t xml:space="preserve">rawo </w:t>
      </w:r>
      <w:r w:rsidR="00531F6F" w:rsidRPr="00FC5AAF">
        <w:rPr>
          <w:rFonts w:cs="Arial"/>
          <w:szCs w:val="24"/>
        </w:rPr>
        <w:t>Z</w:t>
      </w:r>
      <w:r w:rsidRPr="00FC5AAF">
        <w:rPr>
          <w:rFonts w:cs="Arial"/>
          <w:szCs w:val="24"/>
        </w:rPr>
        <w:t xml:space="preserve">amówień </w:t>
      </w:r>
      <w:r w:rsidR="00531F6F" w:rsidRPr="00FC5AAF">
        <w:rPr>
          <w:rFonts w:cs="Arial"/>
          <w:szCs w:val="24"/>
        </w:rPr>
        <w:t>P</w:t>
      </w:r>
      <w:r w:rsidRPr="00FC5AAF">
        <w:rPr>
          <w:rFonts w:cs="Arial"/>
          <w:szCs w:val="24"/>
        </w:rPr>
        <w:t>ublicznych projektów branżowych (elektryczny, konstrukcyjny) przez uprawnionych do tego celu projektantów.</w:t>
      </w:r>
    </w:p>
    <w:p w14:paraId="7A1B8F73" w14:textId="77777777" w:rsidR="00BC50F7" w:rsidRPr="00FC5AAF" w:rsidRDefault="00BC50F7" w:rsidP="00531F6F">
      <w:pPr>
        <w:jc w:val="both"/>
        <w:rPr>
          <w:rFonts w:cs="Arial"/>
          <w:szCs w:val="24"/>
        </w:rPr>
      </w:pPr>
    </w:p>
    <w:p w14:paraId="0E5B2265" w14:textId="77777777" w:rsidR="00351246" w:rsidRDefault="00BC50F7" w:rsidP="00531F6F">
      <w:pPr>
        <w:spacing w:line="254" w:lineRule="auto"/>
        <w:jc w:val="both"/>
        <w:rPr>
          <w:rFonts w:cs="Arial"/>
          <w:szCs w:val="24"/>
        </w:rPr>
      </w:pPr>
      <w:r w:rsidRPr="00FC5AAF">
        <w:rPr>
          <w:rFonts w:cs="Arial"/>
          <w:szCs w:val="24"/>
        </w:rPr>
        <w:t xml:space="preserve">Wg wytycznych inwestora, dotyczących środków pieniężnych przeznaczonych na realizację projektu oraz wskazanych moc przyłączeniowa dla obiektu, został zaprojektowany system fotowoltaiczny uwzględniając powyższe założenia. </w:t>
      </w:r>
    </w:p>
    <w:p w14:paraId="1BBC0655" w14:textId="77777777" w:rsidR="00BC50F7" w:rsidRPr="00FC5AAF" w:rsidRDefault="00BC50F7" w:rsidP="00531F6F">
      <w:pPr>
        <w:spacing w:line="254" w:lineRule="auto"/>
        <w:jc w:val="both"/>
        <w:rPr>
          <w:rFonts w:cs="Arial"/>
          <w:szCs w:val="24"/>
        </w:rPr>
      </w:pPr>
    </w:p>
    <w:p w14:paraId="174BA0D5" w14:textId="77777777" w:rsidR="00BC50F7" w:rsidRPr="00FC5AAF" w:rsidRDefault="00196FDC" w:rsidP="00196FDC">
      <w:pPr>
        <w:overflowPunct/>
        <w:autoSpaceDE/>
        <w:autoSpaceDN/>
        <w:adjustRightInd/>
        <w:ind w:firstLine="284"/>
        <w:jc w:val="both"/>
        <w:textAlignment w:val="auto"/>
        <w:rPr>
          <w:rFonts w:cs="Arial"/>
          <w:b/>
          <w:szCs w:val="24"/>
        </w:rPr>
      </w:pPr>
      <w:r w:rsidRPr="00FC5AAF">
        <w:rPr>
          <w:rFonts w:cs="Arial"/>
          <w:b/>
          <w:szCs w:val="24"/>
        </w:rPr>
        <w:t xml:space="preserve">8.1 </w:t>
      </w:r>
      <w:r w:rsidR="00BC50F7" w:rsidRPr="00FC5AAF">
        <w:rPr>
          <w:rFonts w:cs="Arial"/>
          <w:b/>
          <w:szCs w:val="24"/>
        </w:rPr>
        <w:t>Wymiarowanie systemu PV</w:t>
      </w:r>
    </w:p>
    <w:p w14:paraId="4B65CD77" w14:textId="77777777" w:rsidR="00196FDC" w:rsidRPr="00FC5AAF" w:rsidRDefault="00196FDC" w:rsidP="00196FDC">
      <w:pPr>
        <w:overflowPunct/>
        <w:autoSpaceDE/>
        <w:autoSpaceDN/>
        <w:adjustRightInd/>
        <w:ind w:firstLine="284"/>
        <w:jc w:val="both"/>
        <w:textAlignment w:val="auto"/>
        <w:rPr>
          <w:rFonts w:cs="Arial"/>
          <w:b/>
          <w:szCs w:val="24"/>
        </w:rPr>
      </w:pPr>
    </w:p>
    <w:p w14:paraId="1B883004" w14:textId="77777777" w:rsidR="00BC50F7" w:rsidRPr="00FC5AAF" w:rsidRDefault="00BC50F7" w:rsidP="00864A09">
      <w:pPr>
        <w:pStyle w:val="Akapitzlist"/>
        <w:numPr>
          <w:ilvl w:val="0"/>
          <w:numId w:val="18"/>
        </w:numPr>
        <w:spacing w:line="235" w:lineRule="auto"/>
        <w:ind w:left="284" w:firstLine="0"/>
        <w:jc w:val="both"/>
        <w:rPr>
          <w:rFonts w:ascii="Arial" w:hAnsi="Arial" w:cs="Arial"/>
          <w:b/>
          <w:sz w:val="24"/>
          <w:szCs w:val="24"/>
        </w:rPr>
      </w:pPr>
      <w:r w:rsidRPr="00FC5AAF">
        <w:rPr>
          <w:rFonts w:ascii="Arial" w:hAnsi="Arial" w:cs="Arial"/>
          <w:b/>
          <w:sz w:val="24"/>
          <w:szCs w:val="24"/>
        </w:rPr>
        <w:t>Usytuowanie modułów PV</w:t>
      </w:r>
    </w:p>
    <w:p w14:paraId="52A6BE80" w14:textId="0ED36257" w:rsidR="00BC50F7" w:rsidRPr="00FC5AAF" w:rsidRDefault="00BC50F7" w:rsidP="00CC48BA">
      <w:pPr>
        <w:spacing w:line="254" w:lineRule="auto"/>
        <w:jc w:val="both"/>
        <w:rPr>
          <w:rFonts w:cs="Arial"/>
          <w:szCs w:val="24"/>
        </w:rPr>
      </w:pPr>
      <w:r w:rsidRPr="00FC5AAF">
        <w:rPr>
          <w:rFonts w:cs="Arial"/>
          <w:szCs w:val="24"/>
        </w:rPr>
        <w:t>W celu zapewnienia jak największej wydajności pracy systemu fotowoltaicznego, przyjęto - ułożenie modułów na systemie montażowym pod kątem 3</w:t>
      </w:r>
      <w:r w:rsidR="00741E83">
        <w:rPr>
          <w:rFonts w:cs="Arial"/>
          <w:szCs w:val="24"/>
        </w:rPr>
        <w:t>3</w:t>
      </w:r>
      <w:r w:rsidRPr="00FC5AAF">
        <w:rPr>
          <w:rFonts w:cs="Arial"/>
          <w:szCs w:val="24"/>
        </w:rPr>
        <w:t>-40</w:t>
      </w:r>
      <w:r w:rsidRPr="00FC5AAF">
        <w:rPr>
          <w:rFonts w:cs="Arial"/>
          <w:szCs w:val="24"/>
          <w:vertAlign w:val="superscript"/>
        </w:rPr>
        <w:t>0</w:t>
      </w:r>
      <w:r w:rsidRPr="00FC5AAF">
        <w:rPr>
          <w:rFonts w:cs="Arial"/>
          <w:szCs w:val="24"/>
        </w:rPr>
        <w:t>, do poziomu gruntu, przy zachowaniu odpowiednich odstępów technicznych pomiędzy następującymi po sobie rzędami. Takie usytuowanie zapewnia pracę instalacji fotowoltaicznej z nastawieniem na jak największe uzyski w porach wiosenno-</w:t>
      </w:r>
      <w:r w:rsidR="00C529D3">
        <w:rPr>
          <w:rFonts w:cs="Arial"/>
          <w:szCs w:val="24"/>
        </w:rPr>
        <w:t xml:space="preserve"> </w:t>
      </w:r>
      <w:r w:rsidRPr="00FC5AAF">
        <w:rPr>
          <w:rFonts w:cs="Arial"/>
          <w:szCs w:val="24"/>
        </w:rPr>
        <w:t xml:space="preserve">letnio-jesiennych, przy minimalnych stratach uzysków podczas pracy w okresach zimowych. </w:t>
      </w:r>
    </w:p>
    <w:p w14:paraId="61E7256A" w14:textId="77777777" w:rsidR="00BC50F7" w:rsidRPr="00FC5AAF" w:rsidRDefault="00BC50F7" w:rsidP="00CC48BA">
      <w:pPr>
        <w:spacing w:line="254" w:lineRule="auto"/>
        <w:jc w:val="both"/>
        <w:rPr>
          <w:rFonts w:cs="Arial"/>
          <w:szCs w:val="24"/>
        </w:rPr>
      </w:pPr>
    </w:p>
    <w:p w14:paraId="7B934971" w14:textId="77777777" w:rsidR="00BC50F7" w:rsidRPr="00FC5AAF" w:rsidRDefault="00196FDC" w:rsidP="00196FDC">
      <w:pPr>
        <w:overflowPunct/>
        <w:autoSpaceDE/>
        <w:autoSpaceDN/>
        <w:adjustRightInd/>
        <w:ind w:firstLine="284"/>
        <w:jc w:val="both"/>
        <w:textAlignment w:val="auto"/>
        <w:rPr>
          <w:rFonts w:cs="Arial"/>
          <w:b/>
          <w:szCs w:val="24"/>
        </w:rPr>
      </w:pPr>
      <w:r w:rsidRPr="00FC5AAF">
        <w:rPr>
          <w:rFonts w:cs="Arial"/>
          <w:b/>
          <w:szCs w:val="24"/>
        </w:rPr>
        <w:t xml:space="preserve">8.2 </w:t>
      </w:r>
      <w:r w:rsidR="00BC50F7" w:rsidRPr="00FC5AAF">
        <w:rPr>
          <w:rFonts w:cs="Arial"/>
          <w:b/>
          <w:szCs w:val="24"/>
        </w:rPr>
        <w:t>Moduły fotowoltaiczne</w:t>
      </w:r>
    </w:p>
    <w:p w14:paraId="5C757081" w14:textId="77777777" w:rsidR="00BC50F7" w:rsidRPr="00FC5AAF" w:rsidRDefault="00BC50F7" w:rsidP="00CC48BA">
      <w:pPr>
        <w:rPr>
          <w:rFonts w:cs="Arial"/>
          <w:szCs w:val="24"/>
        </w:rPr>
      </w:pPr>
    </w:p>
    <w:p w14:paraId="2069F9D4" w14:textId="3BF86477" w:rsidR="00BC50F7" w:rsidRPr="00FC5AAF" w:rsidRDefault="00BC50F7" w:rsidP="00CC48BA">
      <w:pPr>
        <w:rPr>
          <w:rFonts w:cs="Arial"/>
          <w:szCs w:val="24"/>
        </w:rPr>
      </w:pPr>
      <w:r w:rsidRPr="00FC5AAF">
        <w:rPr>
          <w:rFonts w:cs="Arial"/>
          <w:szCs w:val="24"/>
        </w:rPr>
        <w:t>Dla instalacji dobrano moduły fotowoltaiczne monokrystaliczne o minimalnej mocy min 4</w:t>
      </w:r>
      <w:r w:rsidR="00D41626">
        <w:rPr>
          <w:rFonts w:cs="Arial"/>
          <w:szCs w:val="24"/>
        </w:rPr>
        <w:t>8</w:t>
      </w:r>
      <w:r w:rsidRPr="00FC5AAF">
        <w:rPr>
          <w:rFonts w:cs="Arial"/>
          <w:szCs w:val="24"/>
        </w:rPr>
        <w:t>0Wp.</w:t>
      </w:r>
    </w:p>
    <w:p w14:paraId="1CA20240" w14:textId="7F7C84AA" w:rsidR="00BC50F7" w:rsidRPr="00FC5AAF" w:rsidRDefault="00BC50F7" w:rsidP="00196FDC">
      <w:pPr>
        <w:spacing w:line="253" w:lineRule="auto"/>
        <w:jc w:val="both"/>
        <w:rPr>
          <w:rFonts w:cs="Arial"/>
          <w:szCs w:val="24"/>
        </w:rPr>
      </w:pPr>
      <w:r w:rsidRPr="00FC5AAF">
        <w:rPr>
          <w:rFonts w:cs="Arial"/>
          <w:szCs w:val="24"/>
        </w:rPr>
        <w:t xml:space="preserve">Nominalna moc modułu fotowoltaicznego jest podawana przy temperaturze </w:t>
      </w:r>
      <w:smartTag w:uri="urn:schemas-microsoft-com:office:smarttags" w:element="metricconverter">
        <w:smartTagPr>
          <w:attr w:name="ProductID" w:val="25ﾰC"/>
        </w:smartTagPr>
        <w:r w:rsidRPr="00FC5AAF">
          <w:rPr>
            <w:rFonts w:cs="Arial"/>
            <w:szCs w:val="24"/>
          </w:rPr>
          <w:t>25°C</w:t>
        </w:r>
      </w:smartTag>
      <w:r w:rsidR="00196FDC" w:rsidRPr="00FC5AAF">
        <w:rPr>
          <w:rFonts w:cs="Arial"/>
          <w:szCs w:val="24"/>
        </w:rPr>
        <w:br/>
      </w:r>
      <w:r w:rsidRPr="00FC5AAF">
        <w:rPr>
          <w:rFonts w:cs="Arial"/>
          <w:szCs w:val="24"/>
        </w:rPr>
        <w:t xml:space="preserve">i naświetleniu 1000 W na </w:t>
      </w:r>
      <w:smartTag w:uri="urn:schemas-microsoft-com:office:smarttags" w:element="metricconverter">
        <w:smartTagPr>
          <w:attr w:name="ProductID" w:val="1 mﾲ"/>
        </w:smartTagPr>
        <w:r w:rsidRPr="00FC5AAF">
          <w:rPr>
            <w:rFonts w:cs="Arial"/>
            <w:szCs w:val="24"/>
          </w:rPr>
          <w:t>1 m²</w:t>
        </w:r>
      </w:smartTag>
      <w:r w:rsidRPr="00FC5AAF">
        <w:rPr>
          <w:rFonts w:cs="Arial"/>
          <w:szCs w:val="24"/>
        </w:rPr>
        <w:t>, tak więc przy wysokiej temperaturze otoczenia i dużym nasłonecznieniu, jego wydajność spada o ok 30%</w:t>
      </w:r>
    </w:p>
    <w:p w14:paraId="0E3D08A0" w14:textId="77777777" w:rsidR="00BC50F7" w:rsidRPr="00FC5AAF" w:rsidRDefault="00BC50F7" w:rsidP="00CC48BA">
      <w:pPr>
        <w:spacing w:line="253" w:lineRule="auto"/>
        <w:jc w:val="both"/>
        <w:rPr>
          <w:rFonts w:cs="Arial"/>
          <w:szCs w:val="24"/>
        </w:rPr>
      </w:pPr>
      <w:r w:rsidRPr="00FC5AAF">
        <w:rPr>
          <w:rFonts w:cs="Arial"/>
          <w:szCs w:val="24"/>
        </w:rPr>
        <w:t xml:space="preserve">Poprzez obniżenie temperatury zwiększamy jego wydajność w stosunku do zwykłych modułów. Wydajność modułu maleje lub wzrasta o nie więcej niż </w:t>
      </w:r>
      <w:r w:rsidRPr="00D41626">
        <w:rPr>
          <w:rFonts w:cs="Arial"/>
          <w:bCs/>
          <w:szCs w:val="24"/>
        </w:rPr>
        <w:t>0,42%</w:t>
      </w:r>
      <w:r w:rsidRPr="00FC5AAF">
        <w:rPr>
          <w:rFonts w:cs="Arial"/>
          <w:szCs w:val="24"/>
        </w:rPr>
        <w:t xml:space="preserve"> na każdy stopień w stosunku do wartości bazowej.</w:t>
      </w:r>
    </w:p>
    <w:p w14:paraId="56809E84" w14:textId="77777777" w:rsidR="00D436BE" w:rsidRPr="00FC5AAF" w:rsidRDefault="00D436BE" w:rsidP="00CC48BA">
      <w:pPr>
        <w:rPr>
          <w:rFonts w:cs="Arial"/>
          <w:b/>
          <w:szCs w:val="24"/>
        </w:rPr>
      </w:pPr>
    </w:p>
    <w:p w14:paraId="1F4E173B" w14:textId="77777777" w:rsidR="00BC50F7" w:rsidRPr="00FC5AAF" w:rsidRDefault="00196FDC" w:rsidP="00196FDC">
      <w:pPr>
        <w:overflowPunct/>
        <w:autoSpaceDE/>
        <w:autoSpaceDN/>
        <w:adjustRightInd/>
        <w:ind w:firstLine="284"/>
        <w:jc w:val="both"/>
        <w:textAlignment w:val="auto"/>
        <w:rPr>
          <w:rFonts w:cs="Arial"/>
          <w:b/>
          <w:szCs w:val="24"/>
        </w:rPr>
      </w:pPr>
      <w:r w:rsidRPr="00FC5AAF">
        <w:rPr>
          <w:rFonts w:cs="Arial"/>
          <w:b/>
          <w:szCs w:val="24"/>
        </w:rPr>
        <w:t xml:space="preserve">8.3 </w:t>
      </w:r>
      <w:r w:rsidR="00BC50F7" w:rsidRPr="00FC5AAF">
        <w:rPr>
          <w:rFonts w:cs="Arial"/>
          <w:b/>
          <w:szCs w:val="24"/>
        </w:rPr>
        <w:t>Inwerter</w:t>
      </w:r>
    </w:p>
    <w:p w14:paraId="11DDEDC8" w14:textId="77777777" w:rsidR="00BC50F7" w:rsidRPr="00FC5AAF" w:rsidRDefault="00BC50F7" w:rsidP="00CC48BA">
      <w:pPr>
        <w:rPr>
          <w:rFonts w:cs="Arial"/>
          <w:szCs w:val="24"/>
        </w:rPr>
      </w:pPr>
    </w:p>
    <w:p w14:paraId="09F7BFBE" w14:textId="01EC597A" w:rsidR="00BC50F7" w:rsidRPr="00FC5AAF" w:rsidRDefault="00BC50F7" w:rsidP="000F0B02">
      <w:pPr>
        <w:jc w:val="both"/>
        <w:rPr>
          <w:rFonts w:cs="Arial"/>
          <w:szCs w:val="24"/>
        </w:rPr>
      </w:pPr>
      <w:r w:rsidRPr="00FC5AAF">
        <w:rPr>
          <w:rFonts w:cs="Arial"/>
          <w:bCs/>
          <w:szCs w:val="24"/>
        </w:rPr>
        <w:t>W celu zapewnienia prawidłowej pracy systemu fotowoltaicznego, dobran</w:t>
      </w:r>
      <w:r w:rsidR="007E7036">
        <w:rPr>
          <w:rFonts w:cs="Arial"/>
          <w:bCs/>
          <w:szCs w:val="24"/>
        </w:rPr>
        <w:t>y</w:t>
      </w:r>
      <w:r w:rsidRPr="00FC5AAF">
        <w:rPr>
          <w:rFonts w:cs="Arial"/>
          <w:bCs/>
          <w:szCs w:val="24"/>
        </w:rPr>
        <w:t xml:space="preserve"> zostan</w:t>
      </w:r>
      <w:r w:rsidR="007E7036">
        <w:rPr>
          <w:rFonts w:cs="Arial"/>
          <w:bCs/>
          <w:szCs w:val="24"/>
        </w:rPr>
        <w:t xml:space="preserve">ie </w:t>
      </w:r>
      <w:r w:rsidRPr="00FC5AAF">
        <w:rPr>
          <w:rFonts w:cs="Arial"/>
          <w:bCs/>
          <w:szCs w:val="24"/>
        </w:rPr>
        <w:t>inwerter</w:t>
      </w:r>
      <w:r w:rsidR="007E7036">
        <w:rPr>
          <w:rFonts w:cs="Arial"/>
          <w:bCs/>
          <w:szCs w:val="24"/>
        </w:rPr>
        <w:t>,</w:t>
      </w:r>
      <w:r w:rsidRPr="00FC5AAF">
        <w:rPr>
          <w:rFonts w:cs="Arial"/>
          <w:bCs/>
          <w:szCs w:val="24"/>
        </w:rPr>
        <w:t xml:space="preserve"> któr</w:t>
      </w:r>
      <w:r w:rsidR="007E7036">
        <w:rPr>
          <w:rFonts w:cs="Arial"/>
          <w:bCs/>
          <w:szCs w:val="24"/>
        </w:rPr>
        <w:t>y</w:t>
      </w:r>
      <w:r w:rsidRPr="00FC5AAF">
        <w:rPr>
          <w:rFonts w:cs="Arial"/>
          <w:bCs/>
          <w:szCs w:val="24"/>
        </w:rPr>
        <w:t xml:space="preserve"> zostan</w:t>
      </w:r>
      <w:r w:rsidR="007E7036">
        <w:rPr>
          <w:rFonts w:cs="Arial"/>
          <w:bCs/>
          <w:szCs w:val="24"/>
        </w:rPr>
        <w:t>ie</w:t>
      </w:r>
      <w:r w:rsidRPr="00FC5AAF">
        <w:rPr>
          <w:rFonts w:cs="Arial"/>
          <w:bCs/>
          <w:szCs w:val="24"/>
        </w:rPr>
        <w:t xml:space="preserve"> zamocowan</w:t>
      </w:r>
      <w:r w:rsidR="007E7036">
        <w:rPr>
          <w:rFonts w:cs="Arial"/>
          <w:bCs/>
          <w:szCs w:val="24"/>
        </w:rPr>
        <w:t>y</w:t>
      </w:r>
      <w:r w:rsidR="00F334D2" w:rsidRPr="00FC5AAF">
        <w:rPr>
          <w:rFonts w:cs="Arial"/>
          <w:bCs/>
          <w:szCs w:val="24"/>
        </w:rPr>
        <w:t xml:space="preserve"> wewnątrz budynk</w:t>
      </w:r>
      <w:r w:rsidR="007E7036">
        <w:rPr>
          <w:rFonts w:cs="Arial"/>
          <w:bCs/>
          <w:szCs w:val="24"/>
        </w:rPr>
        <w:t>u</w:t>
      </w:r>
      <w:r w:rsidRPr="00FC5AAF">
        <w:rPr>
          <w:rFonts w:cs="Arial"/>
          <w:bCs/>
          <w:szCs w:val="24"/>
        </w:rPr>
        <w:t>. Stopień ochrony IP</w:t>
      </w:r>
      <w:r w:rsidR="00BD56FB" w:rsidRPr="00FC5AAF">
        <w:rPr>
          <w:rFonts w:cs="Arial"/>
          <w:bCs/>
          <w:szCs w:val="24"/>
        </w:rPr>
        <w:t xml:space="preserve"> min </w:t>
      </w:r>
      <w:r w:rsidRPr="00FC5AAF">
        <w:rPr>
          <w:rFonts w:cs="Arial"/>
          <w:bCs/>
          <w:szCs w:val="24"/>
        </w:rPr>
        <w:t xml:space="preserve">65. Urządzenie to należy wyposażyć w moduł WIFI lub </w:t>
      </w:r>
      <w:r w:rsidR="000F0B02" w:rsidRPr="00FC5AAF">
        <w:rPr>
          <w:rFonts w:cs="Arial"/>
          <w:bCs/>
          <w:szCs w:val="24"/>
        </w:rPr>
        <w:t>Internet</w:t>
      </w:r>
      <w:r w:rsidRPr="00FC5AAF">
        <w:rPr>
          <w:rFonts w:cs="Arial"/>
          <w:bCs/>
          <w:szCs w:val="24"/>
        </w:rPr>
        <w:t>. Dane te mogą być gromadzone na serwerze www danego producenta. Zastosowane inwertery posiadają zabudowany w sobie zespół zabezpieczeń, które można w zależności od wymagań operatora sieci odpowiednio ustawiać</w:t>
      </w:r>
      <w:r w:rsidRPr="00FC5AAF">
        <w:rPr>
          <w:rFonts w:cs="Arial"/>
          <w:szCs w:val="24"/>
        </w:rPr>
        <w:t xml:space="preserve">.  </w:t>
      </w:r>
    </w:p>
    <w:p w14:paraId="00838457" w14:textId="77777777" w:rsidR="00BC50F7" w:rsidRDefault="00BC50F7" w:rsidP="00CC48BA">
      <w:pPr>
        <w:rPr>
          <w:rFonts w:cs="Arial"/>
          <w:b/>
          <w:szCs w:val="24"/>
        </w:rPr>
      </w:pPr>
    </w:p>
    <w:p w14:paraId="5078A671" w14:textId="77777777" w:rsidR="00130488" w:rsidRDefault="00130488" w:rsidP="00CC48BA">
      <w:pPr>
        <w:rPr>
          <w:rFonts w:cs="Arial"/>
          <w:b/>
          <w:szCs w:val="24"/>
        </w:rPr>
      </w:pPr>
    </w:p>
    <w:p w14:paraId="7BF06659" w14:textId="77777777" w:rsidR="00BC50F7" w:rsidRPr="00FC5AAF" w:rsidRDefault="000F0B02" w:rsidP="000F0B02">
      <w:pPr>
        <w:overflowPunct/>
        <w:autoSpaceDE/>
        <w:autoSpaceDN/>
        <w:adjustRightInd/>
        <w:ind w:firstLine="284"/>
        <w:jc w:val="both"/>
        <w:textAlignment w:val="auto"/>
        <w:rPr>
          <w:rFonts w:cs="Arial"/>
          <w:b/>
          <w:szCs w:val="24"/>
        </w:rPr>
      </w:pPr>
      <w:r w:rsidRPr="00FC5AAF">
        <w:rPr>
          <w:rFonts w:cs="Arial"/>
          <w:b/>
          <w:szCs w:val="24"/>
        </w:rPr>
        <w:t xml:space="preserve">8.4 </w:t>
      </w:r>
      <w:r w:rsidR="00BC50F7" w:rsidRPr="00FC5AAF">
        <w:rPr>
          <w:rFonts w:cs="Arial"/>
          <w:b/>
          <w:szCs w:val="24"/>
        </w:rPr>
        <w:t>System montażowy</w:t>
      </w:r>
    </w:p>
    <w:p w14:paraId="5093686E" w14:textId="77777777" w:rsidR="00BC50F7" w:rsidRPr="00FC5AAF" w:rsidRDefault="00BC50F7" w:rsidP="00CC48BA">
      <w:pPr>
        <w:rPr>
          <w:rFonts w:cs="Arial"/>
          <w:szCs w:val="24"/>
        </w:rPr>
      </w:pPr>
    </w:p>
    <w:p w14:paraId="421A26CB" w14:textId="3E7D11A6" w:rsidR="00BC50F7" w:rsidRPr="00FC5AAF" w:rsidRDefault="00BC50F7" w:rsidP="00CC48BA">
      <w:pPr>
        <w:spacing w:line="235" w:lineRule="auto"/>
        <w:rPr>
          <w:rFonts w:cs="Arial"/>
          <w:szCs w:val="24"/>
        </w:rPr>
      </w:pPr>
      <w:r w:rsidRPr="00FC5AAF">
        <w:rPr>
          <w:rFonts w:cs="Arial"/>
          <w:szCs w:val="24"/>
        </w:rPr>
        <w:t xml:space="preserve">Przewidywana instalacja </w:t>
      </w:r>
      <w:r w:rsidR="00BD56FB" w:rsidRPr="00FC5AAF">
        <w:rPr>
          <w:rFonts w:cs="Arial"/>
          <w:szCs w:val="24"/>
        </w:rPr>
        <w:t>na dach</w:t>
      </w:r>
      <w:r w:rsidR="007E7036">
        <w:rPr>
          <w:rFonts w:cs="Arial"/>
          <w:szCs w:val="24"/>
        </w:rPr>
        <w:t>u</w:t>
      </w:r>
      <w:r w:rsidR="00BD56FB" w:rsidRPr="00FC5AAF">
        <w:rPr>
          <w:rFonts w:cs="Arial"/>
          <w:szCs w:val="24"/>
        </w:rPr>
        <w:t xml:space="preserve"> budynk</w:t>
      </w:r>
      <w:r w:rsidR="007E7036">
        <w:rPr>
          <w:rFonts w:cs="Arial"/>
          <w:szCs w:val="24"/>
        </w:rPr>
        <w:t>u</w:t>
      </w:r>
    </w:p>
    <w:p w14:paraId="004F03A1" w14:textId="394E434B" w:rsidR="00BC50F7" w:rsidRDefault="00BC50F7" w:rsidP="00CC48BA">
      <w:pPr>
        <w:rPr>
          <w:rFonts w:cs="Arial"/>
          <w:szCs w:val="24"/>
        </w:rPr>
      </w:pPr>
    </w:p>
    <w:p w14:paraId="0A7871E9" w14:textId="77777777" w:rsidR="00D41626" w:rsidRPr="00FC5AAF" w:rsidRDefault="00D41626" w:rsidP="00CC48BA">
      <w:pPr>
        <w:rPr>
          <w:rFonts w:cs="Arial"/>
          <w:szCs w:val="24"/>
        </w:rPr>
      </w:pPr>
    </w:p>
    <w:p w14:paraId="724AEEB5" w14:textId="77777777" w:rsidR="00BC50F7" w:rsidRPr="00FC5AAF" w:rsidRDefault="00BC50F7" w:rsidP="00864A09">
      <w:pPr>
        <w:pStyle w:val="Akapitzlist"/>
        <w:numPr>
          <w:ilvl w:val="0"/>
          <w:numId w:val="19"/>
        </w:numPr>
        <w:tabs>
          <w:tab w:val="left" w:pos="851"/>
        </w:tabs>
        <w:ind w:left="567" w:firstLine="0"/>
        <w:rPr>
          <w:rFonts w:ascii="Arial" w:hAnsi="Arial" w:cs="Arial"/>
          <w:b/>
          <w:bCs/>
          <w:sz w:val="24"/>
          <w:szCs w:val="24"/>
        </w:rPr>
      </w:pPr>
      <w:r w:rsidRPr="00FC5AAF">
        <w:rPr>
          <w:rFonts w:ascii="Arial" w:hAnsi="Arial" w:cs="Arial"/>
          <w:b/>
          <w:bCs/>
          <w:sz w:val="24"/>
          <w:szCs w:val="24"/>
        </w:rPr>
        <w:lastRenderedPageBreak/>
        <w:t>Charakterystyka systemu:</w:t>
      </w:r>
    </w:p>
    <w:p w14:paraId="3FB490F0" w14:textId="77777777" w:rsidR="00BC50F7" w:rsidRPr="00FC5AAF" w:rsidRDefault="00BC50F7" w:rsidP="00CC48BA">
      <w:pPr>
        <w:spacing w:line="265" w:lineRule="auto"/>
        <w:jc w:val="both"/>
        <w:rPr>
          <w:rFonts w:cs="Arial"/>
          <w:szCs w:val="24"/>
        </w:rPr>
      </w:pPr>
      <w:r w:rsidRPr="00FC5AAF">
        <w:rPr>
          <w:rFonts w:cs="Arial"/>
          <w:szCs w:val="24"/>
        </w:rPr>
        <w:t>Przed zastosowaniem wskazanego systemu montażowego, osoba z wskazanymi uprawnieniami powinna dokonać obliczeń konstrukcyjnych i wytrzymałościowych konstrukcji. Przy obliczeniach wytrzymałościowych, oprócz wagi konstrukcji montażowej systemu PV, pod uwagę należy wziąć wszystkie inne czynniki mogące wpłynąć na obciążenie, np. zabudowa inwerterów, rozdzielnic, opady śniegu.</w:t>
      </w:r>
    </w:p>
    <w:p w14:paraId="3A330CBC" w14:textId="77777777" w:rsidR="00231722" w:rsidRDefault="00231722" w:rsidP="00E342AD">
      <w:pPr>
        <w:rPr>
          <w:rFonts w:cs="Arial"/>
          <w:b/>
          <w:bCs/>
        </w:rPr>
      </w:pPr>
    </w:p>
    <w:p w14:paraId="02732708" w14:textId="64AB5772" w:rsidR="00BC50F7" w:rsidRDefault="00E342AD" w:rsidP="00E342AD">
      <w:pPr>
        <w:rPr>
          <w:rFonts w:cs="Arial"/>
          <w:b/>
          <w:bCs/>
        </w:rPr>
      </w:pPr>
      <w:r w:rsidRPr="00FC5AAF">
        <w:rPr>
          <w:rFonts w:cs="Arial"/>
          <w:b/>
          <w:bCs/>
        </w:rPr>
        <w:t>8.</w:t>
      </w:r>
      <w:r w:rsidR="00231722">
        <w:rPr>
          <w:rFonts w:cs="Arial"/>
          <w:b/>
          <w:bCs/>
        </w:rPr>
        <w:t>5</w:t>
      </w:r>
      <w:r w:rsidRPr="00FC5AAF">
        <w:rPr>
          <w:rFonts w:cs="Arial"/>
          <w:b/>
          <w:bCs/>
        </w:rPr>
        <w:t xml:space="preserve"> </w:t>
      </w:r>
      <w:r w:rsidR="00BC50F7" w:rsidRPr="00FC5AAF">
        <w:rPr>
          <w:rFonts w:cs="Arial"/>
          <w:b/>
          <w:bCs/>
        </w:rPr>
        <w:t>Przewody solarne</w:t>
      </w:r>
    </w:p>
    <w:p w14:paraId="16AD0E3D" w14:textId="77777777" w:rsidR="008D5FB1" w:rsidRPr="00FC5AAF" w:rsidRDefault="008D5FB1" w:rsidP="00E342AD">
      <w:pPr>
        <w:rPr>
          <w:rFonts w:cs="Arial"/>
          <w:b/>
          <w:bCs/>
        </w:rPr>
      </w:pPr>
    </w:p>
    <w:p w14:paraId="0807F3B6" w14:textId="77777777" w:rsidR="00BC50F7" w:rsidRPr="00FC5AAF" w:rsidRDefault="00BC50F7" w:rsidP="00CC48BA">
      <w:pPr>
        <w:spacing w:line="244" w:lineRule="auto"/>
        <w:jc w:val="both"/>
        <w:rPr>
          <w:rFonts w:cs="Arial"/>
          <w:b/>
          <w:szCs w:val="24"/>
        </w:rPr>
      </w:pPr>
      <w:r w:rsidRPr="00FC5AAF">
        <w:rPr>
          <w:rFonts w:cs="Arial"/>
          <w:szCs w:val="24"/>
        </w:rPr>
        <w:t>Połączenie poszczególnych rzędów modułów fotowoltaicznych do falownika powinna zostać zrealizowana za pomocą kabli dedykowanych dla instalacji stałoprądowych fotowoltaicznych o przekroju żył roboczych min. 6 mm</w:t>
      </w:r>
      <w:r w:rsidRPr="00FC5AAF">
        <w:rPr>
          <w:rFonts w:cs="Arial"/>
          <w:szCs w:val="24"/>
          <w:vertAlign w:val="superscript"/>
        </w:rPr>
        <w:t>2</w:t>
      </w:r>
      <w:r w:rsidRPr="00FC5AAF">
        <w:rPr>
          <w:rFonts w:cs="Arial"/>
          <w:szCs w:val="24"/>
        </w:rPr>
        <w:t xml:space="preserve">. Zostały one dobrane pod względem obciążalności prądowej długotrwałej oraz pod względem dopuszczalnych wartości spadków napięć. Kable łączące poszczególne moduły fotowoltaiczne (fabrycznie zamocowane do modułów) będą mocowane do konstrukcji wsporczej systemu montażowego opaskami samozaciskowymi. Zastosowane zostaną także koryta kablowe, w których zostaną ułożone zarówno przewody DC jak i AC. </w:t>
      </w:r>
      <w:r w:rsidR="00E342AD" w:rsidRPr="00FC5AAF">
        <w:rPr>
          <w:rFonts w:cs="Arial"/>
          <w:szCs w:val="24"/>
        </w:rPr>
        <w:br/>
      </w:r>
      <w:r w:rsidRPr="00FC5AAF">
        <w:rPr>
          <w:rFonts w:cs="Arial"/>
          <w:szCs w:val="24"/>
        </w:rPr>
        <w:t>Na końcach przewodów, przyłączanych do modułów fotowoltaicznych należy zarobić złączki o przekroju 6mm</w:t>
      </w:r>
      <w:r w:rsidRPr="00FC5AAF">
        <w:rPr>
          <w:rFonts w:cs="Arial"/>
          <w:szCs w:val="24"/>
          <w:vertAlign w:val="superscript"/>
        </w:rPr>
        <w:t>2</w:t>
      </w:r>
      <w:r w:rsidRPr="00FC5AAF">
        <w:rPr>
          <w:rFonts w:cs="Arial"/>
          <w:szCs w:val="24"/>
        </w:rPr>
        <w:t xml:space="preserve">, natomiast na końcach przewodów podłączanych do inwertera, należy zarobić złączki dostarczone od producenta inwertera – </w:t>
      </w:r>
      <w:r w:rsidR="00E342AD" w:rsidRPr="00FC5AAF">
        <w:rPr>
          <w:rFonts w:cs="Arial"/>
          <w:szCs w:val="24"/>
        </w:rPr>
        <w:br/>
      </w:r>
      <w:r w:rsidRPr="00FC5AAF">
        <w:rPr>
          <w:rFonts w:cs="Arial"/>
          <w:szCs w:val="24"/>
        </w:rPr>
        <w:t xml:space="preserve">w standardzie co najmniej </w:t>
      </w:r>
      <w:r w:rsidRPr="00FC5AAF">
        <w:rPr>
          <w:rFonts w:cs="Arial"/>
          <w:b/>
          <w:szCs w:val="24"/>
        </w:rPr>
        <w:t>MC4.</w:t>
      </w:r>
    </w:p>
    <w:p w14:paraId="341D446A" w14:textId="77777777" w:rsidR="00BC50F7" w:rsidRPr="00FC5AAF" w:rsidRDefault="00BC50F7" w:rsidP="00CC48BA">
      <w:pPr>
        <w:spacing w:line="244" w:lineRule="auto"/>
        <w:jc w:val="both"/>
        <w:rPr>
          <w:rFonts w:cs="Arial"/>
          <w:b/>
          <w:szCs w:val="24"/>
        </w:rPr>
      </w:pPr>
    </w:p>
    <w:p w14:paraId="61D6724B" w14:textId="5E03D9CE" w:rsidR="00BC50F7" w:rsidRPr="00FC5AAF" w:rsidRDefault="00E342AD" w:rsidP="00E342AD">
      <w:pPr>
        <w:rPr>
          <w:rFonts w:cs="Arial"/>
          <w:b/>
          <w:szCs w:val="24"/>
        </w:rPr>
      </w:pPr>
      <w:r w:rsidRPr="00FC5AAF">
        <w:rPr>
          <w:rFonts w:cs="Arial"/>
          <w:b/>
          <w:szCs w:val="24"/>
        </w:rPr>
        <w:t>8.</w:t>
      </w:r>
      <w:r w:rsidR="00231722">
        <w:rPr>
          <w:rFonts w:cs="Arial"/>
          <w:b/>
          <w:szCs w:val="24"/>
        </w:rPr>
        <w:t>6</w:t>
      </w:r>
      <w:r w:rsidRPr="00FC5AAF">
        <w:rPr>
          <w:rFonts w:cs="Arial"/>
          <w:b/>
          <w:szCs w:val="24"/>
        </w:rPr>
        <w:t xml:space="preserve"> I</w:t>
      </w:r>
      <w:r w:rsidR="00BC50F7" w:rsidRPr="00FC5AAF">
        <w:rPr>
          <w:rFonts w:cs="Arial"/>
          <w:b/>
          <w:szCs w:val="24"/>
        </w:rPr>
        <w:t>nstalacja odgromowa instalacji fotowoltaicznej</w:t>
      </w:r>
    </w:p>
    <w:p w14:paraId="7AEB94A3" w14:textId="77777777" w:rsidR="00BC50F7" w:rsidRPr="00FC5AAF" w:rsidRDefault="00BC50F7" w:rsidP="00CC48BA">
      <w:pPr>
        <w:rPr>
          <w:rFonts w:cs="Arial"/>
          <w:szCs w:val="24"/>
        </w:rPr>
      </w:pPr>
    </w:p>
    <w:p w14:paraId="3AB238E9" w14:textId="6DBC3267" w:rsidR="00BC50F7" w:rsidRPr="00FC5AAF" w:rsidRDefault="00BC50F7" w:rsidP="00CC48BA">
      <w:pPr>
        <w:spacing w:line="237" w:lineRule="auto"/>
        <w:rPr>
          <w:rFonts w:cs="Arial"/>
          <w:szCs w:val="24"/>
        </w:rPr>
      </w:pPr>
      <w:r w:rsidRPr="00FC5AAF">
        <w:rPr>
          <w:rFonts w:cs="Arial"/>
          <w:szCs w:val="24"/>
        </w:rPr>
        <w:t xml:space="preserve">Należy sprawdzić konieczność stosowania instalacji odgromowej wg obowiązujących norm. Przy konieczności wykonania instalacji odgromowej należy wykonać zgodnie </w:t>
      </w:r>
      <w:r w:rsidR="00E342AD" w:rsidRPr="00FC5AAF">
        <w:rPr>
          <w:rFonts w:cs="Arial"/>
          <w:szCs w:val="24"/>
        </w:rPr>
        <w:br/>
      </w:r>
      <w:r w:rsidRPr="00FC5AAF">
        <w:rPr>
          <w:rFonts w:cs="Arial"/>
          <w:szCs w:val="24"/>
        </w:rPr>
        <w:t xml:space="preserve">z obowiązującą normą PN-EN 62305-3, PN-EN 62561-2. </w:t>
      </w:r>
    </w:p>
    <w:p w14:paraId="623E1AAF" w14:textId="5A5AF029" w:rsidR="00BC50F7" w:rsidRDefault="00A15A72" w:rsidP="00CC48BA">
      <w:pPr>
        <w:spacing w:line="237" w:lineRule="auto"/>
        <w:rPr>
          <w:rFonts w:cs="Arial"/>
          <w:szCs w:val="24"/>
        </w:rPr>
      </w:pPr>
      <w:r>
        <w:rPr>
          <w:rFonts w:cs="Arial"/>
          <w:szCs w:val="24"/>
        </w:rPr>
        <w:t>Zaleca się zabudowę iglic kominowych</w:t>
      </w:r>
      <w:r w:rsidR="00231722">
        <w:rPr>
          <w:rFonts w:cs="Arial"/>
          <w:szCs w:val="24"/>
        </w:rPr>
        <w:t xml:space="preserve"> propozycja 7 </w:t>
      </w:r>
      <w:proofErr w:type="spellStart"/>
      <w:r w:rsidR="00231722">
        <w:rPr>
          <w:rFonts w:cs="Arial"/>
          <w:szCs w:val="24"/>
        </w:rPr>
        <w:t>szt</w:t>
      </w:r>
      <w:proofErr w:type="spellEnd"/>
    </w:p>
    <w:p w14:paraId="1393D27C" w14:textId="77777777" w:rsidR="00A15A72" w:rsidRPr="00FC5AAF" w:rsidRDefault="00A15A72" w:rsidP="00CC48BA">
      <w:pPr>
        <w:spacing w:line="237" w:lineRule="auto"/>
        <w:rPr>
          <w:rFonts w:cs="Arial"/>
          <w:szCs w:val="24"/>
        </w:rPr>
      </w:pPr>
    </w:p>
    <w:p w14:paraId="039295D4" w14:textId="1BE3BE57" w:rsidR="00BC50F7" w:rsidRPr="00FC5AAF" w:rsidRDefault="00E342AD" w:rsidP="00E342AD">
      <w:pPr>
        <w:rPr>
          <w:rFonts w:cs="Arial"/>
          <w:b/>
          <w:szCs w:val="24"/>
        </w:rPr>
      </w:pPr>
      <w:r w:rsidRPr="00FC5AAF">
        <w:rPr>
          <w:rFonts w:cs="Arial"/>
          <w:b/>
          <w:szCs w:val="24"/>
        </w:rPr>
        <w:t>8.</w:t>
      </w:r>
      <w:r w:rsidR="008C7673">
        <w:rPr>
          <w:rFonts w:cs="Arial"/>
          <w:b/>
          <w:szCs w:val="24"/>
        </w:rPr>
        <w:t>7</w:t>
      </w:r>
      <w:r w:rsidRPr="00FC5AAF">
        <w:rPr>
          <w:rFonts w:cs="Arial"/>
          <w:b/>
          <w:szCs w:val="24"/>
        </w:rPr>
        <w:t xml:space="preserve"> </w:t>
      </w:r>
      <w:r w:rsidR="00BC50F7" w:rsidRPr="00FC5AAF">
        <w:rPr>
          <w:rFonts w:cs="Arial"/>
          <w:b/>
          <w:szCs w:val="24"/>
        </w:rPr>
        <w:t>Ochrona przeciwporażeniowa instalacji fotowoltaicznej</w:t>
      </w:r>
    </w:p>
    <w:p w14:paraId="298A88DC" w14:textId="77777777" w:rsidR="00BC50F7" w:rsidRPr="00FC5AAF" w:rsidRDefault="00BC50F7" w:rsidP="00CC48BA">
      <w:pPr>
        <w:rPr>
          <w:rFonts w:cs="Arial"/>
          <w:szCs w:val="24"/>
        </w:rPr>
      </w:pPr>
    </w:p>
    <w:p w14:paraId="20EB4314" w14:textId="369AE399" w:rsidR="00BC50F7" w:rsidRPr="00FC5AAF" w:rsidRDefault="00BC50F7" w:rsidP="008C7673">
      <w:pPr>
        <w:spacing w:line="261" w:lineRule="auto"/>
        <w:jc w:val="both"/>
        <w:rPr>
          <w:rFonts w:cs="Arial"/>
          <w:szCs w:val="24"/>
        </w:rPr>
      </w:pPr>
      <w:r w:rsidRPr="00FC5AAF">
        <w:rPr>
          <w:rFonts w:cs="Arial"/>
          <w:szCs w:val="24"/>
        </w:rPr>
        <w:t>Zastosowany inwerter uniemożliwia przepływ prądu zwarcia DC do instalacji elektrycznej, należy zastosować wyłącznik różnicowoprądowy po stronie instalacji zmiennoprądowej. Należy stosować się do wytycznych określonych w normie PN-IEC-</w:t>
      </w:r>
      <w:r w:rsidR="008C7673" w:rsidRPr="00FC5AAF">
        <w:rPr>
          <w:rFonts w:cs="Arial"/>
          <w:szCs w:val="24"/>
        </w:rPr>
        <w:t>60364.:</w:t>
      </w:r>
    </w:p>
    <w:p w14:paraId="59F6C824" w14:textId="77777777" w:rsidR="008C7673" w:rsidRDefault="008C7673" w:rsidP="00CC48BA">
      <w:pPr>
        <w:rPr>
          <w:rFonts w:cs="Arial"/>
          <w:b/>
          <w:szCs w:val="24"/>
        </w:rPr>
      </w:pPr>
    </w:p>
    <w:p w14:paraId="7C791E0B" w14:textId="6F1A2B29" w:rsidR="00BC50F7" w:rsidRPr="00FC5AAF" w:rsidRDefault="00E342AD" w:rsidP="00CC48BA">
      <w:pPr>
        <w:rPr>
          <w:rFonts w:cs="Arial"/>
          <w:b/>
          <w:szCs w:val="24"/>
        </w:rPr>
      </w:pPr>
      <w:r w:rsidRPr="00FC5AAF">
        <w:rPr>
          <w:rFonts w:cs="Arial"/>
          <w:b/>
          <w:szCs w:val="24"/>
        </w:rPr>
        <w:t>8.</w:t>
      </w:r>
      <w:r w:rsidR="008C7673">
        <w:rPr>
          <w:rFonts w:cs="Arial"/>
          <w:b/>
          <w:szCs w:val="24"/>
        </w:rPr>
        <w:t>8</w:t>
      </w:r>
      <w:r w:rsidRPr="00FC5AAF">
        <w:rPr>
          <w:rFonts w:cs="Arial"/>
          <w:b/>
          <w:szCs w:val="24"/>
        </w:rPr>
        <w:t xml:space="preserve"> </w:t>
      </w:r>
      <w:r w:rsidR="00BC50F7" w:rsidRPr="00FC5AAF">
        <w:rPr>
          <w:rFonts w:cs="Arial"/>
          <w:b/>
          <w:szCs w:val="24"/>
        </w:rPr>
        <w:t>Ochrona przeciwprzepięciowa instalacji fotowoltaicznej</w:t>
      </w:r>
    </w:p>
    <w:p w14:paraId="4D828CA6" w14:textId="77777777" w:rsidR="00E342AD" w:rsidRPr="00FC5AAF" w:rsidRDefault="00E342AD" w:rsidP="00CC48BA">
      <w:pPr>
        <w:rPr>
          <w:rFonts w:cs="Arial"/>
          <w:b/>
          <w:szCs w:val="24"/>
        </w:rPr>
      </w:pPr>
    </w:p>
    <w:p w14:paraId="245A9180" w14:textId="77777777" w:rsidR="00BC50F7" w:rsidRPr="00FC5AAF" w:rsidRDefault="00BC50F7" w:rsidP="00CC48BA">
      <w:pPr>
        <w:spacing w:line="236" w:lineRule="auto"/>
        <w:jc w:val="both"/>
        <w:rPr>
          <w:rFonts w:cs="Arial"/>
          <w:szCs w:val="24"/>
        </w:rPr>
      </w:pPr>
      <w:r w:rsidRPr="00FC5AAF">
        <w:rPr>
          <w:rFonts w:cs="Arial"/>
          <w:szCs w:val="24"/>
        </w:rPr>
        <w:t xml:space="preserve">Ochronę przeciwprzepięciową instalacji fotowoltaicznej należy wykonać zgodnie </w:t>
      </w:r>
      <w:r w:rsidR="00E342AD" w:rsidRPr="00FC5AAF">
        <w:rPr>
          <w:rFonts w:cs="Arial"/>
          <w:szCs w:val="24"/>
        </w:rPr>
        <w:br/>
      </w:r>
      <w:r w:rsidRPr="00FC5AAF">
        <w:rPr>
          <w:rFonts w:cs="Arial"/>
          <w:szCs w:val="24"/>
        </w:rPr>
        <w:t>z obowiązującymi normami.</w:t>
      </w:r>
    </w:p>
    <w:p w14:paraId="418CA322" w14:textId="77777777" w:rsidR="00BC50F7" w:rsidRPr="00FC5AAF" w:rsidRDefault="00BC50F7" w:rsidP="00CC48BA">
      <w:pPr>
        <w:spacing w:line="237" w:lineRule="auto"/>
        <w:rPr>
          <w:rFonts w:cs="Arial"/>
          <w:szCs w:val="24"/>
        </w:rPr>
      </w:pPr>
    </w:p>
    <w:p w14:paraId="4B5B1BB4" w14:textId="392CCE9B" w:rsidR="00BC50F7" w:rsidRPr="00FC5AAF" w:rsidRDefault="00E342AD" w:rsidP="00CC48BA">
      <w:pPr>
        <w:tabs>
          <w:tab w:val="left" w:pos="8931"/>
        </w:tabs>
        <w:rPr>
          <w:rFonts w:cs="Arial"/>
          <w:b/>
          <w:szCs w:val="24"/>
        </w:rPr>
      </w:pPr>
      <w:r w:rsidRPr="00FC5AAF">
        <w:rPr>
          <w:rFonts w:cs="Arial"/>
          <w:b/>
          <w:szCs w:val="24"/>
        </w:rPr>
        <w:t>8.</w:t>
      </w:r>
      <w:r w:rsidR="008C7673">
        <w:rPr>
          <w:rFonts w:cs="Arial"/>
          <w:b/>
          <w:szCs w:val="24"/>
        </w:rPr>
        <w:t>9</w:t>
      </w:r>
      <w:r w:rsidRPr="00FC5AAF">
        <w:rPr>
          <w:rFonts w:cs="Arial"/>
          <w:b/>
          <w:szCs w:val="24"/>
        </w:rPr>
        <w:t xml:space="preserve"> </w:t>
      </w:r>
      <w:r w:rsidR="00BC50F7" w:rsidRPr="00FC5AAF">
        <w:rPr>
          <w:rFonts w:cs="Arial"/>
          <w:b/>
          <w:szCs w:val="24"/>
        </w:rPr>
        <w:t>Przyłączenie instalacji fotowoltaicznej do sieci elektroenergetycznej</w:t>
      </w:r>
    </w:p>
    <w:p w14:paraId="0142A5C1" w14:textId="77777777" w:rsidR="00BC50F7" w:rsidRPr="00FC5AAF" w:rsidRDefault="00BC50F7" w:rsidP="00CC48BA">
      <w:pPr>
        <w:tabs>
          <w:tab w:val="left" w:pos="8931"/>
        </w:tabs>
        <w:rPr>
          <w:rFonts w:cs="Arial"/>
          <w:szCs w:val="24"/>
        </w:rPr>
      </w:pPr>
    </w:p>
    <w:p w14:paraId="74DD9D06" w14:textId="22A5FBE1" w:rsidR="00BC50F7" w:rsidRPr="00FC5AAF" w:rsidRDefault="00BC50F7" w:rsidP="00E342AD">
      <w:pPr>
        <w:tabs>
          <w:tab w:val="left" w:pos="8931"/>
        </w:tabs>
        <w:spacing w:line="267" w:lineRule="auto"/>
        <w:jc w:val="both"/>
        <w:rPr>
          <w:rFonts w:cs="Arial"/>
          <w:szCs w:val="24"/>
        </w:rPr>
      </w:pPr>
      <w:r w:rsidRPr="00FC5AAF">
        <w:rPr>
          <w:rFonts w:cs="Arial"/>
          <w:szCs w:val="24"/>
        </w:rPr>
        <w:t xml:space="preserve">Do zacisków AC inwertera należy podłączyć kabel służący do </w:t>
      </w:r>
      <w:r w:rsidR="008C7673">
        <w:rPr>
          <w:rFonts w:cs="Arial"/>
          <w:szCs w:val="24"/>
        </w:rPr>
        <w:t>p</w:t>
      </w:r>
      <w:r w:rsidR="008C7673" w:rsidRPr="00FC5AAF">
        <w:rPr>
          <w:rFonts w:cs="Arial"/>
          <w:szCs w:val="24"/>
        </w:rPr>
        <w:t>rzesytu</w:t>
      </w:r>
      <w:r w:rsidRPr="00FC5AAF">
        <w:rPr>
          <w:rFonts w:cs="Arial"/>
          <w:szCs w:val="24"/>
        </w:rPr>
        <w:t xml:space="preserve"> wyprodukowanej energii i przyłączyć go do istniejącej głównej rozdzielni </w:t>
      </w:r>
      <w:r w:rsidR="008C7673" w:rsidRPr="00FC5AAF">
        <w:rPr>
          <w:rFonts w:cs="Arial"/>
          <w:szCs w:val="24"/>
        </w:rPr>
        <w:t>elektrycznej budynku</w:t>
      </w:r>
      <w:r w:rsidRPr="00FC5AAF">
        <w:rPr>
          <w:rFonts w:cs="Arial"/>
          <w:szCs w:val="24"/>
        </w:rPr>
        <w:t>. Należy pamiętać</w:t>
      </w:r>
      <w:r w:rsidR="00A15A72">
        <w:rPr>
          <w:rFonts w:cs="Arial"/>
          <w:szCs w:val="24"/>
        </w:rPr>
        <w:t>,</w:t>
      </w:r>
      <w:r w:rsidRPr="00FC5AAF">
        <w:rPr>
          <w:rFonts w:cs="Arial"/>
          <w:szCs w:val="24"/>
        </w:rPr>
        <w:t xml:space="preserve"> że moc przyłączeniowa instalacji fotowoltaicznej nie może przekraczać mocy przyłączeniowej obiektu</w:t>
      </w:r>
      <w:r w:rsidR="00A15A72">
        <w:rPr>
          <w:rFonts w:cs="Arial"/>
          <w:szCs w:val="24"/>
        </w:rPr>
        <w:t xml:space="preserve"> (33kW)</w:t>
      </w:r>
      <w:r w:rsidRPr="00FC5AAF">
        <w:rPr>
          <w:rFonts w:cs="Arial"/>
          <w:szCs w:val="24"/>
        </w:rPr>
        <w:t xml:space="preserve">. Przy zachowaniu takiej koncepcji </w:t>
      </w:r>
      <w:r w:rsidRPr="00FC5AAF">
        <w:rPr>
          <w:rFonts w:cs="Arial"/>
          <w:szCs w:val="24"/>
        </w:rPr>
        <w:lastRenderedPageBreak/>
        <w:t>inwestor nie jest zmuszony do modernizacji istniejącej instalacji elektrycznej. Wyprodukowana moc zostanie przesłana tymi samymi liniami zasilającymi, którymi zasilany jest obiekt.</w:t>
      </w:r>
    </w:p>
    <w:p w14:paraId="74DDED0F" w14:textId="35B48C2D" w:rsidR="00BC50F7" w:rsidRPr="00FC5AAF" w:rsidRDefault="008C7673" w:rsidP="00E342AD">
      <w:pPr>
        <w:tabs>
          <w:tab w:val="left" w:pos="8931"/>
        </w:tabs>
        <w:jc w:val="both"/>
        <w:rPr>
          <w:rFonts w:cs="Arial"/>
          <w:szCs w:val="24"/>
        </w:rPr>
      </w:pPr>
      <w:r>
        <w:rPr>
          <w:rFonts w:cs="Arial"/>
          <w:szCs w:val="24"/>
        </w:rPr>
        <w:t xml:space="preserve">Instalacja </w:t>
      </w:r>
      <w:r w:rsidR="002A6CB0">
        <w:rPr>
          <w:rFonts w:cs="Arial"/>
          <w:szCs w:val="24"/>
        </w:rPr>
        <w:t>fo</w:t>
      </w:r>
      <w:r>
        <w:rPr>
          <w:rFonts w:cs="Arial"/>
          <w:szCs w:val="24"/>
        </w:rPr>
        <w:t>towoltaiczna winna być wyposażona w P</w:t>
      </w:r>
      <w:r w:rsidR="002A6CB0">
        <w:rPr>
          <w:rFonts w:cs="Arial"/>
          <w:szCs w:val="24"/>
        </w:rPr>
        <w:t>WP, który zsynchronizować z istniejącym PWP obiektu (wymagana opinia rzeczoznawcy do spraw P/</w:t>
      </w:r>
      <w:proofErr w:type="spellStart"/>
      <w:r w:rsidR="002A6CB0">
        <w:rPr>
          <w:rFonts w:cs="Arial"/>
          <w:szCs w:val="24"/>
        </w:rPr>
        <w:t>poż</w:t>
      </w:r>
      <w:proofErr w:type="spellEnd"/>
    </w:p>
    <w:p w14:paraId="00DC43D3" w14:textId="77777777" w:rsidR="00BC50F7" w:rsidRPr="00FC5AAF" w:rsidRDefault="00BC50F7" w:rsidP="00E342AD">
      <w:pPr>
        <w:tabs>
          <w:tab w:val="left" w:pos="8931"/>
        </w:tabs>
        <w:spacing w:line="235" w:lineRule="auto"/>
        <w:jc w:val="both"/>
        <w:rPr>
          <w:rFonts w:cs="Arial"/>
          <w:szCs w:val="24"/>
        </w:rPr>
      </w:pPr>
      <w:r w:rsidRPr="00FC5AAF">
        <w:rPr>
          <w:rFonts w:cs="Arial"/>
          <w:szCs w:val="24"/>
        </w:rPr>
        <w:t>Układ rozliczeniowy instalacji fotowoltaicznej wykonać zgodnie z warunkami przyłączeniowymi wydanymi przez operatora energetycznego.</w:t>
      </w:r>
    </w:p>
    <w:p w14:paraId="1D22B45F" w14:textId="6B68FDD8" w:rsidR="00BC50F7" w:rsidRDefault="00BC50F7" w:rsidP="00CC48BA">
      <w:pPr>
        <w:tabs>
          <w:tab w:val="left" w:pos="8931"/>
        </w:tabs>
        <w:spacing w:line="235" w:lineRule="auto"/>
        <w:rPr>
          <w:rFonts w:cs="Arial"/>
          <w:szCs w:val="24"/>
        </w:rPr>
      </w:pPr>
    </w:p>
    <w:p w14:paraId="576E5543" w14:textId="7BD12C54" w:rsidR="00BC50F7" w:rsidRPr="00FC5AAF" w:rsidRDefault="00E342AD" w:rsidP="00CC48BA">
      <w:pPr>
        <w:jc w:val="both"/>
        <w:rPr>
          <w:rFonts w:cs="Arial"/>
          <w:b/>
        </w:rPr>
      </w:pPr>
      <w:bookmarkStart w:id="15" w:name="_Hlk11011429"/>
      <w:r w:rsidRPr="00FC5AAF">
        <w:rPr>
          <w:rFonts w:cs="Arial"/>
          <w:b/>
        </w:rPr>
        <w:t>8.1</w:t>
      </w:r>
      <w:r w:rsidR="008C7673">
        <w:rPr>
          <w:rFonts w:cs="Arial"/>
          <w:b/>
        </w:rPr>
        <w:t>0</w:t>
      </w:r>
      <w:r w:rsidRPr="00FC5AAF">
        <w:rPr>
          <w:rFonts w:cs="Arial"/>
          <w:b/>
        </w:rPr>
        <w:t xml:space="preserve"> </w:t>
      </w:r>
      <w:r w:rsidR="00BC50F7" w:rsidRPr="00FC5AAF">
        <w:rPr>
          <w:rFonts w:cs="Arial"/>
          <w:b/>
        </w:rPr>
        <w:t xml:space="preserve">Układanie kabli </w:t>
      </w:r>
    </w:p>
    <w:p w14:paraId="3EC9CBE3" w14:textId="77777777" w:rsidR="00BC50F7" w:rsidRPr="00FC5AAF" w:rsidRDefault="00BC50F7" w:rsidP="00CC48BA">
      <w:pPr>
        <w:jc w:val="both"/>
        <w:rPr>
          <w:rFonts w:cs="Arial"/>
          <w:b/>
        </w:rPr>
      </w:pPr>
    </w:p>
    <w:p w14:paraId="5E9F8BD8" w14:textId="1EB8734B" w:rsidR="00BC50F7" w:rsidRDefault="00BC50F7" w:rsidP="00CC48BA">
      <w:pPr>
        <w:jc w:val="both"/>
        <w:rPr>
          <w:rFonts w:cs="Arial"/>
        </w:rPr>
      </w:pPr>
      <w:r w:rsidRPr="00FC5AAF">
        <w:rPr>
          <w:rFonts w:cs="Arial"/>
        </w:rPr>
        <w:t xml:space="preserve">Wyprowadzenia kabli z </w:t>
      </w:r>
      <w:r w:rsidR="00A15A72">
        <w:rPr>
          <w:rFonts w:cs="Arial"/>
        </w:rPr>
        <w:t>rozdzielni głównej</w:t>
      </w:r>
      <w:r w:rsidRPr="00FC5AAF">
        <w:rPr>
          <w:rFonts w:cs="Arial"/>
        </w:rPr>
        <w:t xml:space="preserve"> wykonać w rurach odpornych na uderzenia mechaniczne</w:t>
      </w:r>
    </w:p>
    <w:p w14:paraId="29C4C924" w14:textId="77777777" w:rsidR="007113EE" w:rsidRPr="00FC5AAF" w:rsidRDefault="007113EE" w:rsidP="00CC48BA">
      <w:pPr>
        <w:jc w:val="both"/>
        <w:rPr>
          <w:rFonts w:cs="Arial"/>
        </w:rPr>
      </w:pPr>
    </w:p>
    <w:p w14:paraId="31053EE1" w14:textId="77777777" w:rsidR="00BC50F7" w:rsidRPr="00FC5AAF" w:rsidRDefault="00BC50F7" w:rsidP="008D5FB1">
      <w:pPr>
        <w:pStyle w:val="Nagwek1"/>
        <w:numPr>
          <w:ilvl w:val="0"/>
          <w:numId w:val="28"/>
        </w:numPr>
        <w:ind w:left="0" w:right="0" w:hanging="284"/>
        <w:rPr>
          <w:rFonts w:cs="Arial"/>
          <w:szCs w:val="24"/>
        </w:rPr>
      </w:pPr>
      <w:bookmarkStart w:id="16" w:name="_Toc93581377"/>
      <w:bookmarkStart w:id="17" w:name="_Toc93656996"/>
      <w:bookmarkEnd w:id="15"/>
      <w:r w:rsidRPr="00FC5AAF">
        <w:rPr>
          <w:rFonts w:cs="Arial"/>
          <w:szCs w:val="24"/>
        </w:rPr>
        <w:t xml:space="preserve">Przepisy prawne i normy związane z projektowaniem </w:t>
      </w:r>
      <w:r w:rsidR="002564D5" w:rsidRPr="00FC5AAF">
        <w:rPr>
          <w:rFonts w:cs="Arial"/>
          <w:szCs w:val="24"/>
        </w:rPr>
        <w:br/>
      </w:r>
      <w:r w:rsidRPr="00FC5AAF">
        <w:rPr>
          <w:rFonts w:cs="Arial"/>
          <w:szCs w:val="24"/>
        </w:rPr>
        <w:t>i wykonaniem</w:t>
      </w:r>
      <w:bookmarkEnd w:id="16"/>
      <w:bookmarkEnd w:id="17"/>
    </w:p>
    <w:p w14:paraId="314A187A" w14:textId="77777777" w:rsidR="002564D5" w:rsidRPr="00FC5AAF" w:rsidRDefault="002564D5" w:rsidP="002564D5">
      <w:pPr>
        <w:rPr>
          <w:rFonts w:cs="Arial"/>
        </w:rPr>
      </w:pPr>
    </w:p>
    <w:p w14:paraId="0299D8E4" w14:textId="77777777" w:rsidR="00BC50F7" w:rsidRPr="00FC5AAF" w:rsidRDefault="00BC50F7" w:rsidP="00864A09">
      <w:pPr>
        <w:numPr>
          <w:ilvl w:val="1"/>
          <w:numId w:val="6"/>
        </w:numPr>
        <w:overflowPunct/>
        <w:autoSpaceDE/>
        <w:autoSpaceDN/>
        <w:adjustRightInd/>
        <w:ind w:left="0" w:firstLine="0"/>
        <w:textAlignment w:val="auto"/>
        <w:rPr>
          <w:rFonts w:cs="Arial"/>
          <w:b/>
          <w:szCs w:val="24"/>
        </w:rPr>
      </w:pPr>
      <w:r w:rsidRPr="00FC5AAF">
        <w:rPr>
          <w:rFonts w:cs="Arial"/>
          <w:b/>
          <w:szCs w:val="24"/>
        </w:rPr>
        <w:t>faza dokumentacji projektowej</w:t>
      </w:r>
    </w:p>
    <w:p w14:paraId="63224AC3" w14:textId="77777777" w:rsidR="00BC50F7" w:rsidRPr="00FC5AAF" w:rsidRDefault="00BC50F7" w:rsidP="00CC48BA">
      <w:pPr>
        <w:rPr>
          <w:rFonts w:cs="Arial"/>
          <w:szCs w:val="24"/>
        </w:rPr>
      </w:pPr>
    </w:p>
    <w:p w14:paraId="359B13ED" w14:textId="77777777" w:rsidR="00BC50F7" w:rsidRPr="00FC5AAF" w:rsidRDefault="00BC50F7" w:rsidP="00CC48BA">
      <w:pPr>
        <w:rPr>
          <w:rFonts w:cs="Arial"/>
          <w:szCs w:val="24"/>
        </w:rPr>
      </w:pPr>
      <w:r w:rsidRPr="00FC5AAF">
        <w:rPr>
          <w:rFonts w:cs="Arial"/>
          <w:szCs w:val="24"/>
        </w:rPr>
        <w:t>Dokumentacja projektowa składać się winna z następujących stadiów:</w:t>
      </w:r>
    </w:p>
    <w:p w14:paraId="195849F6" w14:textId="77777777" w:rsidR="00BC50F7" w:rsidRPr="00FC5AAF" w:rsidRDefault="00BC50F7" w:rsidP="00864A09">
      <w:pPr>
        <w:numPr>
          <w:ilvl w:val="0"/>
          <w:numId w:val="5"/>
        </w:numPr>
        <w:overflowPunct/>
        <w:autoSpaceDE/>
        <w:autoSpaceDN/>
        <w:adjustRightInd/>
        <w:ind w:left="0" w:firstLine="0"/>
        <w:textAlignment w:val="auto"/>
        <w:rPr>
          <w:rFonts w:cs="Arial"/>
          <w:szCs w:val="24"/>
        </w:rPr>
      </w:pPr>
      <w:r w:rsidRPr="00FC5AAF">
        <w:rPr>
          <w:rFonts w:cs="Arial"/>
          <w:szCs w:val="24"/>
        </w:rPr>
        <w:t>Projekt</w:t>
      </w:r>
      <w:r w:rsidR="005F6230">
        <w:rPr>
          <w:rFonts w:cs="Arial"/>
          <w:szCs w:val="24"/>
        </w:rPr>
        <w:t xml:space="preserve"> </w:t>
      </w:r>
      <w:proofErr w:type="spellStart"/>
      <w:r w:rsidR="005F6230">
        <w:rPr>
          <w:rFonts w:cs="Arial"/>
          <w:szCs w:val="24"/>
        </w:rPr>
        <w:t>techniczno</w:t>
      </w:r>
      <w:proofErr w:type="spellEnd"/>
      <w:r w:rsidR="005F6230">
        <w:rPr>
          <w:rFonts w:cs="Arial"/>
          <w:szCs w:val="24"/>
        </w:rPr>
        <w:t xml:space="preserve"> </w:t>
      </w:r>
      <w:r w:rsidR="00A85EA0" w:rsidRPr="00FC5AAF">
        <w:rPr>
          <w:rFonts w:cs="Arial"/>
          <w:szCs w:val="24"/>
        </w:rPr>
        <w:t>wykonawczy</w:t>
      </w:r>
    </w:p>
    <w:p w14:paraId="6B1A1431" w14:textId="77777777" w:rsidR="00BC50F7" w:rsidRPr="00FC5AAF" w:rsidRDefault="00BC50F7" w:rsidP="00864A09">
      <w:pPr>
        <w:numPr>
          <w:ilvl w:val="0"/>
          <w:numId w:val="5"/>
        </w:numPr>
        <w:overflowPunct/>
        <w:autoSpaceDE/>
        <w:autoSpaceDN/>
        <w:adjustRightInd/>
        <w:ind w:left="0" w:firstLine="0"/>
        <w:textAlignment w:val="auto"/>
        <w:rPr>
          <w:rFonts w:cs="Arial"/>
          <w:szCs w:val="24"/>
        </w:rPr>
      </w:pPr>
      <w:r w:rsidRPr="00FC5AAF">
        <w:rPr>
          <w:rFonts w:cs="Arial"/>
          <w:szCs w:val="24"/>
        </w:rPr>
        <w:t>Specyfikacja techniczna</w:t>
      </w:r>
    </w:p>
    <w:p w14:paraId="628593FC" w14:textId="77777777" w:rsidR="00BC50F7" w:rsidRPr="00FC5AAF" w:rsidRDefault="00BC50F7" w:rsidP="00864A09">
      <w:pPr>
        <w:numPr>
          <w:ilvl w:val="0"/>
          <w:numId w:val="5"/>
        </w:numPr>
        <w:overflowPunct/>
        <w:autoSpaceDE/>
        <w:autoSpaceDN/>
        <w:adjustRightInd/>
        <w:ind w:left="0" w:firstLine="0"/>
        <w:textAlignment w:val="auto"/>
        <w:rPr>
          <w:rFonts w:cs="Arial"/>
          <w:szCs w:val="24"/>
        </w:rPr>
      </w:pPr>
      <w:r w:rsidRPr="00FC5AAF">
        <w:rPr>
          <w:rFonts w:cs="Arial"/>
          <w:szCs w:val="24"/>
        </w:rPr>
        <w:t>Przedmiar robót</w:t>
      </w:r>
    </w:p>
    <w:p w14:paraId="398B11E0" w14:textId="77777777" w:rsidR="00BC50F7" w:rsidRPr="00FC5AAF" w:rsidRDefault="00BC50F7" w:rsidP="00864A09">
      <w:pPr>
        <w:numPr>
          <w:ilvl w:val="0"/>
          <w:numId w:val="5"/>
        </w:numPr>
        <w:overflowPunct/>
        <w:autoSpaceDE/>
        <w:autoSpaceDN/>
        <w:adjustRightInd/>
        <w:ind w:left="0" w:firstLine="0"/>
        <w:textAlignment w:val="auto"/>
        <w:rPr>
          <w:rFonts w:cs="Arial"/>
          <w:szCs w:val="24"/>
        </w:rPr>
      </w:pPr>
      <w:r w:rsidRPr="00FC5AAF">
        <w:rPr>
          <w:rFonts w:cs="Arial"/>
          <w:szCs w:val="24"/>
        </w:rPr>
        <w:t xml:space="preserve">Kosztorys </w:t>
      </w:r>
      <w:r w:rsidR="00A85EA0" w:rsidRPr="00FC5AAF">
        <w:rPr>
          <w:rFonts w:cs="Arial"/>
          <w:szCs w:val="24"/>
        </w:rPr>
        <w:t>ofertowy</w:t>
      </w:r>
    </w:p>
    <w:p w14:paraId="2739845C" w14:textId="77777777" w:rsidR="00BC50F7" w:rsidRPr="00FC5AAF" w:rsidRDefault="00BC50F7" w:rsidP="00864A09">
      <w:pPr>
        <w:numPr>
          <w:ilvl w:val="0"/>
          <w:numId w:val="5"/>
        </w:numPr>
        <w:overflowPunct/>
        <w:autoSpaceDE/>
        <w:autoSpaceDN/>
        <w:adjustRightInd/>
        <w:ind w:left="0" w:firstLine="0"/>
        <w:textAlignment w:val="auto"/>
        <w:rPr>
          <w:rFonts w:cs="Arial"/>
          <w:szCs w:val="24"/>
        </w:rPr>
      </w:pPr>
      <w:r w:rsidRPr="00FC5AAF">
        <w:rPr>
          <w:rFonts w:cs="Arial"/>
          <w:szCs w:val="24"/>
        </w:rPr>
        <w:t>Inne opracowania i uzgodnienia nie ujęte w zestawieniu a niezbędne do uzyskania odpowiednich pozwoleń</w:t>
      </w:r>
    </w:p>
    <w:p w14:paraId="649789EC" w14:textId="77777777" w:rsidR="00BC50F7" w:rsidRPr="00FC5AAF" w:rsidRDefault="00BC50F7" w:rsidP="00864A09">
      <w:pPr>
        <w:numPr>
          <w:ilvl w:val="0"/>
          <w:numId w:val="5"/>
        </w:numPr>
        <w:overflowPunct/>
        <w:autoSpaceDE/>
        <w:autoSpaceDN/>
        <w:adjustRightInd/>
        <w:ind w:left="0" w:firstLine="0"/>
        <w:textAlignment w:val="auto"/>
        <w:rPr>
          <w:rFonts w:cs="Arial"/>
          <w:szCs w:val="24"/>
        </w:rPr>
      </w:pPr>
      <w:r w:rsidRPr="00FC5AAF">
        <w:rPr>
          <w:rFonts w:cs="Arial"/>
          <w:szCs w:val="24"/>
        </w:rPr>
        <w:t>Dokumentacja powykonawcza</w:t>
      </w:r>
    </w:p>
    <w:p w14:paraId="24930E09" w14:textId="77777777" w:rsidR="00BC50F7" w:rsidRPr="00FC5AAF" w:rsidRDefault="00BC50F7" w:rsidP="00CC48BA">
      <w:pPr>
        <w:rPr>
          <w:rFonts w:cs="Arial"/>
          <w:szCs w:val="24"/>
        </w:rPr>
      </w:pPr>
    </w:p>
    <w:p w14:paraId="388E26F1" w14:textId="77777777" w:rsidR="00BC50F7" w:rsidRPr="00FC5AAF" w:rsidRDefault="00BC50F7" w:rsidP="00864A09">
      <w:pPr>
        <w:numPr>
          <w:ilvl w:val="1"/>
          <w:numId w:val="6"/>
        </w:numPr>
        <w:overflowPunct/>
        <w:autoSpaceDE/>
        <w:autoSpaceDN/>
        <w:adjustRightInd/>
        <w:ind w:left="0" w:firstLine="0"/>
        <w:textAlignment w:val="auto"/>
        <w:rPr>
          <w:rFonts w:cs="Arial"/>
          <w:b/>
          <w:szCs w:val="24"/>
        </w:rPr>
      </w:pPr>
      <w:r w:rsidRPr="00FC5AAF">
        <w:rPr>
          <w:rFonts w:cs="Arial"/>
          <w:b/>
          <w:szCs w:val="24"/>
        </w:rPr>
        <w:t>Szczegółowe cechy zamówienia dotyczące rozwiązań technicznych</w:t>
      </w:r>
    </w:p>
    <w:p w14:paraId="4078C3D1" w14:textId="77777777" w:rsidR="00BC50F7" w:rsidRPr="00FC5AAF" w:rsidRDefault="00BC50F7" w:rsidP="00CC48BA">
      <w:pPr>
        <w:spacing w:line="261" w:lineRule="auto"/>
        <w:jc w:val="both"/>
        <w:rPr>
          <w:rFonts w:cs="Arial"/>
          <w:szCs w:val="24"/>
        </w:rPr>
      </w:pPr>
    </w:p>
    <w:p w14:paraId="73FD01B7" w14:textId="77777777" w:rsidR="00BC50F7" w:rsidRPr="00FC5AAF" w:rsidRDefault="00BC50F7" w:rsidP="002564D5">
      <w:pPr>
        <w:spacing w:line="261" w:lineRule="auto"/>
        <w:jc w:val="both"/>
        <w:rPr>
          <w:rFonts w:cs="Arial"/>
          <w:szCs w:val="24"/>
        </w:rPr>
      </w:pPr>
      <w:r w:rsidRPr="00FC5AAF">
        <w:rPr>
          <w:rFonts w:cs="Arial"/>
          <w:szCs w:val="24"/>
        </w:rPr>
        <w:t>Wykonawca sporządzi Projekt</w:t>
      </w:r>
      <w:r w:rsidR="00A85EA0" w:rsidRPr="00FC5AAF">
        <w:rPr>
          <w:rFonts w:cs="Arial"/>
          <w:szCs w:val="24"/>
        </w:rPr>
        <w:t xml:space="preserve"> technic</w:t>
      </w:r>
      <w:r w:rsidR="002564D5" w:rsidRPr="00FC5AAF">
        <w:rPr>
          <w:rFonts w:cs="Arial"/>
          <w:szCs w:val="24"/>
        </w:rPr>
        <w:t>z</w:t>
      </w:r>
      <w:r w:rsidR="00A85EA0" w:rsidRPr="00FC5AAF">
        <w:rPr>
          <w:rFonts w:cs="Arial"/>
          <w:szCs w:val="24"/>
        </w:rPr>
        <w:t>ny</w:t>
      </w:r>
      <w:r w:rsidRPr="00FC5AAF">
        <w:rPr>
          <w:rFonts w:cs="Arial"/>
          <w:szCs w:val="24"/>
        </w:rPr>
        <w:t xml:space="preserve"> budowlano-wykonawczy w zakresie niezbędnym do uzyskania wszelkich pozwoleń i uzgodnień. Dokumentacja projektowa winna być opracowana z należytą starannością, zgodnie z zasadami wiedzy technicznej, standardami i zasadami sztuki budowlanej, obowiązującymi przepisami </w:t>
      </w:r>
      <w:r w:rsidR="002564D5" w:rsidRPr="00FC5AAF">
        <w:rPr>
          <w:rFonts w:cs="Arial"/>
          <w:szCs w:val="24"/>
        </w:rPr>
        <w:br/>
      </w:r>
      <w:r w:rsidRPr="00FC5AAF">
        <w:rPr>
          <w:rFonts w:cs="Arial"/>
          <w:szCs w:val="24"/>
        </w:rPr>
        <w:t>i etyką zawodową zgodnie z prawem budowlanym i polskimi normami.</w:t>
      </w:r>
    </w:p>
    <w:p w14:paraId="4C37ACAF" w14:textId="77777777" w:rsidR="00BC50F7" w:rsidRPr="00FC5AAF" w:rsidRDefault="00BC50F7" w:rsidP="002564D5">
      <w:pPr>
        <w:spacing w:line="235" w:lineRule="auto"/>
        <w:jc w:val="both"/>
        <w:rPr>
          <w:rFonts w:cs="Arial"/>
          <w:szCs w:val="24"/>
        </w:rPr>
      </w:pPr>
      <w:r w:rsidRPr="00FC5AAF">
        <w:rPr>
          <w:rFonts w:cs="Arial"/>
          <w:szCs w:val="24"/>
        </w:rPr>
        <w:t xml:space="preserve">Należy przyjąć rozwiązania zapewniające prostą, niezawodną eksploatację obiektu </w:t>
      </w:r>
      <w:r w:rsidR="002564D5" w:rsidRPr="00FC5AAF">
        <w:rPr>
          <w:rFonts w:cs="Arial"/>
          <w:szCs w:val="24"/>
        </w:rPr>
        <w:br/>
      </w:r>
      <w:r w:rsidRPr="00FC5AAF">
        <w:rPr>
          <w:rFonts w:cs="Arial"/>
          <w:szCs w:val="24"/>
        </w:rPr>
        <w:t>w długim okresie czasu po najniższych kosztach eksploatacji.</w:t>
      </w:r>
    </w:p>
    <w:p w14:paraId="0EE8A24C" w14:textId="77777777" w:rsidR="00BC50F7" w:rsidRPr="00FC5AAF" w:rsidRDefault="00BC50F7" w:rsidP="002564D5">
      <w:pPr>
        <w:spacing w:line="235" w:lineRule="auto"/>
        <w:jc w:val="both"/>
        <w:rPr>
          <w:rFonts w:cs="Arial"/>
          <w:szCs w:val="24"/>
        </w:rPr>
      </w:pPr>
      <w:r w:rsidRPr="00FC5AAF">
        <w:rPr>
          <w:rFonts w:cs="Arial"/>
          <w:szCs w:val="24"/>
        </w:rPr>
        <w:t>Wykonawca będzie zobowiązany do przyjęcia odpowiedzialności od następstw i za wyniki działalności w zakresie:</w:t>
      </w:r>
    </w:p>
    <w:p w14:paraId="0DA70698" w14:textId="77777777" w:rsidR="00BC50F7" w:rsidRPr="00FC5AAF" w:rsidRDefault="00BC50F7" w:rsidP="00864A09">
      <w:pPr>
        <w:pStyle w:val="Akapitzlist"/>
        <w:numPr>
          <w:ilvl w:val="0"/>
          <w:numId w:val="20"/>
        </w:numPr>
        <w:spacing w:line="235" w:lineRule="auto"/>
        <w:jc w:val="both"/>
        <w:rPr>
          <w:rFonts w:ascii="Arial" w:hAnsi="Arial" w:cs="Arial"/>
          <w:sz w:val="24"/>
          <w:szCs w:val="24"/>
        </w:rPr>
      </w:pPr>
      <w:r w:rsidRPr="00FC5AAF">
        <w:rPr>
          <w:rFonts w:ascii="Arial" w:hAnsi="Arial" w:cs="Arial"/>
          <w:sz w:val="24"/>
          <w:szCs w:val="24"/>
        </w:rPr>
        <w:t>organizacji robót budowlanych,</w:t>
      </w:r>
    </w:p>
    <w:p w14:paraId="5BB4A58C" w14:textId="77777777" w:rsidR="00BC50F7" w:rsidRPr="00FC5AAF" w:rsidRDefault="00BC50F7" w:rsidP="00864A09">
      <w:pPr>
        <w:pStyle w:val="Akapitzlist"/>
        <w:numPr>
          <w:ilvl w:val="0"/>
          <w:numId w:val="20"/>
        </w:numPr>
        <w:spacing w:line="235" w:lineRule="auto"/>
        <w:jc w:val="both"/>
        <w:rPr>
          <w:rFonts w:ascii="Arial" w:hAnsi="Arial" w:cs="Arial"/>
          <w:sz w:val="24"/>
          <w:szCs w:val="24"/>
        </w:rPr>
      </w:pPr>
      <w:r w:rsidRPr="00FC5AAF">
        <w:rPr>
          <w:rFonts w:ascii="Arial" w:hAnsi="Arial" w:cs="Arial"/>
          <w:sz w:val="24"/>
          <w:szCs w:val="24"/>
        </w:rPr>
        <w:t>zabezpieczenia interesów osób trzecich,</w:t>
      </w:r>
    </w:p>
    <w:p w14:paraId="3C3FCBC5" w14:textId="77777777" w:rsidR="00BC50F7" w:rsidRPr="00FC5AAF" w:rsidRDefault="00BC50F7" w:rsidP="00864A09">
      <w:pPr>
        <w:pStyle w:val="Akapitzlist"/>
        <w:numPr>
          <w:ilvl w:val="0"/>
          <w:numId w:val="20"/>
        </w:numPr>
        <w:spacing w:line="235" w:lineRule="auto"/>
        <w:jc w:val="both"/>
        <w:rPr>
          <w:rFonts w:ascii="Arial" w:hAnsi="Arial" w:cs="Arial"/>
          <w:sz w:val="24"/>
          <w:szCs w:val="24"/>
        </w:rPr>
      </w:pPr>
      <w:r w:rsidRPr="00FC5AAF">
        <w:rPr>
          <w:rFonts w:ascii="Arial" w:hAnsi="Arial" w:cs="Arial"/>
          <w:sz w:val="24"/>
          <w:szCs w:val="24"/>
        </w:rPr>
        <w:t>ochrony środowiska,</w:t>
      </w:r>
    </w:p>
    <w:p w14:paraId="76790B39" w14:textId="77777777" w:rsidR="00BC50F7" w:rsidRPr="00FC5AAF" w:rsidRDefault="00BC50F7" w:rsidP="00864A09">
      <w:pPr>
        <w:pStyle w:val="Akapitzlist"/>
        <w:numPr>
          <w:ilvl w:val="0"/>
          <w:numId w:val="20"/>
        </w:numPr>
        <w:spacing w:line="235" w:lineRule="auto"/>
        <w:jc w:val="both"/>
        <w:rPr>
          <w:rFonts w:ascii="Arial" w:hAnsi="Arial" w:cs="Arial"/>
          <w:sz w:val="24"/>
          <w:szCs w:val="24"/>
        </w:rPr>
      </w:pPr>
      <w:r w:rsidRPr="00FC5AAF">
        <w:rPr>
          <w:rFonts w:ascii="Arial" w:hAnsi="Arial" w:cs="Arial"/>
          <w:sz w:val="24"/>
          <w:szCs w:val="24"/>
        </w:rPr>
        <w:t>warunków bezpieczeństwa pracy,</w:t>
      </w:r>
    </w:p>
    <w:p w14:paraId="1CB06E90" w14:textId="77777777" w:rsidR="00BC50F7" w:rsidRPr="00FC5AAF" w:rsidRDefault="00BC50F7" w:rsidP="00864A09">
      <w:pPr>
        <w:pStyle w:val="Akapitzlist"/>
        <w:numPr>
          <w:ilvl w:val="0"/>
          <w:numId w:val="20"/>
        </w:numPr>
        <w:spacing w:line="235" w:lineRule="auto"/>
        <w:jc w:val="both"/>
        <w:rPr>
          <w:rFonts w:ascii="Arial" w:hAnsi="Arial" w:cs="Arial"/>
          <w:sz w:val="24"/>
          <w:szCs w:val="24"/>
        </w:rPr>
      </w:pPr>
      <w:r w:rsidRPr="00FC5AAF">
        <w:rPr>
          <w:rFonts w:ascii="Arial" w:hAnsi="Arial" w:cs="Arial"/>
          <w:sz w:val="24"/>
          <w:szCs w:val="24"/>
        </w:rPr>
        <w:t>warunków bezpieczeństwa ruchu drogowego,</w:t>
      </w:r>
    </w:p>
    <w:p w14:paraId="378E50AC" w14:textId="77777777" w:rsidR="00BC50F7" w:rsidRPr="00FC5AAF" w:rsidRDefault="00BC50F7" w:rsidP="00864A09">
      <w:pPr>
        <w:pStyle w:val="Akapitzlist"/>
        <w:numPr>
          <w:ilvl w:val="0"/>
          <w:numId w:val="20"/>
        </w:numPr>
        <w:spacing w:line="235" w:lineRule="auto"/>
        <w:jc w:val="both"/>
        <w:rPr>
          <w:rFonts w:ascii="Arial" w:hAnsi="Arial" w:cs="Arial"/>
          <w:sz w:val="24"/>
          <w:szCs w:val="24"/>
        </w:rPr>
      </w:pPr>
      <w:r w:rsidRPr="00FC5AAF">
        <w:rPr>
          <w:rFonts w:ascii="Arial" w:hAnsi="Arial" w:cs="Arial"/>
          <w:sz w:val="24"/>
          <w:szCs w:val="24"/>
        </w:rPr>
        <w:t>zabezpieczenia robót przed dostępem osób trzecich,</w:t>
      </w:r>
    </w:p>
    <w:p w14:paraId="69B99F76" w14:textId="583C436B" w:rsidR="00BC50F7" w:rsidRDefault="00BC50F7" w:rsidP="00864A09">
      <w:pPr>
        <w:pStyle w:val="Akapitzlist"/>
        <w:numPr>
          <w:ilvl w:val="0"/>
          <w:numId w:val="20"/>
        </w:numPr>
        <w:spacing w:line="235" w:lineRule="auto"/>
        <w:jc w:val="both"/>
        <w:rPr>
          <w:rFonts w:ascii="Arial" w:hAnsi="Arial" w:cs="Arial"/>
          <w:sz w:val="24"/>
          <w:szCs w:val="24"/>
        </w:rPr>
      </w:pPr>
      <w:r w:rsidRPr="00FC5AAF">
        <w:rPr>
          <w:rFonts w:ascii="Arial" w:hAnsi="Arial" w:cs="Arial"/>
          <w:sz w:val="24"/>
          <w:szCs w:val="24"/>
        </w:rPr>
        <w:t>zabezpieczenia terenu robót od następstw związanych z budową.</w:t>
      </w:r>
    </w:p>
    <w:p w14:paraId="1AF34AF2" w14:textId="77777777" w:rsidR="007F61CE" w:rsidRPr="00FC5AAF" w:rsidRDefault="007F61CE" w:rsidP="00864A09">
      <w:pPr>
        <w:pStyle w:val="Akapitzlist"/>
        <w:numPr>
          <w:ilvl w:val="0"/>
          <w:numId w:val="20"/>
        </w:numPr>
        <w:spacing w:line="235" w:lineRule="auto"/>
        <w:jc w:val="both"/>
        <w:rPr>
          <w:rFonts w:ascii="Arial" w:hAnsi="Arial" w:cs="Arial"/>
          <w:sz w:val="24"/>
          <w:szCs w:val="24"/>
        </w:rPr>
      </w:pPr>
    </w:p>
    <w:p w14:paraId="30D733A5" w14:textId="252BBBC3" w:rsidR="00BC50F7" w:rsidRPr="00FC5AAF" w:rsidRDefault="00BC50F7" w:rsidP="002564D5">
      <w:pPr>
        <w:spacing w:line="235" w:lineRule="auto"/>
        <w:jc w:val="both"/>
        <w:rPr>
          <w:rFonts w:cs="Arial"/>
          <w:szCs w:val="24"/>
        </w:rPr>
      </w:pPr>
      <w:r w:rsidRPr="00FC5AAF">
        <w:rPr>
          <w:rFonts w:cs="Arial"/>
          <w:szCs w:val="24"/>
        </w:rPr>
        <w:lastRenderedPageBreak/>
        <w:t xml:space="preserve">Wyroby budowlane, instalacje elektryczne i OZE stosowane w trakcie wykonywania robót budowlanych, muszą spełniać wymagania polskich przepisów, a wykonawca będzie posiadał dokumenty potwierdzające, że zostały one wprowadzone do obrotu, zgodnie z regulacjami ustawy o wyrobach budowlanych i posiadają wymagane parametry. Zamawiający przewiduje bieżącą kontrolę wykonywanych robót budowlanych. </w:t>
      </w:r>
      <w:r w:rsidRPr="00FC5AAF">
        <w:rPr>
          <w:rFonts w:cs="Arial"/>
          <w:szCs w:val="24"/>
        </w:rPr>
        <w:br/>
        <w:t>Kontroli Zamawiającego poddane będą w szczególności:</w:t>
      </w:r>
    </w:p>
    <w:p w14:paraId="4AE50799" w14:textId="77777777" w:rsidR="002564D5" w:rsidRPr="00FC5AAF" w:rsidRDefault="002564D5" w:rsidP="002564D5">
      <w:pPr>
        <w:spacing w:line="235" w:lineRule="auto"/>
        <w:jc w:val="both"/>
        <w:rPr>
          <w:rFonts w:cs="Arial"/>
          <w:szCs w:val="24"/>
        </w:rPr>
      </w:pPr>
    </w:p>
    <w:p w14:paraId="4F615D6F" w14:textId="77777777" w:rsidR="00F42CC7" w:rsidRPr="00FC5AAF" w:rsidRDefault="00BC50F7" w:rsidP="00864A09">
      <w:pPr>
        <w:pStyle w:val="Akapitzlist"/>
        <w:numPr>
          <w:ilvl w:val="0"/>
          <w:numId w:val="21"/>
        </w:numPr>
        <w:spacing w:line="235" w:lineRule="auto"/>
        <w:jc w:val="both"/>
        <w:rPr>
          <w:rFonts w:ascii="Arial" w:hAnsi="Arial" w:cs="Arial"/>
          <w:sz w:val="24"/>
          <w:szCs w:val="24"/>
        </w:rPr>
      </w:pPr>
      <w:r w:rsidRPr="00FC5AAF">
        <w:rPr>
          <w:rFonts w:ascii="Arial" w:hAnsi="Arial" w:cs="Arial"/>
          <w:b/>
          <w:sz w:val="24"/>
          <w:szCs w:val="24"/>
        </w:rPr>
        <w:t xml:space="preserve">rozwiązania projektowe </w:t>
      </w:r>
      <w:r w:rsidRPr="00FC5AAF">
        <w:rPr>
          <w:rFonts w:ascii="Arial" w:hAnsi="Arial" w:cs="Arial"/>
          <w:sz w:val="24"/>
          <w:szCs w:val="24"/>
        </w:rPr>
        <w:t>zawarte w dokumentacji projektowej, projekty wykonawcze i specyfikacja techniczna wykonania i odbioru robót budowlanych w aspekcie ich zgodności z założeniami programu funkcjonalno-użytkowego oraz umowy,</w:t>
      </w:r>
    </w:p>
    <w:p w14:paraId="654A57E5" w14:textId="77777777" w:rsidR="00F42CC7" w:rsidRPr="00FC5AAF" w:rsidRDefault="00BC50F7" w:rsidP="00864A09">
      <w:pPr>
        <w:pStyle w:val="Akapitzlist"/>
        <w:numPr>
          <w:ilvl w:val="0"/>
          <w:numId w:val="21"/>
        </w:numPr>
        <w:spacing w:line="235" w:lineRule="auto"/>
        <w:jc w:val="both"/>
        <w:rPr>
          <w:rFonts w:ascii="Arial" w:hAnsi="Arial" w:cs="Arial"/>
          <w:sz w:val="28"/>
          <w:szCs w:val="24"/>
        </w:rPr>
      </w:pPr>
      <w:r w:rsidRPr="00FC5AAF">
        <w:rPr>
          <w:rFonts w:ascii="Arial" w:hAnsi="Arial" w:cs="Arial"/>
          <w:b/>
          <w:sz w:val="24"/>
          <w:szCs w:val="24"/>
        </w:rPr>
        <w:t xml:space="preserve">stosowane gotowe wyroby budowlane </w:t>
      </w:r>
      <w:r w:rsidRPr="00FC5AAF">
        <w:rPr>
          <w:rFonts w:ascii="Arial" w:hAnsi="Arial" w:cs="Arial"/>
          <w:sz w:val="24"/>
          <w:szCs w:val="24"/>
        </w:rPr>
        <w:t>w odniesieniu do dokumentów</w:t>
      </w:r>
      <w:r w:rsidR="005F6230">
        <w:rPr>
          <w:rFonts w:ascii="Arial" w:hAnsi="Arial" w:cs="Arial"/>
          <w:sz w:val="24"/>
          <w:szCs w:val="24"/>
        </w:rPr>
        <w:t xml:space="preserve"> </w:t>
      </w:r>
      <w:r w:rsidRPr="00FC5AAF">
        <w:rPr>
          <w:rFonts w:ascii="Arial" w:hAnsi="Arial" w:cs="Arial"/>
          <w:sz w:val="24"/>
          <w:szCs w:val="24"/>
        </w:rPr>
        <w:t xml:space="preserve">potwierdzających ich dopuszczenie do obrotu oraz zgodności parametrów </w:t>
      </w:r>
      <w:r w:rsidR="00F42CC7" w:rsidRPr="00FC5AAF">
        <w:rPr>
          <w:rFonts w:ascii="Arial" w:hAnsi="Arial" w:cs="Arial"/>
          <w:sz w:val="24"/>
          <w:szCs w:val="24"/>
        </w:rPr>
        <w:br/>
      </w:r>
      <w:r w:rsidRPr="00FC5AAF">
        <w:rPr>
          <w:rFonts w:ascii="Arial" w:hAnsi="Arial" w:cs="Arial"/>
          <w:sz w:val="24"/>
          <w:szCs w:val="24"/>
        </w:rPr>
        <w:t>z danymi zawartymi w projekcie wykonawczym i w specyfikacji technicznej,</w:t>
      </w:r>
    </w:p>
    <w:p w14:paraId="701ACD98" w14:textId="77777777" w:rsidR="00BC50F7" w:rsidRPr="00FC5AAF" w:rsidRDefault="00BC50F7" w:rsidP="00864A09">
      <w:pPr>
        <w:pStyle w:val="Akapitzlist"/>
        <w:numPr>
          <w:ilvl w:val="0"/>
          <w:numId w:val="21"/>
        </w:numPr>
        <w:spacing w:line="235" w:lineRule="auto"/>
        <w:jc w:val="both"/>
        <w:rPr>
          <w:rFonts w:ascii="Arial" w:hAnsi="Arial" w:cs="Arial"/>
          <w:sz w:val="28"/>
          <w:szCs w:val="24"/>
        </w:rPr>
      </w:pPr>
      <w:r w:rsidRPr="00FC5AAF">
        <w:rPr>
          <w:rFonts w:ascii="Arial" w:hAnsi="Arial" w:cs="Arial"/>
          <w:b/>
          <w:sz w:val="24"/>
          <w:szCs w:val="24"/>
        </w:rPr>
        <w:t xml:space="preserve">sposób wykonania robót budowlanych </w:t>
      </w:r>
      <w:r w:rsidRPr="00FC5AAF">
        <w:rPr>
          <w:rFonts w:ascii="Arial" w:hAnsi="Arial" w:cs="Arial"/>
          <w:sz w:val="24"/>
          <w:szCs w:val="24"/>
        </w:rPr>
        <w:t xml:space="preserve">w aspekcie zgodności wykonania </w:t>
      </w:r>
      <w:r w:rsidR="00F42CC7" w:rsidRPr="00FC5AAF">
        <w:rPr>
          <w:rFonts w:ascii="Arial" w:hAnsi="Arial" w:cs="Arial"/>
          <w:sz w:val="24"/>
          <w:szCs w:val="24"/>
        </w:rPr>
        <w:br/>
      </w:r>
      <w:r w:rsidRPr="00FC5AAF">
        <w:rPr>
          <w:rFonts w:ascii="Arial" w:hAnsi="Arial" w:cs="Arial"/>
          <w:sz w:val="24"/>
          <w:szCs w:val="24"/>
        </w:rPr>
        <w:t>z projektem</w:t>
      </w:r>
      <w:r w:rsidR="005F6230">
        <w:rPr>
          <w:rFonts w:ascii="Arial" w:hAnsi="Arial" w:cs="Arial"/>
          <w:sz w:val="24"/>
          <w:szCs w:val="24"/>
        </w:rPr>
        <w:t xml:space="preserve"> </w:t>
      </w:r>
      <w:r w:rsidRPr="00FC5AAF">
        <w:rPr>
          <w:rFonts w:ascii="Arial" w:hAnsi="Arial" w:cs="Arial"/>
          <w:sz w:val="24"/>
          <w:szCs w:val="24"/>
        </w:rPr>
        <w:t>wykonawczym i specyfikacją techniczną</w:t>
      </w:r>
    </w:p>
    <w:p w14:paraId="4F4E4584" w14:textId="77777777" w:rsidR="00BC50F7" w:rsidRPr="00FC5AAF" w:rsidRDefault="00BC50F7" w:rsidP="002564D5">
      <w:pPr>
        <w:tabs>
          <w:tab w:val="left" w:pos="1419"/>
        </w:tabs>
        <w:spacing w:line="180" w:lineRule="auto"/>
        <w:jc w:val="both"/>
        <w:rPr>
          <w:rFonts w:cs="Arial"/>
          <w:szCs w:val="24"/>
        </w:rPr>
      </w:pPr>
    </w:p>
    <w:p w14:paraId="08CDB831" w14:textId="77777777" w:rsidR="00BC50F7" w:rsidRPr="00FC5AAF" w:rsidRDefault="00BC50F7" w:rsidP="00F42CC7">
      <w:pPr>
        <w:spacing w:line="235" w:lineRule="auto"/>
        <w:jc w:val="both"/>
        <w:rPr>
          <w:rFonts w:cs="Arial"/>
          <w:szCs w:val="24"/>
        </w:rPr>
      </w:pPr>
      <w:r w:rsidRPr="00FC5AAF">
        <w:rPr>
          <w:rFonts w:cs="Arial"/>
          <w:szCs w:val="24"/>
        </w:rPr>
        <w:t>Dla potrzeb zapewnienia współpracy z Wykonawcą i prowadzenia kontroli wykonywanych robót budowlanych oraz dokonywania odbiorów Zamawiający przewiduje ustanowienie Inspektorów nadzoru inwestorskiego w zakresie wynikającym z ustawy Prawo budowlane i postanowień umowy.</w:t>
      </w:r>
    </w:p>
    <w:p w14:paraId="571FDE1B" w14:textId="77777777" w:rsidR="00BC50F7" w:rsidRPr="00FC5AAF" w:rsidRDefault="00BC50F7" w:rsidP="002564D5">
      <w:pPr>
        <w:jc w:val="both"/>
        <w:rPr>
          <w:rFonts w:cs="Arial"/>
          <w:szCs w:val="24"/>
        </w:rPr>
      </w:pPr>
    </w:p>
    <w:p w14:paraId="7C989563" w14:textId="77777777" w:rsidR="00BC50F7" w:rsidRPr="00FC5AAF" w:rsidRDefault="00BC50F7" w:rsidP="002564D5">
      <w:pPr>
        <w:jc w:val="both"/>
        <w:rPr>
          <w:rFonts w:cs="Arial"/>
          <w:szCs w:val="24"/>
        </w:rPr>
      </w:pPr>
      <w:r w:rsidRPr="00FC5AAF">
        <w:rPr>
          <w:rFonts w:cs="Arial"/>
          <w:szCs w:val="24"/>
        </w:rPr>
        <w:t>Zamawiający ustala następujące rodzaje odbiorów:</w:t>
      </w:r>
    </w:p>
    <w:p w14:paraId="04A7E02B" w14:textId="77777777" w:rsidR="00BC50F7" w:rsidRPr="00FC5AAF" w:rsidRDefault="00BC50F7" w:rsidP="00864A09">
      <w:pPr>
        <w:pStyle w:val="Akapitzlist"/>
        <w:numPr>
          <w:ilvl w:val="0"/>
          <w:numId w:val="22"/>
        </w:numPr>
        <w:jc w:val="both"/>
        <w:rPr>
          <w:rFonts w:ascii="Arial" w:hAnsi="Arial" w:cs="Arial"/>
          <w:sz w:val="24"/>
          <w:szCs w:val="24"/>
        </w:rPr>
      </w:pPr>
      <w:r w:rsidRPr="00FC5AAF">
        <w:rPr>
          <w:rFonts w:ascii="Arial" w:hAnsi="Arial" w:cs="Arial"/>
          <w:sz w:val="24"/>
          <w:szCs w:val="24"/>
        </w:rPr>
        <w:t>odbiór dokumentacji</w:t>
      </w:r>
    </w:p>
    <w:p w14:paraId="374F85FF" w14:textId="77777777" w:rsidR="00BC50F7" w:rsidRPr="00FC5AAF" w:rsidRDefault="00BC50F7" w:rsidP="00864A09">
      <w:pPr>
        <w:pStyle w:val="Akapitzlist"/>
        <w:numPr>
          <w:ilvl w:val="0"/>
          <w:numId w:val="22"/>
        </w:numPr>
        <w:jc w:val="both"/>
        <w:rPr>
          <w:rFonts w:ascii="Arial" w:hAnsi="Arial" w:cs="Arial"/>
          <w:sz w:val="24"/>
          <w:szCs w:val="24"/>
        </w:rPr>
      </w:pPr>
      <w:r w:rsidRPr="00FC5AAF">
        <w:rPr>
          <w:rFonts w:ascii="Arial" w:hAnsi="Arial" w:cs="Arial"/>
          <w:sz w:val="24"/>
          <w:szCs w:val="24"/>
        </w:rPr>
        <w:t>odbiór robót zanikających i ulegających zakryciu,</w:t>
      </w:r>
    </w:p>
    <w:p w14:paraId="00D46035" w14:textId="77777777" w:rsidR="00BC50F7" w:rsidRPr="00FC5AAF" w:rsidRDefault="00BC50F7" w:rsidP="00864A09">
      <w:pPr>
        <w:pStyle w:val="Akapitzlist"/>
        <w:numPr>
          <w:ilvl w:val="0"/>
          <w:numId w:val="22"/>
        </w:numPr>
        <w:jc w:val="both"/>
        <w:rPr>
          <w:rFonts w:ascii="Arial" w:hAnsi="Arial" w:cs="Arial"/>
          <w:sz w:val="24"/>
          <w:szCs w:val="24"/>
        </w:rPr>
      </w:pPr>
      <w:r w:rsidRPr="00FC5AAF">
        <w:rPr>
          <w:rFonts w:ascii="Arial" w:hAnsi="Arial" w:cs="Arial"/>
          <w:sz w:val="24"/>
          <w:szCs w:val="24"/>
        </w:rPr>
        <w:t>odbiór końcowy,</w:t>
      </w:r>
    </w:p>
    <w:p w14:paraId="6E7B7930" w14:textId="77777777" w:rsidR="00BC50F7" w:rsidRPr="00FC5AAF" w:rsidRDefault="00BC50F7" w:rsidP="00864A09">
      <w:pPr>
        <w:pStyle w:val="Akapitzlist"/>
        <w:numPr>
          <w:ilvl w:val="0"/>
          <w:numId w:val="22"/>
        </w:numPr>
        <w:jc w:val="both"/>
        <w:rPr>
          <w:rFonts w:ascii="Arial" w:hAnsi="Arial" w:cs="Arial"/>
          <w:sz w:val="24"/>
          <w:szCs w:val="24"/>
        </w:rPr>
      </w:pPr>
      <w:r w:rsidRPr="00FC5AAF">
        <w:rPr>
          <w:rFonts w:ascii="Arial" w:hAnsi="Arial" w:cs="Arial"/>
          <w:sz w:val="24"/>
          <w:szCs w:val="24"/>
        </w:rPr>
        <w:t>odbiór po okresie gwarancji.</w:t>
      </w:r>
    </w:p>
    <w:p w14:paraId="11E51F87" w14:textId="77777777" w:rsidR="00BC50F7" w:rsidRPr="00FC5AAF" w:rsidRDefault="00BC50F7" w:rsidP="002564D5">
      <w:pPr>
        <w:tabs>
          <w:tab w:val="left" w:pos="1419"/>
        </w:tabs>
        <w:spacing w:line="180" w:lineRule="auto"/>
        <w:jc w:val="both"/>
        <w:rPr>
          <w:rFonts w:cs="Arial"/>
          <w:szCs w:val="24"/>
        </w:rPr>
      </w:pPr>
    </w:p>
    <w:p w14:paraId="1DF72B14" w14:textId="77777777" w:rsidR="00BC50F7" w:rsidRPr="00FC5AAF" w:rsidRDefault="00BC50F7" w:rsidP="002564D5">
      <w:pPr>
        <w:spacing w:line="235" w:lineRule="auto"/>
        <w:jc w:val="both"/>
        <w:rPr>
          <w:rFonts w:cs="Arial"/>
          <w:szCs w:val="24"/>
        </w:rPr>
      </w:pPr>
      <w:r w:rsidRPr="00FC5AAF">
        <w:rPr>
          <w:rFonts w:cs="Arial"/>
          <w:szCs w:val="24"/>
        </w:rPr>
        <w:t>Wykonawca, po zrealizowaniu przedmiotu umowy przekaże zamawiającemu dokumentację budowy oraz dokumentację powykonawczą.</w:t>
      </w:r>
    </w:p>
    <w:p w14:paraId="2E3C581D" w14:textId="77777777" w:rsidR="00BC50F7" w:rsidRDefault="00BC50F7" w:rsidP="002564D5">
      <w:pPr>
        <w:spacing w:line="235" w:lineRule="auto"/>
        <w:jc w:val="both"/>
        <w:rPr>
          <w:rFonts w:cs="Arial"/>
          <w:szCs w:val="24"/>
        </w:rPr>
      </w:pPr>
    </w:p>
    <w:p w14:paraId="3E9DFF41" w14:textId="77777777" w:rsidR="00BC50F7" w:rsidRPr="008D5FB1" w:rsidRDefault="00BC50F7" w:rsidP="008D5FB1">
      <w:pPr>
        <w:pStyle w:val="Nagwek1"/>
        <w:numPr>
          <w:ilvl w:val="0"/>
          <w:numId w:val="28"/>
        </w:numPr>
        <w:tabs>
          <w:tab w:val="left" w:pos="426"/>
        </w:tabs>
        <w:ind w:left="0" w:right="0" w:hanging="284"/>
        <w:rPr>
          <w:rFonts w:cs="Arial"/>
          <w:szCs w:val="24"/>
        </w:rPr>
      </w:pPr>
      <w:bookmarkStart w:id="18" w:name="_Toc93656997"/>
      <w:r w:rsidRPr="008D5FB1">
        <w:rPr>
          <w:rFonts w:cs="Arial"/>
          <w:szCs w:val="24"/>
        </w:rPr>
        <w:t xml:space="preserve">Prace związane z przygotowaniem </w:t>
      </w:r>
      <w:r w:rsidR="00890A2C" w:rsidRPr="008D5FB1">
        <w:rPr>
          <w:rFonts w:cs="Arial"/>
          <w:szCs w:val="24"/>
        </w:rPr>
        <w:t>oferty</w:t>
      </w:r>
      <w:bookmarkEnd w:id="18"/>
    </w:p>
    <w:p w14:paraId="4E5640D2" w14:textId="77777777" w:rsidR="00F42CC7" w:rsidRPr="00FC5AAF" w:rsidRDefault="00F42CC7" w:rsidP="002564D5">
      <w:pPr>
        <w:spacing w:line="235" w:lineRule="auto"/>
        <w:jc w:val="both"/>
        <w:rPr>
          <w:rFonts w:cs="Arial"/>
          <w:b/>
          <w:bCs/>
          <w:sz w:val="28"/>
          <w:szCs w:val="24"/>
        </w:rPr>
      </w:pPr>
    </w:p>
    <w:p w14:paraId="5E019AD1" w14:textId="77777777" w:rsidR="00E05D4F" w:rsidRPr="00FC5AAF" w:rsidRDefault="00E05D4F" w:rsidP="002564D5">
      <w:pPr>
        <w:pStyle w:val="Tekstpodstawowy"/>
        <w:tabs>
          <w:tab w:val="left" w:pos="709"/>
        </w:tabs>
        <w:jc w:val="both"/>
        <w:rPr>
          <w:rFonts w:ascii="Arial" w:hAnsi="Arial" w:cs="Arial"/>
          <w:b/>
          <w:bCs/>
          <w:sz w:val="24"/>
          <w:szCs w:val="24"/>
        </w:rPr>
      </w:pPr>
      <w:r w:rsidRPr="00FC5AAF">
        <w:rPr>
          <w:rFonts w:ascii="Arial" w:hAnsi="Arial" w:cs="Arial"/>
          <w:b/>
          <w:bCs/>
          <w:sz w:val="24"/>
          <w:szCs w:val="24"/>
        </w:rPr>
        <w:t>Wizja lokalna</w:t>
      </w:r>
    </w:p>
    <w:p w14:paraId="7E9D3EA8" w14:textId="77777777" w:rsidR="00890A2C" w:rsidRPr="00FC5AAF" w:rsidRDefault="00890A2C" w:rsidP="00CC48BA">
      <w:pPr>
        <w:spacing w:line="235" w:lineRule="auto"/>
        <w:rPr>
          <w:rFonts w:cs="Arial"/>
          <w:szCs w:val="24"/>
        </w:rPr>
      </w:pPr>
      <w:r w:rsidRPr="00FC5AAF">
        <w:rPr>
          <w:rFonts w:cs="Arial"/>
          <w:b/>
          <w:bCs/>
          <w:szCs w:val="24"/>
        </w:rPr>
        <w:t xml:space="preserve">Oferent winien zapoznać się z terenem przeprowadzając wizje lokalną. </w:t>
      </w:r>
    </w:p>
    <w:p w14:paraId="7179A119" w14:textId="19CEE2EC" w:rsidR="00E05D4F" w:rsidRPr="00FC5AAF" w:rsidRDefault="00E05D4F" w:rsidP="00CC48BA">
      <w:pPr>
        <w:pStyle w:val="Standard"/>
        <w:tabs>
          <w:tab w:val="left" w:pos="709"/>
        </w:tabs>
        <w:autoSpaceDN/>
        <w:spacing w:line="260" w:lineRule="atLeast"/>
        <w:jc w:val="both"/>
        <w:rPr>
          <w:rFonts w:ascii="Arial" w:eastAsiaTheme="minorHAnsi" w:hAnsi="Arial"/>
          <w:lang w:eastAsia="en-US"/>
        </w:rPr>
      </w:pPr>
      <w:r w:rsidRPr="00FC5AAF">
        <w:rPr>
          <w:rFonts w:ascii="Arial" w:eastAsiaTheme="minorHAnsi" w:hAnsi="Arial"/>
          <w:lang w:eastAsia="en-US"/>
        </w:rPr>
        <w:t xml:space="preserve">Przed złożeniem oferty Zamawiający wymaga, aby Wykonawcy ubiegający się </w:t>
      </w:r>
      <w:r w:rsidR="00F42CC7" w:rsidRPr="00FC5AAF">
        <w:rPr>
          <w:rFonts w:ascii="Arial" w:eastAsiaTheme="minorHAnsi" w:hAnsi="Arial"/>
          <w:lang w:eastAsia="en-US"/>
        </w:rPr>
        <w:br/>
      </w:r>
      <w:r w:rsidRPr="00FC5AAF">
        <w:rPr>
          <w:rFonts w:ascii="Arial" w:eastAsiaTheme="minorHAnsi" w:hAnsi="Arial"/>
          <w:lang w:eastAsia="en-US"/>
        </w:rPr>
        <w:t xml:space="preserve">o wykonanie zamówienia przeprowadzali wizję lokalną obiektów będących przedmiotem zamówienia. </w:t>
      </w:r>
    </w:p>
    <w:p w14:paraId="622635D7" w14:textId="77777777" w:rsidR="003879BF" w:rsidRPr="00FC5AAF" w:rsidRDefault="00E05D4F" w:rsidP="00CC48BA">
      <w:pPr>
        <w:pStyle w:val="Standard"/>
        <w:tabs>
          <w:tab w:val="left" w:pos="709"/>
        </w:tabs>
        <w:autoSpaceDN/>
        <w:spacing w:line="260" w:lineRule="atLeast"/>
        <w:jc w:val="both"/>
        <w:rPr>
          <w:rFonts w:ascii="Arial" w:eastAsiaTheme="minorHAnsi" w:hAnsi="Arial"/>
          <w:lang w:eastAsia="en-US"/>
        </w:rPr>
      </w:pPr>
      <w:r w:rsidRPr="00FC5AAF">
        <w:rPr>
          <w:rFonts w:ascii="Arial" w:eastAsiaTheme="minorHAnsi" w:hAnsi="Arial"/>
          <w:lang w:eastAsia="en-US"/>
        </w:rPr>
        <w:t>Po odbyciu wizji Wykonawcy otrzymają pisemne potwierdzenie uczestnictwa w wizji lokalnej.</w:t>
      </w:r>
    </w:p>
    <w:p w14:paraId="6EEC5963" w14:textId="77777777" w:rsidR="00F42CC7" w:rsidRPr="00FC5AAF" w:rsidRDefault="00F42CC7" w:rsidP="00CC48BA">
      <w:pPr>
        <w:pStyle w:val="Standard"/>
        <w:tabs>
          <w:tab w:val="left" w:pos="709"/>
        </w:tabs>
        <w:autoSpaceDN/>
        <w:spacing w:line="260" w:lineRule="atLeast"/>
        <w:jc w:val="both"/>
        <w:rPr>
          <w:rFonts w:ascii="Arial" w:eastAsiaTheme="minorHAnsi" w:hAnsi="Arial"/>
          <w:b/>
          <w:bCs/>
          <w:lang w:eastAsia="en-US"/>
        </w:rPr>
      </w:pPr>
    </w:p>
    <w:p w14:paraId="7C2E1476" w14:textId="77777777" w:rsidR="00E05D4F" w:rsidRPr="00FC5AAF" w:rsidRDefault="003879BF" w:rsidP="00CC48BA">
      <w:pPr>
        <w:pStyle w:val="Standard"/>
        <w:tabs>
          <w:tab w:val="left" w:pos="709"/>
        </w:tabs>
        <w:autoSpaceDN/>
        <w:spacing w:line="260" w:lineRule="atLeast"/>
        <w:jc w:val="both"/>
        <w:rPr>
          <w:rFonts w:ascii="Arial" w:eastAsiaTheme="minorHAnsi" w:hAnsi="Arial"/>
          <w:b/>
          <w:bCs/>
          <w:lang w:eastAsia="en-US"/>
        </w:rPr>
      </w:pPr>
      <w:r w:rsidRPr="00FC5AAF">
        <w:rPr>
          <w:rFonts w:ascii="Arial" w:eastAsiaTheme="minorHAnsi" w:hAnsi="Arial"/>
          <w:b/>
          <w:bCs/>
          <w:lang w:eastAsia="en-US"/>
        </w:rPr>
        <w:t>Wymagane doświadczenie</w:t>
      </w:r>
    </w:p>
    <w:p w14:paraId="0ED3E97B" w14:textId="111398C4" w:rsidR="003879BF" w:rsidRPr="00FC5AAF" w:rsidRDefault="003879BF" w:rsidP="00CC48BA">
      <w:pPr>
        <w:pStyle w:val="Tekstpodstawowy"/>
        <w:shd w:val="clear" w:color="auto" w:fill="FFFFFF" w:themeFill="background1"/>
        <w:tabs>
          <w:tab w:val="left" w:pos="709"/>
        </w:tabs>
        <w:spacing w:after="0"/>
        <w:jc w:val="both"/>
        <w:rPr>
          <w:rFonts w:ascii="Arial" w:hAnsi="Arial" w:cs="Arial"/>
          <w:sz w:val="24"/>
          <w:szCs w:val="24"/>
        </w:rPr>
      </w:pPr>
      <w:r w:rsidRPr="005702C9">
        <w:rPr>
          <w:rFonts w:ascii="Arial" w:hAnsi="Arial" w:cs="Arial"/>
          <w:sz w:val="24"/>
          <w:szCs w:val="24"/>
        </w:rPr>
        <w:t>Warunek dotyczący zdolności zawodowej zostanie spełniony, jeżeli Wykonawca</w:t>
      </w:r>
      <w:r w:rsidRPr="00FC5AAF">
        <w:rPr>
          <w:rFonts w:ascii="Arial" w:hAnsi="Arial" w:cs="Arial"/>
          <w:sz w:val="24"/>
          <w:szCs w:val="24"/>
          <w:highlight w:val="yellow"/>
        </w:rPr>
        <w:t xml:space="preserve"> </w:t>
      </w:r>
      <w:r w:rsidRPr="005702C9">
        <w:rPr>
          <w:rFonts w:ascii="Arial" w:hAnsi="Arial" w:cs="Arial"/>
          <w:sz w:val="24"/>
          <w:szCs w:val="24"/>
        </w:rPr>
        <w:t xml:space="preserve">wykaże, że w okresie ostatnich trzech lat przed upływem terminu składania ofert, </w:t>
      </w:r>
      <w:r w:rsidR="00F42CC7" w:rsidRPr="005702C9">
        <w:rPr>
          <w:rFonts w:ascii="Arial" w:hAnsi="Arial" w:cs="Arial"/>
          <w:sz w:val="24"/>
          <w:szCs w:val="24"/>
        </w:rPr>
        <w:br/>
      </w:r>
      <w:r w:rsidRPr="005702C9">
        <w:rPr>
          <w:rFonts w:ascii="Arial" w:hAnsi="Arial" w:cs="Arial"/>
          <w:sz w:val="24"/>
          <w:szCs w:val="24"/>
        </w:rPr>
        <w:t xml:space="preserve">a jeżeli okres prowadzenia działalności jest krótszy – w tym okresie, wykonał co </w:t>
      </w:r>
      <w:r w:rsidRPr="005702C9">
        <w:rPr>
          <w:rFonts w:ascii="Arial" w:hAnsi="Arial" w:cs="Arial"/>
          <w:sz w:val="24"/>
          <w:szCs w:val="24"/>
        </w:rPr>
        <w:lastRenderedPageBreak/>
        <w:t xml:space="preserve">najmniej 1 (jedno) zamówienie polegające na dostawie i montażu instalacji fotowoltaicznej o mocy co najmniej </w:t>
      </w:r>
      <w:r w:rsidR="005702C9" w:rsidRPr="005702C9">
        <w:rPr>
          <w:rFonts w:ascii="Arial" w:hAnsi="Arial" w:cs="Arial"/>
          <w:sz w:val="24"/>
          <w:szCs w:val="24"/>
        </w:rPr>
        <w:t>2</w:t>
      </w:r>
      <w:r w:rsidRPr="005702C9">
        <w:rPr>
          <w:rFonts w:ascii="Arial" w:hAnsi="Arial" w:cs="Arial"/>
          <w:sz w:val="24"/>
          <w:szCs w:val="24"/>
        </w:rPr>
        <w:t xml:space="preserve">0 </w:t>
      </w:r>
      <w:proofErr w:type="spellStart"/>
      <w:r w:rsidRPr="005702C9">
        <w:rPr>
          <w:rFonts w:ascii="Arial" w:hAnsi="Arial" w:cs="Arial"/>
          <w:sz w:val="24"/>
          <w:szCs w:val="24"/>
        </w:rPr>
        <w:t>kWp</w:t>
      </w:r>
      <w:proofErr w:type="spellEnd"/>
      <w:r w:rsidRPr="005702C9">
        <w:rPr>
          <w:rFonts w:ascii="Arial" w:hAnsi="Arial" w:cs="Arial"/>
          <w:sz w:val="24"/>
          <w:szCs w:val="24"/>
        </w:rPr>
        <w:t>.</w:t>
      </w:r>
    </w:p>
    <w:p w14:paraId="72B0DBD6" w14:textId="77777777" w:rsidR="00361FD4" w:rsidRPr="00FC5AAF" w:rsidRDefault="00361FD4" w:rsidP="00CC48BA">
      <w:pPr>
        <w:spacing w:line="235" w:lineRule="auto"/>
        <w:rPr>
          <w:rFonts w:cs="Arial"/>
          <w:szCs w:val="24"/>
        </w:rPr>
      </w:pPr>
    </w:p>
    <w:p w14:paraId="2E2B5B0A" w14:textId="77777777" w:rsidR="00BC50F7" w:rsidRPr="00FC5AAF" w:rsidRDefault="00BC50F7" w:rsidP="008D5FB1">
      <w:pPr>
        <w:pStyle w:val="Nagwek1"/>
        <w:numPr>
          <w:ilvl w:val="0"/>
          <w:numId w:val="28"/>
        </w:numPr>
        <w:ind w:left="284" w:right="0" w:hanging="426"/>
        <w:rPr>
          <w:rFonts w:cs="Arial"/>
          <w:szCs w:val="24"/>
        </w:rPr>
      </w:pPr>
      <w:bookmarkStart w:id="19" w:name="_Toc93581378"/>
      <w:bookmarkStart w:id="20" w:name="_Toc93656998"/>
      <w:r w:rsidRPr="00FC5AAF">
        <w:rPr>
          <w:rFonts w:cs="Arial"/>
          <w:szCs w:val="24"/>
        </w:rPr>
        <w:t>Dokumenty potwierdzające zgodność zamierzenia z wymogami prawa</w:t>
      </w:r>
      <w:bookmarkEnd w:id="19"/>
      <w:bookmarkEnd w:id="20"/>
    </w:p>
    <w:p w14:paraId="50505F1B" w14:textId="77777777" w:rsidR="00F42CC7" w:rsidRPr="00FC5AAF" w:rsidRDefault="00F42CC7" w:rsidP="00F42CC7">
      <w:pPr>
        <w:rPr>
          <w:rFonts w:cs="Arial"/>
        </w:rPr>
      </w:pPr>
    </w:p>
    <w:p w14:paraId="365D6BCC" w14:textId="77777777" w:rsidR="00BC50F7" w:rsidRPr="00FC5AAF" w:rsidRDefault="00BC50F7" w:rsidP="00864A09">
      <w:pPr>
        <w:numPr>
          <w:ilvl w:val="1"/>
          <w:numId w:val="23"/>
        </w:numPr>
        <w:overflowPunct/>
        <w:autoSpaceDE/>
        <w:autoSpaceDN/>
        <w:adjustRightInd/>
        <w:ind w:left="0" w:firstLine="0"/>
        <w:textAlignment w:val="auto"/>
        <w:rPr>
          <w:rFonts w:cs="Arial"/>
          <w:b/>
          <w:szCs w:val="24"/>
        </w:rPr>
      </w:pPr>
      <w:r w:rsidRPr="00FC5AAF">
        <w:rPr>
          <w:rFonts w:cs="Arial"/>
          <w:b/>
          <w:szCs w:val="24"/>
        </w:rPr>
        <w:t xml:space="preserve"> Przepisy prawne i normy</w:t>
      </w:r>
    </w:p>
    <w:p w14:paraId="38FD348C" w14:textId="77777777" w:rsidR="00BC50F7" w:rsidRPr="00DB3FFF" w:rsidRDefault="00DB3FFF" w:rsidP="00DB3FFF">
      <w:pPr>
        <w:pStyle w:val="Akapitzlist"/>
        <w:numPr>
          <w:ilvl w:val="0"/>
          <w:numId w:val="24"/>
        </w:numPr>
        <w:jc w:val="both"/>
        <w:rPr>
          <w:rFonts w:ascii="Arial" w:hAnsi="Arial" w:cs="Arial"/>
          <w:sz w:val="24"/>
          <w:szCs w:val="24"/>
        </w:rPr>
      </w:pPr>
      <w:r w:rsidRPr="00DB3FFF">
        <w:rPr>
          <w:rFonts w:ascii="Arial" w:hAnsi="Arial" w:cs="Arial"/>
          <w:sz w:val="24"/>
          <w:szCs w:val="24"/>
        </w:rPr>
        <w:t>ROZPORZĄDZENIE</w:t>
      </w:r>
      <w:r>
        <w:rPr>
          <w:rFonts w:ascii="Arial" w:hAnsi="Arial" w:cs="Arial"/>
          <w:sz w:val="24"/>
          <w:szCs w:val="24"/>
        </w:rPr>
        <w:t xml:space="preserve"> </w:t>
      </w:r>
      <w:r w:rsidRPr="00DB3FFF">
        <w:rPr>
          <w:rFonts w:ascii="Arial" w:hAnsi="Arial" w:cs="Arial"/>
          <w:sz w:val="24"/>
          <w:szCs w:val="24"/>
        </w:rPr>
        <w:t xml:space="preserve">MINISTRA ROZWOJU I TECHNOLOGII 1 </w:t>
      </w:r>
      <w:r w:rsidRPr="00AE5C54">
        <w:rPr>
          <w:rFonts w:ascii="Arial" w:hAnsi="Arial" w:cs="Arial"/>
          <w:sz w:val="24"/>
          <w:szCs w:val="24"/>
        </w:rPr>
        <w:t xml:space="preserve">z </w:t>
      </w:r>
      <w:r w:rsidRPr="00AE5C54">
        <w:rPr>
          <w:rFonts w:ascii="Arial" w:hAnsi="Arial" w:cs="Arial"/>
          <w:iCs/>
          <w:sz w:val="24"/>
          <w:szCs w:val="24"/>
        </w:rPr>
        <w:t>dnia</w:t>
      </w:r>
      <w:r w:rsidRPr="00DB3FFF">
        <w:rPr>
          <w:rFonts w:ascii="Arial" w:hAnsi="Arial" w:cs="Arial"/>
          <w:sz w:val="24"/>
          <w:szCs w:val="24"/>
        </w:rPr>
        <w:t xml:space="preserve"> 20 grudnia 2021 r.</w:t>
      </w:r>
      <w:r>
        <w:rPr>
          <w:rFonts w:ascii="Arial" w:hAnsi="Arial" w:cs="Arial"/>
          <w:sz w:val="24"/>
          <w:szCs w:val="24"/>
        </w:rPr>
        <w:t xml:space="preserve"> </w:t>
      </w:r>
      <w:r w:rsidRPr="00DB3FFF">
        <w:rPr>
          <w:rFonts w:ascii="Arial" w:hAnsi="Arial" w:cs="Arial"/>
          <w:sz w:val="24"/>
          <w:szCs w:val="24"/>
        </w:rPr>
        <w:t xml:space="preserve">w </w:t>
      </w:r>
      <w:r w:rsidRPr="00AE5C54">
        <w:rPr>
          <w:rFonts w:ascii="Arial" w:hAnsi="Arial" w:cs="Arial"/>
          <w:iCs/>
          <w:sz w:val="24"/>
          <w:szCs w:val="24"/>
        </w:rPr>
        <w:t>sprawie szczegółowego zakresu i formy</w:t>
      </w:r>
      <w:r w:rsidRPr="00AE5C54">
        <w:rPr>
          <w:rFonts w:ascii="Arial" w:hAnsi="Arial" w:cs="Arial"/>
          <w:sz w:val="24"/>
          <w:szCs w:val="24"/>
        </w:rPr>
        <w:t xml:space="preserve"> </w:t>
      </w:r>
      <w:r w:rsidRPr="00AE5C54">
        <w:rPr>
          <w:rFonts w:ascii="Arial" w:hAnsi="Arial" w:cs="Arial"/>
          <w:iCs/>
          <w:sz w:val="24"/>
          <w:szCs w:val="24"/>
        </w:rPr>
        <w:t>dokumentacji projektowej, specyfikacji technicznych wykonania i odbioru robót</w:t>
      </w:r>
      <w:r w:rsidRPr="00AE5C54">
        <w:rPr>
          <w:rFonts w:ascii="Arial" w:hAnsi="Arial" w:cs="Arial"/>
          <w:sz w:val="24"/>
          <w:szCs w:val="24"/>
        </w:rPr>
        <w:t xml:space="preserve"> budowlanych oraz </w:t>
      </w:r>
      <w:r w:rsidRPr="00AE5C54">
        <w:rPr>
          <w:rFonts w:ascii="Arial" w:hAnsi="Arial" w:cs="Arial"/>
          <w:iCs/>
          <w:sz w:val="24"/>
          <w:szCs w:val="24"/>
        </w:rPr>
        <w:t>programu funkcjonalno-użytkowego</w:t>
      </w:r>
      <w:r>
        <w:rPr>
          <w:rFonts w:ascii="Arial" w:hAnsi="Arial" w:cs="Arial"/>
          <w:sz w:val="24"/>
          <w:szCs w:val="24"/>
        </w:rPr>
        <w:t xml:space="preserve"> </w:t>
      </w:r>
      <w:r w:rsidR="00BC50F7" w:rsidRPr="00DB3FFF">
        <w:rPr>
          <w:rFonts w:ascii="Arial" w:hAnsi="Arial" w:cs="Arial"/>
          <w:sz w:val="24"/>
          <w:szCs w:val="24"/>
        </w:rPr>
        <w:t>(</w:t>
      </w:r>
      <w:r>
        <w:rPr>
          <w:rFonts w:ascii="Arial" w:hAnsi="Arial" w:cs="Arial"/>
          <w:sz w:val="24"/>
          <w:szCs w:val="24"/>
        </w:rPr>
        <w:t>tekst jednolity: Dz. U. 2021</w:t>
      </w:r>
      <w:r w:rsidR="00831A21" w:rsidRPr="00DB3FFF">
        <w:rPr>
          <w:rFonts w:ascii="Arial" w:hAnsi="Arial" w:cs="Arial"/>
          <w:sz w:val="24"/>
          <w:szCs w:val="24"/>
        </w:rPr>
        <w:t xml:space="preserve"> r. poz. </w:t>
      </w:r>
      <w:r>
        <w:rPr>
          <w:rFonts w:ascii="Arial" w:hAnsi="Arial" w:cs="Arial"/>
          <w:sz w:val="24"/>
          <w:szCs w:val="24"/>
        </w:rPr>
        <w:t>2454</w:t>
      </w:r>
      <w:r w:rsidR="00914716" w:rsidRPr="00DB3FFF">
        <w:rPr>
          <w:rFonts w:ascii="Arial" w:hAnsi="Arial" w:cs="Arial"/>
          <w:sz w:val="24"/>
          <w:szCs w:val="24"/>
        </w:rPr>
        <w:t>)</w:t>
      </w:r>
    </w:p>
    <w:p w14:paraId="64D5A49E" w14:textId="77777777" w:rsidR="00BC50F7" w:rsidRPr="00914716" w:rsidRDefault="00BC50F7" w:rsidP="00914716">
      <w:pPr>
        <w:pStyle w:val="Akapitzlist"/>
        <w:numPr>
          <w:ilvl w:val="0"/>
          <w:numId w:val="24"/>
        </w:numPr>
        <w:jc w:val="both"/>
        <w:rPr>
          <w:rFonts w:ascii="Arial" w:hAnsi="Arial" w:cs="Arial"/>
          <w:sz w:val="24"/>
          <w:szCs w:val="24"/>
        </w:rPr>
      </w:pPr>
      <w:r w:rsidRPr="00914716">
        <w:rPr>
          <w:rFonts w:ascii="Arial" w:hAnsi="Arial" w:cs="Arial"/>
          <w:sz w:val="24"/>
          <w:szCs w:val="24"/>
        </w:rPr>
        <w:t>Ustawa z dnia 07.07.1994 r. Prawo Budowlane (</w:t>
      </w:r>
      <w:r w:rsidR="00914716" w:rsidRPr="00914716">
        <w:rPr>
          <w:rFonts w:ascii="Arial" w:hAnsi="Arial" w:cs="Arial"/>
          <w:sz w:val="24"/>
          <w:szCs w:val="24"/>
        </w:rPr>
        <w:t xml:space="preserve">Dz. U. z 2021 r. poz. 2351, </w:t>
      </w:r>
      <w:r w:rsidR="005F6230">
        <w:rPr>
          <w:rFonts w:ascii="Arial" w:hAnsi="Arial" w:cs="Arial"/>
          <w:sz w:val="24"/>
          <w:szCs w:val="24"/>
        </w:rPr>
        <w:br/>
      </w:r>
      <w:r w:rsidR="00914716" w:rsidRPr="00914716">
        <w:rPr>
          <w:rFonts w:ascii="Arial" w:hAnsi="Arial" w:cs="Arial"/>
          <w:sz w:val="24"/>
          <w:szCs w:val="24"/>
        </w:rPr>
        <w:t>z 2022 r. poz. 88.),</w:t>
      </w:r>
    </w:p>
    <w:p w14:paraId="73191F5B" w14:textId="77777777" w:rsidR="00BC50F7" w:rsidRPr="00FC5AAF" w:rsidRDefault="00BC50F7" w:rsidP="00864A09">
      <w:pPr>
        <w:pStyle w:val="Akapitzlist"/>
        <w:numPr>
          <w:ilvl w:val="0"/>
          <w:numId w:val="24"/>
        </w:numPr>
        <w:jc w:val="both"/>
        <w:rPr>
          <w:rFonts w:ascii="Arial" w:hAnsi="Arial" w:cs="Arial"/>
          <w:sz w:val="24"/>
          <w:szCs w:val="24"/>
        </w:rPr>
      </w:pPr>
      <w:r w:rsidRPr="00FC5AAF">
        <w:rPr>
          <w:rFonts w:ascii="Arial" w:hAnsi="Arial" w:cs="Arial"/>
          <w:sz w:val="24"/>
          <w:szCs w:val="24"/>
        </w:rPr>
        <w:t xml:space="preserve">Rozporządzenie Ministra Infrastruktury z dnia 12 kwietnia 2002 r. w sprawie warunków technicznych, jakim powinny odpowiadać budynki i ich usytuowanie (Dz. U. </w:t>
      </w:r>
      <w:r w:rsidR="00167496">
        <w:rPr>
          <w:rFonts w:ascii="Arial" w:hAnsi="Arial" w:cs="Arial"/>
          <w:sz w:val="24"/>
          <w:szCs w:val="24"/>
        </w:rPr>
        <w:t>z 2019r poz. 1065</w:t>
      </w:r>
      <w:r w:rsidRPr="00FC5AAF">
        <w:rPr>
          <w:rFonts w:ascii="Arial" w:hAnsi="Arial" w:cs="Arial"/>
          <w:sz w:val="24"/>
          <w:szCs w:val="24"/>
        </w:rPr>
        <w:t xml:space="preserve"> </w:t>
      </w:r>
      <w:proofErr w:type="spellStart"/>
      <w:r w:rsidR="00167496">
        <w:rPr>
          <w:rFonts w:ascii="Arial" w:hAnsi="Arial" w:cs="Arial"/>
          <w:sz w:val="24"/>
          <w:szCs w:val="24"/>
        </w:rPr>
        <w:t>t.j</w:t>
      </w:r>
      <w:proofErr w:type="spellEnd"/>
      <w:r w:rsidR="00167496">
        <w:rPr>
          <w:rFonts w:ascii="Arial" w:hAnsi="Arial" w:cs="Arial"/>
          <w:sz w:val="24"/>
          <w:szCs w:val="24"/>
        </w:rPr>
        <w:t>.</w:t>
      </w:r>
      <w:r w:rsidRPr="00FC5AAF">
        <w:rPr>
          <w:rFonts w:ascii="Arial" w:hAnsi="Arial" w:cs="Arial"/>
          <w:sz w:val="24"/>
          <w:szCs w:val="24"/>
        </w:rPr>
        <w:t>),</w:t>
      </w:r>
    </w:p>
    <w:p w14:paraId="25D4DDB9" w14:textId="77777777" w:rsidR="00BC50F7" w:rsidRPr="0011208D" w:rsidRDefault="0011208D" w:rsidP="0011208D">
      <w:pPr>
        <w:pStyle w:val="Akapitzlist"/>
        <w:numPr>
          <w:ilvl w:val="0"/>
          <w:numId w:val="24"/>
        </w:numPr>
        <w:jc w:val="both"/>
        <w:rPr>
          <w:rFonts w:ascii="Arial" w:hAnsi="Arial" w:cs="Arial"/>
          <w:sz w:val="24"/>
          <w:szCs w:val="24"/>
        </w:rPr>
      </w:pPr>
      <w:r w:rsidRPr="0011208D">
        <w:rPr>
          <w:rFonts w:ascii="Arial" w:hAnsi="Arial" w:cs="Arial"/>
          <w:sz w:val="24"/>
          <w:szCs w:val="24"/>
        </w:rPr>
        <w:t>ROZPORZĄDZENIE</w:t>
      </w:r>
      <w:r w:rsidR="005F6230">
        <w:rPr>
          <w:rFonts w:ascii="Arial" w:hAnsi="Arial" w:cs="Arial"/>
          <w:sz w:val="24"/>
          <w:szCs w:val="24"/>
        </w:rPr>
        <w:t xml:space="preserve"> </w:t>
      </w:r>
      <w:r w:rsidRPr="0011208D">
        <w:rPr>
          <w:rFonts w:ascii="Arial" w:hAnsi="Arial" w:cs="Arial"/>
          <w:sz w:val="24"/>
          <w:szCs w:val="24"/>
        </w:rPr>
        <w:t>RADY MINISTRÓW</w:t>
      </w:r>
      <w:r w:rsidR="005F6230">
        <w:rPr>
          <w:rFonts w:ascii="Arial" w:hAnsi="Arial" w:cs="Arial"/>
          <w:sz w:val="24"/>
          <w:szCs w:val="24"/>
        </w:rPr>
        <w:t xml:space="preserve"> </w:t>
      </w:r>
      <w:r w:rsidRPr="0011208D">
        <w:rPr>
          <w:rFonts w:ascii="Arial" w:hAnsi="Arial" w:cs="Arial"/>
          <w:sz w:val="24"/>
          <w:szCs w:val="24"/>
        </w:rPr>
        <w:t>z dnia 10 września 2019 r.</w:t>
      </w:r>
      <w:r w:rsidR="005F6230">
        <w:rPr>
          <w:rFonts w:ascii="Arial" w:hAnsi="Arial" w:cs="Arial"/>
          <w:sz w:val="24"/>
          <w:szCs w:val="24"/>
        </w:rPr>
        <w:t xml:space="preserve"> </w:t>
      </w:r>
      <w:r w:rsidRPr="0011208D">
        <w:rPr>
          <w:rFonts w:ascii="Arial" w:hAnsi="Arial" w:cs="Arial"/>
          <w:sz w:val="24"/>
          <w:szCs w:val="24"/>
        </w:rPr>
        <w:t>w sprawie przedsięwzięć mogących znacząco oddziaływać na środowisko</w:t>
      </w:r>
      <w:r>
        <w:rPr>
          <w:rFonts w:ascii="Arial" w:hAnsi="Arial" w:cs="Arial"/>
          <w:sz w:val="24"/>
          <w:szCs w:val="24"/>
        </w:rPr>
        <w:t xml:space="preserve"> (</w:t>
      </w:r>
      <w:r w:rsidRPr="0011208D">
        <w:rPr>
          <w:rFonts w:ascii="Arial" w:hAnsi="Arial" w:cs="Arial"/>
          <w:sz w:val="24"/>
          <w:szCs w:val="24"/>
        </w:rPr>
        <w:t>Dz.U. 2019 poz. 1839</w:t>
      </w:r>
      <w:r>
        <w:rPr>
          <w:rFonts w:ascii="Arial" w:hAnsi="Arial" w:cs="Arial"/>
          <w:sz w:val="24"/>
          <w:szCs w:val="24"/>
        </w:rPr>
        <w:t>)</w:t>
      </w:r>
    </w:p>
    <w:p w14:paraId="724AB8D4" w14:textId="77777777" w:rsidR="00BC50F7" w:rsidRPr="00FC5AAF" w:rsidRDefault="00BC50F7" w:rsidP="00914716">
      <w:pPr>
        <w:pStyle w:val="Akapitzlist"/>
        <w:numPr>
          <w:ilvl w:val="0"/>
          <w:numId w:val="24"/>
        </w:numPr>
        <w:jc w:val="both"/>
        <w:rPr>
          <w:rFonts w:ascii="Arial" w:hAnsi="Arial" w:cs="Arial"/>
          <w:sz w:val="24"/>
          <w:szCs w:val="24"/>
        </w:rPr>
      </w:pPr>
      <w:r w:rsidRPr="00FC5AAF">
        <w:rPr>
          <w:rFonts w:ascii="Arial" w:hAnsi="Arial" w:cs="Arial"/>
          <w:sz w:val="24"/>
          <w:szCs w:val="24"/>
        </w:rPr>
        <w:t>Ustawa z dnia 27 marca 2003r. o zagospodarowaniu przestrzennym (</w:t>
      </w:r>
      <w:r w:rsidR="00167496">
        <w:rPr>
          <w:rFonts w:ascii="Arial" w:hAnsi="Arial" w:cs="Arial"/>
          <w:sz w:val="24"/>
          <w:szCs w:val="24"/>
        </w:rPr>
        <w:t>Dz. U. z 2021 r. poz. 741t</w:t>
      </w:r>
      <w:r w:rsidR="00914716" w:rsidRPr="00914716">
        <w:rPr>
          <w:rFonts w:ascii="Arial" w:hAnsi="Arial" w:cs="Arial"/>
          <w:sz w:val="24"/>
          <w:szCs w:val="24"/>
        </w:rPr>
        <w:t>.</w:t>
      </w:r>
      <w:r w:rsidR="00167496">
        <w:rPr>
          <w:rFonts w:ascii="Arial" w:hAnsi="Arial" w:cs="Arial"/>
          <w:sz w:val="24"/>
          <w:szCs w:val="24"/>
        </w:rPr>
        <w:t>j.</w:t>
      </w:r>
      <w:r w:rsidRPr="00FC5AAF">
        <w:rPr>
          <w:rFonts w:ascii="Arial" w:hAnsi="Arial" w:cs="Arial"/>
          <w:sz w:val="24"/>
          <w:szCs w:val="24"/>
        </w:rPr>
        <w:t>),</w:t>
      </w:r>
    </w:p>
    <w:p w14:paraId="37A186D1" w14:textId="77777777" w:rsidR="00BC50F7" w:rsidRPr="0011208D" w:rsidRDefault="0011208D" w:rsidP="0011208D">
      <w:pPr>
        <w:pStyle w:val="Akapitzlist"/>
        <w:numPr>
          <w:ilvl w:val="0"/>
          <w:numId w:val="24"/>
        </w:numPr>
        <w:jc w:val="both"/>
        <w:rPr>
          <w:rFonts w:ascii="Arial" w:hAnsi="Arial" w:cs="Arial"/>
          <w:sz w:val="24"/>
          <w:szCs w:val="24"/>
        </w:rPr>
      </w:pPr>
      <w:r w:rsidRPr="0011208D">
        <w:rPr>
          <w:rFonts w:ascii="Arial" w:hAnsi="Arial" w:cs="Arial"/>
          <w:sz w:val="24"/>
          <w:szCs w:val="24"/>
        </w:rPr>
        <w:t>Rozporządzenie Ministra Środowiska z dnia 14 czerwca 2007 r. w sprawie dopuszczalnych poziomów hałasu w środowisku</w:t>
      </w:r>
      <w:r w:rsidR="00BC50F7" w:rsidRPr="0011208D">
        <w:rPr>
          <w:rFonts w:ascii="Arial" w:hAnsi="Arial" w:cs="Arial"/>
          <w:sz w:val="24"/>
          <w:szCs w:val="24"/>
        </w:rPr>
        <w:t xml:space="preserve"> (</w:t>
      </w:r>
      <w:r w:rsidR="00167496">
        <w:rPr>
          <w:rFonts w:ascii="Arial" w:hAnsi="Arial" w:cs="Arial"/>
          <w:sz w:val="24"/>
          <w:szCs w:val="24"/>
        </w:rPr>
        <w:t xml:space="preserve">Dz.U. 2014 poz. 112 </w:t>
      </w:r>
      <w:proofErr w:type="spellStart"/>
      <w:r w:rsidR="00167496">
        <w:rPr>
          <w:rFonts w:ascii="Arial" w:hAnsi="Arial" w:cs="Arial"/>
          <w:sz w:val="24"/>
          <w:szCs w:val="24"/>
        </w:rPr>
        <w:t>t.j</w:t>
      </w:r>
      <w:proofErr w:type="spellEnd"/>
      <w:r w:rsidR="00167496">
        <w:rPr>
          <w:rFonts w:ascii="Arial" w:hAnsi="Arial" w:cs="Arial"/>
          <w:sz w:val="24"/>
          <w:szCs w:val="24"/>
        </w:rPr>
        <w:t>.</w:t>
      </w:r>
      <w:r w:rsidR="00BC50F7" w:rsidRPr="0011208D">
        <w:rPr>
          <w:rFonts w:ascii="Arial" w:hAnsi="Arial" w:cs="Arial"/>
          <w:sz w:val="24"/>
          <w:szCs w:val="24"/>
        </w:rPr>
        <w:t>),</w:t>
      </w:r>
    </w:p>
    <w:p w14:paraId="4ABDC5AF" w14:textId="77777777" w:rsidR="00BC50F7" w:rsidRPr="00A0068A" w:rsidRDefault="00A0068A" w:rsidP="00A0068A">
      <w:pPr>
        <w:pStyle w:val="Akapitzlist"/>
        <w:numPr>
          <w:ilvl w:val="0"/>
          <w:numId w:val="24"/>
        </w:numPr>
        <w:jc w:val="both"/>
        <w:rPr>
          <w:rFonts w:ascii="Arial" w:hAnsi="Arial" w:cs="Arial"/>
          <w:sz w:val="24"/>
          <w:szCs w:val="24"/>
        </w:rPr>
      </w:pPr>
      <w:r w:rsidRPr="00A0068A">
        <w:rPr>
          <w:rFonts w:ascii="Arial" w:hAnsi="Arial" w:cs="Arial"/>
          <w:sz w:val="24"/>
          <w:szCs w:val="24"/>
        </w:rPr>
        <w:t xml:space="preserve">Rozporządzenie Ministra Gospodarki z dnia 16 lipca 2015 r. w sprawie dopuszczania odpadów do składowania na składowiskach </w:t>
      </w:r>
      <w:r w:rsidR="00BC50F7" w:rsidRPr="00A0068A">
        <w:rPr>
          <w:rFonts w:ascii="Arial" w:hAnsi="Arial" w:cs="Arial"/>
          <w:sz w:val="24"/>
          <w:szCs w:val="24"/>
        </w:rPr>
        <w:t>(</w:t>
      </w:r>
      <w:r w:rsidRPr="00A0068A">
        <w:rPr>
          <w:rFonts w:ascii="Arial" w:hAnsi="Arial" w:cs="Arial"/>
          <w:sz w:val="24"/>
          <w:szCs w:val="24"/>
        </w:rPr>
        <w:t>Dz.U. 2015 poz. 1277</w:t>
      </w:r>
      <w:r w:rsidR="00BC50F7" w:rsidRPr="00A0068A">
        <w:rPr>
          <w:rFonts w:ascii="Arial" w:hAnsi="Arial" w:cs="Arial"/>
          <w:sz w:val="24"/>
          <w:szCs w:val="24"/>
        </w:rPr>
        <w:t>),</w:t>
      </w:r>
    </w:p>
    <w:p w14:paraId="6D55A888" w14:textId="77777777" w:rsidR="00BC50F7" w:rsidRPr="00596C98" w:rsidRDefault="00596C98" w:rsidP="00596C98">
      <w:pPr>
        <w:pStyle w:val="Akapitzlist"/>
        <w:numPr>
          <w:ilvl w:val="0"/>
          <w:numId w:val="24"/>
        </w:numPr>
        <w:jc w:val="both"/>
        <w:rPr>
          <w:rFonts w:ascii="Arial" w:hAnsi="Arial" w:cs="Arial"/>
          <w:sz w:val="24"/>
          <w:szCs w:val="24"/>
        </w:rPr>
      </w:pPr>
      <w:r w:rsidRPr="00596C98">
        <w:rPr>
          <w:rFonts w:ascii="Arial" w:hAnsi="Arial" w:cs="Arial"/>
          <w:sz w:val="24"/>
          <w:szCs w:val="24"/>
        </w:rPr>
        <w:t>USTAWA</w:t>
      </w:r>
      <w:r w:rsidR="005F6230">
        <w:rPr>
          <w:rFonts w:ascii="Arial" w:hAnsi="Arial" w:cs="Arial"/>
          <w:sz w:val="24"/>
          <w:szCs w:val="24"/>
        </w:rPr>
        <w:t xml:space="preserve"> </w:t>
      </w:r>
      <w:r w:rsidRPr="00596C98">
        <w:rPr>
          <w:rFonts w:ascii="Arial" w:hAnsi="Arial" w:cs="Arial"/>
          <w:sz w:val="24"/>
          <w:szCs w:val="24"/>
        </w:rPr>
        <w:t>z dnia 14 grudnia 2012 r.</w:t>
      </w:r>
      <w:r w:rsidR="009C25E4">
        <w:rPr>
          <w:rFonts w:ascii="Arial" w:hAnsi="Arial" w:cs="Arial"/>
          <w:sz w:val="24"/>
          <w:szCs w:val="24"/>
        </w:rPr>
        <w:t xml:space="preserve"> </w:t>
      </w:r>
      <w:r w:rsidRPr="00596C98">
        <w:rPr>
          <w:rFonts w:ascii="Arial" w:hAnsi="Arial" w:cs="Arial"/>
          <w:sz w:val="24"/>
          <w:szCs w:val="24"/>
        </w:rPr>
        <w:t>o odpadach</w:t>
      </w:r>
      <w:r w:rsidR="00BC50F7" w:rsidRPr="00596C98">
        <w:rPr>
          <w:rFonts w:ascii="Arial" w:hAnsi="Arial" w:cs="Arial"/>
          <w:sz w:val="24"/>
          <w:szCs w:val="24"/>
        </w:rPr>
        <w:t>(</w:t>
      </w:r>
      <w:r w:rsidRPr="00596C98">
        <w:rPr>
          <w:rFonts w:ascii="Arial" w:hAnsi="Arial" w:cs="Arial"/>
          <w:sz w:val="24"/>
          <w:szCs w:val="24"/>
        </w:rPr>
        <w:t xml:space="preserve">Dz.U.2021.779 </w:t>
      </w:r>
      <w:proofErr w:type="spellStart"/>
      <w:r w:rsidRPr="00596C98">
        <w:rPr>
          <w:rFonts w:ascii="Arial" w:hAnsi="Arial" w:cs="Arial"/>
          <w:sz w:val="24"/>
          <w:szCs w:val="24"/>
        </w:rPr>
        <w:t>t.j</w:t>
      </w:r>
      <w:proofErr w:type="spellEnd"/>
      <w:r w:rsidRPr="00596C98">
        <w:rPr>
          <w:rFonts w:ascii="Arial" w:hAnsi="Arial" w:cs="Arial"/>
          <w:sz w:val="24"/>
          <w:szCs w:val="24"/>
        </w:rPr>
        <w:t>.</w:t>
      </w:r>
      <w:r w:rsidR="00BC50F7" w:rsidRPr="00596C98">
        <w:rPr>
          <w:rFonts w:ascii="Arial" w:hAnsi="Arial" w:cs="Arial"/>
          <w:sz w:val="24"/>
          <w:szCs w:val="24"/>
        </w:rPr>
        <w:t>),</w:t>
      </w:r>
    </w:p>
    <w:p w14:paraId="0A2F6112" w14:textId="77777777" w:rsidR="00BC50F7" w:rsidRPr="00A0068A" w:rsidRDefault="00A0068A" w:rsidP="00A0068A">
      <w:pPr>
        <w:pStyle w:val="Akapitzlist"/>
        <w:numPr>
          <w:ilvl w:val="0"/>
          <w:numId w:val="24"/>
        </w:numPr>
        <w:jc w:val="both"/>
        <w:rPr>
          <w:rFonts w:ascii="Arial" w:hAnsi="Arial" w:cs="Arial"/>
          <w:sz w:val="24"/>
          <w:szCs w:val="24"/>
        </w:rPr>
      </w:pPr>
      <w:r w:rsidRPr="00A0068A">
        <w:rPr>
          <w:rFonts w:ascii="Arial" w:hAnsi="Arial" w:cs="Arial"/>
          <w:sz w:val="24"/>
          <w:szCs w:val="24"/>
        </w:rPr>
        <w:t>USTAWA</w:t>
      </w:r>
      <w:r w:rsidR="005F6230">
        <w:rPr>
          <w:rFonts w:ascii="Arial" w:hAnsi="Arial" w:cs="Arial"/>
          <w:sz w:val="24"/>
          <w:szCs w:val="24"/>
        </w:rPr>
        <w:t xml:space="preserve"> </w:t>
      </w:r>
      <w:r w:rsidRPr="00A0068A">
        <w:rPr>
          <w:rFonts w:ascii="Arial" w:hAnsi="Arial" w:cs="Arial"/>
          <w:sz w:val="24"/>
          <w:szCs w:val="24"/>
        </w:rPr>
        <w:t>z dnia 27 kwietnia 2001 r.</w:t>
      </w:r>
      <w:r w:rsidR="005F6230">
        <w:rPr>
          <w:rFonts w:ascii="Arial" w:hAnsi="Arial" w:cs="Arial"/>
          <w:sz w:val="24"/>
          <w:szCs w:val="24"/>
        </w:rPr>
        <w:t xml:space="preserve"> </w:t>
      </w:r>
      <w:r w:rsidRPr="00A0068A">
        <w:rPr>
          <w:rFonts w:ascii="Arial" w:hAnsi="Arial" w:cs="Arial"/>
          <w:sz w:val="24"/>
          <w:szCs w:val="24"/>
        </w:rPr>
        <w:t xml:space="preserve">Prawo ochrony środowiska(Dz. U. z 2021 r. poz. 1973, </w:t>
      </w:r>
      <w:proofErr w:type="spellStart"/>
      <w:r w:rsidR="009C25E4">
        <w:rPr>
          <w:rFonts w:ascii="Arial" w:hAnsi="Arial" w:cs="Arial"/>
          <w:sz w:val="24"/>
          <w:szCs w:val="24"/>
        </w:rPr>
        <w:t>t.j</w:t>
      </w:r>
      <w:proofErr w:type="spellEnd"/>
      <w:r w:rsidRPr="00A0068A">
        <w:rPr>
          <w:rFonts w:ascii="Arial" w:hAnsi="Arial" w:cs="Arial"/>
          <w:sz w:val="24"/>
          <w:szCs w:val="24"/>
        </w:rPr>
        <w:t>.)</w:t>
      </w:r>
      <w:r w:rsidR="00BC50F7" w:rsidRPr="00A0068A">
        <w:rPr>
          <w:rFonts w:ascii="Arial" w:hAnsi="Arial" w:cs="Arial"/>
          <w:sz w:val="24"/>
          <w:szCs w:val="24"/>
        </w:rPr>
        <w:t>,</w:t>
      </w:r>
    </w:p>
    <w:p w14:paraId="56ABA629" w14:textId="77777777" w:rsidR="00BC50F7" w:rsidRPr="00842C15" w:rsidRDefault="00842C15" w:rsidP="00842C15">
      <w:pPr>
        <w:pStyle w:val="Akapitzlist"/>
        <w:numPr>
          <w:ilvl w:val="0"/>
          <w:numId w:val="24"/>
        </w:numPr>
        <w:jc w:val="both"/>
        <w:rPr>
          <w:rFonts w:ascii="Arial" w:hAnsi="Arial" w:cs="Arial"/>
          <w:sz w:val="24"/>
          <w:szCs w:val="24"/>
        </w:rPr>
      </w:pPr>
      <w:r w:rsidRPr="00842C15">
        <w:rPr>
          <w:rFonts w:ascii="Arial" w:hAnsi="Arial" w:cs="Arial"/>
          <w:sz w:val="24"/>
          <w:szCs w:val="24"/>
        </w:rPr>
        <w:t xml:space="preserve">Rozporządzenie Ministra </w:t>
      </w:r>
      <w:r w:rsidR="009C25E4">
        <w:rPr>
          <w:rFonts w:ascii="Arial" w:hAnsi="Arial" w:cs="Arial"/>
          <w:sz w:val="24"/>
          <w:szCs w:val="24"/>
        </w:rPr>
        <w:t>Klimatu</w:t>
      </w:r>
      <w:r w:rsidRPr="00842C15">
        <w:rPr>
          <w:rFonts w:ascii="Arial" w:hAnsi="Arial" w:cs="Arial"/>
          <w:sz w:val="24"/>
          <w:szCs w:val="24"/>
        </w:rPr>
        <w:t xml:space="preserve"> z dnia </w:t>
      </w:r>
      <w:r w:rsidR="009C25E4">
        <w:rPr>
          <w:rFonts w:ascii="Arial" w:hAnsi="Arial" w:cs="Arial"/>
          <w:sz w:val="24"/>
          <w:szCs w:val="24"/>
        </w:rPr>
        <w:t>2</w:t>
      </w:r>
      <w:r w:rsidRPr="00842C15">
        <w:rPr>
          <w:rFonts w:ascii="Arial" w:hAnsi="Arial" w:cs="Arial"/>
          <w:sz w:val="24"/>
          <w:szCs w:val="24"/>
        </w:rPr>
        <w:t xml:space="preserve"> </w:t>
      </w:r>
      <w:r w:rsidR="009C25E4">
        <w:rPr>
          <w:rFonts w:ascii="Arial" w:hAnsi="Arial" w:cs="Arial"/>
          <w:sz w:val="24"/>
          <w:szCs w:val="24"/>
        </w:rPr>
        <w:t>stycznia 2020</w:t>
      </w:r>
      <w:r w:rsidRPr="00842C15">
        <w:rPr>
          <w:rFonts w:ascii="Arial" w:hAnsi="Arial" w:cs="Arial"/>
          <w:sz w:val="24"/>
          <w:szCs w:val="24"/>
        </w:rPr>
        <w:t xml:space="preserve"> r. w sprawie katalogu odpadów (Dz. U.</w:t>
      </w:r>
      <w:r w:rsidR="009C25E4">
        <w:rPr>
          <w:rFonts w:ascii="Arial" w:hAnsi="Arial" w:cs="Arial"/>
          <w:sz w:val="24"/>
          <w:szCs w:val="24"/>
        </w:rPr>
        <w:t xml:space="preserve"> z 2020</w:t>
      </w:r>
      <w:r w:rsidRPr="00842C15">
        <w:rPr>
          <w:rFonts w:ascii="Arial" w:hAnsi="Arial" w:cs="Arial"/>
          <w:sz w:val="24"/>
          <w:szCs w:val="24"/>
        </w:rPr>
        <w:t xml:space="preserve"> r. poz. </w:t>
      </w:r>
      <w:r w:rsidR="009C25E4">
        <w:rPr>
          <w:rFonts w:ascii="Arial" w:hAnsi="Arial" w:cs="Arial"/>
          <w:sz w:val="24"/>
          <w:szCs w:val="24"/>
        </w:rPr>
        <w:t>10</w:t>
      </w:r>
      <w:r w:rsidRPr="00842C15">
        <w:rPr>
          <w:rFonts w:ascii="Arial" w:hAnsi="Arial" w:cs="Arial"/>
          <w:sz w:val="24"/>
          <w:szCs w:val="24"/>
        </w:rPr>
        <w:t>)</w:t>
      </w:r>
      <w:r w:rsidR="00BC50F7" w:rsidRPr="00842C15">
        <w:rPr>
          <w:rFonts w:ascii="Arial" w:hAnsi="Arial" w:cs="Arial"/>
          <w:sz w:val="24"/>
          <w:szCs w:val="24"/>
        </w:rPr>
        <w:t>,</w:t>
      </w:r>
    </w:p>
    <w:p w14:paraId="12125CB2" w14:textId="77777777" w:rsidR="00BC50F7" w:rsidRPr="00FC5AAF" w:rsidRDefault="00BC50F7" w:rsidP="00914716">
      <w:pPr>
        <w:pStyle w:val="Akapitzlist"/>
        <w:numPr>
          <w:ilvl w:val="0"/>
          <w:numId w:val="24"/>
        </w:numPr>
        <w:jc w:val="both"/>
        <w:rPr>
          <w:rFonts w:ascii="Arial" w:hAnsi="Arial" w:cs="Arial"/>
          <w:sz w:val="24"/>
          <w:szCs w:val="24"/>
        </w:rPr>
      </w:pPr>
      <w:r w:rsidRPr="00FC5AAF">
        <w:rPr>
          <w:rFonts w:ascii="Arial" w:hAnsi="Arial" w:cs="Arial"/>
          <w:sz w:val="24"/>
          <w:szCs w:val="24"/>
        </w:rPr>
        <w:t>Ustawa Prawo ochrony środowiska z dnia 27.04.2001 r. (</w:t>
      </w:r>
      <w:r w:rsidR="009C25E4">
        <w:rPr>
          <w:rFonts w:ascii="Arial" w:hAnsi="Arial" w:cs="Arial"/>
          <w:sz w:val="24"/>
          <w:szCs w:val="24"/>
        </w:rPr>
        <w:t xml:space="preserve">Dz. U. z 2021 r. poz. 1973 </w:t>
      </w:r>
      <w:proofErr w:type="spellStart"/>
      <w:r w:rsidR="009C25E4">
        <w:rPr>
          <w:rFonts w:ascii="Arial" w:hAnsi="Arial" w:cs="Arial"/>
          <w:sz w:val="24"/>
          <w:szCs w:val="24"/>
        </w:rPr>
        <w:t>t.j</w:t>
      </w:r>
      <w:proofErr w:type="spellEnd"/>
      <w:r w:rsidR="009C25E4">
        <w:rPr>
          <w:rFonts w:ascii="Arial" w:hAnsi="Arial" w:cs="Arial"/>
          <w:sz w:val="24"/>
          <w:szCs w:val="24"/>
        </w:rPr>
        <w:t>.</w:t>
      </w:r>
      <w:r w:rsidR="00914716">
        <w:rPr>
          <w:rFonts w:ascii="Arial" w:hAnsi="Arial" w:cs="Arial"/>
          <w:sz w:val="24"/>
          <w:szCs w:val="24"/>
        </w:rPr>
        <w:t>)</w:t>
      </w:r>
      <w:r w:rsidRPr="00FC5AAF">
        <w:rPr>
          <w:rFonts w:ascii="Arial" w:hAnsi="Arial" w:cs="Arial"/>
          <w:sz w:val="24"/>
          <w:szCs w:val="24"/>
        </w:rPr>
        <w:t>,</w:t>
      </w:r>
    </w:p>
    <w:p w14:paraId="657ADE6C" w14:textId="77777777" w:rsidR="00BC50F7" w:rsidRPr="00842C15" w:rsidRDefault="00842C15" w:rsidP="00842C15">
      <w:pPr>
        <w:pStyle w:val="Akapitzlist"/>
        <w:numPr>
          <w:ilvl w:val="0"/>
          <w:numId w:val="24"/>
        </w:numPr>
        <w:jc w:val="both"/>
        <w:rPr>
          <w:rFonts w:ascii="Arial" w:hAnsi="Arial" w:cs="Arial"/>
          <w:sz w:val="24"/>
          <w:szCs w:val="24"/>
        </w:rPr>
      </w:pPr>
      <w:r w:rsidRPr="00842C15">
        <w:rPr>
          <w:rFonts w:ascii="Arial" w:hAnsi="Arial" w:cs="Arial"/>
          <w:sz w:val="24"/>
          <w:szCs w:val="24"/>
        </w:rPr>
        <w:t>USTAWA</w:t>
      </w:r>
      <w:r w:rsidR="005F6230">
        <w:rPr>
          <w:rFonts w:ascii="Arial" w:hAnsi="Arial" w:cs="Arial"/>
          <w:sz w:val="24"/>
          <w:szCs w:val="24"/>
        </w:rPr>
        <w:t xml:space="preserve"> </w:t>
      </w:r>
      <w:r w:rsidRPr="00842C15">
        <w:rPr>
          <w:rFonts w:ascii="Arial" w:hAnsi="Arial" w:cs="Arial"/>
          <w:sz w:val="24"/>
          <w:szCs w:val="24"/>
        </w:rPr>
        <w:t>z dnia 20 lipca 2017 r.</w:t>
      </w:r>
      <w:r w:rsidR="005F6230">
        <w:rPr>
          <w:rFonts w:ascii="Arial" w:hAnsi="Arial" w:cs="Arial"/>
          <w:sz w:val="24"/>
          <w:szCs w:val="24"/>
        </w:rPr>
        <w:t xml:space="preserve"> </w:t>
      </w:r>
      <w:r w:rsidRPr="00842C15">
        <w:rPr>
          <w:rFonts w:ascii="Arial" w:hAnsi="Arial" w:cs="Arial"/>
          <w:sz w:val="24"/>
          <w:szCs w:val="24"/>
        </w:rPr>
        <w:t>Prawo wodne</w:t>
      </w:r>
      <w:r w:rsidR="00BC50F7" w:rsidRPr="00842C15">
        <w:rPr>
          <w:rFonts w:ascii="Arial" w:hAnsi="Arial" w:cs="Arial"/>
          <w:sz w:val="24"/>
          <w:szCs w:val="24"/>
        </w:rPr>
        <w:t>(</w:t>
      </w:r>
      <w:r w:rsidRPr="00842C15">
        <w:rPr>
          <w:rFonts w:ascii="Arial" w:hAnsi="Arial" w:cs="Arial"/>
          <w:sz w:val="24"/>
          <w:szCs w:val="24"/>
        </w:rPr>
        <w:t xml:space="preserve">Dz. U. z 2021 r. poz. 2233, </w:t>
      </w:r>
      <w:proofErr w:type="spellStart"/>
      <w:r w:rsidR="007E65CE">
        <w:rPr>
          <w:rFonts w:ascii="Arial" w:hAnsi="Arial" w:cs="Arial"/>
          <w:sz w:val="24"/>
          <w:szCs w:val="24"/>
        </w:rPr>
        <w:t>t.j</w:t>
      </w:r>
      <w:proofErr w:type="spellEnd"/>
      <w:r w:rsidRPr="00842C15">
        <w:rPr>
          <w:rFonts w:ascii="Arial" w:hAnsi="Arial" w:cs="Arial"/>
          <w:sz w:val="24"/>
          <w:szCs w:val="24"/>
        </w:rPr>
        <w:t>.</w:t>
      </w:r>
      <w:r w:rsidR="00BC50F7" w:rsidRPr="00842C15">
        <w:rPr>
          <w:rFonts w:ascii="Arial" w:hAnsi="Arial" w:cs="Arial"/>
          <w:sz w:val="24"/>
          <w:szCs w:val="24"/>
        </w:rPr>
        <w:t>),</w:t>
      </w:r>
    </w:p>
    <w:p w14:paraId="35B3B332" w14:textId="77777777" w:rsidR="00BC50F7" w:rsidRPr="00FC5AAF" w:rsidRDefault="00BC50F7" w:rsidP="00864A09">
      <w:pPr>
        <w:pStyle w:val="Akapitzlist"/>
        <w:numPr>
          <w:ilvl w:val="0"/>
          <w:numId w:val="24"/>
        </w:numPr>
        <w:jc w:val="both"/>
        <w:rPr>
          <w:rFonts w:ascii="Arial" w:hAnsi="Arial" w:cs="Arial"/>
          <w:sz w:val="24"/>
          <w:szCs w:val="24"/>
        </w:rPr>
      </w:pPr>
      <w:r w:rsidRPr="00FC5AAF">
        <w:rPr>
          <w:rFonts w:ascii="Arial" w:hAnsi="Arial" w:cs="Arial"/>
          <w:sz w:val="24"/>
          <w:szCs w:val="24"/>
        </w:rPr>
        <w:t>Rozporządzenie Ministra Zdrowia z dnia 22 kwietnia 2005 r. w sprawie szkodliwych czynników biologicznych dla zdrowia w środowisku pracy oraz ochrony zdrowia pracowników zawodowo narażonych na te czynniki (Dz. U. Nr 81, poz. 716 z 2005 r.),</w:t>
      </w:r>
    </w:p>
    <w:p w14:paraId="49EE5676" w14:textId="00DABFBA" w:rsidR="00BC50F7" w:rsidRPr="00842C15" w:rsidRDefault="00842C15" w:rsidP="00842C15">
      <w:pPr>
        <w:pStyle w:val="Akapitzlist"/>
        <w:numPr>
          <w:ilvl w:val="0"/>
          <w:numId w:val="24"/>
        </w:numPr>
        <w:jc w:val="both"/>
        <w:rPr>
          <w:rFonts w:ascii="Arial" w:hAnsi="Arial" w:cs="Arial"/>
          <w:sz w:val="24"/>
          <w:szCs w:val="24"/>
        </w:rPr>
      </w:pPr>
      <w:r w:rsidRPr="00842C15">
        <w:rPr>
          <w:rFonts w:ascii="Arial" w:hAnsi="Arial" w:cs="Arial"/>
          <w:sz w:val="24"/>
          <w:szCs w:val="24"/>
        </w:rPr>
        <w:t xml:space="preserve">Rozporządzenie Ministra Transportu, Budownictwa i Gospodarki Morskiej z dnia 25 kwietnia 2012 r. w sprawie ustalania geotechnicznych warunków </w:t>
      </w:r>
      <w:r w:rsidR="004C0A58" w:rsidRPr="00842C15">
        <w:rPr>
          <w:rFonts w:ascii="Arial" w:hAnsi="Arial" w:cs="Arial"/>
          <w:sz w:val="24"/>
          <w:szCs w:val="24"/>
        </w:rPr>
        <w:t>posadowienia</w:t>
      </w:r>
      <w:r w:rsidRPr="00842C15">
        <w:rPr>
          <w:rFonts w:ascii="Arial" w:hAnsi="Arial" w:cs="Arial"/>
          <w:sz w:val="24"/>
          <w:szCs w:val="24"/>
        </w:rPr>
        <w:t xml:space="preserve"> obiektów budowlanych</w:t>
      </w:r>
      <w:r w:rsidR="00BC50F7" w:rsidRPr="00842C15">
        <w:rPr>
          <w:rFonts w:ascii="Arial" w:hAnsi="Arial" w:cs="Arial"/>
          <w:sz w:val="24"/>
          <w:szCs w:val="24"/>
        </w:rPr>
        <w:t xml:space="preserve"> (</w:t>
      </w:r>
      <w:r w:rsidRPr="00842C15">
        <w:rPr>
          <w:rFonts w:ascii="Arial" w:hAnsi="Arial" w:cs="Arial"/>
          <w:sz w:val="24"/>
          <w:szCs w:val="24"/>
        </w:rPr>
        <w:t>Dz.U. 2012 poz. 463</w:t>
      </w:r>
      <w:r w:rsidR="00BC50F7" w:rsidRPr="00842C15">
        <w:rPr>
          <w:rFonts w:ascii="Arial" w:hAnsi="Arial" w:cs="Arial"/>
          <w:sz w:val="24"/>
          <w:szCs w:val="24"/>
        </w:rPr>
        <w:t>)</w:t>
      </w:r>
      <w:r w:rsidRPr="00842C15">
        <w:rPr>
          <w:rFonts w:ascii="Arial" w:hAnsi="Arial" w:cs="Arial"/>
          <w:sz w:val="24"/>
          <w:szCs w:val="24"/>
        </w:rPr>
        <w:t>,</w:t>
      </w:r>
    </w:p>
    <w:p w14:paraId="5777C9C7" w14:textId="77777777" w:rsidR="00867EDC" w:rsidRDefault="00842C15" w:rsidP="00867EDC">
      <w:pPr>
        <w:pStyle w:val="Akapitzlist"/>
        <w:numPr>
          <w:ilvl w:val="0"/>
          <w:numId w:val="24"/>
        </w:numPr>
        <w:jc w:val="both"/>
        <w:rPr>
          <w:rFonts w:ascii="Arial" w:hAnsi="Arial" w:cs="Arial"/>
          <w:sz w:val="24"/>
          <w:szCs w:val="24"/>
        </w:rPr>
      </w:pPr>
      <w:r w:rsidRPr="00842C15">
        <w:rPr>
          <w:rFonts w:ascii="Arial" w:hAnsi="Arial" w:cs="Arial"/>
          <w:sz w:val="24"/>
          <w:szCs w:val="24"/>
        </w:rPr>
        <w:lastRenderedPageBreak/>
        <w:t>Rozporządzenie Ministra Spraw Wewnętrznych i Administracji z dnia 24 lipca 2009 r. w sprawie przeciwpożarowego zaopatrzenia w wodę oraz dróg pożarowych</w:t>
      </w:r>
      <w:r w:rsidR="00BC50F7" w:rsidRPr="00842C15">
        <w:rPr>
          <w:rFonts w:ascii="Arial" w:hAnsi="Arial" w:cs="Arial"/>
          <w:sz w:val="24"/>
          <w:szCs w:val="24"/>
        </w:rPr>
        <w:t xml:space="preserve"> (</w:t>
      </w:r>
      <w:r w:rsidRPr="00842C15">
        <w:rPr>
          <w:rFonts w:ascii="Arial" w:hAnsi="Arial" w:cs="Arial"/>
          <w:sz w:val="24"/>
          <w:szCs w:val="24"/>
        </w:rPr>
        <w:t>Dz.U. 2009 nr 124 poz. 1030</w:t>
      </w:r>
      <w:r w:rsidR="00BC50F7" w:rsidRPr="00842C15">
        <w:rPr>
          <w:rFonts w:ascii="Arial" w:hAnsi="Arial" w:cs="Arial"/>
          <w:sz w:val="24"/>
          <w:szCs w:val="24"/>
        </w:rPr>
        <w:t>)</w:t>
      </w:r>
    </w:p>
    <w:p w14:paraId="2984BA20" w14:textId="77777777" w:rsidR="00BC50F7" w:rsidRPr="00867EDC" w:rsidRDefault="00867EDC" w:rsidP="00867EDC">
      <w:pPr>
        <w:pStyle w:val="Akapitzlist"/>
        <w:numPr>
          <w:ilvl w:val="0"/>
          <w:numId w:val="24"/>
        </w:numPr>
        <w:jc w:val="both"/>
        <w:rPr>
          <w:rFonts w:ascii="Arial" w:hAnsi="Arial" w:cs="Arial"/>
          <w:sz w:val="24"/>
          <w:szCs w:val="24"/>
        </w:rPr>
      </w:pPr>
      <w:r w:rsidRPr="00867EDC">
        <w:rPr>
          <w:rFonts w:ascii="Arial" w:hAnsi="Arial" w:cs="Arial"/>
          <w:sz w:val="24"/>
          <w:szCs w:val="24"/>
        </w:rPr>
        <w:t>Rozporządzenie Ministra Spraw Wewnętrznych i Administracji z dnia 17 września 2021 r. w sprawie uzgadniania projektu zagospodarowania działki lub terenu, projektu architektoniczno-budowlanego, projektu technicznego oraz projektu urządzenia przeciwpożarowego pod względem zgodności z wymaganiami ochrony przeciwpożarowej</w:t>
      </w:r>
      <w:r>
        <w:rPr>
          <w:rFonts w:ascii="Arial" w:hAnsi="Arial" w:cs="Arial"/>
          <w:sz w:val="24"/>
          <w:szCs w:val="24"/>
        </w:rPr>
        <w:t xml:space="preserve"> </w:t>
      </w:r>
      <w:r w:rsidRPr="00867EDC">
        <w:rPr>
          <w:rFonts w:ascii="Arial" w:hAnsi="Arial" w:cs="Arial"/>
          <w:sz w:val="24"/>
          <w:szCs w:val="24"/>
        </w:rPr>
        <w:t>(Dz.</w:t>
      </w:r>
      <w:r>
        <w:rPr>
          <w:rFonts w:ascii="Arial" w:hAnsi="Arial" w:cs="Arial"/>
          <w:sz w:val="24"/>
          <w:szCs w:val="24"/>
        </w:rPr>
        <w:t xml:space="preserve"> </w:t>
      </w:r>
      <w:r w:rsidRPr="00867EDC">
        <w:rPr>
          <w:rFonts w:ascii="Arial" w:hAnsi="Arial" w:cs="Arial"/>
          <w:sz w:val="24"/>
          <w:szCs w:val="24"/>
        </w:rPr>
        <w:t>U. 2021 poz. 1722)</w:t>
      </w:r>
    </w:p>
    <w:p w14:paraId="63E52781" w14:textId="77777777" w:rsidR="00BC50F7" w:rsidRPr="00FC5AAF" w:rsidRDefault="00BC50F7" w:rsidP="00864A09">
      <w:pPr>
        <w:pStyle w:val="Akapitzlist"/>
        <w:numPr>
          <w:ilvl w:val="0"/>
          <w:numId w:val="24"/>
        </w:numPr>
        <w:jc w:val="both"/>
        <w:rPr>
          <w:rFonts w:ascii="Arial" w:hAnsi="Arial" w:cs="Arial"/>
          <w:sz w:val="24"/>
          <w:szCs w:val="24"/>
        </w:rPr>
      </w:pPr>
      <w:r w:rsidRPr="00FC5AAF">
        <w:rPr>
          <w:rFonts w:ascii="Arial" w:hAnsi="Arial" w:cs="Arial"/>
          <w:sz w:val="24"/>
          <w:szCs w:val="24"/>
        </w:rPr>
        <w:t>PN-90/B-03000 Projekty budowlane. Obliczenia statyczne.</w:t>
      </w:r>
    </w:p>
    <w:p w14:paraId="69295D72" w14:textId="77777777" w:rsidR="00BC50F7" w:rsidRPr="00FC5AAF" w:rsidRDefault="00BC50F7" w:rsidP="00864A09">
      <w:pPr>
        <w:pStyle w:val="Akapitzlist"/>
        <w:numPr>
          <w:ilvl w:val="0"/>
          <w:numId w:val="24"/>
        </w:numPr>
        <w:jc w:val="both"/>
        <w:rPr>
          <w:rFonts w:ascii="Arial" w:hAnsi="Arial" w:cs="Arial"/>
          <w:sz w:val="24"/>
          <w:szCs w:val="24"/>
        </w:rPr>
      </w:pPr>
      <w:r w:rsidRPr="00FC5AAF">
        <w:rPr>
          <w:rFonts w:ascii="Arial" w:hAnsi="Arial" w:cs="Arial"/>
          <w:sz w:val="24"/>
          <w:szCs w:val="24"/>
        </w:rPr>
        <w:t>PN-77/B-02011 Obciążenia w obliczeniach statycznych. Obciążenie wiatrem.</w:t>
      </w:r>
    </w:p>
    <w:p w14:paraId="72F2D998" w14:textId="77777777" w:rsidR="00BC50F7" w:rsidRPr="00FC5AAF" w:rsidRDefault="00BC50F7" w:rsidP="00864A09">
      <w:pPr>
        <w:pStyle w:val="Akapitzlist"/>
        <w:numPr>
          <w:ilvl w:val="0"/>
          <w:numId w:val="24"/>
        </w:numPr>
        <w:jc w:val="both"/>
        <w:rPr>
          <w:rFonts w:ascii="Arial" w:hAnsi="Arial" w:cs="Arial"/>
          <w:sz w:val="24"/>
          <w:szCs w:val="24"/>
        </w:rPr>
      </w:pPr>
      <w:r w:rsidRPr="00FC5AAF">
        <w:rPr>
          <w:rFonts w:ascii="Arial" w:hAnsi="Arial" w:cs="Arial"/>
          <w:sz w:val="24"/>
          <w:szCs w:val="24"/>
        </w:rPr>
        <w:t>PN-83/B-02482 Fundamenty budowlane. Nośność pali i fundamentów palowych.</w:t>
      </w:r>
    </w:p>
    <w:p w14:paraId="69928DBC" w14:textId="77777777" w:rsidR="00BC50F7" w:rsidRPr="00FC5AAF" w:rsidRDefault="00BC50F7" w:rsidP="00864A09">
      <w:pPr>
        <w:pStyle w:val="Akapitzlist"/>
        <w:numPr>
          <w:ilvl w:val="0"/>
          <w:numId w:val="24"/>
        </w:numPr>
        <w:jc w:val="both"/>
        <w:rPr>
          <w:rFonts w:ascii="Arial" w:hAnsi="Arial" w:cs="Arial"/>
          <w:sz w:val="24"/>
          <w:szCs w:val="24"/>
        </w:rPr>
      </w:pPr>
      <w:r w:rsidRPr="00FC5AAF">
        <w:rPr>
          <w:rFonts w:ascii="Arial" w:hAnsi="Arial" w:cs="Arial"/>
          <w:sz w:val="24"/>
          <w:szCs w:val="24"/>
        </w:rPr>
        <w:t>PN-B-03150:2000 Konstrukcje z drewna i materiałów drewnopochodnych. Obliczenia statyczne i projektowanie. Postanowienia ogólne</w:t>
      </w:r>
    </w:p>
    <w:p w14:paraId="36544654" w14:textId="77777777" w:rsidR="00BC50F7" w:rsidRPr="00FC5AAF" w:rsidRDefault="00BC50F7" w:rsidP="00864A09">
      <w:pPr>
        <w:pStyle w:val="Akapitzlist"/>
        <w:numPr>
          <w:ilvl w:val="0"/>
          <w:numId w:val="24"/>
        </w:numPr>
        <w:jc w:val="both"/>
        <w:rPr>
          <w:rFonts w:ascii="Arial" w:hAnsi="Arial" w:cs="Arial"/>
          <w:sz w:val="24"/>
          <w:szCs w:val="24"/>
        </w:rPr>
      </w:pPr>
      <w:r w:rsidRPr="00FC5AAF">
        <w:rPr>
          <w:rFonts w:ascii="Arial" w:hAnsi="Arial" w:cs="Arial"/>
          <w:sz w:val="24"/>
          <w:szCs w:val="24"/>
        </w:rPr>
        <w:t>PN-B-02480 Grunty budowlane. Określenia, symbole, podział i opis gruntów</w:t>
      </w:r>
    </w:p>
    <w:p w14:paraId="5A1AE6F8" w14:textId="77777777" w:rsidR="00BC50F7" w:rsidRPr="00FC5AAF" w:rsidRDefault="00BC50F7" w:rsidP="00864A09">
      <w:pPr>
        <w:pStyle w:val="Akapitzlist"/>
        <w:numPr>
          <w:ilvl w:val="0"/>
          <w:numId w:val="24"/>
        </w:numPr>
        <w:jc w:val="both"/>
        <w:rPr>
          <w:rFonts w:ascii="Arial" w:hAnsi="Arial" w:cs="Arial"/>
          <w:sz w:val="24"/>
          <w:szCs w:val="24"/>
        </w:rPr>
      </w:pPr>
      <w:r w:rsidRPr="00FC5AAF">
        <w:rPr>
          <w:rFonts w:ascii="Arial" w:hAnsi="Arial" w:cs="Arial"/>
          <w:sz w:val="24"/>
          <w:szCs w:val="24"/>
        </w:rPr>
        <w:t>PN-B-04452 Grunty budowlane. Badania polowe</w:t>
      </w:r>
    </w:p>
    <w:p w14:paraId="551BABDB" w14:textId="77777777" w:rsidR="00BC50F7" w:rsidRPr="00FC5AAF" w:rsidRDefault="00BC50F7" w:rsidP="00864A09">
      <w:pPr>
        <w:pStyle w:val="Akapitzlist"/>
        <w:numPr>
          <w:ilvl w:val="0"/>
          <w:numId w:val="24"/>
        </w:numPr>
        <w:jc w:val="both"/>
        <w:rPr>
          <w:rFonts w:ascii="Arial" w:hAnsi="Arial" w:cs="Arial"/>
          <w:sz w:val="24"/>
          <w:szCs w:val="24"/>
        </w:rPr>
      </w:pPr>
      <w:r w:rsidRPr="00FC5AAF">
        <w:rPr>
          <w:rFonts w:ascii="Arial" w:hAnsi="Arial" w:cs="Arial"/>
          <w:sz w:val="24"/>
          <w:szCs w:val="24"/>
        </w:rPr>
        <w:t>PN-B-04493 Grunty budowlane. Oznaczenie kapilarności biernej</w:t>
      </w:r>
    </w:p>
    <w:p w14:paraId="219CE2C0" w14:textId="77777777" w:rsidR="00BC50F7" w:rsidRPr="00FC5AAF" w:rsidRDefault="00BC50F7" w:rsidP="00864A09">
      <w:pPr>
        <w:pStyle w:val="Akapitzlist"/>
        <w:numPr>
          <w:ilvl w:val="0"/>
          <w:numId w:val="24"/>
        </w:numPr>
        <w:jc w:val="both"/>
        <w:rPr>
          <w:rFonts w:ascii="Arial" w:hAnsi="Arial" w:cs="Arial"/>
          <w:sz w:val="24"/>
          <w:szCs w:val="24"/>
        </w:rPr>
      </w:pPr>
      <w:r w:rsidRPr="00FC5AAF">
        <w:rPr>
          <w:rFonts w:ascii="Arial" w:hAnsi="Arial" w:cs="Arial"/>
          <w:sz w:val="24"/>
          <w:szCs w:val="24"/>
        </w:rPr>
        <w:t>PN-B-06714-15 Kruszywa mineralne. Badania. Oznaczanie składu ziarnowego.</w:t>
      </w:r>
    </w:p>
    <w:p w14:paraId="1AB3B2B3" w14:textId="77777777" w:rsidR="00BC50F7" w:rsidRDefault="00BC50F7" w:rsidP="00864A09">
      <w:pPr>
        <w:pStyle w:val="Akapitzlist"/>
        <w:numPr>
          <w:ilvl w:val="0"/>
          <w:numId w:val="24"/>
        </w:numPr>
        <w:jc w:val="both"/>
        <w:rPr>
          <w:rFonts w:ascii="Arial" w:hAnsi="Arial" w:cs="Arial"/>
          <w:sz w:val="24"/>
          <w:szCs w:val="24"/>
        </w:rPr>
      </w:pPr>
      <w:r w:rsidRPr="00FC5AAF">
        <w:rPr>
          <w:rFonts w:ascii="Arial" w:hAnsi="Arial" w:cs="Arial"/>
          <w:sz w:val="24"/>
          <w:szCs w:val="24"/>
        </w:rPr>
        <w:t>Innych, których zastosowanie jest jednoznaczne ze względu na ostateczny zakres prac projektowych, np. Uzgodnienia z Zakładem Energetycznym – warunki przyłączenia do sieci energetycznej.</w:t>
      </w:r>
    </w:p>
    <w:p w14:paraId="7ADB336C" w14:textId="77777777" w:rsidR="00C529D3" w:rsidRDefault="00C529D3" w:rsidP="00C529D3">
      <w:pPr>
        <w:jc w:val="both"/>
        <w:rPr>
          <w:rFonts w:cs="Arial"/>
          <w:szCs w:val="24"/>
        </w:rPr>
      </w:pPr>
    </w:p>
    <w:p w14:paraId="20B600F9" w14:textId="77777777" w:rsidR="00BC50F7" w:rsidRPr="00FC5AAF" w:rsidRDefault="00BC50F7" w:rsidP="00864A09">
      <w:pPr>
        <w:numPr>
          <w:ilvl w:val="1"/>
          <w:numId w:val="23"/>
        </w:numPr>
        <w:overflowPunct/>
        <w:autoSpaceDE/>
        <w:autoSpaceDN/>
        <w:adjustRightInd/>
        <w:ind w:left="0" w:firstLine="0"/>
        <w:textAlignment w:val="auto"/>
        <w:rPr>
          <w:rFonts w:cs="Arial"/>
          <w:b/>
          <w:szCs w:val="24"/>
        </w:rPr>
      </w:pPr>
      <w:r w:rsidRPr="00FC5AAF">
        <w:rPr>
          <w:rFonts w:cs="Arial"/>
          <w:b/>
          <w:szCs w:val="24"/>
        </w:rPr>
        <w:t>Zgodność z polityką lokalną</w:t>
      </w:r>
    </w:p>
    <w:p w14:paraId="01500DE7" w14:textId="77777777" w:rsidR="00BC50F7" w:rsidRPr="00FC5AAF" w:rsidRDefault="00BC50F7" w:rsidP="00CC48BA">
      <w:pPr>
        <w:rPr>
          <w:rFonts w:cs="Arial"/>
          <w:b/>
          <w:szCs w:val="24"/>
        </w:rPr>
      </w:pPr>
    </w:p>
    <w:p w14:paraId="7732084B" w14:textId="77777777" w:rsidR="00BC50F7" w:rsidRPr="00FC5AAF" w:rsidRDefault="00BC50F7" w:rsidP="00D84B4E">
      <w:pPr>
        <w:spacing w:line="252" w:lineRule="auto"/>
        <w:jc w:val="both"/>
        <w:rPr>
          <w:rFonts w:cs="Arial"/>
          <w:szCs w:val="24"/>
        </w:rPr>
      </w:pPr>
      <w:r w:rsidRPr="00FC5AAF">
        <w:rPr>
          <w:rFonts w:cs="Arial"/>
          <w:szCs w:val="24"/>
        </w:rPr>
        <w:t xml:space="preserve">Zakres tematyczny przedstawiony w PFU jest w pełni zgodny z ustaleniami </w:t>
      </w:r>
      <w:r w:rsidR="00867EDC">
        <w:rPr>
          <w:rFonts w:cs="Arial"/>
          <w:szCs w:val="24"/>
        </w:rPr>
        <w:br/>
      </w:r>
      <w:r w:rsidRPr="00FC5AAF">
        <w:rPr>
          <w:rFonts w:cs="Arial"/>
          <w:szCs w:val="24"/>
        </w:rPr>
        <w:t>z Zamawiającym</w:t>
      </w:r>
    </w:p>
    <w:p w14:paraId="557519FC" w14:textId="77777777" w:rsidR="00D84B4E" w:rsidRPr="00FC5AAF" w:rsidRDefault="00D84B4E" w:rsidP="00D84B4E">
      <w:pPr>
        <w:spacing w:line="252" w:lineRule="auto"/>
        <w:jc w:val="both"/>
        <w:rPr>
          <w:rFonts w:cs="Arial"/>
          <w:szCs w:val="24"/>
        </w:rPr>
      </w:pPr>
    </w:p>
    <w:p w14:paraId="0872BDC7" w14:textId="77777777" w:rsidR="00BC50F7" w:rsidRPr="00FC5AAF" w:rsidRDefault="00BC50F7" w:rsidP="00864A09">
      <w:pPr>
        <w:numPr>
          <w:ilvl w:val="1"/>
          <w:numId w:val="23"/>
        </w:numPr>
        <w:overflowPunct/>
        <w:autoSpaceDE/>
        <w:autoSpaceDN/>
        <w:adjustRightInd/>
        <w:ind w:left="0" w:firstLine="0"/>
        <w:textAlignment w:val="auto"/>
        <w:rPr>
          <w:rFonts w:cs="Arial"/>
          <w:b/>
          <w:szCs w:val="24"/>
        </w:rPr>
      </w:pPr>
      <w:r w:rsidRPr="00FC5AAF">
        <w:rPr>
          <w:rFonts w:cs="Arial"/>
          <w:b/>
          <w:szCs w:val="24"/>
        </w:rPr>
        <w:t>Wymagania dotyczące robót</w:t>
      </w:r>
    </w:p>
    <w:p w14:paraId="34E73DFB" w14:textId="77777777" w:rsidR="00BC50F7" w:rsidRPr="00FC5AAF" w:rsidRDefault="00BC50F7" w:rsidP="00CC48BA">
      <w:pPr>
        <w:spacing w:line="235" w:lineRule="auto"/>
        <w:jc w:val="both"/>
        <w:rPr>
          <w:rFonts w:cs="Arial"/>
          <w:szCs w:val="24"/>
        </w:rPr>
      </w:pPr>
    </w:p>
    <w:p w14:paraId="264192FD" w14:textId="77777777" w:rsidR="00BC50F7" w:rsidRPr="00FC5AAF" w:rsidRDefault="00BC50F7" w:rsidP="00CC48BA">
      <w:pPr>
        <w:spacing w:line="235" w:lineRule="auto"/>
        <w:jc w:val="both"/>
        <w:rPr>
          <w:rFonts w:cs="Arial"/>
          <w:szCs w:val="24"/>
        </w:rPr>
      </w:pPr>
      <w:r w:rsidRPr="00FC5AAF">
        <w:rPr>
          <w:rFonts w:cs="Arial"/>
          <w:szCs w:val="24"/>
        </w:rPr>
        <w:t>Wykonawca jest odpowiedzialny za jakość wykonanych robót, bezpieczeństwo wszelkich czynności na terenie budowy oraz wszelkie metody użyte przy budowie.</w:t>
      </w:r>
    </w:p>
    <w:p w14:paraId="3CB0AE5B" w14:textId="77777777" w:rsidR="00BC50F7" w:rsidRPr="00FC5AAF" w:rsidRDefault="00BC50F7" w:rsidP="00CC48BA">
      <w:pPr>
        <w:spacing w:line="235" w:lineRule="auto"/>
        <w:jc w:val="both"/>
        <w:rPr>
          <w:rFonts w:cs="Arial"/>
          <w:szCs w:val="24"/>
        </w:rPr>
      </w:pPr>
    </w:p>
    <w:p w14:paraId="611DA69C" w14:textId="77777777" w:rsidR="00BC50F7" w:rsidRPr="00FC5AAF" w:rsidRDefault="00BC50F7" w:rsidP="00864A09">
      <w:pPr>
        <w:numPr>
          <w:ilvl w:val="1"/>
          <w:numId w:val="23"/>
        </w:numPr>
        <w:overflowPunct/>
        <w:autoSpaceDE/>
        <w:autoSpaceDN/>
        <w:adjustRightInd/>
        <w:ind w:left="0" w:firstLine="0"/>
        <w:textAlignment w:val="auto"/>
        <w:rPr>
          <w:rFonts w:cs="Arial"/>
          <w:b/>
          <w:szCs w:val="24"/>
        </w:rPr>
      </w:pPr>
      <w:r w:rsidRPr="00FC5AAF">
        <w:rPr>
          <w:rFonts w:cs="Arial"/>
          <w:b/>
          <w:szCs w:val="24"/>
        </w:rPr>
        <w:t>Przekazanie terenu budowy</w:t>
      </w:r>
    </w:p>
    <w:p w14:paraId="498D8870" w14:textId="77777777" w:rsidR="00BC50F7" w:rsidRPr="00FC5AAF" w:rsidRDefault="00BC50F7" w:rsidP="00CC48BA">
      <w:pPr>
        <w:spacing w:line="235" w:lineRule="auto"/>
        <w:jc w:val="both"/>
        <w:rPr>
          <w:rFonts w:cs="Arial"/>
          <w:szCs w:val="24"/>
        </w:rPr>
      </w:pPr>
    </w:p>
    <w:p w14:paraId="55B7FB64" w14:textId="77777777" w:rsidR="00BC50F7" w:rsidRPr="00FC5AAF" w:rsidRDefault="00BC50F7" w:rsidP="00CC48BA">
      <w:pPr>
        <w:spacing w:line="235" w:lineRule="auto"/>
        <w:jc w:val="both"/>
        <w:rPr>
          <w:rFonts w:cs="Arial"/>
          <w:szCs w:val="24"/>
        </w:rPr>
      </w:pPr>
      <w:r w:rsidRPr="00FC5AAF">
        <w:rPr>
          <w:rFonts w:cs="Arial"/>
          <w:szCs w:val="24"/>
        </w:rPr>
        <w:t xml:space="preserve">Zamawiający w terminie określonym w dokumentach kontraktowych przekaże Wykonawcy teren budowy wraz ze wszystkimi dokumentami wymaganymi prawnymi </w:t>
      </w:r>
      <w:r w:rsidR="00D84B4E" w:rsidRPr="00FC5AAF">
        <w:rPr>
          <w:rFonts w:cs="Arial"/>
          <w:szCs w:val="24"/>
        </w:rPr>
        <w:br/>
      </w:r>
      <w:r w:rsidRPr="00FC5AAF">
        <w:rPr>
          <w:rFonts w:cs="Arial"/>
          <w:szCs w:val="24"/>
        </w:rPr>
        <w:t>i administracyjnymi.</w:t>
      </w:r>
    </w:p>
    <w:p w14:paraId="0E3408D8" w14:textId="77777777" w:rsidR="00BC50F7" w:rsidRPr="00FC5AAF" w:rsidRDefault="00BC50F7" w:rsidP="00CC48BA">
      <w:pPr>
        <w:spacing w:line="235" w:lineRule="auto"/>
        <w:jc w:val="both"/>
        <w:rPr>
          <w:rFonts w:cs="Arial"/>
          <w:szCs w:val="24"/>
        </w:rPr>
      </w:pPr>
    </w:p>
    <w:p w14:paraId="7D43EDF4" w14:textId="77777777" w:rsidR="00BC50F7" w:rsidRPr="00FC5AAF" w:rsidRDefault="00BC50F7" w:rsidP="00864A09">
      <w:pPr>
        <w:numPr>
          <w:ilvl w:val="1"/>
          <w:numId w:val="23"/>
        </w:numPr>
        <w:overflowPunct/>
        <w:autoSpaceDE/>
        <w:autoSpaceDN/>
        <w:adjustRightInd/>
        <w:ind w:left="0" w:firstLine="0"/>
        <w:textAlignment w:val="auto"/>
        <w:rPr>
          <w:rFonts w:cs="Arial"/>
          <w:b/>
          <w:szCs w:val="24"/>
        </w:rPr>
      </w:pPr>
      <w:r w:rsidRPr="00FC5AAF">
        <w:rPr>
          <w:rFonts w:cs="Arial"/>
          <w:b/>
          <w:szCs w:val="24"/>
        </w:rPr>
        <w:t>Zabezpieczenie terenu budowy</w:t>
      </w:r>
    </w:p>
    <w:p w14:paraId="320C9F47" w14:textId="77777777" w:rsidR="00BC50F7" w:rsidRPr="00FC5AAF" w:rsidRDefault="00BC50F7" w:rsidP="00CC48BA">
      <w:pPr>
        <w:rPr>
          <w:rFonts w:cs="Arial"/>
          <w:b/>
          <w:szCs w:val="24"/>
        </w:rPr>
      </w:pPr>
    </w:p>
    <w:p w14:paraId="29474787" w14:textId="77777777" w:rsidR="00BC50F7" w:rsidRPr="00FC5AAF" w:rsidRDefault="00BC50F7" w:rsidP="00CC48BA">
      <w:pPr>
        <w:spacing w:line="270" w:lineRule="auto"/>
        <w:jc w:val="both"/>
        <w:rPr>
          <w:rFonts w:cs="Arial"/>
          <w:szCs w:val="24"/>
        </w:rPr>
      </w:pPr>
      <w:r w:rsidRPr="00FC5AAF">
        <w:rPr>
          <w:rFonts w:cs="Arial"/>
          <w:szCs w:val="24"/>
        </w:rPr>
        <w:t xml:space="preserve">W czasie wykonywania robót Wykonawca dostarczy, zainstaluje i będzie obsługiwał wszystkie tymczasowe urządzenia zabezpieczające takie jak: zapory, światła ostrzegawcze, sygnały, itp., zapewniając w ten sposób bezpieczeństwo pojazdów </w:t>
      </w:r>
      <w:r w:rsidR="00D84B4E" w:rsidRPr="00FC5AAF">
        <w:rPr>
          <w:rFonts w:cs="Arial"/>
          <w:szCs w:val="24"/>
        </w:rPr>
        <w:br/>
      </w:r>
      <w:r w:rsidRPr="00FC5AAF">
        <w:rPr>
          <w:rFonts w:cs="Arial"/>
          <w:szCs w:val="24"/>
        </w:rPr>
        <w:t xml:space="preserve">i pieszych. Wykonawca zapewni stałe warunki widoczności w dzień i w nocy tych </w:t>
      </w:r>
      <w:r w:rsidRPr="00FC5AAF">
        <w:rPr>
          <w:rFonts w:cs="Arial"/>
          <w:szCs w:val="24"/>
        </w:rPr>
        <w:lastRenderedPageBreak/>
        <w:t xml:space="preserve">zapór i znaków, dla których jest to nieodzowne ze względów bezpieczeństwa. Wszystkie znaki, zapory i inne urządzenia zabezpieczające będą akceptowane przez Zamawiającego. Fakt przystąpienia do robót Wykonawca obwieści publicznie przed ich rozpoczęciem w sposób uzgodniony z Zamawiającym oraz przez umieszczenie, </w:t>
      </w:r>
      <w:r w:rsidR="00D84B4E" w:rsidRPr="00FC5AAF">
        <w:rPr>
          <w:rFonts w:cs="Arial"/>
          <w:szCs w:val="24"/>
        </w:rPr>
        <w:br/>
      </w:r>
      <w:r w:rsidRPr="00FC5AAF">
        <w:rPr>
          <w:rFonts w:cs="Arial"/>
          <w:szCs w:val="24"/>
        </w:rPr>
        <w:t>w miejscach i ilościach określonych przez Zamawiającego, tablic informacyjnych, których treść będzie zatwierdzona przez Zamawiającego. Tablice informacyjne będą utrzymywane przez Wykonawcę w dobrym stanie przez cały okres realizacji robót. Koszt zabezpieczenia terenu budowy nie podlega odrębnej zapłacie i przyjmuje się, że jest włączony w cenę kontraktową.</w:t>
      </w:r>
    </w:p>
    <w:p w14:paraId="2E8FCCA0" w14:textId="77777777" w:rsidR="00BC50F7" w:rsidRPr="00FC5AAF" w:rsidRDefault="00BC50F7" w:rsidP="00CC48BA">
      <w:pPr>
        <w:spacing w:line="270" w:lineRule="auto"/>
        <w:jc w:val="both"/>
        <w:rPr>
          <w:rFonts w:cs="Arial"/>
          <w:szCs w:val="24"/>
        </w:rPr>
      </w:pPr>
    </w:p>
    <w:p w14:paraId="5DA9F402" w14:textId="77777777" w:rsidR="00BC50F7" w:rsidRPr="00FC5AAF" w:rsidRDefault="00BC50F7" w:rsidP="00864A09">
      <w:pPr>
        <w:numPr>
          <w:ilvl w:val="1"/>
          <w:numId w:val="23"/>
        </w:numPr>
        <w:overflowPunct/>
        <w:autoSpaceDE/>
        <w:autoSpaceDN/>
        <w:adjustRightInd/>
        <w:ind w:left="0" w:firstLine="0"/>
        <w:textAlignment w:val="auto"/>
        <w:rPr>
          <w:rFonts w:cs="Arial"/>
          <w:b/>
          <w:szCs w:val="24"/>
        </w:rPr>
      </w:pPr>
      <w:r w:rsidRPr="00FC5AAF">
        <w:rPr>
          <w:rFonts w:cs="Arial"/>
          <w:b/>
          <w:szCs w:val="24"/>
        </w:rPr>
        <w:t>Ochrona środowiska w czasie wykonywania robót</w:t>
      </w:r>
    </w:p>
    <w:p w14:paraId="5C02E16B" w14:textId="77777777" w:rsidR="00BC50F7" w:rsidRPr="00FC5AAF" w:rsidRDefault="00BC50F7" w:rsidP="00CC48BA">
      <w:pPr>
        <w:rPr>
          <w:rFonts w:cs="Arial"/>
          <w:b/>
          <w:szCs w:val="24"/>
        </w:rPr>
      </w:pPr>
    </w:p>
    <w:p w14:paraId="758EA6E6" w14:textId="50EF9A6B" w:rsidR="00BC50F7" w:rsidRPr="00C529D3" w:rsidRDefault="00BC50F7" w:rsidP="00C529D3">
      <w:pPr>
        <w:spacing w:line="269" w:lineRule="auto"/>
        <w:jc w:val="both"/>
        <w:rPr>
          <w:rFonts w:cs="Arial"/>
          <w:szCs w:val="24"/>
        </w:rPr>
      </w:pPr>
      <w:r w:rsidRPr="00FC5AAF">
        <w:rPr>
          <w:rFonts w:cs="Arial"/>
          <w:szCs w:val="24"/>
        </w:rPr>
        <w:t xml:space="preserve">Wykonawca ma obowiązek znać i stosować w czasie prowadzenia robót wszelkie przepisy dotyczące ochrony środowiska naturalnego. W okresie trwania budowy </w:t>
      </w:r>
      <w:r w:rsidR="00D84B4E" w:rsidRPr="00FC5AAF">
        <w:rPr>
          <w:rFonts w:cs="Arial"/>
          <w:szCs w:val="24"/>
        </w:rPr>
        <w:br/>
      </w:r>
      <w:r w:rsidRPr="00FC5AAF">
        <w:rPr>
          <w:rFonts w:cs="Arial"/>
          <w:szCs w:val="24"/>
        </w:rPr>
        <w:t>i wykańczania robót Wykonawca będzie: utrzymywać teren budowy i wokół terenu budowy oraz będzie unikać uszkodzeń lub uciążliwości dla osób lub dóbr publicznych i innych, a wynikających z nadmiernego hałasu, wibracji, zanieczyszczenia lub innych przyczyn powstałych w następstwie jego sposobu działania. Stosując się do tych wymagań będzie miał szczególny wzgląd na: lokalizację wykopów i dróg dojazdowych, środki ostrożności i zabezpieczenia przed: zanieczyszczeniem cieków wodnych pyłami lub substancjami toksycznymi, zanieczyszczeniem powietrza pyłami i gazami, możliwością powstania pożaru.</w:t>
      </w:r>
    </w:p>
    <w:p w14:paraId="7CA5CE5F" w14:textId="77777777" w:rsidR="00BC50F7" w:rsidRPr="00FC5AAF" w:rsidRDefault="00BC50F7" w:rsidP="00864A09">
      <w:pPr>
        <w:numPr>
          <w:ilvl w:val="1"/>
          <w:numId w:val="23"/>
        </w:numPr>
        <w:overflowPunct/>
        <w:autoSpaceDE/>
        <w:autoSpaceDN/>
        <w:adjustRightInd/>
        <w:ind w:left="0" w:firstLine="0"/>
        <w:textAlignment w:val="auto"/>
        <w:rPr>
          <w:rFonts w:cs="Arial"/>
          <w:b/>
          <w:szCs w:val="24"/>
        </w:rPr>
      </w:pPr>
      <w:r w:rsidRPr="00FC5AAF">
        <w:rPr>
          <w:rFonts w:cs="Arial"/>
          <w:b/>
          <w:szCs w:val="24"/>
        </w:rPr>
        <w:t>Ochrona przeciwpożarowa</w:t>
      </w:r>
    </w:p>
    <w:p w14:paraId="7FEB066C" w14:textId="77777777" w:rsidR="00BC50F7" w:rsidRPr="00FC5AAF" w:rsidRDefault="00BC50F7" w:rsidP="00CC48BA">
      <w:pPr>
        <w:rPr>
          <w:rFonts w:cs="Arial"/>
          <w:b/>
          <w:szCs w:val="24"/>
        </w:rPr>
      </w:pPr>
    </w:p>
    <w:p w14:paraId="76625D6F" w14:textId="77777777" w:rsidR="00BC50F7" w:rsidRPr="00FC5AAF" w:rsidRDefault="00BC50F7" w:rsidP="00CC48BA">
      <w:pPr>
        <w:spacing w:line="269" w:lineRule="auto"/>
        <w:jc w:val="both"/>
        <w:rPr>
          <w:rFonts w:cs="Arial"/>
          <w:szCs w:val="24"/>
        </w:rPr>
      </w:pPr>
      <w:r w:rsidRPr="00FC5AAF">
        <w:rPr>
          <w:rFonts w:cs="Arial"/>
          <w:szCs w:val="24"/>
        </w:rPr>
        <w:t>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Wykonawca. Wykonawca zobowiązany jest do utylizacji odpadów zgodnie z odrębnymi przepisami. Dokumenty potwierdzające te czynności stanowią element dokumentacji powykonawczej.</w:t>
      </w:r>
    </w:p>
    <w:p w14:paraId="36A7636F" w14:textId="77777777" w:rsidR="00BC50F7" w:rsidRPr="00FC5AAF" w:rsidRDefault="00BC50F7" w:rsidP="00CC48BA">
      <w:pPr>
        <w:spacing w:line="269" w:lineRule="auto"/>
        <w:jc w:val="both"/>
        <w:rPr>
          <w:rFonts w:cs="Arial"/>
          <w:szCs w:val="24"/>
        </w:rPr>
      </w:pPr>
    </w:p>
    <w:p w14:paraId="4E9E79C2" w14:textId="69C32B34" w:rsidR="00BC50F7" w:rsidRDefault="00BC50F7" w:rsidP="00864A09">
      <w:pPr>
        <w:numPr>
          <w:ilvl w:val="1"/>
          <w:numId w:val="23"/>
        </w:numPr>
        <w:overflowPunct/>
        <w:autoSpaceDE/>
        <w:autoSpaceDN/>
        <w:adjustRightInd/>
        <w:ind w:left="0" w:firstLine="0"/>
        <w:textAlignment w:val="auto"/>
        <w:rPr>
          <w:rFonts w:cs="Arial"/>
          <w:b/>
          <w:szCs w:val="24"/>
        </w:rPr>
      </w:pPr>
      <w:r w:rsidRPr="00FC5AAF">
        <w:rPr>
          <w:rFonts w:cs="Arial"/>
          <w:b/>
          <w:szCs w:val="24"/>
        </w:rPr>
        <w:t>Ochrona własności publicznej</w:t>
      </w:r>
    </w:p>
    <w:p w14:paraId="7F5D6C0A" w14:textId="77777777" w:rsidR="00242925" w:rsidRPr="00FC5AAF" w:rsidRDefault="00242925" w:rsidP="00864A09">
      <w:pPr>
        <w:numPr>
          <w:ilvl w:val="1"/>
          <w:numId w:val="23"/>
        </w:numPr>
        <w:overflowPunct/>
        <w:autoSpaceDE/>
        <w:autoSpaceDN/>
        <w:adjustRightInd/>
        <w:ind w:left="0" w:firstLine="0"/>
        <w:textAlignment w:val="auto"/>
        <w:rPr>
          <w:rFonts w:cs="Arial"/>
          <w:b/>
          <w:szCs w:val="24"/>
        </w:rPr>
      </w:pPr>
    </w:p>
    <w:p w14:paraId="31CD613B" w14:textId="3EF54F9C" w:rsidR="00BC50F7" w:rsidRPr="00FC5AAF" w:rsidRDefault="00BC50F7" w:rsidP="00D84B4E">
      <w:pPr>
        <w:spacing w:line="253" w:lineRule="auto"/>
        <w:jc w:val="both"/>
        <w:rPr>
          <w:rFonts w:cs="Arial"/>
          <w:szCs w:val="24"/>
        </w:rPr>
      </w:pPr>
      <w:r w:rsidRPr="00FC5AAF">
        <w:rPr>
          <w:rFonts w:cs="Arial"/>
          <w:szCs w:val="24"/>
        </w:rPr>
        <w:t>Wykonawca odpowiada za ochronę</w:t>
      </w:r>
      <w:r w:rsidR="00506A5D">
        <w:rPr>
          <w:rFonts w:cs="Arial"/>
          <w:szCs w:val="24"/>
        </w:rPr>
        <w:t xml:space="preserve"> istniejącej</w:t>
      </w:r>
      <w:r w:rsidRPr="00FC5AAF">
        <w:rPr>
          <w:rFonts w:cs="Arial"/>
          <w:szCs w:val="24"/>
        </w:rPr>
        <w:t xml:space="preserve"> instalacji oraz uzyska od odpowiednich władz będących właścicielami tych urządzeń potwierdzenie informacji dostarczonych mu przez Zamawiającego w ramach planu ich lokalizacji. Wykonawca zapewni </w:t>
      </w:r>
      <w:r w:rsidRPr="00FC5AAF">
        <w:rPr>
          <w:rFonts w:cs="Arial"/>
          <w:szCs w:val="24"/>
        </w:rPr>
        <w:lastRenderedPageBreak/>
        <w:t>właściwe oznaczenie i zabezpieczenie przed uszkodzeniem tych instalacji i urządzeń w czasie trwania budowy. O fakcie przypadkowego uszkodzenia instalacji Wykonawca bezzwłocznie powiadomi Inspektor</w:t>
      </w:r>
      <w:r w:rsidR="00506A5D">
        <w:rPr>
          <w:rFonts w:cs="Arial"/>
          <w:szCs w:val="24"/>
        </w:rPr>
        <w:t>a</w:t>
      </w:r>
      <w:r w:rsidRPr="00FC5AAF">
        <w:rPr>
          <w:rFonts w:cs="Arial"/>
          <w:szCs w:val="24"/>
        </w:rPr>
        <w:t xml:space="preserve"> nadzoru i zainteresowane władze oraz będzie </w:t>
      </w:r>
      <w:r w:rsidR="00D84B4E" w:rsidRPr="00FC5AAF">
        <w:rPr>
          <w:rFonts w:cs="Arial"/>
          <w:szCs w:val="24"/>
        </w:rPr>
        <w:br/>
      </w:r>
      <w:r w:rsidRPr="00FC5AAF">
        <w:rPr>
          <w:rFonts w:cs="Arial"/>
          <w:szCs w:val="24"/>
        </w:rPr>
        <w:t>z nimi współpracował dostarczając wszelkiej pomocy potrzebnej przy dokonywaniu napraw Wykonawca będzie odpowiadać za wszelkie spowodowane przez jego działania uszkodzenia instalacji.</w:t>
      </w:r>
    </w:p>
    <w:p w14:paraId="2F17DD44" w14:textId="77777777" w:rsidR="00B6688B" w:rsidRPr="00FC5AAF" w:rsidRDefault="00B6688B" w:rsidP="00CC48BA">
      <w:pPr>
        <w:spacing w:line="253" w:lineRule="auto"/>
        <w:rPr>
          <w:rFonts w:cs="Arial"/>
          <w:szCs w:val="24"/>
        </w:rPr>
      </w:pPr>
    </w:p>
    <w:p w14:paraId="41904275" w14:textId="77777777" w:rsidR="00BC50F7" w:rsidRPr="00FC5AAF" w:rsidRDefault="00BC50F7" w:rsidP="00864A09">
      <w:pPr>
        <w:numPr>
          <w:ilvl w:val="1"/>
          <w:numId w:val="23"/>
        </w:numPr>
        <w:overflowPunct/>
        <w:autoSpaceDE/>
        <w:autoSpaceDN/>
        <w:adjustRightInd/>
        <w:ind w:left="0" w:firstLine="0"/>
        <w:textAlignment w:val="auto"/>
        <w:rPr>
          <w:rFonts w:cs="Arial"/>
          <w:b/>
          <w:szCs w:val="24"/>
        </w:rPr>
      </w:pPr>
      <w:r w:rsidRPr="00FC5AAF">
        <w:rPr>
          <w:rFonts w:cs="Arial"/>
          <w:b/>
          <w:szCs w:val="24"/>
        </w:rPr>
        <w:t>Bezpieczeństwo i higiena pracy</w:t>
      </w:r>
    </w:p>
    <w:p w14:paraId="56526AA7" w14:textId="77777777" w:rsidR="00BC50F7" w:rsidRPr="00FC5AAF" w:rsidRDefault="00BC50F7" w:rsidP="00CC48BA">
      <w:pPr>
        <w:spacing w:line="270" w:lineRule="auto"/>
        <w:jc w:val="both"/>
        <w:rPr>
          <w:rFonts w:cs="Arial"/>
          <w:szCs w:val="24"/>
        </w:rPr>
      </w:pPr>
    </w:p>
    <w:p w14:paraId="32D274F1" w14:textId="77777777" w:rsidR="00BC50F7" w:rsidRPr="00FC5AAF" w:rsidRDefault="00BC50F7" w:rsidP="00CC48BA">
      <w:pPr>
        <w:spacing w:line="270" w:lineRule="auto"/>
        <w:jc w:val="both"/>
        <w:rPr>
          <w:rFonts w:cs="Arial"/>
          <w:szCs w:val="24"/>
        </w:rPr>
      </w:pPr>
      <w:r w:rsidRPr="00FC5AAF">
        <w:rPr>
          <w:rFonts w:cs="Arial"/>
          <w:szCs w:val="24"/>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Wykonawca zapewni posiłki regeneracyjne stosownie do czasu trwania robót i temperatur otoczenia. Uznaje się, że wszelkie koszty związane z wypełnieniem wymagań określonych powyżej nie podlegają odrębnej zapłacie i są uwzględnione w cenie kontraktowej.</w:t>
      </w:r>
    </w:p>
    <w:p w14:paraId="4EDD0715" w14:textId="77777777" w:rsidR="00BC50F7" w:rsidRPr="00FC5AAF" w:rsidRDefault="00BC50F7" w:rsidP="00CC48BA">
      <w:pPr>
        <w:spacing w:line="270" w:lineRule="auto"/>
        <w:jc w:val="both"/>
        <w:rPr>
          <w:rFonts w:cs="Arial"/>
          <w:szCs w:val="24"/>
        </w:rPr>
      </w:pPr>
    </w:p>
    <w:p w14:paraId="1065A00D" w14:textId="77777777" w:rsidR="00BC50F7" w:rsidRPr="00FC5AAF" w:rsidRDefault="00BC50F7" w:rsidP="00864A09">
      <w:pPr>
        <w:numPr>
          <w:ilvl w:val="1"/>
          <w:numId w:val="23"/>
        </w:numPr>
        <w:overflowPunct/>
        <w:autoSpaceDE/>
        <w:autoSpaceDN/>
        <w:adjustRightInd/>
        <w:ind w:left="0" w:firstLine="0"/>
        <w:textAlignment w:val="auto"/>
        <w:rPr>
          <w:rFonts w:cs="Arial"/>
          <w:b/>
          <w:szCs w:val="24"/>
        </w:rPr>
      </w:pPr>
      <w:r w:rsidRPr="00FC5AAF">
        <w:rPr>
          <w:rFonts w:cs="Arial"/>
          <w:b/>
          <w:szCs w:val="24"/>
        </w:rPr>
        <w:t>Ochrona i utrzymanie robót</w:t>
      </w:r>
    </w:p>
    <w:p w14:paraId="25B9CA06" w14:textId="77777777" w:rsidR="00BC50F7" w:rsidRPr="00FC5AAF" w:rsidRDefault="00BC50F7" w:rsidP="00CC48BA">
      <w:pPr>
        <w:spacing w:line="264" w:lineRule="auto"/>
        <w:jc w:val="both"/>
        <w:rPr>
          <w:rFonts w:cs="Arial"/>
          <w:szCs w:val="24"/>
        </w:rPr>
      </w:pPr>
    </w:p>
    <w:p w14:paraId="6387FD9A" w14:textId="77777777" w:rsidR="00BC50F7" w:rsidRDefault="00BC50F7" w:rsidP="00C529D3">
      <w:pPr>
        <w:spacing w:line="276" w:lineRule="auto"/>
        <w:jc w:val="both"/>
        <w:rPr>
          <w:rFonts w:cs="Arial"/>
          <w:szCs w:val="24"/>
        </w:rPr>
      </w:pPr>
      <w:r w:rsidRPr="00FC5AAF">
        <w:rPr>
          <w:rFonts w:cs="Arial"/>
          <w:szCs w:val="24"/>
        </w:rPr>
        <w:t>Wykonawca będzie odpowiadał za ochronę robót i za wszelkie materiały i urządzenia używane do robót od daty rozpoczęcia do daty wydania potwierdzenia zakończenia robót przez Zamawiającego. Wykonawca będzie utrzymywać roboty do czasu odbioru ostatecznego. Jeśli Wykonawca w jakimkolwiek czasie zaniedba utrzymanie, to na polecenie Inspektor nadzoru powinien rozpocząć roboty utrzymaniowe nie później niż w 24 godziny po otrzymaniu tego polecenia.</w:t>
      </w:r>
    </w:p>
    <w:p w14:paraId="7318EA56" w14:textId="77777777" w:rsidR="00130488" w:rsidRPr="00FC5AAF" w:rsidRDefault="00130488" w:rsidP="00C529D3">
      <w:pPr>
        <w:spacing w:line="276" w:lineRule="auto"/>
        <w:jc w:val="both"/>
        <w:rPr>
          <w:rFonts w:cs="Arial"/>
          <w:szCs w:val="24"/>
        </w:rPr>
      </w:pPr>
    </w:p>
    <w:p w14:paraId="25A88B3B" w14:textId="77777777" w:rsidR="00BC50F7" w:rsidRPr="00FC5AAF" w:rsidRDefault="00BC50F7" w:rsidP="00864A09">
      <w:pPr>
        <w:numPr>
          <w:ilvl w:val="1"/>
          <w:numId w:val="23"/>
        </w:numPr>
        <w:overflowPunct/>
        <w:autoSpaceDE/>
        <w:autoSpaceDN/>
        <w:adjustRightInd/>
        <w:ind w:left="0" w:firstLine="0"/>
        <w:textAlignment w:val="auto"/>
        <w:rPr>
          <w:rFonts w:cs="Arial"/>
          <w:b/>
          <w:szCs w:val="24"/>
        </w:rPr>
      </w:pPr>
      <w:r w:rsidRPr="00FC5AAF">
        <w:rPr>
          <w:rFonts w:cs="Arial"/>
          <w:b/>
          <w:szCs w:val="24"/>
        </w:rPr>
        <w:t>Stosowanie się do prawa i innych przepisów</w:t>
      </w:r>
    </w:p>
    <w:p w14:paraId="4DF21A51" w14:textId="77777777" w:rsidR="00BC50F7" w:rsidRPr="00FC5AAF" w:rsidRDefault="00BC50F7" w:rsidP="00CC48BA">
      <w:pPr>
        <w:spacing w:line="254" w:lineRule="auto"/>
        <w:jc w:val="both"/>
        <w:rPr>
          <w:rFonts w:cs="Arial"/>
          <w:szCs w:val="24"/>
        </w:rPr>
      </w:pPr>
    </w:p>
    <w:p w14:paraId="5BE884FE" w14:textId="77777777" w:rsidR="00BC50F7" w:rsidRDefault="00BC50F7" w:rsidP="00C529D3">
      <w:pPr>
        <w:spacing w:line="276" w:lineRule="auto"/>
        <w:jc w:val="both"/>
        <w:rPr>
          <w:rFonts w:cs="Arial"/>
          <w:szCs w:val="24"/>
        </w:rPr>
      </w:pPr>
      <w:r w:rsidRPr="00FC5AAF">
        <w:rPr>
          <w:rFonts w:cs="Arial"/>
          <w:szCs w:val="24"/>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dokumentacji projektowej,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praw autorskich pokryje Wykonawca, z wyjątkiem przypadków, kiedy </w:t>
      </w:r>
      <w:r w:rsidRPr="00FC5AAF">
        <w:rPr>
          <w:rFonts w:cs="Arial"/>
          <w:szCs w:val="24"/>
        </w:rPr>
        <w:lastRenderedPageBreak/>
        <w:t>takie naruszenie wyniknie z wykonania projektu lub specyfikacji dostarczonej przez Inspektora nadzoru.</w:t>
      </w:r>
    </w:p>
    <w:p w14:paraId="0242EFE0" w14:textId="77777777" w:rsidR="00130488" w:rsidRPr="00FC5AAF" w:rsidRDefault="00130488" w:rsidP="00C529D3">
      <w:pPr>
        <w:spacing w:line="276" w:lineRule="auto"/>
        <w:jc w:val="both"/>
        <w:rPr>
          <w:rFonts w:cs="Arial"/>
          <w:szCs w:val="24"/>
        </w:rPr>
      </w:pPr>
    </w:p>
    <w:p w14:paraId="5A2362BB" w14:textId="77777777" w:rsidR="00BC50F7" w:rsidRPr="00FC5AAF" w:rsidRDefault="00BC50F7" w:rsidP="00864A09">
      <w:pPr>
        <w:numPr>
          <w:ilvl w:val="1"/>
          <w:numId w:val="23"/>
        </w:numPr>
        <w:overflowPunct/>
        <w:autoSpaceDE/>
        <w:autoSpaceDN/>
        <w:adjustRightInd/>
        <w:ind w:left="0" w:firstLine="0"/>
        <w:textAlignment w:val="auto"/>
        <w:rPr>
          <w:rFonts w:cs="Arial"/>
          <w:b/>
          <w:szCs w:val="24"/>
        </w:rPr>
      </w:pPr>
      <w:r w:rsidRPr="00FC5AAF">
        <w:rPr>
          <w:rFonts w:cs="Arial"/>
          <w:b/>
          <w:szCs w:val="24"/>
        </w:rPr>
        <w:t>Równoważność norm i zbiorów przepisów prawnych</w:t>
      </w:r>
    </w:p>
    <w:p w14:paraId="1A8F913A" w14:textId="77777777" w:rsidR="00BC50F7" w:rsidRPr="00FC5AAF" w:rsidRDefault="00BC50F7" w:rsidP="00CC48BA">
      <w:pPr>
        <w:spacing w:line="271" w:lineRule="auto"/>
        <w:jc w:val="both"/>
        <w:rPr>
          <w:rFonts w:cs="Arial"/>
          <w:szCs w:val="24"/>
        </w:rPr>
      </w:pPr>
    </w:p>
    <w:p w14:paraId="10C32A20" w14:textId="77777777" w:rsidR="00BC50F7" w:rsidRPr="00FC5AAF" w:rsidRDefault="00BC50F7" w:rsidP="00C529D3">
      <w:pPr>
        <w:spacing w:line="360" w:lineRule="auto"/>
        <w:jc w:val="both"/>
        <w:rPr>
          <w:rFonts w:cs="Arial"/>
          <w:szCs w:val="24"/>
        </w:rPr>
      </w:pPr>
      <w:r w:rsidRPr="00FC5AAF">
        <w:rPr>
          <w:rFonts w:cs="Arial"/>
          <w:szCs w:val="24"/>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 co najmniej na </w:t>
      </w:r>
      <w:r w:rsidR="00E05D4F" w:rsidRPr="00FC5AAF">
        <w:rPr>
          <w:rFonts w:cs="Arial"/>
          <w:szCs w:val="24"/>
        </w:rPr>
        <w:t>7 dni</w:t>
      </w:r>
      <w:r w:rsidRPr="00FC5AAF">
        <w:rPr>
          <w:rFonts w:cs="Arial"/>
          <w:szCs w:val="24"/>
        </w:rPr>
        <w:t xml:space="preserve"> przed terminem wbudowania.</w:t>
      </w:r>
    </w:p>
    <w:p w14:paraId="2A33CF1D" w14:textId="77777777" w:rsidR="00BC50F7" w:rsidRPr="00FC5AAF" w:rsidRDefault="00BC50F7" w:rsidP="00CC48BA">
      <w:pPr>
        <w:tabs>
          <w:tab w:val="left" w:pos="426"/>
          <w:tab w:val="left" w:pos="851"/>
        </w:tabs>
        <w:spacing w:line="271" w:lineRule="auto"/>
        <w:rPr>
          <w:rFonts w:cs="Arial"/>
          <w:szCs w:val="24"/>
        </w:rPr>
      </w:pPr>
    </w:p>
    <w:p w14:paraId="209D5BEF" w14:textId="77777777" w:rsidR="00BC50F7" w:rsidRPr="00FC5AAF" w:rsidRDefault="00D84B4E" w:rsidP="00A16F73">
      <w:pPr>
        <w:pStyle w:val="Nagwek1"/>
        <w:tabs>
          <w:tab w:val="left" w:pos="567"/>
        </w:tabs>
        <w:ind w:left="426" w:right="0" w:hanging="568"/>
        <w:rPr>
          <w:rFonts w:cs="Arial"/>
          <w:szCs w:val="24"/>
        </w:rPr>
      </w:pPr>
      <w:bookmarkStart w:id="21" w:name="_Toc93581379"/>
      <w:bookmarkStart w:id="22" w:name="_Toc93656999"/>
      <w:r w:rsidRPr="00FC5AAF">
        <w:rPr>
          <w:rFonts w:cs="Arial"/>
          <w:szCs w:val="24"/>
        </w:rPr>
        <w:t xml:space="preserve">12. </w:t>
      </w:r>
      <w:r w:rsidR="00BC50F7" w:rsidRPr="00FC5AAF">
        <w:rPr>
          <w:rFonts w:cs="Arial"/>
          <w:szCs w:val="24"/>
        </w:rPr>
        <w:t>Odbiór Robót</w:t>
      </w:r>
      <w:bookmarkEnd w:id="21"/>
      <w:bookmarkEnd w:id="22"/>
    </w:p>
    <w:p w14:paraId="4FDCB5D7" w14:textId="77777777" w:rsidR="00BC50F7" w:rsidRPr="00FC5AAF" w:rsidRDefault="00BC50F7" w:rsidP="00CC48BA">
      <w:pPr>
        <w:tabs>
          <w:tab w:val="left" w:pos="426"/>
        </w:tabs>
        <w:rPr>
          <w:rFonts w:cs="Arial"/>
        </w:rPr>
      </w:pPr>
    </w:p>
    <w:p w14:paraId="6138E706" w14:textId="77777777" w:rsidR="00BC50F7" w:rsidRPr="00FC5AAF" w:rsidRDefault="00BC50F7" w:rsidP="00864A09">
      <w:pPr>
        <w:numPr>
          <w:ilvl w:val="1"/>
          <w:numId w:val="25"/>
        </w:numPr>
        <w:tabs>
          <w:tab w:val="left" w:pos="426"/>
        </w:tabs>
        <w:overflowPunct/>
        <w:autoSpaceDE/>
        <w:autoSpaceDN/>
        <w:adjustRightInd/>
        <w:ind w:left="0" w:firstLine="0"/>
        <w:textAlignment w:val="auto"/>
        <w:rPr>
          <w:rFonts w:cs="Arial"/>
          <w:b/>
          <w:szCs w:val="24"/>
        </w:rPr>
      </w:pPr>
      <w:r w:rsidRPr="00FC5AAF">
        <w:rPr>
          <w:rFonts w:cs="Arial"/>
          <w:b/>
          <w:szCs w:val="24"/>
        </w:rPr>
        <w:t>Rodzaje odbiorów robót</w:t>
      </w:r>
    </w:p>
    <w:p w14:paraId="5F03BCED" w14:textId="77777777" w:rsidR="004F5CF9" w:rsidRPr="00FC5AAF" w:rsidRDefault="004F5CF9" w:rsidP="00CC48BA">
      <w:pPr>
        <w:tabs>
          <w:tab w:val="left" w:pos="426"/>
        </w:tabs>
        <w:spacing w:line="236" w:lineRule="auto"/>
        <w:rPr>
          <w:rFonts w:cs="Arial"/>
          <w:szCs w:val="24"/>
        </w:rPr>
      </w:pPr>
    </w:p>
    <w:p w14:paraId="2D73B195" w14:textId="77777777" w:rsidR="00BC50F7" w:rsidRPr="00FC5AAF" w:rsidRDefault="00BC50F7" w:rsidP="00CC48BA">
      <w:pPr>
        <w:tabs>
          <w:tab w:val="left" w:pos="426"/>
        </w:tabs>
        <w:spacing w:line="236" w:lineRule="auto"/>
        <w:rPr>
          <w:rFonts w:cs="Arial"/>
          <w:szCs w:val="24"/>
        </w:rPr>
      </w:pPr>
      <w:r w:rsidRPr="00FC5AAF">
        <w:rPr>
          <w:rFonts w:cs="Arial"/>
          <w:szCs w:val="24"/>
        </w:rPr>
        <w:t>W zależności od ustaleń odpowiednich SST, roboty podlegają następującym etapom odbioru:</w:t>
      </w:r>
    </w:p>
    <w:p w14:paraId="4A7060AB" w14:textId="77777777" w:rsidR="00BC50F7" w:rsidRPr="00FC5AAF" w:rsidRDefault="00BC50F7" w:rsidP="00864A09">
      <w:pPr>
        <w:numPr>
          <w:ilvl w:val="0"/>
          <w:numId w:val="1"/>
        </w:numPr>
        <w:tabs>
          <w:tab w:val="left" w:pos="426"/>
        </w:tabs>
        <w:overflowPunct/>
        <w:autoSpaceDE/>
        <w:autoSpaceDN/>
        <w:adjustRightInd/>
        <w:spacing w:line="236" w:lineRule="auto"/>
        <w:ind w:left="0" w:firstLine="0"/>
        <w:textAlignment w:val="auto"/>
        <w:rPr>
          <w:rFonts w:cs="Arial"/>
          <w:szCs w:val="24"/>
        </w:rPr>
      </w:pPr>
      <w:r w:rsidRPr="00FC5AAF">
        <w:rPr>
          <w:rFonts w:cs="Arial"/>
          <w:szCs w:val="24"/>
        </w:rPr>
        <w:t>odbiorowi robót zanikających i ulegających zakryciu,</w:t>
      </w:r>
    </w:p>
    <w:p w14:paraId="54395B28" w14:textId="77777777" w:rsidR="00BC50F7" w:rsidRPr="00FC5AAF" w:rsidRDefault="00BC50F7" w:rsidP="00864A09">
      <w:pPr>
        <w:numPr>
          <w:ilvl w:val="0"/>
          <w:numId w:val="1"/>
        </w:numPr>
        <w:tabs>
          <w:tab w:val="left" w:pos="426"/>
        </w:tabs>
        <w:overflowPunct/>
        <w:autoSpaceDE/>
        <w:autoSpaceDN/>
        <w:adjustRightInd/>
        <w:spacing w:line="236" w:lineRule="auto"/>
        <w:ind w:left="0" w:firstLine="0"/>
        <w:textAlignment w:val="auto"/>
        <w:rPr>
          <w:rFonts w:cs="Arial"/>
          <w:szCs w:val="24"/>
        </w:rPr>
      </w:pPr>
      <w:r w:rsidRPr="00FC5AAF">
        <w:rPr>
          <w:rFonts w:cs="Arial"/>
          <w:szCs w:val="24"/>
        </w:rPr>
        <w:t>odbiorowi częściowemu,</w:t>
      </w:r>
    </w:p>
    <w:p w14:paraId="376B01F8" w14:textId="77777777" w:rsidR="00BC50F7" w:rsidRPr="00FC5AAF" w:rsidRDefault="00BC50F7" w:rsidP="00864A09">
      <w:pPr>
        <w:numPr>
          <w:ilvl w:val="0"/>
          <w:numId w:val="1"/>
        </w:numPr>
        <w:tabs>
          <w:tab w:val="left" w:pos="426"/>
        </w:tabs>
        <w:overflowPunct/>
        <w:autoSpaceDE/>
        <w:autoSpaceDN/>
        <w:adjustRightInd/>
        <w:spacing w:line="236" w:lineRule="auto"/>
        <w:ind w:left="0" w:firstLine="0"/>
        <w:textAlignment w:val="auto"/>
        <w:rPr>
          <w:rFonts w:cs="Arial"/>
          <w:szCs w:val="24"/>
        </w:rPr>
      </w:pPr>
      <w:r w:rsidRPr="00FC5AAF">
        <w:rPr>
          <w:rFonts w:cs="Arial"/>
          <w:szCs w:val="24"/>
        </w:rPr>
        <w:t>odbiorowi końcowy,</w:t>
      </w:r>
    </w:p>
    <w:p w14:paraId="1F376B46" w14:textId="77777777" w:rsidR="00BC50F7" w:rsidRPr="00FC5AAF" w:rsidRDefault="00BC50F7" w:rsidP="00864A09">
      <w:pPr>
        <w:numPr>
          <w:ilvl w:val="0"/>
          <w:numId w:val="1"/>
        </w:numPr>
        <w:tabs>
          <w:tab w:val="left" w:pos="426"/>
        </w:tabs>
        <w:overflowPunct/>
        <w:autoSpaceDE/>
        <w:autoSpaceDN/>
        <w:adjustRightInd/>
        <w:spacing w:line="236" w:lineRule="auto"/>
        <w:ind w:left="0" w:firstLine="0"/>
        <w:textAlignment w:val="auto"/>
        <w:rPr>
          <w:rFonts w:cs="Arial"/>
          <w:szCs w:val="24"/>
        </w:rPr>
      </w:pPr>
      <w:r w:rsidRPr="00FC5AAF">
        <w:rPr>
          <w:rFonts w:cs="Arial"/>
          <w:szCs w:val="24"/>
        </w:rPr>
        <w:t>odbiorowi pogwarancyjnym.</w:t>
      </w:r>
    </w:p>
    <w:p w14:paraId="2C1B30A7" w14:textId="77777777" w:rsidR="00BC50F7" w:rsidRPr="00FC5AAF" w:rsidRDefault="00BC50F7" w:rsidP="00CC48BA">
      <w:pPr>
        <w:tabs>
          <w:tab w:val="left" w:pos="426"/>
        </w:tabs>
        <w:spacing w:line="236" w:lineRule="auto"/>
        <w:rPr>
          <w:rFonts w:cs="Arial"/>
          <w:szCs w:val="24"/>
        </w:rPr>
      </w:pPr>
    </w:p>
    <w:p w14:paraId="2A263070" w14:textId="77777777" w:rsidR="00BC50F7" w:rsidRPr="00FC5AAF" w:rsidRDefault="00BC50F7" w:rsidP="00864A09">
      <w:pPr>
        <w:numPr>
          <w:ilvl w:val="1"/>
          <w:numId w:val="25"/>
        </w:numPr>
        <w:tabs>
          <w:tab w:val="left" w:pos="426"/>
        </w:tabs>
        <w:overflowPunct/>
        <w:autoSpaceDE/>
        <w:autoSpaceDN/>
        <w:adjustRightInd/>
        <w:ind w:left="0" w:firstLine="0"/>
        <w:textAlignment w:val="auto"/>
        <w:rPr>
          <w:rFonts w:cs="Arial"/>
          <w:b/>
          <w:szCs w:val="24"/>
        </w:rPr>
      </w:pPr>
      <w:r w:rsidRPr="00FC5AAF">
        <w:rPr>
          <w:rFonts w:cs="Arial"/>
          <w:b/>
          <w:szCs w:val="24"/>
        </w:rPr>
        <w:t>Odbiór robót zanikających i ulegających zakryciu</w:t>
      </w:r>
    </w:p>
    <w:p w14:paraId="161D1441" w14:textId="77777777" w:rsidR="00BC50F7" w:rsidRPr="00FC5AAF" w:rsidRDefault="00BC50F7" w:rsidP="00CC48BA">
      <w:pPr>
        <w:tabs>
          <w:tab w:val="left" w:pos="426"/>
        </w:tabs>
        <w:spacing w:line="261" w:lineRule="auto"/>
        <w:rPr>
          <w:rFonts w:cs="Arial"/>
          <w:szCs w:val="24"/>
        </w:rPr>
      </w:pPr>
    </w:p>
    <w:p w14:paraId="749EB3BD" w14:textId="77777777" w:rsidR="00AF798D" w:rsidRPr="00FC5AAF" w:rsidRDefault="00A338DA" w:rsidP="00CC48BA">
      <w:pPr>
        <w:tabs>
          <w:tab w:val="left" w:pos="426"/>
        </w:tabs>
        <w:spacing w:line="261" w:lineRule="auto"/>
        <w:rPr>
          <w:rFonts w:cs="Arial"/>
          <w:szCs w:val="24"/>
        </w:rPr>
      </w:pPr>
      <w:r w:rsidRPr="00FC5AAF">
        <w:rPr>
          <w:rFonts w:cs="Arial"/>
          <w:szCs w:val="24"/>
        </w:rPr>
        <w:t>Sprawdzenie zgodności</w:t>
      </w:r>
      <w:r w:rsidR="00BC50F7" w:rsidRPr="00FC5AAF">
        <w:rPr>
          <w:rFonts w:cs="Arial"/>
          <w:szCs w:val="24"/>
        </w:rPr>
        <w:t xml:space="preserve"> z dokumentacją projek</w:t>
      </w:r>
      <w:r w:rsidR="00B816FB" w:rsidRPr="00FC5AAF">
        <w:rPr>
          <w:rFonts w:cs="Arial"/>
          <w:szCs w:val="24"/>
        </w:rPr>
        <w:t xml:space="preserve">tową, PFU, SST i uprzednimi </w:t>
      </w:r>
      <w:r w:rsidR="00BC50F7" w:rsidRPr="00FC5AAF">
        <w:rPr>
          <w:rFonts w:cs="Arial"/>
          <w:szCs w:val="24"/>
        </w:rPr>
        <w:t>ustaleniami.</w:t>
      </w:r>
    </w:p>
    <w:p w14:paraId="0762475C" w14:textId="77777777" w:rsidR="00BC50F7" w:rsidRPr="00FC5AAF" w:rsidRDefault="00BC50F7" w:rsidP="00864A09">
      <w:pPr>
        <w:numPr>
          <w:ilvl w:val="1"/>
          <w:numId w:val="25"/>
        </w:numPr>
        <w:tabs>
          <w:tab w:val="left" w:pos="426"/>
        </w:tabs>
        <w:overflowPunct/>
        <w:autoSpaceDE/>
        <w:autoSpaceDN/>
        <w:adjustRightInd/>
        <w:ind w:left="0" w:firstLine="0"/>
        <w:textAlignment w:val="auto"/>
        <w:rPr>
          <w:rFonts w:cs="Arial"/>
          <w:b/>
          <w:szCs w:val="24"/>
        </w:rPr>
      </w:pPr>
      <w:r w:rsidRPr="00FC5AAF">
        <w:rPr>
          <w:rFonts w:cs="Arial"/>
          <w:b/>
          <w:szCs w:val="24"/>
        </w:rPr>
        <w:t>Odbiór częściowy robót</w:t>
      </w:r>
    </w:p>
    <w:p w14:paraId="605844E6" w14:textId="77777777" w:rsidR="00BC50F7" w:rsidRPr="00FC5AAF" w:rsidRDefault="00BC50F7" w:rsidP="00CC48BA">
      <w:pPr>
        <w:tabs>
          <w:tab w:val="left" w:pos="426"/>
        </w:tabs>
        <w:rPr>
          <w:rFonts w:cs="Arial"/>
          <w:b/>
          <w:szCs w:val="24"/>
        </w:rPr>
      </w:pPr>
    </w:p>
    <w:p w14:paraId="35581967" w14:textId="77777777" w:rsidR="00BC50F7" w:rsidRPr="00FC5AAF" w:rsidRDefault="00BC50F7" w:rsidP="00B816FB">
      <w:pPr>
        <w:tabs>
          <w:tab w:val="left" w:pos="426"/>
        </w:tabs>
        <w:spacing w:line="261" w:lineRule="auto"/>
        <w:jc w:val="both"/>
        <w:rPr>
          <w:rFonts w:cs="Arial"/>
          <w:szCs w:val="24"/>
        </w:rPr>
      </w:pPr>
      <w:r w:rsidRPr="00FC5AAF">
        <w:rPr>
          <w:rFonts w:cs="Arial"/>
          <w:szCs w:val="24"/>
        </w:rPr>
        <w:t>Odbiór częściowy polega na ocenie ilości i jakości wykonanych części robót. Odbioru częściowego robót dokonuje się wg zasad jak przy odbiorze ostatecznym robót. Odbioru robót dokonuje Inspektor nadzoru.</w:t>
      </w:r>
    </w:p>
    <w:p w14:paraId="36B7CAFC" w14:textId="4095CDB1" w:rsidR="00B816FB" w:rsidRDefault="00B816FB" w:rsidP="00CC48BA">
      <w:pPr>
        <w:tabs>
          <w:tab w:val="left" w:pos="426"/>
        </w:tabs>
        <w:spacing w:line="186" w:lineRule="auto"/>
        <w:rPr>
          <w:rFonts w:cs="Arial"/>
          <w:szCs w:val="24"/>
        </w:rPr>
      </w:pPr>
    </w:p>
    <w:p w14:paraId="43F2E4B6" w14:textId="77777777" w:rsidR="00BC50F7" w:rsidRPr="00FC5AAF" w:rsidRDefault="00BC50F7" w:rsidP="00864A09">
      <w:pPr>
        <w:numPr>
          <w:ilvl w:val="1"/>
          <w:numId w:val="25"/>
        </w:numPr>
        <w:tabs>
          <w:tab w:val="left" w:pos="426"/>
        </w:tabs>
        <w:overflowPunct/>
        <w:autoSpaceDE/>
        <w:autoSpaceDN/>
        <w:adjustRightInd/>
        <w:ind w:left="0" w:firstLine="0"/>
        <w:textAlignment w:val="auto"/>
        <w:rPr>
          <w:rFonts w:cs="Arial"/>
          <w:b/>
          <w:szCs w:val="24"/>
        </w:rPr>
      </w:pPr>
      <w:r w:rsidRPr="00FC5AAF">
        <w:rPr>
          <w:rFonts w:cs="Arial"/>
          <w:b/>
          <w:szCs w:val="24"/>
        </w:rPr>
        <w:t>Odbiór końcowy robót</w:t>
      </w:r>
    </w:p>
    <w:p w14:paraId="583CF8AD" w14:textId="77777777" w:rsidR="00BC50F7" w:rsidRPr="00FC5AAF" w:rsidRDefault="00BC50F7" w:rsidP="00CC48BA">
      <w:pPr>
        <w:tabs>
          <w:tab w:val="left" w:pos="426"/>
        </w:tabs>
        <w:rPr>
          <w:rFonts w:cs="Arial"/>
          <w:b/>
          <w:szCs w:val="24"/>
        </w:rPr>
      </w:pPr>
    </w:p>
    <w:p w14:paraId="361CE787" w14:textId="77777777" w:rsidR="00BC50F7" w:rsidRPr="00FC5AAF" w:rsidRDefault="00BC50F7" w:rsidP="00B816FB">
      <w:pPr>
        <w:tabs>
          <w:tab w:val="left" w:pos="426"/>
        </w:tabs>
        <w:spacing w:line="272" w:lineRule="auto"/>
        <w:jc w:val="both"/>
        <w:rPr>
          <w:rFonts w:cs="Arial"/>
          <w:szCs w:val="24"/>
        </w:rPr>
      </w:pPr>
      <w:r w:rsidRPr="00FC5AAF">
        <w:rPr>
          <w:rFonts w:cs="Arial"/>
          <w:szCs w:val="24"/>
        </w:rPr>
        <w:t xml:space="preserve">Odbiór końcowy polega na finalnej ocenie rzeczywistego wykonania robót </w:t>
      </w:r>
      <w:r w:rsidR="00B816FB" w:rsidRPr="00FC5AAF">
        <w:rPr>
          <w:rFonts w:cs="Arial"/>
          <w:szCs w:val="24"/>
        </w:rPr>
        <w:br/>
      </w:r>
      <w:r w:rsidRPr="00FC5AAF">
        <w:rPr>
          <w:rFonts w:cs="Arial"/>
          <w:szCs w:val="24"/>
        </w:rPr>
        <w:t xml:space="preserve">w odniesieniu do ich ilości, jakości i wartości. Całkowite zakończenie robót oraz </w:t>
      </w:r>
      <w:r w:rsidRPr="00FC5AAF">
        <w:rPr>
          <w:rFonts w:cs="Arial"/>
          <w:szCs w:val="24"/>
        </w:rPr>
        <w:lastRenderedPageBreak/>
        <w:t xml:space="preserve">gotowość do odbioru końcowego będzie stwierdzona przez Wykonawcę wpisem do dziennika budowy z bezzwłocznym powiadomieniem na piśmie o tym fakcie Inspektora nadzoru. Odbiór końcowy robót nastąpi w terminie ustalonym </w:t>
      </w:r>
      <w:r w:rsidR="00B816FB" w:rsidRPr="00FC5AAF">
        <w:rPr>
          <w:rFonts w:cs="Arial"/>
          <w:szCs w:val="24"/>
        </w:rPr>
        <w:br/>
      </w:r>
      <w:r w:rsidRPr="00FC5AAF">
        <w:rPr>
          <w:rFonts w:cs="Arial"/>
          <w:szCs w:val="24"/>
        </w:rPr>
        <w:t>w dokumentach umowy, licząc od dnia potwierdzenia przez Inspektora nadzoru zakończenia robót i przyjęcia powykonawczej dokumentacji odbiorowej. 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W toku odbioru końcowego robót komisja zapozna się z realizacją ustaleń przyjętych w trakcie odbiorów robót zanikających i ulegających zakryciu, zwłaszcza w zakresie wykonania robót uzupełniających i robót poprawkowych. W przypadkach niewykonania wyznaczonych robót poprawkowych lub uzupełniających, komisja przerwie swoje czynności i ustali nowy termin odbioru końcowego.</w:t>
      </w:r>
    </w:p>
    <w:p w14:paraId="0DEB085A" w14:textId="77777777" w:rsidR="00BC50F7" w:rsidRPr="00FC5AAF" w:rsidRDefault="00BC50F7" w:rsidP="00CC48BA">
      <w:pPr>
        <w:tabs>
          <w:tab w:val="left" w:pos="426"/>
        </w:tabs>
        <w:spacing w:line="272" w:lineRule="auto"/>
        <w:rPr>
          <w:rFonts w:cs="Arial"/>
          <w:szCs w:val="24"/>
        </w:rPr>
      </w:pPr>
    </w:p>
    <w:p w14:paraId="0CAC242A" w14:textId="77777777" w:rsidR="00BC50F7" w:rsidRPr="00FC5AAF" w:rsidRDefault="00BC50F7" w:rsidP="00864A09">
      <w:pPr>
        <w:numPr>
          <w:ilvl w:val="1"/>
          <w:numId w:val="25"/>
        </w:numPr>
        <w:tabs>
          <w:tab w:val="left" w:pos="426"/>
        </w:tabs>
        <w:overflowPunct/>
        <w:autoSpaceDE/>
        <w:autoSpaceDN/>
        <w:adjustRightInd/>
        <w:ind w:left="0" w:firstLine="0"/>
        <w:textAlignment w:val="auto"/>
        <w:rPr>
          <w:rFonts w:cs="Arial"/>
          <w:b/>
          <w:szCs w:val="24"/>
        </w:rPr>
      </w:pPr>
      <w:r w:rsidRPr="00FC5AAF">
        <w:rPr>
          <w:rFonts w:cs="Arial"/>
          <w:b/>
          <w:szCs w:val="24"/>
        </w:rPr>
        <w:t>Dokumenty do odbioru ostatecznego</w:t>
      </w:r>
    </w:p>
    <w:p w14:paraId="42F40CF7" w14:textId="77777777" w:rsidR="00BC50F7" w:rsidRPr="00FC5AAF" w:rsidRDefault="00BC50F7" w:rsidP="00CC48BA">
      <w:pPr>
        <w:tabs>
          <w:tab w:val="left" w:pos="426"/>
        </w:tabs>
        <w:spacing w:line="253" w:lineRule="auto"/>
        <w:rPr>
          <w:rFonts w:cs="Arial"/>
          <w:szCs w:val="24"/>
        </w:rPr>
      </w:pPr>
    </w:p>
    <w:p w14:paraId="27A231EE" w14:textId="77777777" w:rsidR="00BC50F7" w:rsidRPr="00FC5AAF" w:rsidRDefault="00BC50F7" w:rsidP="00B816FB">
      <w:pPr>
        <w:tabs>
          <w:tab w:val="left" w:pos="426"/>
        </w:tabs>
        <w:spacing w:line="253" w:lineRule="auto"/>
        <w:jc w:val="both"/>
        <w:rPr>
          <w:rFonts w:cs="Arial"/>
          <w:szCs w:val="24"/>
        </w:rPr>
      </w:pPr>
      <w:r w:rsidRPr="00FC5AAF">
        <w:rPr>
          <w:rFonts w:cs="Arial"/>
          <w:szCs w:val="24"/>
        </w:rPr>
        <w:t>Podstawowym dokumentem do dokonania odbioru ostatecznego robót jest protokół odbioru ostatecznego robót sporządzony wg wzoru ustalonego przez Zamawiającego. Do odbioru ostatecznego Wykonawca jest zobowiązany przygotować następujące dokumenty:</w:t>
      </w:r>
    </w:p>
    <w:p w14:paraId="146234E8" w14:textId="77777777" w:rsidR="00BC50F7" w:rsidRPr="00FC5AAF" w:rsidRDefault="00BC50F7" w:rsidP="00864A09">
      <w:pPr>
        <w:pStyle w:val="Akapitzlist"/>
        <w:numPr>
          <w:ilvl w:val="0"/>
          <w:numId w:val="26"/>
        </w:numPr>
        <w:tabs>
          <w:tab w:val="left" w:pos="426"/>
        </w:tabs>
        <w:spacing w:line="253" w:lineRule="auto"/>
        <w:jc w:val="both"/>
        <w:rPr>
          <w:rFonts w:ascii="Arial" w:hAnsi="Arial" w:cs="Arial"/>
          <w:sz w:val="24"/>
          <w:szCs w:val="24"/>
        </w:rPr>
      </w:pPr>
      <w:r w:rsidRPr="00FC5AAF">
        <w:rPr>
          <w:rFonts w:ascii="Arial" w:hAnsi="Arial" w:cs="Arial"/>
          <w:sz w:val="24"/>
          <w:szCs w:val="24"/>
        </w:rPr>
        <w:t>dokumentację projektową podstawową z naniesionymi zmianami oraz dodatkową, jeśli została sporządzona w trakcie realizacji umowy,</w:t>
      </w:r>
    </w:p>
    <w:p w14:paraId="169459A9" w14:textId="77777777" w:rsidR="00BC50F7" w:rsidRPr="00FC5AAF" w:rsidRDefault="00BC50F7" w:rsidP="00864A09">
      <w:pPr>
        <w:pStyle w:val="Akapitzlist"/>
        <w:numPr>
          <w:ilvl w:val="0"/>
          <w:numId w:val="26"/>
        </w:numPr>
        <w:tabs>
          <w:tab w:val="left" w:pos="426"/>
        </w:tabs>
        <w:spacing w:line="253" w:lineRule="auto"/>
        <w:jc w:val="both"/>
        <w:rPr>
          <w:rFonts w:ascii="Arial" w:hAnsi="Arial" w:cs="Arial"/>
          <w:sz w:val="24"/>
          <w:szCs w:val="24"/>
        </w:rPr>
      </w:pPr>
      <w:r w:rsidRPr="00FC5AAF">
        <w:rPr>
          <w:rFonts w:ascii="Arial" w:hAnsi="Arial" w:cs="Arial"/>
          <w:sz w:val="24"/>
          <w:szCs w:val="24"/>
        </w:rPr>
        <w:t>szczegółowe specyfikacje techniczne (podstawowe z dokumentów umowy i ew. uzupełniające lub zamienne),</w:t>
      </w:r>
    </w:p>
    <w:p w14:paraId="544076C5" w14:textId="77777777" w:rsidR="00BC50F7" w:rsidRPr="00FC5AAF" w:rsidRDefault="00BC50F7" w:rsidP="00864A09">
      <w:pPr>
        <w:pStyle w:val="Akapitzlist"/>
        <w:numPr>
          <w:ilvl w:val="0"/>
          <w:numId w:val="26"/>
        </w:numPr>
        <w:tabs>
          <w:tab w:val="left" w:pos="426"/>
        </w:tabs>
        <w:spacing w:line="253" w:lineRule="auto"/>
        <w:jc w:val="both"/>
        <w:rPr>
          <w:rFonts w:ascii="Arial" w:hAnsi="Arial" w:cs="Arial"/>
          <w:sz w:val="24"/>
          <w:szCs w:val="24"/>
        </w:rPr>
      </w:pPr>
      <w:r w:rsidRPr="00FC5AAF">
        <w:rPr>
          <w:rFonts w:ascii="Arial" w:hAnsi="Arial" w:cs="Arial"/>
          <w:sz w:val="24"/>
          <w:szCs w:val="24"/>
        </w:rPr>
        <w:t>recepty i ustalenia technologiczne,</w:t>
      </w:r>
    </w:p>
    <w:p w14:paraId="48193D41" w14:textId="77777777" w:rsidR="00BC50F7" w:rsidRPr="00FC5AAF" w:rsidRDefault="00BC50F7" w:rsidP="00864A09">
      <w:pPr>
        <w:pStyle w:val="Akapitzlist"/>
        <w:numPr>
          <w:ilvl w:val="0"/>
          <w:numId w:val="26"/>
        </w:numPr>
        <w:tabs>
          <w:tab w:val="left" w:pos="426"/>
        </w:tabs>
        <w:spacing w:line="253" w:lineRule="auto"/>
        <w:jc w:val="both"/>
        <w:rPr>
          <w:rFonts w:ascii="Arial" w:hAnsi="Arial" w:cs="Arial"/>
          <w:sz w:val="24"/>
          <w:szCs w:val="24"/>
        </w:rPr>
      </w:pPr>
      <w:r w:rsidRPr="00FC5AAF">
        <w:rPr>
          <w:rFonts w:ascii="Arial" w:hAnsi="Arial" w:cs="Arial"/>
          <w:sz w:val="24"/>
          <w:szCs w:val="24"/>
        </w:rPr>
        <w:t>dzienniki budowy i książki obmiarów (oryginały),</w:t>
      </w:r>
    </w:p>
    <w:p w14:paraId="0B4FD0B7" w14:textId="77777777" w:rsidR="00BC50F7" w:rsidRPr="00FC5AAF" w:rsidRDefault="00BC50F7" w:rsidP="00864A09">
      <w:pPr>
        <w:pStyle w:val="Akapitzlist"/>
        <w:numPr>
          <w:ilvl w:val="0"/>
          <w:numId w:val="26"/>
        </w:numPr>
        <w:tabs>
          <w:tab w:val="left" w:pos="426"/>
        </w:tabs>
        <w:spacing w:line="253" w:lineRule="auto"/>
        <w:jc w:val="both"/>
        <w:rPr>
          <w:rFonts w:ascii="Arial" w:hAnsi="Arial" w:cs="Arial"/>
          <w:sz w:val="24"/>
          <w:szCs w:val="24"/>
        </w:rPr>
      </w:pPr>
      <w:r w:rsidRPr="00FC5AAF">
        <w:rPr>
          <w:rFonts w:ascii="Arial" w:hAnsi="Arial" w:cs="Arial"/>
          <w:sz w:val="24"/>
          <w:szCs w:val="24"/>
        </w:rPr>
        <w:t>rysunki (dokumentacje) na wykonanie robót towarzyszących (np. na przełożenie linii telefonicznej, energetycznej, gazowej, oświetlenia itp.) oraz protokoły odbioru i przekazania tych robót właścicielom urządzeń,</w:t>
      </w:r>
    </w:p>
    <w:p w14:paraId="1006B7C1" w14:textId="77777777" w:rsidR="00BC50F7" w:rsidRPr="00FC5AAF" w:rsidRDefault="00BC50F7" w:rsidP="00864A09">
      <w:pPr>
        <w:pStyle w:val="Akapitzlist"/>
        <w:numPr>
          <w:ilvl w:val="0"/>
          <w:numId w:val="26"/>
        </w:numPr>
        <w:tabs>
          <w:tab w:val="left" w:pos="426"/>
        </w:tabs>
        <w:spacing w:line="253" w:lineRule="auto"/>
        <w:jc w:val="both"/>
        <w:rPr>
          <w:rFonts w:ascii="Arial" w:hAnsi="Arial" w:cs="Arial"/>
          <w:sz w:val="24"/>
          <w:szCs w:val="24"/>
        </w:rPr>
      </w:pPr>
      <w:r w:rsidRPr="00FC5AAF">
        <w:rPr>
          <w:rFonts w:ascii="Arial" w:hAnsi="Arial" w:cs="Arial"/>
          <w:sz w:val="24"/>
          <w:szCs w:val="24"/>
        </w:rPr>
        <w:t>geodezyjną inwentaryzację powykonawczą robót i sieci uzbrojenia terenu –</w:t>
      </w:r>
      <w:r w:rsidR="00B816FB" w:rsidRPr="00FC5AAF">
        <w:rPr>
          <w:rFonts w:ascii="Arial" w:hAnsi="Arial" w:cs="Arial"/>
          <w:sz w:val="24"/>
          <w:szCs w:val="24"/>
        </w:rPr>
        <w:br/>
      </w:r>
      <w:r w:rsidRPr="00FC5AAF">
        <w:rPr>
          <w:rFonts w:ascii="Arial" w:hAnsi="Arial" w:cs="Arial"/>
          <w:sz w:val="24"/>
          <w:szCs w:val="24"/>
        </w:rPr>
        <w:t>i dotyczy kabli nn.</w:t>
      </w:r>
    </w:p>
    <w:p w14:paraId="6CC40E39" w14:textId="5DED062B" w:rsidR="00BC50F7" w:rsidRPr="00FC5AAF" w:rsidRDefault="00BC50F7" w:rsidP="00864A09">
      <w:pPr>
        <w:pStyle w:val="Akapitzlist"/>
        <w:numPr>
          <w:ilvl w:val="0"/>
          <w:numId w:val="26"/>
        </w:numPr>
        <w:tabs>
          <w:tab w:val="left" w:pos="426"/>
        </w:tabs>
        <w:spacing w:line="253" w:lineRule="auto"/>
        <w:jc w:val="both"/>
        <w:rPr>
          <w:rFonts w:ascii="Arial" w:hAnsi="Arial" w:cs="Arial"/>
          <w:sz w:val="24"/>
          <w:szCs w:val="24"/>
        </w:rPr>
      </w:pPr>
      <w:r w:rsidRPr="00FC5AAF">
        <w:rPr>
          <w:rFonts w:ascii="Arial" w:hAnsi="Arial" w:cs="Arial"/>
          <w:sz w:val="24"/>
          <w:szCs w:val="24"/>
        </w:rPr>
        <w:t>Potwierdzenie zgłoszenia mikro</w:t>
      </w:r>
      <w:r w:rsidR="005424D2">
        <w:rPr>
          <w:rFonts w:ascii="Arial" w:hAnsi="Arial" w:cs="Arial"/>
          <w:sz w:val="24"/>
          <w:szCs w:val="24"/>
        </w:rPr>
        <w:t xml:space="preserve"> </w:t>
      </w:r>
      <w:r w:rsidRPr="00FC5AAF">
        <w:rPr>
          <w:rFonts w:ascii="Arial" w:hAnsi="Arial" w:cs="Arial"/>
          <w:sz w:val="24"/>
          <w:szCs w:val="24"/>
        </w:rPr>
        <w:t xml:space="preserve">instalacji fotowoltaicznej do zakładu energetycznego   </w:t>
      </w:r>
    </w:p>
    <w:p w14:paraId="39B5A88C" w14:textId="63FBEAE3" w:rsidR="00BC50F7" w:rsidRDefault="00BC50F7" w:rsidP="00B816FB">
      <w:pPr>
        <w:tabs>
          <w:tab w:val="left" w:pos="426"/>
        </w:tabs>
        <w:spacing w:line="253" w:lineRule="auto"/>
        <w:jc w:val="both"/>
        <w:rPr>
          <w:rFonts w:cs="Arial"/>
          <w:szCs w:val="24"/>
        </w:rPr>
      </w:pPr>
      <w:r w:rsidRPr="00FC5AAF">
        <w:rPr>
          <w:rFonts w:cs="Arial"/>
          <w:szCs w:val="24"/>
        </w:rPr>
        <w:t>W przypadku, gdy wg komisji, roboty pod względem przygotowania dokumentacyjnego nie będą gotowe do odbioru końcowego,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w:t>
      </w:r>
    </w:p>
    <w:p w14:paraId="526EF0CA" w14:textId="77777777" w:rsidR="00506A5D" w:rsidRDefault="00506A5D" w:rsidP="00B816FB">
      <w:pPr>
        <w:tabs>
          <w:tab w:val="left" w:pos="426"/>
        </w:tabs>
        <w:spacing w:line="253" w:lineRule="auto"/>
        <w:jc w:val="both"/>
        <w:rPr>
          <w:rFonts w:cs="Arial"/>
          <w:szCs w:val="24"/>
        </w:rPr>
      </w:pPr>
    </w:p>
    <w:p w14:paraId="5574A770" w14:textId="77777777" w:rsidR="00BC50F7" w:rsidRPr="00FC5AAF" w:rsidRDefault="00BC50F7" w:rsidP="00864A09">
      <w:pPr>
        <w:numPr>
          <w:ilvl w:val="1"/>
          <w:numId w:val="25"/>
        </w:numPr>
        <w:tabs>
          <w:tab w:val="left" w:pos="426"/>
        </w:tabs>
        <w:overflowPunct/>
        <w:autoSpaceDE/>
        <w:autoSpaceDN/>
        <w:adjustRightInd/>
        <w:ind w:left="0" w:firstLine="0"/>
        <w:textAlignment w:val="auto"/>
        <w:rPr>
          <w:rFonts w:cs="Arial"/>
          <w:b/>
          <w:szCs w:val="24"/>
        </w:rPr>
      </w:pPr>
      <w:r w:rsidRPr="00FC5AAF">
        <w:rPr>
          <w:rFonts w:cs="Arial"/>
          <w:b/>
          <w:szCs w:val="24"/>
        </w:rPr>
        <w:t>Odbiór pogwarancyjny</w:t>
      </w:r>
    </w:p>
    <w:p w14:paraId="77484EDF" w14:textId="77777777" w:rsidR="00BC50F7" w:rsidRPr="00FC5AAF" w:rsidRDefault="00BC50F7" w:rsidP="00CC48BA">
      <w:pPr>
        <w:tabs>
          <w:tab w:val="left" w:pos="426"/>
        </w:tabs>
        <w:spacing w:line="235" w:lineRule="auto"/>
        <w:rPr>
          <w:rFonts w:cs="Arial"/>
          <w:szCs w:val="24"/>
        </w:rPr>
      </w:pPr>
    </w:p>
    <w:p w14:paraId="2C06C363" w14:textId="77777777" w:rsidR="00BC50F7" w:rsidRPr="00FC5AAF" w:rsidRDefault="00BC50F7" w:rsidP="00B816FB">
      <w:pPr>
        <w:tabs>
          <w:tab w:val="left" w:pos="426"/>
        </w:tabs>
        <w:spacing w:line="235" w:lineRule="auto"/>
        <w:jc w:val="both"/>
        <w:rPr>
          <w:rFonts w:cs="Arial"/>
          <w:szCs w:val="24"/>
        </w:rPr>
      </w:pPr>
      <w:r w:rsidRPr="00FC5AAF">
        <w:rPr>
          <w:rFonts w:cs="Arial"/>
          <w:szCs w:val="24"/>
        </w:rPr>
        <w:t>Odbiór pogwarancyjny polega na ocenie wykonanych robót związanych z usunięciem wad stwierdzonych przy odbiorze końcowym i zaistniałych w okresie gwarancyjnym.</w:t>
      </w:r>
    </w:p>
    <w:p w14:paraId="2D3C0F8E" w14:textId="77777777" w:rsidR="00BC50F7" w:rsidRPr="00FC5AAF" w:rsidRDefault="00BC50F7" w:rsidP="00864A09">
      <w:pPr>
        <w:numPr>
          <w:ilvl w:val="1"/>
          <w:numId w:val="25"/>
        </w:numPr>
        <w:tabs>
          <w:tab w:val="left" w:pos="426"/>
        </w:tabs>
        <w:overflowPunct/>
        <w:autoSpaceDE/>
        <w:autoSpaceDN/>
        <w:adjustRightInd/>
        <w:ind w:left="0" w:firstLine="0"/>
        <w:jc w:val="both"/>
        <w:textAlignment w:val="auto"/>
        <w:rPr>
          <w:rFonts w:cs="Arial"/>
          <w:b/>
          <w:szCs w:val="24"/>
        </w:rPr>
      </w:pPr>
      <w:r w:rsidRPr="00FC5AAF">
        <w:rPr>
          <w:rFonts w:cs="Arial"/>
          <w:b/>
          <w:szCs w:val="24"/>
        </w:rPr>
        <w:lastRenderedPageBreak/>
        <w:t>Inne informacje i dokumenty niezbędne do zaprojektowania robót budowlanych</w:t>
      </w:r>
    </w:p>
    <w:p w14:paraId="742D934C" w14:textId="77777777" w:rsidR="00BC50F7" w:rsidRPr="00FC5AAF" w:rsidRDefault="00BC50F7" w:rsidP="00B816FB">
      <w:pPr>
        <w:tabs>
          <w:tab w:val="left" w:pos="124"/>
          <w:tab w:val="left" w:pos="426"/>
        </w:tabs>
        <w:jc w:val="both"/>
        <w:rPr>
          <w:rFonts w:cs="Arial"/>
          <w:szCs w:val="24"/>
        </w:rPr>
      </w:pPr>
      <w:r w:rsidRPr="00FC5AAF">
        <w:rPr>
          <w:rFonts w:cs="Arial"/>
          <w:szCs w:val="24"/>
        </w:rPr>
        <w:tab/>
      </w:r>
      <w:r w:rsidRPr="00FC5AAF">
        <w:rPr>
          <w:rFonts w:cs="Arial"/>
          <w:szCs w:val="24"/>
        </w:rPr>
        <w:tab/>
      </w:r>
      <w:r w:rsidRPr="00FC5AAF">
        <w:rPr>
          <w:rFonts w:cs="Arial"/>
          <w:szCs w:val="24"/>
        </w:rPr>
        <w:tab/>
      </w:r>
    </w:p>
    <w:p w14:paraId="1378CD36" w14:textId="77777777" w:rsidR="00BC50F7" w:rsidRPr="00FC5AAF" w:rsidRDefault="00BC50F7" w:rsidP="00B816FB">
      <w:pPr>
        <w:tabs>
          <w:tab w:val="left" w:pos="124"/>
          <w:tab w:val="left" w:pos="426"/>
        </w:tabs>
        <w:jc w:val="both"/>
        <w:rPr>
          <w:rFonts w:cs="Arial"/>
          <w:szCs w:val="24"/>
        </w:rPr>
      </w:pPr>
      <w:r w:rsidRPr="00FC5AAF">
        <w:rPr>
          <w:rFonts w:cs="Arial"/>
          <w:szCs w:val="24"/>
        </w:rPr>
        <w:t>Dokumentacja techniczna wykonywania instalacji fotowoltaicznych PV.</w:t>
      </w:r>
    </w:p>
    <w:p w14:paraId="1C655B2C" w14:textId="77777777" w:rsidR="00BC50F7" w:rsidRPr="00FC5AAF" w:rsidRDefault="00BC50F7" w:rsidP="00B816FB">
      <w:pPr>
        <w:tabs>
          <w:tab w:val="left" w:pos="124"/>
          <w:tab w:val="left" w:pos="426"/>
        </w:tabs>
        <w:jc w:val="both"/>
        <w:rPr>
          <w:rFonts w:cs="Arial"/>
          <w:szCs w:val="24"/>
        </w:rPr>
      </w:pPr>
    </w:p>
    <w:p w14:paraId="7767768E" w14:textId="3E386A46" w:rsidR="00AE5C54" w:rsidRPr="00DB3FFF" w:rsidRDefault="00BC50F7" w:rsidP="00AE5C54">
      <w:pPr>
        <w:tabs>
          <w:tab w:val="left" w:pos="124"/>
          <w:tab w:val="left" w:pos="426"/>
        </w:tabs>
        <w:jc w:val="both"/>
        <w:rPr>
          <w:rFonts w:cs="Arial"/>
          <w:szCs w:val="24"/>
        </w:rPr>
      </w:pPr>
      <w:r w:rsidRPr="00AE5C54">
        <w:rPr>
          <w:rFonts w:cs="Arial"/>
          <w:szCs w:val="24"/>
        </w:rPr>
        <w:t xml:space="preserve">Niniejsza </w:t>
      </w:r>
      <w:r w:rsidR="00A04543">
        <w:rPr>
          <w:rFonts w:cs="Arial"/>
          <w:szCs w:val="24"/>
        </w:rPr>
        <w:t>dokumentacj</w:t>
      </w:r>
      <w:r w:rsidRPr="00AE5C54">
        <w:rPr>
          <w:rFonts w:cs="Arial"/>
          <w:szCs w:val="24"/>
        </w:rPr>
        <w:t>a</w:t>
      </w:r>
      <w:r w:rsidR="00AE5C54" w:rsidRPr="00AE5C54">
        <w:rPr>
          <w:rFonts w:cs="Arial"/>
          <w:szCs w:val="24"/>
        </w:rPr>
        <w:t xml:space="preserve"> została sporządzona zgodnie z</w:t>
      </w:r>
      <w:r w:rsidR="00AE5C54">
        <w:rPr>
          <w:rFonts w:cs="Arial"/>
          <w:szCs w:val="24"/>
        </w:rPr>
        <w:t xml:space="preserve"> </w:t>
      </w:r>
      <w:r w:rsidR="00AE5C54" w:rsidRPr="00DB3FFF">
        <w:rPr>
          <w:rFonts w:eastAsiaTheme="majorEastAsia" w:cs="Arial"/>
          <w:szCs w:val="24"/>
        </w:rPr>
        <w:t>ROZPORZĄDZENIE</w:t>
      </w:r>
      <w:r w:rsidR="00AE5C54">
        <w:rPr>
          <w:rFonts w:cs="Arial"/>
          <w:szCs w:val="24"/>
        </w:rPr>
        <w:t xml:space="preserve"> </w:t>
      </w:r>
      <w:r w:rsidR="00AE5C54" w:rsidRPr="00DB3FFF">
        <w:rPr>
          <w:rFonts w:cs="Arial"/>
          <w:szCs w:val="24"/>
        </w:rPr>
        <w:t xml:space="preserve">MINISTRA ROZWOJU I TECHNOLOGII </w:t>
      </w:r>
      <w:r w:rsidR="00AE5C54" w:rsidRPr="00DB3FFF">
        <w:rPr>
          <w:rFonts w:eastAsiaTheme="majorEastAsia" w:cs="Arial"/>
          <w:szCs w:val="24"/>
        </w:rPr>
        <w:t>1</w:t>
      </w:r>
      <w:r w:rsidR="00AE5C54" w:rsidRPr="00DB3FFF">
        <w:rPr>
          <w:rFonts w:cs="Arial"/>
          <w:szCs w:val="24"/>
        </w:rPr>
        <w:t xml:space="preserve"> </w:t>
      </w:r>
      <w:r w:rsidR="00AE5C54" w:rsidRPr="00AE5C54">
        <w:rPr>
          <w:rFonts w:cs="Arial"/>
          <w:szCs w:val="24"/>
        </w:rPr>
        <w:t xml:space="preserve">z </w:t>
      </w:r>
      <w:r w:rsidR="00AE5C54" w:rsidRPr="00AE5C54">
        <w:rPr>
          <w:rFonts w:eastAsiaTheme="majorEastAsia" w:cs="Arial"/>
          <w:iCs/>
          <w:szCs w:val="24"/>
        </w:rPr>
        <w:t>dnia</w:t>
      </w:r>
      <w:r w:rsidR="00AE5C54" w:rsidRPr="00DB3FFF">
        <w:rPr>
          <w:rFonts w:cs="Arial"/>
          <w:szCs w:val="24"/>
        </w:rPr>
        <w:t xml:space="preserve"> 20 grudnia 2021 r.</w:t>
      </w:r>
      <w:r w:rsidR="00AE5C54">
        <w:rPr>
          <w:rFonts w:cs="Arial"/>
          <w:szCs w:val="24"/>
        </w:rPr>
        <w:t xml:space="preserve"> </w:t>
      </w:r>
      <w:r w:rsidR="00AE5C54" w:rsidRPr="00DB3FFF">
        <w:rPr>
          <w:rFonts w:cs="Arial"/>
          <w:szCs w:val="24"/>
        </w:rPr>
        <w:t xml:space="preserve">w </w:t>
      </w:r>
      <w:r w:rsidR="00AE5C54" w:rsidRPr="00AE5C54">
        <w:rPr>
          <w:rFonts w:eastAsiaTheme="majorEastAsia" w:cs="Arial"/>
          <w:iCs/>
          <w:szCs w:val="24"/>
        </w:rPr>
        <w:t>sprawie szczegółowego zakresu i formy</w:t>
      </w:r>
      <w:r w:rsidR="00AE5C54" w:rsidRPr="00AE5C54">
        <w:rPr>
          <w:rFonts w:cs="Arial"/>
          <w:szCs w:val="24"/>
        </w:rPr>
        <w:t xml:space="preserve"> </w:t>
      </w:r>
      <w:r w:rsidR="00AE5C54" w:rsidRPr="00AE5C54">
        <w:rPr>
          <w:rFonts w:eastAsiaTheme="majorEastAsia" w:cs="Arial"/>
          <w:iCs/>
          <w:szCs w:val="24"/>
        </w:rPr>
        <w:t>dokumentacji projektowej, specyfikacji technicznych wykonania i odbioru robót</w:t>
      </w:r>
      <w:r w:rsidR="00AE5C54" w:rsidRPr="00AE5C54">
        <w:rPr>
          <w:rFonts w:cs="Arial"/>
          <w:szCs w:val="24"/>
        </w:rPr>
        <w:t xml:space="preserve"> budowlanych oraz </w:t>
      </w:r>
      <w:r w:rsidR="00AE5C54" w:rsidRPr="00AE5C54">
        <w:rPr>
          <w:rFonts w:eastAsiaTheme="majorEastAsia" w:cs="Arial"/>
          <w:iCs/>
          <w:szCs w:val="24"/>
        </w:rPr>
        <w:t>programu funkcjonalno-użytkowego</w:t>
      </w:r>
      <w:r w:rsidR="00AE5C54">
        <w:rPr>
          <w:rFonts w:cs="Arial"/>
          <w:szCs w:val="24"/>
        </w:rPr>
        <w:t xml:space="preserve"> </w:t>
      </w:r>
      <w:r w:rsidR="00AE5C54" w:rsidRPr="00DB3FFF">
        <w:rPr>
          <w:rFonts w:cs="Arial"/>
          <w:szCs w:val="24"/>
        </w:rPr>
        <w:t>(</w:t>
      </w:r>
      <w:r w:rsidR="00AE5C54">
        <w:rPr>
          <w:rFonts w:cs="Arial"/>
          <w:szCs w:val="24"/>
        </w:rPr>
        <w:t>tekst jednolity: Dz. U. 2021</w:t>
      </w:r>
      <w:r w:rsidR="00AE5C54" w:rsidRPr="00DB3FFF">
        <w:rPr>
          <w:rFonts w:cs="Arial"/>
          <w:szCs w:val="24"/>
        </w:rPr>
        <w:t xml:space="preserve"> r. poz. </w:t>
      </w:r>
      <w:r w:rsidR="00AE5C54">
        <w:rPr>
          <w:rFonts w:cs="Arial"/>
          <w:szCs w:val="24"/>
        </w:rPr>
        <w:t>2454</w:t>
      </w:r>
      <w:r w:rsidR="00AE5C54" w:rsidRPr="00DB3FFF">
        <w:rPr>
          <w:rFonts w:cs="Arial"/>
          <w:szCs w:val="24"/>
        </w:rPr>
        <w:t>)</w:t>
      </w:r>
    </w:p>
    <w:p w14:paraId="573C220A" w14:textId="77777777" w:rsidR="008B5477" w:rsidRDefault="008B5477" w:rsidP="00B816FB">
      <w:pPr>
        <w:tabs>
          <w:tab w:val="left" w:pos="124"/>
          <w:tab w:val="left" w:pos="426"/>
        </w:tabs>
        <w:jc w:val="both"/>
        <w:rPr>
          <w:rFonts w:cs="Arial"/>
          <w:szCs w:val="24"/>
        </w:rPr>
      </w:pPr>
    </w:p>
    <w:p w14:paraId="55EC8BD0" w14:textId="77777777" w:rsidR="00BC50F7" w:rsidRPr="00FC5AAF" w:rsidRDefault="00BC50F7" w:rsidP="00D52CFA">
      <w:pPr>
        <w:pStyle w:val="Nagwek1"/>
        <w:numPr>
          <w:ilvl w:val="0"/>
          <w:numId w:val="29"/>
        </w:numPr>
        <w:tabs>
          <w:tab w:val="left" w:pos="142"/>
        </w:tabs>
        <w:ind w:left="0" w:right="0" w:hanging="284"/>
        <w:rPr>
          <w:rFonts w:cs="Arial"/>
          <w:szCs w:val="24"/>
        </w:rPr>
      </w:pPr>
      <w:bookmarkStart w:id="23" w:name="_Toc93581380"/>
      <w:bookmarkStart w:id="24" w:name="_Toc93657000"/>
      <w:r w:rsidRPr="00FC5AAF">
        <w:rPr>
          <w:rFonts w:cs="Arial"/>
          <w:szCs w:val="24"/>
        </w:rPr>
        <w:t>Część finansowa</w:t>
      </w:r>
      <w:bookmarkEnd w:id="23"/>
      <w:bookmarkEnd w:id="24"/>
    </w:p>
    <w:p w14:paraId="6EBC884C" w14:textId="77777777" w:rsidR="00B816FB" w:rsidRPr="00FC5AAF" w:rsidRDefault="00B816FB" w:rsidP="00B816FB">
      <w:pPr>
        <w:rPr>
          <w:rFonts w:cs="Arial"/>
        </w:rPr>
      </w:pPr>
    </w:p>
    <w:p w14:paraId="51C5AE5D" w14:textId="77777777" w:rsidR="00BC50F7" w:rsidRDefault="00BC50F7" w:rsidP="00CC48BA">
      <w:pPr>
        <w:tabs>
          <w:tab w:val="left" w:pos="426"/>
        </w:tabs>
        <w:rPr>
          <w:rFonts w:cs="Arial"/>
          <w:szCs w:val="24"/>
        </w:rPr>
      </w:pPr>
      <w:r w:rsidRPr="00A04543">
        <w:rPr>
          <w:rFonts w:cs="Arial"/>
          <w:szCs w:val="24"/>
        </w:rPr>
        <w:t>Wg kosztorysów</w:t>
      </w:r>
      <w:r w:rsidRPr="00FC5AAF">
        <w:rPr>
          <w:rFonts w:cs="Arial"/>
          <w:szCs w:val="24"/>
        </w:rPr>
        <w:t>, umowy z wykonawcą</w:t>
      </w:r>
    </w:p>
    <w:p w14:paraId="7F1A6AC1" w14:textId="77777777" w:rsidR="008B5477" w:rsidRDefault="008B5477" w:rsidP="00CC48BA">
      <w:pPr>
        <w:tabs>
          <w:tab w:val="left" w:pos="426"/>
        </w:tabs>
        <w:rPr>
          <w:rFonts w:cs="Arial"/>
          <w:szCs w:val="24"/>
        </w:rPr>
      </w:pPr>
    </w:p>
    <w:p w14:paraId="337E63E7" w14:textId="77777777" w:rsidR="00BC50F7" w:rsidRPr="00FC5AAF" w:rsidRDefault="00BC50F7" w:rsidP="00D52CFA">
      <w:pPr>
        <w:pStyle w:val="Nagwek1"/>
        <w:numPr>
          <w:ilvl w:val="0"/>
          <w:numId w:val="29"/>
        </w:numPr>
        <w:tabs>
          <w:tab w:val="left" w:pos="0"/>
        </w:tabs>
        <w:ind w:left="426" w:right="0" w:hanging="568"/>
        <w:rPr>
          <w:rFonts w:cs="Arial"/>
          <w:szCs w:val="24"/>
        </w:rPr>
      </w:pPr>
      <w:bookmarkStart w:id="25" w:name="_Toc93581381"/>
      <w:bookmarkStart w:id="26" w:name="_Toc93657001"/>
      <w:r w:rsidRPr="00FC5AAF">
        <w:rPr>
          <w:rFonts w:cs="Arial"/>
          <w:szCs w:val="24"/>
        </w:rPr>
        <w:t>Uzasadnienie realizacji przedsięwzięcia</w:t>
      </w:r>
      <w:bookmarkEnd w:id="25"/>
      <w:bookmarkEnd w:id="26"/>
    </w:p>
    <w:p w14:paraId="12CB5D14" w14:textId="77777777" w:rsidR="00BC50F7" w:rsidRPr="00FC5AAF" w:rsidRDefault="00BC50F7" w:rsidP="00CC48BA">
      <w:pPr>
        <w:tabs>
          <w:tab w:val="left" w:pos="426"/>
        </w:tabs>
        <w:spacing w:line="269" w:lineRule="auto"/>
        <w:jc w:val="both"/>
        <w:rPr>
          <w:rFonts w:cs="Arial"/>
          <w:szCs w:val="24"/>
        </w:rPr>
      </w:pPr>
    </w:p>
    <w:p w14:paraId="1EBE78AC" w14:textId="77777777" w:rsidR="00BC50F7" w:rsidRPr="00FC5AAF" w:rsidRDefault="00BC50F7" w:rsidP="00B816FB">
      <w:pPr>
        <w:tabs>
          <w:tab w:val="left" w:pos="426"/>
        </w:tabs>
        <w:spacing w:line="269" w:lineRule="auto"/>
        <w:jc w:val="both"/>
        <w:rPr>
          <w:rFonts w:cs="Arial"/>
          <w:szCs w:val="24"/>
        </w:rPr>
      </w:pPr>
      <w:r w:rsidRPr="00FC5AAF">
        <w:rPr>
          <w:rFonts w:cs="Arial"/>
          <w:szCs w:val="24"/>
        </w:rPr>
        <w:t xml:space="preserve">W świetle aktualnego ustawodawstwa, którym jest Ustawa z dn. 26 lipca 2013 </w:t>
      </w:r>
      <w:r w:rsidR="00B816FB" w:rsidRPr="00FC5AAF">
        <w:rPr>
          <w:rFonts w:cs="Arial"/>
          <w:szCs w:val="24"/>
        </w:rPr>
        <w:br/>
      </w:r>
      <w:r w:rsidRPr="00FC5AAF">
        <w:rPr>
          <w:rFonts w:cs="Arial"/>
          <w:szCs w:val="24"/>
        </w:rPr>
        <w:t xml:space="preserve">o zmianie ustawy – Prawo energetyczne oraz niektórych innych ustaw (Dz. U. 2013 poz. 984 z późniejszymi zmianami) , podmioty będące Prosumentem źródło energii, </w:t>
      </w:r>
      <w:r w:rsidR="00B816FB" w:rsidRPr="00FC5AAF">
        <w:rPr>
          <w:rFonts w:cs="Arial"/>
          <w:szCs w:val="24"/>
        </w:rPr>
        <w:br/>
      </w:r>
      <w:r w:rsidRPr="00FC5AAF">
        <w:rPr>
          <w:rFonts w:cs="Arial"/>
          <w:szCs w:val="24"/>
        </w:rPr>
        <w:t xml:space="preserve">o łącznej mocy zainstalowanej elektrycznej nie większej niż 50 kW, przyłączone do sieci elektroenergetycznej o napięciu znamionowym niższym niż 110 </w:t>
      </w:r>
      <w:proofErr w:type="spellStart"/>
      <w:r w:rsidRPr="00FC5AAF">
        <w:rPr>
          <w:rFonts w:cs="Arial"/>
          <w:szCs w:val="24"/>
        </w:rPr>
        <w:t>kV</w:t>
      </w:r>
      <w:proofErr w:type="spellEnd"/>
      <w:r w:rsidRPr="00FC5AAF">
        <w:rPr>
          <w:rFonts w:cs="Arial"/>
          <w:szCs w:val="24"/>
        </w:rPr>
        <w:t>), generuje oszczędności  wynikającej z redukcji</w:t>
      </w:r>
      <w:r w:rsidR="00B816FB" w:rsidRPr="00FC5AAF">
        <w:rPr>
          <w:rFonts w:cs="Arial"/>
          <w:szCs w:val="24"/>
        </w:rPr>
        <w:t xml:space="preserve"> zużywanej energii elektrycznej o</w:t>
      </w:r>
      <w:r w:rsidRPr="00FC5AAF">
        <w:rPr>
          <w:rFonts w:cs="Arial"/>
          <w:szCs w:val="24"/>
        </w:rPr>
        <w:t xml:space="preserve">raz nowa Ustawa o OZE (Dz.U. 2015 poz. 478 z późniejszymi zmianami) z dnia 20 lutego 2015 roku która weszła w życie 4 maja precyzująca m. innymi zasady akumulacji </w:t>
      </w:r>
      <w:r w:rsidR="00B816FB" w:rsidRPr="00FC5AAF">
        <w:rPr>
          <w:rFonts w:cs="Arial"/>
          <w:szCs w:val="24"/>
        </w:rPr>
        <w:br/>
      </w:r>
      <w:r w:rsidRPr="00FC5AAF">
        <w:rPr>
          <w:rFonts w:cs="Arial"/>
          <w:szCs w:val="24"/>
        </w:rPr>
        <w:t>i bilansowania energii mikro- instalacji .</w:t>
      </w:r>
    </w:p>
    <w:p w14:paraId="0C281F00" w14:textId="77777777" w:rsidR="00BC50F7" w:rsidRPr="00FC5AAF" w:rsidRDefault="00BC50F7" w:rsidP="00CC48BA">
      <w:pPr>
        <w:tabs>
          <w:tab w:val="left" w:pos="426"/>
        </w:tabs>
        <w:rPr>
          <w:rFonts w:cs="Arial"/>
          <w:szCs w:val="24"/>
        </w:rPr>
      </w:pPr>
    </w:p>
    <w:p w14:paraId="7A3A0588" w14:textId="5E8AA431" w:rsidR="00BC50F7" w:rsidRPr="00FC5AAF" w:rsidRDefault="00BC50F7" w:rsidP="00B816FB">
      <w:pPr>
        <w:tabs>
          <w:tab w:val="left" w:pos="426"/>
        </w:tabs>
        <w:spacing w:line="268" w:lineRule="auto"/>
        <w:jc w:val="both"/>
        <w:rPr>
          <w:rFonts w:cs="Arial"/>
          <w:szCs w:val="24"/>
        </w:rPr>
      </w:pPr>
      <w:r w:rsidRPr="00FC5AAF">
        <w:rPr>
          <w:rFonts w:cs="Arial"/>
          <w:szCs w:val="24"/>
        </w:rPr>
        <w:t>Zamierzeniem Inwestora cała wyprodukowana energia z instalacji OZE w okresie trwałości zostanie zużyta na potrzeby własne obiektu, nie jest to zatem inwestycja o charakterze komercyjnym. Przyjęte zostało, że energia elektryczna produkowana przez system fotowoltaiczny jest produkowana równolegle z bieżącym zapotrzebowaniem energii z sieci. Symulacja jest poglądową kalkulacją, której wyniki mogą odbiegać od rzeczywistych oszczędności i ma służyć jedynie jako poglądowe rozpoznanie ekonomiczności inwestycji. Powodem tego jest występowanie wielu zmiennych.</w:t>
      </w:r>
    </w:p>
    <w:p w14:paraId="73E5A774" w14:textId="77777777" w:rsidR="004C0A58" w:rsidRDefault="00BC50F7" w:rsidP="00A04543">
      <w:pPr>
        <w:tabs>
          <w:tab w:val="left" w:pos="426"/>
        </w:tabs>
        <w:spacing w:line="264" w:lineRule="auto"/>
        <w:jc w:val="both"/>
        <w:rPr>
          <w:rFonts w:cs="Arial"/>
          <w:szCs w:val="24"/>
        </w:rPr>
      </w:pPr>
      <w:r w:rsidRPr="00FC5AAF">
        <w:rPr>
          <w:rFonts w:cs="Arial"/>
          <w:szCs w:val="24"/>
        </w:rPr>
        <w:t xml:space="preserve">Z przeprowadzonej kalkulacji wynika, że przy zastosowaniu dodatkowego źródła energii elektrycznej w postaci mikro-instalacji PV - systemu fotowoltaicznego wystąpi zmniejszenie zapotrzebowania na energię przynajmniej minimum o </w:t>
      </w:r>
      <w:r w:rsidR="00A04543">
        <w:rPr>
          <w:rFonts w:cs="Arial"/>
          <w:szCs w:val="24"/>
        </w:rPr>
        <w:t xml:space="preserve">połowę </w:t>
      </w:r>
      <w:r w:rsidRPr="00FC5AAF">
        <w:rPr>
          <w:rFonts w:cs="Arial"/>
          <w:szCs w:val="24"/>
        </w:rPr>
        <w:t>Iloś</w:t>
      </w:r>
      <w:r w:rsidR="00A04543">
        <w:rPr>
          <w:rFonts w:cs="Arial"/>
          <w:szCs w:val="24"/>
        </w:rPr>
        <w:t>ci</w:t>
      </w:r>
      <w:r w:rsidRPr="00FC5AAF">
        <w:rPr>
          <w:rFonts w:cs="Arial"/>
          <w:szCs w:val="24"/>
        </w:rPr>
        <w:t xml:space="preserve"> </w:t>
      </w:r>
    </w:p>
    <w:p w14:paraId="18CFA2CF" w14:textId="77777777" w:rsidR="004C0A58" w:rsidRDefault="004C0A58" w:rsidP="00A04543">
      <w:pPr>
        <w:tabs>
          <w:tab w:val="left" w:pos="426"/>
        </w:tabs>
        <w:spacing w:line="264" w:lineRule="auto"/>
        <w:jc w:val="both"/>
        <w:rPr>
          <w:rFonts w:cs="Arial"/>
          <w:szCs w:val="24"/>
        </w:rPr>
      </w:pPr>
    </w:p>
    <w:p w14:paraId="749E48C2" w14:textId="4C55F61D" w:rsidR="00BC50F7" w:rsidRPr="00FC5AAF" w:rsidRDefault="00BC50F7" w:rsidP="00A04543">
      <w:pPr>
        <w:tabs>
          <w:tab w:val="left" w:pos="426"/>
        </w:tabs>
        <w:spacing w:line="264" w:lineRule="auto"/>
        <w:jc w:val="both"/>
        <w:rPr>
          <w:rFonts w:cs="Arial"/>
          <w:szCs w:val="24"/>
        </w:rPr>
      </w:pPr>
      <w:r w:rsidRPr="00FC5AAF">
        <w:rPr>
          <w:rFonts w:cs="Arial"/>
          <w:szCs w:val="24"/>
        </w:rPr>
        <w:t xml:space="preserve">wyprodukowanej energii elektrycznej przez instalacje fotowoltaiczne nie przekracza średniego zużycia obiektu. </w:t>
      </w:r>
      <w:r w:rsidRPr="00FC5AAF">
        <w:rPr>
          <w:rFonts w:cs="Arial"/>
          <w:b/>
          <w:szCs w:val="24"/>
        </w:rPr>
        <w:t>A zatem wystąpi tu wyłącznie zużycie produkowane</w:t>
      </w:r>
      <w:r w:rsidR="00120271" w:rsidRPr="00FC5AAF">
        <w:rPr>
          <w:rFonts w:cs="Arial"/>
          <w:b/>
          <w:szCs w:val="24"/>
        </w:rPr>
        <w:t xml:space="preserve">j </w:t>
      </w:r>
      <w:r w:rsidRPr="00FC5AAF">
        <w:rPr>
          <w:rFonts w:cs="Arial"/>
          <w:b/>
          <w:szCs w:val="24"/>
        </w:rPr>
        <w:t xml:space="preserve">energii na potrzeby własne </w:t>
      </w:r>
      <w:r w:rsidRPr="00FC5AAF">
        <w:rPr>
          <w:rFonts w:cs="Arial"/>
          <w:szCs w:val="24"/>
        </w:rPr>
        <w:t>i</w:t>
      </w:r>
      <w:r w:rsidR="00C529D3">
        <w:rPr>
          <w:rFonts w:cs="Arial"/>
          <w:szCs w:val="24"/>
        </w:rPr>
        <w:t xml:space="preserve"> </w:t>
      </w:r>
      <w:r w:rsidRPr="00FC5AAF">
        <w:rPr>
          <w:rFonts w:cs="Arial"/>
          <w:szCs w:val="24"/>
        </w:rPr>
        <w:t>zmniejszenie średniego rocznego zapotrzebowania na</w:t>
      </w:r>
      <w:r w:rsidR="00C529D3">
        <w:rPr>
          <w:rFonts w:cs="Arial"/>
          <w:szCs w:val="24"/>
        </w:rPr>
        <w:t xml:space="preserve"> </w:t>
      </w:r>
      <w:r w:rsidRPr="00FC5AAF">
        <w:rPr>
          <w:rFonts w:cs="Arial"/>
          <w:szCs w:val="24"/>
        </w:rPr>
        <w:t>energię zewnętrzną.</w:t>
      </w:r>
    </w:p>
    <w:p w14:paraId="775A349B" w14:textId="77777777" w:rsidR="00120271" w:rsidRDefault="00120271" w:rsidP="00B816FB">
      <w:pPr>
        <w:tabs>
          <w:tab w:val="left" w:pos="426"/>
        </w:tabs>
        <w:spacing w:line="261" w:lineRule="auto"/>
        <w:jc w:val="both"/>
        <w:rPr>
          <w:rFonts w:cs="Arial"/>
          <w:szCs w:val="24"/>
        </w:rPr>
      </w:pPr>
    </w:p>
    <w:p w14:paraId="7F9CA439" w14:textId="77777777" w:rsidR="00BC50F7" w:rsidRPr="00FC5AAF" w:rsidRDefault="00BC50F7" w:rsidP="00D52CFA">
      <w:pPr>
        <w:pStyle w:val="Nagwek1"/>
        <w:numPr>
          <w:ilvl w:val="0"/>
          <w:numId w:val="29"/>
        </w:numPr>
        <w:tabs>
          <w:tab w:val="left" w:pos="426"/>
        </w:tabs>
        <w:ind w:left="284" w:right="0" w:hanging="426"/>
        <w:rPr>
          <w:rFonts w:cs="Arial"/>
          <w:szCs w:val="24"/>
        </w:rPr>
      </w:pPr>
      <w:bookmarkStart w:id="27" w:name="_Toc93581382"/>
      <w:bookmarkStart w:id="28" w:name="_Toc93657002"/>
      <w:r w:rsidRPr="00FC5AAF">
        <w:rPr>
          <w:rFonts w:cs="Arial"/>
          <w:szCs w:val="24"/>
        </w:rPr>
        <w:lastRenderedPageBreak/>
        <w:t>Analiza ekologiczna inwestycji</w:t>
      </w:r>
      <w:bookmarkEnd w:id="27"/>
      <w:bookmarkEnd w:id="28"/>
      <w:r w:rsidRPr="00FC5AAF">
        <w:rPr>
          <w:rFonts w:cs="Arial"/>
          <w:szCs w:val="24"/>
        </w:rPr>
        <w:br/>
      </w:r>
    </w:p>
    <w:p w14:paraId="37551E50" w14:textId="77777777" w:rsidR="00BC50F7" w:rsidRPr="00FC5AAF" w:rsidRDefault="00BC50F7" w:rsidP="00120271">
      <w:pPr>
        <w:tabs>
          <w:tab w:val="left" w:pos="426"/>
        </w:tabs>
        <w:spacing w:line="264" w:lineRule="auto"/>
        <w:jc w:val="both"/>
        <w:rPr>
          <w:rFonts w:cs="Arial"/>
          <w:szCs w:val="24"/>
        </w:rPr>
      </w:pPr>
      <w:r w:rsidRPr="00FC5AAF">
        <w:rPr>
          <w:rFonts w:cs="Arial"/>
          <w:szCs w:val="24"/>
        </w:rPr>
        <w:t>Podczas produkcji energii elektrycznej przy wykorzystaniu takich paliw jak: węgiel brunatny, węgiel kamienny, gaz ziemny, drewno, olej opałowy, wytwarzane są produkty uboczne w postaci związków chemicznych m.in. CO2, SO2, NO2 oraz różnych pyłów. Wpływa to niekorzystnie nie tylko na klimat terytorialny, ale także na klimat całego świata. Ogniwa fotowoltaiczne produkujące energię elektryczną wytwarzają śladowe ilości tych związków, co zostało zobrazowane na dwóch poniższych tabelach Przedstawiają one efekt ekologiczny, jakim jest wielkość emisji unikniętej, obliczonej w odniesieniu do jednego roku, na podstawie ilości i rodzajów wyeliminowanych energii nieodnawialnych.</w:t>
      </w:r>
    </w:p>
    <w:p w14:paraId="5778A36D" w14:textId="77777777" w:rsidR="00BC50F7" w:rsidRPr="00FC5AAF" w:rsidRDefault="00BC50F7" w:rsidP="00BC50F7">
      <w:pPr>
        <w:tabs>
          <w:tab w:val="left" w:pos="426"/>
        </w:tabs>
        <w:spacing w:line="264" w:lineRule="auto"/>
        <w:ind w:left="426" w:right="555"/>
        <w:rPr>
          <w:rFonts w:cs="Arial"/>
          <w:szCs w:val="24"/>
        </w:rPr>
      </w:pPr>
    </w:p>
    <w:p w14:paraId="4A22678F" w14:textId="77777777" w:rsidR="00BC50F7" w:rsidRPr="00FC5AAF" w:rsidRDefault="00BC50F7" w:rsidP="00BC50F7">
      <w:pPr>
        <w:tabs>
          <w:tab w:val="left" w:pos="426"/>
        </w:tabs>
        <w:spacing w:line="264" w:lineRule="auto"/>
        <w:ind w:left="426" w:right="555"/>
        <w:rPr>
          <w:rFonts w:cs="Arial"/>
          <w:szCs w:val="24"/>
        </w:rPr>
      </w:pPr>
      <w:r w:rsidRPr="00FC5AAF">
        <w:rPr>
          <w:rFonts w:cs="Arial"/>
          <w:noProof/>
          <w:szCs w:val="24"/>
        </w:rPr>
        <w:drawing>
          <wp:inline distT="0" distB="0" distL="0" distR="0" wp14:anchorId="54DA246F" wp14:editId="4FB4A657">
            <wp:extent cx="3629025" cy="143186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5334" cy="1434349"/>
                    </a:xfrm>
                    <a:prstGeom prst="rect">
                      <a:avLst/>
                    </a:prstGeom>
                    <a:noFill/>
                    <a:ln>
                      <a:noFill/>
                    </a:ln>
                  </pic:spPr>
                </pic:pic>
              </a:graphicData>
            </a:graphic>
          </wp:inline>
        </w:drawing>
      </w:r>
    </w:p>
    <w:p w14:paraId="24EBC66C" w14:textId="77777777" w:rsidR="00BC50F7" w:rsidRPr="00FC5AAF" w:rsidRDefault="00BC50F7" w:rsidP="00BC50F7">
      <w:pPr>
        <w:tabs>
          <w:tab w:val="left" w:pos="426"/>
        </w:tabs>
        <w:spacing w:line="264" w:lineRule="auto"/>
        <w:ind w:left="426" w:right="555"/>
        <w:rPr>
          <w:rFonts w:cs="Arial"/>
          <w:szCs w:val="24"/>
        </w:rPr>
      </w:pPr>
      <w:r w:rsidRPr="00FC5AAF">
        <w:rPr>
          <w:rFonts w:cs="Arial"/>
          <w:szCs w:val="24"/>
        </w:rPr>
        <w:t>-Wskaźnik emisji dla danego związku chemicznego</w:t>
      </w:r>
    </w:p>
    <w:p w14:paraId="0427DF2D" w14:textId="77777777" w:rsidR="00BC50F7" w:rsidRPr="00FC5AAF" w:rsidRDefault="00BC50F7" w:rsidP="00BC50F7">
      <w:pPr>
        <w:tabs>
          <w:tab w:val="left" w:pos="426"/>
        </w:tabs>
        <w:spacing w:line="264" w:lineRule="auto"/>
        <w:ind w:left="426" w:right="555"/>
        <w:rPr>
          <w:rFonts w:cs="Arial"/>
          <w:szCs w:val="24"/>
        </w:rPr>
      </w:pPr>
    </w:p>
    <w:p w14:paraId="08A96ED5" w14:textId="77777777" w:rsidR="00BC50F7" w:rsidRPr="00FC5AAF" w:rsidRDefault="00BC50F7" w:rsidP="00BC50F7">
      <w:pPr>
        <w:tabs>
          <w:tab w:val="left" w:pos="426"/>
        </w:tabs>
        <w:spacing w:line="264" w:lineRule="auto"/>
        <w:ind w:left="426" w:right="555"/>
        <w:rPr>
          <w:rFonts w:cs="Arial"/>
          <w:szCs w:val="24"/>
        </w:rPr>
      </w:pPr>
      <w:r w:rsidRPr="00FC5AAF">
        <w:rPr>
          <w:rFonts w:cs="Arial"/>
          <w:noProof/>
          <w:szCs w:val="24"/>
        </w:rPr>
        <w:drawing>
          <wp:inline distT="0" distB="0" distL="0" distR="0" wp14:anchorId="605E46A6" wp14:editId="1BC92F7D">
            <wp:extent cx="2333625" cy="1751992"/>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5990" cy="1753767"/>
                    </a:xfrm>
                    <a:prstGeom prst="rect">
                      <a:avLst/>
                    </a:prstGeom>
                    <a:noFill/>
                    <a:ln>
                      <a:noFill/>
                    </a:ln>
                  </pic:spPr>
                </pic:pic>
              </a:graphicData>
            </a:graphic>
          </wp:inline>
        </w:drawing>
      </w:r>
    </w:p>
    <w:p w14:paraId="670D9EAB" w14:textId="77777777" w:rsidR="00120271" w:rsidRPr="00FC5AAF" w:rsidRDefault="00120271" w:rsidP="00BC50F7">
      <w:pPr>
        <w:tabs>
          <w:tab w:val="left" w:pos="426"/>
        </w:tabs>
        <w:spacing w:line="264" w:lineRule="auto"/>
        <w:ind w:left="426" w:right="555"/>
        <w:rPr>
          <w:rFonts w:cs="Arial"/>
          <w:szCs w:val="24"/>
        </w:rPr>
      </w:pPr>
    </w:p>
    <w:p w14:paraId="1A4A4671" w14:textId="77777777" w:rsidR="008B5477" w:rsidRDefault="008B5477" w:rsidP="00120271">
      <w:pPr>
        <w:tabs>
          <w:tab w:val="left" w:pos="426"/>
        </w:tabs>
        <w:spacing w:line="267" w:lineRule="auto"/>
        <w:ind w:left="426"/>
        <w:jc w:val="both"/>
        <w:rPr>
          <w:rFonts w:cs="Arial"/>
          <w:b/>
          <w:szCs w:val="24"/>
        </w:rPr>
      </w:pPr>
    </w:p>
    <w:p w14:paraId="2E7D27D5" w14:textId="77777777" w:rsidR="00BC50F7" w:rsidRPr="00FC5AAF" w:rsidRDefault="00BC50F7" w:rsidP="00120271">
      <w:pPr>
        <w:tabs>
          <w:tab w:val="left" w:pos="426"/>
        </w:tabs>
        <w:spacing w:line="267" w:lineRule="auto"/>
        <w:ind w:left="426"/>
        <w:jc w:val="both"/>
        <w:rPr>
          <w:rFonts w:cs="Arial"/>
          <w:b/>
          <w:szCs w:val="24"/>
        </w:rPr>
      </w:pPr>
      <w:r w:rsidRPr="00FC5AAF">
        <w:rPr>
          <w:rFonts w:cs="Arial"/>
          <w:b/>
          <w:szCs w:val="24"/>
        </w:rPr>
        <w:t>Autor opracowania zastrzega sobie prawo do zmian i aktualizacji niniejszego dokumentu w przypadku zmiany regulacji prawnych w zakresie instalacji OZE lub zmiany charakteru składników inwestycji.</w:t>
      </w:r>
    </w:p>
    <w:p w14:paraId="126DD47F" w14:textId="77777777" w:rsidR="00BC50F7" w:rsidRPr="00FC5AAF" w:rsidRDefault="00BC50F7" w:rsidP="00BC50F7">
      <w:pPr>
        <w:tabs>
          <w:tab w:val="left" w:pos="426"/>
        </w:tabs>
        <w:ind w:left="426" w:right="555"/>
        <w:rPr>
          <w:rFonts w:cs="Arial"/>
          <w:szCs w:val="24"/>
        </w:rPr>
      </w:pPr>
    </w:p>
    <w:p w14:paraId="1A7DD5DE" w14:textId="77777777" w:rsidR="008B5477" w:rsidRDefault="008B5477" w:rsidP="00BC50F7">
      <w:pPr>
        <w:tabs>
          <w:tab w:val="left" w:pos="426"/>
        </w:tabs>
        <w:ind w:left="426" w:right="555"/>
        <w:rPr>
          <w:rFonts w:cs="Arial"/>
          <w:szCs w:val="24"/>
        </w:rPr>
      </w:pPr>
    </w:p>
    <w:p w14:paraId="6882754C" w14:textId="77777777" w:rsidR="008B5477" w:rsidRDefault="008B5477" w:rsidP="00BC50F7">
      <w:pPr>
        <w:tabs>
          <w:tab w:val="left" w:pos="426"/>
        </w:tabs>
        <w:ind w:left="426" w:right="555"/>
        <w:rPr>
          <w:rFonts w:cs="Arial"/>
          <w:szCs w:val="24"/>
        </w:rPr>
      </w:pPr>
    </w:p>
    <w:p w14:paraId="6FDAC1AB" w14:textId="07022953" w:rsidR="00520465" w:rsidRPr="00FC5AAF" w:rsidRDefault="004C0A58" w:rsidP="00BC50F7">
      <w:pPr>
        <w:tabs>
          <w:tab w:val="left" w:pos="426"/>
        </w:tabs>
        <w:ind w:left="426" w:right="555"/>
        <w:rPr>
          <w:rFonts w:cs="Arial"/>
          <w:szCs w:val="24"/>
        </w:rPr>
      </w:pPr>
      <w:r w:rsidRPr="00FC5AAF">
        <w:rPr>
          <w:rFonts w:cs="Arial"/>
          <w:szCs w:val="24"/>
        </w:rPr>
        <w:t>Jędrzejów</w:t>
      </w:r>
      <w:r>
        <w:rPr>
          <w:rFonts w:cs="Arial"/>
          <w:szCs w:val="24"/>
        </w:rPr>
        <w:t xml:space="preserve"> luty </w:t>
      </w:r>
      <w:r w:rsidRPr="00FC5AAF">
        <w:rPr>
          <w:rFonts w:cs="Arial"/>
          <w:szCs w:val="24"/>
        </w:rPr>
        <w:t>202</w:t>
      </w:r>
      <w:r>
        <w:rPr>
          <w:rFonts w:cs="Arial"/>
          <w:szCs w:val="24"/>
        </w:rPr>
        <w:t>2 r.</w:t>
      </w:r>
    </w:p>
    <w:sectPr w:rsidR="00520465" w:rsidRPr="00FC5AAF" w:rsidSect="00A81AD4">
      <w:footerReference w:type="default" r:id="rId10"/>
      <w:pgSz w:w="11906" w:h="16838" w:code="9"/>
      <w:pgMar w:top="1417" w:right="1134" w:bottom="1417" w:left="155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E2D7" w14:textId="77777777" w:rsidR="001068D4" w:rsidRDefault="001068D4" w:rsidP="006D7F77">
      <w:r>
        <w:separator/>
      </w:r>
    </w:p>
  </w:endnote>
  <w:endnote w:type="continuationSeparator" w:id="0">
    <w:p w14:paraId="554C8B16" w14:textId="77777777" w:rsidR="001068D4" w:rsidRDefault="001068D4" w:rsidP="006D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914"/>
      <w:docPartObj>
        <w:docPartGallery w:val="Page Numbers (Bottom of Page)"/>
        <w:docPartUnique/>
      </w:docPartObj>
    </w:sdtPr>
    <w:sdtContent>
      <w:p w14:paraId="7BA82D67" w14:textId="77777777" w:rsidR="005F6230" w:rsidRDefault="00C06D75">
        <w:pPr>
          <w:pStyle w:val="Stopka"/>
          <w:jc w:val="right"/>
        </w:pPr>
        <w:r>
          <w:fldChar w:fldCharType="begin"/>
        </w:r>
        <w:r>
          <w:instrText xml:space="preserve"> PAGE   \* MERGEFORMAT </w:instrText>
        </w:r>
        <w:r>
          <w:fldChar w:fldCharType="separate"/>
        </w:r>
        <w:r w:rsidR="00A00E1A">
          <w:rPr>
            <w:noProof/>
          </w:rPr>
          <w:t>12</w:t>
        </w:r>
        <w:r>
          <w:rPr>
            <w:noProof/>
          </w:rPr>
          <w:fldChar w:fldCharType="end"/>
        </w:r>
      </w:p>
    </w:sdtContent>
  </w:sdt>
  <w:p w14:paraId="7DE2D37B" w14:textId="77777777" w:rsidR="005F6230" w:rsidRDefault="005F62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5122" w14:textId="77777777" w:rsidR="001068D4" w:rsidRDefault="001068D4" w:rsidP="006D7F77">
      <w:r>
        <w:separator/>
      </w:r>
    </w:p>
  </w:footnote>
  <w:footnote w:type="continuationSeparator" w:id="0">
    <w:p w14:paraId="2E55D5F9" w14:textId="77777777" w:rsidR="001068D4" w:rsidRDefault="001068D4" w:rsidP="006D7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bCs/>
        <w:sz w:val="20"/>
        <w:szCs w:val="20"/>
      </w:rPr>
    </w:lvl>
    <w:lvl w:ilvl="1">
      <w:start w:val="1"/>
      <w:numFmt w:val="none"/>
      <w:suff w:val="nothing"/>
      <w:lvlText w:val=""/>
      <w:lvlJc w:val="left"/>
      <w:pPr>
        <w:tabs>
          <w:tab w:val="num" w:pos="0"/>
        </w:tabs>
        <w:ind w:left="576" w:hanging="576"/>
      </w:pPr>
      <w:rPr>
        <w:rFonts w:ascii="Calibri" w:eastAsia="Calibri" w:hAnsi="Calibri" w:cs="Calibri"/>
        <w:b/>
        <w:bCs/>
        <w:sz w:val="28"/>
        <w:szCs w:val="28"/>
        <w:lang w:val="pl-PL" w:eastAsia="zh-CN" w:bidi="ar-SA"/>
      </w:rPr>
    </w:lvl>
    <w:lvl w:ilvl="2">
      <w:start w:val="1"/>
      <w:numFmt w:val="none"/>
      <w:suff w:val="nothing"/>
      <w:lvlText w:val=""/>
      <w:lvlJc w:val="left"/>
      <w:pPr>
        <w:tabs>
          <w:tab w:val="num" w:pos="0"/>
        </w:tabs>
        <w:ind w:left="720" w:hanging="720"/>
      </w:pPr>
      <w:rPr>
        <w:rFonts w:ascii="Calibri" w:eastAsia="Times New Roman" w:hAnsi="Calibri" w:cs="Calibri"/>
        <w:b/>
        <w:bCs/>
        <w:sz w:val="24"/>
        <w:szCs w:val="20"/>
        <w:lang w:val="pl-PL" w:eastAsia="ar-SA"/>
      </w:rPr>
    </w:lvl>
    <w:lvl w:ilvl="3">
      <w:start w:val="1"/>
      <w:numFmt w:val="none"/>
      <w:suff w:val="nothing"/>
      <w:lvlText w:val=""/>
      <w:lvlJc w:val="left"/>
      <w:pPr>
        <w:tabs>
          <w:tab w:val="num" w:pos="0"/>
        </w:tabs>
        <w:ind w:left="864" w:hanging="864"/>
      </w:pPr>
      <w:rPr>
        <w:rFonts w:ascii="Calibri" w:eastAsia="Calibri" w:hAnsi="Calibri" w:cs="Calibri"/>
        <w:b/>
        <w:bCs/>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03BD6"/>
    <w:multiLevelType w:val="hybridMultilevel"/>
    <w:tmpl w:val="5CDE37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4607E8E"/>
    <w:multiLevelType w:val="hybridMultilevel"/>
    <w:tmpl w:val="CBFE8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3475E8"/>
    <w:multiLevelType w:val="hybridMultilevel"/>
    <w:tmpl w:val="20BE8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01BE8"/>
    <w:multiLevelType w:val="hybridMultilevel"/>
    <w:tmpl w:val="D250C58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3171F4D"/>
    <w:multiLevelType w:val="hybridMultilevel"/>
    <w:tmpl w:val="BC243DD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7C340DD"/>
    <w:multiLevelType w:val="hybridMultilevel"/>
    <w:tmpl w:val="3624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FF0B48"/>
    <w:multiLevelType w:val="hybridMultilevel"/>
    <w:tmpl w:val="F878CB9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 w15:restartNumberingAfterBreak="0">
    <w:nsid w:val="24A201C2"/>
    <w:multiLevelType w:val="hybridMultilevel"/>
    <w:tmpl w:val="C2803276"/>
    <w:lvl w:ilvl="0" w:tplc="31AE604C">
      <w:start w:val="1"/>
      <w:numFmt w:val="decimal"/>
      <w:lvlText w:val="%1."/>
      <w:lvlJc w:val="left"/>
      <w:rPr>
        <w:sz w:val="28"/>
        <w:szCs w:val="28"/>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2F25637E"/>
    <w:multiLevelType w:val="hybridMultilevel"/>
    <w:tmpl w:val="5B064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473F70"/>
    <w:multiLevelType w:val="hybridMultilevel"/>
    <w:tmpl w:val="FB661CEE"/>
    <w:lvl w:ilvl="0" w:tplc="89923DE2">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8E140A"/>
    <w:multiLevelType w:val="hybridMultilevel"/>
    <w:tmpl w:val="204C632A"/>
    <w:lvl w:ilvl="0" w:tplc="C734B57E">
      <w:start w:val="13"/>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ED0025"/>
    <w:multiLevelType w:val="hybridMultilevel"/>
    <w:tmpl w:val="4F921C6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433767A6"/>
    <w:multiLevelType w:val="multilevel"/>
    <w:tmpl w:val="4CAA7C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5312F05"/>
    <w:multiLevelType w:val="multilevel"/>
    <w:tmpl w:val="FFA60A48"/>
    <w:lvl w:ilvl="0">
      <w:start w:val="9"/>
      <w:numFmt w:val="decimal"/>
      <w:lvlText w:val="%1."/>
      <w:lvlJc w:val="left"/>
      <w:pPr>
        <w:ind w:left="1779" w:hanging="360"/>
      </w:pPr>
      <w:rPr>
        <w:rFonts w:hint="default"/>
        <w:u w:val="none"/>
      </w:rPr>
    </w:lvl>
    <w:lvl w:ilvl="1">
      <w:start w:val="1"/>
      <w:numFmt w:val="lowerLetter"/>
      <w:lvlText w:val="%2)"/>
      <w:lvlJc w:val="left"/>
      <w:pPr>
        <w:ind w:left="1724" w:hanging="360"/>
      </w:pPr>
      <w:rPr>
        <w:rFonts w:hint="default"/>
        <w:u w:val="none"/>
      </w:rPr>
    </w:lvl>
    <w:lvl w:ilvl="2">
      <w:start w:val="1"/>
      <w:numFmt w:val="lowerRoman"/>
      <w:lvlText w:val="%3."/>
      <w:lvlJc w:val="right"/>
      <w:pPr>
        <w:ind w:left="2444" w:hanging="360"/>
      </w:pPr>
      <w:rPr>
        <w:rFonts w:hint="default"/>
        <w:u w:val="none"/>
      </w:rPr>
    </w:lvl>
    <w:lvl w:ilvl="3">
      <w:start w:val="1"/>
      <w:numFmt w:val="decimal"/>
      <w:lvlText w:val="%4."/>
      <w:lvlJc w:val="left"/>
      <w:pPr>
        <w:ind w:left="3164" w:hanging="360"/>
      </w:pPr>
      <w:rPr>
        <w:rFonts w:hint="default"/>
        <w:u w:val="none"/>
      </w:rPr>
    </w:lvl>
    <w:lvl w:ilvl="4">
      <w:start w:val="1"/>
      <w:numFmt w:val="lowerLetter"/>
      <w:lvlText w:val="%5."/>
      <w:lvlJc w:val="left"/>
      <w:pPr>
        <w:ind w:left="3884" w:hanging="360"/>
      </w:pPr>
      <w:rPr>
        <w:rFonts w:hint="default"/>
        <w:u w:val="none"/>
      </w:rPr>
    </w:lvl>
    <w:lvl w:ilvl="5">
      <w:start w:val="1"/>
      <w:numFmt w:val="lowerRoman"/>
      <w:lvlText w:val="%6."/>
      <w:lvlJc w:val="right"/>
      <w:pPr>
        <w:ind w:left="4604" w:hanging="360"/>
      </w:pPr>
      <w:rPr>
        <w:rFonts w:hint="default"/>
        <w:u w:val="none"/>
      </w:rPr>
    </w:lvl>
    <w:lvl w:ilvl="6">
      <w:start w:val="1"/>
      <w:numFmt w:val="decimal"/>
      <w:lvlText w:val="%7."/>
      <w:lvlJc w:val="left"/>
      <w:pPr>
        <w:ind w:left="5324" w:hanging="360"/>
      </w:pPr>
      <w:rPr>
        <w:rFonts w:hint="default"/>
        <w:u w:val="none"/>
      </w:rPr>
    </w:lvl>
    <w:lvl w:ilvl="7">
      <w:start w:val="1"/>
      <w:numFmt w:val="lowerLetter"/>
      <w:lvlText w:val="%8."/>
      <w:lvlJc w:val="left"/>
      <w:pPr>
        <w:ind w:left="6044" w:hanging="360"/>
      </w:pPr>
      <w:rPr>
        <w:rFonts w:hint="default"/>
        <w:u w:val="none"/>
      </w:rPr>
    </w:lvl>
    <w:lvl w:ilvl="8">
      <w:start w:val="1"/>
      <w:numFmt w:val="lowerRoman"/>
      <w:lvlText w:val="%9."/>
      <w:lvlJc w:val="right"/>
      <w:pPr>
        <w:ind w:left="6764" w:hanging="360"/>
      </w:pPr>
      <w:rPr>
        <w:rFonts w:hint="default"/>
        <w:u w:val="none"/>
      </w:rPr>
    </w:lvl>
  </w:abstractNum>
  <w:abstractNum w:abstractNumId="15" w15:restartNumberingAfterBreak="0">
    <w:nsid w:val="473D41DF"/>
    <w:multiLevelType w:val="hybridMultilevel"/>
    <w:tmpl w:val="82EADA54"/>
    <w:lvl w:ilvl="0" w:tplc="374E3C6C">
      <w:start w:val="13"/>
      <w:numFmt w:val="lowerLetter"/>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6" w15:restartNumberingAfterBreak="0">
    <w:nsid w:val="4781756D"/>
    <w:multiLevelType w:val="hybridMultilevel"/>
    <w:tmpl w:val="590EF332"/>
    <w:lvl w:ilvl="0" w:tplc="EF14673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4D6A0FA0"/>
    <w:multiLevelType w:val="hybridMultilevel"/>
    <w:tmpl w:val="6AD4A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3A64E6"/>
    <w:multiLevelType w:val="hybridMultilevel"/>
    <w:tmpl w:val="1F9E3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7C54DA"/>
    <w:multiLevelType w:val="hybridMultilevel"/>
    <w:tmpl w:val="1068A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A03917"/>
    <w:multiLevelType w:val="multilevel"/>
    <w:tmpl w:val="DE6EA8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56112112"/>
    <w:multiLevelType w:val="hybridMultilevel"/>
    <w:tmpl w:val="ECB4470C"/>
    <w:lvl w:ilvl="0" w:tplc="60203740">
      <w:start w:val="1"/>
      <w:numFmt w:val="lowerLetter"/>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F4277"/>
    <w:multiLevelType w:val="multilevel"/>
    <w:tmpl w:val="17601E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5A3D1B5F"/>
    <w:multiLevelType w:val="hybridMultilevel"/>
    <w:tmpl w:val="62861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C05123"/>
    <w:multiLevelType w:val="hybridMultilevel"/>
    <w:tmpl w:val="E73804F2"/>
    <w:lvl w:ilvl="0" w:tplc="EF1467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6E66AE"/>
    <w:multiLevelType w:val="multilevel"/>
    <w:tmpl w:val="1D92BE72"/>
    <w:lvl w:ilvl="0">
      <w:start w:val="11"/>
      <w:numFmt w:val="lowerLetter"/>
      <w:lvlText w:val="%1)"/>
      <w:lvlJc w:val="left"/>
      <w:pPr>
        <w:ind w:left="928" w:hanging="360"/>
      </w:pPr>
      <w:rPr>
        <w:rFonts w:hint="default"/>
        <w:u w:val="none"/>
      </w:rPr>
    </w:lvl>
    <w:lvl w:ilvl="1">
      <w:start w:val="1"/>
      <w:numFmt w:val="bullet"/>
      <w:lvlText w:val="○"/>
      <w:lvlJc w:val="left"/>
      <w:pPr>
        <w:ind w:left="2880" w:hanging="360"/>
      </w:pPr>
      <w:rPr>
        <w:rFonts w:hint="default"/>
        <w:u w:val="none"/>
      </w:rPr>
    </w:lvl>
    <w:lvl w:ilvl="2">
      <w:start w:val="1"/>
      <w:numFmt w:val="bullet"/>
      <w:lvlText w:val="■"/>
      <w:lvlJc w:val="left"/>
      <w:pPr>
        <w:ind w:left="3600" w:hanging="360"/>
      </w:pPr>
      <w:rPr>
        <w:rFonts w:hint="default"/>
        <w:u w:val="none"/>
      </w:rPr>
    </w:lvl>
    <w:lvl w:ilvl="3">
      <w:start w:val="1"/>
      <w:numFmt w:val="bullet"/>
      <w:lvlText w:val="●"/>
      <w:lvlJc w:val="left"/>
      <w:pPr>
        <w:ind w:left="4320" w:hanging="360"/>
      </w:pPr>
      <w:rPr>
        <w:rFonts w:hint="default"/>
        <w:u w:val="none"/>
      </w:rPr>
    </w:lvl>
    <w:lvl w:ilvl="4">
      <w:start w:val="1"/>
      <w:numFmt w:val="bullet"/>
      <w:lvlText w:val="○"/>
      <w:lvlJc w:val="left"/>
      <w:pPr>
        <w:ind w:left="5040" w:hanging="360"/>
      </w:pPr>
      <w:rPr>
        <w:rFonts w:hint="default"/>
        <w:u w:val="none"/>
      </w:rPr>
    </w:lvl>
    <w:lvl w:ilvl="5">
      <w:start w:val="1"/>
      <w:numFmt w:val="bullet"/>
      <w:lvlText w:val="■"/>
      <w:lvlJc w:val="left"/>
      <w:pPr>
        <w:ind w:left="5760" w:hanging="360"/>
      </w:pPr>
      <w:rPr>
        <w:rFonts w:hint="default"/>
        <w:u w:val="none"/>
      </w:rPr>
    </w:lvl>
    <w:lvl w:ilvl="6">
      <w:start w:val="1"/>
      <w:numFmt w:val="bullet"/>
      <w:lvlText w:val="●"/>
      <w:lvlJc w:val="left"/>
      <w:pPr>
        <w:ind w:left="6480" w:hanging="360"/>
      </w:pPr>
      <w:rPr>
        <w:rFonts w:hint="default"/>
        <w:u w:val="none"/>
      </w:rPr>
    </w:lvl>
    <w:lvl w:ilvl="7">
      <w:start w:val="1"/>
      <w:numFmt w:val="bullet"/>
      <w:lvlText w:val="○"/>
      <w:lvlJc w:val="left"/>
      <w:pPr>
        <w:ind w:left="7200" w:hanging="360"/>
      </w:pPr>
      <w:rPr>
        <w:rFonts w:hint="default"/>
        <w:u w:val="none"/>
      </w:rPr>
    </w:lvl>
    <w:lvl w:ilvl="8">
      <w:start w:val="1"/>
      <w:numFmt w:val="bullet"/>
      <w:lvlText w:val="■"/>
      <w:lvlJc w:val="left"/>
      <w:pPr>
        <w:ind w:left="7920" w:hanging="360"/>
      </w:pPr>
      <w:rPr>
        <w:rFonts w:hint="default"/>
        <w:u w:val="none"/>
      </w:rPr>
    </w:lvl>
  </w:abstractNum>
  <w:abstractNum w:abstractNumId="26" w15:restartNumberingAfterBreak="0">
    <w:nsid w:val="5F946DE0"/>
    <w:multiLevelType w:val="hybridMultilevel"/>
    <w:tmpl w:val="86CA8F94"/>
    <w:lvl w:ilvl="0" w:tplc="946C7004">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B742F7"/>
    <w:multiLevelType w:val="hybridMultilevel"/>
    <w:tmpl w:val="61266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F110C4"/>
    <w:multiLevelType w:val="hybridMultilevel"/>
    <w:tmpl w:val="EE9A0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2F18E3"/>
    <w:multiLevelType w:val="multilevel"/>
    <w:tmpl w:val="E226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A37AE"/>
    <w:multiLevelType w:val="hybridMultilevel"/>
    <w:tmpl w:val="7982DE42"/>
    <w:lvl w:ilvl="0" w:tplc="C734B57E">
      <w:start w:val="13"/>
      <w:numFmt w:val="decimal"/>
      <w:lvlText w:val="%1."/>
      <w:lvlJc w:val="left"/>
      <w:pPr>
        <w:ind w:left="466" w:hanging="39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 w15:restartNumberingAfterBreak="0">
    <w:nsid w:val="73097887"/>
    <w:multiLevelType w:val="hybridMultilevel"/>
    <w:tmpl w:val="3D06961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8E950E3"/>
    <w:multiLevelType w:val="multilevel"/>
    <w:tmpl w:val="9C6C6C88"/>
    <w:lvl w:ilvl="0">
      <w:start w:val="1"/>
      <w:numFmt w:val="bullet"/>
      <w:lvlText w:val="➢"/>
      <w:lvlJc w:val="left"/>
      <w:pPr>
        <w:ind w:left="568" w:firstLine="0"/>
      </w:pPr>
      <w:rPr>
        <w:vertAlign w:val="baseline"/>
      </w:rPr>
    </w:lvl>
    <w:lvl w:ilvl="1">
      <w:start w:val="1"/>
      <w:numFmt w:val="bullet"/>
      <w:lvlText w:val="○"/>
      <w:lvlJc w:val="left"/>
      <w:pPr>
        <w:ind w:left="1440" w:firstLine="0"/>
      </w:pPr>
      <w:rPr>
        <w:vertAlign w:val="baseline"/>
      </w:rPr>
    </w:lvl>
    <w:lvl w:ilvl="2">
      <w:start w:val="1"/>
      <w:numFmt w:val="bullet"/>
      <w:lvlText w:val="■"/>
      <w:lvlJc w:val="left"/>
      <w:pPr>
        <w:ind w:left="1440" w:firstLine="0"/>
      </w:pPr>
      <w:rPr>
        <w:vertAlign w:val="baseline"/>
      </w:rPr>
    </w:lvl>
    <w:lvl w:ilvl="3">
      <w:start w:val="1"/>
      <w:numFmt w:val="bullet"/>
      <w:lvlText w:val="●"/>
      <w:lvlJc w:val="left"/>
      <w:pPr>
        <w:ind w:left="1440" w:firstLine="0"/>
      </w:pPr>
      <w:rPr>
        <w:vertAlign w:val="baseline"/>
      </w:rPr>
    </w:lvl>
    <w:lvl w:ilvl="4">
      <w:start w:val="1"/>
      <w:numFmt w:val="bullet"/>
      <w:lvlText w:val="○"/>
      <w:lvlJc w:val="left"/>
      <w:pPr>
        <w:ind w:left="1440" w:firstLine="0"/>
      </w:pPr>
      <w:rPr>
        <w:vertAlign w:val="baseline"/>
      </w:rPr>
    </w:lvl>
    <w:lvl w:ilvl="5">
      <w:start w:val="1"/>
      <w:numFmt w:val="bullet"/>
      <w:lvlText w:val="■"/>
      <w:lvlJc w:val="left"/>
      <w:pPr>
        <w:ind w:left="1440" w:firstLine="0"/>
      </w:pPr>
      <w:rPr>
        <w:vertAlign w:val="baseline"/>
      </w:rPr>
    </w:lvl>
    <w:lvl w:ilvl="6">
      <w:start w:val="1"/>
      <w:numFmt w:val="bullet"/>
      <w:lvlText w:val="●"/>
      <w:lvlJc w:val="left"/>
      <w:pPr>
        <w:ind w:left="1440" w:firstLine="0"/>
      </w:pPr>
      <w:rPr>
        <w:vertAlign w:val="baseline"/>
      </w:rPr>
    </w:lvl>
    <w:lvl w:ilvl="7">
      <w:start w:val="1"/>
      <w:numFmt w:val="bullet"/>
      <w:lvlText w:val="○"/>
      <w:lvlJc w:val="left"/>
      <w:pPr>
        <w:ind w:left="1440" w:firstLine="0"/>
      </w:pPr>
      <w:rPr>
        <w:vertAlign w:val="baseline"/>
      </w:rPr>
    </w:lvl>
    <w:lvl w:ilvl="8">
      <w:start w:val="1"/>
      <w:numFmt w:val="bullet"/>
      <w:lvlText w:val="■"/>
      <w:lvlJc w:val="left"/>
      <w:pPr>
        <w:ind w:left="1440" w:firstLine="0"/>
      </w:pPr>
      <w:rPr>
        <w:vertAlign w:val="baseline"/>
      </w:rPr>
    </w:lvl>
  </w:abstractNum>
  <w:abstractNum w:abstractNumId="33" w15:restartNumberingAfterBreak="0">
    <w:nsid w:val="79BD10AA"/>
    <w:multiLevelType w:val="multilevel"/>
    <w:tmpl w:val="01DCB2B2"/>
    <w:lvl w:ilvl="0">
      <w:start w:val="9"/>
      <w:numFmt w:val="decimal"/>
      <w:lvlText w:val="%1."/>
      <w:lvlJc w:val="left"/>
      <w:pPr>
        <w:ind w:left="1779" w:hanging="360"/>
      </w:pPr>
      <w:rPr>
        <w:rFonts w:hint="default"/>
        <w:u w:val="none"/>
      </w:rPr>
    </w:lvl>
    <w:lvl w:ilvl="1">
      <w:start w:val="1"/>
      <w:numFmt w:val="lowerLetter"/>
      <w:lvlText w:val="%2)"/>
      <w:lvlJc w:val="left"/>
      <w:pPr>
        <w:ind w:left="1724" w:hanging="360"/>
      </w:pPr>
      <w:rPr>
        <w:rFonts w:hint="default"/>
        <w:u w:val="none"/>
      </w:rPr>
    </w:lvl>
    <w:lvl w:ilvl="2">
      <w:start w:val="1"/>
      <w:numFmt w:val="lowerRoman"/>
      <w:lvlText w:val="%3."/>
      <w:lvlJc w:val="right"/>
      <w:pPr>
        <w:ind w:left="2444" w:hanging="360"/>
      </w:pPr>
      <w:rPr>
        <w:rFonts w:hint="default"/>
        <w:u w:val="none"/>
      </w:rPr>
    </w:lvl>
    <w:lvl w:ilvl="3">
      <w:start w:val="1"/>
      <w:numFmt w:val="decimal"/>
      <w:lvlText w:val="%4."/>
      <w:lvlJc w:val="left"/>
      <w:pPr>
        <w:ind w:left="3164" w:hanging="360"/>
      </w:pPr>
      <w:rPr>
        <w:rFonts w:hint="default"/>
        <w:u w:val="none"/>
      </w:rPr>
    </w:lvl>
    <w:lvl w:ilvl="4">
      <w:start w:val="1"/>
      <w:numFmt w:val="lowerLetter"/>
      <w:lvlText w:val="%5."/>
      <w:lvlJc w:val="left"/>
      <w:pPr>
        <w:ind w:left="3884" w:hanging="360"/>
      </w:pPr>
      <w:rPr>
        <w:rFonts w:hint="default"/>
        <w:u w:val="none"/>
      </w:rPr>
    </w:lvl>
    <w:lvl w:ilvl="5">
      <w:start w:val="1"/>
      <w:numFmt w:val="lowerRoman"/>
      <w:lvlText w:val="%6."/>
      <w:lvlJc w:val="right"/>
      <w:pPr>
        <w:ind w:left="4604" w:hanging="360"/>
      </w:pPr>
      <w:rPr>
        <w:rFonts w:hint="default"/>
        <w:u w:val="none"/>
      </w:rPr>
    </w:lvl>
    <w:lvl w:ilvl="6">
      <w:start w:val="1"/>
      <w:numFmt w:val="decimal"/>
      <w:lvlText w:val="%7."/>
      <w:lvlJc w:val="left"/>
      <w:pPr>
        <w:ind w:left="5324" w:hanging="360"/>
      </w:pPr>
      <w:rPr>
        <w:rFonts w:hint="default"/>
        <w:u w:val="none"/>
      </w:rPr>
    </w:lvl>
    <w:lvl w:ilvl="7">
      <w:start w:val="1"/>
      <w:numFmt w:val="lowerLetter"/>
      <w:lvlText w:val="%8."/>
      <w:lvlJc w:val="left"/>
      <w:pPr>
        <w:ind w:left="6044" w:hanging="360"/>
      </w:pPr>
      <w:rPr>
        <w:rFonts w:hint="default"/>
        <w:u w:val="none"/>
      </w:rPr>
    </w:lvl>
    <w:lvl w:ilvl="8">
      <w:start w:val="1"/>
      <w:numFmt w:val="lowerRoman"/>
      <w:lvlText w:val="%9."/>
      <w:lvlJc w:val="right"/>
      <w:pPr>
        <w:ind w:left="6764" w:hanging="360"/>
      </w:pPr>
      <w:rPr>
        <w:rFonts w:hint="default"/>
        <w:u w:val="none"/>
      </w:rPr>
    </w:lvl>
  </w:abstractNum>
  <w:abstractNum w:abstractNumId="34" w15:restartNumberingAfterBreak="0">
    <w:nsid w:val="7A473866"/>
    <w:multiLevelType w:val="hybridMultilevel"/>
    <w:tmpl w:val="ADCCF5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7BE72563"/>
    <w:multiLevelType w:val="hybridMultilevel"/>
    <w:tmpl w:val="F0A81AB4"/>
    <w:lvl w:ilvl="0" w:tplc="EBE68FA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B66222"/>
    <w:multiLevelType w:val="hybridMultilevel"/>
    <w:tmpl w:val="D7708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D213C8"/>
    <w:multiLevelType w:val="hybridMultilevel"/>
    <w:tmpl w:val="2766BD24"/>
    <w:lvl w:ilvl="0" w:tplc="709C9C9E">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2F1267"/>
    <w:multiLevelType w:val="multilevel"/>
    <w:tmpl w:val="7842F6E2"/>
    <w:lvl w:ilvl="0">
      <w:start w:val="7"/>
      <w:numFmt w:val="decimal"/>
      <w:lvlText w:val="%1."/>
      <w:lvlJc w:val="left"/>
      <w:pPr>
        <w:ind w:left="502" w:hanging="360"/>
      </w:pPr>
      <w:rPr>
        <w:rFonts w:hint="default"/>
        <w:u w:val="none"/>
      </w:rPr>
    </w:lvl>
    <w:lvl w:ilvl="1">
      <w:start w:val="1"/>
      <w:numFmt w:val="lowerLetter"/>
      <w:lvlText w:val="%2)"/>
      <w:lvlJc w:val="left"/>
      <w:pPr>
        <w:ind w:left="447" w:hanging="360"/>
      </w:pPr>
      <w:rPr>
        <w:rFonts w:hint="default"/>
        <w:u w:val="none"/>
      </w:rPr>
    </w:lvl>
    <w:lvl w:ilvl="2">
      <w:start w:val="1"/>
      <w:numFmt w:val="lowerRoman"/>
      <w:lvlText w:val="%3."/>
      <w:lvlJc w:val="right"/>
      <w:pPr>
        <w:ind w:left="1167" w:hanging="360"/>
      </w:pPr>
      <w:rPr>
        <w:rFonts w:hint="default"/>
        <w:u w:val="none"/>
      </w:rPr>
    </w:lvl>
    <w:lvl w:ilvl="3">
      <w:start w:val="1"/>
      <w:numFmt w:val="decimal"/>
      <w:lvlText w:val="%4."/>
      <w:lvlJc w:val="left"/>
      <w:pPr>
        <w:ind w:left="1887" w:hanging="360"/>
      </w:pPr>
      <w:rPr>
        <w:rFonts w:hint="default"/>
        <w:u w:val="none"/>
      </w:rPr>
    </w:lvl>
    <w:lvl w:ilvl="4">
      <w:start w:val="1"/>
      <w:numFmt w:val="lowerLetter"/>
      <w:lvlText w:val="%5."/>
      <w:lvlJc w:val="left"/>
      <w:pPr>
        <w:ind w:left="2607" w:hanging="360"/>
      </w:pPr>
      <w:rPr>
        <w:rFonts w:hint="default"/>
        <w:u w:val="none"/>
      </w:rPr>
    </w:lvl>
    <w:lvl w:ilvl="5">
      <w:start w:val="1"/>
      <w:numFmt w:val="lowerRoman"/>
      <w:lvlText w:val="%6."/>
      <w:lvlJc w:val="right"/>
      <w:pPr>
        <w:ind w:left="3327" w:hanging="360"/>
      </w:pPr>
      <w:rPr>
        <w:rFonts w:hint="default"/>
        <w:u w:val="none"/>
      </w:rPr>
    </w:lvl>
    <w:lvl w:ilvl="6">
      <w:start w:val="1"/>
      <w:numFmt w:val="decimal"/>
      <w:lvlText w:val="%7."/>
      <w:lvlJc w:val="left"/>
      <w:pPr>
        <w:ind w:left="4047" w:hanging="360"/>
      </w:pPr>
      <w:rPr>
        <w:rFonts w:hint="default"/>
        <w:u w:val="none"/>
      </w:rPr>
    </w:lvl>
    <w:lvl w:ilvl="7">
      <w:start w:val="1"/>
      <w:numFmt w:val="lowerLetter"/>
      <w:lvlText w:val="%8."/>
      <w:lvlJc w:val="left"/>
      <w:pPr>
        <w:ind w:left="4767" w:hanging="360"/>
      </w:pPr>
      <w:rPr>
        <w:rFonts w:hint="default"/>
        <w:u w:val="none"/>
      </w:rPr>
    </w:lvl>
    <w:lvl w:ilvl="8">
      <w:start w:val="1"/>
      <w:numFmt w:val="lowerRoman"/>
      <w:lvlText w:val="%9."/>
      <w:lvlJc w:val="right"/>
      <w:pPr>
        <w:ind w:left="5487" w:hanging="360"/>
      </w:pPr>
      <w:rPr>
        <w:rFonts w:hint="default"/>
        <w:u w:val="none"/>
      </w:rPr>
    </w:lvl>
  </w:abstractNum>
  <w:num w:numId="1" w16cid:durableId="1768502364">
    <w:abstractNumId w:val="20"/>
  </w:num>
  <w:num w:numId="2" w16cid:durableId="203104686">
    <w:abstractNumId w:val="25"/>
  </w:num>
  <w:num w:numId="3" w16cid:durableId="1596549158">
    <w:abstractNumId w:val="32"/>
  </w:num>
  <w:num w:numId="4" w16cid:durableId="1914773222">
    <w:abstractNumId w:val="13"/>
  </w:num>
  <w:num w:numId="5" w16cid:durableId="1037200322">
    <w:abstractNumId w:val="22"/>
  </w:num>
  <w:num w:numId="6" w16cid:durableId="430005534">
    <w:abstractNumId w:val="38"/>
  </w:num>
  <w:num w:numId="7" w16cid:durableId="2045207646">
    <w:abstractNumId w:val="1"/>
  </w:num>
  <w:num w:numId="8" w16cid:durableId="593705557">
    <w:abstractNumId w:val="31"/>
  </w:num>
  <w:num w:numId="9" w16cid:durableId="1178809940">
    <w:abstractNumId w:val="34"/>
  </w:num>
  <w:num w:numId="10" w16cid:durableId="1949268687">
    <w:abstractNumId w:val="12"/>
  </w:num>
  <w:num w:numId="11" w16cid:durableId="2021663672">
    <w:abstractNumId w:val="4"/>
  </w:num>
  <w:num w:numId="12" w16cid:durableId="64303486">
    <w:abstractNumId w:val="28"/>
  </w:num>
  <w:num w:numId="13" w16cid:durableId="773944585">
    <w:abstractNumId w:val="17"/>
  </w:num>
  <w:num w:numId="14" w16cid:durableId="360671512">
    <w:abstractNumId w:val="21"/>
  </w:num>
  <w:num w:numId="15" w16cid:durableId="1271358022">
    <w:abstractNumId w:val="27"/>
  </w:num>
  <w:num w:numId="16" w16cid:durableId="135149368">
    <w:abstractNumId w:val="23"/>
  </w:num>
  <w:num w:numId="17" w16cid:durableId="692997809">
    <w:abstractNumId w:val="5"/>
  </w:num>
  <w:num w:numId="18" w16cid:durableId="1835951182">
    <w:abstractNumId w:val="10"/>
  </w:num>
  <w:num w:numId="19" w16cid:durableId="922109514">
    <w:abstractNumId w:val="37"/>
  </w:num>
  <w:num w:numId="20" w16cid:durableId="42944388">
    <w:abstractNumId w:val="36"/>
  </w:num>
  <w:num w:numId="21" w16cid:durableId="1177765986">
    <w:abstractNumId w:val="18"/>
  </w:num>
  <w:num w:numId="22" w16cid:durableId="1799100727">
    <w:abstractNumId w:val="9"/>
  </w:num>
  <w:num w:numId="23" w16cid:durableId="1981038455">
    <w:abstractNumId w:val="14"/>
  </w:num>
  <w:num w:numId="24" w16cid:durableId="1924945422">
    <w:abstractNumId w:val="6"/>
  </w:num>
  <w:num w:numId="25" w16cid:durableId="1461069928">
    <w:abstractNumId w:val="33"/>
  </w:num>
  <w:num w:numId="26" w16cid:durableId="1234008730">
    <w:abstractNumId w:val="19"/>
  </w:num>
  <w:num w:numId="27" w16cid:durableId="641545605">
    <w:abstractNumId w:val="26"/>
  </w:num>
  <w:num w:numId="28" w16cid:durableId="1469854451">
    <w:abstractNumId w:val="8"/>
  </w:num>
  <w:num w:numId="29" w16cid:durableId="1160005781">
    <w:abstractNumId w:val="11"/>
  </w:num>
  <w:num w:numId="30" w16cid:durableId="1931354941">
    <w:abstractNumId w:val="30"/>
  </w:num>
  <w:num w:numId="31" w16cid:durableId="2039431481">
    <w:abstractNumId w:val="35"/>
  </w:num>
  <w:num w:numId="32" w16cid:durableId="1471290718">
    <w:abstractNumId w:val="2"/>
  </w:num>
  <w:num w:numId="33" w16cid:durableId="614294780">
    <w:abstractNumId w:val="3"/>
  </w:num>
  <w:num w:numId="34" w16cid:durableId="575213632">
    <w:abstractNumId w:val="15"/>
  </w:num>
  <w:num w:numId="35" w16cid:durableId="356274777">
    <w:abstractNumId w:val="7"/>
  </w:num>
  <w:num w:numId="36" w16cid:durableId="1861434415">
    <w:abstractNumId w:val="29"/>
  </w:num>
  <w:num w:numId="37" w16cid:durableId="1667826409">
    <w:abstractNumId w:val="24"/>
  </w:num>
  <w:num w:numId="38" w16cid:durableId="1484347676">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93877"/>
    <w:rsid w:val="00004BE4"/>
    <w:rsid w:val="00011539"/>
    <w:rsid w:val="00012E07"/>
    <w:rsid w:val="00031756"/>
    <w:rsid w:val="0004155D"/>
    <w:rsid w:val="00043672"/>
    <w:rsid w:val="00047F0E"/>
    <w:rsid w:val="00055643"/>
    <w:rsid w:val="000622FA"/>
    <w:rsid w:val="00062B55"/>
    <w:rsid w:val="00072974"/>
    <w:rsid w:val="0008035A"/>
    <w:rsid w:val="00083A12"/>
    <w:rsid w:val="000A1C40"/>
    <w:rsid w:val="000A3DF8"/>
    <w:rsid w:val="000B2D1A"/>
    <w:rsid w:val="000B47FB"/>
    <w:rsid w:val="000C235A"/>
    <w:rsid w:val="000D089D"/>
    <w:rsid w:val="000D08CF"/>
    <w:rsid w:val="000D1CDC"/>
    <w:rsid w:val="000D5AC7"/>
    <w:rsid w:val="000E4852"/>
    <w:rsid w:val="000F0B02"/>
    <w:rsid w:val="001068D4"/>
    <w:rsid w:val="0011208D"/>
    <w:rsid w:val="00112B88"/>
    <w:rsid w:val="00120271"/>
    <w:rsid w:val="00120CA3"/>
    <w:rsid w:val="001267E8"/>
    <w:rsid w:val="00130488"/>
    <w:rsid w:val="001452CA"/>
    <w:rsid w:val="001460CF"/>
    <w:rsid w:val="001554C6"/>
    <w:rsid w:val="00155C38"/>
    <w:rsid w:val="00167496"/>
    <w:rsid w:val="0017004C"/>
    <w:rsid w:val="00177195"/>
    <w:rsid w:val="001924F5"/>
    <w:rsid w:val="00196FDC"/>
    <w:rsid w:val="001B5FBD"/>
    <w:rsid w:val="001B7F4B"/>
    <w:rsid w:val="001E0B7F"/>
    <w:rsid w:val="001E5B97"/>
    <w:rsid w:val="001E748C"/>
    <w:rsid w:val="001F08BB"/>
    <w:rsid w:val="001F0EA6"/>
    <w:rsid w:val="001F3533"/>
    <w:rsid w:val="00201BD4"/>
    <w:rsid w:val="0020401E"/>
    <w:rsid w:val="00217EBE"/>
    <w:rsid w:val="002213B9"/>
    <w:rsid w:val="002270CE"/>
    <w:rsid w:val="00230945"/>
    <w:rsid w:val="0023139D"/>
    <w:rsid w:val="00231722"/>
    <w:rsid w:val="00242925"/>
    <w:rsid w:val="00242B31"/>
    <w:rsid w:val="00247E82"/>
    <w:rsid w:val="0025638B"/>
    <w:rsid w:val="002564D5"/>
    <w:rsid w:val="00257E1A"/>
    <w:rsid w:val="0026323D"/>
    <w:rsid w:val="00271B18"/>
    <w:rsid w:val="00276438"/>
    <w:rsid w:val="0027758E"/>
    <w:rsid w:val="00277829"/>
    <w:rsid w:val="0028071D"/>
    <w:rsid w:val="00284DB0"/>
    <w:rsid w:val="00292DA5"/>
    <w:rsid w:val="0029743F"/>
    <w:rsid w:val="002A380F"/>
    <w:rsid w:val="002A57FD"/>
    <w:rsid w:val="002A6CB0"/>
    <w:rsid w:val="002A7177"/>
    <w:rsid w:val="002E559F"/>
    <w:rsid w:val="002E5984"/>
    <w:rsid w:val="002F719A"/>
    <w:rsid w:val="003046DF"/>
    <w:rsid w:val="0031755D"/>
    <w:rsid w:val="0034019E"/>
    <w:rsid w:val="00346BBE"/>
    <w:rsid w:val="00351246"/>
    <w:rsid w:val="003524AB"/>
    <w:rsid w:val="003570EB"/>
    <w:rsid w:val="00361FD4"/>
    <w:rsid w:val="003879BF"/>
    <w:rsid w:val="00387E59"/>
    <w:rsid w:val="003907A8"/>
    <w:rsid w:val="003B0801"/>
    <w:rsid w:val="003D4887"/>
    <w:rsid w:val="003D50EC"/>
    <w:rsid w:val="003E3419"/>
    <w:rsid w:val="003E6163"/>
    <w:rsid w:val="003F5E07"/>
    <w:rsid w:val="00407CC8"/>
    <w:rsid w:val="0041207A"/>
    <w:rsid w:val="00434441"/>
    <w:rsid w:val="00446B37"/>
    <w:rsid w:val="004516D3"/>
    <w:rsid w:val="00452CE2"/>
    <w:rsid w:val="00460588"/>
    <w:rsid w:val="0046776E"/>
    <w:rsid w:val="00471676"/>
    <w:rsid w:val="00476B5B"/>
    <w:rsid w:val="004779BA"/>
    <w:rsid w:val="00480A55"/>
    <w:rsid w:val="00480B7B"/>
    <w:rsid w:val="00486C80"/>
    <w:rsid w:val="00490511"/>
    <w:rsid w:val="004928BE"/>
    <w:rsid w:val="00494DA3"/>
    <w:rsid w:val="00497B9B"/>
    <w:rsid w:val="004C0A58"/>
    <w:rsid w:val="004D27B5"/>
    <w:rsid w:val="004D34F2"/>
    <w:rsid w:val="004D354B"/>
    <w:rsid w:val="004F0512"/>
    <w:rsid w:val="004F42D0"/>
    <w:rsid w:val="004F5CF9"/>
    <w:rsid w:val="005000BD"/>
    <w:rsid w:val="00500676"/>
    <w:rsid w:val="00506A5D"/>
    <w:rsid w:val="00520465"/>
    <w:rsid w:val="0052114F"/>
    <w:rsid w:val="005227A0"/>
    <w:rsid w:val="00531F6F"/>
    <w:rsid w:val="00531FF7"/>
    <w:rsid w:val="005321E2"/>
    <w:rsid w:val="0054225C"/>
    <w:rsid w:val="005424D2"/>
    <w:rsid w:val="00542ADB"/>
    <w:rsid w:val="0056379A"/>
    <w:rsid w:val="005702C9"/>
    <w:rsid w:val="005734EF"/>
    <w:rsid w:val="00592B41"/>
    <w:rsid w:val="005968F9"/>
    <w:rsid w:val="00596C98"/>
    <w:rsid w:val="005A0354"/>
    <w:rsid w:val="005A0361"/>
    <w:rsid w:val="005A3FBA"/>
    <w:rsid w:val="005C5C1F"/>
    <w:rsid w:val="005E6890"/>
    <w:rsid w:val="005F6230"/>
    <w:rsid w:val="006038AB"/>
    <w:rsid w:val="00605653"/>
    <w:rsid w:val="00625F47"/>
    <w:rsid w:val="006313DD"/>
    <w:rsid w:val="00632C1C"/>
    <w:rsid w:val="00643FA8"/>
    <w:rsid w:val="00647426"/>
    <w:rsid w:val="006516F8"/>
    <w:rsid w:val="006841B5"/>
    <w:rsid w:val="00693A18"/>
    <w:rsid w:val="0069534A"/>
    <w:rsid w:val="006A582F"/>
    <w:rsid w:val="006B26B2"/>
    <w:rsid w:val="006B43C1"/>
    <w:rsid w:val="006B4E77"/>
    <w:rsid w:val="006C74D8"/>
    <w:rsid w:val="006D5159"/>
    <w:rsid w:val="006D7F77"/>
    <w:rsid w:val="006E3150"/>
    <w:rsid w:val="007009AA"/>
    <w:rsid w:val="00702F0F"/>
    <w:rsid w:val="00707FD7"/>
    <w:rsid w:val="007113EE"/>
    <w:rsid w:val="00712132"/>
    <w:rsid w:val="00717219"/>
    <w:rsid w:val="007219E9"/>
    <w:rsid w:val="00723AE7"/>
    <w:rsid w:val="00725A9C"/>
    <w:rsid w:val="007360C1"/>
    <w:rsid w:val="00741960"/>
    <w:rsid w:val="00741E83"/>
    <w:rsid w:val="00745D32"/>
    <w:rsid w:val="00750DB8"/>
    <w:rsid w:val="00770589"/>
    <w:rsid w:val="00775147"/>
    <w:rsid w:val="0078061C"/>
    <w:rsid w:val="0079181A"/>
    <w:rsid w:val="00791DBD"/>
    <w:rsid w:val="007A2FC5"/>
    <w:rsid w:val="007A677B"/>
    <w:rsid w:val="007B30F1"/>
    <w:rsid w:val="007B69D3"/>
    <w:rsid w:val="007C14B4"/>
    <w:rsid w:val="007C1784"/>
    <w:rsid w:val="007D1C4B"/>
    <w:rsid w:val="007D7812"/>
    <w:rsid w:val="007E65CE"/>
    <w:rsid w:val="007E7036"/>
    <w:rsid w:val="007F5215"/>
    <w:rsid w:val="007F61CE"/>
    <w:rsid w:val="007F66B2"/>
    <w:rsid w:val="008028C3"/>
    <w:rsid w:val="00803221"/>
    <w:rsid w:val="008141EC"/>
    <w:rsid w:val="00815EDC"/>
    <w:rsid w:val="00831A21"/>
    <w:rsid w:val="00832D7A"/>
    <w:rsid w:val="008415CE"/>
    <w:rsid w:val="00842C15"/>
    <w:rsid w:val="008465A2"/>
    <w:rsid w:val="0084696B"/>
    <w:rsid w:val="00851567"/>
    <w:rsid w:val="00864A09"/>
    <w:rsid w:val="00867EDC"/>
    <w:rsid w:val="008714FC"/>
    <w:rsid w:val="008753E1"/>
    <w:rsid w:val="00877045"/>
    <w:rsid w:val="00877465"/>
    <w:rsid w:val="00881ED9"/>
    <w:rsid w:val="0088286A"/>
    <w:rsid w:val="00890A2C"/>
    <w:rsid w:val="008A6CDB"/>
    <w:rsid w:val="008B5477"/>
    <w:rsid w:val="008C0ED9"/>
    <w:rsid w:val="008C47F5"/>
    <w:rsid w:val="008C4E1E"/>
    <w:rsid w:val="008C59A7"/>
    <w:rsid w:val="008C626F"/>
    <w:rsid w:val="008C7673"/>
    <w:rsid w:val="008D1849"/>
    <w:rsid w:val="008D5FB1"/>
    <w:rsid w:val="008D6D3A"/>
    <w:rsid w:val="008F1DBB"/>
    <w:rsid w:val="009115BD"/>
    <w:rsid w:val="00914716"/>
    <w:rsid w:val="00922A29"/>
    <w:rsid w:val="00950CEC"/>
    <w:rsid w:val="00954632"/>
    <w:rsid w:val="0096134F"/>
    <w:rsid w:val="00962A35"/>
    <w:rsid w:val="00973497"/>
    <w:rsid w:val="0097557F"/>
    <w:rsid w:val="00975592"/>
    <w:rsid w:val="00981129"/>
    <w:rsid w:val="00992520"/>
    <w:rsid w:val="009A13E7"/>
    <w:rsid w:val="009A3970"/>
    <w:rsid w:val="009A7464"/>
    <w:rsid w:val="009B1413"/>
    <w:rsid w:val="009B1598"/>
    <w:rsid w:val="009C25E4"/>
    <w:rsid w:val="009F02F1"/>
    <w:rsid w:val="009F72B3"/>
    <w:rsid w:val="00A0068A"/>
    <w:rsid w:val="00A00E1A"/>
    <w:rsid w:val="00A04543"/>
    <w:rsid w:val="00A051DB"/>
    <w:rsid w:val="00A06757"/>
    <w:rsid w:val="00A108A1"/>
    <w:rsid w:val="00A11AAF"/>
    <w:rsid w:val="00A15A72"/>
    <w:rsid w:val="00A16F73"/>
    <w:rsid w:val="00A338DA"/>
    <w:rsid w:val="00A36D5A"/>
    <w:rsid w:val="00A45E2B"/>
    <w:rsid w:val="00A547EE"/>
    <w:rsid w:val="00A56E8F"/>
    <w:rsid w:val="00A63FD4"/>
    <w:rsid w:val="00A800D9"/>
    <w:rsid w:val="00A81AD4"/>
    <w:rsid w:val="00A85EA0"/>
    <w:rsid w:val="00A8628C"/>
    <w:rsid w:val="00AB1029"/>
    <w:rsid w:val="00AB301F"/>
    <w:rsid w:val="00AC1769"/>
    <w:rsid w:val="00AC64E7"/>
    <w:rsid w:val="00AE5C54"/>
    <w:rsid w:val="00AE7DB5"/>
    <w:rsid w:val="00AF566E"/>
    <w:rsid w:val="00AF687E"/>
    <w:rsid w:val="00AF798D"/>
    <w:rsid w:val="00B16440"/>
    <w:rsid w:val="00B359E8"/>
    <w:rsid w:val="00B565AD"/>
    <w:rsid w:val="00B61B53"/>
    <w:rsid w:val="00B6688B"/>
    <w:rsid w:val="00B71BFE"/>
    <w:rsid w:val="00B816FB"/>
    <w:rsid w:val="00B82129"/>
    <w:rsid w:val="00B8494D"/>
    <w:rsid w:val="00B87D4C"/>
    <w:rsid w:val="00B95AF1"/>
    <w:rsid w:val="00BA271F"/>
    <w:rsid w:val="00BA5C4C"/>
    <w:rsid w:val="00BA72D3"/>
    <w:rsid w:val="00BB239A"/>
    <w:rsid w:val="00BC50F7"/>
    <w:rsid w:val="00BC598E"/>
    <w:rsid w:val="00BD56FB"/>
    <w:rsid w:val="00BD5F2F"/>
    <w:rsid w:val="00BE5FBE"/>
    <w:rsid w:val="00BF7609"/>
    <w:rsid w:val="00C012E7"/>
    <w:rsid w:val="00C0423E"/>
    <w:rsid w:val="00C06D75"/>
    <w:rsid w:val="00C13232"/>
    <w:rsid w:val="00C303E5"/>
    <w:rsid w:val="00C30B35"/>
    <w:rsid w:val="00C342DB"/>
    <w:rsid w:val="00C35BCC"/>
    <w:rsid w:val="00C408E0"/>
    <w:rsid w:val="00C41495"/>
    <w:rsid w:val="00C41BF6"/>
    <w:rsid w:val="00C519D4"/>
    <w:rsid w:val="00C526E6"/>
    <w:rsid w:val="00C529D3"/>
    <w:rsid w:val="00C52EBC"/>
    <w:rsid w:val="00C574C8"/>
    <w:rsid w:val="00C63671"/>
    <w:rsid w:val="00C66567"/>
    <w:rsid w:val="00C85798"/>
    <w:rsid w:val="00C976AF"/>
    <w:rsid w:val="00CB1B7F"/>
    <w:rsid w:val="00CC0989"/>
    <w:rsid w:val="00CC2EB4"/>
    <w:rsid w:val="00CC32BF"/>
    <w:rsid w:val="00CC48BA"/>
    <w:rsid w:val="00CC6BA8"/>
    <w:rsid w:val="00CD749C"/>
    <w:rsid w:val="00CE1A68"/>
    <w:rsid w:val="00CF323B"/>
    <w:rsid w:val="00D0257B"/>
    <w:rsid w:val="00D0554A"/>
    <w:rsid w:val="00D21A79"/>
    <w:rsid w:val="00D26464"/>
    <w:rsid w:val="00D33855"/>
    <w:rsid w:val="00D349BA"/>
    <w:rsid w:val="00D356AF"/>
    <w:rsid w:val="00D37035"/>
    <w:rsid w:val="00D41626"/>
    <w:rsid w:val="00D436BE"/>
    <w:rsid w:val="00D458CC"/>
    <w:rsid w:val="00D45AFE"/>
    <w:rsid w:val="00D476F2"/>
    <w:rsid w:val="00D52CFA"/>
    <w:rsid w:val="00D56C65"/>
    <w:rsid w:val="00D675B7"/>
    <w:rsid w:val="00D7625C"/>
    <w:rsid w:val="00D84B4E"/>
    <w:rsid w:val="00D8730D"/>
    <w:rsid w:val="00D877AF"/>
    <w:rsid w:val="00D908A5"/>
    <w:rsid w:val="00DA6620"/>
    <w:rsid w:val="00DB3FFF"/>
    <w:rsid w:val="00DC2C7B"/>
    <w:rsid w:val="00DC3CB3"/>
    <w:rsid w:val="00DD181E"/>
    <w:rsid w:val="00DE19ED"/>
    <w:rsid w:val="00DE2B69"/>
    <w:rsid w:val="00DE4A27"/>
    <w:rsid w:val="00DE62C6"/>
    <w:rsid w:val="00DF3F1B"/>
    <w:rsid w:val="00E00F62"/>
    <w:rsid w:val="00E05D4F"/>
    <w:rsid w:val="00E0608C"/>
    <w:rsid w:val="00E077B1"/>
    <w:rsid w:val="00E12406"/>
    <w:rsid w:val="00E17B45"/>
    <w:rsid w:val="00E329C1"/>
    <w:rsid w:val="00E342AD"/>
    <w:rsid w:val="00E61A99"/>
    <w:rsid w:val="00E9264A"/>
    <w:rsid w:val="00E93877"/>
    <w:rsid w:val="00E97659"/>
    <w:rsid w:val="00EA5736"/>
    <w:rsid w:val="00EB4D55"/>
    <w:rsid w:val="00EB6406"/>
    <w:rsid w:val="00EB7AA9"/>
    <w:rsid w:val="00EC137F"/>
    <w:rsid w:val="00EC2674"/>
    <w:rsid w:val="00ED18A2"/>
    <w:rsid w:val="00EF400B"/>
    <w:rsid w:val="00EF425B"/>
    <w:rsid w:val="00F046ED"/>
    <w:rsid w:val="00F04C6B"/>
    <w:rsid w:val="00F11AB1"/>
    <w:rsid w:val="00F15164"/>
    <w:rsid w:val="00F175FD"/>
    <w:rsid w:val="00F334D2"/>
    <w:rsid w:val="00F336F2"/>
    <w:rsid w:val="00F34965"/>
    <w:rsid w:val="00F4241E"/>
    <w:rsid w:val="00F42CC7"/>
    <w:rsid w:val="00F46C06"/>
    <w:rsid w:val="00F61527"/>
    <w:rsid w:val="00F64042"/>
    <w:rsid w:val="00F6536A"/>
    <w:rsid w:val="00F726D3"/>
    <w:rsid w:val="00FB382B"/>
    <w:rsid w:val="00FB53F9"/>
    <w:rsid w:val="00FC5AAF"/>
    <w:rsid w:val="00FC66B1"/>
    <w:rsid w:val="00FD1090"/>
    <w:rsid w:val="00FD4C05"/>
    <w:rsid w:val="00FD6651"/>
    <w:rsid w:val="00FD6CC5"/>
    <w:rsid w:val="00FD6F09"/>
    <w:rsid w:val="00FD75D0"/>
    <w:rsid w:val="00FE52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F28EE8"/>
  <w15:docId w15:val="{441EA95F-93C1-450E-8E6A-189BBCA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A18"/>
    <w:pPr>
      <w:overflowPunct w:val="0"/>
      <w:autoSpaceDE w:val="0"/>
      <w:autoSpaceDN w:val="0"/>
      <w:adjustRightInd w:val="0"/>
      <w:textAlignment w:val="baseline"/>
    </w:pPr>
    <w:rPr>
      <w:rFonts w:ascii="Arial" w:hAnsi="Arial"/>
      <w:sz w:val="24"/>
    </w:rPr>
  </w:style>
  <w:style w:type="paragraph" w:styleId="Nagwek1">
    <w:name w:val="heading 1"/>
    <w:basedOn w:val="Normalny"/>
    <w:next w:val="Normalny"/>
    <w:link w:val="Nagwek1Znak"/>
    <w:uiPriority w:val="9"/>
    <w:qFormat/>
    <w:rsid w:val="00FC5AAF"/>
    <w:pPr>
      <w:keepNext/>
      <w:ind w:left="-284" w:right="-567"/>
      <w:jc w:val="both"/>
      <w:outlineLvl w:val="0"/>
    </w:pPr>
    <w:rPr>
      <w:b/>
      <w:sz w:val="28"/>
    </w:rPr>
  </w:style>
  <w:style w:type="paragraph" w:styleId="Nagwek2">
    <w:name w:val="heading 2"/>
    <w:basedOn w:val="Normalny"/>
    <w:next w:val="Normalny"/>
    <w:link w:val="Nagwek2Znak"/>
    <w:uiPriority w:val="9"/>
    <w:unhideWhenUsed/>
    <w:qFormat/>
    <w:rsid w:val="00AB30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B301F"/>
    <w:pPr>
      <w:keepNext/>
      <w:keepLines/>
      <w:spacing w:before="4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D0257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qFormat/>
    <w:rsid w:val="00BC50F7"/>
    <w:pPr>
      <w:keepNext/>
      <w:keepLines/>
      <w:overflowPunct/>
      <w:autoSpaceDE/>
      <w:autoSpaceDN/>
      <w:adjustRightInd/>
      <w:spacing w:before="220" w:after="40" w:line="276" w:lineRule="auto"/>
      <w:textAlignment w:val="auto"/>
      <w:outlineLvl w:val="4"/>
    </w:pPr>
    <w:rPr>
      <w:rFonts w:ascii="Calibri" w:eastAsia="Calibri" w:hAnsi="Calibri" w:cs="Calibri"/>
      <w:b/>
      <w:sz w:val="22"/>
      <w:szCs w:val="22"/>
    </w:rPr>
  </w:style>
  <w:style w:type="paragraph" w:styleId="Nagwek6">
    <w:name w:val="heading 6"/>
    <w:basedOn w:val="Normalny"/>
    <w:next w:val="Normalny"/>
    <w:link w:val="Nagwek6Znak"/>
    <w:uiPriority w:val="9"/>
    <w:unhideWhenUsed/>
    <w:qFormat/>
    <w:rsid w:val="001554C6"/>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5AAF"/>
    <w:rPr>
      <w:rFonts w:ascii="Arial" w:hAnsi="Arial"/>
      <w:b/>
      <w:sz w:val="28"/>
    </w:rPr>
  </w:style>
  <w:style w:type="character" w:customStyle="1" w:styleId="Nagwek2Znak">
    <w:name w:val="Nagłówek 2 Znak"/>
    <w:basedOn w:val="Domylnaczcionkaakapitu"/>
    <w:link w:val="Nagwek2"/>
    <w:uiPriority w:val="9"/>
    <w:semiHidden/>
    <w:rsid w:val="00AB301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B301F"/>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D0257B"/>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BC50F7"/>
    <w:rPr>
      <w:rFonts w:ascii="Calibri" w:eastAsia="Calibri" w:hAnsi="Calibri" w:cs="Calibri"/>
      <w:b/>
      <w:sz w:val="22"/>
      <w:szCs w:val="22"/>
    </w:rPr>
  </w:style>
  <w:style w:type="character" w:customStyle="1" w:styleId="Nagwek6Znak">
    <w:name w:val="Nagłówek 6 Znak"/>
    <w:basedOn w:val="Domylnaczcionkaakapitu"/>
    <w:link w:val="Nagwek6"/>
    <w:uiPriority w:val="9"/>
    <w:semiHidden/>
    <w:rsid w:val="001554C6"/>
    <w:rPr>
      <w:rFonts w:asciiTheme="majorHAnsi" w:eastAsiaTheme="majorEastAsia" w:hAnsiTheme="majorHAnsi" w:cstheme="majorBidi"/>
      <w:color w:val="1F3763" w:themeColor="accent1" w:themeShade="7F"/>
      <w:sz w:val="24"/>
    </w:rPr>
  </w:style>
  <w:style w:type="paragraph" w:styleId="Adresnakopercie">
    <w:name w:val="envelope address"/>
    <w:basedOn w:val="Normalny"/>
    <w:semiHidden/>
    <w:rsid w:val="00276438"/>
    <w:pPr>
      <w:framePr w:w="5040" w:h="1980" w:hRule="exact" w:hSpace="141" w:wrap="auto" w:vAnchor="page" w:hAnchor="page" w:x="7695" w:y="5671"/>
    </w:pPr>
    <w:rPr>
      <w:lang w:val="en-GB"/>
    </w:rPr>
  </w:style>
  <w:style w:type="paragraph" w:styleId="Tytu">
    <w:name w:val="Title"/>
    <w:basedOn w:val="Normalny"/>
    <w:link w:val="TytuZnak"/>
    <w:uiPriority w:val="10"/>
    <w:qFormat/>
    <w:rsid w:val="00276438"/>
    <w:pPr>
      <w:jc w:val="center"/>
    </w:pPr>
    <w:rPr>
      <w:b/>
    </w:rPr>
  </w:style>
  <w:style w:type="character" w:customStyle="1" w:styleId="TytuZnak">
    <w:name w:val="Tytuł Znak"/>
    <w:link w:val="Tytu"/>
    <w:uiPriority w:val="10"/>
    <w:rsid w:val="00BC50F7"/>
    <w:rPr>
      <w:rFonts w:ascii="Arial" w:hAnsi="Arial"/>
      <w:b/>
      <w:sz w:val="24"/>
    </w:rPr>
  </w:style>
  <w:style w:type="paragraph" w:styleId="Tekstdymka">
    <w:name w:val="Balloon Text"/>
    <w:basedOn w:val="Normalny"/>
    <w:link w:val="TekstdymkaZnak"/>
    <w:uiPriority w:val="99"/>
    <w:semiHidden/>
    <w:unhideWhenUsed/>
    <w:rsid w:val="00922A29"/>
    <w:rPr>
      <w:rFonts w:ascii="Segoe UI" w:hAnsi="Segoe UI" w:cs="Segoe UI"/>
      <w:sz w:val="18"/>
      <w:szCs w:val="18"/>
    </w:rPr>
  </w:style>
  <w:style w:type="character" w:customStyle="1" w:styleId="TekstdymkaZnak">
    <w:name w:val="Tekst dymka Znak"/>
    <w:link w:val="Tekstdymka"/>
    <w:uiPriority w:val="99"/>
    <w:semiHidden/>
    <w:rsid w:val="00922A29"/>
    <w:rPr>
      <w:rFonts w:ascii="Segoe UI" w:hAnsi="Segoe UI" w:cs="Segoe UI"/>
      <w:sz w:val="18"/>
      <w:szCs w:val="18"/>
    </w:rPr>
  </w:style>
  <w:style w:type="character" w:styleId="Odwoaniedokomentarza">
    <w:name w:val="annotation reference"/>
    <w:uiPriority w:val="99"/>
    <w:semiHidden/>
    <w:unhideWhenUsed/>
    <w:rsid w:val="00BC50F7"/>
    <w:rPr>
      <w:sz w:val="16"/>
      <w:szCs w:val="16"/>
    </w:rPr>
  </w:style>
  <w:style w:type="paragraph" w:styleId="Tekstkomentarza">
    <w:name w:val="annotation text"/>
    <w:basedOn w:val="Normalny"/>
    <w:link w:val="TekstkomentarzaZnak"/>
    <w:semiHidden/>
    <w:unhideWhenUsed/>
    <w:rsid w:val="00BC50F7"/>
    <w:pPr>
      <w:overflowPunct/>
      <w:autoSpaceDE/>
      <w:autoSpaceDN/>
      <w:adjustRightInd/>
      <w:spacing w:after="200"/>
      <w:textAlignment w:val="auto"/>
    </w:pPr>
    <w:rPr>
      <w:rFonts w:ascii="Calibri" w:eastAsia="Calibri" w:hAnsi="Calibri"/>
      <w:sz w:val="20"/>
      <w:lang w:eastAsia="en-US"/>
    </w:rPr>
  </w:style>
  <w:style w:type="character" w:customStyle="1" w:styleId="TekstkomentarzaZnak">
    <w:name w:val="Tekst komentarza Znak"/>
    <w:basedOn w:val="Domylnaczcionkaakapitu"/>
    <w:link w:val="Tekstkomentarza"/>
    <w:semiHidden/>
    <w:rsid w:val="00BC50F7"/>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BC50F7"/>
    <w:rPr>
      <w:b/>
      <w:bCs/>
    </w:rPr>
  </w:style>
  <w:style w:type="character" w:customStyle="1" w:styleId="TematkomentarzaZnak">
    <w:name w:val="Temat komentarza Znak"/>
    <w:basedOn w:val="TekstkomentarzaZnak"/>
    <w:link w:val="Tematkomentarza"/>
    <w:uiPriority w:val="99"/>
    <w:semiHidden/>
    <w:rsid w:val="00BC50F7"/>
    <w:rPr>
      <w:rFonts w:ascii="Calibri" w:eastAsia="Calibri" w:hAnsi="Calibri"/>
      <w:b/>
      <w:bCs/>
      <w:lang w:eastAsia="en-US"/>
    </w:rPr>
  </w:style>
  <w:style w:type="paragraph" w:styleId="Tekstprzypisukocowego">
    <w:name w:val="endnote text"/>
    <w:basedOn w:val="Normalny"/>
    <w:link w:val="TekstprzypisukocowegoZnak"/>
    <w:uiPriority w:val="99"/>
    <w:semiHidden/>
    <w:unhideWhenUsed/>
    <w:rsid w:val="00BC50F7"/>
    <w:pPr>
      <w:overflowPunct/>
      <w:autoSpaceDE/>
      <w:autoSpaceDN/>
      <w:adjustRightInd/>
      <w:spacing w:after="200" w:line="276" w:lineRule="auto"/>
      <w:textAlignment w:val="auto"/>
    </w:pPr>
    <w:rPr>
      <w:rFonts w:ascii="Calibri" w:eastAsia="Calibri" w:hAnsi="Calibri"/>
      <w:sz w:val="20"/>
      <w:lang w:eastAsia="en-US"/>
    </w:rPr>
  </w:style>
  <w:style w:type="character" w:customStyle="1" w:styleId="TekstprzypisukocowegoZnak">
    <w:name w:val="Tekst przypisu końcowego Znak"/>
    <w:basedOn w:val="Domylnaczcionkaakapitu"/>
    <w:link w:val="Tekstprzypisukocowego"/>
    <w:uiPriority w:val="99"/>
    <w:semiHidden/>
    <w:rsid w:val="00BC50F7"/>
    <w:rPr>
      <w:rFonts w:ascii="Calibri" w:eastAsia="Calibri" w:hAnsi="Calibri"/>
      <w:lang w:eastAsia="en-US"/>
    </w:rPr>
  </w:style>
  <w:style w:type="character" w:styleId="Odwoanieprzypisukocowego">
    <w:name w:val="endnote reference"/>
    <w:uiPriority w:val="99"/>
    <w:semiHidden/>
    <w:unhideWhenUsed/>
    <w:rsid w:val="00BC50F7"/>
    <w:rPr>
      <w:vertAlign w:val="superscript"/>
    </w:rPr>
  </w:style>
  <w:style w:type="table" w:customStyle="1" w:styleId="TableNormal">
    <w:name w:val="Table Normal"/>
    <w:rsid w:val="00BC50F7"/>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BC50F7"/>
    <w:pPr>
      <w:keepNext/>
      <w:keepLines/>
      <w:overflowPunct/>
      <w:autoSpaceDE/>
      <w:autoSpaceDN/>
      <w:adjustRightInd/>
      <w:spacing w:before="360" w:after="80" w:line="276" w:lineRule="auto"/>
      <w:textAlignment w:val="auto"/>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BC50F7"/>
    <w:rPr>
      <w:rFonts w:ascii="Georgia" w:eastAsia="Georgia" w:hAnsi="Georgia" w:cs="Georgia"/>
      <w:i/>
      <w:color w:val="666666"/>
      <w:sz w:val="48"/>
      <w:szCs w:val="48"/>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BC50F7"/>
    <w:pPr>
      <w:tabs>
        <w:tab w:val="center" w:pos="4536"/>
        <w:tab w:val="right" w:pos="9072"/>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BC50F7"/>
    <w:rPr>
      <w:rFonts w:ascii="Calibri" w:eastAsia="Calibri" w:hAnsi="Calibri"/>
      <w:sz w:val="22"/>
      <w:szCs w:val="22"/>
      <w:lang w:eastAsia="en-US"/>
    </w:rPr>
  </w:style>
  <w:style w:type="paragraph" w:styleId="Stopka">
    <w:name w:val="footer"/>
    <w:basedOn w:val="Normalny"/>
    <w:link w:val="StopkaZnak"/>
    <w:uiPriority w:val="99"/>
    <w:unhideWhenUsed/>
    <w:rsid w:val="00BC50F7"/>
    <w:pPr>
      <w:tabs>
        <w:tab w:val="center" w:pos="4536"/>
        <w:tab w:val="right" w:pos="9072"/>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BC50F7"/>
    <w:rPr>
      <w:rFonts w:ascii="Calibri" w:eastAsia="Calibri" w:hAnsi="Calibri"/>
      <w:sz w:val="22"/>
      <w:szCs w:val="22"/>
      <w:lang w:eastAsia="en-US"/>
    </w:rPr>
  </w:style>
  <w:style w:type="paragraph" w:customStyle="1" w:styleId="Standard">
    <w:name w:val="Standard"/>
    <w:qFormat/>
    <w:rsid w:val="00BC50F7"/>
    <w:pPr>
      <w:suppressAutoHyphens/>
      <w:autoSpaceDN w:val="0"/>
      <w:textAlignment w:val="baseline"/>
    </w:pPr>
    <w:rPr>
      <w:rFonts w:cs="Arial"/>
      <w:kern w:val="3"/>
      <w:sz w:val="24"/>
      <w:szCs w:val="24"/>
      <w:lang w:eastAsia="zh-CN"/>
    </w:rPr>
  </w:style>
  <w:style w:type="paragraph" w:styleId="Tekstpodstawowy">
    <w:name w:val="Body Text"/>
    <w:basedOn w:val="Normalny"/>
    <w:link w:val="TekstpodstawowyZnak"/>
    <w:uiPriority w:val="99"/>
    <w:semiHidden/>
    <w:unhideWhenUsed/>
    <w:rsid w:val="00BC50F7"/>
    <w:pPr>
      <w:overflowPunct/>
      <w:autoSpaceDE/>
      <w:autoSpaceDN/>
      <w:adjustRightInd/>
      <w:spacing w:after="120" w:line="276" w:lineRule="auto"/>
      <w:textAlignment w:val="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semiHidden/>
    <w:rsid w:val="00BC50F7"/>
    <w:rPr>
      <w:rFonts w:ascii="Calibri" w:eastAsia="Calibri" w:hAnsi="Calibri"/>
      <w:sz w:val="22"/>
      <w:szCs w:val="22"/>
      <w:lang w:eastAsia="en-US"/>
    </w:rPr>
  </w:style>
  <w:style w:type="paragraph" w:styleId="NormalnyWeb">
    <w:name w:val="Normal (Web)"/>
    <w:basedOn w:val="Normalny"/>
    <w:semiHidden/>
    <w:rsid w:val="00BC50F7"/>
    <w:pPr>
      <w:overflowPunct/>
      <w:autoSpaceDE/>
      <w:autoSpaceDN/>
      <w:adjustRightInd/>
      <w:spacing w:before="100" w:beforeAutospacing="1" w:after="100" w:afterAutospacing="1"/>
      <w:textAlignment w:val="auto"/>
    </w:pPr>
    <w:rPr>
      <w:rFonts w:ascii="Times New Roman" w:hAnsi="Times New Roman"/>
      <w:szCs w:val="24"/>
    </w:rPr>
  </w:style>
  <w:style w:type="character" w:styleId="Hipercze">
    <w:name w:val="Hyperlink"/>
    <w:uiPriority w:val="99"/>
    <w:unhideWhenUsed/>
    <w:rsid w:val="007219E9"/>
    <w:rPr>
      <w:color w:val="0563C1"/>
      <w:u w:val="single"/>
    </w:rPr>
  </w:style>
  <w:style w:type="paragraph" w:styleId="Tekstpodstawowywcity">
    <w:name w:val="Body Text Indent"/>
    <w:basedOn w:val="Normalny"/>
    <w:link w:val="TekstpodstawowywcityZnak"/>
    <w:uiPriority w:val="99"/>
    <w:semiHidden/>
    <w:unhideWhenUsed/>
    <w:rsid w:val="007219E9"/>
    <w:pPr>
      <w:suppressAutoHyphens/>
      <w:overflowPunct/>
      <w:autoSpaceDE/>
      <w:autoSpaceDN/>
      <w:adjustRightInd/>
      <w:spacing w:after="120"/>
      <w:ind w:left="283"/>
      <w:textAlignment w:val="auto"/>
    </w:pPr>
    <w:rPr>
      <w:rFonts w:ascii="Times New Roman" w:hAnsi="Times New Roman"/>
      <w:sz w:val="20"/>
    </w:rPr>
  </w:style>
  <w:style w:type="character" w:customStyle="1" w:styleId="TekstpodstawowywcityZnak">
    <w:name w:val="Tekst podstawowy wcięty Znak"/>
    <w:basedOn w:val="Domylnaczcionkaakapitu"/>
    <w:link w:val="Tekstpodstawowywcity"/>
    <w:uiPriority w:val="99"/>
    <w:semiHidden/>
    <w:rsid w:val="007219E9"/>
  </w:style>
  <w:style w:type="paragraph" w:styleId="Akapitzlist">
    <w:name w:val="List Paragraph"/>
    <w:basedOn w:val="Normalny"/>
    <w:uiPriority w:val="34"/>
    <w:qFormat/>
    <w:rsid w:val="007219E9"/>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Zawartotabeli">
    <w:name w:val="Zawartość tabeli"/>
    <w:basedOn w:val="Normalny"/>
    <w:rsid w:val="007219E9"/>
    <w:pPr>
      <w:suppressLineNumbers/>
      <w:suppressAutoHyphens/>
      <w:overflowPunct/>
      <w:autoSpaceDE/>
      <w:autoSpaceDN/>
      <w:adjustRightInd/>
      <w:textAlignment w:val="auto"/>
    </w:pPr>
    <w:rPr>
      <w:rFonts w:ascii="Times New Roman" w:hAnsi="Times New Roman"/>
      <w:sz w:val="20"/>
    </w:rPr>
  </w:style>
  <w:style w:type="table" w:styleId="Tabela-Siatka">
    <w:name w:val="Table Grid"/>
    <w:basedOn w:val="Standardowy"/>
    <w:uiPriority w:val="59"/>
    <w:rsid w:val="00D675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g-binding">
    <w:name w:val="ng-binding"/>
    <w:basedOn w:val="Domylnaczcionkaakapitu"/>
    <w:rsid w:val="00407CC8"/>
  </w:style>
  <w:style w:type="character" w:customStyle="1" w:styleId="ng-scope">
    <w:name w:val="ng-scope"/>
    <w:basedOn w:val="Domylnaczcionkaakapitu"/>
    <w:rsid w:val="00407CC8"/>
  </w:style>
  <w:style w:type="paragraph" w:styleId="Nagwekspisutreci">
    <w:name w:val="TOC Heading"/>
    <w:basedOn w:val="Nagwek1"/>
    <w:next w:val="Normalny"/>
    <w:uiPriority w:val="39"/>
    <w:unhideWhenUsed/>
    <w:qFormat/>
    <w:rsid w:val="00F046ED"/>
    <w:pPr>
      <w:keepLines/>
      <w:overflowPunct/>
      <w:autoSpaceDE/>
      <w:autoSpaceDN/>
      <w:adjustRightInd/>
      <w:spacing w:before="480" w:line="276" w:lineRule="auto"/>
      <w:ind w:left="0" w:right="0"/>
      <w:jc w:val="left"/>
      <w:textAlignment w:val="auto"/>
      <w:outlineLvl w:val="9"/>
    </w:pPr>
    <w:rPr>
      <w:rFonts w:asciiTheme="majorHAnsi" w:eastAsiaTheme="majorEastAsia" w:hAnsiTheme="majorHAnsi" w:cstheme="majorBidi"/>
      <w:bCs/>
      <w:color w:val="2F5496" w:themeColor="accent1" w:themeShade="BF"/>
      <w:szCs w:val="28"/>
      <w:lang w:eastAsia="en-US"/>
    </w:rPr>
  </w:style>
  <w:style w:type="paragraph" w:styleId="Spistreci1">
    <w:name w:val="toc 1"/>
    <w:basedOn w:val="Normalny"/>
    <w:next w:val="Normalny"/>
    <w:autoRedefine/>
    <w:uiPriority w:val="39"/>
    <w:unhideWhenUsed/>
    <w:qFormat/>
    <w:rsid w:val="007113EE"/>
    <w:pPr>
      <w:tabs>
        <w:tab w:val="right" w:pos="9204"/>
      </w:tabs>
      <w:spacing w:after="100"/>
      <w:ind w:left="567" w:hanging="567"/>
    </w:pPr>
  </w:style>
  <w:style w:type="paragraph" w:styleId="Spistreci2">
    <w:name w:val="toc 2"/>
    <w:basedOn w:val="Normalny"/>
    <w:next w:val="Normalny"/>
    <w:autoRedefine/>
    <w:uiPriority w:val="39"/>
    <w:semiHidden/>
    <w:unhideWhenUsed/>
    <w:qFormat/>
    <w:rsid w:val="00D458CC"/>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semiHidden/>
    <w:unhideWhenUsed/>
    <w:qFormat/>
    <w:rsid w:val="00D458CC"/>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en-US"/>
    </w:rPr>
  </w:style>
  <w:style w:type="paragraph" w:styleId="Bezodstpw">
    <w:name w:val="No Spacing"/>
    <w:uiPriority w:val="1"/>
    <w:qFormat/>
    <w:rsid w:val="000D08CF"/>
    <w:pPr>
      <w:overflowPunct w:val="0"/>
      <w:autoSpaceDE w:val="0"/>
      <w:autoSpaceDN w:val="0"/>
      <w:adjustRightInd w:val="0"/>
      <w:textAlignment w:val="baseline"/>
    </w:pPr>
    <w:rPr>
      <w:rFonts w:ascii="Arial" w:hAnsi="Arial"/>
      <w:sz w:val="24"/>
    </w:rPr>
  </w:style>
  <w:style w:type="paragraph" w:customStyle="1" w:styleId="dtn">
    <w:name w:val="dtn"/>
    <w:basedOn w:val="Normalny"/>
    <w:rsid w:val="00351246"/>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dtz">
    <w:name w:val="dtz"/>
    <w:basedOn w:val="Normalny"/>
    <w:rsid w:val="00351246"/>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dtu">
    <w:name w:val="dtu"/>
    <w:basedOn w:val="Normalny"/>
    <w:rsid w:val="00351246"/>
    <w:pPr>
      <w:overflowPunct/>
      <w:autoSpaceDE/>
      <w:autoSpaceDN/>
      <w:adjustRightInd/>
      <w:spacing w:before="100" w:beforeAutospacing="1" w:after="100" w:afterAutospacing="1"/>
      <w:textAlignment w:val="auto"/>
    </w:pPr>
    <w:rPr>
      <w:rFonts w:ascii="Times New Roman" w:hAnsi="Times New Roman"/>
      <w:szCs w:val="24"/>
    </w:rPr>
  </w:style>
  <w:style w:type="character" w:styleId="Uwydatnienie">
    <w:name w:val="Emphasis"/>
    <w:basedOn w:val="Domylnaczcionkaakapitu"/>
    <w:uiPriority w:val="20"/>
    <w:qFormat/>
    <w:rsid w:val="00DB3FFF"/>
    <w:rPr>
      <w:i/>
      <w:iCs/>
    </w:rPr>
  </w:style>
  <w:style w:type="character" w:customStyle="1" w:styleId="fn-ref">
    <w:name w:val="fn-ref"/>
    <w:basedOn w:val="Domylnaczcionkaakapitu"/>
    <w:rsid w:val="00DB3FFF"/>
  </w:style>
  <w:style w:type="paragraph" w:customStyle="1" w:styleId="pf1">
    <w:name w:val="pf1"/>
    <w:basedOn w:val="Normalny"/>
    <w:rsid w:val="00120CA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f0">
    <w:name w:val="pf0"/>
    <w:basedOn w:val="Normalny"/>
    <w:rsid w:val="00120CA3"/>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f01">
    <w:name w:val="cf01"/>
    <w:basedOn w:val="Domylnaczcionkaakapitu"/>
    <w:rsid w:val="00120CA3"/>
    <w:rPr>
      <w:rFonts w:ascii="Segoe UI" w:hAnsi="Segoe UI" w:cs="Segoe UI" w:hint="default"/>
      <w:b/>
      <w:bCs/>
      <w:sz w:val="18"/>
      <w:szCs w:val="18"/>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120C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4684">
      <w:bodyDiv w:val="1"/>
      <w:marLeft w:val="0"/>
      <w:marRight w:val="0"/>
      <w:marTop w:val="0"/>
      <w:marBottom w:val="0"/>
      <w:divBdr>
        <w:top w:val="none" w:sz="0" w:space="0" w:color="auto"/>
        <w:left w:val="none" w:sz="0" w:space="0" w:color="auto"/>
        <w:bottom w:val="none" w:sz="0" w:space="0" w:color="auto"/>
        <w:right w:val="none" w:sz="0" w:space="0" w:color="auto"/>
      </w:divBdr>
    </w:div>
    <w:div w:id="99767254">
      <w:bodyDiv w:val="1"/>
      <w:marLeft w:val="0"/>
      <w:marRight w:val="0"/>
      <w:marTop w:val="0"/>
      <w:marBottom w:val="0"/>
      <w:divBdr>
        <w:top w:val="none" w:sz="0" w:space="0" w:color="auto"/>
        <w:left w:val="none" w:sz="0" w:space="0" w:color="auto"/>
        <w:bottom w:val="none" w:sz="0" w:space="0" w:color="auto"/>
        <w:right w:val="none" w:sz="0" w:space="0" w:color="auto"/>
      </w:divBdr>
    </w:div>
    <w:div w:id="238752476">
      <w:bodyDiv w:val="1"/>
      <w:marLeft w:val="0"/>
      <w:marRight w:val="0"/>
      <w:marTop w:val="0"/>
      <w:marBottom w:val="0"/>
      <w:divBdr>
        <w:top w:val="none" w:sz="0" w:space="0" w:color="auto"/>
        <w:left w:val="none" w:sz="0" w:space="0" w:color="auto"/>
        <w:bottom w:val="none" w:sz="0" w:space="0" w:color="auto"/>
        <w:right w:val="none" w:sz="0" w:space="0" w:color="auto"/>
      </w:divBdr>
    </w:div>
    <w:div w:id="270673535">
      <w:bodyDiv w:val="1"/>
      <w:marLeft w:val="0"/>
      <w:marRight w:val="0"/>
      <w:marTop w:val="0"/>
      <w:marBottom w:val="0"/>
      <w:divBdr>
        <w:top w:val="none" w:sz="0" w:space="0" w:color="auto"/>
        <w:left w:val="none" w:sz="0" w:space="0" w:color="auto"/>
        <w:bottom w:val="none" w:sz="0" w:space="0" w:color="auto"/>
        <w:right w:val="none" w:sz="0" w:space="0" w:color="auto"/>
      </w:divBdr>
      <w:divsChild>
        <w:div w:id="2015299645">
          <w:marLeft w:val="0"/>
          <w:marRight w:val="0"/>
          <w:marTop w:val="0"/>
          <w:marBottom w:val="0"/>
          <w:divBdr>
            <w:top w:val="none" w:sz="0" w:space="0" w:color="auto"/>
            <w:left w:val="none" w:sz="0" w:space="0" w:color="auto"/>
            <w:bottom w:val="none" w:sz="0" w:space="0" w:color="auto"/>
            <w:right w:val="none" w:sz="0" w:space="0" w:color="auto"/>
          </w:divBdr>
          <w:divsChild>
            <w:div w:id="985474364">
              <w:marLeft w:val="0"/>
              <w:marRight w:val="0"/>
              <w:marTop w:val="0"/>
              <w:marBottom w:val="0"/>
              <w:divBdr>
                <w:top w:val="none" w:sz="0" w:space="0" w:color="auto"/>
                <w:left w:val="none" w:sz="0" w:space="0" w:color="auto"/>
                <w:bottom w:val="none" w:sz="0" w:space="0" w:color="auto"/>
                <w:right w:val="none" w:sz="0" w:space="0" w:color="auto"/>
              </w:divBdr>
              <w:divsChild>
                <w:div w:id="8906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76984">
      <w:bodyDiv w:val="1"/>
      <w:marLeft w:val="0"/>
      <w:marRight w:val="0"/>
      <w:marTop w:val="0"/>
      <w:marBottom w:val="0"/>
      <w:divBdr>
        <w:top w:val="none" w:sz="0" w:space="0" w:color="auto"/>
        <w:left w:val="none" w:sz="0" w:space="0" w:color="auto"/>
        <w:bottom w:val="none" w:sz="0" w:space="0" w:color="auto"/>
        <w:right w:val="none" w:sz="0" w:space="0" w:color="auto"/>
      </w:divBdr>
    </w:div>
    <w:div w:id="305740365">
      <w:bodyDiv w:val="1"/>
      <w:marLeft w:val="0"/>
      <w:marRight w:val="0"/>
      <w:marTop w:val="0"/>
      <w:marBottom w:val="0"/>
      <w:divBdr>
        <w:top w:val="none" w:sz="0" w:space="0" w:color="auto"/>
        <w:left w:val="none" w:sz="0" w:space="0" w:color="auto"/>
        <w:bottom w:val="none" w:sz="0" w:space="0" w:color="auto"/>
        <w:right w:val="none" w:sz="0" w:space="0" w:color="auto"/>
      </w:divBdr>
    </w:div>
    <w:div w:id="479006834">
      <w:bodyDiv w:val="1"/>
      <w:marLeft w:val="0"/>
      <w:marRight w:val="0"/>
      <w:marTop w:val="0"/>
      <w:marBottom w:val="0"/>
      <w:divBdr>
        <w:top w:val="none" w:sz="0" w:space="0" w:color="auto"/>
        <w:left w:val="none" w:sz="0" w:space="0" w:color="auto"/>
        <w:bottom w:val="none" w:sz="0" w:space="0" w:color="auto"/>
        <w:right w:val="none" w:sz="0" w:space="0" w:color="auto"/>
      </w:divBdr>
      <w:divsChild>
        <w:div w:id="720861093">
          <w:marLeft w:val="0"/>
          <w:marRight w:val="0"/>
          <w:marTop w:val="0"/>
          <w:marBottom w:val="0"/>
          <w:divBdr>
            <w:top w:val="none" w:sz="0" w:space="0" w:color="auto"/>
            <w:left w:val="none" w:sz="0" w:space="0" w:color="auto"/>
            <w:bottom w:val="none" w:sz="0" w:space="0" w:color="auto"/>
            <w:right w:val="none" w:sz="0" w:space="0" w:color="auto"/>
          </w:divBdr>
          <w:divsChild>
            <w:div w:id="635985030">
              <w:marLeft w:val="0"/>
              <w:marRight w:val="0"/>
              <w:marTop w:val="0"/>
              <w:marBottom w:val="0"/>
              <w:divBdr>
                <w:top w:val="none" w:sz="0" w:space="0" w:color="auto"/>
                <w:left w:val="none" w:sz="0" w:space="0" w:color="auto"/>
                <w:bottom w:val="none" w:sz="0" w:space="0" w:color="auto"/>
                <w:right w:val="none" w:sz="0" w:space="0" w:color="auto"/>
              </w:divBdr>
              <w:divsChild>
                <w:div w:id="18110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2716">
      <w:bodyDiv w:val="1"/>
      <w:marLeft w:val="0"/>
      <w:marRight w:val="0"/>
      <w:marTop w:val="0"/>
      <w:marBottom w:val="0"/>
      <w:divBdr>
        <w:top w:val="none" w:sz="0" w:space="0" w:color="auto"/>
        <w:left w:val="none" w:sz="0" w:space="0" w:color="auto"/>
        <w:bottom w:val="none" w:sz="0" w:space="0" w:color="auto"/>
        <w:right w:val="none" w:sz="0" w:space="0" w:color="auto"/>
      </w:divBdr>
    </w:div>
    <w:div w:id="571353720">
      <w:bodyDiv w:val="1"/>
      <w:marLeft w:val="0"/>
      <w:marRight w:val="0"/>
      <w:marTop w:val="0"/>
      <w:marBottom w:val="0"/>
      <w:divBdr>
        <w:top w:val="none" w:sz="0" w:space="0" w:color="auto"/>
        <w:left w:val="none" w:sz="0" w:space="0" w:color="auto"/>
        <w:bottom w:val="none" w:sz="0" w:space="0" w:color="auto"/>
        <w:right w:val="none" w:sz="0" w:space="0" w:color="auto"/>
      </w:divBdr>
    </w:div>
    <w:div w:id="614094981">
      <w:bodyDiv w:val="1"/>
      <w:marLeft w:val="0"/>
      <w:marRight w:val="0"/>
      <w:marTop w:val="0"/>
      <w:marBottom w:val="0"/>
      <w:divBdr>
        <w:top w:val="none" w:sz="0" w:space="0" w:color="auto"/>
        <w:left w:val="none" w:sz="0" w:space="0" w:color="auto"/>
        <w:bottom w:val="none" w:sz="0" w:space="0" w:color="auto"/>
        <w:right w:val="none" w:sz="0" w:space="0" w:color="auto"/>
      </w:divBdr>
    </w:div>
    <w:div w:id="746340796">
      <w:bodyDiv w:val="1"/>
      <w:marLeft w:val="0"/>
      <w:marRight w:val="0"/>
      <w:marTop w:val="0"/>
      <w:marBottom w:val="0"/>
      <w:divBdr>
        <w:top w:val="none" w:sz="0" w:space="0" w:color="auto"/>
        <w:left w:val="none" w:sz="0" w:space="0" w:color="auto"/>
        <w:bottom w:val="none" w:sz="0" w:space="0" w:color="auto"/>
        <w:right w:val="none" w:sz="0" w:space="0" w:color="auto"/>
      </w:divBdr>
      <w:divsChild>
        <w:div w:id="637537155">
          <w:marLeft w:val="0"/>
          <w:marRight w:val="0"/>
          <w:marTop w:val="0"/>
          <w:marBottom w:val="0"/>
          <w:divBdr>
            <w:top w:val="none" w:sz="0" w:space="0" w:color="auto"/>
            <w:left w:val="none" w:sz="0" w:space="0" w:color="auto"/>
            <w:bottom w:val="none" w:sz="0" w:space="0" w:color="auto"/>
            <w:right w:val="none" w:sz="0" w:space="0" w:color="auto"/>
          </w:divBdr>
        </w:div>
        <w:div w:id="1206022883">
          <w:marLeft w:val="0"/>
          <w:marRight w:val="0"/>
          <w:marTop w:val="0"/>
          <w:marBottom w:val="0"/>
          <w:divBdr>
            <w:top w:val="none" w:sz="0" w:space="0" w:color="auto"/>
            <w:left w:val="none" w:sz="0" w:space="0" w:color="auto"/>
            <w:bottom w:val="none" w:sz="0" w:space="0" w:color="auto"/>
            <w:right w:val="none" w:sz="0" w:space="0" w:color="auto"/>
          </w:divBdr>
        </w:div>
        <w:div w:id="1358963016">
          <w:marLeft w:val="0"/>
          <w:marRight w:val="0"/>
          <w:marTop w:val="0"/>
          <w:marBottom w:val="0"/>
          <w:divBdr>
            <w:top w:val="none" w:sz="0" w:space="0" w:color="auto"/>
            <w:left w:val="none" w:sz="0" w:space="0" w:color="auto"/>
            <w:bottom w:val="none" w:sz="0" w:space="0" w:color="auto"/>
            <w:right w:val="none" w:sz="0" w:space="0" w:color="auto"/>
          </w:divBdr>
        </w:div>
      </w:divsChild>
    </w:div>
    <w:div w:id="857743755">
      <w:bodyDiv w:val="1"/>
      <w:marLeft w:val="0"/>
      <w:marRight w:val="0"/>
      <w:marTop w:val="0"/>
      <w:marBottom w:val="0"/>
      <w:divBdr>
        <w:top w:val="none" w:sz="0" w:space="0" w:color="auto"/>
        <w:left w:val="none" w:sz="0" w:space="0" w:color="auto"/>
        <w:bottom w:val="none" w:sz="0" w:space="0" w:color="auto"/>
        <w:right w:val="none" w:sz="0" w:space="0" w:color="auto"/>
      </w:divBdr>
      <w:divsChild>
        <w:div w:id="793869702">
          <w:marLeft w:val="0"/>
          <w:marRight w:val="0"/>
          <w:marTop w:val="0"/>
          <w:marBottom w:val="0"/>
          <w:divBdr>
            <w:top w:val="none" w:sz="0" w:space="0" w:color="auto"/>
            <w:left w:val="none" w:sz="0" w:space="0" w:color="auto"/>
            <w:bottom w:val="none" w:sz="0" w:space="0" w:color="auto"/>
            <w:right w:val="none" w:sz="0" w:space="0" w:color="auto"/>
          </w:divBdr>
          <w:divsChild>
            <w:div w:id="1218475651">
              <w:marLeft w:val="0"/>
              <w:marRight w:val="0"/>
              <w:marTop w:val="0"/>
              <w:marBottom w:val="0"/>
              <w:divBdr>
                <w:top w:val="none" w:sz="0" w:space="0" w:color="auto"/>
                <w:left w:val="none" w:sz="0" w:space="0" w:color="auto"/>
                <w:bottom w:val="none" w:sz="0" w:space="0" w:color="auto"/>
                <w:right w:val="none" w:sz="0" w:space="0" w:color="auto"/>
              </w:divBdr>
              <w:divsChild>
                <w:div w:id="2024548387">
                  <w:marLeft w:val="0"/>
                  <w:marRight w:val="0"/>
                  <w:marTop w:val="0"/>
                  <w:marBottom w:val="0"/>
                  <w:divBdr>
                    <w:top w:val="none" w:sz="0" w:space="0" w:color="auto"/>
                    <w:left w:val="none" w:sz="0" w:space="0" w:color="auto"/>
                    <w:bottom w:val="none" w:sz="0" w:space="0" w:color="auto"/>
                    <w:right w:val="none" w:sz="0" w:space="0" w:color="auto"/>
                  </w:divBdr>
                  <w:divsChild>
                    <w:div w:id="1101531823">
                      <w:marLeft w:val="0"/>
                      <w:marRight w:val="0"/>
                      <w:marTop w:val="0"/>
                      <w:marBottom w:val="0"/>
                      <w:divBdr>
                        <w:top w:val="none" w:sz="0" w:space="0" w:color="auto"/>
                        <w:left w:val="none" w:sz="0" w:space="0" w:color="auto"/>
                        <w:bottom w:val="none" w:sz="0" w:space="0" w:color="auto"/>
                        <w:right w:val="none" w:sz="0" w:space="0" w:color="auto"/>
                      </w:divBdr>
                      <w:divsChild>
                        <w:div w:id="1337730382">
                          <w:marLeft w:val="0"/>
                          <w:marRight w:val="0"/>
                          <w:marTop w:val="0"/>
                          <w:marBottom w:val="0"/>
                          <w:divBdr>
                            <w:top w:val="none" w:sz="0" w:space="0" w:color="auto"/>
                            <w:left w:val="none" w:sz="0" w:space="0" w:color="auto"/>
                            <w:bottom w:val="none" w:sz="0" w:space="0" w:color="auto"/>
                            <w:right w:val="none" w:sz="0" w:space="0" w:color="auto"/>
                          </w:divBdr>
                          <w:divsChild>
                            <w:div w:id="2125227374">
                              <w:marLeft w:val="0"/>
                              <w:marRight w:val="0"/>
                              <w:marTop w:val="0"/>
                              <w:marBottom w:val="0"/>
                              <w:divBdr>
                                <w:top w:val="none" w:sz="0" w:space="0" w:color="auto"/>
                                <w:left w:val="none" w:sz="0" w:space="0" w:color="auto"/>
                                <w:bottom w:val="none" w:sz="0" w:space="0" w:color="auto"/>
                                <w:right w:val="none" w:sz="0" w:space="0" w:color="auto"/>
                              </w:divBdr>
                            </w:div>
                          </w:divsChild>
                        </w:div>
                        <w:div w:id="1419327101">
                          <w:marLeft w:val="0"/>
                          <w:marRight w:val="0"/>
                          <w:marTop w:val="0"/>
                          <w:marBottom w:val="0"/>
                          <w:divBdr>
                            <w:top w:val="none" w:sz="0" w:space="0" w:color="auto"/>
                            <w:left w:val="none" w:sz="0" w:space="0" w:color="auto"/>
                            <w:bottom w:val="none" w:sz="0" w:space="0" w:color="auto"/>
                            <w:right w:val="none" w:sz="0" w:space="0" w:color="auto"/>
                          </w:divBdr>
                          <w:divsChild>
                            <w:div w:id="696664428">
                              <w:marLeft w:val="0"/>
                              <w:marRight w:val="0"/>
                              <w:marTop w:val="0"/>
                              <w:marBottom w:val="0"/>
                              <w:divBdr>
                                <w:top w:val="none" w:sz="0" w:space="0" w:color="auto"/>
                                <w:left w:val="none" w:sz="0" w:space="0" w:color="auto"/>
                                <w:bottom w:val="none" w:sz="0" w:space="0" w:color="auto"/>
                                <w:right w:val="none" w:sz="0" w:space="0" w:color="auto"/>
                              </w:divBdr>
                            </w:div>
                          </w:divsChild>
                        </w:div>
                        <w:div w:id="1610893425">
                          <w:marLeft w:val="0"/>
                          <w:marRight w:val="0"/>
                          <w:marTop w:val="0"/>
                          <w:marBottom w:val="0"/>
                          <w:divBdr>
                            <w:top w:val="none" w:sz="0" w:space="0" w:color="auto"/>
                            <w:left w:val="none" w:sz="0" w:space="0" w:color="auto"/>
                            <w:bottom w:val="none" w:sz="0" w:space="0" w:color="auto"/>
                            <w:right w:val="none" w:sz="0" w:space="0" w:color="auto"/>
                          </w:divBdr>
                          <w:divsChild>
                            <w:div w:id="256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277163">
          <w:marLeft w:val="0"/>
          <w:marRight w:val="0"/>
          <w:marTop w:val="0"/>
          <w:marBottom w:val="0"/>
          <w:divBdr>
            <w:top w:val="none" w:sz="0" w:space="0" w:color="auto"/>
            <w:left w:val="none" w:sz="0" w:space="0" w:color="auto"/>
            <w:bottom w:val="none" w:sz="0" w:space="0" w:color="auto"/>
            <w:right w:val="none" w:sz="0" w:space="0" w:color="auto"/>
          </w:divBdr>
          <w:divsChild>
            <w:div w:id="1369332494">
              <w:marLeft w:val="0"/>
              <w:marRight w:val="0"/>
              <w:marTop w:val="0"/>
              <w:marBottom w:val="0"/>
              <w:divBdr>
                <w:top w:val="none" w:sz="0" w:space="0" w:color="auto"/>
                <w:left w:val="none" w:sz="0" w:space="0" w:color="auto"/>
                <w:bottom w:val="none" w:sz="0" w:space="0" w:color="auto"/>
                <w:right w:val="none" w:sz="0" w:space="0" w:color="auto"/>
              </w:divBdr>
              <w:divsChild>
                <w:div w:id="1464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2766">
      <w:bodyDiv w:val="1"/>
      <w:marLeft w:val="0"/>
      <w:marRight w:val="0"/>
      <w:marTop w:val="0"/>
      <w:marBottom w:val="0"/>
      <w:divBdr>
        <w:top w:val="none" w:sz="0" w:space="0" w:color="auto"/>
        <w:left w:val="none" w:sz="0" w:space="0" w:color="auto"/>
        <w:bottom w:val="none" w:sz="0" w:space="0" w:color="auto"/>
        <w:right w:val="none" w:sz="0" w:space="0" w:color="auto"/>
      </w:divBdr>
    </w:div>
    <w:div w:id="1139955358">
      <w:bodyDiv w:val="1"/>
      <w:marLeft w:val="0"/>
      <w:marRight w:val="0"/>
      <w:marTop w:val="0"/>
      <w:marBottom w:val="0"/>
      <w:divBdr>
        <w:top w:val="none" w:sz="0" w:space="0" w:color="auto"/>
        <w:left w:val="none" w:sz="0" w:space="0" w:color="auto"/>
        <w:bottom w:val="none" w:sz="0" w:space="0" w:color="auto"/>
        <w:right w:val="none" w:sz="0" w:space="0" w:color="auto"/>
      </w:divBdr>
    </w:div>
    <w:div w:id="1164321441">
      <w:bodyDiv w:val="1"/>
      <w:marLeft w:val="0"/>
      <w:marRight w:val="0"/>
      <w:marTop w:val="0"/>
      <w:marBottom w:val="0"/>
      <w:divBdr>
        <w:top w:val="none" w:sz="0" w:space="0" w:color="auto"/>
        <w:left w:val="none" w:sz="0" w:space="0" w:color="auto"/>
        <w:bottom w:val="none" w:sz="0" w:space="0" w:color="auto"/>
        <w:right w:val="none" w:sz="0" w:space="0" w:color="auto"/>
      </w:divBdr>
    </w:div>
    <w:div w:id="1193877631">
      <w:bodyDiv w:val="1"/>
      <w:marLeft w:val="0"/>
      <w:marRight w:val="0"/>
      <w:marTop w:val="0"/>
      <w:marBottom w:val="0"/>
      <w:divBdr>
        <w:top w:val="none" w:sz="0" w:space="0" w:color="auto"/>
        <w:left w:val="none" w:sz="0" w:space="0" w:color="auto"/>
        <w:bottom w:val="none" w:sz="0" w:space="0" w:color="auto"/>
        <w:right w:val="none" w:sz="0" w:space="0" w:color="auto"/>
      </w:divBdr>
    </w:div>
    <w:div w:id="1253010186">
      <w:bodyDiv w:val="1"/>
      <w:marLeft w:val="0"/>
      <w:marRight w:val="0"/>
      <w:marTop w:val="0"/>
      <w:marBottom w:val="0"/>
      <w:divBdr>
        <w:top w:val="none" w:sz="0" w:space="0" w:color="auto"/>
        <w:left w:val="none" w:sz="0" w:space="0" w:color="auto"/>
        <w:bottom w:val="none" w:sz="0" w:space="0" w:color="auto"/>
        <w:right w:val="none" w:sz="0" w:space="0" w:color="auto"/>
      </w:divBdr>
    </w:div>
    <w:div w:id="1334454918">
      <w:bodyDiv w:val="1"/>
      <w:marLeft w:val="0"/>
      <w:marRight w:val="0"/>
      <w:marTop w:val="0"/>
      <w:marBottom w:val="0"/>
      <w:divBdr>
        <w:top w:val="none" w:sz="0" w:space="0" w:color="auto"/>
        <w:left w:val="none" w:sz="0" w:space="0" w:color="auto"/>
        <w:bottom w:val="none" w:sz="0" w:space="0" w:color="auto"/>
        <w:right w:val="none" w:sz="0" w:space="0" w:color="auto"/>
      </w:divBdr>
    </w:div>
    <w:div w:id="1345784049">
      <w:bodyDiv w:val="1"/>
      <w:marLeft w:val="0"/>
      <w:marRight w:val="0"/>
      <w:marTop w:val="0"/>
      <w:marBottom w:val="0"/>
      <w:divBdr>
        <w:top w:val="none" w:sz="0" w:space="0" w:color="auto"/>
        <w:left w:val="none" w:sz="0" w:space="0" w:color="auto"/>
        <w:bottom w:val="none" w:sz="0" w:space="0" w:color="auto"/>
        <w:right w:val="none" w:sz="0" w:space="0" w:color="auto"/>
      </w:divBdr>
    </w:div>
    <w:div w:id="1375692373">
      <w:bodyDiv w:val="1"/>
      <w:marLeft w:val="0"/>
      <w:marRight w:val="0"/>
      <w:marTop w:val="0"/>
      <w:marBottom w:val="0"/>
      <w:divBdr>
        <w:top w:val="none" w:sz="0" w:space="0" w:color="auto"/>
        <w:left w:val="none" w:sz="0" w:space="0" w:color="auto"/>
        <w:bottom w:val="none" w:sz="0" w:space="0" w:color="auto"/>
        <w:right w:val="none" w:sz="0" w:space="0" w:color="auto"/>
      </w:divBdr>
    </w:div>
    <w:div w:id="1529829210">
      <w:bodyDiv w:val="1"/>
      <w:marLeft w:val="0"/>
      <w:marRight w:val="0"/>
      <w:marTop w:val="0"/>
      <w:marBottom w:val="0"/>
      <w:divBdr>
        <w:top w:val="none" w:sz="0" w:space="0" w:color="auto"/>
        <w:left w:val="none" w:sz="0" w:space="0" w:color="auto"/>
        <w:bottom w:val="none" w:sz="0" w:space="0" w:color="auto"/>
        <w:right w:val="none" w:sz="0" w:space="0" w:color="auto"/>
      </w:divBdr>
    </w:div>
    <w:div w:id="1608006691">
      <w:bodyDiv w:val="1"/>
      <w:marLeft w:val="0"/>
      <w:marRight w:val="0"/>
      <w:marTop w:val="0"/>
      <w:marBottom w:val="0"/>
      <w:divBdr>
        <w:top w:val="none" w:sz="0" w:space="0" w:color="auto"/>
        <w:left w:val="none" w:sz="0" w:space="0" w:color="auto"/>
        <w:bottom w:val="none" w:sz="0" w:space="0" w:color="auto"/>
        <w:right w:val="none" w:sz="0" w:space="0" w:color="auto"/>
      </w:divBdr>
      <w:divsChild>
        <w:div w:id="625238716">
          <w:marLeft w:val="0"/>
          <w:marRight w:val="0"/>
          <w:marTop w:val="0"/>
          <w:marBottom w:val="0"/>
          <w:divBdr>
            <w:top w:val="none" w:sz="0" w:space="0" w:color="auto"/>
            <w:left w:val="none" w:sz="0" w:space="0" w:color="auto"/>
            <w:bottom w:val="none" w:sz="0" w:space="0" w:color="auto"/>
            <w:right w:val="none" w:sz="0" w:space="0" w:color="auto"/>
          </w:divBdr>
        </w:div>
        <w:div w:id="755714162">
          <w:marLeft w:val="0"/>
          <w:marRight w:val="0"/>
          <w:marTop w:val="0"/>
          <w:marBottom w:val="0"/>
          <w:divBdr>
            <w:top w:val="none" w:sz="0" w:space="0" w:color="auto"/>
            <w:left w:val="none" w:sz="0" w:space="0" w:color="auto"/>
            <w:bottom w:val="none" w:sz="0" w:space="0" w:color="auto"/>
            <w:right w:val="none" w:sz="0" w:space="0" w:color="auto"/>
          </w:divBdr>
        </w:div>
        <w:div w:id="866412305">
          <w:marLeft w:val="0"/>
          <w:marRight w:val="0"/>
          <w:marTop w:val="0"/>
          <w:marBottom w:val="0"/>
          <w:divBdr>
            <w:top w:val="none" w:sz="0" w:space="0" w:color="auto"/>
            <w:left w:val="none" w:sz="0" w:space="0" w:color="auto"/>
            <w:bottom w:val="none" w:sz="0" w:space="0" w:color="auto"/>
            <w:right w:val="none" w:sz="0" w:space="0" w:color="auto"/>
          </w:divBdr>
        </w:div>
        <w:div w:id="1604802557">
          <w:marLeft w:val="0"/>
          <w:marRight w:val="0"/>
          <w:marTop w:val="0"/>
          <w:marBottom w:val="0"/>
          <w:divBdr>
            <w:top w:val="none" w:sz="0" w:space="0" w:color="auto"/>
            <w:left w:val="none" w:sz="0" w:space="0" w:color="auto"/>
            <w:bottom w:val="none" w:sz="0" w:space="0" w:color="auto"/>
            <w:right w:val="none" w:sz="0" w:space="0" w:color="auto"/>
          </w:divBdr>
        </w:div>
      </w:divsChild>
    </w:div>
    <w:div w:id="1634408441">
      <w:bodyDiv w:val="1"/>
      <w:marLeft w:val="0"/>
      <w:marRight w:val="0"/>
      <w:marTop w:val="0"/>
      <w:marBottom w:val="0"/>
      <w:divBdr>
        <w:top w:val="none" w:sz="0" w:space="0" w:color="auto"/>
        <w:left w:val="none" w:sz="0" w:space="0" w:color="auto"/>
        <w:bottom w:val="none" w:sz="0" w:space="0" w:color="auto"/>
        <w:right w:val="none" w:sz="0" w:space="0" w:color="auto"/>
      </w:divBdr>
      <w:divsChild>
        <w:div w:id="422342803">
          <w:marLeft w:val="0"/>
          <w:marRight w:val="0"/>
          <w:marTop w:val="0"/>
          <w:marBottom w:val="0"/>
          <w:divBdr>
            <w:top w:val="none" w:sz="0" w:space="0" w:color="auto"/>
            <w:left w:val="none" w:sz="0" w:space="0" w:color="auto"/>
            <w:bottom w:val="none" w:sz="0" w:space="0" w:color="auto"/>
            <w:right w:val="none" w:sz="0" w:space="0" w:color="auto"/>
          </w:divBdr>
        </w:div>
      </w:divsChild>
    </w:div>
    <w:div w:id="2054042076">
      <w:bodyDiv w:val="1"/>
      <w:marLeft w:val="0"/>
      <w:marRight w:val="0"/>
      <w:marTop w:val="0"/>
      <w:marBottom w:val="0"/>
      <w:divBdr>
        <w:top w:val="none" w:sz="0" w:space="0" w:color="auto"/>
        <w:left w:val="none" w:sz="0" w:space="0" w:color="auto"/>
        <w:bottom w:val="none" w:sz="0" w:space="0" w:color="auto"/>
        <w:right w:val="none" w:sz="0" w:space="0" w:color="auto"/>
      </w:divBdr>
    </w:div>
    <w:div w:id="2126534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4813-B2D2-4637-B82A-0FBC92DD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26</Pages>
  <Words>7858</Words>
  <Characters>47151</Characters>
  <Application>Microsoft Office Word</Application>
  <DocSecurity>0</DocSecurity>
  <Lines>392</Lines>
  <Paragraphs>109</Paragraphs>
  <ScaleCrop>false</ScaleCrop>
  <HeadingPairs>
    <vt:vector size="4" baseType="variant">
      <vt:variant>
        <vt:lpstr>Tytuł</vt:lpstr>
      </vt:variant>
      <vt:variant>
        <vt:i4>1</vt:i4>
      </vt:variant>
      <vt:variant>
        <vt:lpstr>OPIS TECHNICZNY</vt:lpstr>
      </vt:variant>
      <vt:variant>
        <vt:i4>0</vt:i4>
      </vt:variant>
    </vt:vector>
  </HeadingPairs>
  <TitlesOfParts>
    <vt:vector size="1" baseType="lpstr">
      <vt:lpstr>OPIS TECHNICZNY</vt:lpstr>
    </vt:vector>
  </TitlesOfParts>
  <Company/>
  <LinksUpToDate>false</LinksUpToDate>
  <CharactersWithSpaces>54900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TECHNICZNY</dc:title>
  <dc:subject/>
  <dc:creator>Hubert K</dc:creator>
  <cp:keywords/>
  <dc:description/>
  <cp:lastModifiedBy>Artur Maj</cp:lastModifiedBy>
  <cp:revision>26</cp:revision>
  <cp:lastPrinted>2022-02-13T19:12:00Z</cp:lastPrinted>
  <dcterms:created xsi:type="dcterms:W3CDTF">2022-02-11T21:52:00Z</dcterms:created>
  <dcterms:modified xsi:type="dcterms:W3CDTF">2022-08-02T09:37:00Z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2041317855</vt:i4>
  </property>
</Properties>
</file>