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65A0" w14:textId="77777777" w:rsidR="00696007" w:rsidRDefault="00696007">
      <w:pPr>
        <w:pStyle w:val="right"/>
      </w:pPr>
    </w:p>
    <w:p w14:paraId="345A5503" w14:textId="7E54C3DB" w:rsidR="00D708CF" w:rsidRPr="00D13C31" w:rsidRDefault="005E4F19">
      <w:pPr>
        <w:pStyle w:val="right"/>
      </w:pPr>
      <w:r w:rsidRPr="00D13C31">
        <w:t xml:space="preserve">Stare Miasto, dnia </w:t>
      </w:r>
      <w:r w:rsidR="00412F47">
        <w:t>2</w:t>
      </w:r>
      <w:r w:rsidR="000C70FD">
        <w:t>7</w:t>
      </w:r>
      <w:r w:rsidR="00CA31C3">
        <w:t>.</w:t>
      </w:r>
      <w:r w:rsidR="00412F47">
        <w:t>01</w:t>
      </w:r>
      <w:r w:rsidR="00C90574">
        <w:t>.202</w:t>
      </w:r>
      <w:r w:rsidR="00930895">
        <w:t>3</w:t>
      </w:r>
      <w:r w:rsidR="00412F47">
        <w:t>r.</w:t>
      </w:r>
    </w:p>
    <w:p w14:paraId="087C1C2D" w14:textId="77777777" w:rsidR="00D708CF" w:rsidRPr="00D13C31" w:rsidRDefault="00D708CF">
      <w:pPr>
        <w:pStyle w:val="p"/>
      </w:pPr>
    </w:p>
    <w:p w14:paraId="009F4AA8" w14:textId="508CB29C" w:rsidR="00D708CF" w:rsidRDefault="00D708CF">
      <w:pPr>
        <w:pStyle w:val="p"/>
        <w:rPr>
          <w:rStyle w:val="bold"/>
        </w:rPr>
      </w:pPr>
    </w:p>
    <w:p w14:paraId="40ACEBB4" w14:textId="77777777" w:rsidR="00930895" w:rsidRPr="00D13C31" w:rsidRDefault="00930895">
      <w:pPr>
        <w:pStyle w:val="p"/>
      </w:pPr>
    </w:p>
    <w:p w14:paraId="79FFD131" w14:textId="63B2AEBE" w:rsidR="00600A92" w:rsidRPr="00600A92" w:rsidRDefault="00C90574" w:rsidP="00600A92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 xml:space="preserve">Nr sprawy: </w:t>
      </w:r>
      <w:r w:rsidR="00930895">
        <w:rPr>
          <w:rStyle w:val="bold"/>
          <w:rFonts w:ascii="Arial" w:hAnsi="Arial" w:cs="Arial"/>
        </w:rPr>
        <w:t>1/2023</w:t>
      </w:r>
      <w:r w:rsidR="00600A92">
        <w:rPr>
          <w:rStyle w:val="bold"/>
          <w:rFonts w:ascii="Arial" w:hAnsi="Arial" w:cs="Arial"/>
        </w:rPr>
        <w:t xml:space="preserve"> Nr ogłoszenia: </w:t>
      </w:r>
      <w:r w:rsidR="0070274B" w:rsidRPr="0070274B">
        <w:rPr>
          <w:rFonts w:ascii="Arial" w:hAnsi="Arial" w:cs="Arial"/>
          <w:b/>
          <w:bCs/>
          <w:color w:val="000000"/>
          <w:shd w:val="clear" w:color="auto" w:fill="FFFFFF"/>
        </w:rPr>
        <w:t>2023/BZP 00062862/01</w:t>
      </w:r>
    </w:p>
    <w:p w14:paraId="66092D8D" w14:textId="77777777" w:rsidR="00D708CF" w:rsidRDefault="00D708CF">
      <w:pPr>
        <w:pStyle w:val="p"/>
      </w:pPr>
    </w:p>
    <w:p w14:paraId="09255D0F" w14:textId="77777777" w:rsidR="00F7356E" w:rsidRPr="0074130E" w:rsidRDefault="00F7356E">
      <w:pPr>
        <w:pStyle w:val="center"/>
        <w:rPr>
          <w:rStyle w:val="bold"/>
        </w:rPr>
      </w:pPr>
    </w:p>
    <w:p w14:paraId="796FABF6" w14:textId="77777777" w:rsidR="00F7356E" w:rsidRPr="0074130E" w:rsidRDefault="00F7356E">
      <w:pPr>
        <w:pStyle w:val="center"/>
        <w:rPr>
          <w:rStyle w:val="bold"/>
        </w:rPr>
      </w:pPr>
    </w:p>
    <w:p w14:paraId="4C250051" w14:textId="77777777" w:rsidR="00FD0344" w:rsidRDefault="00D3597C" w:rsidP="00FD0344">
      <w:pPr>
        <w:pStyle w:val="center"/>
        <w:rPr>
          <w:rStyle w:val="bold"/>
          <w:rFonts w:ascii="Arial" w:hAnsi="Arial" w:cs="Arial"/>
          <w:sz w:val="24"/>
          <w:szCs w:val="24"/>
        </w:rPr>
      </w:pPr>
      <w:r w:rsidRPr="0074130E">
        <w:rPr>
          <w:rStyle w:val="bold"/>
          <w:rFonts w:ascii="Arial" w:hAnsi="Arial" w:cs="Arial"/>
          <w:sz w:val="24"/>
          <w:szCs w:val="24"/>
        </w:rPr>
        <w:t>SPECYFIKACJA WARUNKÓW ZAMÓWIENIA</w:t>
      </w:r>
    </w:p>
    <w:p w14:paraId="4289F852" w14:textId="77777777" w:rsidR="00D708CF" w:rsidRDefault="00A47006" w:rsidP="00FD0344">
      <w:pPr>
        <w:pStyle w:val="center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>(SWZ)</w:t>
      </w:r>
    </w:p>
    <w:p w14:paraId="420833E9" w14:textId="77777777" w:rsidR="00851BBE" w:rsidRPr="00FD0344" w:rsidRDefault="00851BBE" w:rsidP="00FD0344">
      <w:pPr>
        <w:pStyle w:val="center"/>
        <w:rPr>
          <w:rFonts w:ascii="Arial" w:hAnsi="Arial" w:cs="Arial"/>
          <w:b/>
          <w:sz w:val="24"/>
          <w:szCs w:val="24"/>
        </w:rPr>
      </w:pPr>
    </w:p>
    <w:p w14:paraId="33976DAB" w14:textId="77777777" w:rsidR="00B65781" w:rsidRPr="00B65781" w:rsidRDefault="00B65781" w:rsidP="00B65781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65781">
        <w:rPr>
          <w:rFonts w:ascii="Arial" w:eastAsia="Times New Roman" w:hAnsi="Arial" w:cs="Arial"/>
          <w:b/>
          <w:bCs/>
          <w:sz w:val="26"/>
          <w:szCs w:val="26"/>
        </w:rPr>
        <w:t xml:space="preserve">DOSTAWA OLEJU OPAŁOWEGO LEKKIEGO </w:t>
      </w:r>
    </w:p>
    <w:p w14:paraId="6B2336A2" w14:textId="77777777" w:rsidR="00B65781" w:rsidRDefault="00B65781" w:rsidP="00B65781">
      <w:pPr>
        <w:spacing w:after="0" w:line="270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B65781">
        <w:rPr>
          <w:rFonts w:ascii="Arial" w:eastAsia="Times New Roman" w:hAnsi="Arial" w:cs="Arial"/>
          <w:b/>
          <w:bCs/>
          <w:sz w:val="26"/>
          <w:szCs w:val="26"/>
        </w:rPr>
        <w:t xml:space="preserve">DLA POTRZEB SZKOŁY PODSTAWOWEJ </w:t>
      </w:r>
      <w:r w:rsidRPr="00B65781">
        <w:rPr>
          <w:rFonts w:ascii="Arial" w:hAnsi="Arial" w:cs="Arial"/>
          <w:b/>
          <w:bCs/>
          <w:sz w:val="26"/>
          <w:szCs w:val="26"/>
        </w:rPr>
        <w:t xml:space="preserve">IM. BOLESŁAWA PRUSA </w:t>
      </w:r>
    </w:p>
    <w:p w14:paraId="558422A9" w14:textId="06CFC0C7" w:rsidR="00B65781" w:rsidRPr="00B65781" w:rsidRDefault="00B65781" w:rsidP="00B65781">
      <w:pPr>
        <w:spacing w:after="0" w:line="270" w:lineRule="atLeast"/>
        <w:jc w:val="center"/>
        <w:rPr>
          <w:rFonts w:ascii="Arial" w:eastAsia="Times New Roman" w:hAnsi="Arial" w:cs="Arial"/>
          <w:sz w:val="26"/>
          <w:szCs w:val="26"/>
        </w:rPr>
      </w:pPr>
      <w:r w:rsidRPr="00B65781">
        <w:rPr>
          <w:rFonts w:ascii="Arial" w:eastAsia="Times New Roman" w:hAnsi="Arial" w:cs="Arial"/>
          <w:b/>
          <w:bCs/>
          <w:sz w:val="26"/>
          <w:szCs w:val="26"/>
        </w:rPr>
        <w:t>W LIŚCU WIELKIM</w:t>
      </w:r>
    </w:p>
    <w:p w14:paraId="061BA08D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</w:p>
    <w:p w14:paraId="6CEAE8DB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0AF41D23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520E79B1" w14:textId="77777777" w:rsidR="005E0FB6" w:rsidRDefault="005E0FB6">
      <w:pPr>
        <w:pStyle w:val="p"/>
        <w:rPr>
          <w:rFonts w:ascii="Arial" w:hAnsi="Arial" w:cs="Arial"/>
        </w:rPr>
      </w:pPr>
    </w:p>
    <w:p w14:paraId="105F5B10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35352D89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5420A78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03C6C55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7B8CC33C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622ADCF1" w14:textId="77777777" w:rsidR="00B02853" w:rsidRPr="0074130E" w:rsidRDefault="00B02853">
      <w:pPr>
        <w:pStyle w:val="p"/>
        <w:rPr>
          <w:rStyle w:val="bold"/>
          <w:rFonts w:ascii="Arial" w:hAnsi="Arial" w:cs="Arial"/>
        </w:rPr>
      </w:pPr>
    </w:p>
    <w:p w14:paraId="216AE50A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1CE18228" w14:textId="77777777" w:rsidR="00E6515E" w:rsidRDefault="00E6515E">
      <w:pPr>
        <w:pStyle w:val="p"/>
        <w:rPr>
          <w:rStyle w:val="bold"/>
        </w:rPr>
      </w:pPr>
    </w:p>
    <w:p w14:paraId="124B03FD" w14:textId="77777777" w:rsidR="00E6515E" w:rsidRDefault="00E6515E">
      <w:pPr>
        <w:pStyle w:val="p"/>
        <w:rPr>
          <w:rStyle w:val="bold"/>
        </w:rPr>
      </w:pPr>
    </w:p>
    <w:p w14:paraId="62E4B103" w14:textId="77777777" w:rsidR="00E6515E" w:rsidRDefault="00E6515E">
      <w:pPr>
        <w:pStyle w:val="p"/>
        <w:rPr>
          <w:rStyle w:val="bold"/>
        </w:rPr>
      </w:pPr>
    </w:p>
    <w:p w14:paraId="7A67B174" w14:textId="77777777" w:rsidR="00E6515E" w:rsidRDefault="00E6515E">
      <w:pPr>
        <w:pStyle w:val="p"/>
        <w:rPr>
          <w:rStyle w:val="bold"/>
        </w:rPr>
      </w:pPr>
    </w:p>
    <w:p w14:paraId="770FA885" w14:textId="77777777" w:rsidR="00E6515E" w:rsidRDefault="00E6515E">
      <w:pPr>
        <w:pStyle w:val="p"/>
        <w:rPr>
          <w:rStyle w:val="bold"/>
        </w:rPr>
      </w:pPr>
    </w:p>
    <w:p w14:paraId="2EC10069" w14:textId="77777777" w:rsidR="00E6515E" w:rsidRDefault="00E6515E">
      <w:pPr>
        <w:pStyle w:val="p"/>
        <w:rPr>
          <w:rStyle w:val="bold"/>
        </w:rPr>
      </w:pPr>
    </w:p>
    <w:p w14:paraId="3D398CFE" w14:textId="77777777" w:rsidR="00E6515E" w:rsidRDefault="00E6515E">
      <w:pPr>
        <w:pStyle w:val="p"/>
        <w:rPr>
          <w:rStyle w:val="bold"/>
        </w:rPr>
      </w:pPr>
    </w:p>
    <w:p w14:paraId="63E2C5BC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0DC8B8DB" w14:textId="77777777" w:rsidR="00E6515E" w:rsidRDefault="00E6515E">
      <w:pPr>
        <w:pStyle w:val="p"/>
        <w:rPr>
          <w:rStyle w:val="bold"/>
        </w:rPr>
      </w:pPr>
    </w:p>
    <w:p w14:paraId="68687130" w14:textId="77777777" w:rsidR="00E6515E" w:rsidRDefault="00E6515E">
      <w:pPr>
        <w:pStyle w:val="p"/>
        <w:rPr>
          <w:rStyle w:val="bold"/>
        </w:rPr>
      </w:pPr>
    </w:p>
    <w:p w14:paraId="09CB3128" w14:textId="77777777" w:rsidR="00E6515E" w:rsidRDefault="00E6515E">
      <w:pPr>
        <w:pStyle w:val="p"/>
        <w:rPr>
          <w:rStyle w:val="bold"/>
        </w:rPr>
      </w:pPr>
    </w:p>
    <w:p w14:paraId="53298287" w14:textId="77777777" w:rsidR="00E6515E" w:rsidRDefault="00E6515E">
      <w:pPr>
        <w:pStyle w:val="p"/>
        <w:rPr>
          <w:rStyle w:val="bold"/>
        </w:rPr>
      </w:pPr>
    </w:p>
    <w:p w14:paraId="7A815B51" w14:textId="77777777" w:rsidR="00E6515E" w:rsidRDefault="00E6515E">
      <w:pPr>
        <w:pStyle w:val="p"/>
        <w:rPr>
          <w:rStyle w:val="bold"/>
        </w:rPr>
      </w:pPr>
    </w:p>
    <w:p w14:paraId="4F99304E" w14:textId="77777777" w:rsidR="00E6515E" w:rsidRDefault="00E6515E">
      <w:pPr>
        <w:pStyle w:val="p"/>
        <w:rPr>
          <w:rStyle w:val="bold"/>
        </w:rPr>
      </w:pPr>
    </w:p>
    <w:p w14:paraId="42DF002B" w14:textId="77777777" w:rsidR="00E6515E" w:rsidRDefault="00E6515E">
      <w:pPr>
        <w:pStyle w:val="p"/>
        <w:rPr>
          <w:rStyle w:val="bold"/>
        </w:rPr>
      </w:pPr>
    </w:p>
    <w:p w14:paraId="001657AD" w14:textId="77777777" w:rsidR="00E6515E" w:rsidRDefault="00E6515E">
      <w:pPr>
        <w:pStyle w:val="p"/>
        <w:rPr>
          <w:rStyle w:val="bold"/>
        </w:rPr>
      </w:pPr>
    </w:p>
    <w:p w14:paraId="742E4A75" w14:textId="77777777" w:rsidR="00E6515E" w:rsidRDefault="00E6515E">
      <w:pPr>
        <w:pStyle w:val="p"/>
        <w:rPr>
          <w:rStyle w:val="bold"/>
        </w:rPr>
      </w:pPr>
    </w:p>
    <w:p w14:paraId="2EEB56B4" w14:textId="77777777" w:rsidR="00E6515E" w:rsidRDefault="00E6515E">
      <w:pPr>
        <w:pStyle w:val="p"/>
        <w:rPr>
          <w:rStyle w:val="bold"/>
        </w:rPr>
      </w:pPr>
    </w:p>
    <w:p w14:paraId="156A03BF" w14:textId="77777777" w:rsidR="0074130E" w:rsidRDefault="0074130E">
      <w:pPr>
        <w:pStyle w:val="p"/>
        <w:rPr>
          <w:rStyle w:val="bold"/>
        </w:rPr>
      </w:pPr>
    </w:p>
    <w:p w14:paraId="1F1E6D63" w14:textId="77777777" w:rsidR="0074130E" w:rsidRDefault="0074130E">
      <w:pPr>
        <w:pStyle w:val="p"/>
        <w:rPr>
          <w:rStyle w:val="bold"/>
        </w:rPr>
      </w:pPr>
    </w:p>
    <w:p w14:paraId="6D572EE0" w14:textId="77777777" w:rsidR="00DC2BBD" w:rsidRDefault="00DC2BBD">
      <w:pPr>
        <w:pStyle w:val="p"/>
        <w:rPr>
          <w:rStyle w:val="bold"/>
        </w:rPr>
      </w:pPr>
    </w:p>
    <w:p w14:paraId="44AE4541" w14:textId="77777777" w:rsidR="00DC2BBD" w:rsidRDefault="00DC2BBD">
      <w:pPr>
        <w:pStyle w:val="p"/>
        <w:rPr>
          <w:rStyle w:val="bold"/>
        </w:rPr>
      </w:pPr>
    </w:p>
    <w:p w14:paraId="6CA3AE72" w14:textId="77777777" w:rsidR="00DC2BBD" w:rsidRDefault="00DC2BBD">
      <w:pPr>
        <w:pStyle w:val="p"/>
        <w:rPr>
          <w:rStyle w:val="bold"/>
        </w:rPr>
      </w:pPr>
    </w:p>
    <w:p w14:paraId="5E683177" w14:textId="77777777" w:rsidR="00DC2BBD" w:rsidRDefault="00DC2BBD">
      <w:pPr>
        <w:pStyle w:val="p"/>
        <w:rPr>
          <w:rStyle w:val="bold"/>
        </w:rPr>
      </w:pPr>
    </w:p>
    <w:p w14:paraId="5E3E8B5A" w14:textId="77777777" w:rsidR="00DC2BBD" w:rsidRDefault="00DC2BBD">
      <w:pPr>
        <w:pStyle w:val="p"/>
        <w:rPr>
          <w:rStyle w:val="bold"/>
        </w:rPr>
      </w:pPr>
    </w:p>
    <w:p w14:paraId="2074F5D5" w14:textId="77777777" w:rsidR="00DC2BBD" w:rsidRDefault="00DC2BBD">
      <w:pPr>
        <w:pStyle w:val="p"/>
        <w:rPr>
          <w:rStyle w:val="bold"/>
        </w:rPr>
      </w:pPr>
    </w:p>
    <w:p w14:paraId="4207A2B4" w14:textId="77777777" w:rsidR="00DC2BBD" w:rsidRDefault="00DC2BBD">
      <w:pPr>
        <w:pStyle w:val="p"/>
        <w:rPr>
          <w:rStyle w:val="bold"/>
        </w:rPr>
      </w:pPr>
    </w:p>
    <w:p w14:paraId="39F9A151" w14:textId="77777777" w:rsidR="00B22C86" w:rsidRDefault="00B22C86">
      <w:pPr>
        <w:pStyle w:val="p"/>
        <w:rPr>
          <w:rStyle w:val="bold"/>
        </w:rPr>
      </w:pPr>
    </w:p>
    <w:p w14:paraId="18D7B533" w14:textId="4D194F60" w:rsidR="0055384B" w:rsidRDefault="0055384B">
      <w:pPr>
        <w:pStyle w:val="p"/>
        <w:rPr>
          <w:rStyle w:val="bold"/>
        </w:rPr>
      </w:pPr>
    </w:p>
    <w:p w14:paraId="5F070717" w14:textId="77777777" w:rsidR="00A16D71" w:rsidRDefault="00A16D71">
      <w:pPr>
        <w:pStyle w:val="p"/>
        <w:rPr>
          <w:rStyle w:val="bold"/>
        </w:rPr>
      </w:pPr>
    </w:p>
    <w:p w14:paraId="264F1A81" w14:textId="77777777" w:rsidR="00E6515E" w:rsidRPr="00C0029A" w:rsidRDefault="00E6515E">
      <w:pPr>
        <w:pStyle w:val="p"/>
        <w:rPr>
          <w:rStyle w:val="bold"/>
          <w:sz w:val="10"/>
          <w:szCs w:val="10"/>
        </w:rPr>
      </w:pPr>
    </w:p>
    <w:p w14:paraId="43B88A73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19A4317A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1EC35D59" w14:textId="77777777" w:rsidR="00930895" w:rsidRPr="00930895" w:rsidRDefault="00930895" w:rsidP="00930895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Style w:val="Pogrubienie"/>
          <w:rFonts w:cs="Times New Roman"/>
          <w:shd w:val="clear" w:color="auto" w:fill="FFFFFF"/>
        </w:rPr>
      </w:pPr>
      <w:r w:rsidRPr="00930895">
        <w:rPr>
          <w:rStyle w:val="Pogrubienie"/>
          <w:rFonts w:cs="Times New Roman"/>
          <w:shd w:val="clear" w:color="auto" w:fill="FFFFFF"/>
        </w:rPr>
        <w:t>Szkoła Podstawowa im. Bolesława Prusa w Liścu Wielkim</w:t>
      </w:r>
    </w:p>
    <w:p w14:paraId="3F9BBDFC" w14:textId="4874AD74" w:rsidR="00930895" w:rsidRPr="00930895" w:rsidRDefault="00930895" w:rsidP="00C754BF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cs="Times New Roman"/>
          <w:b/>
        </w:rPr>
      </w:pPr>
      <w:r w:rsidRPr="00930895">
        <w:rPr>
          <w:rFonts w:cs="Times New Roman"/>
          <w:b/>
        </w:rPr>
        <w:t>ul. Długa 1, 62-571 Stare Miasto</w:t>
      </w:r>
      <w:r w:rsidR="00C754BF">
        <w:rPr>
          <w:rFonts w:cs="Times New Roman"/>
          <w:b/>
        </w:rPr>
        <w:t xml:space="preserve"> </w:t>
      </w:r>
      <w:r w:rsidRPr="00930895">
        <w:rPr>
          <w:rFonts w:cs="Times New Roman"/>
          <w:b/>
        </w:rPr>
        <w:t>tel./fax. (063) 241-52-31</w:t>
      </w:r>
      <w:r w:rsidR="00C02AF9">
        <w:rPr>
          <w:rFonts w:cs="Times New Roman"/>
          <w:b/>
        </w:rPr>
        <w:t xml:space="preserve">, </w:t>
      </w:r>
      <w:r w:rsidR="00C02AF9" w:rsidRPr="00C02AF9">
        <w:rPr>
          <w:rFonts w:cs="Times New Roman"/>
          <w:b/>
        </w:rPr>
        <w:t>zslisiecw@wp.pl</w:t>
      </w:r>
    </w:p>
    <w:p w14:paraId="2EA84101" w14:textId="07D29198" w:rsidR="00930895" w:rsidRPr="00C754BF" w:rsidRDefault="00930895" w:rsidP="00B22C86">
      <w:pPr>
        <w:pStyle w:val="p"/>
        <w:rPr>
          <w:rStyle w:val="Hipercze"/>
          <w:rFonts w:cs="Arial"/>
          <w:color w:val="auto"/>
          <w:sz w:val="12"/>
          <w:szCs w:val="12"/>
          <w:lang w:val="en-US"/>
        </w:rPr>
      </w:pPr>
    </w:p>
    <w:p w14:paraId="1E7F81FA" w14:textId="77777777" w:rsidR="00A6653C" w:rsidRDefault="00A6653C" w:rsidP="00A6653C">
      <w:pPr>
        <w:pStyle w:val="p"/>
        <w:jc w:val="both"/>
        <w:rPr>
          <w:rFonts w:cs="Arial"/>
          <w:b/>
        </w:rPr>
      </w:pPr>
      <w:r>
        <w:t xml:space="preserve">W zakresie wynikającym z niniejszej SWZ, na podstawie art. 37 ust. 2 ustawy z dnia 11 września 2019roku Prawo zamówień publicznych niniejsze postępowanie w imieniu Zamawiającego przeprowadzi pełnomocnik: </w:t>
      </w:r>
    </w:p>
    <w:p w14:paraId="3436C4F6" w14:textId="77777777" w:rsidR="00C754BF" w:rsidRDefault="00A6653C" w:rsidP="00A6653C">
      <w:pPr>
        <w:pStyle w:val="p"/>
        <w:rPr>
          <w:rFonts w:cs="Arial"/>
          <w:b/>
        </w:rPr>
      </w:pPr>
      <w:r>
        <w:rPr>
          <w:rFonts w:cs="Arial"/>
          <w:b/>
        </w:rPr>
        <w:t>GMINA STARE MIASTO ul. Główna 16B 62-571 Stare Miasto</w:t>
      </w:r>
      <w:r w:rsidR="00C754BF">
        <w:rPr>
          <w:rFonts w:cs="Arial"/>
          <w:b/>
        </w:rPr>
        <w:t xml:space="preserve"> </w:t>
      </w:r>
    </w:p>
    <w:p w14:paraId="4508BC33" w14:textId="052D4182" w:rsidR="00A6653C" w:rsidRPr="00C754BF" w:rsidRDefault="00A6653C" w:rsidP="00A6653C">
      <w:pPr>
        <w:pStyle w:val="p"/>
        <w:rPr>
          <w:rFonts w:cs="Arial"/>
          <w:b/>
        </w:rPr>
      </w:pPr>
      <w:r>
        <w:rPr>
          <w:rFonts w:cs="Arial"/>
          <w:b/>
          <w:lang w:val="en-US"/>
        </w:rPr>
        <w:t>NIP: 665-27-33-559 REGON: 311019303</w:t>
      </w:r>
    </w:p>
    <w:p w14:paraId="7B28CB0A" w14:textId="77777777" w:rsidR="00A6653C" w:rsidRPr="00A6653C" w:rsidRDefault="00000000" w:rsidP="00A6653C">
      <w:pPr>
        <w:pStyle w:val="p"/>
        <w:rPr>
          <w:rStyle w:val="Hipercze"/>
          <w:color w:val="auto"/>
        </w:rPr>
      </w:pPr>
      <w:hyperlink r:id="rId7" w:history="1">
        <w:r w:rsidR="00A6653C" w:rsidRPr="00A6653C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A6653C" w:rsidRPr="00A6653C">
        <w:rPr>
          <w:rFonts w:cs="Arial"/>
          <w:lang w:val="en-US"/>
        </w:rPr>
        <w:t xml:space="preserve"> Tel: 632416216 Fax: 632416580 Email: </w:t>
      </w:r>
      <w:hyperlink r:id="rId8" w:history="1">
        <w:r w:rsidR="00A6653C" w:rsidRPr="00A6653C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6DE3CBB0" w14:textId="77777777" w:rsidR="00645F18" w:rsidRPr="00FE1DAF" w:rsidRDefault="00645F18">
      <w:pPr>
        <w:pStyle w:val="p"/>
        <w:rPr>
          <w:rStyle w:val="bold"/>
          <w:rFonts w:cs="Arial"/>
          <w:b w:val="0"/>
          <w:sz w:val="10"/>
          <w:szCs w:val="10"/>
          <w:lang w:val="en-US"/>
        </w:rPr>
      </w:pPr>
    </w:p>
    <w:p w14:paraId="421800C1" w14:textId="77777777" w:rsidR="00930895" w:rsidRPr="00727E5A" w:rsidRDefault="00930895" w:rsidP="00930895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2DE1D072" w14:textId="77777777" w:rsidR="00930895" w:rsidRDefault="00930895" w:rsidP="00930895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4B066135" w14:textId="77777777" w:rsidR="00930895" w:rsidRPr="00254D64" w:rsidRDefault="00930895" w:rsidP="00930895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6431D3C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57C54CC8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471F6F88" w14:textId="2E6EF9DA" w:rsidR="004A4733" w:rsidRPr="004A4733" w:rsidRDefault="00E20D16" w:rsidP="004A4733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D3597C" w:rsidRPr="00B9283F">
        <w:rPr>
          <w:rFonts w:cs="Arial"/>
        </w:rPr>
        <w:t xml:space="preserve">Postępowanie prowadzone będzie w </w:t>
      </w:r>
      <w:r w:rsidR="00D3597C" w:rsidRPr="00B9283F">
        <w:rPr>
          <w:rFonts w:cs="Arial"/>
          <w:b/>
        </w:rPr>
        <w:t xml:space="preserve">trybie </w:t>
      </w:r>
      <w:r w:rsidR="007C22B7" w:rsidRPr="00B9283F">
        <w:rPr>
          <w:rStyle w:val="bold"/>
          <w:rFonts w:cs="Arial"/>
        </w:rPr>
        <w:t>podstawowym</w:t>
      </w:r>
      <w:r w:rsidR="004A4733">
        <w:rPr>
          <w:rStyle w:val="bold"/>
          <w:rFonts w:cs="Arial"/>
        </w:rPr>
        <w:t xml:space="preserve">, </w:t>
      </w:r>
      <w:r w:rsidR="00B65781" w:rsidRPr="008073A3">
        <w:rPr>
          <w:rFonts w:eastAsia="Times New Roman" w:cstheme="minorHAnsi"/>
        </w:rPr>
        <w:t xml:space="preserve">o którym mowa w art.  275 pkt 1 </w:t>
      </w:r>
      <w:r w:rsidR="00B65781">
        <w:rPr>
          <w:rFonts w:eastAsia="Times New Roman" w:cstheme="minorHAnsi"/>
        </w:rPr>
        <w:t>U</w:t>
      </w:r>
      <w:r w:rsidR="00B65781" w:rsidRPr="008073A3">
        <w:rPr>
          <w:rFonts w:eastAsia="Times New Roman" w:cstheme="minorHAnsi"/>
        </w:rPr>
        <w:t>stawy</w:t>
      </w:r>
      <w:r w:rsidR="00B65781">
        <w:rPr>
          <w:rFonts w:eastAsia="Times New Roman" w:cstheme="minorHAnsi"/>
        </w:rPr>
        <w:t>.</w:t>
      </w:r>
    </w:p>
    <w:p w14:paraId="1C06840F" w14:textId="77777777" w:rsidR="007C22B7" w:rsidRDefault="004A4733" w:rsidP="007C22B7">
      <w:pPr>
        <w:pStyle w:val="p"/>
        <w:rPr>
          <w:rFonts w:cs="Arial"/>
        </w:rPr>
      </w:pPr>
      <w:r w:rsidRPr="004A4733">
        <w:rPr>
          <w:rFonts w:cs="Arial"/>
        </w:rPr>
        <w:t>2.2. Zamawiający nie przewiduje wyboru najkorzystniejszej oferty z możliwością prowadzenia negocjacji.</w:t>
      </w:r>
    </w:p>
    <w:p w14:paraId="4104EA26" w14:textId="77777777" w:rsidR="005F288F" w:rsidRPr="000C1F74" w:rsidRDefault="005F288F" w:rsidP="005F288F">
      <w:pPr>
        <w:pStyle w:val="p"/>
        <w:jc w:val="both"/>
      </w:pPr>
      <w:r w:rsidRPr="000C1F74">
        <w:t xml:space="preserve">2.3.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74977E35" w14:textId="000AA568" w:rsidR="005F288F" w:rsidRPr="000C1F74" w:rsidRDefault="005F288F" w:rsidP="005F288F">
      <w:pPr>
        <w:pStyle w:val="p"/>
        <w:jc w:val="both"/>
      </w:pPr>
      <w:r w:rsidRPr="000C1F74">
        <w:t xml:space="preserve">2.4. Zgodnie z art. 8 ust. 1 Ustawy do czynności podejmowanych przez Zamawiającego oraz Wykonawców w postępowaniu </w:t>
      </w:r>
      <w:r w:rsidR="00391D0B">
        <w:t xml:space="preserve">                             </w:t>
      </w:r>
      <w:r w:rsidRPr="000C1F74">
        <w:t>o udzielenie zamówienia oraz do umów w sprawach zamówień publicznych stosuje się przepisy ustawy z dnia 23 kwietnia 1964</w:t>
      </w:r>
      <w:r w:rsidR="009D4D62">
        <w:t>r. Kodeks cywilny (Dz. U. z 2022r. poz. 1360</w:t>
      </w:r>
      <w:r w:rsidRPr="000C1F74">
        <w:t xml:space="preserve"> ze zm.), zwanej dalej „kodeksem cywilnym”, jeżeli przepisy Ustawy nie stanowią inaczej. </w:t>
      </w:r>
    </w:p>
    <w:p w14:paraId="72D19F40" w14:textId="77777777" w:rsidR="005F288F" w:rsidRPr="000C1F74" w:rsidRDefault="005F288F" w:rsidP="00F747DE">
      <w:pPr>
        <w:pStyle w:val="p"/>
        <w:jc w:val="both"/>
      </w:pPr>
      <w:r w:rsidRPr="000C1F74">
        <w:t xml:space="preserve">2.5. Obliczanie terminów w postępowaniu o udzielenie zamówienia publicznego: </w:t>
      </w:r>
    </w:p>
    <w:p w14:paraId="6ED75EF2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57625E20" w14:textId="55349F63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w którym to zdarzenie nastąpiło - zgodnie z art. 111 § 2 Kodeksu cywilnego; </w:t>
      </w:r>
    </w:p>
    <w:p w14:paraId="73C1E756" w14:textId="734F3ED4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z art. 112 K</w:t>
      </w:r>
      <w:r w:rsidRPr="000C1F74">
        <w:t xml:space="preserve">odeksu cywilnego; </w:t>
      </w:r>
    </w:p>
    <w:p w14:paraId="70D4B5CA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2B4F07C9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11EA782C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6B10F4C4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048AF9AB" w14:textId="422A4B38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391D0B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6298CF57" w14:textId="77777777" w:rsidR="005F288F" w:rsidRPr="00166B5E" w:rsidRDefault="005F288F" w:rsidP="007C22B7">
      <w:pPr>
        <w:pStyle w:val="p"/>
        <w:rPr>
          <w:rFonts w:cs="Arial"/>
          <w:sz w:val="12"/>
          <w:szCs w:val="12"/>
        </w:rPr>
      </w:pPr>
    </w:p>
    <w:p w14:paraId="1B571B9E" w14:textId="77777777" w:rsidR="00CB400F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70B02F97" w14:textId="679F4698" w:rsidR="00B65781" w:rsidRPr="00B240CB" w:rsidRDefault="00B469B4" w:rsidP="00B240CB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FE1AB6">
        <w:rPr>
          <w:rStyle w:val="bold"/>
          <w:rFonts w:cs="Arial"/>
          <w:b w:val="0"/>
        </w:rPr>
        <w:t xml:space="preserve">zedmiotem zamówienia jest </w:t>
      </w:r>
      <w:r w:rsidR="00B65781" w:rsidRPr="00B65781">
        <w:rPr>
          <w:rFonts w:eastAsia="Times New Roman" w:cs="Times New Roman"/>
          <w:b/>
          <w:bCs/>
        </w:rPr>
        <w:t xml:space="preserve">DOSTAWA OLEJU OPAŁOWEGO LEKKIEGO DLA POTRZEB SZKOŁY PODSTAWOWEJ </w:t>
      </w:r>
      <w:r w:rsidR="00B65781" w:rsidRPr="00B65781">
        <w:rPr>
          <w:rFonts w:cs="Times New Roman"/>
          <w:b/>
          <w:bCs/>
        </w:rPr>
        <w:t>IM. BOLESŁAWA PRUSA</w:t>
      </w:r>
      <w:r w:rsidR="00B65781" w:rsidRPr="00B65781">
        <w:rPr>
          <w:rFonts w:cs="Arial"/>
          <w:b/>
          <w:bCs/>
        </w:rPr>
        <w:t xml:space="preserve"> </w:t>
      </w:r>
      <w:r w:rsidR="00B65781" w:rsidRPr="00B65781">
        <w:rPr>
          <w:rFonts w:eastAsia="Times New Roman" w:cs="Times New Roman"/>
          <w:b/>
          <w:bCs/>
        </w:rPr>
        <w:t>W LIŚCU WIELKIM</w:t>
      </w:r>
    </w:p>
    <w:p w14:paraId="61CD797F" w14:textId="77777777" w:rsidR="00B65781" w:rsidRDefault="00B469B4" w:rsidP="00B65781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3.2. Szczegółowy opis przedmiotu zamówienia:</w:t>
      </w:r>
    </w:p>
    <w:p w14:paraId="7E8E6D9C" w14:textId="0400771A" w:rsidR="00B65781" w:rsidRDefault="00B65781" w:rsidP="00B65781">
      <w:pPr>
        <w:pStyle w:val="p"/>
      </w:pPr>
      <w:r w:rsidRPr="00B65781">
        <w:t>Przedmiotem zamówienia jest zakup i sukcesywna dostawa na koszt wykonawcy oleju</w:t>
      </w:r>
      <w:r>
        <w:t xml:space="preserve"> </w:t>
      </w:r>
      <w:r w:rsidRPr="00B65781">
        <w:t xml:space="preserve">opałowego w ilości łącznej ok. </w:t>
      </w:r>
      <w:r w:rsidRPr="00B65781">
        <w:rPr>
          <w:b/>
        </w:rPr>
        <w:t>3</w:t>
      </w:r>
      <w:r w:rsidR="007E260E">
        <w:rPr>
          <w:b/>
        </w:rPr>
        <w:t>0</w:t>
      </w:r>
      <w:r w:rsidRPr="00B65781">
        <w:rPr>
          <w:b/>
        </w:rPr>
        <w:t> 000</w:t>
      </w:r>
      <w:r w:rsidRPr="00B65781">
        <w:t xml:space="preserve"> litrów dla potrzeb Szkoły Podstawowej w Liścu Wielkim. </w:t>
      </w:r>
      <w:r>
        <w:t xml:space="preserve"> </w:t>
      </w:r>
    </w:p>
    <w:p w14:paraId="2AE61031" w14:textId="6C7D70D0" w:rsidR="00B65781" w:rsidRDefault="00B65781" w:rsidP="00B65781">
      <w:pPr>
        <w:pStyle w:val="p"/>
        <w:rPr>
          <w:u w:val="single"/>
        </w:rPr>
      </w:pPr>
      <w:r w:rsidRPr="00B65781">
        <w:rPr>
          <w:u w:val="single"/>
        </w:rPr>
        <w:t>Olej będący przedmiotem dostawy powinien spełniać wymagania normy PN-C 96024:2020-12 wersja polska dla gatunku L -1 oraz posiadać świadectwo jakości - wydane przez podmiot uprawniony do kontroli jakości, potwierdzające parametry jakościowe oferowanego oleju opałowego lekkiego dostarczone do każdej dostawy.</w:t>
      </w:r>
    </w:p>
    <w:p w14:paraId="6864E56E" w14:textId="6175321C" w:rsidR="00876C6B" w:rsidRDefault="00876C6B" w:rsidP="00B65781">
      <w:pPr>
        <w:pStyle w:val="p"/>
      </w:pPr>
      <w:r>
        <w:t xml:space="preserve">Określenie właściwości i parametrów jakościowych: </w:t>
      </w:r>
    </w:p>
    <w:p w14:paraId="2437D8E8" w14:textId="78E586AD" w:rsidR="00876C6B" w:rsidRDefault="00876C6B" w:rsidP="00B65781">
      <w:pPr>
        <w:pStyle w:val="p"/>
      </w:pPr>
      <w:r>
        <w:t xml:space="preserve">a. gęstość przy 15ºC </w:t>
      </w:r>
      <w:r>
        <w:tab/>
        <w:t xml:space="preserve">max </w:t>
      </w:r>
      <w:r>
        <w:tab/>
        <w:t xml:space="preserve">860 kg/m3 </w:t>
      </w:r>
    </w:p>
    <w:p w14:paraId="5C064FC2" w14:textId="186C9236" w:rsidR="00876C6B" w:rsidRDefault="00876C6B" w:rsidP="00B65781">
      <w:pPr>
        <w:pStyle w:val="p"/>
      </w:pPr>
      <w:r>
        <w:t xml:space="preserve">b. temp. zapłonu </w:t>
      </w:r>
      <w:r>
        <w:tab/>
      </w:r>
      <w:r>
        <w:tab/>
        <w:t xml:space="preserve">min </w:t>
      </w:r>
      <w:r>
        <w:tab/>
        <w:t xml:space="preserve">56ºC </w:t>
      </w:r>
    </w:p>
    <w:p w14:paraId="0F8E167A" w14:textId="1831E2BC" w:rsidR="00876C6B" w:rsidRDefault="00876C6B" w:rsidP="00B65781">
      <w:pPr>
        <w:pStyle w:val="p"/>
      </w:pPr>
      <w:r>
        <w:t xml:space="preserve">c. temp. płynięcia </w:t>
      </w:r>
      <w:r>
        <w:tab/>
        <w:t xml:space="preserve">max </w:t>
      </w:r>
      <w:r>
        <w:tab/>
        <w:t xml:space="preserve">-20ºC </w:t>
      </w:r>
    </w:p>
    <w:p w14:paraId="15D7D4A5" w14:textId="4CD3F3DA" w:rsidR="00876C6B" w:rsidRDefault="00876C6B" w:rsidP="00B65781">
      <w:pPr>
        <w:pStyle w:val="p"/>
      </w:pPr>
      <w:r>
        <w:t xml:space="preserve">d. wartość opałowa </w:t>
      </w:r>
      <w:r>
        <w:tab/>
        <w:t xml:space="preserve">min </w:t>
      </w:r>
      <w:r>
        <w:tab/>
        <w:t xml:space="preserve">42,6 MJ/kg </w:t>
      </w:r>
    </w:p>
    <w:p w14:paraId="33078313" w14:textId="7A3EDCD1" w:rsidR="00876C6B" w:rsidRDefault="00876C6B" w:rsidP="00B65781">
      <w:pPr>
        <w:pStyle w:val="p"/>
      </w:pPr>
      <w:r>
        <w:t xml:space="preserve">e. zawartość siarki </w:t>
      </w:r>
      <w:r>
        <w:tab/>
        <w:t xml:space="preserve">max </w:t>
      </w:r>
      <w:r>
        <w:tab/>
        <w:t xml:space="preserve">0,10 % (m/m) </w:t>
      </w:r>
    </w:p>
    <w:p w14:paraId="1C2563DF" w14:textId="58AA29F9" w:rsidR="00876C6B" w:rsidRDefault="00876C6B" w:rsidP="00B65781">
      <w:pPr>
        <w:pStyle w:val="p"/>
      </w:pPr>
      <w:r>
        <w:t xml:space="preserve">f. zawartość wody </w:t>
      </w:r>
      <w:r>
        <w:tab/>
        <w:t xml:space="preserve">max </w:t>
      </w:r>
      <w:r>
        <w:tab/>
        <w:t xml:space="preserve">200 mg/kg </w:t>
      </w:r>
    </w:p>
    <w:p w14:paraId="235DC25E" w14:textId="2D647F30" w:rsidR="00876C6B" w:rsidRDefault="00876C6B" w:rsidP="00B65781">
      <w:pPr>
        <w:pStyle w:val="p"/>
        <w:rPr>
          <w:u w:val="single"/>
        </w:rPr>
      </w:pPr>
      <w:r>
        <w:t xml:space="preserve">Zamówienia podlegają zwolnieniu z podatku akcyzowego na podstawie art. 31a ust. 1 pkt 3 ustawy z dnia 6 grudnia 2008r.                  </w:t>
      </w:r>
      <w:r w:rsidRPr="007E260E">
        <w:t>o podatku akcyzowym (Dz. U. z 202</w:t>
      </w:r>
      <w:r w:rsidR="00C6388E" w:rsidRPr="007E260E">
        <w:t>2r.</w:t>
      </w:r>
      <w:r w:rsidRPr="007E260E">
        <w:t xml:space="preserve">, poz. </w:t>
      </w:r>
      <w:r w:rsidR="00C6388E" w:rsidRPr="007E260E">
        <w:t>143</w:t>
      </w:r>
      <w:r w:rsidRPr="007E260E">
        <w:t xml:space="preserve"> ze zm.).</w:t>
      </w:r>
    </w:p>
    <w:p w14:paraId="29C394D5" w14:textId="5812B71E" w:rsidR="00876C6B" w:rsidRDefault="00876C6B" w:rsidP="00B65781">
      <w:pPr>
        <w:pStyle w:val="p"/>
        <w:rPr>
          <w:sz w:val="12"/>
          <w:szCs w:val="12"/>
          <w:u w:val="single"/>
        </w:rPr>
      </w:pPr>
    </w:p>
    <w:p w14:paraId="3894E32B" w14:textId="77777777" w:rsidR="00B65781" w:rsidRDefault="00B65781" w:rsidP="00B65781">
      <w:pPr>
        <w:pStyle w:val="p"/>
      </w:pPr>
      <w:r w:rsidRPr="00B65781">
        <w:lastRenderedPageBreak/>
        <w:t>Sposoby realizacji dostaw oraz odpowiedzialność Wykonawcy:</w:t>
      </w:r>
    </w:p>
    <w:p w14:paraId="3A6CEDEB" w14:textId="51BBAB3A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 xml:space="preserve">Łączna pojemność zbiorników </w:t>
      </w:r>
      <w:smartTag w:uri="urn:schemas-microsoft-com:office:smarttags" w:element="metricconverter">
        <w:smartTagPr>
          <w:attr w:name="ProductID" w:val="10000 litr￳w"/>
        </w:smartTagPr>
        <w:r w:rsidRPr="00B65781">
          <w:t>10000 litrów</w:t>
        </w:r>
      </w:smartTag>
      <w:r w:rsidRPr="00B65781">
        <w:t xml:space="preserve">. Jednorazowa  dostawa  nie może przekroczyć 8000 litrów. </w:t>
      </w:r>
    </w:p>
    <w:p w14:paraId="1DD74184" w14:textId="437C645C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Dostawy odbywa</w:t>
      </w:r>
      <w:r w:rsidRPr="00B65781">
        <w:rPr>
          <w:rFonts w:eastAsia="TimesNewRoman"/>
        </w:rPr>
        <w:t xml:space="preserve">ć </w:t>
      </w:r>
      <w:r w:rsidRPr="00B65781">
        <w:t>si</w:t>
      </w:r>
      <w:r w:rsidRPr="00B65781">
        <w:rPr>
          <w:rFonts w:eastAsia="TimesNewRoman"/>
        </w:rPr>
        <w:t xml:space="preserve">ę </w:t>
      </w:r>
      <w:r w:rsidRPr="00B65781">
        <w:t>b</w:t>
      </w:r>
      <w:r w:rsidRPr="00B65781">
        <w:rPr>
          <w:rFonts w:eastAsia="TimesNewRoman"/>
        </w:rPr>
        <w:t>ę</w:t>
      </w:r>
      <w:r w:rsidRPr="00B65781">
        <w:t>d</w:t>
      </w:r>
      <w:r w:rsidRPr="00B65781">
        <w:rPr>
          <w:rFonts w:eastAsia="TimesNewRoman"/>
        </w:rPr>
        <w:t xml:space="preserve">ą </w:t>
      </w:r>
      <w:r w:rsidRPr="00B65781">
        <w:t>w dni robocze w godz. 8.00 do 15.00</w:t>
      </w:r>
    </w:p>
    <w:p w14:paraId="65F9387F" w14:textId="539629DD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 xml:space="preserve">Dostawa oleju opałowego odbywać się będzie do miejsc wskazanych przez Odbiorcę, w terminie zgodnym z ofertą Wykonawcy. Wykonawca świadczyć będzie usługi własnym specjalistycznym transportem , którego koszt wliczony jest </w:t>
      </w:r>
      <w:r w:rsidR="007749B4">
        <w:t xml:space="preserve">           </w:t>
      </w:r>
      <w:r w:rsidRPr="00B65781">
        <w:t>w cenę oleju opałowego. Przedmiot zamówienia jest określony kalkulacyjnymi wielkościami, które nie mogą stanowić podstawy do roszczeń ze strony wykonawcy w przypadku mniejszego zrealizowania dostaw przez Zamawiającego.</w:t>
      </w:r>
    </w:p>
    <w:p w14:paraId="42CF3026" w14:textId="6CBD8C3A" w:rsidR="007E260E" w:rsidRDefault="007E260E" w:rsidP="007749B4">
      <w:pPr>
        <w:pStyle w:val="p"/>
        <w:ind w:left="720"/>
        <w:jc w:val="both"/>
      </w:pPr>
      <w:bookmarkStart w:id="0" w:name="_Hlk125704208"/>
      <w:r>
        <w:t xml:space="preserve">Jednocześnie </w:t>
      </w:r>
      <w:r w:rsidRPr="0094471E">
        <w:t xml:space="preserve">Zamawiający gwarantuje </w:t>
      </w:r>
      <w:r>
        <w:t xml:space="preserve">zakup </w:t>
      </w:r>
      <w:r w:rsidRPr="0094471E">
        <w:t>co najmniej 70%.</w:t>
      </w:r>
      <w:r w:rsidR="00B061B0">
        <w:t>szacunkowej ilości oleju opałowego określonej w pkt. 3.2. niniejszej SWZ</w:t>
      </w:r>
      <w:bookmarkEnd w:id="0"/>
      <w:r w:rsidR="00B061B0">
        <w:t>.</w:t>
      </w:r>
      <w:r w:rsidRPr="0094471E">
        <w:t xml:space="preserve"> </w:t>
      </w:r>
    </w:p>
    <w:p w14:paraId="24F94E49" w14:textId="58DB8FB7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Przedmiot zamówienia obejmuje również transport asortymentu do miejsca przeznaczenia oraz wyładunek. Dostawy oleju opałowego realizowane będą sukcesywnie, zgodnie  z aktualnym zapotrzebowaniem Zamawiającego zgłoszonym telefonicznie.</w:t>
      </w:r>
    </w:p>
    <w:p w14:paraId="0B3CFA73" w14:textId="7EC9FAA2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W przypadku przyjmowania oleju w warunkach rzeczywistych i kontrolowania jego ilości na podstawie wskazań przepływomierza Zamawiający ma prawo żądać okazania świadectwa legalizacji licznika autocysterny o numerze zgodnym  z numerem seryjnym licznika zainstalowanego na autocysternie, z której będzie dokonywany rozładunek oleju opałowego.</w:t>
      </w:r>
    </w:p>
    <w:p w14:paraId="3D60BC88" w14:textId="778AE480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O przygotowaniu towaru do wydania Wykonawca będzie miał obowiązek zawiadomić Zamawiającego telefonicznie przed ustalonym terminem dostawy.</w:t>
      </w:r>
    </w:p>
    <w:p w14:paraId="432D946F" w14:textId="46AC302D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Miernikiem dostarczonego oleju opałowego będą wskazania zalegalizowanego licznika paliwa, zainstalowanego na autocysternie dowożącej olej, w obecności Zamawiającego lub upoważnionego przez Zamawiającego pracownika.</w:t>
      </w:r>
    </w:p>
    <w:p w14:paraId="46A436CC" w14:textId="4B16366C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Dowodem zrealizowania każdorazowej dostawy będzie pisemne potwierdzenie przyjęcia towaru, dokonane przez dyrektora lub upoważnionego przez Zamawiającego pracownika.</w:t>
      </w:r>
    </w:p>
    <w:p w14:paraId="24D70D19" w14:textId="60BCA471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W przypadku stwierdzenia braków lub wad w dostarczanym towarze, Zamawiający zastrzega sobie prawo do dokonania przez Wykonawcę uzupełnienia lub wymiany towaru na wolny od wad.</w:t>
      </w:r>
    </w:p>
    <w:p w14:paraId="691E3B84" w14:textId="143FCC60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Do każdej dostawy Wykonawca okaże świadectwo jakości lub równoważny dokument przedstawiający parametry dostarczanego oleju.</w:t>
      </w:r>
    </w:p>
    <w:p w14:paraId="47DE2313" w14:textId="73CBF073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 xml:space="preserve">W przypadku dostarczenia oleju opałowego bez dokumentu, o którym mowa w </w:t>
      </w:r>
      <w:proofErr w:type="spellStart"/>
      <w:r w:rsidRPr="00B65781">
        <w:t>ppkt</w:t>
      </w:r>
      <w:proofErr w:type="spellEnd"/>
      <w:r w:rsidRPr="00B65781">
        <w:t xml:space="preserve">. j), lub towaru niezgodnego </w:t>
      </w:r>
      <w:r w:rsidR="007749B4">
        <w:t xml:space="preserve">                              </w:t>
      </w:r>
      <w:r w:rsidRPr="00B65781">
        <w:t>z obowiązującą normą lub złożoną ofertą, Zamawiającemu przysługiwać będzie prawo do odmowy przyjęcia towaru. Ewentualne szkody powstałe z tego tytułu pokryje Wykonawca zamówienia.</w:t>
      </w:r>
    </w:p>
    <w:p w14:paraId="2FF46DDD" w14:textId="6E487860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 xml:space="preserve">W przypadku zastrzeżeń co do jakości dostarczonego oleju opałowego Zamawiający powiadomi o powyższym fakcie Wykonawcę i w obecności jego przedstawiciela pobrane zostaną próbki zakwestionowanej dostawy oleju opałowego, </w:t>
      </w:r>
      <w:r w:rsidR="00C02C30">
        <w:t xml:space="preserve">              </w:t>
      </w:r>
      <w:r w:rsidRPr="00B65781">
        <w:t>w celu poddania ich badaniom w niezależnym laboratorium badawczym.</w:t>
      </w:r>
    </w:p>
    <w:p w14:paraId="4F278895" w14:textId="5EEFD66C" w:rsid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W przypadku potwierdzenia przez laboratorium badawcze zastrzeżeń Zamawiającego co do jakości oleju opałowego, Wykonawca dostarczy olej opałowy o właściwych parametrach technicznych w ilości, która została zakwestionowana. Dodatkowo Wykonawca obciążony zostanie kosztami badania próbek, kosztami usuwania awarii urządzeń lub kosztami ich wymiany, jeżeli zastosowany olej opałowy, niespełniający wymogi jakościowe, spowoduje ich uszkodzenie lub zniszczenie.</w:t>
      </w:r>
    </w:p>
    <w:p w14:paraId="3AAF990A" w14:textId="77777777" w:rsidR="00B65781" w:rsidRPr="00B65781" w:rsidRDefault="00B65781" w:rsidP="007749B4">
      <w:pPr>
        <w:pStyle w:val="p"/>
        <w:numPr>
          <w:ilvl w:val="0"/>
          <w:numId w:val="40"/>
        </w:numPr>
        <w:jc w:val="both"/>
      </w:pPr>
      <w:r w:rsidRPr="00B65781">
        <w:t>Podstawą do obciążenia Wykonawcy kosztami napraw będzie protokół oględzin (napraw).</w:t>
      </w:r>
    </w:p>
    <w:p w14:paraId="36A676F6" w14:textId="77777777" w:rsidR="00B65781" w:rsidRPr="00B65781" w:rsidRDefault="00B65781" w:rsidP="00B65781">
      <w:pPr>
        <w:pStyle w:val="Nagwek2"/>
        <w:rPr>
          <w:rFonts w:ascii="Arial Narrow" w:hAnsi="Arial Narrow"/>
          <w:color w:val="auto"/>
          <w:sz w:val="10"/>
          <w:szCs w:val="10"/>
        </w:rPr>
      </w:pPr>
    </w:p>
    <w:p w14:paraId="6B65C1E8" w14:textId="46719F62" w:rsidR="00B65781" w:rsidRPr="00B65781" w:rsidRDefault="00B65781" w:rsidP="00B65781">
      <w:pPr>
        <w:pStyle w:val="Nagwek2"/>
        <w:jc w:val="both"/>
        <w:rPr>
          <w:rFonts w:ascii="Arial Narrow" w:hAnsi="Arial Narrow"/>
          <w:color w:val="auto"/>
          <w:sz w:val="22"/>
          <w:szCs w:val="22"/>
        </w:rPr>
      </w:pPr>
      <w:r w:rsidRPr="00B65781">
        <w:rPr>
          <w:rFonts w:ascii="Arial Narrow" w:hAnsi="Arial Narrow"/>
          <w:color w:val="auto"/>
          <w:sz w:val="22"/>
          <w:szCs w:val="22"/>
        </w:rPr>
        <w:t>Zamawiający zobowiązuje Wykonawcę do uzyskania wszelkich niezbędnych informacji, które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B65781">
        <w:rPr>
          <w:rFonts w:ascii="Arial Narrow" w:hAnsi="Arial Narrow"/>
          <w:color w:val="auto"/>
          <w:sz w:val="22"/>
          <w:szCs w:val="22"/>
        </w:rPr>
        <w:t xml:space="preserve">mogą być konieczne </w:t>
      </w:r>
      <w:r w:rsidR="00135699">
        <w:rPr>
          <w:rFonts w:ascii="Arial Narrow" w:hAnsi="Arial Narrow"/>
          <w:color w:val="auto"/>
          <w:sz w:val="22"/>
          <w:szCs w:val="22"/>
        </w:rPr>
        <w:t xml:space="preserve">                                        </w:t>
      </w:r>
      <w:r w:rsidRPr="00B65781">
        <w:rPr>
          <w:rFonts w:ascii="Arial Narrow" w:hAnsi="Arial Narrow"/>
          <w:color w:val="auto"/>
          <w:sz w:val="22"/>
          <w:szCs w:val="22"/>
        </w:rPr>
        <w:t>do przygotowania oferty oraz zawarcia umowy.</w:t>
      </w:r>
    </w:p>
    <w:p w14:paraId="5CF11A80" w14:textId="77777777" w:rsidR="00B65781" w:rsidRPr="00C02C30" w:rsidRDefault="00B65781" w:rsidP="00FE1AB6">
      <w:pPr>
        <w:pStyle w:val="p"/>
        <w:rPr>
          <w:sz w:val="10"/>
          <w:szCs w:val="10"/>
        </w:rPr>
      </w:pPr>
    </w:p>
    <w:p w14:paraId="177AAC4E" w14:textId="222DDD51" w:rsidR="00C02C30" w:rsidRPr="00C02C30" w:rsidRDefault="00B469B4" w:rsidP="00C02C30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  <w:r w:rsidR="00C02C30">
        <w:rPr>
          <w:rStyle w:val="bold"/>
          <w:rFonts w:cs="Arial"/>
          <w:b w:val="0"/>
        </w:rPr>
        <w:t xml:space="preserve"> </w:t>
      </w:r>
      <w:r w:rsidR="00C02C30">
        <w:rPr>
          <w:b/>
        </w:rPr>
        <w:t>09135100-5 Olej opałowy</w:t>
      </w:r>
      <w:r w:rsidR="00C02C30">
        <w:t>.</w:t>
      </w:r>
    </w:p>
    <w:p w14:paraId="11B1A63A" w14:textId="6D3EE7D1" w:rsidR="00222AAF" w:rsidRDefault="00507D5F" w:rsidP="007C22B7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3.4</w:t>
      </w:r>
      <w:r w:rsidR="00B469B4" w:rsidRPr="00B9283F">
        <w:rPr>
          <w:rStyle w:val="bold"/>
          <w:rFonts w:cs="Arial"/>
          <w:b w:val="0"/>
        </w:rPr>
        <w:t xml:space="preserve">. Zamawiający </w:t>
      </w:r>
      <w:r w:rsidR="00B469B4" w:rsidRPr="00FE1AB6">
        <w:rPr>
          <w:rStyle w:val="bold"/>
          <w:rFonts w:cs="Arial"/>
          <w:b w:val="0"/>
        </w:rPr>
        <w:t>nie dopuszcza składania ofert częściowych</w:t>
      </w:r>
    </w:p>
    <w:p w14:paraId="4B88A2D2" w14:textId="6E49D6C1" w:rsidR="00C02C30" w:rsidRPr="00D837ED" w:rsidRDefault="00391D0B" w:rsidP="00C02C30">
      <w:pPr>
        <w:spacing w:after="0" w:line="240" w:lineRule="auto"/>
        <w:jc w:val="both"/>
        <w:rPr>
          <w:color w:val="FF0000"/>
        </w:rPr>
      </w:pPr>
      <w:r>
        <w:t>Przedmiot zamówienia tworzy nierozerwalną całość, co oznacza, że nie może zostać podzielony na części, ze względów technicznych, organizacyjnych i ekonomicznych</w:t>
      </w:r>
      <w:r w:rsidR="00C02C30" w:rsidRPr="00D837ED">
        <w:rPr>
          <w:color w:val="FF0000"/>
        </w:rPr>
        <w:t xml:space="preserve">. </w:t>
      </w:r>
      <w:r w:rsidR="00C02C30" w:rsidRPr="00391D0B">
        <w:t>Brak podziału zamówienia na części nie narusz</w:t>
      </w:r>
      <w:r w:rsidRPr="00391D0B">
        <w:t>a</w:t>
      </w:r>
      <w:r w:rsidR="00C02C30" w:rsidRPr="00391D0B">
        <w:t xml:space="preserve"> konkurencji poprzez ograniczenie możliwości ubiegania się  o zamówienie mniejszym podmiotom, w szczególności małym i średnim przedsiębiorstwom.</w:t>
      </w:r>
    </w:p>
    <w:p w14:paraId="777B4657" w14:textId="77777777" w:rsidR="00B65781" w:rsidRPr="00166B5E" w:rsidRDefault="00B65781" w:rsidP="007C22B7">
      <w:pPr>
        <w:pStyle w:val="p"/>
        <w:rPr>
          <w:rStyle w:val="bold"/>
          <w:rFonts w:cs="Arial"/>
          <w:sz w:val="12"/>
          <w:szCs w:val="12"/>
        </w:rPr>
      </w:pPr>
    </w:p>
    <w:p w14:paraId="58466C8C" w14:textId="7777777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20BF2F0C" w14:textId="32FD112C" w:rsidR="007C22B7" w:rsidRDefault="00222AAF" w:rsidP="007C22B7">
      <w:pPr>
        <w:pStyle w:val="p"/>
        <w:rPr>
          <w:rStyle w:val="bold"/>
          <w:rFonts w:cs="Arial"/>
          <w:b w:val="0"/>
          <w:u w:val="single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E20D16" w:rsidRPr="00B9283F">
        <w:rPr>
          <w:rStyle w:val="bold"/>
          <w:rFonts w:cs="Arial"/>
          <w:b w:val="0"/>
        </w:rPr>
        <w:t xml:space="preserve">: </w:t>
      </w:r>
      <w:r w:rsidR="002533AC" w:rsidRPr="00B9283F">
        <w:rPr>
          <w:rStyle w:val="bold"/>
          <w:rFonts w:cs="Arial"/>
        </w:rPr>
        <w:t xml:space="preserve">od dnia </w:t>
      </w:r>
      <w:r w:rsidR="005518DB">
        <w:rPr>
          <w:rStyle w:val="bold"/>
          <w:rFonts w:cs="Arial"/>
        </w:rPr>
        <w:t xml:space="preserve">podpisania umowy </w:t>
      </w:r>
      <w:r w:rsidR="002533AC">
        <w:rPr>
          <w:rStyle w:val="bold"/>
          <w:rFonts w:cs="Arial"/>
        </w:rPr>
        <w:t>do dnia 31.12.2023</w:t>
      </w:r>
      <w:r w:rsidR="002533AC" w:rsidRPr="00E041FE">
        <w:rPr>
          <w:rStyle w:val="bold"/>
          <w:rFonts w:cs="Arial"/>
        </w:rPr>
        <w:t>r.</w:t>
      </w:r>
    </w:p>
    <w:p w14:paraId="617CA052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051F5624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1E384938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705DAE46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54F3B7D4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24E0185C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43E82FAC" w14:textId="09246E78" w:rsidR="00A62924" w:rsidRPr="0027688C" w:rsidRDefault="00A62924" w:rsidP="00A62924">
      <w:pPr>
        <w:pStyle w:val="justify"/>
        <w:rPr>
          <w:b/>
        </w:rPr>
      </w:pPr>
      <w:r>
        <w:rPr>
          <w:b/>
        </w:rPr>
        <w:t>Zamawiający uzna, że Wykonawca spełnił warunek</w:t>
      </w:r>
      <w:r w:rsidRPr="0028464B">
        <w:rPr>
          <w:b/>
        </w:rPr>
        <w:t xml:space="preserve"> posiadania uprawnień do wykonania określonej działalności lub czynności, jeżeli wykaże, że posiada aktualną koncesję na obrót paliwami ciekłymi wydaną przez Prezesa Urzędu </w:t>
      </w:r>
      <w:r w:rsidRPr="0094471E">
        <w:rPr>
          <w:b/>
        </w:rPr>
        <w:t xml:space="preserve">Regulacji Energetyki, zgodnie z ustawą z dnia 10 kwietnia 1997r. Prawo energetyczne (Dz.U. </w:t>
      </w:r>
      <w:r>
        <w:rPr>
          <w:b/>
        </w:rPr>
        <w:t>z 2022r. poz. 1385</w:t>
      </w:r>
      <w:r w:rsidRPr="0094471E">
        <w:rPr>
          <w:b/>
        </w:rPr>
        <w:t xml:space="preserve"> ze zm.) </w:t>
      </w:r>
      <w:r w:rsidRPr="0094471E">
        <w:rPr>
          <w:rFonts w:cs="Arial"/>
          <w:b/>
        </w:rPr>
        <w:t>- co najmniej na okres od dnia złożenia oferty do końca trwania umowy.</w:t>
      </w:r>
    </w:p>
    <w:p w14:paraId="44133AD1" w14:textId="09135080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30C44303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>Określenie warunku: Zamawiający nie określa szczegółowego warunku w tym zakresie.</w:t>
      </w:r>
    </w:p>
    <w:p w14:paraId="744B90D2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11FFB41D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19AD7EB3" w14:textId="77777777" w:rsidR="00BC27DD" w:rsidRPr="00166B5E" w:rsidRDefault="00BC27DD" w:rsidP="00BC27DD">
      <w:pPr>
        <w:pStyle w:val="Teksttreci0"/>
        <w:spacing w:line="240" w:lineRule="auto"/>
        <w:ind w:right="20" w:firstLine="0"/>
        <w:jc w:val="both"/>
        <w:rPr>
          <w:rFonts w:ascii="Arial Narrow" w:hAnsi="Arial Narrow" w:cs="Arial"/>
          <w:sz w:val="12"/>
          <w:szCs w:val="12"/>
        </w:rPr>
      </w:pPr>
    </w:p>
    <w:p w14:paraId="2FE25B6A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94A86">
        <w:rPr>
          <w:rFonts w:cs="Arial"/>
          <w:b/>
        </w:rPr>
        <w:t xml:space="preserve">ZENIA, O KTÓRYCH MOWA W ART. 108 i 109 </w:t>
      </w:r>
      <w:r w:rsidRPr="00B9283F">
        <w:rPr>
          <w:rFonts w:cs="Arial"/>
          <w:b/>
        </w:rPr>
        <w:t xml:space="preserve"> UST. 1 USTAWY:</w:t>
      </w:r>
    </w:p>
    <w:p w14:paraId="19D9C8CD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52F92B66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C02DA7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54841572" w14:textId="77777777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6A3786CF" w14:textId="77777777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6F3BAF94" w14:textId="7F26003E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CA31C3">
        <w:rPr>
          <w:rFonts w:cs="Arial"/>
        </w:rPr>
        <w:t>8 ustawy z dnia 25 czerwca 2010</w:t>
      </w:r>
      <w:r w:rsidRPr="00B9283F">
        <w:rPr>
          <w:rFonts w:cs="Arial"/>
        </w:rPr>
        <w:t>r.</w:t>
      </w:r>
      <w:r w:rsidR="00C754BF">
        <w:rPr>
          <w:rFonts w:cs="Arial"/>
        </w:rPr>
        <w:t xml:space="preserve"> </w:t>
      </w:r>
      <w:r w:rsidRPr="00B9283F">
        <w:rPr>
          <w:rFonts w:cs="Arial"/>
        </w:rPr>
        <w:t xml:space="preserve">o sporcie, </w:t>
      </w:r>
    </w:p>
    <w:p w14:paraId="5FCBAEAF" w14:textId="77777777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3F95B66" w14:textId="77777777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30341A25" w14:textId="77777777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CA31C3">
        <w:rPr>
          <w:rFonts w:cs="Arial"/>
        </w:rPr>
        <w:t xml:space="preserve"> </w:t>
      </w:r>
      <w:r w:rsidRPr="00B9283F">
        <w:rPr>
          <w:rFonts w:cs="Arial"/>
        </w:rPr>
        <w:t xml:space="preserve">15 czerwca 2012 r. o skutkach powierzania wykonywania pracy cudzoziemcom przebywającym wbrew przepisom na </w:t>
      </w:r>
      <w:r w:rsidRPr="0094471E">
        <w:rPr>
          <w:rFonts w:cs="Arial"/>
        </w:rPr>
        <w:t xml:space="preserve">terytorium Rzeczpospolitej Polskiej (Dz. U. </w:t>
      </w:r>
      <w:r w:rsidR="00582D34">
        <w:rPr>
          <w:rFonts w:cs="Arial"/>
        </w:rPr>
        <w:t>z 2021</w:t>
      </w:r>
      <w:r w:rsidR="00393961" w:rsidRPr="0094471E">
        <w:rPr>
          <w:rFonts w:cs="Arial"/>
        </w:rPr>
        <w:t xml:space="preserve">r. </w:t>
      </w:r>
      <w:r w:rsidR="00582D34">
        <w:rPr>
          <w:rFonts w:cs="Arial"/>
        </w:rPr>
        <w:t>Poz. 1745</w:t>
      </w:r>
      <w:r w:rsidRPr="0094471E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59DBB8DC" w14:textId="1CC88DA2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D4FAB55" w14:textId="77777777" w:rsidR="00BC27DD" w:rsidRPr="00B9283F" w:rsidRDefault="00BC27DD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46CCCCB" w14:textId="600394EA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C754BF">
        <w:rPr>
          <w:rFonts w:cs="Arial"/>
        </w:rPr>
        <w:t xml:space="preserve">                    </w:t>
      </w:r>
      <w:r w:rsidRPr="00B9283F">
        <w:rPr>
          <w:rFonts w:cs="Arial"/>
        </w:rPr>
        <w:t xml:space="preserve">o którym mowa w pkt 1; </w:t>
      </w:r>
    </w:p>
    <w:p w14:paraId="6CF97DAE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A5778AB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48BD06B8" w14:textId="3B31BA42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</w:t>
      </w:r>
      <w:r w:rsidR="00845579">
        <w:rPr>
          <w:rFonts w:cs="Arial"/>
        </w:rPr>
        <w:t xml:space="preserve"> </w:t>
      </w:r>
      <w:r w:rsidR="00C754BF">
        <w:rPr>
          <w:rFonts w:cs="Arial"/>
        </w:rPr>
        <w:t xml:space="preserve">                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16B7AF7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</w:t>
      </w:r>
      <w:r w:rsidR="00845579">
        <w:rPr>
          <w:rFonts w:cs="Arial"/>
        </w:rPr>
        <w:t xml:space="preserve"> </w:t>
      </w:r>
      <w:r w:rsidRPr="00B9283F">
        <w:rPr>
          <w:rFonts w:cs="Arial"/>
        </w:rPr>
        <w:t xml:space="preserve">w rozumieniu ustawy </w:t>
      </w:r>
      <w:r w:rsidR="00CA31C3">
        <w:rPr>
          <w:rFonts w:cs="Arial"/>
        </w:rPr>
        <w:t xml:space="preserve">               </w:t>
      </w:r>
      <w:r w:rsidRPr="00B9283F">
        <w:rPr>
          <w:rFonts w:cs="Arial"/>
        </w:rPr>
        <w:t>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1FD2396D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5EF1C6FD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7C6BC12E" w14:textId="77777777" w:rsidR="00BC27DD" w:rsidRPr="00B9283F" w:rsidRDefault="00BC27DD" w:rsidP="00E94A86">
      <w:pPr>
        <w:pStyle w:val="p"/>
        <w:numPr>
          <w:ilvl w:val="0"/>
          <w:numId w:val="20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CDF09C8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2387121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0FCE3E20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6.4</w:t>
      </w:r>
      <w:r w:rsidRPr="00B9283F">
        <w:rPr>
          <w:rFonts w:cs="Arial"/>
        </w:rPr>
        <w:t>. Zamawiający może wykluczyć Wykonawcę na każdym etapie postepowania o udzielenie zamówienia.</w:t>
      </w:r>
    </w:p>
    <w:p w14:paraId="7631FA75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76625A7A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363603D1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513D2864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32435866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5CA31340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7726620D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168C8AD4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28B6B578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045C76E4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6A49C871" w14:textId="358D016C" w:rsidR="009D4D62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>., są wystarczające do wykazania jego rzetelności, uwzględniając wagę i szczególne okoliczności czynu wykonawcy. Jeżeli podjęte przez wykonawcę czynności,</w:t>
      </w:r>
      <w:r w:rsidR="00C754BF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</w:t>
      </w:r>
    </w:p>
    <w:p w14:paraId="2B9B790F" w14:textId="77777777" w:rsidR="009D4D62" w:rsidRPr="009D4D62" w:rsidRDefault="009D4D62" w:rsidP="009D4D62">
      <w:pPr>
        <w:pStyle w:val="justify"/>
        <w:rPr>
          <w:rFonts w:cs="Arial"/>
          <w:shd w:val="clear" w:color="auto" w:fill="FFFFFF"/>
        </w:rPr>
      </w:pPr>
      <w:r w:rsidRPr="009D4D62">
        <w:rPr>
          <w:rFonts w:cs="Arial"/>
        </w:rPr>
        <w:t xml:space="preserve">6.7. </w:t>
      </w:r>
      <w:r w:rsidRPr="009D4D62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9D4D62">
        <w:rPr>
          <w:rFonts w:cs="Arial"/>
          <w:shd w:val="clear" w:color="auto" w:fill="FFFFFF"/>
        </w:rPr>
        <w:t>).</w:t>
      </w:r>
    </w:p>
    <w:p w14:paraId="067FFE68" w14:textId="77777777" w:rsidR="009D4D62" w:rsidRPr="009D4D62" w:rsidRDefault="009D4D62" w:rsidP="009D4D62">
      <w:pPr>
        <w:pStyle w:val="justify"/>
        <w:rPr>
          <w:rFonts w:cs="Arial"/>
          <w:shd w:val="clear" w:color="auto" w:fill="FFFFFF"/>
        </w:rPr>
      </w:pPr>
      <w:r w:rsidRPr="009D4D62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774F99F8" w14:textId="77777777" w:rsidR="009D4D62" w:rsidRPr="009D4D62" w:rsidRDefault="009D4D62" w:rsidP="009D4D62">
      <w:pPr>
        <w:pStyle w:val="justify"/>
        <w:rPr>
          <w:rFonts w:cs="Arial"/>
          <w:shd w:val="clear" w:color="auto" w:fill="FFFFFF"/>
        </w:rPr>
      </w:pPr>
      <w:r w:rsidRPr="009D4D62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3D2B628" w14:textId="5004549D" w:rsidR="009D4D62" w:rsidRPr="009D4D62" w:rsidRDefault="009D4D62" w:rsidP="009D4D62">
      <w:pPr>
        <w:pStyle w:val="justify"/>
        <w:rPr>
          <w:rFonts w:cs="Arial"/>
          <w:shd w:val="clear" w:color="auto" w:fill="FFFFFF"/>
        </w:rPr>
      </w:pPr>
      <w:r w:rsidRPr="009D4D62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 r. </w:t>
      </w:r>
      <w:r w:rsidR="00C754BF">
        <w:rPr>
          <w:rFonts w:cs="Arial"/>
          <w:shd w:val="clear" w:color="auto" w:fill="FFFFFF"/>
        </w:rPr>
        <w:t xml:space="preserve">                                </w:t>
      </w:r>
      <w:r w:rsidRPr="009D4D62">
        <w:rPr>
          <w:rFonts w:cs="Arial"/>
          <w:shd w:val="clear" w:color="auto" w:fill="FFFFFF"/>
        </w:rPr>
        <w:t xml:space="preserve">o przeciwdziałaniu praniu pieniędzy oraz finansowaniu terroryzmu (Dz. U. z 2022 r. poz. 593 ze zm.) jest osoba wymieniona </w:t>
      </w:r>
      <w:r w:rsidR="00C754BF">
        <w:rPr>
          <w:rFonts w:cs="Arial"/>
          <w:shd w:val="clear" w:color="auto" w:fill="FFFFFF"/>
        </w:rPr>
        <w:t xml:space="preserve">                              </w:t>
      </w:r>
      <w:r w:rsidRPr="009D4D62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5A2E823" w14:textId="4A0A0F7A" w:rsidR="00E94A86" w:rsidRPr="009D4D62" w:rsidRDefault="009D4D62" w:rsidP="00E94A86">
      <w:pPr>
        <w:pStyle w:val="justify"/>
        <w:rPr>
          <w:rFonts w:cs="Arial"/>
          <w:shd w:val="clear" w:color="auto" w:fill="FFFFFF"/>
        </w:rPr>
      </w:pPr>
      <w:r w:rsidRPr="009D4D62">
        <w:rPr>
          <w:rFonts w:cs="Arial"/>
          <w:shd w:val="clear" w:color="auto" w:fill="FFFFFF"/>
        </w:rPr>
        <w:t xml:space="preserve">3) wykonawcę oraz uczestnika konkursu, którego jednostką dominującą w rozumieniu art. 3 ust. 1 pkt 37 ustawy z dnia 29 września </w:t>
      </w:r>
      <w:r w:rsidRPr="00D837ED">
        <w:rPr>
          <w:rFonts w:cs="Arial"/>
          <w:shd w:val="clear" w:color="auto" w:fill="FFFFFF"/>
        </w:rPr>
        <w:t>1994 r. o rachunkowości (Dz. U. z 202</w:t>
      </w:r>
      <w:r w:rsidR="00D82980" w:rsidRPr="00D837ED">
        <w:rPr>
          <w:rFonts w:cs="Arial"/>
          <w:shd w:val="clear" w:color="auto" w:fill="FFFFFF"/>
        </w:rPr>
        <w:t>3</w:t>
      </w:r>
      <w:r w:rsidRPr="00D837ED">
        <w:rPr>
          <w:rFonts w:cs="Arial"/>
          <w:shd w:val="clear" w:color="auto" w:fill="FFFFFF"/>
        </w:rPr>
        <w:t xml:space="preserve"> r. poz. </w:t>
      </w:r>
      <w:r w:rsidR="00D82980" w:rsidRPr="00D837ED">
        <w:rPr>
          <w:rFonts w:cs="Arial"/>
          <w:shd w:val="clear" w:color="auto" w:fill="FFFFFF"/>
        </w:rPr>
        <w:t>120</w:t>
      </w:r>
      <w:r w:rsidRPr="00D837ED">
        <w:rPr>
          <w:rFonts w:cs="Arial"/>
          <w:shd w:val="clear" w:color="auto" w:fill="FFFFFF"/>
        </w:rPr>
        <w:t>) jest podmiot wymieniony w wykazach określonych w rozporządzeniu 765/2006</w:t>
      </w:r>
      <w:r w:rsidRPr="009D4D62">
        <w:rPr>
          <w:rFonts w:cs="Arial"/>
          <w:shd w:val="clear" w:color="auto" w:fill="FFFFFF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11D52F0" w14:textId="77777777" w:rsidR="009E27CB" w:rsidRDefault="009E27CB" w:rsidP="00166B5E">
      <w:pPr>
        <w:pStyle w:val="p"/>
        <w:jc w:val="both"/>
        <w:rPr>
          <w:rFonts w:cs="Arial"/>
          <w:b/>
          <w:sz w:val="12"/>
          <w:szCs w:val="12"/>
          <w:u w:val="single"/>
        </w:rPr>
      </w:pPr>
    </w:p>
    <w:p w14:paraId="664A893C" w14:textId="5E60C2C8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47FBCEE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437FD326" w14:textId="76207C58" w:rsidR="008827D2" w:rsidRPr="008827D2" w:rsidRDefault="008827D2" w:rsidP="008827D2">
      <w:pPr>
        <w:pStyle w:val="Akapitzlist"/>
        <w:numPr>
          <w:ilvl w:val="1"/>
          <w:numId w:val="22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oświadczeń, które wykonawca składa wraz z ofertą lub wnioskiem o dopuszczenie do udziału </w:t>
      </w:r>
      <w:r>
        <w:rPr>
          <w:rFonts w:ascii="Arial Narrow" w:eastAsia="Times New Roman" w:hAnsi="Arial Narrow"/>
          <w:b/>
        </w:rPr>
        <w:t xml:space="preserve">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wykluczeniu oraz spełnia warunki udziału</w:t>
      </w:r>
      <w:r>
        <w:rPr>
          <w:rFonts w:ascii="Arial Narrow" w:eastAsia="Times New Roman" w:hAnsi="Arial Narrow"/>
          <w:b/>
        </w:rPr>
        <w:t xml:space="preserve">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5A9D33DD" w14:textId="77777777" w:rsidR="00D837ED" w:rsidRPr="00E502AE" w:rsidRDefault="00D837ED" w:rsidP="00D837ED">
      <w:pPr>
        <w:pStyle w:val="Akapitzlist"/>
        <w:numPr>
          <w:ilvl w:val="0"/>
          <w:numId w:val="20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  <w:u w:val="single"/>
        </w:rPr>
        <w:t>Formularz ofertowy</w:t>
      </w:r>
      <w:r w:rsidRPr="00E502AE">
        <w:rPr>
          <w:rFonts w:ascii="Arial Narrow" w:hAnsi="Arial Narrow" w:cs="Arial"/>
        </w:rPr>
        <w:t>.</w:t>
      </w:r>
    </w:p>
    <w:p w14:paraId="5BDB7ADA" w14:textId="77777777" w:rsidR="00D837ED" w:rsidRPr="00E502AE" w:rsidRDefault="00D837ED" w:rsidP="00D837ED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0E04E7AC" w14:textId="77777777" w:rsidR="00D837ED" w:rsidRPr="00074310" w:rsidRDefault="00D837ED" w:rsidP="00D837ED">
      <w:pPr>
        <w:pStyle w:val="Akapitzlist"/>
        <w:numPr>
          <w:ilvl w:val="0"/>
          <w:numId w:val="20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FF44C1">
        <w:rPr>
          <w:rFonts w:ascii="Arial Narrow" w:eastAsia="Times New Roman" w:hAnsi="Arial Narrow"/>
          <w:u w:val="single"/>
        </w:rPr>
        <w:t>oświadczenie o niepodleganiu wykluczeniu oraz spełnieniu warunków udziału w postępowaniu</w:t>
      </w:r>
      <w:r>
        <w:rPr>
          <w:rFonts w:ascii="Arial Narrow" w:eastAsia="Times New Roman" w:hAnsi="Arial Narrow"/>
        </w:rPr>
        <w:t xml:space="preserve"> - </w:t>
      </w:r>
      <w:r w:rsidRPr="008004DF">
        <w:rPr>
          <w:rFonts w:ascii="Arial Narrow" w:hAnsi="Arial Narrow"/>
        </w:rPr>
        <w:t xml:space="preserve">według wzoru </w:t>
      </w:r>
      <w:r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6D38693B" w14:textId="77777777" w:rsidR="00D837ED" w:rsidRPr="00A9334E" w:rsidRDefault="00D837ED" w:rsidP="00D837ED">
      <w:pPr>
        <w:spacing w:after="0" w:line="240" w:lineRule="auto"/>
        <w:ind w:left="723"/>
        <w:jc w:val="both"/>
        <w:rPr>
          <w:rFonts w:eastAsia="Times New Roman"/>
          <w:sz w:val="10"/>
          <w:szCs w:val="10"/>
        </w:rPr>
      </w:pPr>
    </w:p>
    <w:p w14:paraId="2829DBAB" w14:textId="77777777" w:rsidR="00D837ED" w:rsidRPr="008827D2" w:rsidRDefault="00D837ED" w:rsidP="00D837ED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z oświadczeniem, o którym mowa powyżej, także </w:t>
      </w:r>
      <w:r w:rsidRPr="005A031E">
        <w:rPr>
          <w:rFonts w:eastAsia="Times New Roman"/>
          <w:u w:val="single"/>
        </w:rPr>
        <w:t>oświadczenie podmiotu udostępniającego zasoby</w:t>
      </w:r>
      <w:r>
        <w:rPr>
          <w:rFonts w:eastAsia="Times New Roman"/>
        </w:rPr>
        <w:t xml:space="preserve"> - </w:t>
      </w:r>
      <w:r w:rsidRPr="008004DF">
        <w:t xml:space="preserve">według wzoru </w:t>
      </w:r>
      <w:r w:rsidRPr="00074310">
        <w:t xml:space="preserve">stanowiącego </w:t>
      </w:r>
      <w:r w:rsidRPr="00074310">
        <w:rPr>
          <w:rFonts w:eastAsia="Times New Roman"/>
          <w:b/>
        </w:rPr>
        <w:t>ZAŁĄCZNIK NR 2</w:t>
      </w:r>
      <w:r>
        <w:rPr>
          <w:rFonts w:eastAsia="Times New Roman"/>
          <w:b/>
        </w:rPr>
        <w:t>a</w:t>
      </w:r>
      <w:r w:rsidRPr="00074310">
        <w:rPr>
          <w:rFonts w:eastAsia="Times New Roman"/>
          <w:b/>
        </w:rPr>
        <w:t xml:space="preserve"> do SWZ</w:t>
      </w:r>
      <w:r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>
        <w:rPr>
          <w:rFonts w:eastAsia="Times New Roman"/>
        </w:rPr>
        <w:t xml:space="preserve">nio spełnianie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68DD03DD" w14:textId="77777777" w:rsidR="00D837ED" w:rsidRPr="00A9334E" w:rsidRDefault="00D837ED" w:rsidP="00D837ED">
      <w:pPr>
        <w:spacing w:after="0" w:line="240" w:lineRule="auto"/>
        <w:ind w:left="723"/>
        <w:jc w:val="both"/>
        <w:rPr>
          <w:rFonts w:eastAsia="Times New Roman"/>
          <w:sz w:val="10"/>
          <w:szCs w:val="10"/>
        </w:rPr>
      </w:pPr>
    </w:p>
    <w:p w14:paraId="01EA1FD6" w14:textId="6812BF2B" w:rsidR="00D837ED" w:rsidRDefault="00D837ED" w:rsidP="00D837ED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w którym każdy </w:t>
      </w:r>
      <w:r w:rsidR="00C754BF">
        <w:rPr>
          <w:rFonts w:eastAsia="Times New Roman"/>
        </w:rPr>
        <w:t xml:space="preserve">                        </w:t>
      </w:r>
      <w:r w:rsidRPr="008827D2">
        <w:rPr>
          <w:rFonts w:eastAsia="Times New Roman"/>
        </w:rPr>
        <w:t>z wykonawców wykazuje spełnianie warunków udziału w postępowaniu lub kryteriów selekcji oraz brak podstaw wykluczenia.</w:t>
      </w:r>
    </w:p>
    <w:p w14:paraId="1BFB4A9F" w14:textId="77777777" w:rsidR="00D837ED" w:rsidRPr="008827D2" w:rsidRDefault="00D837ED" w:rsidP="00D837ED">
      <w:pPr>
        <w:pStyle w:val="Akapitzlist"/>
        <w:numPr>
          <w:ilvl w:val="0"/>
          <w:numId w:val="20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5A031E">
        <w:rPr>
          <w:rFonts w:ascii="Arial Narrow" w:eastAsia="Times New Roman" w:hAnsi="Arial Narrow"/>
          <w:u w:val="single"/>
        </w:rPr>
        <w:lastRenderedPageBreak/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26A7B73" w14:textId="77777777" w:rsidR="00D837ED" w:rsidRPr="008827D2" w:rsidRDefault="00D837ED" w:rsidP="00D837ED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1A0E9B69" w14:textId="77777777" w:rsidR="00D837ED" w:rsidRPr="008827D2" w:rsidRDefault="00D837ED" w:rsidP="00D837ED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a) zakres dostępnych wykonawcy zasobów podmiotu udostępniającego zasób,</w:t>
      </w:r>
    </w:p>
    <w:p w14:paraId="3D6CBA33" w14:textId="77777777" w:rsidR="00D837ED" w:rsidRPr="008827D2" w:rsidRDefault="00D837ED" w:rsidP="00D837ED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0F301311" w14:textId="77777777" w:rsidR="00D837ED" w:rsidRDefault="00D837ED" w:rsidP="00D837ED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258332A" w14:textId="77777777" w:rsidR="00D837ED" w:rsidRPr="0039677C" w:rsidRDefault="00D837ED" w:rsidP="00D837ED">
      <w:pPr>
        <w:pStyle w:val="Akapitzlist"/>
        <w:numPr>
          <w:ilvl w:val="0"/>
          <w:numId w:val="30"/>
        </w:numPr>
        <w:jc w:val="both"/>
        <w:rPr>
          <w:rFonts w:ascii="Arial Narrow" w:eastAsia="Times New Roman" w:hAnsi="Arial Narrow"/>
        </w:rPr>
      </w:pPr>
      <w:r w:rsidRPr="0039677C">
        <w:rPr>
          <w:rFonts w:ascii="Arial Narrow" w:hAnsi="Arial Narrow"/>
        </w:rPr>
        <w:t>pełnomocnictwo lub inny dokument określający zakres umocowania do reprezentowania Wykonawcy, o ile ofertę składa pełnomocnik Wykonawcy.</w:t>
      </w:r>
    </w:p>
    <w:p w14:paraId="21FE87E8" w14:textId="77777777" w:rsidR="00C4093F" w:rsidRPr="00C4093F" w:rsidRDefault="00C4093F" w:rsidP="00C4093F">
      <w:pPr>
        <w:pStyle w:val="p"/>
        <w:ind w:left="363"/>
        <w:jc w:val="both"/>
        <w:rPr>
          <w:b/>
          <w:sz w:val="6"/>
          <w:szCs w:val="6"/>
        </w:rPr>
      </w:pPr>
    </w:p>
    <w:p w14:paraId="3CB0A23A" w14:textId="77777777" w:rsidR="008827D2" w:rsidRPr="00DA6AA8" w:rsidRDefault="008827D2" w:rsidP="00DA6AA8">
      <w:pPr>
        <w:pStyle w:val="p"/>
        <w:numPr>
          <w:ilvl w:val="1"/>
          <w:numId w:val="22"/>
        </w:numPr>
        <w:jc w:val="both"/>
        <w:rPr>
          <w:b/>
        </w:rPr>
      </w:pPr>
      <w:r w:rsidRPr="00DA6AA8">
        <w:rPr>
          <w:b/>
        </w:rPr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5F4C67D4" w14:textId="77777777" w:rsidR="00C90574" w:rsidRPr="00E127E1" w:rsidRDefault="00C90574" w:rsidP="00C90574">
      <w:pPr>
        <w:pStyle w:val="Tekstpodstawowy"/>
        <w:spacing w:after="0"/>
        <w:ind w:left="360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1382B47" w14:textId="0BCDAED3" w:rsidR="00C90574" w:rsidRDefault="00C90574" w:rsidP="00C90574">
      <w:pPr>
        <w:pStyle w:val="p"/>
        <w:numPr>
          <w:ilvl w:val="0"/>
          <w:numId w:val="20"/>
        </w:numPr>
        <w:jc w:val="both"/>
      </w:pPr>
      <w:r w:rsidRPr="00074310">
        <w:rPr>
          <w:b/>
        </w:rPr>
        <w:t>oświa</w:t>
      </w:r>
      <w:r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Ustawy według wzoru stanowiącego </w:t>
      </w:r>
      <w:r w:rsidR="009F13E7">
        <w:rPr>
          <w:b/>
        </w:rPr>
        <w:t xml:space="preserve">ZAŁĄCZNIK NR </w:t>
      </w:r>
      <w:r w:rsidR="00C754BF">
        <w:rPr>
          <w:b/>
        </w:rPr>
        <w:t>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32E0EE8D" w14:textId="77777777" w:rsidR="00C90574" w:rsidRDefault="00C90574" w:rsidP="00C90574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7A2C740E" w14:textId="77777777" w:rsidR="00C90574" w:rsidRPr="00E23747" w:rsidRDefault="00C90574" w:rsidP="00C90574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166D3F50" w14:textId="77777777" w:rsidR="00C90574" w:rsidRDefault="00C90574" w:rsidP="00C90574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7822AE36" w14:textId="77777777" w:rsidR="00DA6AA8" w:rsidRPr="00DA6AA8" w:rsidRDefault="00DA6AA8" w:rsidP="00DA6AA8">
      <w:pPr>
        <w:pStyle w:val="Akapitzlist"/>
        <w:numPr>
          <w:ilvl w:val="1"/>
          <w:numId w:val="22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DA6AA8">
        <w:rPr>
          <w:rFonts w:ascii="Arial Narrow" w:eastAsia="Times New Roman" w:hAnsi="Arial Narrow"/>
          <w:b/>
        </w:rPr>
        <w:t>Wykaz podmiotowych środków dowodowych, które wykonawca składa w postępowaniu na wezwanie Zamawiającego na potwierdzenie spełnienia warunków udziału w postępowaniu:</w:t>
      </w:r>
    </w:p>
    <w:p w14:paraId="468C86FA" w14:textId="77777777" w:rsidR="007A5A86" w:rsidRPr="0027688C" w:rsidRDefault="007A5A86" w:rsidP="007A5A86">
      <w:pPr>
        <w:pStyle w:val="p"/>
        <w:numPr>
          <w:ilvl w:val="0"/>
          <w:numId w:val="20"/>
        </w:numPr>
        <w:jc w:val="both"/>
      </w:pPr>
      <w:r w:rsidRPr="00C3293B">
        <w:rPr>
          <w:b/>
          <w:u w:val="single"/>
        </w:rPr>
        <w:t>aktualną koncesję na obrót paliwami ciekłymi</w:t>
      </w:r>
      <w:r w:rsidRPr="005A031E">
        <w:t xml:space="preserve"> wydaną przez Prezesa Urzędu Regulacji Energetyki, zgodnie z ustawą </w:t>
      </w:r>
      <w:r>
        <w:t xml:space="preserve">               z dnia 10 kwietnia 1997</w:t>
      </w:r>
      <w:r w:rsidRPr="005A031E">
        <w:t>r. Prawo</w:t>
      </w:r>
      <w:r>
        <w:t xml:space="preserve"> energetyczne (Dz.U. z 2022</w:t>
      </w:r>
      <w:r w:rsidRPr="005A031E">
        <w:t xml:space="preserve">r. poz. </w:t>
      </w:r>
      <w:r>
        <w:t>1385</w:t>
      </w:r>
      <w:r w:rsidRPr="005A031E">
        <w:t xml:space="preserve"> ze zm.) </w:t>
      </w:r>
      <w:r w:rsidRPr="005A031E">
        <w:rPr>
          <w:rFonts w:cs="Arial"/>
        </w:rPr>
        <w:t>- co najmniej na okres od dnia złożenia oferty do końca trwania umowy.</w:t>
      </w:r>
    </w:p>
    <w:p w14:paraId="4FC88773" w14:textId="77777777" w:rsidR="00C90574" w:rsidRPr="00C90574" w:rsidRDefault="00C90574" w:rsidP="00C90574">
      <w:pPr>
        <w:pStyle w:val="p"/>
        <w:ind w:left="720"/>
        <w:jc w:val="both"/>
        <w:rPr>
          <w:sz w:val="12"/>
          <w:szCs w:val="12"/>
          <w:u w:val="single"/>
        </w:rPr>
      </w:pPr>
    </w:p>
    <w:p w14:paraId="5B013538" w14:textId="77777777" w:rsidR="001B1F3B" w:rsidRPr="001B1F3B" w:rsidRDefault="001B1F3B" w:rsidP="001B1F3B">
      <w:pPr>
        <w:pStyle w:val="p"/>
        <w:numPr>
          <w:ilvl w:val="1"/>
          <w:numId w:val="22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58639B81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0518EDD" w14:textId="77777777" w:rsidR="001B1F3B" w:rsidRPr="001B1F3B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53E27672" w14:textId="1D11F398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1E6DC2B" w14:textId="77777777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0991CF1" w14:textId="77777777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0CF7E953" w14:textId="77777777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DBEC93B" w14:textId="77777777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3B3AA4A1" w14:textId="77777777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 xml:space="preserve">Jeżeli złożone przez wykonawcę podmiotowe środki dowodowe budzą wątpliwości Zamawiającego, może on zwrócić się bezpośrednio do podmiotu, który jest w posiadaniu informacji lub dokumentów istotnych w tym zakresie dla oceny spełniania </w:t>
      </w:r>
      <w:r w:rsidRPr="0094471E">
        <w:rPr>
          <w:rFonts w:ascii="Arial Narrow" w:hAnsi="Arial Narrow"/>
          <w:color w:val="000000"/>
        </w:rPr>
        <w:lastRenderedPageBreak/>
        <w:t>przez wykonawcę warunków udziału w postępowaniu lub braku podstaw wykluczenia, o przedstawienie takich informacji lub dokumentów.</w:t>
      </w:r>
    </w:p>
    <w:p w14:paraId="53CA7B8F" w14:textId="77777777" w:rsidR="001B1F3B" w:rsidRPr="0094471E" w:rsidRDefault="001B1F3B" w:rsidP="001B1F3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</w:t>
      </w:r>
      <w:r w:rsidR="00CA31C3">
        <w:rPr>
          <w:rFonts w:ascii="Arial Narrow" w:hAnsi="Arial Narrow"/>
          <w:color w:val="000000"/>
          <w:shd w:val="clear" w:color="auto" w:fill="FFFFFF"/>
        </w:rPr>
        <w:t>, w formie elektronicznej lub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 w postaci elektronicznej opatrzonej podpisem zaufanym lub podpisem osobistym.</w:t>
      </w:r>
    </w:p>
    <w:p w14:paraId="19F2EEA0" w14:textId="047E3581" w:rsidR="00965282" w:rsidRPr="00965282" w:rsidRDefault="001B1F3B" w:rsidP="0096528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>art. 18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Pr="00D837ED">
        <w:rPr>
          <w:rFonts w:ascii="Arial Narrow" w:hAnsi="Arial Narrow"/>
          <w:color w:val="000000"/>
          <w:shd w:val="clear" w:color="auto" w:fill="FFFFFF"/>
        </w:rPr>
        <w:t>z</w:t>
      </w:r>
      <w:r w:rsidR="00582D34" w:rsidRPr="00D837ED">
        <w:rPr>
          <w:rFonts w:ascii="Arial Narrow" w:hAnsi="Arial Narrow"/>
          <w:color w:val="000000"/>
          <w:shd w:val="clear" w:color="auto" w:fill="FFFFFF"/>
        </w:rPr>
        <w:t>adania publiczne (Dz. U. z 202</w:t>
      </w:r>
      <w:r w:rsidR="00D82980" w:rsidRPr="00D837ED">
        <w:rPr>
          <w:rFonts w:ascii="Arial Narrow" w:hAnsi="Arial Narrow"/>
          <w:color w:val="000000"/>
          <w:shd w:val="clear" w:color="auto" w:fill="FFFFFF"/>
        </w:rPr>
        <w:t>3</w:t>
      </w:r>
      <w:r w:rsidR="00582D34" w:rsidRPr="00D837ED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="00D82980" w:rsidRPr="00D837ED">
        <w:rPr>
          <w:rFonts w:ascii="Arial Narrow" w:hAnsi="Arial Narrow"/>
          <w:color w:val="000000"/>
          <w:shd w:val="clear" w:color="auto" w:fill="FFFFFF"/>
        </w:rPr>
        <w:t>57</w:t>
      </w:r>
      <w:r w:rsidRPr="00D837ED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D837ED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D837ED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D837ED">
        <w:rPr>
          <w:rFonts w:ascii="Arial Narrow" w:hAnsi="Arial Narrow"/>
          <w:shd w:val="clear" w:color="auto" w:fill="FFFFFF"/>
        </w:rPr>
        <w:t>art. 66 ust. 1</w:t>
      </w:r>
      <w:r w:rsidRPr="00D837ED">
        <w:rPr>
          <w:rFonts w:ascii="Arial Narrow" w:hAnsi="Arial Narrow"/>
          <w:color w:val="000000"/>
          <w:shd w:val="clear" w:color="auto" w:fill="FFFFFF"/>
        </w:rPr>
        <w:t xml:space="preserve"> ustawy, </w:t>
      </w:r>
      <w:r w:rsidR="00C754BF">
        <w:rPr>
          <w:rFonts w:ascii="Arial Narrow" w:hAnsi="Arial Narrow"/>
          <w:color w:val="000000"/>
          <w:shd w:val="clear" w:color="auto" w:fill="FFFFFF"/>
        </w:rPr>
        <w:t xml:space="preserve">                                  </w:t>
      </w:r>
      <w:r w:rsidRPr="00D837ED">
        <w:rPr>
          <w:rFonts w:ascii="Arial Narrow" w:hAnsi="Arial Narrow"/>
          <w:color w:val="000000"/>
          <w:shd w:val="clear" w:color="auto" w:fill="FFFFFF"/>
        </w:rPr>
        <w:t>z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uwzględnieniem rodzaju przekazywanych danych.</w:t>
      </w:r>
    </w:p>
    <w:p w14:paraId="17B92327" w14:textId="77777777" w:rsidR="00965282" w:rsidRPr="00965282" w:rsidRDefault="00965282" w:rsidP="0096528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34865D65" w14:textId="77777777" w:rsidR="00965282" w:rsidRPr="00965282" w:rsidRDefault="00965282" w:rsidP="009652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21B9B772" w14:textId="77777777" w:rsidR="00965282" w:rsidRPr="00965282" w:rsidRDefault="00965282" w:rsidP="009652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6CBF5C64" w14:textId="77777777" w:rsidR="00965282" w:rsidRPr="00965282" w:rsidRDefault="00965282" w:rsidP="00965282">
      <w:pPr>
        <w:pStyle w:val="Akapitzlist"/>
        <w:autoSpaceDE w:val="0"/>
        <w:autoSpaceDN w:val="0"/>
        <w:adjustRightInd w:val="0"/>
        <w:spacing w:line="276" w:lineRule="auto"/>
        <w:ind w:left="1429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484937" w14:textId="77777777" w:rsidR="00965282" w:rsidRDefault="00965282" w:rsidP="009652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642D7136" w14:textId="77777777" w:rsidR="00965282" w:rsidRPr="00965282" w:rsidRDefault="00965282" w:rsidP="009652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jako dokument </w:t>
      </w:r>
      <w:r w:rsidR="00CA31C3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3E5D013B" w14:textId="77777777" w:rsidR="00965282" w:rsidRDefault="00965282" w:rsidP="00965282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zasoby, </w:t>
      </w:r>
      <w:r w:rsidR="00CA31C3">
        <w:rPr>
          <w:rFonts w:ascii="Arial Narrow" w:hAnsi="Arial Narrow"/>
          <w:i/>
          <w:iCs/>
          <w:color w:val="000000"/>
        </w:rPr>
        <w:t xml:space="preserve">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104FB65" w14:textId="18A71F52" w:rsid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72D05B2" w14:textId="77777777" w:rsidR="00422F20" w:rsidRPr="00422F20" w:rsidRDefault="00422F20" w:rsidP="00422F2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65403363" w14:textId="77777777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>r. 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>(</w:t>
      </w:r>
      <w:r w:rsidR="009D4D62">
        <w:rPr>
          <w:rFonts w:ascii="Arial Narrow" w:hAnsi="Arial Narrow"/>
          <w:color w:val="000000"/>
          <w:shd w:val="clear" w:color="auto" w:fill="FFFFFF"/>
        </w:rPr>
        <w:t>Dz.U. z 2022r. poz. 1233</w:t>
      </w:r>
      <w:r w:rsidRPr="00422F20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9D4D62">
        <w:rPr>
          <w:rFonts w:ascii="Arial Narrow" w:hAnsi="Arial Narrow"/>
          <w:color w:val="000000"/>
          <w:shd w:val="clear" w:color="auto" w:fill="FFFFFF"/>
        </w:rPr>
        <w:t>ji, przekazuje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je w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9D4D62">
        <w:rPr>
          <w:rFonts w:ascii="Arial Narrow" w:hAnsi="Arial Narrow"/>
          <w:color w:val="000000"/>
          <w:shd w:val="clear" w:color="auto" w:fill="FFFFFF"/>
        </w:rPr>
        <w:t xml:space="preserve">                       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6B003FDE" w14:textId="77777777" w:rsidR="00965282" w:rsidRPr="00422F20" w:rsidRDefault="00965282" w:rsidP="00422F2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039F1EDD" w14:textId="77777777" w:rsidR="00965282" w:rsidRPr="00965282" w:rsidRDefault="00965282" w:rsidP="0096528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0A6FB777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7ADE0607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lastRenderedPageBreak/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329A246B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5E73E9AC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1FD84C4B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47F3A6CC" w14:textId="7FCC5A54" w:rsidR="00E20D16" w:rsidRPr="00D34DB0" w:rsidRDefault="00F96437" w:rsidP="00F96437">
      <w:pPr>
        <w:pStyle w:val="p"/>
        <w:jc w:val="both"/>
        <w:rPr>
          <w:rFonts w:cs="Arial"/>
          <w:b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określone zostały w projekcie umowy będącej </w:t>
      </w:r>
      <w:r w:rsidR="008C4850" w:rsidRPr="008C4850">
        <w:rPr>
          <w:rFonts w:cs="Arial"/>
          <w:b/>
        </w:rPr>
        <w:t>ZAŁĄCZNIKIEM NR</w:t>
      </w:r>
      <w:r w:rsidR="008C4850" w:rsidRPr="00B9283F">
        <w:rPr>
          <w:rFonts w:cs="Arial"/>
        </w:rPr>
        <w:t xml:space="preserve">  </w:t>
      </w:r>
      <w:r w:rsidR="00C754BF">
        <w:rPr>
          <w:rFonts w:cs="Arial"/>
          <w:b/>
        </w:rPr>
        <w:t>5</w:t>
      </w:r>
      <w:r w:rsidR="008C4850">
        <w:rPr>
          <w:rFonts w:cs="Arial"/>
          <w:b/>
        </w:rPr>
        <w:t xml:space="preserve"> </w:t>
      </w:r>
      <w:r w:rsidRPr="00D34DB0">
        <w:rPr>
          <w:rFonts w:cs="Arial"/>
          <w:b/>
        </w:rPr>
        <w:t>do SWZ.</w:t>
      </w:r>
    </w:p>
    <w:p w14:paraId="6952B9DF" w14:textId="77777777" w:rsidR="007E0760" w:rsidRPr="00166B5E" w:rsidRDefault="007E0760">
      <w:pPr>
        <w:pStyle w:val="p"/>
        <w:rPr>
          <w:rFonts w:cs="Arial"/>
          <w:sz w:val="12"/>
          <w:szCs w:val="12"/>
        </w:rPr>
      </w:pPr>
    </w:p>
    <w:p w14:paraId="25B19115" w14:textId="3D972D74" w:rsidR="007E076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91003F">
        <w:rPr>
          <w:rFonts w:cs="Arial"/>
          <w:b/>
        </w:rPr>
        <w:t xml:space="preserve"> 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334F592E" w14:textId="77777777" w:rsidR="00B65781" w:rsidRPr="005576D1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5576D1">
        <w:rPr>
          <w:rFonts w:ascii="Arial Narrow" w:eastAsia="Calibri" w:hAnsi="Arial Narrow"/>
        </w:rPr>
        <w:t>Osobą uprawnioną do kontaktu z Wykonawcami jest:</w:t>
      </w:r>
    </w:p>
    <w:p w14:paraId="061D02B2" w14:textId="77777777" w:rsidR="00B65781" w:rsidRDefault="00B65781" w:rsidP="00B65781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Radosław Kaczmarek, tel. 632416216 wew. 228</w:t>
      </w:r>
    </w:p>
    <w:p w14:paraId="21FD16FF" w14:textId="77777777" w:rsidR="00B65781" w:rsidRPr="007A061C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0567EE30" w14:textId="77777777" w:rsidR="00B65781" w:rsidRPr="007A061C" w:rsidRDefault="00B65781" w:rsidP="00B65781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7F2947BA" w14:textId="77777777" w:rsidR="00B65781" w:rsidRPr="007A061C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6DB1B5C9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5597CCBD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3B965E14" w14:textId="3916424C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2A402EE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91119E3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601AE07F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2234979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1EC65890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3A40493B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4F4640C3" w14:textId="77777777" w:rsidR="00B65781" w:rsidRPr="007A061C" w:rsidRDefault="00B65781" w:rsidP="00B65781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552F5AFF" w14:textId="77777777" w:rsidR="00B65781" w:rsidRPr="007A061C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14C2C088" w14:textId="77777777" w:rsidR="00B65781" w:rsidRPr="007A061C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E60D75C" w14:textId="77777777" w:rsidR="00B65781" w:rsidRPr="007A061C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34328F82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12B832B7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F7E4AB5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6B04CC61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3221A225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4F56377D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99B8C47" w14:textId="77777777" w:rsidR="00B65781" w:rsidRPr="007A061C" w:rsidRDefault="00B65781" w:rsidP="00B65781">
      <w:pPr>
        <w:numPr>
          <w:ilvl w:val="1"/>
          <w:numId w:val="32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1F615FC7" w14:textId="77777777" w:rsidR="00B65781" w:rsidRPr="007A061C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75A422EA" w14:textId="77777777" w:rsidR="00B65781" w:rsidRPr="007A061C" w:rsidRDefault="00B65781" w:rsidP="00B65781">
      <w:pPr>
        <w:pStyle w:val="Akapitzlist"/>
        <w:numPr>
          <w:ilvl w:val="0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34DC721B" w14:textId="77777777" w:rsidR="00B65781" w:rsidRPr="007A061C" w:rsidRDefault="00B65781" w:rsidP="00B65781">
      <w:pPr>
        <w:pStyle w:val="Akapitzlist"/>
        <w:numPr>
          <w:ilvl w:val="0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08123C78" w14:textId="404F92E7" w:rsidR="00B65781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lastRenderedPageBreak/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EA68616" w14:textId="25FA37C0" w:rsidR="00B65781" w:rsidRPr="005576D1" w:rsidRDefault="00B65781" w:rsidP="00B65781">
      <w:pPr>
        <w:pStyle w:val="Akapitzlist"/>
        <w:numPr>
          <w:ilvl w:val="1"/>
          <w:numId w:val="34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572C034" w14:textId="77777777" w:rsidR="00B65781" w:rsidRPr="009E27CB" w:rsidRDefault="00B65781" w:rsidP="00B65781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12"/>
          <w:szCs w:val="12"/>
        </w:rPr>
      </w:pPr>
    </w:p>
    <w:p w14:paraId="6E4445EE" w14:textId="77777777" w:rsidR="00B65781" w:rsidRPr="00D85EB2" w:rsidRDefault="00B65781" w:rsidP="00B65781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4C3BC0C2" w14:textId="77777777" w:rsidR="00B65781" w:rsidRPr="00D85EB2" w:rsidRDefault="00B65781" w:rsidP="00B65781">
      <w:p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AD467C9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47D30657" w14:textId="4F0FAA89" w:rsidR="00B65781" w:rsidRPr="008079C9" w:rsidRDefault="00B65781" w:rsidP="008079C9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</w:t>
      </w:r>
      <w:r w:rsidR="008079C9">
        <w:rPr>
          <w:rFonts w:eastAsia="Calibri" w:cs="Calibri"/>
        </w:rPr>
        <w:t xml:space="preserve">: </w:t>
      </w:r>
      <w:r w:rsidRPr="008079C9">
        <w:rPr>
          <w:rFonts w:eastAsia="Calibri" w:cs="Calibri"/>
        </w:rPr>
        <w:t>.zip</w:t>
      </w:r>
      <w:r w:rsidR="008079C9">
        <w:rPr>
          <w:rFonts w:eastAsia="Calibri" w:cs="Calibri"/>
        </w:rPr>
        <w:t xml:space="preserve">, </w:t>
      </w:r>
      <w:r w:rsidRPr="008079C9">
        <w:rPr>
          <w:rFonts w:eastAsia="Calibri" w:cs="Calibri"/>
        </w:rPr>
        <w:t>.7Z</w:t>
      </w:r>
    </w:p>
    <w:p w14:paraId="05A71306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7591715E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67B71915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764A373B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1835D543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64432482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7EDC7FC4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6C1E7BA9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687AED2A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EE95E51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69D41F24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09BBA07E" w14:textId="77777777" w:rsidR="00B65781" w:rsidRPr="00D85EB2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7E08B146" w14:textId="3920A4BB" w:rsidR="00B65781" w:rsidRPr="00FD6EBB" w:rsidRDefault="00B65781" w:rsidP="00B65781">
      <w:pPr>
        <w:numPr>
          <w:ilvl w:val="0"/>
          <w:numId w:val="33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884B89A" w14:textId="77777777" w:rsidR="00E21010" w:rsidRPr="00166B5E" w:rsidRDefault="00E21010" w:rsidP="007E0760">
      <w:pPr>
        <w:pStyle w:val="p"/>
        <w:jc w:val="both"/>
        <w:rPr>
          <w:rFonts w:cs="Arial"/>
          <w:color w:val="FF0000"/>
          <w:sz w:val="12"/>
          <w:szCs w:val="12"/>
        </w:rPr>
      </w:pPr>
    </w:p>
    <w:p w14:paraId="06AABCA6" w14:textId="77777777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5F13D178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657C608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4054E7CA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144D03C8" w14:textId="77777777" w:rsidR="00321652" w:rsidRPr="00B9283F" w:rsidRDefault="00321652" w:rsidP="00C07944">
      <w:pPr>
        <w:pStyle w:val="p"/>
        <w:numPr>
          <w:ilvl w:val="0"/>
          <w:numId w:val="12"/>
        </w:numPr>
        <w:rPr>
          <w:rFonts w:cs="Arial"/>
        </w:rPr>
      </w:pPr>
      <w:r w:rsidRPr="00B9283F">
        <w:rPr>
          <w:rFonts w:cs="Arial"/>
        </w:rPr>
        <w:t>Radosław Kaczmarek</w:t>
      </w:r>
      <w:r w:rsidR="00814902" w:rsidRPr="00B9283F">
        <w:rPr>
          <w:rFonts w:cs="Arial"/>
        </w:rPr>
        <w:t xml:space="preserve">, email: </w:t>
      </w:r>
      <w:r w:rsidR="00814902" w:rsidRPr="00B9283F">
        <w:rPr>
          <w:rFonts w:cs="Arial"/>
          <w:b/>
        </w:rPr>
        <w:t>rkaczmarek@stare-miasto.pl</w:t>
      </w:r>
    </w:p>
    <w:p w14:paraId="6996C980" w14:textId="77777777" w:rsidR="007E0760" w:rsidRPr="00166B5E" w:rsidRDefault="007E0760" w:rsidP="00E90354">
      <w:pPr>
        <w:pStyle w:val="justify"/>
        <w:rPr>
          <w:rFonts w:cs="Arial"/>
          <w:b/>
          <w:sz w:val="12"/>
          <w:szCs w:val="12"/>
        </w:rPr>
      </w:pPr>
    </w:p>
    <w:p w14:paraId="58BD1608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69030546" w14:textId="3FD9EC2B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321652" w:rsidRPr="000320E0">
        <w:rPr>
          <w:rFonts w:cs="Arial"/>
          <w:b/>
        </w:rPr>
        <w:t xml:space="preserve">do dnia </w:t>
      </w:r>
      <w:r w:rsidR="00825B76">
        <w:rPr>
          <w:rFonts w:cs="Arial"/>
          <w:b/>
        </w:rPr>
        <w:t>10</w:t>
      </w:r>
      <w:r w:rsidR="00BE1275">
        <w:rPr>
          <w:rFonts w:cs="Arial"/>
          <w:b/>
        </w:rPr>
        <w:t>.</w:t>
      </w:r>
      <w:r w:rsidR="00135699">
        <w:rPr>
          <w:rFonts w:cs="Arial"/>
          <w:b/>
        </w:rPr>
        <w:t>03</w:t>
      </w:r>
      <w:r w:rsidR="00074596">
        <w:rPr>
          <w:rFonts w:cs="Arial"/>
          <w:b/>
        </w:rPr>
        <w:t>.202</w:t>
      </w:r>
      <w:r w:rsidR="00135699">
        <w:rPr>
          <w:rFonts w:cs="Arial"/>
          <w:b/>
        </w:rPr>
        <w:t>3</w:t>
      </w:r>
      <w:r w:rsidR="000320E0" w:rsidRPr="000320E0">
        <w:rPr>
          <w:rFonts w:cs="Arial"/>
          <w:b/>
        </w:rPr>
        <w:t>r.</w:t>
      </w:r>
    </w:p>
    <w:p w14:paraId="33EE3C80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CA31C3">
        <w:rPr>
          <w:rFonts w:cs="Arial"/>
        </w:rPr>
        <w:t xml:space="preserve">       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5593CDD2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lastRenderedPageBreak/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224BCA88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</w:t>
      </w:r>
      <w:r w:rsidR="0091003F">
        <w:rPr>
          <w:rFonts w:cs="Arial"/>
        </w:rPr>
        <w:t xml:space="preserve"> </w:t>
      </w:r>
      <w:r w:rsidR="00321652" w:rsidRPr="00B9283F">
        <w:rPr>
          <w:rFonts w:cs="Arial"/>
        </w:rPr>
        <w:t xml:space="preserve">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50A583B2" w14:textId="77777777" w:rsidR="00321652" w:rsidRPr="00484B12" w:rsidRDefault="00321652" w:rsidP="00E90354">
      <w:pPr>
        <w:pStyle w:val="justify"/>
        <w:rPr>
          <w:rFonts w:cs="Arial"/>
          <w:sz w:val="12"/>
          <w:szCs w:val="12"/>
        </w:rPr>
      </w:pPr>
    </w:p>
    <w:p w14:paraId="78BA17A8" w14:textId="03E1C6DB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2461658E" w14:textId="77777777" w:rsidR="00B65781" w:rsidRPr="004A17C7" w:rsidRDefault="00B65781" w:rsidP="00B65781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4781BC2C" w14:textId="77777777" w:rsidR="00B65781" w:rsidRPr="004A17C7" w:rsidRDefault="00B65781" w:rsidP="00B65781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71CB7AE" w14:textId="77777777" w:rsidR="00B65781" w:rsidRPr="004A17C7" w:rsidRDefault="00B65781" w:rsidP="00B65781">
      <w:pPr>
        <w:pStyle w:val="justify"/>
        <w:numPr>
          <w:ilvl w:val="1"/>
          <w:numId w:val="37"/>
        </w:numPr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03BF63EF" w14:textId="77777777" w:rsidR="00B65781" w:rsidRPr="004A17C7" w:rsidRDefault="00B65781" w:rsidP="00B65781">
      <w:pPr>
        <w:numPr>
          <w:ilvl w:val="1"/>
          <w:numId w:val="36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60697381" w14:textId="77777777" w:rsidR="00B65781" w:rsidRPr="004A17C7" w:rsidRDefault="00B65781" w:rsidP="00B65781">
      <w:pPr>
        <w:numPr>
          <w:ilvl w:val="1"/>
          <w:numId w:val="36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5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48811818" w14:textId="77777777" w:rsidR="00B65781" w:rsidRPr="004A17C7" w:rsidRDefault="00B65781" w:rsidP="00B65781">
      <w:pPr>
        <w:numPr>
          <w:ilvl w:val="1"/>
          <w:numId w:val="36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1B8630B4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06073705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5DD6752F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5A7906" w14:textId="77777777" w:rsidR="00B65781" w:rsidRPr="004A17C7" w:rsidRDefault="00B65781" w:rsidP="00B65781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34E192B4" w14:textId="77777777" w:rsidR="00B65781" w:rsidRPr="004A17C7" w:rsidRDefault="00B65781" w:rsidP="00B65781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4CC5CDB8" w14:textId="77777777" w:rsidR="00B65781" w:rsidRPr="004A17C7" w:rsidRDefault="00B65781" w:rsidP="00B65781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5B71ECE0" w14:textId="77777777" w:rsidR="00B65781" w:rsidRPr="004A17C7" w:rsidRDefault="00B65781" w:rsidP="00B65781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3C992FD5" w14:textId="77777777" w:rsidR="00B65781" w:rsidRPr="004A17C7" w:rsidRDefault="00B65781" w:rsidP="00B65781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5BCCCBC7" w14:textId="77777777" w:rsidR="00B65781" w:rsidRPr="004A17C7" w:rsidRDefault="00B65781" w:rsidP="00B65781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5AB2837B" w14:textId="77777777" w:rsidR="00B65781" w:rsidRPr="004A17C7" w:rsidRDefault="00B65781" w:rsidP="00B65781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0D6AFEFF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6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5CC53309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Każdy z wykonawców może złożyć tylko jedną ofertę. Złożenie większej liczby ofert lub oferty zawierającej propozycje wariantowe podlegać będą odrzuceniu.</w:t>
      </w:r>
    </w:p>
    <w:p w14:paraId="1443B52B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0489DE62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8250C13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4D10C5" w14:textId="77777777" w:rsidR="00B65781" w:rsidRPr="004A17C7" w:rsidRDefault="00B65781" w:rsidP="00B65781">
      <w:pPr>
        <w:pStyle w:val="Akapitzlist"/>
        <w:numPr>
          <w:ilvl w:val="1"/>
          <w:numId w:val="37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E45C9D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0AC1B8F2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2FA6A46B" w14:textId="77777777" w:rsidR="00B65781" w:rsidRDefault="00B65781" w:rsidP="00B65781">
      <w:pPr>
        <w:pStyle w:val="Akapitzlist"/>
        <w:numPr>
          <w:ilvl w:val="1"/>
          <w:numId w:val="38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8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26FE791C" w14:textId="0D403976" w:rsidR="00B65781" w:rsidRPr="00894912" w:rsidRDefault="00000000" w:rsidP="00B65781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29" w:history="1">
        <w:r w:rsidR="00B65781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B65781">
        <w:rPr>
          <w:rFonts w:ascii="Arial Narrow" w:hAnsi="Arial Narrow"/>
          <w:b/>
        </w:rPr>
        <w:t xml:space="preserve">, </w:t>
      </w:r>
      <w:r w:rsidR="00B65781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B65781">
        <w:rPr>
          <w:rFonts w:ascii="Arial Narrow" w:eastAsia="Calibri" w:hAnsi="Arial Narrow"/>
        </w:rPr>
        <w:t xml:space="preserve">             </w:t>
      </w:r>
      <w:r w:rsidR="00B65781" w:rsidRPr="00894912">
        <w:rPr>
          <w:rFonts w:ascii="Arial Narrow" w:hAnsi="Arial Narrow" w:cs="Arial"/>
          <w:b/>
        </w:rPr>
        <w:t xml:space="preserve">do dnia </w:t>
      </w:r>
      <w:r w:rsidR="00135699">
        <w:rPr>
          <w:rFonts w:ascii="Arial Narrow" w:hAnsi="Arial Narrow" w:cs="Arial"/>
          <w:b/>
        </w:rPr>
        <w:t>0</w:t>
      </w:r>
      <w:r w:rsidR="00825B76">
        <w:rPr>
          <w:rFonts w:ascii="Arial Narrow" w:hAnsi="Arial Narrow" w:cs="Arial"/>
          <w:b/>
        </w:rPr>
        <w:t>9</w:t>
      </w:r>
      <w:r w:rsidR="00B65781" w:rsidRPr="00894912">
        <w:rPr>
          <w:rFonts w:ascii="Arial Narrow" w:hAnsi="Arial Narrow" w:cs="Arial"/>
          <w:b/>
        </w:rPr>
        <w:t>.0</w:t>
      </w:r>
      <w:r w:rsidR="00135699">
        <w:rPr>
          <w:rFonts w:ascii="Arial Narrow" w:hAnsi="Arial Narrow" w:cs="Arial"/>
          <w:b/>
        </w:rPr>
        <w:t>2</w:t>
      </w:r>
      <w:r w:rsidR="00B65781" w:rsidRPr="00894912">
        <w:rPr>
          <w:rFonts w:ascii="Arial Narrow" w:hAnsi="Arial Narrow" w:cs="Arial"/>
          <w:b/>
        </w:rPr>
        <w:t>.2023r. do godziny</w:t>
      </w:r>
      <w:r w:rsidR="00B65781" w:rsidRPr="00894912">
        <w:rPr>
          <w:rFonts w:ascii="Arial Narrow" w:hAnsi="Arial Narrow" w:cs="Arial"/>
          <w:b/>
          <w:spacing w:val="-14"/>
        </w:rPr>
        <w:t xml:space="preserve"> </w:t>
      </w:r>
      <w:r w:rsidR="00B65781" w:rsidRPr="00894912">
        <w:rPr>
          <w:rFonts w:ascii="Arial Narrow" w:hAnsi="Arial Narrow" w:cs="Arial"/>
          <w:b/>
        </w:rPr>
        <w:t>1</w:t>
      </w:r>
      <w:r w:rsidR="00825B76">
        <w:rPr>
          <w:rFonts w:ascii="Arial Narrow" w:hAnsi="Arial Narrow" w:cs="Arial"/>
          <w:b/>
        </w:rPr>
        <w:t>1</w:t>
      </w:r>
      <w:r w:rsidR="00B65781" w:rsidRPr="00894912">
        <w:rPr>
          <w:rFonts w:ascii="Arial Narrow" w:hAnsi="Arial Narrow" w:cs="Arial"/>
          <w:b/>
        </w:rPr>
        <w:t>:00</w:t>
      </w:r>
    </w:p>
    <w:p w14:paraId="0B78F1A7" w14:textId="77777777" w:rsidR="00B65781" w:rsidRPr="00F30A01" w:rsidRDefault="00B65781" w:rsidP="00B65781">
      <w:pPr>
        <w:pStyle w:val="Akapitzlist"/>
        <w:numPr>
          <w:ilvl w:val="1"/>
          <w:numId w:val="38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39DB5C46" w14:textId="77777777" w:rsidR="00B65781" w:rsidRPr="00F30A01" w:rsidRDefault="00B65781" w:rsidP="00B65781">
      <w:pPr>
        <w:pStyle w:val="Akapitzlist"/>
        <w:numPr>
          <w:ilvl w:val="1"/>
          <w:numId w:val="38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2F6FC3A5" w14:textId="77777777" w:rsidR="00B65781" w:rsidRPr="00F30A01" w:rsidRDefault="00B65781" w:rsidP="00B65781">
      <w:pPr>
        <w:pStyle w:val="Akapitzlist"/>
        <w:numPr>
          <w:ilvl w:val="1"/>
          <w:numId w:val="38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DB15F17" w14:textId="77777777" w:rsidR="00B65781" w:rsidRPr="00F30A01" w:rsidRDefault="00B65781" w:rsidP="00B65781">
      <w:pPr>
        <w:pStyle w:val="Akapitzlist"/>
        <w:numPr>
          <w:ilvl w:val="1"/>
          <w:numId w:val="38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899E081" w14:textId="77777777" w:rsidR="00B65781" w:rsidRPr="00F30A01" w:rsidRDefault="00B65781" w:rsidP="00B65781">
      <w:pPr>
        <w:pStyle w:val="Akapitzlist"/>
        <w:numPr>
          <w:ilvl w:val="1"/>
          <w:numId w:val="38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2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25125A9" w14:textId="77777777" w:rsidR="004F0DD0" w:rsidRPr="00166B5E" w:rsidRDefault="004F0DD0" w:rsidP="00E90354">
      <w:pPr>
        <w:pStyle w:val="justify"/>
        <w:rPr>
          <w:rFonts w:cs="Arial"/>
          <w:sz w:val="12"/>
          <w:szCs w:val="12"/>
        </w:rPr>
      </w:pPr>
    </w:p>
    <w:p w14:paraId="4E1E8B0D" w14:textId="77777777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685EE8B2" w14:textId="5F410C72" w:rsidR="00B65781" w:rsidRDefault="00B65781" w:rsidP="00B65781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 Otwarcie ofert nastąpi niezwłocznie po upływie terminu składania ofert, tj. </w:t>
      </w:r>
      <w:r>
        <w:rPr>
          <w:rFonts w:cs="Arial"/>
          <w:b/>
        </w:rPr>
        <w:t xml:space="preserve">w dniu </w:t>
      </w:r>
      <w:r w:rsidR="00135699">
        <w:rPr>
          <w:rFonts w:cs="Arial"/>
          <w:b/>
        </w:rPr>
        <w:t>0</w:t>
      </w:r>
      <w:r w:rsidR="00825B76">
        <w:rPr>
          <w:rFonts w:cs="Arial"/>
          <w:b/>
        </w:rPr>
        <w:t>9</w:t>
      </w:r>
      <w:r>
        <w:rPr>
          <w:rFonts w:cs="Arial"/>
          <w:b/>
        </w:rPr>
        <w:t>.0</w:t>
      </w:r>
      <w:r w:rsidR="00135699">
        <w:rPr>
          <w:rFonts w:cs="Arial"/>
          <w:b/>
        </w:rPr>
        <w:t>2</w:t>
      </w:r>
      <w:r>
        <w:rPr>
          <w:rFonts w:cs="Arial"/>
          <w:b/>
        </w:rPr>
        <w:t>.2023</w:t>
      </w:r>
      <w:r w:rsidRPr="006A235F">
        <w:rPr>
          <w:rFonts w:cs="Arial"/>
          <w:b/>
        </w:rPr>
        <w:t xml:space="preserve">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</w:t>
      </w:r>
      <w:r w:rsidR="00825B76">
        <w:rPr>
          <w:rFonts w:cs="Arial"/>
          <w:b/>
        </w:rPr>
        <w:t>1</w:t>
      </w:r>
      <w:r w:rsidRPr="006A235F">
        <w:rPr>
          <w:rFonts w:cs="Arial"/>
          <w:b/>
        </w:rPr>
        <w:t>:</w:t>
      </w:r>
      <w:r>
        <w:rPr>
          <w:rFonts w:cs="Arial"/>
          <w:b/>
        </w:rPr>
        <w:t xml:space="preserve">15,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1C11EA61" w14:textId="77777777" w:rsidR="00B65781" w:rsidRDefault="00B65781" w:rsidP="00B65781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6594C6C" w14:textId="77777777" w:rsidR="00B65781" w:rsidRPr="009F0AFF" w:rsidRDefault="00B65781" w:rsidP="00B65781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5AD5CC7C" w14:textId="77777777" w:rsidR="00B65781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5712979F" w14:textId="77777777" w:rsidR="00B65781" w:rsidRPr="008072CE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7F4FA226" w14:textId="77777777" w:rsidR="00B65781" w:rsidRPr="008072CE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2D0C8185" w14:textId="77777777" w:rsidR="00B65781" w:rsidRPr="008072CE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53D18C94" w14:textId="77777777" w:rsidR="00B65781" w:rsidRPr="008072CE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3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290AEBA0" w14:textId="77777777" w:rsidR="00B65781" w:rsidRPr="008072CE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22FE1525" w14:textId="77777777" w:rsidR="00B65781" w:rsidRPr="008072CE" w:rsidRDefault="00B65781" w:rsidP="00B65781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ACCBE44" w14:textId="77777777" w:rsidR="00BC27DD" w:rsidRPr="00166B5E" w:rsidRDefault="00BC27DD" w:rsidP="00D318C3">
      <w:pPr>
        <w:pStyle w:val="justify"/>
        <w:rPr>
          <w:sz w:val="12"/>
          <w:szCs w:val="12"/>
        </w:rPr>
      </w:pPr>
    </w:p>
    <w:p w14:paraId="1BAC23E0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5E914E1" w14:textId="77777777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(brutto) realizacji zamówienia z dokładnością do dwóch miejsc po przecinku. </w:t>
      </w:r>
    </w:p>
    <w:p w14:paraId="49D2C0AC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35366485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lastRenderedPageBreak/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2BB1A96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5EF79EEB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.5. Cena oferty musi obejmować pełny zakres wykonania przedmiotu niniejszego zamówienia. </w:t>
      </w:r>
    </w:p>
    <w:p w14:paraId="5C988094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61898B2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4AB30E6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A31C3">
        <w:rPr>
          <w:rFonts w:cs="Arial"/>
        </w:rPr>
        <w:t xml:space="preserve">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667FE56F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A31C3">
        <w:rPr>
          <w:rFonts w:cs="Arial"/>
        </w:rPr>
        <w:t xml:space="preserve">    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5391B328" w14:textId="77777777" w:rsidR="00E36EB6" w:rsidRPr="00484B12" w:rsidRDefault="00E36EB6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1792EB96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5B980FF4" w14:textId="77777777" w:rsidR="00135699" w:rsidRDefault="00135699" w:rsidP="00135699">
      <w:pPr>
        <w:pStyle w:val="justify"/>
        <w:rPr>
          <w:rFonts w:cs="Arial"/>
        </w:rPr>
      </w:pPr>
      <w:r>
        <w:rPr>
          <w:rFonts w:cs="Arial"/>
        </w:rPr>
        <w:t>17</w:t>
      </w:r>
      <w:r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2827" w:type="dxa"/>
        <w:tblLook w:val="04A0" w:firstRow="1" w:lastRow="0" w:firstColumn="1" w:lastColumn="0" w:noHBand="0" w:noVBand="1"/>
      </w:tblPr>
      <w:tblGrid>
        <w:gridCol w:w="942"/>
        <w:gridCol w:w="1684"/>
        <w:gridCol w:w="1559"/>
      </w:tblGrid>
      <w:tr w:rsidR="00135699" w14:paraId="3E2C3DAD" w14:textId="77777777" w:rsidTr="00D82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2" w:type="dxa"/>
            <w:vAlign w:val="center"/>
          </w:tcPr>
          <w:p w14:paraId="73A8DA08" w14:textId="77777777" w:rsidR="00135699" w:rsidRDefault="00135699" w:rsidP="00D82980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1684" w:type="dxa"/>
            <w:vAlign w:val="center"/>
          </w:tcPr>
          <w:p w14:paraId="2FC14F4E" w14:textId="77777777" w:rsidR="00135699" w:rsidRDefault="00135699" w:rsidP="00D82980">
            <w:pPr>
              <w:pStyle w:val="tableCenter"/>
            </w:pPr>
            <w:r>
              <w:rPr>
                <w:rStyle w:val="bold"/>
              </w:rPr>
              <w:t>Nazwa kryterium</w:t>
            </w:r>
          </w:p>
        </w:tc>
        <w:tc>
          <w:tcPr>
            <w:tcW w:w="1559" w:type="dxa"/>
            <w:vAlign w:val="center"/>
          </w:tcPr>
          <w:p w14:paraId="260C3A7B" w14:textId="77777777" w:rsidR="00135699" w:rsidRDefault="00135699" w:rsidP="00D82980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135699" w14:paraId="66D23B08" w14:textId="77777777" w:rsidTr="00D82980">
        <w:tc>
          <w:tcPr>
            <w:tcW w:w="942" w:type="dxa"/>
            <w:vAlign w:val="center"/>
          </w:tcPr>
          <w:p w14:paraId="4246EA24" w14:textId="77777777" w:rsidR="00135699" w:rsidRDefault="00135699" w:rsidP="00D82980">
            <w:pPr>
              <w:pStyle w:val="center"/>
            </w:pPr>
            <w:r>
              <w:t>1</w:t>
            </w:r>
          </w:p>
        </w:tc>
        <w:tc>
          <w:tcPr>
            <w:tcW w:w="1684" w:type="dxa"/>
            <w:vAlign w:val="center"/>
          </w:tcPr>
          <w:p w14:paraId="35914E2E" w14:textId="77777777" w:rsidR="00135699" w:rsidRDefault="00135699" w:rsidP="00D82980">
            <w:pPr>
              <w:pStyle w:val="p"/>
            </w:pPr>
            <w:r>
              <w:t>Cena</w:t>
            </w:r>
          </w:p>
        </w:tc>
        <w:tc>
          <w:tcPr>
            <w:tcW w:w="1559" w:type="dxa"/>
            <w:vAlign w:val="center"/>
          </w:tcPr>
          <w:p w14:paraId="22711228" w14:textId="77777777" w:rsidR="00135699" w:rsidRDefault="00135699" w:rsidP="00D82980">
            <w:pPr>
              <w:pStyle w:val="center"/>
            </w:pPr>
            <w:r>
              <w:t xml:space="preserve">60% </w:t>
            </w:r>
          </w:p>
        </w:tc>
      </w:tr>
      <w:tr w:rsidR="00135699" w14:paraId="03312A9D" w14:textId="77777777" w:rsidTr="00D82980">
        <w:tc>
          <w:tcPr>
            <w:tcW w:w="942" w:type="dxa"/>
            <w:vAlign w:val="center"/>
          </w:tcPr>
          <w:p w14:paraId="2A2F8C15" w14:textId="77777777" w:rsidR="00135699" w:rsidRDefault="00135699" w:rsidP="00D82980">
            <w:pPr>
              <w:pStyle w:val="center"/>
            </w:pPr>
            <w:r>
              <w:t>2</w:t>
            </w:r>
          </w:p>
        </w:tc>
        <w:tc>
          <w:tcPr>
            <w:tcW w:w="1684" w:type="dxa"/>
            <w:vAlign w:val="center"/>
          </w:tcPr>
          <w:p w14:paraId="7D1DC3DD" w14:textId="77777777" w:rsidR="00135699" w:rsidRDefault="00135699" w:rsidP="00D82980">
            <w:pPr>
              <w:pStyle w:val="p"/>
            </w:pPr>
            <w:r>
              <w:t>Termin płatności</w:t>
            </w:r>
          </w:p>
        </w:tc>
        <w:tc>
          <w:tcPr>
            <w:tcW w:w="1559" w:type="dxa"/>
            <w:vAlign w:val="center"/>
          </w:tcPr>
          <w:p w14:paraId="79EFE500" w14:textId="77777777" w:rsidR="00135699" w:rsidRDefault="00135699" w:rsidP="00D82980">
            <w:pPr>
              <w:pStyle w:val="center"/>
            </w:pPr>
            <w:r>
              <w:t xml:space="preserve">40% </w:t>
            </w:r>
          </w:p>
        </w:tc>
      </w:tr>
    </w:tbl>
    <w:p w14:paraId="103C7505" w14:textId="2CF2CF58" w:rsidR="00135699" w:rsidRPr="00D13C31" w:rsidRDefault="00135699" w:rsidP="00135699">
      <w:pPr>
        <w:pStyle w:val="justify"/>
        <w:rPr>
          <w:rFonts w:cs="Arial"/>
        </w:rPr>
      </w:pPr>
      <w:r w:rsidRPr="00D13C31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10280" w:type="dxa"/>
        <w:tblInd w:w="60" w:type="dxa"/>
        <w:tblLook w:val="04A0" w:firstRow="1" w:lastRow="0" w:firstColumn="1" w:lastColumn="0" w:noHBand="0" w:noVBand="1"/>
      </w:tblPr>
      <w:tblGrid>
        <w:gridCol w:w="1066"/>
        <w:gridCol w:w="9214"/>
      </w:tblGrid>
      <w:tr w:rsidR="00135699" w14:paraId="663E262D" w14:textId="77777777" w:rsidTr="00D82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  <w:vAlign w:val="center"/>
          </w:tcPr>
          <w:p w14:paraId="7A620C32" w14:textId="77777777" w:rsidR="00135699" w:rsidRDefault="00135699" w:rsidP="00D82980">
            <w:pPr>
              <w:pStyle w:val="tableCenter"/>
            </w:pPr>
            <w:r>
              <w:rPr>
                <w:rStyle w:val="bold"/>
              </w:rPr>
              <w:t>Nr kryterium</w:t>
            </w:r>
          </w:p>
        </w:tc>
        <w:tc>
          <w:tcPr>
            <w:tcW w:w="9214" w:type="dxa"/>
            <w:vAlign w:val="center"/>
          </w:tcPr>
          <w:p w14:paraId="1E7AC0AB" w14:textId="77777777" w:rsidR="00135699" w:rsidRDefault="00135699" w:rsidP="00D82980">
            <w:pPr>
              <w:pStyle w:val="tableCenter"/>
            </w:pPr>
            <w:r>
              <w:rPr>
                <w:rStyle w:val="bold"/>
              </w:rPr>
              <w:t>Wzór</w:t>
            </w:r>
          </w:p>
        </w:tc>
      </w:tr>
      <w:tr w:rsidR="00135699" w14:paraId="71B2B8B1" w14:textId="77777777" w:rsidTr="00D82980">
        <w:tc>
          <w:tcPr>
            <w:tcW w:w="1066" w:type="dxa"/>
            <w:vAlign w:val="center"/>
          </w:tcPr>
          <w:p w14:paraId="794B862E" w14:textId="77777777" w:rsidR="00135699" w:rsidRDefault="00135699" w:rsidP="00D82980">
            <w:pPr>
              <w:pStyle w:val="center"/>
            </w:pPr>
            <w:r>
              <w:t>1</w:t>
            </w:r>
          </w:p>
        </w:tc>
        <w:tc>
          <w:tcPr>
            <w:tcW w:w="9214" w:type="dxa"/>
            <w:vAlign w:val="center"/>
          </w:tcPr>
          <w:p w14:paraId="616779E3" w14:textId="77777777" w:rsidR="00135699" w:rsidRPr="0048479F" w:rsidRDefault="00135699" w:rsidP="00D82980">
            <w:pPr>
              <w:pStyle w:val="p"/>
              <w:rPr>
                <w:lang w:val="en-US"/>
              </w:rPr>
            </w:pPr>
            <w:r w:rsidRPr="0048479F">
              <w:rPr>
                <w:lang w:val="en-US"/>
              </w:rPr>
              <w:t>Cena = (</w:t>
            </w:r>
            <w:proofErr w:type="spellStart"/>
            <w:r w:rsidRPr="0048479F">
              <w:rPr>
                <w:lang w:val="en-US"/>
              </w:rPr>
              <w:t>Cmin</w:t>
            </w:r>
            <w:proofErr w:type="spellEnd"/>
            <w:r w:rsidRPr="0048479F">
              <w:rPr>
                <w:lang w:val="en-US"/>
              </w:rPr>
              <w:t xml:space="preserve"> / </w:t>
            </w:r>
            <w:proofErr w:type="spellStart"/>
            <w:r w:rsidRPr="0048479F">
              <w:rPr>
                <w:lang w:val="en-US"/>
              </w:rPr>
              <w:t>Cof</w:t>
            </w:r>
            <w:proofErr w:type="spellEnd"/>
            <w:r w:rsidRPr="0048479F">
              <w:rPr>
                <w:lang w:val="en-US"/>
              </w:rPr>
              <w:t xml:space="preserve">) * 100 * </w:t>
            </w:r>
            <w:r>
              <w:rPr>
                <w:lang w:val="en-US"/>
              </w:rPr>
              <w:t>6</w:t>
            </w:r>
            <w:r w:rsidRPr="0048479F">
              <w:rPr>
                <w:lang w:val="en-US"/>
              </w:rPr>
              <w:t>0%</w:t>
            </w:r>
            <w:r>
              <w:rPr>
                <w:lang w:val="en-US"/>
              </w:rPr>
              <w:t xml:space="preserve">, </w:t>
            </w:r>
            <w:proofErr w:type="spellStart"/>
            <w:r w:rsidRPr="0048479F">
              <w:rPr>
                <w:lang w:val="en-US"/>
              </w:rPr>
              <w:t>gdzie</w:t>
            </w:r>
            <w:proofErr w:type="spellEnd"/>
            <w:r w:rsidRPr="0048479F">
              <w:rPr>
                <w:lang w:val="en-US"/>
              </w:rPr>
              <w:t>:</w:t>
            </w:r>
          </w:p>
          <w:p w14:paraId="59BBD7F3" w14:textId="77777777" w:rsidR="00135699" w:rsidRPr="0048479F" w:rsidRDefault="00135699" w:rsidP="00D82980">
            <w:pPr>
              <w:pStyle w:val="p"/>
            </w:pPr>
            <w:r w:rsidRPr="0048479F">
              <w:t xml:space="preserve">- </w:t>
            </w:r>
            <w:proofErr w:type="spellStart"/>
            <w:r w:rsidRPr="0048479F">
              <w:t>Cmin</w:t>
            </w:r>
            <w:proofErr w:type="spellEnd"/>
            <w:r w:rsidRPr="0048479F">
              <w:t xml:space="preserve"> </w:t>
            </w:r>
            <w:r>
              <w:t xml:space="preserve">– </w:t>
            </w:r>
            <w:r w:rsidRPr="0048479F">
              <w:t xml:space="preserve">najniższa cena </w:t>
            </w:r>
            <w:r>
              <w:t>s</w:t>
            </w:r>
            <w:r w:rsidRPr="0048479F">
              <w:t>pośród wszystkich ofert</w:t>
            </w:r>
          </w:p>
          <w:p w14:paraId="165860FE" w14:textId="77777777" w:rsidR="00135699" w:rsidRDefault="00135699" w:rsidP="00D82980">
            <w:pPr>
              <w:pStyle w:val="p"/>
            </w:pPr>
            <w:r w:rsidRPr="0048479F">
              <w:t xml:space="preserve">- </w:t>
            </w:r>
            <w:proofErr w:type="spellStart"/>
            <w:r w:rsidRPr="0048479F">
              <w:t>Cof</w:t>
            </w:r>
            <w:proofErr w:type="spellEnd"/>
            <w:r w:rsidRPr="0048479F">
              <w:t xml:space="preserve"> </w:t>
            </w:r>
            <w:r>
              <w:t xml:space="preserve">– </w:t>
            </w:r>
            <w:r w:rsidRPr="0048479F">
              <w:t xml:space="preserve">cena </w:t>
            </w:r>
            <w:r>
              <w:t>oferty badanej</w:t>
            </w:r>
          </w:p>
          <w:p w14:paraId="578DB056" w14:textId="77777777" w:rsidR="00135699" w:rsidRPr="00062536" w:rsidRDefault="00135699" w:rsidP="00D82980">
            <w:pPr>
              <w:pStyle w:val="p"/>
              <w:rPr>
                <w:rFonts w:cs="Arial"/>
              </w:rPr>
            </w:pPr>
            <w:r w:rsidRPr="00062536">
              <w:rPr>
                <w:rFonts w:cs="Arial"/>
              </w:rPr>
              <w:t>Cenę oferty należy obliczyć zgodnie z instrukcją zawartą w formularzu oferty.</w:t>
            </w:r>
          </w:p>
        </w:tc>
      </w:tr>
      <w:tr w:rsidR="00135699" w14:paraId="17A4DA0A" w14:textId="77777777" w:rsidTr="00D82980">
        <w:tc>
          <w:tcPr>
            <w:tcW w:w="1066" w:type="dxa"/>
            <w:vAlign w:val="center"/>
          </w:tcPr>
          <w:p w14:paraId="70645C41" w14:textId="77777777" w:rsidR="00135699" w:rsidRDefault="00135699" w:rsidP="00D82980">
            <w:pPr>
              <w:pStyle w:val="center"/>
            </w:pPr>
            <w:r>
              <w:t>2</w:t>
            </w:r>
          </w:p>
        </w:tc>
        <w:tc>
          <w:tcPr>
            <w:tcW w:w="9214" w:type="dxa"/>
            <w:vAlign w:val="center"/>
          </w:tcPr>
          <w:p w14:paraId="5534107D" w14:textId="77777777" w:rsidR="00135699" w:rsidRDefault="00135699" w:rsidP="00D82980">
            <w:pPr>
              <w:pStyle w:val="p"/>
            </w:pPr>
            <w:r>
              <w:t>Termin płatności = (</w:t>
            </w:r>
            <w:proofErr w:type="spellStart"/>
            <w:r>
              <w:t>Tof</w:t>
            </w:r>
            <w:proofErr w:type="spellEnd"/>
            <w:r>
              <w:t>/</w:t>
            </w:r>
            <w:proofErr w:type="spellStart"/>
            <w:r>
              <w:t>Tmax</w:t>
            </w:r>
            <w:proofErr w:type="spellEnd"/>
            <w:r>
              <w:t>) * 100 * 40%, gdzie:</w:t>
            </w:r>
          </w:p>
          <w:p w14:paraId="49697462" w14:textId="77777777" w:rsidR="00135699" w:rsidRPr="0048479F" w:rsidRDefault="00135699" w:rsidP="00D82980">
            <w:pPr>
              <w:pStyle w:val="p"/>
            </w:pPr>
            <w:r w:rsidRPr="0048479F">
              <w:t xml:space="preserve">- </w:t>
            </w:r>
            <w:proofErr w:type="spellStart"/>
            <w:r>
              <w:t>Tof</w:t>
            </w:r>
            <w:proofErr w:type="spellEnd"/>
            <w:r w:rsidRPr="0048479F">
              <w:t xml:space="preserve"> </w:t>
            </w:r>
            <w:r>
              <w:t>–</w:t>
            </w:r>
            <w:r w:rsidRPr="0048479F">
              <w:t xml:space="preserve"> </w:t>
            </w:r>
            <w:r>
              <w:t>termin płatności w dniach oferty badanej, nie krótszy jak 14 dni,</w:t>
            </w:r>
          </w:p>
          <w:p w14:paraId="6DA2BFCC" w14:textId="77777777" w:rsidR="00135699" w:rsidRDefault="00135699" w:rsidP="00D82980">
            <w:pPr>
              <w:pStyle w:val="p"/>
            </w:pPr>
            <w:r w:rsidRPr="0048479F">
              <w:t xml:space="preserve">- </w:t>
            </w:r>
            <w:proofErr w:type="spellStart"/>
            <w:r>
              <w:t>Tmax</w:t>
            </w:r>
            <w:proofErr w:type="spellEnd"/>
            <w:r w:rsidRPr="0048479F">
              <w:t xml:space="preserve"> </w:t>
            </w:r>
            <w:r>
              <w:t>– najdłuższy spośród wszystkich złożonych ofert termin płatności w dniach , jednak nie dłuższy jak 30 dni.</w:t>
            </w:r>
          </w:p>
        </w:tc>
      </w:tr>
    </w:tbl>
    <w:p w14:paraId="7037CF6C" w14:textId="77777777" w:rsidR="00135699" w:rsidRDefault="00135699" w:rsidP="00135699">
      <w:pPr>
        <w:pStyle w:val="justify"/>
        <w:rPr>
          <w:rFonts w:cs="Arial"/>
        </w:rPr>
      </w:pPr>
    </w:p>
    <w:p w14:paraId="2A4D7EE3" w14:textId="4F57A3E8" w:rsidR="00135699" w:rsidRDefault="00135699" w:rsidP="00135699">
      <w:pPr>
        <w:pStyle w:val="justify"/>
        <w:rPr>
          <w:rFonts w:cs="Arial"/>
        </w:rPr>
      </w:pPr>
      <w:r>
        <w:rPr>
          <w:rFonts w:cs="Arial"/>
        </w:rPr>
        <w:t>17</w:t>
      </w:r>
      <w:r w:rsidRPr="00B9283F">
        <w:rPr>
          <w:rFonts w:cs="Arial"/>
        </w:rPr>
        <w:t xml:space="preserve">.3. </w:t>
      </w:r>
      <w:r>
        <w:rPr>
          <w:rFonts w:cs="Arial"/>
        </w:rPr>
        <w:t xml:space="preserve">Ostateczny ranking ofert wyliczony zostanie według wzoru: </w:t>
      </w:r>
      <w:r w:rsidRPr="00D87504">
        <w:rPr>
          <w:rFonts w:cs="Arial"/>
          <w:b/>
          <w:bCs/>
        </w:rPr>
        <w:t>C + T</w:t>
      </w:r>
      <w:r>
        <w:rPr>
          <w:rFonts w:cs="Arial"/>
        </w:rPr>
        <w:t xml:space="preserve"> , gdzie:</w:t>
      </w:r>
    </w:p>
    <w:p w14:paraId="7A09885A" w14:textId="77777777" w:rsidR="00135699" w:rsidRDefault="00135699" w:rsidP="00135699">
      <w:pPr>
        <w:pStyle w:val="justify"/>
        <w:rPr>
          <w:rFonts w:cs="Arial"/>
        </w:rPr>
      </w:pPr>
      <w:r>
        <w:rPr>
          <w:rFonts w:cs="Arial"/>
        </w:rPr>
        <w:tab/>
        <w:t>C – liczba punktów uzyskana w kryterium cena;</w:t>
      </w:r>
    </w:p>
    <w:p w14:paraId="5AC0E63F" w14:textId="77777777" w:rsidR="00135699" w:rsidRDefault="00135699" w:rsidP="00135699">
      <w:pPr>
        <w:pStyle w:val="justify"/>
        <w:rPr>
          <w:rFonts w:cs="Arial"/>
        </w:rPr>
      </w:pPr>
      <w:r>
        <w:rPr>
          <w:rFonts w:cs="Arial"/>
        </w:rPr>
        <w:tab/>
        <w:t>T – liczba punktów uzyskana w kryterium termin płatności.</w:t>
      </w:r>
    </w:p>
    <w:p w14:paraId="71C5CF23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4CA87523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5A2B0A1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D5F066C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418659D7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5A3169A4" w14:textId="77777777" w:rsidR="0088475D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>b) Wykonawcach, k</w:t>
      </w:r>
      <w:r w:rsidR="0088475D">
        <w:rPr>
          <w:rFonts w:cs="Arial"/>
        </w:rPr>
        <w:t>tórych oferty zostały odrzucone</w:t>
      </w:r>
    </w:p>
    <w:p w14:paraId="34AE9EEE" w14:textId="77777777" w:rsidR="00686AD0" w:rsidRPr="00B9283F" w:rsidRDefault="00686AD0" w:rsidP="0088475D">
      <w:pPr>
        <w:pStyle w:val="justify"/>
        <w:rPr>
          <w:rFonts w:cs="Arial"/>
        </w:rPr>
      </w:pPr>
      <w:r w:rsidRPr="00725864">
        <w:rPr>
          <w:rFonts w:cs="Arial"/>
        </w:rPr>
        <w:t>- podając uzasadnienie faktyczne i prawne.</w:t>
      </w:r>
      <w:r w:rsidRPr="00B9283F">
        <w:rPr>
          <w:rFonts w:cs="Arial"/>
        </w:rPr>
        <w:t xml:space="preserve"> </w:t>
      </w:r>
    </w:p>
    <w:p w14:paraId="2A13EEF2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9C295A0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18F3018E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40EFBB70" w14:textId="281D61C4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lastRenderedPageBreak/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47F69E7D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</w:t>
      </w:r>
      <w:r w:rsidR="00C23896">
        <w:rPr>
          <w:rFonts w:cs="Arial"/>
        </w:rPr>
        <w:t xml:space="preserve">              </w:t>
      </w:r>
      <w:r w:rsidR="00D32975" w:rsidRPr="00B9283F">
        <w:rPr>
          <w:rFonts w:cs="Arial"/>
        </w:rPr>
        <w:t xml:space="preserve">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5B2B0357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1C2C09F5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6086BE50" w14:textId="77777777" w:rsidR="00453C88" w:rsidRPr="00B9283F" w:rsidRDefault="00453C88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C3FF9C0" w14:textId="77777777" w:rsidR="00C03E43" w:rsidRDefault="00453C88" w:rsidP="00C754BF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2D5D09CD" w14:textId="77777777" w:rsidR="00137533" w:rsidRPr="00D13C31" w:rsidRDefault="00C03E43" w:rsidP="00C754BF">
      <w:pPr>
        <w:pStyle w:val="p"/>
        <w:ind w:left="284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654DC926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742AA22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229C7D5A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6881B9D6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53C3464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056BA4C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0D9C31DE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3C31DC81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5FE505F2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02200E2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6388D47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134C98F4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7C947E70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67C3788F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50F4F91D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1946A77E" w14:textId="77777777" w:rsidR="00C754BF" w:rsidRPr="00C754BF" w:rsidRDefault="00C754BF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31FE3385" w14:textId="469453F5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ZATRUDNIENIA:</w:t>
      </w:r>
    </w:p>
    <w:p w14:paraId="000B4F16" w14:textId="77777777" w:rsidR="007D3712" w:rsidRPr="000D029D" w:rsidRDefault="008C0B60" w:rsidP="007D3712">
      <w:pPr>
        <w:pStyle w:val="p"/>
        <w:jc w:val="both"/>
        <w:rPr>
          <w:rFonts w:cs="Arial"/>
        </w:rPr>
      </w:pPr>
      <w:r>
        <w:rPr>
          <w:rFonts w:cs="Arial"/>
        </w:rPr>
        <w:t>21</w:t>
      </w:r>
      <w:r w:rsidR="00392CD2" w:rsidRPr="00B9283F">
        <w:rPr>
          <w:rFonts w:cs="Arial"/>
        </w:rPr>
        <w:t xml:space="preserve">.1. Wymagania w zakresie zatrudnienia na podstawie stosunku pracy, w okolicznościach, o których mowa w art. 95 ustawy: </w:t>
      </w:r>
      <w:r w:rsidR="007D3712" w:rsidRPr="000D029D">
        <w:rPr>
          <w:rFonts w:cs="Arial"/>
        </w:rPr>
        <w:t>Zamawiający nie stawia wymagań w tym zakresie.</w:t>
      </w:r>
    </w:p>
    <w:p w14:paraId="4CE5A355" w14:textId="77777777" w:rsidR="0007246C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</w:rPr>
        <w:t>21</w:t>
      </w:r>
      <w:r w:rsidR="00392CD2" w:rsidRPr="00B9283F">
        <w:rPr>
          <w:rFonts w:cs="Arial"/>
        </w:rPr>
        <w:t xml:space="preserve">.2. </w:t>
      </w:r>
      <w:r w:rsidR="007D3712" w:rsidRPr="00B9283F">
        <w:rPr>
          <w:rFonts w:cs="Arial"/>
        </w:rPr>
        <w:t>W</w:t>
      </w:r>
      <w:r w:rsidR="00203667" w:rsidRPr="00B9283F">
        <w:rPr>
          <w:rFonts w:cs="Arial"/>
        </w:rPr>
        <w:t>ymagania w zakresie zatrudnienia osób, o któr</w:t>
      </w:r>
      <w:r w:rsidR="007D3712" w:rsidRPr="00B9283F">
        <w:rPr>
          <w:rFonts w:cs="Arial"/>
        </w:rPr>
        <w:t xml:space="preserve">ych mowa w art. 96 ust. 2 pkt 2 Ustawy: </w:t>
      </w:r>
    </w:p>
    <w:p w14:paraId="20B7D165" w14:textId="77777777" w:rsidR="008C0B60" w:rsidRDefault="008C0B60" w:rsidP="008C0B6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46E8C4D1" w14:textId="77777777" w:rsidR="00203667" w:rsidRPr="00166B5E" w:rsidRDefault="00203667" w:rsidP="007D3712">
      <w:pPr>
        <w:pStyle w:val="p"/>
        <w:jc w:val="both"/>
        <w:rPr>
          <w:rFonts w:cs="Arial"/>
          <w:sz w:val="12"/>
          <w:szCs w:val="12"/>
        </w:rPr>
      </w:pPr>
    </w:p>
    <w:p w14:paraId="6AD35772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8CEA23B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E33B1C">
        <w:rPr>
          <w:rFonts w:cs="Arial"/>
        </w:rPr>
        <w:t xml:space="preserve">   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3A3287FA" w14:textId="77777777" w:rsidR="00FE1AB6" w:rsidRPr="00166B5E" w:rsidRDefault="00FE1AB6" w:rsidP="00D65CE9">
      <w:pPr>
        <w:pStyle w:val="p"/>
        <w:rPr>
          <w:rFonts w:cs="Arial"/>
          <w:sz w:val="12"/>
          <w:szCs w:val="12"/>
        </w:rPr>
      </w:pPr>
    </w:p>
    <w:p w14:paraId="3F9753CB" w14:textId="77777777" w:rsidR="00F729CC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</w:p>
    <w:p w14:paraId="2B7661A6" w14:textId="77777777" w:rsidR="00FE1AB6" w:rsidRPr="00B9283F" w:rsidRDefault="00FE1AB6" w:rsidP="00D65CE9">
      <w:pPr>
        <w:pStyle w:val="p"/>
        <w:rPr>
          <w:rFonts w:cs="Arial"/>
          <w:b/>
        </w:rPr>
      </w:pPr>
      <w:r>
        <w:t>Zamawiający nie wymaga wniesienia wadium.</w:t>
      </w:r>
    </w:p>
    <w:p w14:paraId="778CDB0B" w14:textId="77777777" w:rsidR="00A9359A" w:rsidRPr="00166B5E" w:rsidRDefault="00A9359A" w:rsidP="00661F75">
      <w:pPr>
        <w:pStyle w:val="p"/>
        <w:jc w:val="both"/>
        <w:rPr>
          <w:rFonts w:cs="Arial"/>
          <w:sz w:val="12"/>
          <w:szCs w:val="12"/>
        </w:rPr>
      </w:pPr>
    </w:p>
    <w:p w14:paraId="71BC289C" w14:textId="777777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582D34">
        <w:rPr>
          <w:rFonts w:cs="Arial"/>
          <w:b/>
        </w:rPr>
        <w:t xml:space="preserve">RT. 214 UST. 1 PKT </w:t>
      </w:r>
      <w:r w:rsidR="00661F75" w:rsidRPr="00B9283F">
        <w:rPr>
          <w:rFonts w:cs="Arial"/>
          <w:b/>
        </w:rPr>
        <w:t>8 USTAWY:</w:t>
      </w:r>
    </w:p>
    <w:p w14:paraId="5A6ECD00" w14:textId="77777777" w:rsidR="00203667" w:rsidRPr="00D13C31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="00582D34">
        <w:rPr>
          <w:rFonts w:cs="Arial"/>
        </w:rPr>
        <w:t xml:space="preserve">wa w art. 214 ust. 1 pkt </w:t>
      </w:r>
      <w:r w:rsidRPr="00D13C31">
        <w:rPr>
          <w:rFonts w:cs="Arial"/>
        </w:rPr>
        <w:t>8 Ustawy</w:t>
      </w:r>
      <w:r w:rsidR="00D32975" w:rsidRPr="00D13C31">
        <w:rPr>
          <w:rFonts w:cs="Arial"/>
        </w:rPr>
        <w:t>.</w:t>
      </w:r>
    </w:p>
    <w:p w14:paraId="67BB5B3B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171D745F" w14:textId="77777777" w:rsidR="00C754BF" w:rsidRDefault="00C754BF" w:rsidP="00661F75">
      <w:pPr>
        <w:pStyle w:val="p"/>
        <w:jc w:val="both"/>
        <w:rPr>
          <w:rFonts w:cs="Arial"/>
          <w:b/>
        </w:rPr>
      </w:pPr>
    </w:p>
    <w:p w14:paraId="19A7C54C" w14:textId="226BA81F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lastRenderedPageBreak/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5448A670" w14:textId="77777777" w:rsidR="00203667" w:rsidRDefault="0094471E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</w:t>
      </w:r>
      <w:r>
        <w:rPr>
          <w:rFonts w:cs="Arial"/>
        </w:rPr>
        <w:t xml:space="preserve"> przeprowadzenia wizji lokalnej.</w:t>
      </w:r>
    </w:p>
    <w:p w14:paraId="0225E883" w14:textId="77777777" w:rsidR="0094471E" w:rsidRPr="00166B5E" w:rsidRDefault="0094471E" w:rsidP="00D65CE9">
      <w:pPr>
        <w:pStyle w:val="p"/>
        <w:rPr>
          <w:rFonts w:cs="Arial"/>
          <w:sz w:val="12"/>
          <w:szCs w:val="12"/>
        </w:rPr>
      </w:pPr>
    </w:p>
    <w:p w14:paraId="0355AA8F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087CCF93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3733F78A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5FAC43BD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6EAF92C8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6ABF902F" w14:textId="77777777" w:rsidR="00930895" w:rsidRPr="005F7B3E" w:rsidRDefault="00930895" w:rsidP="00D65CE9">
      <w:pPr>
        <w:pStyle w:val="p"/>
        <w:rPr>
          <w:rFonts w:cs="Arial"/>
          <w:b/>
          <w:sz w:val="12"/>
          <w:szCs w:val="12"/>
        </w:rPr>
      </w:pPr>
    </w:p>
    <w:p w14:paraId="4E54AE38" w14:textId="0982673F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21AC7635" w14:textId="77777777" w:rsidR="00652D2B" w:rsidRPr="004F0DD0" w:rsidRDefault="004F0DD0" w:rsidP="004F0DD0">
      <w:pPr>
        <w:jc w:val="both"/>
        <w:rPr>
          <w:sz w:val="24"/>
          <w:szCs w:val="24"/>
        </w:rPr>
      </w:pPr>
      <w:r w:rsidRPr="004C523B">
        <w:rPr>
          <w:sz w:val="24"/>
          <w:szCs w:val="24"/>
        </w:rPr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94471E">
        <w:rPr>
          <w:sz w:val="24"/>
          <w:szCs w:val="24"/>
        </w:rPr>
        <w:t xml:space="preserve">              </w:t>
      </w:r>
      <w:r w:rsidRPr="004C523B">
        <w:rPr>
          <w:sz w:val="24"/>
          <w:szCs w:val="24"/>
        </w:rPr>
        <w:t xml:space="preserve">w art. 60 oraz 121 </w:t>
      </w:r>
      <w:r>
        <w:rPr>
          <w:sz w:val="24"/>
          <w:szCs w:val="24"/>
        </w:rPr>
        <w:t>Ustawy.</w:t>
      </w:r>
      <w:r w:rsidRPr="004C523B">
        <w:rPr>
          <w:sz w:val="24"/>
          <w:szCs w:val="24"/>
        </w:rPr>
        <w:t xml:space="preserve"> </w:t>
      </w:r>
    </w:p>
    <w:p w14:paraId="703F9D40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5380A3D3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0919ADFF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3934C908" w14:textId="77777777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391116FE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5FABD501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5E17732F" w14:textId="77777777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44AABA86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64C28876" w14:textId="77777777" w:rsidR="008976D9" w:rsidRPr="00166B5E" w:rsidRDefault="008976D9" w:rsidP="00D65CE9">
      <w:pPr>
        <w:pStyle w:val="p"/>
        <w:rPr>
          <w:rFonts w:cs="Arial"/>
          <w:sz w:val="12"/>
          <w:szCs w:val="12"/>
        </w:rPr>
      </w:pPr>
    </w:p>
    <w:p w14:paraId="15F9F248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30D07EB6" w14:textId="77777777" w:rsidR="00FE1AB6" w:rsidRPr="00B9283F" w:rsidRDefault="00FE1AB6" w:rsidP="00D65CE9">
      <w:pPr>
        <w:pStyle w:val="p"/>
        <w:rPr>
          <w:rFonts w:cs="Arial"/>
          <w:b/>
        </w:rPr>
      </w:pPr>
      <w:r>
        <w:t>Zamawiający nie przewiduje wniesienia zabezpieczenia należytego wykonania umowy</w:t>
      </w:r>
      <w:r w:rsidR="00E041FE">
        <w:t>.</w:t>
      </w:r>
    </w:p>
    <w:p w14:paraId="4999DBB1" w14:textId="77777777" w:rsidR="00E041FE" w:rsidRPr="00166B5E" w:rsidRDefault="00E041FE" w:rsidP="00D65CE9">
      <w:pPr>
        <w:pStyle w:val="p"/>
        <w:rPr>
          <w:rFonts w:cs="Arial"/>
          <w:b/>
          <w:sz w:val="12"/>
          <w:szCs w:val="12"/>
        </w:rPr>
      </w:pPr>
    </w:p>
    <w:p w14:paraId="2E8DEB65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58C5038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42EE359B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478B5D2A" w14:textId="77777777" w:rsidR="00F16FF7" w:rsidRDefault="00F16FF7" w:rsidP="00F16FF7">
      <w:pPr>
        <w:pStyle w:val="p"/>
        <w:jc w:val="both"/>
      </w:pPr>
      <w:r>
        <w:t xml:space="preserve"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 </w:t>
      </w:r>
      <w:r w:rsidR="00CA31C3">
        <w:t xml:space="preserve">                                    </w:t>
      </w:r>
      <w:r>
        <w:t xml:space="preserve">w późniejszym okresie zamierza powierzyć realizację zamówienia. </w:t>
      </w:r>
    </w:p>
    <w:p w14:paraId="4881F6A3" w14:textId="45BE69C3" w:rsidR="00F16FF7" w:rsidRDefault="00F16FF7" w:rsidP="00F16FF7">
      <w:pPr>
        <w:pStyle w:val="p"/>
        <w:jc w:val="both"/>
      </w:pPr>
      <w:r>
        <w:t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</w:t>
      </w:r>
      <w:r w:rsidR="007D06EA">
        <w:t xml:space="preserve"> je</w:t>
      </w:r>
      <w:r w:rsidR="00985156">
        <w:t xml:space="preserve"> </w:t>
      </w:r>
      <w:r>
        <w:t>w stopniu nie mniejszym niż podwykonawca, na którego zasoby wykonawca powoływał się w trakcie postępowania</w:t>
      </w:r>
      <w:r w:rsidR="00CA31C3">
        <w:t xml:space="preserve"> </w:t>
      </w:r>
      <w:r>
        <w:t xml:space="preserve">o udzielenie zamówienia. Przepis art. 122 Ustawy stosuje się odpowiednio. </w:t>
      </w:r>
    </w:p>
    <w:p w14:paraId="3CDFB803" w14:textId="77777777" w:rsidR="00F16FF7" w:rsidRPr="00B92014" w:rsidRDefault="00F16FF7" w:rsidP="00B92014">
      <w:pPr>
        <w:pStyle w:val="p"/>
        <w:jc w:val="both"/>
      </w:pPr>
      <w:r>
        <w:t>33.5. Powierzenie wykonania części zamówienia podwykonawcom nie zwalnia Wykonawcy z odpowiedzialności za należyte wykonanie tego zamówienia.</w:t>
      </w:r>
    </w:p>
    <w:p w14:paraId="6DA31B09" w14:textId="77777777" w:rsidR="0094471E" w:rsidRPr="001A2E50" w:rsidRDefault="0094471E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25512135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73A853" w14:textId="77777777" w:rsidR="001A2E50" w:rsidRPr="001A2E50" w:rsidRDefault="001A2E50" w:rsidP="001A2E50">
      <w:pPr>
        <w:pStyle w:val="justify"/>
        <w:rPr>
          <w:rFonts w:cs="Arial"/>
        </w:rPr>
      </w:pPr>
      <w:r w:rsidRPr="001A2E50">
        <w:rPr>
          <w:rFonts w:cs="Arial"/>
        </w:rPr>
        <w:t>34.1 Do spraw nieuregulowanych w SWZ mają zastosowanie przepisy Ustawy.</w:t>
      </w:r>
    </w:p>
    <w:p w14:paraId="540D4939" w14:textId="298C3C27" w:rsidR="001A2E50" w:rsidRPr="001A2E50" w:rsidRDefault="001A2E50" w:rsidP="001A2E50">
      <w:pPr>
        <w:pStyle w:val="justify"/>
        <w:rPr>
          <w:rFonts w:cs="Arial"/>
        </w:rPr>
      </w:pPr>
      <w:r w:rsidRPr="001A2E50">
        <w:rPr>
          <w:rFonts w:cs="Arial"/>
        </w:rPr>
        <w:t xml:space="preserve">34.2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440B9239" w14:textId="7FA60FF3" w:rsidR="008170A0" w:rsidRPr="008170A0" w:rsidRDefault="008170A0" w:rsidP="008170A0">
      <w:pPr>
        <w:pStyle w:val="Akapitzlist"/>
        <w:numPr>
          <w:ilvl w:val="0"/>
          <w:numId w:val="10"/>
        </w:numPr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 w:rsidRPr="008170A0">
        <w:rPr>
          <w:rFonts w:ascii="Arial Narrow" w:eastAsia="Times New Roman" w:hAnsi="Arial Narrow"/>
          <w:color w:val="000000"/>
          <w:lang w:eastAsia="pl-PL"/>
        </w:rPr>
        <w:t xml:space="preserve">Administratorem Państwa danych osobowych jest: </w:t>
      </w:r>
      <w:r w:rsidRPr="008170A0">
        <w:rPr>
          <w:rFonts w:ascii="Arial Narrow" w:eastAsia="Times New Roman" w:hAnsi="Arial Narrow"/>
          <w:b/>
          <w:bCs/>
          <w:color w:val="000000"/>
          <w:lang w:eastAsia="pl-PL"/>
        </w:rPr>
        <w:t>Szkoła Podstawowa im. Bolesława Prusa w Liścu Wielkim</w:t>
      </w:r>
      <w:r w:rsidRPr="008170A0">
        <w:rPr>
          <w:rFonts w:ascii="Arial Narrow" w:eastAsia="Times New Roman" w:hAnsi="Arial Narrow"/>
          <w:bCs/>
          <w:color w:val="000000"/>
          <w:lang w:eastAsia="pl-PL"/>
        </w:rPr>
        <w:t xml:space="preserve"> z siedzibą: ul. Długa 1, 62-571 Stare Miasto</w:t>
      </w:r>
      <w:r w:rsidRPr="008170A0">
        <w:rPr>
          <w:rFonts w:ascii="Arial Narrow" w:eastAsia="Times New Roman" w:hAnsi="Arial Narrow"/>
          <w:b/>
          <w:bCs/>
          <w:color w:val="000000"/>
          <w:lang w:eastAsia="pl-PL"/>
        </w:rPr>
        <w:t xml:space="preserve"> </w:t>
      </w:r>
      <w:r w:rsidRPr="008170A0">
        <w:rPr>
          <w:rFonts w:ascii="Arial Narrow" w:eastAsia="Times New Roman" w:hAnsi="Arial Narrow"/>
          <w:color w:val="000000"/>
          <w:lang w:eastAsia="pl-PL"/>
        </w:rPr>
        <w:t xml:space="preserve">reprezentowana przez Dyrektora </w:t>
      </w:r>
      <w:r w:rsidRPr="008170A0">
        <w:rPr>
          <w:rFonts w:ascii="Arial Narrow" w:hAnsi="Arial Narrow" w:cs="Arial"/>
        </w:rPr>
        <w:t xml:space="preserve">oraz </w:t>
      </w:r>
      <w:r w:rsidRPr="008170A0">
        <w:rPr>
          <w:rFonts w:ascii="Arial Narrow" w:hAnsi="Arial Narrow" w:cs="Arial"/>
          <w:b/>
          <w:bCs/>
        </w:rPr>
        <w:t>Gmina Stare Miasto</w:t>
      </w:r>
      <w:r>
        <w:rPr>
          <w:rFonts w:ascii="Arial Narrow" w:hAnsi="Arial Narrow" w:cs="Arial"/>
          <w:b/>
          <w:bCs/>
        </w:rPr>
        <w:t>.</w:t>
      </w:r>
    </w:p>
    <w:p w14:paraId="6A4582AC" w14:textId="77777777" w:rsidR="008170A0" w:rsidRPr="008170A0" w:rsidRDefault="008170A0" w:rsidP="008170A0">
      <w:pPr>
        <w:pStyle w:val="Akapitzlist"/>
        <w:numPr>
          <w:ilvl w:val="0"/>
          <w:numId w:val="10"/>
        </w:numPr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 w:rsidRPr="008170A0">
        <w:rPr>
          <w:rFonts w:ascii="Arial Narrow" w:eastAsia="Times New Roman" w:hAnsi="Arial Narrow"/>
          <w:color w:val="000000"/>
        </w:rPr>
        <w:t>Z administratorem danych osobowych można skontaktować się:</w:t>
      </w:r>
    </w:p>
    <w:p w14:paraId="07B2EB69" w14:textId="77777777" w:rsidR="008170A0" w:rsidRPr="008170A0" w:rsidRDefault="008170A0" w:rsidP="008170A0">
      <w:pPr>
        <w:pStyle w:val="Akapitzlist"/>
        <w:numPr>
          <w:ilvl w:val="0"/>
          <w:numId w:val="43"/>
        </w:numPr>
        <w:contextualSpacing/>
        <w:jc w:val="both"/>
        <w:rPr>
          <w:rFonts w:ascii="Arial Narrow" w:eastAsia="Times New Roman" w:hAnsi="Arial Narrow"/>
          <w:lang w:eastAsia="pl-PL"/>
        </w:rPr>
      </w:pPr>
      <w:r w:rsidRPr="008170A0">
        <w:rPr>
          <w:rFonts w:ascii="Arial Narrow" w:eastAsia="Times New Roman" w:hAnsi="Arial Narrow"/>
          <w:lang w:eastAsia="pl-PL"/>
        </w:rPr>
        <w:t>pod adresem korespondencyjnym:</w:t>
      </w:r>
      <w:r w:rsidRPr="008170A0">
        <w:rPr>
          <w:rFonts w:ascii="Arial Narrow" w:eastAsia="Times New Roman" w:hAnsi="Arial Narrow"/>
          <w:b/>
          <w:bCs/>
          <w:lang w:eastAsia="pl-PL"/>
        </w:rPr>
        <w:t xml:space="preserve"> ul. Długa 1, 62-571 Stare Miasto;</w:t>
      </w:r>
    </w:p>
    <w:p w14:paraId="75FDD656" w14:textId="77777777" w:rsidR="008170A0" w:rsidRPr="008170A0" w:rsidRDefault="008170A0" w:rsidP="008170A0">
      <w:pPr>
        <w:pStyle w:val="Akapitzlist"/>
        <w:numPr>
          <w:ilvl w:val="0"/>
          <w:numId w:val="43"/>
        </w:numPr>
        <w:contextualSpacing/>
        <w:jc w:val="both"/>
        <w:rPr>
          <w:rFonts w:ascii="Arial Narrow" w:eastAsia="Times New Roman" w:hAnsi="Arial Narrow"/>
          <w:lang w:eastAsia="pl-PL"/>
        </w:rPr>
      </w:pPr>
      <w:r w:rsidRPr="008170A0">
        <w:rPr>
          <w:rFonts w:ascii="Arial Narrow" w:eastAsia="Times New Roman" w:hAnsi="Arial Narrow"/>
          <w:lang w:eastAsia="pl-PL"/>
        </w:rPr>
        <w:t>telefonicznie:</w:t>
      </w:r>
      <w:r w:rsidRPr="008170A0">
        <w:rPr>
          <w:rFonts w:ascii="Arial Narrow" w:eastAsia="Times New Roman" w:hAnsi="Arial Narrow"/>
          <w:i/>
          <w:iCs/>
          <w:lang w:eastAsia="pl-PL"/>
        </w:rPr>
        <w:t xml:space="preserve"> </w:t>
      </w:r>
      <w:r w:rsidRPr="008170A0">
        <w:rPr>
          <w:rFonts w:ascii="Arial Narrow" w:eastAsia="Times New Roman" w:hAnsi="Arial Narrow"/>
          <w:b/>
          <w:bCs/>
          <w:lang w:eastAsia="pl-PL"/>
        </w:rPr>
        <w:t>63 2415231;</w:t>
      </w:r>
    </w:p>
    <w:p w14:paraId="26148E1D" w14:textId="057D9112" w:rsidR="008170A0" w:rsidRPr="008170A0" w:rsidRDefault="008170A0" w:rsidP="008170A0">
      <w:pPr>
        <w:pStyle w:val="Akapitzlist"/>
        <w:numPr>
          <w:ilvl w:val="0"/>
          <w:numId w:val="43"/>
        </w:numPr>
        <w:contextualSpacing/>
        <w:jc w:val="both"/>
        <w:rPr>
          <w:rFonts w:ascii="Arial Narrow" w:eastAsia="Times New Roman" w:hAnsi="Arial Narrow"/>
          <w:lang w:eastAsia="pl-PL"/>
        </w:rPr>
      </w:pPr>
      <w:r w:rsidRPr="008170A0">
        <w:rPr>
          <w:rFonts w:ascii="Arial Narrow" w:eastAsia="Times New Roman" w:hAnsi="Arial Narrow"/>
          <w:lang w:eastAsia="pl-PL"/>
        </w:rPr>
        <w:t xml:space="preserve">pod adresem poczty elektronicznej: </w:t>
      </w:r>
      <w:hyperlink r:id="rId34" w:history="1">
        <w:r w:rsidRPr="008170A0">
          <w:rPr>
            <w:rStyle w:val="Hipercze"/>
            <w:rFonts w:ascii="Arial Narrow" w:eastAsia="Times New Roman" w:hAnsi="Arial Narrow"/>
            <w:b/>
            <w:bCs/>
            <w:color w:val="auto"/>
            <w:lang w:eastAsia="pl-PL"/>
          </w:rPr>
          <w:t>zslisiecw@wp.pl</w:t>
        </w:r>
      </w:hyperlink>
      <w:r w:rsidRPr="008170A0">
        <w:rPr>
          <w:rFonts w:ascii="Arial Narrow" w:eastAsia="Times New Roman" w:hAnsi="Arial Narrow"/>
          <w:b/>
          <w:bCs/>
          <w:u w:val="single"/>
          <w:lang w:eastAsia="pl-PL"/>
        </w:rPr>
        <w:t>.</w:t>
      </w:r>
    </w:p>
    <w:p w14:paraId="3D330AEC" w14:textId="77777777" w:rsidR="008170A0" w:rsidRPr="008170A0" w:rsidRDefault="008170A0" w:rsidP="008170A0">
      <w:pPr>
        <w:contextualSpacing/>
        <w:jc w:val="both"/>
        <w:rPr>
          <w:rFonts w:eastAsia="Times New Roman"/>
        </w:rPr>
      </w:pPr>
    </w:p>
    <w:p w14:paraId="32A671B4" w14:textId="6F1B0ED4" w:rsidR="008170A0" w:rsidRPr="008170A0" w:rsidRDefault="008170A0" w:rsidP="008170A0">
      <w:pPr>
        <w:pStyle w:val="Akapitzlist"/>
        <w:numPr>
          <w:ilvl w:val="0"/>
          <w:numId w:val="10"/>
        </w:numPr>
        <w:jc w:val="both"/>
        <w:rPr>
          <w:rStyle w:val="eop"/>
          <w:rFonts w:ascii="Arial Narrow" w:eastAsia="Times New Roman" w:hAnsi="Arial Narrow"/>
          <w:lang w:eastAsia="pl-PL"/>
        </w:rPr>
      </w:pPr>
      <w:r w:rsidRPr="008170A0">
        <w:rPr>
          <w:rFonts w:ascii="Arial Narrow" w:eastAsia="Times New Roman" w:hAnsi="Arial Narrow"/>
        </w:rPr>
        <w:lastRenderedPageBreak/>
        <w:t xml:space="preserve">Administrator wyznaczył inspektora ochrony danych w z którym można się skontaktować za pośrednictwem adresu e-mail: </w:t>
      </w:r>
      <w:hyperlink r:id="rId35" w:history="1">
        <w:r w:rsidRPr="008170A0">
          <w:rPr>
            <w:rStyle w:val="Hipercze"/>
            <w:rFonts w:ascii="Arial Narrow" w:eastAsia="Times New Roman" w:hAnsi="Arial Narrow"/>
            <w:b/>
            <w:bCs/>
            <w:color w:val="auto"/>
            <w:lang w:eastAsia="pl-PL"/>
          </w:rPr>
          <w:t>inspektor@osdidk.pl</w:t>
        </w:r>
      </w:hyperlink>
      <w:r w:rsidRPr="008170A0">
        <w:rPr>
          <w:rFonts w:ascii="Arial Narrow" w:eastAsia="Times New Roman" w:hAnsi="Arial Narrow"/>
        </w:rPr>
        <w:t xml:space="preserve"> </w:t>
      </w:r>
      <w:r w:rsidRPr="008170A0">
        <w:rPr>
          <w:rFonts w:ascii="Arial Narrow" w:eastAsia="Times New Roman" w:hAnsi="Arial Narrow"/>
          <w:b/>
          <w:bCs/>
        </w:rPr>
        <w:t xml:space="preserve"> </w:t>
      </w:r>
      <w:r w:rsidRPr="008170A0">
        <w:rPr>
          <w:rFonts w:ascii="Arial Narrow" w:eastAsia="Times New Roman" w:hAnsi="Arial Narrow"/>
        </w:rPr>
        <w:t xml:space="preserve">lub pisemnie na adres siedziby administratora, </w:t>
      </w:r>
      <w:r w:rsidRPr="008170A0">
        <w:rPr>
          <w:rFonts w:ascii="Arial Narrow" w:hAnsi="Arial Narrow" w:cs="Arial"/>
        </w:rPr>
        <w:t xml:space="preserve">w Gminie Stare Miasto jest </w:t>
      </w:r>
      <w:proofErr w:type="spellStart"/>
      <w:r w:rsidRPr="008170A0">
        <w:rPr>
          <w:rFonts w:ascii="Arial Narrow" w:hAnsi="Arial Narrow" w:cs="Arial"/>
          <w:b/>
        </w:rPr>
        <w:t>Comp</w:t>
      </w:r>
      <w:proofErr w:type="spellEnd"/>
      <w:r w:rsidRPr="008170A0">
        <w:rPr>
          <w:rFonts w:ascii="Arial Narrow" w:hAnsi="Arial Narrow" w:cs="Arial"/>
          <w:b/>
        </w:rPr>
        <w:t>-Net</w:t>
      </w:r>
      <w:r w:rsidRPr="008170A0">
        <w:rPr>
          <w:rFonts w:ascii="Arial Narrow" w:hAnsi="Arial Narrow" w:cs="Arial"/>
        </w:rPr>
        <w:t xml:space="preserve"> </w:t>
      </w:r>
      <w:r w:rsidRPr="008170A0">
        <w:rPr>
          <w:rFonts w:ascii="Arial Narrow" w:hAnsi="Arial Narrow" w:cs="Arial"/>
          <w:b/>
        </w:rPr>
        <w:t>Sp. z o. o</w:t>
      </w:r>
      <w:r w:rsidRPr="008170A0">
        <w:rPr>
          <w:rFonts w:ascii="Arial Narrow" w:hAnsi="Arial Narrow" w:cs="Arial"/>
        </w:rPr>
        <w:t xml:space="preserve">, kontakt: </w:t>
      </w:r>
      <w:hyperlink r:id="rId36" w:history="1">
        <w:r w:rsidRPr="008170A0">
          <w:rPr>
            <w:rStyle w:val="Hipercze"/>
            <w:rFonts w:ascii="Arial Narrow" w:hAnsi="Arial Narrow" w:cs="Arial"/>
            <w:b/>
            <w:color w:val="auto"/>
          </w:rPr>
          <w:t>iod@comp-net.pl</w:t>
        </w:r>
      </w:hyperlink>
      <w:r w:rsidRPr="008170A0">
        <w:rPr>
          <w:rStyle w:val="eop"/>
          <w:rFonts w:ascii="Arial Narrow" w:hAnsi="Arial Narrow" w:cs="Arial"/>
          <w:b/>
        </w:rPr>
        <w:t> </w:t>
      </w:r>
    </w:p>
    <w:p w14:paraId="177D52B2" w14:textId="23A058C4" w:rsidR="00930895" w:rsidRPr="00E549F6" w:rsidRDefault="001A2E50" w:rsidP="00E549F6">
      <w:pPr>
        <w:pStyle w:val="justify"/>
        <w:numPr>
          <w:ilvl w:val="0"/>
          <w:numId w:val="10"/>
        </w:numPr>
        <w:rPr>
          <w:rFonts w:cs="Arial"/>
          <w:b/>
        </w:rPr>
      </w:pPr>
      <w:r w:rsidRPr="001A2E50">
        <w:rPr>
          <w:rFonts w:cs="Arial"/>
        </w:rPr>
        <w:t xml:space="preserve">Pani/Pana dane osobowe przetwarzane będą na podstawie art. 6 ust. 1 </w:t>
      </w:r>
      <w:r w:rsidR="00CA31C3">
        <w:rPr>
          <w:rFonts w:cs="Arial"/>
        </w:rPr>
        <w:t xml:space="preserve">lit. c RODO w celu związanym </w:t>
      </w:r>
      <w:r w:rsidRPr="001A2E50">
        <w:rPr>
          <w:rFonts w:cs="Arial"/>
        </w:rPr>
        <w:t xml:space="preserve">z postępowaniem </w:t>
      </w:r>
      <w:r w:rsidR="00DD261E">
        <w:rPr>
          <w:rFonts w:cs="Arial"/>
        </w:rPr>
        <w:t xml:space="preserve">            </w:t>
      </w:r>
      <w:r w:rsidRPr="001A2E50">
        <w:rPr>
          <w:rFonts w:cs="Arial"/>
        </w:rPr>
        <w:t xml:space="preserve">o udzielenie zamówienia publicznego pn. </w:t>
      </w:r>
      <w:r w:rsidR="00E549F6" w:rsidRPr="00E549F6">
        <w:rPr>
          <w:b/>
          <w:bCs/>
        </w:rPr>
        <w:t>DOSTAWA OLEJU OPAŁOWEGO LEKKIEGO DLA POTRZEB SZKOŁY PODSTAWOWEJ IM. BOLESŁAWA PRUSA W LIŚCU WIELKIM</w:t>
      </w:r>
      <w:r w:rsidR="00E549F6">
        <w:rPr>
          <w:rFonts w:cs="Arial"/>
          <w:b/>
        </w:rPr>
        <w:t xml:space="preserve"> </w:t>
      </w:r>
      <w:r w:rsidRPr="00E549F6">
        <w:rPr>
          <w:rFonts w:cs="Arial"/>
        </w:rPr>
        <w:t>prowadzonym w trybie podstawowy</w:t>
      </w:r>
      <w:r w:rsidR="00DD261E">
        <w:rPr>
          <w:rFonts w:cs="Arial"/>
        </w:rPr>
        <w:t>m.</w:t>
      </w:r>
    </w:p>
    <w:p w14:paraId="226F02E5" w14:textId="5E08448A" w:rsidR="001A2E50" w:rsidRPr="00725864" w:rsidRDefault="001A2E50" w:rsidP="001A2E50">
      <w:pPr>
        <w:pStyle w:val="justify"/>
        <w:numPr>
          <w:ilvl w:val="0"/>
          <w:numId w:val="10"/>
        </w:numPr>
        <w:rPr>
          <w:rFonts w:cs="Arial"/>
        </w:rPr>
      </w:pPr>
      <w:r w:rsidRPr="00725864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781D6F" w:rsidRPr="00725864">
        <w:rPr>
          <w:rFonts w:cs="Arial"/>
        </w:rPr>
        <w:t>18 oraz 74</w:t>
      </w:r>
      <w:r w:rsidRPr="00725864">
        <w:rPr>
          <w:rFonts w:cs="Arial"/>
        </w:rPr>
        <w:t xml:space="preserve"> Ustawy z dnia </w:t>
      </w:r>
      <w:r w:rsidR="0088475D" w:rsidRPr="00725864">
        <w:rPr>
          <w:rFonts w:cs="Arial"/>
        </w:rPr>
        <w:t>11 września 2019r.</w:t>
      </w:r>
      <w:r w:rsidRPr="00725864">
        <w:rPr>
          <w:rFonts w:cs="Arial"/>
        </w:rPr>
        <w:t>– Prawo zam</w:t>
      </w:r>
      <w:r w:rsidR="009D4D62">
        <w:rPr>
          <w:rFonts w:cs="Arial"/>
        </w:rPr>
        <w:t>ówień publicznych  (Dz.U.</w:t>
      </w:r>
      <w:r w:rsidR="009E27CB">
        <w:rPr>
          <w:rFonts w:cs="Arial"/>
        </w:rPr>
        <w:t xml:space="preserve">  </w:t>
      </w:r>
      <w:r w:rsidR="009D4D62">
        <w:rPr>
          <w:rFonts w:cs="Arial"/>
        </w:rPr>
        <w:t>z 2022</w:t>
      </w:r>
      <w:r w:rsidRPr="00725864">
        <w:rPr>
          <w:rFonts w:cs="Arial"/>
        </w:rPr>
        <w:t xml:space="preserve">r. poz. </w:t>
      </w:r>
      <w:r w:rsidR="009D4D62">
        <w:rPr>
          <w:rFonts w:cs="Arial"/>
        </w:rPr>
        <w:t>1710</w:t>
      </w:r>
      <w:r w:rsidR="0088475D" w:rsidRPr="00725864">
        <w:rPr>
          <w:rFonts w:cs="Arial"/>
        </w:rPr>
        <w:t xml:space="preserve"> </w:t>
      </w:r>
      <w:r w:rsidRPr="00725864">
        <w:rPr>
          <w:rFonts w:cs="Arial"/>
        </w:rPr>
        <w:t>ze zm.)</w:t>
      </w:r>
    </w:p>
    <w:p w14:paraId="17CED11A" w14:textId="77777777" w:rsidR="001A2E50" w:rsidRPr="0088475D" w:rsidRDefault="001A2E50" w:rsidP="0088475D">
      <w:pPr>
        <w:pStyle w:val="justify"/>
        <w:numPr>
          <w:ilvl w:val="0"/>
          <w:numId w:val="10"/>
        </w:numPr>
        <w:rPr>
          <w:rFonts w:cs="Arial"/>
        </w:rPr>
      </w:pPr>
      <w:r w:rsidRPr="00725864">
        <w:rPr>
          <w:rFonts w:cs="Arial"/>
        </w:rPr>
        <w:t xml:space="preserve">Pani/Pana dane osobowe będą przechowywane, zgodnie z art. </w:t>
      </w:r>
      <w:r w:rsidR="00781D6F" w:rsidRPr="00725864">
        <w:rPr>
          <w:rFonts w:cs="Arial"/>
        </w:rPr>
        <w:t>78</w:t>
      </w:r>
      <w:r w:rsidRPr="00725864">
        <w:rPr>
          <w:rFonts w:cs="Arial"/>
        </w:rPr>
        <w:t xml:space="preserve"> Ustawy  z dnia </w:t>
      </w:r>
      <w:r w:rsidR="0088475D" w:rsidRPr="00725864">
        <w:rPr>
          <w:rFonts w:cs="Arial"/>
        </w:rPr>
        <w:t>11 września 2019 r.– Prawo zam</w:t>
      </w:r>
      <w:r w:rsidR="009D4D62">
        <w:rPr>
          <w:rFonts w:cs="Arial"/>
        </w:rPr>
        <w:t>ówień publicznych  (Dz.U. z 2022r. poz. 1710</w:t>
      </w:r>
      <w:r w:rsidR="0088475D" w:rsidRPr="00725864">
        <w:rPr>
          <w:rFonts w:cs="Arial"/>
        </w:rPr>
        <w:t xml:space="preserve"> ze zm.)</w:t>
      </w:r>
      <w:r w:rsidRPr="00725864">
        <w:rPr>
          <w:rFonts w:cs="Arial"/>
        </w:rPr>
        <w:t xml:space="preserve"> przez okres 4 lat o</w:t>
      </w:r>
      <w:r w:rsidR="0088475D" w:rsidRPr="00725864">
        <w:rPr>
          <w:rFonts w:cs="Arial"/>
        </w:rPr>
        <w:t>d dnia zakończenia postępowania</w:t>
      </w:r>
      <w:r w:rsidR="00444AFD" w:rsidRPr="00725864">
        <w:rPr>
          <w:rFonts w:cs="Arial"/>
        </w:rPr>
        <w:t xml:space="preserve"> </w:t>
      </w:r>
      <w:r w:rsidRPr="00725864">
        <w:rPr>
          <w:rFonts w:cs="Arial"/>
        </w:rPr>
        <w:t>o udzielenie zamówienia, a jeżeli czas trwania umowy przekracza 4 lata, okres przechowywania obejmuje cały czas</w:t>
      </w:r>
      <w:r w:rsidRPr="0088475D">
        <w:rPr>
          <w:rFonts w:cs="Arial"/>
        </w:rPr>
        <w:t xml:space="preserve"> trwania umowy.</w:t>
      </w:r>
    </w:p>
    <w:p w14:paraId="743897FA" w14:textId="77777777" w:rsidR="001A2E50" w:rsidRPr="001A2E50" w:rsidRDefault="001A2E50" w:rsidP="001A2E50">
      <w:pPr>
        <w:pStyle w:val="justify"/>
        <w:numPr>
          <w:ilvl w:val="0"/>
          <w:numId w:val="10"/>
        </w:numPr>
        <w:rPr>
          <w:rFonts w:cs="Arial"/>
        </w:rPr>
      </w:pPr>
      <w:r w:rsidRPr="001A2E50"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2E50">
        <w:rPr>
          <w:rFonts w:cs="Arial"/>
        </w:rPr>
        <w:t>Pzp</w:t>
      </w:r>
      <w:proofErr w:type="spellEnd"/>
      <w:r w:rsidRPr="001A2E50">
        <w:rPr>
          <w:rFonts w:cs="Arial"/>
        </w:rPr>
        <w:t>, związanym z udzi</w:t>
      </w:r>
      <w:r>
        <w:rPr>
          <w:rFonts w:cs="Arial"/>
        </w:rPr>
        <w:t xml:space="preserve">ałem w postępowaniu </w:t>
      </w:r>
      <w:r w:rsidRPr="001A2E50">
        <w:rPr>
          <w:rFonts w:cs="Arial"/>
        </w:rPr>
        <w:t xml:space="preserve">o udzielenie zamówienia publicznego; konsekwencje niepodania określonych danych wynikają z ustawy </w:t>
      </w:r>
      <w:proofErr w:type="spellStart"/>
      <w:r w:rsidRPr="001A2E50">
        <w:rPr>
          <w:rFonts w:cs="Arial"/>
        </w:rPr>
        <w:t>Pzp</w:t>
      </w:r>
      <w:proofErr w:type="spellEnd"/>
      <w:r w:rsidRPr="001A2E50">
        <w:rPr>
          <w:rFonts w:cs="Arial"/>
        </w:rPr>
        <w:t>,</w:t>
      </w:r>
    </w:p>
    <w:p w14:paraId="3A2B413D" w14:textId="77777777" w:rsidR="001A2E50" w:rsidRPr="001A2E50" w:rsidRDefault="001A2E50" w:rsidP="001A2E50">
      <w:pPr>
        <w:pStyle w:val="justify"/>
        <w:numPr>
          <w:ilvl w:val="0"/>
          <w:numId w:val="10"/>
        </w:numPr>
        <w:rPr>
          <w:rFonts w:cs="Arial"/>
        </w:rPr>
      </w:pPr>
      <w:r w:rsidRPr="001A2E50">
        <w:rPr>
          <w:rFonts w:cs="Arial"/>
        </w:rPr>
        <w:t>W odniesieniu do Pani/Pana danych osobowych decyzje nie będą podejmowane w sposób zautomatyzowany, stosowanie do art. 22 RODO.</w:t>
      </w:r>
    </w:p>
    <w:p w14:paraId="28729EE6" w14:textId="77777777" w:rsidR="001A2E50" w:rsidRPr="001A2E50" w:rsidRDefault="001A2E50" w:rsidP="001A2E50">
      <w:pPr>
        <w:pStyle w:val="justify"/>
        <w:numPr>
          <w:ilvl w:val="0"/>
          <w:numId w:val="10"/>
        </w:numPr>
        <w:rPr>
          <w:rFonts w:cs="Arial"/>
        </w:rPr>
      </w:pPr>
      <w:r w:rsidRPr="001A2E50">
        <w:rPr>
          <w:rFonts w:cs="Arial"/>
        </w:rPr>
        <w:t>Posiada Pani/Pan:</w:t>
      </w:r>
    </w:p>
    <w:p w14:paraId="504699F2" w14:textId="77777777" w:rsidR="001A2E50" w:rsidRPr="001A2E50" w:rsidRDefault="001A2E50" w:rsidP="001A2E50">
      <w:pPr>
        <w:pStyle w:val="justify"/>
        <w:numPr>
          <w:ilvl w:val="1"/>
          <w:numId w:val="8"/>
        </w:numPr>
        <w:rPr>
          <w:rFonts w:cs="Arial"/>
        </w:rPr>
      </w:pPr>
      <w:r w:rsidRPr="001A2E50">
        <w:rPr>
          <w:rFonts w:cs="Arial"/>
        </w:rPr>
        <w:t>na podstawie art. 15 RODO prawo dostępu do danych osobowych Pani/Pana dotyczących;</w:t>
      </w:r>
    </w:p>
    <w:p w14:paraId="3F8CC230" w14:textId="77777777" w:rsidR="001A2E50" w:rsidRPr="001A2E50" w:rsidRDefault="001A2E50" w:rsidP="001A2E50">
      <w:pPr>
        <w:pStyle w:val="justify"/>
        <w:numPr>
          <w:ilvl w:val="1"/>
          <w:numId w:val="8"/>
        </w:numPr>
        <w:rPr>
          <w:rFonts w:cs="Arial"/>
        </w:rPr>
      </w:pPr>
      <w:r w:rsidRPr="001A2E50"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A2E50">
        <w:rPr>
          <w:rFonts w:cs="Arial"/>
        </w:rPr>
        <w:t>Pzp</w:t>
      </w:r>
      <w:proofErr w:type="spellEnd"/>
      <w:r w:rsidRPr="001A2E50">
        <w:rPr>
          <w:rFonts w:cs="Arial"/>
        </w:rPr>
        <w:t xml:space="preserve"> oraz nie może naruszać integralności protokołu oraz jego załączników);</w:t>
      </w:r>
    </w:p>
    <w:p w14:paraId="16028D26" w14:textId="77777777" w:rsidR="001A2E50" w:rsidRPr="001A2E50" w:rsidRDefault="001A2E50" w:rsidP="001A2E50">
      <w:pPr>
        <w:pStyle w:val="justify"/>
        <w:numPr>
          <w:ilvl w:val="1"/>
          <w:numId w:val="8"/>
        </w:numPr>
        <w:rPr>
          <w:rFonts w:cs="Arial"/>
        </w:rPr>
      </w:pPr>
      <w:r w:rsidRPr="001A2E50">
        <w:rPr>
          <w:rFonts w:cs="Arial"/>
        </w:rPr>
        <w:t xml:space="preserve">na podstawie art. 18 RODO prawo żądania od administratora ograniczenia przetwarzania danych osobowych </w:t>
      </w:r>
      <w:r w:rsidR="00444AFD">
        <w:rPr>
          <w:rFonts w:cs="Arial"/>
        </w:rPr>
        <w:t xml:space="preserve">             </w:t>
      </w:r>
      <w:r w:rsidRPr="001A2E50">
        <w:rPr>
          <w:rFonts w:cs="Aria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AED98E2" w14:textId="4980EA8E" w:rsidR="001A2E50" w:rsidRPr="001A2E50" w:rsidRDefault="001A2E50" w:rsidP="001A2E50">
      <w:pPr>
        <w:pStyle w:val="justify"/>
        <w:numPr>
          <w:ilvl w:val="1"/>
          <w:numId w:val="8"/>
        </w:numPr>
        <w:rPr>
          <w:rFonts w:cs="Arial"/>
        </w:rPr>
      </w:pPr>
      <w:r w:rsidRPr="001A2E50">
        <w:rPr>
          <w:rFonts w:cs="Arial"/>
        </w:rPr>
        <w:t>prawo do wniesienia skargi do Prezesa Urzędu Ochrony Danych Osobowych, gdy uz</w:t>
      </w:r>
      <w:r>
        <w:rPr>
          <w:rFonts w:cs="Arial"/>
        </w:rPr>
        <w:t>na Pani/Pan</w:t>
      </w:r>
      <w:r w:rsidR="00C754BF">
        <w:rPr>
          <w:rFonts w:cs="Arial"/>
        </w:rPr>
        <w:t xml:space="preserve">, </w:t>
      </w:r>
      <w:r w:rsidRPr="001A2E50">
        <w:rPr>
          <w:rFonts w:cs="Arial"/>
        </w:rPr>
        <w:t>że przetwarzanie danych osobowych Pani/Pana dotyczących narusza przepisy RODO;</w:t>
      </w:r>
    </w:p>
    <w:p w14:paraId="080F0B25" w14:textId="77777777" w:rsidR="001A2E50" w:rsidRPr="001A2E50" w:rsidRDefault="001A2E50" w:rsidP="001A2E50">
      <w:pPr>
        <w:pStyle w:val="justify"/>
        <w:numPr>
          <w:ilvl w:val="0"/>
          <w:numId w:val="10"/>
        </w:numPr>
        <w:rPr>
          <w:rFonts w:cs="Arial"/>
        </w:rPr>
      </w:pPr>
      <w:r w:rsidRPr="001A2E50">
        <w:rPr>
          <w:rFonts w:cs="Arial"/>
        </w:rPr>
        <w:t>nie przysługuje Pani/Panu:</w:t>
      </w:r>
    </w:p>
    <w:p w14:paraId="442B336D" w14:textId="77777777" w:rsidR="001A2E50" w:rsidRPr="001A2E50" w:rsidRDefault="001A2E50" w:rsidP="001A2E50">
      <w:pPr>
        <w:pStyle w:val="justify"/>
        <w:numPr>
          <w:ilvl w:val="1"/>
          <w:numId w:val="9"/>
        </w:numPr>
        <w:rPr>
          <w:rFonts w:cs="Arial"/>
        </w:rPr>
      </w:pPr>
      <w:r w:rsidRPr="001A2E50">
        <w:rPr>
          <w:rFonts w:cs="Arial"/>
        </w:rPr>
        <w:t>w związku z art. 17 ust. 3 lit. b, d lub e RODO prawo do usunięcia danych osobowych;</w:t>
      </w:r>
    </w:p>
    <w:p w14:paraId="4860C426" w14:textId="77777777" w:rsidR="001A2E50" w:rsidRPr="001A2E50" w:rsidRDefault="001A2E50" w:rsidP="001A2E50">
      <w:pPr>
        <w:pStyle w:val="justify"/>
        <w:numPr>
          <w:ilvl w:val="1"/>
          <w:numId w:val="9"/>
        </w:numPr>
        <w:rPr>
          <w:rFonts w:cs="Arial"/>
        </w:rPr>
      </w:pPr>
      <w:r w:rsidRPr="001A2E50"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4351C0B1" w14:textId="77777777" w:rsidR="001A2E50" w:rsidRPr="001A2E50" w:rsidRDefault="001A2E50" w:rsidP="001A2E50">
      <w:pPr>
        <w:pStyle w:val="justify"/>
        <w:numPr>
          <w:ilvl w:val="1"/>
          <w:numId w:val="9"/>
        </w:numPr>
        <w:rPr>
          <w:rFonts w:cs="Arial"/>
        </w:rPr>
      </w:pPr>
      <w:r w:rsidRPr="001A2E50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1618EE93" w14:textId="6B13D91A" w:rsidR="001E7C48" w:rsidRDefault="001E7C48">
      <w:pPr>
        <w:pStyle w:val="right"/>
      </w:pPr>
    </w:p>
    <w:p w14:paraId="737C97E1" w14:textId="77777777" w:rsidR="000544AA" w:rsidRDefault="000544AA">
      <w:pPr>
        <w:pStyle w:val="right"/>
      </w:pPr>
    </w:p>
    <w:p w14:paraId="046F351E" w14:textId="77777777" w:rsidR="009E27CB" w:rsidRDefault="009E27CB">
      <w:pPr>
        <w:pStyle w:val="right"/>
      </w:pPr>
    </w:p>
    <w:p w14:paraId="55853573" w14:textId="77777777" w:rsidR="00D708CF" w:rsidRDefault="00D3597C">
      <w:pPr>
        <w:pStyle w:val="right"/>
      </w:pPr>
      <w:r>
        <w:t>.....................................................</w:t>
      </w:r>
    </w:p>
    <w:p w14:paraId="742445DD" w14:textId="78E048F9" w:rsidR="00484B12" w:rsidRPr="005F7B3E" w:rsidRDefault="00B02853" w:rsidP="005F7B3E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20CA3DEF" w14:textId="77777777" w:rsidR="009E27CB" w:rsidRDefault="009E27CB" w:rsidP="00DF2BD6">
      <w:pPr>
        <w:spacing w:after="0" w:line="240" w:lineRule="auto"/>
        <w:rPr>
          <w:rStyle w:val="bold"/>
          <w:sz w:val="20"/>
          <w:szCs w:val="20"/>
        </w:rPr>
      </w:pPr>
    </w:p>
    <w:p w14:paraId="425F3AE9" w14:textId="71B3285E" w:rsidR="009E27CB" w:rsidRDefault="009E27CB" w:rsidP="00DF2BD6">
      <w:pPr>
        <w:spacing w:after="0" w:line="240" w:lineRule="auto"/>
        <w:rPr>
          <w:rStyle w:val="bold"/>
          <w:sz w:val="20"/>
          <w:szCs w:val="20"/>
        </w:rPr>
      </w:pPr>
    </w:p>
    <w:p w14:paraId="012095BD" w14:textId="5A1D233D" w:rsidR="00C754BF" w:rsidRDefault="00C754BF" w:rsidP="00DF2BD6">
      <w:pPr>
        <w:spacing w:after="0" w:line="240" w:lineRule="auto"/>
        <w:rPr>
          <w:rStyle w:val="bold"/>
          <w:sz w:val="20"/>
          <w:szCs w:val="20"/>
        </w:rPr>
      </w:pPr>
    </w:p>
    <w:p w14:paraId="2ADDC21D" w14:textId="186CA782" w:rsidR="00C754BF" w:rsidRDefault="00C754BF" w:rsidP="00DF2BD6">
      <w:pPr>
        <w:spacing w:after="0" w:line="240" w:lineRule="auto"/>
        <w:rPr>
          <w:rStyle w:val="bold"/>
          <w:sz w:val="20"/>
          <w:szCs w:val="20"/>
        </w:rPr>
      </w:pPr>
    </w:p>
    <w:p w14:paraId="1B62D8F5" w14:textId="3A29E15B" w:rsidR="00C754BF" w:rsidRDefault="00C754BF" w:rsidP="00DF2BD6">
      <w:pPr>
        <w:spacing w:after="0" w:line="240" w:lineRule="auto"/>
        <w:rPr>
          <w:rStyle w:val="bold"/>
          <w:sz w:val="20"/>
          <w:szCs w:val="20"/>
        </w:rPr>
      </w:pPr>
    </w:p>
    <w:p w14:paraId="73B73C4B" w14:textId="5790FA16" w:rsidR="00C754BF" w:rsidRDefault="00C754BF" w:rsidP="00DF2BD6">
      <w:pPr>
        <w:spacing w:after="0" w:line="240" w:lineRule="auto"/>
        <w:rPr>
          <w:rStyle w:val="bold"/>
          <w:sz w:val="20"/>
          <w:szCs w:val="20"/>
        </w:rPr>
      </w:pPr>
    </w:p>
    <w:p w14:paraId="571E26A6" w14:textId="3ABDA45B" w:rsidR="00C754BF" w:rsidRDefault="00C754BF" w:rsidP="00DF2BD6">
      <w:pPr>
        <w:spacing w:after="0" w:line="240" w:lineRule="auto"/>
        <w:rPr>
          <w:rStyle w:val="bold"/>
          <w:sz w:val="20"/>
          <w:szCs w:val="20"/>
        </w:rPr>
      </w:pPr>
    </w:p>
    <w:p w14:paraId="540925D9" w14:textId="77777777" w:rsidR="00C754BF" w:rsidRDefault="00C754BF" w:rsidP="00DF2BD6">
      <w:pPr>
        <w:spacing w:after="0" w:line="240" w:lineRule="auto"/>
        <w:rPr>
          <w:rStyle w:val="bold"/>
          <w:sz w:val="20"/>
          <w:szCs w:val="20"/>
        </w:rPr>
      </w:pPr>
    </w:p>
    <w:p w14:paraId="38CC99E3" w14:textId="1C387C86" w:rsidR="000544AA" w:rsidRDefault="000544AA" w:rsidP="00DF2BD6">
      <w:pPr>
        <w:spacing w:after="0" w:line="240" w:lineRule="auto"/>
        <w:rPr>
          <w:rStyle w:val="bold"/>
          <w:sz w:val="20"/>
          <w:szCs w:val="20"/>
        </w:rPr>
      </w:pPr>
    </w:p>
    <w:p w14:paraId="5EF341F6" w14:textId="77777777" w:rsidR="00D837ED" w:rsidRPr="00A15C45" w:rsidRDefault="00D837ED" w:rsidP="00D837ED">
      <w:pPr>
        <w:spacing w:after="0" w:line="240" w:lineRule="auto"/>
        <w:rPr>
          <w:sz w:val="20"/>
          <w:szCs w:val="20"/>
        </w:rPr>
      </w:pPr>
      <w:r w:rsidRPr="00A15C45">
        <w:rPr>
          <w:rStyle w:val="bold"/>
          <w:sz w:val="20"/>
          <w:szCs w:val="20"/>
        </w:rPr>
        <w:t>ZAŁĄCZNIKI</w:t>
      </w:r>
    </w:p>
    <w:p w14:paraId="353673E7" w14:textId="77777777" w:rsidR="00D837ED" w:rsidRPr="00A15C45" w:rsidRDefault="00D837ED" w:rsidP="00D837ED">
      <w:pPr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Formularz oferty – załącznik nr 1</w:t>
      </w:r>
    </w:p>
    <w:p w14:paraId="0509303A" w14:textId="77777777" w:rsidR="00D837ED" w:rsidRDefault="00D837ED" w:rsidP="00D837ED">
      <w:pPr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Oświadczenie Wykonawcy o spełnianiu warunków udziału</w:t>
      </w:r>
      <w:r>
        <w:rPr>
          <w:rFonts w:cs="Times New Roman"/>
          <w:sz w:val="20"/>
          <w:szCs w:val="20"/>
        </w:rPr>
        <w:t xml:space="preserve"> i niepodleganiu wykluczeniu</w:t>
      </w:r>
      <w:r w:rsidRPr="00A15C45">
        <w:rPr>
          <w:rFonts w:cs="Times New Roman"/>
          <w:sz w:val="20"/>
          <w:szCs w:val="20"/>
        </w:rPr>
        <w:t xml:space="preserve"> – załącznik nr 2</w:t>
      </w:r>
    </w:p>
    <w:p w14:paraId="4C8BC33D" w14:textId="77777777" w:rsidR="00D837ED" w:rsidRPr="00C3293B" w:rsidRDefault="00D837ED" w:rsidP="00D837ED">
      <w:pPr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 xml:space="preserve">Oświadczenie </w:t>
      </w:r>
      <w:r w:rsidRPr="00166B5E">
        <w:rPr>
          <w:rFonts w:eastAsia="Times New Roman"/>
          <w:sz w:val="20"/>
          <w:szCs w:val="20"/>
        </w:rPr>
        <w:t>podmiotu udostępniającego zasoby</w:t>
      </w:r>
      <w:r>
        <w:rPr>
          <w:rFonts w:eastAsia="Times New Roman"/>
          <w:sz w:val="20"/>
          <w:szCs w:val="20"/>
        </w:rPr>
        <w:t xml:space="preserve"> </w:t>
      </w:r>
      <w:r w:rsidRPr="00A15C45">
        <w:rPr>
          <w:rFonts w:cs="Times New Roman"/>
          <w:sz w:val="20"/>
          <w:szCs w:val="20"/>
        </w:rPr>
        <w:t>o spełnianiu warunków udziału</w:t>
      </w:r>
      <w:r>
        <w:rPr>
          <w:rFonts w:cs="Times New Roman"/>
          <w:sz w:val="20"/>
          <w:szCs w:val="20"/>
        </w:rPr>
        <w:t xml:space="preserve"> i niepodleganiu wykluczeniu</w:t>
      </w:r>
      <w:r w:rsidRPr="00A15C45">
        <w:rPr>
          <w:rFonts w:cs="Times New Roman"/>
          <w:sz w:val="20"/>
          <w:szCs w:val="20"/>
        </w:rPr>
        <w:t xml:space="preserve"> – załącznik nr 2</w:t>
      </w:r>
      <w:r>
        <w:rPr>
          <w:rFonts w:cs="Times New Roman"/>
          <w:sz w:val="20"/>
          <w:szCs w:val="20"/>
        </w:rPr>
        <w:t>a</w:t>
      </w:r>
    </w:p>
    <w:p w14:paraId="671A0B79" w14:textId="77777777" w:rsidR="00431209" w:rsidRPr="00166B5E" w:rsidRDefault="00431209" w:rsidP="00431209">
      <w:pPr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</w:t>
      </w:r>
      <w:r w:rsidRPr="00166B5E">
        <w:rPr>
          <w:rFonts w:eastAsia="Times New Roman"/>
          <w:sz w:val="20"/>
          <w:szCs w:val="20"/>
        </w:rPr>
        <w:t>zór zobowiązania podmiotu udostępniającego zasoby</w:t>
      </w:r>
      <w:r>
        <w:rPr>
          <w:rFonts w:eastAsia="Times New Roman"/>
          <w:sz w:val="20"/>
          <w:szCs w:val="20"/>
        </w:rPr>
        <w:t xml:space="preserve"> </w:t>
      </w:r>
      <w:r w:rsidRPr="00A15C45">
        <w:rPr>
          <w:rFonts w:cs="Times New Roman"/>
          <w:sz w:val="20"/>
          <w:szCs w:val="20"/>
        </w:rPr>
        <w:t xml:space="preserve">– załącznik nr </w:t>
      </w:r>
      <w:r>
        <w:rPr>
          <w:rFonts w:cs="Times New Roman"/>
          <w:sz w:val="20"/>
          <w:szCs w:val="20"/>
        </w:rPr>
        <w:t>3</w:t>
      </w:r>
    </w:p>
    <w:p w14:paraId="7A743E0D" w14:textId="77777777" w:rsidR="00D837ED" w:rsidRDefault="00D837ED" w:rsidP="00D837ED">
      <w:pPr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15C45">
        <w:rPr>
          <w:rFonts w:cs="Times New Roman"/>
          <w:sz w:val="20"/>
          <w:szCs w:val="20"/>
        </w:rPr>
        <w:t>Oświadczenie</w:t>
      </w:r>
      <w:r w:rsidRPr="00166B5E">
        <w:rPr>
          <w:sz w:val="20"/>
          <w:szCs w:val="20"/>
        </w:rPr>
        <w:t xml:space="preserve"> o aktualności informacji zawartych w oświadczeniu, o którym mowa w art. 125 ust. 1 Ustawy</w:t>
      </w:r>
      <w:r>
        <w:rPr>
          <w:sz w:val="20"/>
          <w:szCs w:val="20"/>
        </w:rPr>
        <w:t xml:space="preserve"> </w:t>
      </w:r>
      <w:r w:rsidRPr="00A15C45">
        <w:rPr>
          <w:rFonts w:cs="Times New Roman"/>
          <w:sz w:val="20"/>
          <w:szCs w:val="20"/>
        </w:rPr>
        <w:t xml:space="preserve">– załącznik nr </w:t>
      </w:r>
      <w:r>
        <w:rPr>
          <w:rFonts w:cs="Times New Roman"/>
          <w:sz w:val="20"/>
          <w:szCs w:val="20"/>
        </w:rPr>
        <w:t>4</w:t>
      </w:r>
    </w:p>
    <w:p w14:paraId="5D5ED2D5" w14:textId="14FD83D5" w:rsidR="00D837ED" w:rsidRPr="00A15C45" w:rsidRDefault="00816FCB" w:rsidP="00D837ED">
      <w:pPr>
        <w:numPr>
          <w:ilvl w:val="0"/>
          <w:numId w:val="7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Projektowane postanowienia umowy</w:t>
      </w:r>
      <w:r w:rsidR="00D837ED">
        <w:rPr>
          <w:rFonts w:cs="Times New Roman"/>
          <w:sz w:val="20"/>
          <w:szCs w:val="20"/>
        </w:rPr>
        <w:t xml:space="preserve"> – załącznik nr </w:t>
      </w:r>
      <w:r w:rsidR="00431209">
        <w:rPr>
          <w:rFonts w:cs="Times New Roman"/>
          <w:sz w:val="20"/>
          <w:szCs w:val="20"/>
        </w:rPr>
        <w:t>5</w:t>
      </w:r>
    </w:p>
    <w:p w14:paraId="2CCAFAC8" w14:textId="06CC194D" w:rsidR="00D2137E" w:rsidRPr="005F7B3E" w:rsidRDefault="00D2137E" w:rsidP="00D837ED">
      <w:pPr>
        <w:spacing w:after="0" w:line="240" w:lineRule="auto"/>
        <w:rPr>
          <w:rFonts w:cs="Times New Roman"/>
          <w:sz w:val="20"/>
          <w:szCs w:val="20"/>
        </w:rPr>
      </w:pPr>
    </w:p>
    <w:sectPr w:rsidR="00D2137E" w:rsidRPr="005F7B3E" w:rsidSect="00C754BF">
      <w:headerReference w:type="default" r:id="rId37"/>
      <w:footerReference w:type="default" r:id="rId38"/>
      <w:pgSz w:w="11906" w:h="16838"/>
      <w:pgMar w:top="426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03F6" w14:textId="77777777" w:rsidR="005B233F" w:rsidRDefault="005B233F" w:rsidP="00696007">
      <w:pPr>
        <w:spacing w:after="0" w:line="240" w:lineRule="auto"/>
      </w:pPr>
      <w:r>
        <w:separator/>
      </w:r>
    </w:p>
  </w:endnote>
  <w:endnote w:type="continuationSeparator" w:id="0">
    <w:p w14:paraId="5AB7683E" w14:textId="77777777" w:rsidR="005B233F" w:rsidRDefault="005B233F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504209"/>
      <w:docPartObj>
        <w:docPartGallery w:val="Page Numbers (Bottom of Page)"/>
        <w:docPartUnique/>
      </w:docPartObj>
    </w:sdtPr>
    <w:sdtContent>
      <w:p w14:paraId="03ABE488" w14:textId="77777777" w:rsidR="00D82980" w:rsidRDefault="00D829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46AECB3" w14:textId="77777777" w:rsidR="00D82980" w:rsidRDefault="00D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0BBF" w14:textId="77777777" w:rsidR="005B233F" w:rsidRDefault="005B233F" w:rsidP="00696007">
      <w:pPr>
        <w:spacing w:after="0" w:line="240" w:lineRule="auto"/>
      </w:pPr>
      <w:r>
        <w:separator/>
      </w:r>
    </w:p>
  </w:footnote>
  <w:footnote w:type="continuationSeparator" w:id="0">
    <w:p w14:paraId="2E2D8091" w14:textId="77777777" w:rsidR="005B233F" w:rsidRDefault="005B233F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3714" w14:textId="77777777" w:rsidR="00D82980" w:rsidRDefault="00D82980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855585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F05EEB"/>
    <w:multiLevelType w:val="multilevel"/>
    <w:tmpl w:val="53D2F5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40C7C"/>
    <w:multiLevelType w:val="hybridMultilevel"/>
    <w:tmpl w:val="D4BA802A"/>
    <w:lvl w:ilvl="0" w:tplc="7020F35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0733439"/>
    <w:multiLevelType w:val="multilevel"/>
    <w:tmpl w:val="A3743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 w15:restartNumberingAfterBreak="0">
    <w:nsid w:val="139F6056"/>
    <w:multiLevelType w:val="multilevel"/>
    <w:tmpl w:val="0D5E28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42FD3"/>
    <w:multiLevelType w:val="multilevel"/>
    <w:tmpl w:val="F774A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2C38D8"/>
    <w:multiLevelType w:val="hybridMultilevel"/>
    <w:tmpl w:val="06265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37429"/>
    <w:multiLevelType w:val="hybridMultilevel"/>
    <w:tmpl w:val="32AA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1124"/>
    <w:multiLevelType w:val="multilevel"/>
    <w:tmpl w:val="95067B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B45750"/>
    <w:multiLevelType w:val="hybridMultilevel"/>
    <w:tmpl w:val="D0E4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5CE9"/>
    <w:multiLevelType w:val="hybridMultilevel"/>
    <w:tmpl w:val="5C22D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5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31582833"/>
    <w:multiLevelType w:val="hybridMultilevel"/>
    <w:tmpl w:val="1CBA5E8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2314E7D"/>
    <w:multiLevelType w:val="multilevel"/>
    <w:tmpl w:val="EB18A9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6CC7"/>
    <w:multiLevelType w:val="hybridMultilevel"/>
    <w:tmpl w:val="4F640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14577"/>
    <w:multiLevelType w:val="multilevel"/>
    <w:tmpl w:val="99DADB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4F27D5"/>
    <w:multiLevelType w:val="hybridMultilevel"/>
    <w:tmpl w:val="4F4811E0"/>
    <w:lvl w:ilvl="0" w:tplc="97D43E0A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 w15:restartNumberingAfterBreak="0">
    <w:nsid w:val="58EE6239"/>
    <w:multiLevelType w:val="hybridMultilevel"/>
    <w:tmpl w:val="C506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510A30"/>
    <w:multiLevelType w:val="multilevel"/>
    <w:tmpl w:val="0ACA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44F4A"/>
    <w:multiLevelType w:val="hybridMultilevel"/>
    <w:tmpl w:val="1450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E2002"/>
    <w:multiLevelType w:val="multilevel"/>
    <w:tmpl w:val="513E2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3B6C61"/>
    <w:multiLevelType w:val="hybridMultilevel"/>
    <w:tmpl w:val="2BC0ED0A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5" w15:restartNumberingAfterBreak="0">
    <w:nsid w:val="65956033"/>
    <w:multiLevelType w:val="hybridMultilevel"/>
    <w:tmpl w:val="A4C8F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E760084"/>
    <w:multiLevelType w:val="hybridMultilevel"/>
    <w:tmpl w:val="72F45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3613"/>
    <w:multiLevelType w:val="hybridMultilevel"/>
    <w:tmpl w:val="6FE2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2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499639">
    <w:abstractNumId w:val="6"/>
  </w:num>
  <w:num w:numId="2" w16cid:durableId="1110246785">
    <w:abstractNumId w:val="31"/>
  </w:num>
  <w:num w:numId="3" w16cid:durableId="896159801">
    <w:abstractNumId w:val="5"/>
  </w:num>
  <w:num w:numId="4" w16cid:durableId="828980293">
    <w:abstractNumId w:val="2"/>
  </w:num>
  <w:num w:numId="5" w16cid:durableId="1836188214">
    <w:abstractNumId w:val="25"/>
  </w:num>
  <w:num w:numId="6" w16cid:durableId="1992247527">
    <w:abstractNumId w:val="11"/>
  </w:num>
  <w:num w:numId="7" w16cid:durableId="1230842154">
    <w:abstractNumId w:val="21"/>
  </w:num>
  <w:num w:numId="8" w16cid:durableId="564489237">
    <w:abstractNumId w:val="20"/>
  </w:num>
  <w:num w:numId="9" w16cid:durableId="290213475">
    <w:abstractNumId w:val="32"/>
  </w:num>
  <w:num w:numId="10" w16cid:durableId="291861735">
    <w:abstractNumId w:val="42"/>
  </w:num>
  <w:num w:numId="11" w16cid:durableId="556819883">
    <w:abstractNumId w:val="12"/>
  </w:num>
  <w:num w:numId="12" w16cid:durableId="293146423">
    <w:abstractNumId w:val="40"/>
  </w:num>
  <w:num w:numId="13" w16cid:durableId="2086413723">
    <w:abstractNumId w:val="38"/>
  </w:num>
  <w:num w:numId="14" w16cid:durableId="2117865379">
    <w:abstractNumId w:val="39"/>
  </w:num>
  <w:num w:numId="15" w16cid:durableId="1466242121">
    <w:abstractNumId w:val="16"/>
  </w:num>
  <w:num w:numId="16" w16cid:durableId="1507019024">
    <w:abstractNumId w:val="30"/>
  </w:num>
  <w:num w:numId="17" w16cid:durableId="781143400">
    <w:abstractNumId w:val="36"/>
  </w:num>
  <w:num w:numId="18" w16cid:durableId="1458988117">
    <w:abstractNumId w:val="37"/>
  </w:num>
  <w:num w:numId="19" w16cid:durableId="1205872767">
    <w:abstractNumId w:val="15"/>
  </w:num>
  <w:num w:numId="20" w16cid:durableId="855268596">
    <w:abstractNumId w:val="23"/>
  </w:num>
  <w:num w:numId="21" w16cid:durableId="749232187">
    <w:abstractNumId w:val="0"/>
  </w:num>
  <w:num w:numId="22" w16cid:durableId="1372922898">
    <w:abstractNumId w:val="4"/>
  </w:num>
  <w:num w:numId="23" w16cid:durableId="135726145">
    <w:abstractNumId w:val="3"/>
  </w:num>
  <w:num w:numId="24" w16cid:durableId="794371432">
    <w:abstractNumId w:val="1"/>
  </w:num>
  <w:num w:numId="25" w16cid:durableId="507869084">
    <w:abstractNumId w:val="41"/>
  </w:num>
  <w:num w:numId="26" w16cid:durableId="2029134546">
    <w:abstractNumId w:val="28"/>
  </w:num>
  <w:num w:numId="27" w16cid:durableId="1415009476">
    <w:abstractNumId w:val="35"/>
  </w:num>
  <w:num w:numId="28" w16cid:durableId="1564684250">
    <w:abstractNumId w:val="10"/>
  </w:num>
  <w:num w:numId="29" w16cid:durableId="2039547211">
    <w:abstractNumId w:val="34"/>
  </w:num>
  <w:num w:numId="30" w16cid:durableId="1202985037">
    <w:abstractNumId w:val="9"/>
  </w:num>
  <w:num w:numId="31" w16cid:durableId="1771704502">
    <w:abstractNumId w:val="24"/>
  </w:num>
  <w:num w:numId="32" w16cid:durableId="883250331">
    <w:abstractNumId w:val="19"/>
  </w:num>
  <w:num w:numId="33" w16cid:durableId="2010986508">
    <w:abstractNumId w:val="17"/>
  </w:num>
  <w:num w:numId="34" w16cid:durableId="2020159902">
    <w:abstractNumId w:val="18"/>
  </w:num>
  <w:num w:numId="35" w16cid:durableId="1247500748">
    <w:abstractNumId w:val="33"/>
  </w:num>
  <w:num w:numId="36" w16cid:durableId="28073088">
    <w:abstractNumId w:val="22"/>
  </w:num>
  <w:num w:numId="37" w16cid:durableId="1980185228">
    <w:abstractNumId w:val="14"/>
  </w:num>
  <w:num w:numId="38" w16cid:durableId="1027951475">
    <w:abstractNumId w:val="7"/>
  </w:num>
  <w:num w:numId="39" w16cid:durableId="1877697291">
    <w:abstractNumId w:val="26"/>
  </w:num>
  <w:num w:numId="40" w16cid:durableId="1475415513">
    <w:abstractNumId w:val="8"/>
  </w:num>
  <w:num w:numId="41" w16cid:durableId="144815938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4614623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25372074">
    <w:abstractNumId w:val="13"/>
  </w:num>
  <w:num w:numId="44" w16cid:durableId="2033752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1682B"/>
    <w:rsid w:val="000320E0"/>
    <w:rsid w:val="000351BC"/>
    <w:rsid w:val="000373E2"/>
    <w:rsid w:val="00043CEF"/>
    <w:rsid w:val="000544AA"/>
    <w:rsid w:val="000549DC"/>
    <w:rsid w:val="000558E4"/>
    <w:rsid w:val="00067129"/>
    <w:rsid w:val="00067A2A"/>
    <w:rsid w:val="0007066B"/>
    <w:rsid w:val="0007246C"/>
    <w:rsid w:val="00074596"/>
    <w:rsid w:val="00080FC0"/>
    <w:rsid w:val="000828B3"/>
    <w:rsid w:val="00083362"/>
    <w:rsid w:val="000843BA"/>
    <w:rsid w:val="0009065A"/>
    <w:rsid w:val="00091F90"/>
    <w:rsid w:val="000949D7"/>
    <w:rsid w:val="00095816"/>
    <w:rsid w:val="000A4A31"/>
    <w:rsid w:val="000A7525"/>
    <w:rsid w:val="000B3472"/>
    <w:rsid w:val="000B6891"/>
    <w:rsid w:val="000B6F1D"/>
    <w:rsid w:val="000C03BB"/>
    <w:rsid w:val="000C1F74"/>
    <w:rsid w:val="000C4237"/>
    <w:rsid w:val="000C600A"/>
    <w:rsid w:val="000C6391"/>
    <w:rsid w:val="000C70FD"/>
    <w:rsid w:val="000C7D8D"/>
    <w:rsid w:val="000D029D"/>
    <w:rsid w:val="000D258F"/>
    <w:rsid w:val="000D796C"/>
    <w:rsid w:val="000E452A"/>
    <w:rsid w:val="000E56BF"/>
    <w:rsid w:val="000E71CD"/>
    <w:rsid w:val="000E76C8"/>
    <w:rsid w:val="000F146E"/>
    <w:rsid w:val="000F32AE"/>
    <w:rsid w:val="000F5276"/>
    <w:rsid w:val="00101ADB"/>
    <w:rsid w:val="00102A08"/>
    <w:rsid w:val="00102D43"/>
    <w:rsid w:val="00106080"/>
    <w:rsid w:val="001148B8"/>
    <w:rsid w:val="0011562A"/>
    <w:rsid w:val="00123E72"/>
    <w:rsid w:val="00135507"/>
    <w:rsid w:val="00135699"/>
    <w:rsid w:val="00137533"/>
    <w:rsid w:val="00137983"/>
    <w:rsid w:val="00142657"/>
    <w:rsid w:val="00157D46"/>
    <w:rsid w:val="00166B5E"/>
    <w:rsid w:val="00173674"/>
    <w:rsid w:val="0018610C"/>
    <w:rsid w:val="00191EB6"/>
    <w:rsid w:val="00194931"/>
    <w:rsid w:val="001A0CB3"/>
    <w:rsid w:val="001A2DB2"/>
    <w:rsid w:val="001A2E50"/>
    <w:rsid w:val="001A7529"/>
    <w:rsid w:val="001A7F70"/>
    <w:rsid w:val="001B1F3B"/>
    <w:rsid w:val="001B2FD6"/>
    <w:rsid w:val="001B6ECB"/>
    <w:rsid w:val="001D15EB"/>
    <w:rsid w:val="001D5FCE"/>
    <w:rsid w:val="001D7100"/>
    <w:rsid w:val="001E017B"/>
    <w:rsid w:val="001E2C5C"/>
    <w:rsid w:val="001E7C48"/>
    <w:rsid w:val="00200AFE"/>
    <w:rsid w:val="0020257C"/>
    <w:rsid w:val="00203667"/>
    <w:rsid w:val="00205BB4"/>
    <w:rsid w:val="00206747"/>
    <w:rsid w:val="00206BC4"/>
    <w:rsid w:val="00207903"/>
    <w:rsid w:val="002125D4"/>
    <w:rsid w:val="00222AAF"/>
    <w:rsid w:val="00224524"/>
    <w:rsid w:val="00235641"/>
    <w:rsid w:val="002533AC"/>
    <w:rsid w:val="00254B24"/>
    <w:rsid w:val="00254F7C"/>
    <w:rsid w:val="002622CE"/>
    <w:rsid w:val="0026619D"/>
    <w:rsid w:val="002721BA"/>
    <w:rsid w:val="00276B4C"/>
    <w:rsid w:val="002775E1"/>
    <w:rsid w:val="002819AB"/>
    <w:rsid w:val="0028273E"/>
    <w:rsid w:val="0028559E"/>
    <w:rsid w:val="00286E59"/>
    <w:rsid w:val="00297376"/>
    <w:rsid w:val="002A1ECA"/>
    <w:rsid w:val="002A5C2F"/>
    <w:rsid w:val="002A613B"/>
    <w:rsid w:val="002B0F91"/>
    <w:rsid w:val="002B2239"/>
    <w:rsid w:val="002B36DB"/>
    <w:rsid w:val="002C136D"/>
    <w:rsid w:val="002C2C19"/>
    <w:rsid w:val="002C2D65"/>
    <w:rsid w:val="002D1136"/>
    <w:rsid w:val="002D63DE"/>
    <w:rsid w:val="002E3C5D"/>
    <w:rsid w:val="002E45C5"/>
    <w:rsid w:val="002F6282"/>
    <w:rsid w:val="003075DD"/>
    <w:rsid w:val="00310275"/>
    <w:rsid w:val="00313C4A"/>
    <w:rsid w:val="00321652"/>
    <w:rsid w:val="00324A64"/>
    <w:rsid w:val="00330EA7"/>
    <w:rsid w:val="00331A21"/>
    <w:rsid w:val="003424B0"/>
    <w:rsid w:val="0035629F"/>
    <w:rsid w:val="003622D4"/>
    <w:rsid w:val="003705CE"/>
    <w:rsid w:val="00371D2F"/>
    <w:rsid w:val="003723C8"/>
    <w:rsid w:val="003763DC"/>
    <w:rsid w:val="00384A4F"/>
    <w:rsid w:val="00391D0B"/>
    <w:rsid w:val="00392CD2"/>
    <w:rsid w:val="00393961"/>
    <w:rsid w:val="0039587B"/>
    <w:rsid w:val="0039677C"/>
    <w:rsid w:val="003A3DC8"/>
    <w:rsid w:val="003A747E"/>
    <w:rsid w:val="003B4A80"/>
    <w:rsid w:val="003B6476"/>
    <w:rsid w:val="003B6AD2"/>
    <w:rsid w:val="003C43BF"/>
    <w:rsid w:val="003D054F"/>
    <w:rsid w:val="003D22C7"/>
    <w:rsid w:val="003D26A1"/>
    <w:rsid w:val="003D57A9"/>
    <w:rsid w:val="003D7097"/>
    <w:rsid w:val="003E549C"/>
    <w:rsid w:val="003F0913"/>
    <w:rsid w:val="00400906"/>
    <w:rsid w:val="00401547"/>
    <w:rsid w:val="004048F5"/>
    <w:rsid w:val="00412F47"/>
    <w:rsid w:val="004164F3"/>
    <w:rsid w:val="0041689B"/>
    <w:rsid w:val="00416BD4"/>
    <w:rsid w:val="00417676"/>
    <w:rsid w:val="00417F6E"/>
    <w:rsid w:val="00422A2F"/>
    <w:rsid w:val="00422F20"/>
    <w:rsid w:val="0042401A"/>
    <w:rsid w:val="0042608F"/>
    <w:rsid w:val="00426A3B"/>
    <w:rsid w:val="00431209"/>
    <w:rsid w:val="00433393"/>
    <w:rsid w:val="00433BC8"/>
    <w:rsid w:val="00437E03"/>
    <w:rsid w:val="0044258B"/>
    <w:rsid w:val="00442CE5"/>
    <w:rsid w:val="00444AFD"/>
    <w:rsid w:val="004511CD"/>
    <w:rsid w:val="00451FCD"/>
    <w:rsid w:val="00453C88"/>
    <w:rsid w:val="004642F1"/>
    <w:rsid w:val="0048098E"/>
    <w:rsid w:val="00480F5B"/>
    <w:rsid w:val="00484B12"/>
    <w:rsid w:val="004906D7"/>
    <w:rsid w:val="00492758"/>
    <w:rsid w:val="004949E5"/>
    <w:rsid w:val="00496F11"/>
    <w:rsid w:val="004972D0"/>
    <w:rsid w:val="004A0E34"/>
    <w:rsid w:val="004A2FB5"/>
    <w:rsid w:val="004A4733"/>
    <w:rsid w:val="004A6306"/>
    <w:rsid w:val="004B2A1E"/>
    <w:rsid w:val="004D23F6"/>
    <w:rsid w:val="004D259C"/>
    <w:rsid w:val="004D5433"/>
    <w:rsid w:val="004E795F"/>
    <w:rsid w:val="004E7B84"/>
    <w:rsid w:val="004F0DD0"/>
    <w:rsid w:val="00501C44"/>
    <w:rsid w:val="00501E49"/>
    <w:rsid w:val="00507D5F"/>
    <w:rsid w:val="0051213E"/>
    <w:rsid w:val="005128B9"/>
    <w:rsid w:val="00513A65"/>
    <w:rsid w:val="00517952"/>
    <w:rsid w:val="00522B62"/>
    <w:rsid w:val="0052434E"/>
    <w:rsid w:val="00524667"/>
    <w:rsid w:val="0052483D"/>
    <w:rsid w:val="00525754"/>
    <w:rsid w:val="00530438"/>
    <w:rsid w:val="00542625"/>
    <w:rsid w:val="00543B67"/>
    <w:rsid w:val="005518DB"/>
    <w:rsid w:val="0055384B"/>
    <w:rsid w:val="00560025"/>
    <w:rsid w:val="00561787"/>
    <w:rsid w:val="00565150"/>
    <w:rsid w:val="00581751"/>
    <w:rsid w:val="005829EE"/>
    <w:rsid w:val="00582D34"/>
    <w:rsid w:val="00592E60"/>
    <w:rsid w:val="005A031E"/>
    <w:rsid w:val="005A4BD5"/>
    <w:rsid w:val="005A6335"/>
    <w:rsid w:val="005B233F"/>
    <w:rsid w:val="005B4E2E"/>
    <w:rsid w:val="005B6317"/>
    <w:rsid w:val="005B71A5"/>
    <w:rsid w:val="005C583A"/>
    <w:rsid w:val="005C5D31"/>
    <w:rsid w:val="005D1350"/>
    <w:rsid w:val="005D1CCB"/>
    <w:rsid w:val="005D2D7A"/>
    <w:rsid w:val="005D5CF8"/>
    <w:rsid w:val="005D5DA0"/>
    <w:rsid w:val="005D7845"/>
    <w:rsid w:val="005E0E4F"/>
    <w:rsid w:val="005E0EFF"/>
    <w:rsid w:val="005E0FB6"/>
    <w:rsid w:val="005E23AB"/>
    <w:rsid w:val="005E4F19"/>
    <w:rsid w:val="005F288F"/>
    <w:rsid w:val="005F4223"/>
    <w:rsid w:val="005F5020"/>
    <w:rsid w:val="005F57AB"/>
    <w:rsid w:val="005F630F"/>
    <w:rsid w:val="005F7B3E"/>
    <w:rsid w:val="006007E4"/>
    <w:rsid w:val="00600A92"/>
    <w:rsid w:val="00606B48"/>
    <w:rsid w:val="00606EA1"/>
    <w:rsid w:val="00607854"/>
    <w:rsid w:val="0061271C"/>
    <w:rsid w:val="006158CA"/>
    <w:rsid w:val="00616A1F"/>
    <w:rsid w:val="00631781"/>
    <w:rsid w:val="00632A3A"/>
    <w:rsid w:val="00645F18"/>
    <w:rsid w:val="00646886"/>
    <w:rsid w:val="00652D2B"/>
    <w:rsid w:val="00661F75"/>
    <w:rsid w:val="00662365"/>
    <w:rsid w:val="006631AA"/>
    <w:rsid w:val="00664803"/>
    <w:rsid w:val="0066665B"/>
    <w:rsid w:val="00675876"/>
    <w:rsid w:val="00676BA6"/>
    <w:rsid w:val="0067701A"/>
    <w:rsid w:val="00682A9F"/>
    <w:rsid w:val="00686AD0"/>
    <w:rsid w:val="00695B25"/>
    <w:rsid w:val="00696007"/>
    <w:rsid w:val="00696C4C"/>
    <w:rsid w:val="006972DD"/>
    <w:rsid w:val="006A43E9"/>
    <w:rsid w:val="006B35DF"/>
    <w:rsid w:val="006B371E"/>
    <w:rsid w:val="006B5FD2"/>
    <w:rsid w:val="006B69DE"/>
    <w:rsid w:val="006C072F"/>
    <w:rsid w:val="006C566A"/>
    <w:rsid w:val="006C57D2"/>
    <w:rsid w:val="006C6052"/>
    <w:rsid w:val="006C755E"/>
    <w:rsid w:val="006D7E75"/>
    <w:rsid w:val="006E329F"/>
    <w:rsid w:val="006E35BB"/>
    <w:rsid w:val="006E4516"/>
    <w:rsid w:val="006E4A3B"/>
    <w:rsid w:val="006E51E7"/>
    <w:rsid w:val="006E616A"/>
    <w:rsid w:val="006F0C2F"/>
    <w:rsid w:val="006F287D"/>
    <w:rsid w:val="006F50D5"/>
    <w:rsid w:val="00700894"/>
    <w:rsid w:val="0070274B"/>
    <w:rsid w:val="007158E2"/>
    <w:rsid w:val="00715AB3"/>
    <w:rsid w:val="00723E21"/>
    <w:rsid w:val="00725864"/>
    <w:rsid w:val="00730108"/>
    <w:rsid w:val="00741028"/>
    <w:rsid w:val="0074130E"/>
    <w:rsid w:val="007504BE"/>
    <w:rsid w:val="00753580"/>
    <w:rsid w:val="00754C29"/>
    <w:rsid w:val="0075606F"/>
    <w:rsid w:val="0075732A"/>
    <w:rsid w:val="00763D66"/>
    <w:rsid w:val="007723C2"/>
    <w:rsid w:val="00774031"/>
    <w:rsid w:val="007749B4"/>
    <w:rsid w:val="00781D6F"/>
    <w:rsid w:val="00785BCF"/>
    <w:rsid w:val="00785D91"/>
    <w:rsid w:val="007867B3"/>
    <w:rsid w:val="007A5A86"/>
    <w:rsid w:val="007B29DD"/>
    <w:rsid w:val="007B37AA"/>
    <w:rsid w:val="007B3996"/>
    <w:rsid w:val="007B4DDD"/>
    <w:rsid w:val="007B5F74"/>
    <w:rsid w:val="007C04AC"/>
    <w:rsid w:val="007C1A5F"/>
    <w:rsid w:val="007C22B7"/>
    <w:rsid w:val="007C3C7A"/>
    <w:rsid w:val="007D055D"/>
    <w:rsid w:val="007D06EA"/>
    <w:rsid w:val="007D3712"/>
    <w:rsid w:val="007D3B76"/>
    <w:rsid w:val="007D7ABE"/>
    <w:rsid w:val="007E0760"/>
    <w:rsid w:val="007E0FA8"/>
    <w:rsid w:val="007E260E"/>
    <w:rsid w:val="007E58F0"/>
    <w:rsid w:val="007E704E"/>
    <w:rsid w:val="007F329D"/>
    <w:rsid w:val="007F336B"/>
    <w:rsid w:val="007F39CB"/>
    <w:rsid w:val="007F4A8D"/>
    <w:rsid w:val="007F56ED"/>
    <w:rsid w:val="008004DF"/>
    <w:rsid w:val="008079C9"/>
    <w:rsid w:val="00813F3E"/>
    <w:rsid w:val="00814902"/>
    <w:rsid w:val="008166F0"/>
    <w:rsid w:val="00816FCB"/>
    <w:rsid w:val="008170A0"/>
    <w:rsid w:val="00820005"/>
    <w:rsid w:val="00823EE4"/>
    <w:rsid w:val="00825B76"/>
    <w:rsid w:val="00833742"/>
    <w:rsid w:val="00845579"/>
    <w:rsid w:val="00847F87"/>
    <w:rsid w:val="00851BBE"/>
    <w:rsid w:val="0085299C"/>
    <w:rsid w:val="00855A3E"/>
    <w:rsid w:val="00855BB8"/>
    <w:rsid w:val="00860C86"/>
    <w:rsid w:val="008642B7"/>
    <w:rsid w:val="00866205"/>
    <w:rsid w:val="00871200"/>
    <w:rsid w:val="0087424B"/>
    <w:rsid w:val="00876C6B"/>
    <w:rsid w:val="008806D8"/>
    <w:rsid w:val="008827D2"/>
    <w:rsid w:val="0088475D"/>
    <w:rsid w:val="008858E3"/>
    <w:rsid w:val="00885998"/>
    <w:rsid w:val="008906F5"/>
    <w:rsid w:val="00896503"/>
    <w:rsid w:val="00896FD7"/>
    <w:rsid w:val="008976D9"/>
    <w:rsid w:val="008B6FD0"/>
    <w:rsid w:val="008C0B60"/>
    <w:rsid w:val="008C3ADB"/>
    <w:rsid w:val="008C4850"/>
    <w:rsid w:val="008D2DAA"/>
    <w:rsid w:val="008E1C56"/>
    <w:rsid w:val="008E36B7"/>
    <w:rsid w:val="008E6AFA"/>
    <w:rsid w:val="008F0473"/>
    <w:rsid w:val="008F714D"/>
    <w:rsid w:val="00903BD6"/>
    <w:rsid w:val="00904532"/>
    <w:rsid w:val="0091003F"/>
    <w:rsid w:val="00911651"/>
    <w:rsid w:val="00916558"/>
    <w:rsid w:val="00917522"/>
    <w:rsid w:val="00925F99"/>
    <w:rsid w:val="00930895"/>
    <w:rsid w:val="00932DD4"/>
    <w:rsid w:val="009344C3"/>
    <w:rsid w:val="00940092"/>
    <w:rsid w:val="00944378"/>
    <w:rsid w:val="0094471E"/>
    <w:rsid w:val="00954094"/>
    <w:rsid w:val="00962F0F"/>
    <w:rsid w:val="00965282"/>
    <w:rsid w:val="00965994"/>
    <w:rsid w:val="00966D1E"/>
    <w:rsid w:val="0098067A"/>
    <w:rsid w:val="00985156"/>
    <w:rsid w:val="00985963"/>
    <w:rsid w:val="009A0C60"/>
    <w:rsid w:val="009A61F3"/>
    <w:rsid w:val="009A6A61"/>
    <w:rsid w:val="009B63E3"/>
    <w:rsid w:val="009C3810"/>
    <w:rsid w:val="009C4B5E"/>
    <w:rsid w:val="009C5CDD"/>
    <w:rsid w:val="009C6FEB"/>
    <w:rsid w:val="009D4D62"/>
    <w:rsid w:val="009D67BC"/>
    <w:rsid w:val="009E1EAF"/>
    <w:rsid w:val="009E27CB"/>
    <w:rsid w:val="009E4AC7"/>
    <w:rsid w:val="009E50C9"/>
    <w:rsid w:val="009E62F3"/>
    <w:rsid w:val="009F13E7"/>
    <w:rsid w:val="009F34B5"/>
    <w:rsid w:val="009F40EA"/>
    <w:rsid w:val="009F58D3"/>
    <w:rsid w:val="009F6F61"/>
    <w:rsid w:val="00A0030B"/>
    <w:rsid w:val="00A06FC4"/>
    <w:rsid w:val="00A07390"/>
    <w:rsid w:val="00A12250"/>
    <w:rsid w:val="00A15022"/>
    <w:rsid w:val="00A16D71"/>
    <w:rsid w:val="00A170A1"/>
    <w:rsid w:val="00A233D1"/>
    <w:rsid w:val="00A2483E"/>
    <w:rsid w:val="00A24887"/>
    <w:rsid w:val="00A257E2"/>
    <w:rsid w:val="00A410E9"/>
    <w:rsid w:val="00A47006"/>
    <w:rsid w:val="00A60919"/>
    <w:rsid w:val="00A62924"/>
    <w:rsid w:val="00A63CB4"/>
    <w:rsid w:val="00A6653C"/>
    <w:rsid w:val="00A667FE"/>
    <w:rsid w:val="00A678C0"/>
    <w:rsid w:val="00A76DD5"/>
    <w:rsid w:val="00A77FD1"/>
    <w:rsid w:val="00A87D7D"/>
    <w:rsid w:val="00A9359A"/>
    <w:rsid w:val="00A93AA2"/>
    <w:rsid w:val="00AB1B47"/>
    <w:rsid w:val="00AB4426"/>
    <w:rsid w:val="00AB72F6"/>
    <w:rsid w:val="00AB7E20"/>
    <w:rsid w:val="00AD0F13"/>
    <w:rsid w:val="00AE2BF6"/>
    <w:rsid w:val="00AE31A3"/>
    <w:rsid w:val="00AE6844"/>
    <w:rsid w:val="00AE7D20"/>
    <w:rsid w:val="00B026E9"/>
    <w:rsid w:val="00B02853"/>
    <w:rsid w:val="00B061B0"/>
    <w:rsid w:val="00B07149"/>
    <w:rsid w:val="00B115BF"/>
    <w:rsid w:val="00B1292A"/>
    <w:rsid w:val="00B22C86"/>
    <w:rsid w:val="00B240CB"/>
    <w:rsid w:val="00B2425C"/>
    <w:rsid w:val="00B27703"/>
    <w:rsid w:val="00B32496"/>
    <w:rsid w:val="00B40B20"/>
    <w:rsid w:val="00B43C04"/>
    <w:rsid w:val="00B44B42"/>
    <w:rsid w:val="00B469B4"/>
    <w:rsid w:val="00B517D3"/>
    <w:rsid w:val="00B53A74"/>
    <w:rsid w:val="00B55746"/>
    <w:rsid w:val="00B6495A"/>
    <w:rsid w:val="00B65781"/>
    <w:rsid w:val="00B7144C"/>
    <w:rsid w:val="00B72473"/>
    <w:rsid w:val="00B72B45"/>
    <w:rsid w:val="00B804DE"/>
    <w:rsid w:val="00B90B5D"/>
    <w:rsid w:val="00B92014"/>
    <w:rsid w:val="00B9283F"/>
    <w:rsid w:val="00B978B0"/>
    <w:rsid w:val="00B97B1F"/>
    <w:rsid w:val="00BA162F"/>
    <w:rsid w:val="00BA17FA"/>
    <w:rsid w:val="00BA5536"/>
    <w:rsid w:val="00BA5E0E"/>
    <w:rsid w:val="00BA7B1F"/>
    <w:rsid w:val="00BB1D3B"/>
    <w:rsid w:val="00BC064C"/>
    <w:rsid w:val="00BC27DD"/>
    <w:rsid w:val="00BD3374"/>
    <w:rsid w:val="00BD37A9"/>
    <w:rsid w:val="00BD780D"/>
    <w:rsid w:val="00BE0BEB"/>
    <w:rsid w:val="00BE1275"/>
    <w:rsid w:val="00BE6C41"/>
    <w:rsid w:val="00BE6EBB"/>
    <w:rsid w:val="00BF2B4F"/>
    <w:rsid w:val="00BF7B65"/>
    <w:rsid w:val="00C0029A"/>
    <w:rsid w:val="00C02AF9"/>
    <w:rsid w:val="00C02C30"/>
    <w:rsid w:val="00C034C6"/>
    <w:rsid w:val="00C03E43"/>
    <w:rsid w:val="00C07944"/>
    <w:rsid w:val="00C11AB4"/>
    <w:rsid w:val="00C12371"/>
    <w:rsid w:val="00C219B0"/>
    <w:rsid w:val="00C21A99"/>
    <w:rsid w:val="00C23896"/>
    <w:rsid w:val="00C23E5F"/>
    <w:rsid w:val="00C3276D"/>
    <w:rsid w:val="00C32E9E"/>
    <w:rsid w:val="00C4093F"/>
    <w:rsid w:val="00C42D5F"/>
    <w:rsid w:val="00C438AC"/>
    <w:rsid w:val="00C44CCF"/>
    <w:rsid w:val="00C4600C"/>
    <w:rsid w:val="00C46AA1"/>
    <w:rsid w:val="00C5422A"/>
    <w:rsid w:val="00C560BA"/>
    <w:rsid w:val="00C6388E"/>
    <w:rsid w:val="00C64A8C"/>
    <w:rsid w:val="00C657E3"/>
    <w:rsid w:val="00C7367B"/>
    <w:rsid w:val="00C73A67"/>
    <w:rsid w:val="00C754BF"/>
    <w:rsid w:val="00C84CAF"/>
    <w:rsid w:val="00C90574"/>
    <w:rsid w:val="00C913AB"/>
    <w:rsid w:val="00C959A1"/>
    <w:rsid w:val="00CA31C3"/>
    <w:rsid w:val="00CA65A4"/>
    <w:rsid w:val="00CA7AF7"/>
    <w:rsid w:val="00CB052A"/>
    <w:rsid w:val="00CB08CA"/>
    <w:rsid w:val="00CB1DF0"/>
    <w:rsid w:val="00CB2896"/>
    <w:rsid w:val="00CB29D1"/>
    <w:rsid w:val="00CB2E68"/>
    <w:rsid w:val="00CB400F"/>
    <w:rsid w:val="00CB4B78"/>
    <w:rsid w:val="00CC22F9"/>
    <w:rsid w:val="00CC2B6B"/>
    <w:rsid w:val="00CC6903"/>
    <w:rsid w:val="00CD046F"/>
    <w:rsid w:val="00CD326E"/>
    <w:rsid w:val="00CD732C"/>
    <w:rsid w:val="00CD7744"/>
    <w:rsid w:val="00CE4D5E"/>
    <w:rsid w:val="00CE5511"/>
    <w:rsid w:val="00CE6585"/>
    <w:rsid w:val="00CE75A3"/>
    <w:rsid w:val="00CF552F"/>
    <w:rsid w:val="00D025BC"/>
    <w:rsid w:val="00D05773"/>
    <w:rsid w:val="00D13C31"/>
    <w:rsid w:val="00D160D0"/>
    <w:rsid w:val="00D2137E"/>
    <w:rsid w:val="00D2149E"/>
    <w:rsid w:val="00D217C3"/>
    <w:rsid w:val="00D21895"/>
    <w:rsid w:val="00D218C9"/>
    <w:rsid w:val="00D24577"/>
    <w:rsid w:val="00D318C3"/>
    <w:rsid w:val="00D3265A"/>
    <w:rsid w:val="00D32975"/>
    <w:rsid w:val="00D34DB0"/>
    <w:rsid w:val="00D3597C"/>
    <w:rsid w:val="00D450B3"/>
    <w:rsid w:val="00D4526A"/>
    <w:rsid w:val="00D556C3"/>
    <w:rsid w:val="00D55FA6"/>
    <w:rsid w:val="00D56BD3"/>
    <w:rsid w:val="00D574E8"/>
    <w:rsid w:val="00D60EF9"/>
    <w:rsid w:val="00D64E87"/>
    <w:rsid w:val="00D65CE9"/>
    <w:rsid w:val="00D6754E"/>
    <w:rsid w:val="00D708CF"/>
    <w:rsid w:val="00D71BC1"/>
    <w:rsid w:val="00D82980"/>
    <w:rsid w:val="00D837ED"/>
    <w:rsid w:val="00D94A68"/>
    <w:rsid w:val="00D96D20"/>
    <w:rsid w:val="00DA576C"/>
    <w:rsid w:val="00DA6AA8"/>
    <w:rsid w:val="00DB3D6D"/>
    <w:rsid w:val="00DB698E"/>
    <w:rsid w:val="00DC035D"/>
    <w:rsid w:val="00DC2BBD"/>
    <w:rsid w:val="00DC55AD"/>
    <w:rsid w:val="00DD0C8F"/>
    <w:rsid w:val="00DD261E"/>
    <w:rsid w:val="00DD62AA"/>
    <w:rsid w:val="00DE0408"/>
    <w:rsid w:val="00DE5A74"/>
    <w:rsid w:val="00DE6CEF"/>
    <w:rsid w:val="00DE719A"/>
    <w:rsid w:val="00DE7C89"/>
    <w:rsid w:val="00DE7C9D"/>
    <w:rsid w:val="00DF04E0"/>
    <w:rsid w:val="00DF2BD6"/>
    <w:rsid w:val="00DF655E"/>
    <w:rsid w:val="00E02ADF"/>
    <w:rsid w:val="00E041FE"/>
    <w:rsid w:val="00E07619"/>
    <w:rsid w:val="00E14949"/>
    <w:rsid w:val="00E17CFF"/>
    <w:rsid w:val="00E2007C"/>
    <w:rsid w:val="00E20D16"/>
    <w:rsid w:val="00E21010"/>
    <w:rsid w:val="00E21AD2"/>
    <w:rsid w:val="00E307D2"/>
    <w:rsid w:val="00E33B1C"/>
    <w:rsid w:val="00E34637"/>
    <w:rsid w:val="00E36EB6"/>
    <w:rsid w:val="00E37A71"/>
    <w:rsid w:val="00E42CC8"/>
    <w:rsid w:val="00E468B8"/>
    <w:rsid w:val="00E536E1"/>
    <w:rsid w:val="00E538A5"/>
    <w:rsid w:val="00E549F6"/>
    <w:rsid w:val="00E54A65"/>
    <w:rsid w:val="00E6247F"/>
    <w:rsid w:val="00E64A1D"/>
    <w:rsid w:val="00E6515E"/>
    <w:rsid w:val="00E70B60"/>
    <w:rsid w:val="00E76D5C"/>
    <w:rsid w:val="00E90354"/>
    <w:rsid w:val="00E94826"/>
    <w:rsid w:val="00E94A86"/>
    <w:rsid w:val="00EA2539"/>
    <w:rsid w:val="00EB07B9"/>
    <w:rsid w:val="00EC0CB8"/>
    <w:rsid w:val="00EC20C7"/>
    <w:rsid w:val="00EC2ABF"/>
    <w:rsid w:val="00EC3856"/>
    <w:rsid w:val="00EC5125"/>
    <w:rsid w:val="00ED7FC5"/>
    <w:rsid w:val="00EF2DD8"/>
    <w:rsid w:val="00EF3A26"/>
    <w:rsid w:val="00EF4C2D"/>
    <w:rsid w:val="00EF78FA"/>
    <w:rsid w:val="00F00385"/>
    <w:rsid w:val="00F03DE6"/>
    <w:rsid w:val="00F10E44"/>
    <w:rsid w:val="00F16FF7"/>
    <w:rsid w:val="00F177D2"/>
    <w:rsid w:val="00F20595"/>
    <w:rsid w:val="00F219F4"/>
    <w:rsid w:val="00F24135"/>
    <w:rsid w:val="00F26ED7"/>
    <w:rsid w:val="00F34694"/>
    <w:rsid w:val="00F405FC"/>
    <w:rsid w:val="00F44B3F"/>
    <w:rsid w:val="00F66AD2"/>
    <w:rsid w:val="00F6703D"/>
    <w:rsid w:val="00F67502"/>
    <w:rsid w:val="00F703A4"/>
    <w:rsid w:val="00F729CC"/>
    <w:rsid w:val="00F7356E"/>
    <w:rsid w:val="00F747DE"/>
    <w:rsid w:val="00F91276"/>
    <w:rsid w:val="00F9509A"/>
    <w:rsid w:val="00F96437"/>
    <w:rsid w:val="00FA52C5"/>
    <w:rsid w:val="00FB4CC8"/>
    <w:rsid w:val="00FC382E"/>
    <w:rsid w:val="00FC3C01"/>
    <w:rsid w:val="00FD0344"/>
    <w:rsid w:val="00FD06FA"/>
    <w:rsid w:val="00FD0EC3"/>
    <w:rsid w:val="00FE1AB6"/>
    <w:rsid w:val="00FE1DAF"/>
    <w:rsid w:val="00FF44C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CE0AEEB"/>
  <w15:docId w15:val="{C2CE7B2C-2C90-4DBD-BEAA-A699233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5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34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99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600A92"/>
  </w:style>
  <w:style w:type="character" w:styleId="Pogrubienie">
    <w:name w:val="Strong"/>
    <w:basedOn w:val="Domylnaczcionkaakapitu"/>
    <w:uiPriority w:val="22"/>
    <w:qFormat/>
    <w:rsid w:val="0093089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5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zslisiecw@wp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stare_mias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@comp-net.pl" TargetMode="Externa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nspektor@osdidk.pl" TargetMode="Externa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9820</Words>
  <Characters>58926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64</cp:revision>
  <cp:lastPrinted>2022-11-02T07:01:00Z</cp:lastPrinted>
  <dcterms:created xsi:type="dcterms:W3CDTF">2022-10-26T06:30:00Z</dcterms:created>
  <dcterms:modified xsi:type="dcterms:W3CDTF">2023-01-27T10:01:00Z</dcterms:modified>
  <cp:category/>
</cp:coreProperties>
</file>