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134FF" w14:textId="77777777" w:rsidR="00F76F63" w:rsidRPr="00B44A41" w:rsidRDefault="00F76F63" w:rsidP="001804D9">
      <w:pPr>
        <w:jc w:val="center"/>
        <w:rPr>
          <w:b/>
          <w:color w:val="000000" w:themeColor="text1"/>
          <w:sz w:val="34"/>
          <w:szCs w:val="34"/>
        </w:rPr>
      </w:pPr>
    </w:p>
    <w:p w14:paraId="47A1103A" w14:textId="77777777" w:rsidR="00DE2E06" w:rsidRPr="00B44A41" w:rsidRDefault="00DE2E06" w:rsidP="001804D9">
      <w:pPr>
        <w:jc w:val="center"/>
        <w:rPr>
          <w:b/>
          <w:color w:val="000000" w:themeColor="text1"/>
          <w:sz w:val="34"/>
          <w:szCs w:val="34"/>
        </w:rPr>
      </w:pPr>
    </w:p>
    <w:p w14:paraId="00000001" w14:textId="7EA629DD" w:rsidR="00680AA1" w:rsidRPr="00B44A41" w:rsidRDefault="00F05576" w:rsidP="001804D9">
      <w:pPr>
        <w:jc w:val="center"/>
        <w:rPr>
          <w:b/>
          <w:color w:val="000000" w:themeColor="text1"/>
          <w:sz w:val="34"/>
          <w:szCs w:val="34"/>
        </w:rPr>
      </w:pPr>
      <w:r w:rsidRPr="00B44A41">
        <w:rPr>
          <w:b/>
          <w:color w:val="000000" w:themeColor="text1"/>
          <w:sz w:val="34"/>
          <w:szCs w:val="34"/>
        </w:rPr>
        <w:t>SPECYFIKACJA WARUNKÓW ZAMÓWIENIA</w:t>
      </w:r>
    </w:p>
    <w:p w14:paraId="1E1A28A7" w14:textId="32D72A68" w:rsidR="004C138D" w:rsidRPr="00B44A41" w:rsidRDefault="004C138D" w:rsidP="001804D9">
      <w:pPr>
        <w:jc w:val="center"/>
        <w:rPr>
          <w:b/>
          <w:color w:val="000000" w:themeColor="text1"/>
          <w:sz w:val="34"/>
          <w:szCs w:val="34"/>
        </w:rPr>
      </w:pPr>
      <w:r w:rsidRPr="00B44A41">
        <w:rPr>
          <w:b/>
          <w:color w:val="000000" w:themeColor="text1"/>
          <w:sz w:val="34"/>
          <w:szCs w:val="34"/>
        </w:rPr>
        <w:t>(SWZ)</w:t>
      </w:r>
    </w:p>
    <w:p w14:paraId="00000002" w14:textId="77777777" w:rsidR="00680AA1" w:rsidRPr="00B44A41" w:rsidRDefault="00680AA1" w:rsidP="001804D9">
      <w:pPr>
        <w:jc w:val="center"/>
        <w:rPr>
          <w:color w:val="000000" w:themeColor="text1"/>
        </w:rPr>
      </w:pPr>
    </w:p>
    <w:p w14:paraId="00000003" w14:textId="0382AE07" w:rsidR="00680AA1" w:rsidRPr="00B44A41" w:rsidRDefault="00680AA1" w:rsidP="001804D9">
      <w:pPr>
        <w:jc w:val="center"/>
        <w:rPr>
          <w:color w:val="000000" w:themeColor="text1"/>
          <w:sz w:val="24"/>
          <w:szCs w:val="24"/>
        </w:rPr>
      </w:pPr>
    </w:p>
    <w:p w14:paraId="475AF8A4" w14:textId="77777777" w:rsidR="004C138D" w:rsidRPr="00B44A41" w:rsidRDefault="004C138D" w:rsidP="001804D9">
      <w:pPr>
        <w:jc w:val="center"/>
        <w:rPr>
          <w:color w:val="000000" w:themeColor="text1"/>
          <w:sz w:val="24"/>
          <w:szCs w:val="24"/>
        </w:rPr>
      </w:pPr>
    </w:p>
    <w:p w14:paraId="00000004" w14:textId="77777777" w:rsidR="00680AA1" w:rsidRPr="00B44A41" w:rsidRDefault="00F05576" w:rsidP="001804D9">
      <w:pPr>
        <w:jc w:val="center"/>
        <w:rPr>
          <w:b/>
          <w:color w:val="000000" w:themeColor="text1"/>
          <w:sz w:val="32"/>
          <w:szCs w:val="32"/>
        </w:rPr>
      </w:pPr>
      <w:r w:rsidRPr="00B44A41">
        <w:rPr>
          <w:b/>
          <w:color w:val="000000" w:themeColor="text1"/>
          <w:sz w:val="32"/>
          <w:szCs w:val="32"/>
        </w:rPr>
        <w:t>ZAMAWIAJĄCY:</w:t>
      </w:r>
    </w:p>
    <w:p w14:paraId="00000005" w14:textId="166CD0F6" w:rsidR="00680AA1" w:rsidRPr="00B44A41" w:rsidRDefault="00902D8D" w:rsidP="001804D9">
      <w:pPr>
        <w:jc w:val="center"/>
        <w:rPr>
          <w:b/>
          <w:color w:val="000000" w:themeColor="text1"/>
          <w:sz w:val="32"/>
          <w:szCs w:val="32"/>
        </w:rPr>
      </w:pPr>
      <w:r w:rsidRPr="00B44A41">
        <w:rPr>
          <w:b/>
          <w:color w:val="000000" w:themeColor="text1"/>
          <w:sz w:val="32"/>
          <w:szCs w:val="32"/>
        </w:rPr>
        <w:t xml:space="preserve">Gmina Nowy Dwór Gdański </w:t>
      </w:r>
    </w:p>
    <w:p w14:paraId="00000006" w14:textId="77777777" w:rsidR="00680AA1" w:rsidRPr="00B44A41" w:rsidRDefault="00680AA1" w:rsidP="001804D9">
      <w:pPr>
        <w:jc w:val="center"/>
        <w:rPr>
          <w:color w:val="000000" w:themeColor="text1"/>
          <w:sz w:val="26"/>
          <w:szCs w:val="26"/>
        </w:rPr>
      </w:pPr>
    </w:p>
    <w:p w14:paraId="10566D82" w14:textId="09FEFD6F" w:rsidR="00A837B0" w:rsidRPr="00B44A41" w:rsidRDefault="00AA6890" w:rsidP="001804D9">
      <w:pPr>
        <w:spacing w:before="240"/>
        <w:jc w:val="center"/>
      </w:pPr>
      <w:r w:rsidRPr="00B44A41">
        <w:t>z</w:t>
      </w:r>
      <w:r w:rsidR="00F05576" w:rsidRPr="00B44A41">
        <w:t xml:space="preserve">aprasza do złożenia oferty w trybie art. 275 pkt </w:t>
      </w:r>
      <w:r w:rsidR="00440B46" w:rsidRPr="00B44A41">
        <w:t>2</w:t>
      </w:r>
      <w:r w:rsidR="00F05576" w:rsidRPr="00B44A41">
        <w:t xml:space="preserve"> o wartości zamówienia nieprzekraczającej progów unijnych o jakich stanowi art. 3 ustawy z 11 września 2019 r. - Prawo zamówień publicznych (Dz. U. z </w:t>
      </w:r>
      <w:r w:rsidR="00440B46" w:rsidRPr="00B44A41">
        <w:t>2023</w:t>
      </w:r>
      <w:r w:rsidR="00F05576" w:rsidRPr="00B44A41">
        <w:t xml:space="preserve"> r. poz. </w:t>
      </w:r>
      <w:r w:rsidR="00440B46" w:rsidRPr="00B44A41">
        <w:t>1605</w:t>
      </w:r>
      <w:r w:rsidR="00901716" w:rsidRPr="00B44A41">
        <w:t xml:space="preserve"> z </w:t>
      </w:r>
      <w:proofErr w:type="spellStart"/>
      <w:r w:rsidR="00901716" w:rsidRPr="00B44A41">
        <w:t>późn</w:t>
      </w:r>
      <w:proofErr w:type="spellEnd"/>
      <w:r w:rsidR="00901716" w:rsidRPr="00B44A41">
        <w:t>. zm.</w:t>
      </w:r>
      <w:r w:rsidR="00F05576" w:rsidRPr="00B44A41">
        <w:t>) – dalej ustawy PZP</w:t>
      </w:r>
      <w:r w:rsidR="00AF5217" w:rsidRPr="00B44A41">
        <w:t>,</w:t>
      </w:r>
      <w:r w:rsidR="00F05576" w:rsidRPr="00B44A41">
        <w:t xml:space="preserve"> </w:t>
      </w:r>
      <w:r w:rsidR="00AF5217" w:rsidRPr="00B44A41">
        <w:br/>
      </w:r>
      <w:r w:rsidR="00F05576" w:rsidRPr="00B44A41">
        <w:t>na</w:t>
      </w:r>
      <w:r w:rsidR="00CA0C28" w:rsidRPr="00B44A41">
        <w:t xml:space="preserve"> roboty budowlane </w:t>
      </w:r>
      <w:r w:rsidR="00F05576" w:rsidRPr="00B44A41">
        <w:t>pn</w:t>
      </w:r>
      <w:r w:rsidR="00CA0C28" w:rsidRPr="00B44A41">
        <w:t>.</w:t>
      </w:r>
      <w:r w:rsidR="00F05576" w:rsidRPr="00B44A41">
        <w:t>:</w:t>
      </w:r>
      <w:r w:rsidR="00CA0C28" w:rsidRPr="00B44A41">
        <w:t xml:space="preserve"> </w:t>
      </w:r>
    </w:p>
    <w:p w14:paraId="745D07F5" w14:textId="77777777" w:rsidR="00BD2EDE" w:rsidRPr="00B44A41" w:rsidRDefault="00AF5217" w:rsidP="00BD2EDE">
      <w:pPr>
        <w:spacing w:before="240"/>
        <w:jc w:val="center"/>
        <w:rPr>
          <w:b/>
          <w:bCs/>
          <w:sz w:val="28"/>
          <w:szCs w:val="28"/>
        </w:rPr>
      </w:pPr>
      <w:r w:rsidRPr="00B44A41">
        <w:br/>
      </w:r>
    </w:p>
    <w:p w14:paraId="317CC059" w14:textId="180A1541" w:rsidR="007946FB" w:rsidRPr="00B44A41" w:rsidRDefault="00BD2EDE" w:rsidP="00BD2EDE">
      <w:pPr>
        <w:spacing w:before="240"/>
        <w:jc w:val="center"/>
        <w:rPr>
          <w:b/>
          <w:bCs/>
          <w:sz w:val="28"/>
          <w:szCs w:val="28"/>
        </w:rPr>
      </w:pPr>
      <w:r w:rsidRPr="00B44A41">
        <w:rPr>
          <w:b/>
          <w:bCs/>
          <w:sz w:val="28"/>
          <w:szCs w:val="28"/>
        </w:rPr>
        <w:t xml:space="preserve">Budowa </w:t>
      </w:r>
      <w:r w:rsidR="00C250B9" w:rsidRPr="00B44A41">
        <w:rPr>
          <w:b/>
          <w:bCs/>
          <w:sz w:val="28"/>
          <w:szCs w:val="28"/>
        </w:rPr>
        <w:t>boiska wielofunkcyjnego w zadaszonej hali „O</w:t>
      </w:r>
      <w:r w:rsidR="008D6F37" w:rsidRPr="00B44A41">
        <w:rPr>
          <w:b/>
          <w:bCs/>
          <w:sz w:val="28"/>
          <w:szCs w:val="28"/>
        </w:rPr>
        <w:t>LIMPIA</w:t>
      </w:r>
      <w:r w:rsidR="00C250B9" w:rsidRPr="00B44A41">
        <w:rPr>
          <w:b/>
          <w:bCs/>
          <w:sz w:val="28"/>
          <w:szCs w:val="28"/>
        </w:rPr>
        <w:t xml:space="preserve">” przy Szkole </w:t>
      </w:r>
      <w:r w:rsidR="008D6F37" w:rsidRPr="00B44A41">
        <w:rPr>
          <w:b/>
          <w:bCs/>
          <w:sz w:val="28"/>
          <w:szCs w:val="28"/>
        </w:rPr>
        <w:t>P</w:t>
      </w:r>
      <w:r w:rsidR="00C250B9" w:rsidRPr="00B44A41">
        <w:rPr>
          <w:b/>
          <w:bCs/>
          <w:sz w:val="28"/>
          <w:szCs w:val="28"/>
        </w:rPr>
        <w:t>odstawowej nr 2 w Nowym Dworze Gdańskim</w:t>
      </w:r>
    </w:p>
    <w:p w14:paraId="00000011" w14:textId="1606343E" w:rsidR="00680AA1" w:rsidRPr="00B44A41" w:rsidRDefault="00F05576" w:rsidP="001804D9">
      <w:pPr>
        <w:spacing w:before="240"/>
        <w:jc w:val="center"/>
      </w:pPr>
      <w:r w:rsidRPr="00B44A41">
        <w:t>Nr postępowania:</w:t>
      </w:r>
      <w:r w:rsidR="00CA0C28" w:rsidRPr="00B44A41">
        <w:t xml:space="preserve"> </w:t>
      </w:r>
      <w:proofErr w:type="spellStart"/>
      <w:r w:rsidR="009444D1" w:rsidRPr="00B44A41">
        <w:t>ZP.271.5.2024</w:t>
      </w:r>
      <w:proofErr w:type="spellEnd"/>
    </w:p>
    <w:p w14:paraId="00000012" w14:textId="77777777" w:rsidR="00680AA1" w:rsidRPr="00B44A41" w:rsidRDefault="00680AA1" w:rsidP="001804D9">
      <w:pPr>
        <w:jc w:val="center"/>
      </w:pPr>
    </w:p>
    <w:p w14:paraId="00000013" w14:textId="77777777" w:rsidR="00680AA1" w:rsidRPr="00B44A41" w:rsidRDefault="00680AA1" w:rsidP="001804D9">
      <w:pPr>
        <w:jc w:val="center"/>
      </w:pPr>
    </w:p>
    <w:p w14:paraId="00000014" w14:textId="77777777" w:rsidR="00680AA1" w:rsidRPr="00B44A41" w:rsidRDefault="00680AA1" w:rsidP="001804D9">
      <w:pPr>
        <w:jc w:val="center"/>
      </w:pPr>
    </w:p>
    <w:p w14:paraId="00000015" w14:textId="77777777" w:rsidR="00680AA1" w:rsidRPr="00B44A41" w:rsidRDefault="00680AA1" w:rsidP="001804D9">
      <w:pPr>
        <w:jc w:val="center"/>
      </w:pPr>
    </w:p>
    <w:p w14:paraId="297A15FC" w14:textId="77777777" w:rsidR="00CA0C28" w:rsidRPr="00B44A41" w:rsidRDefault="00CA0C28" w:rsidP="001804D9">
      <w:pPr>
        <w:suppressAutoHyphens/>
      </w:pPr>
    </w:p>
    <w:p w14:paraId="47B495F3" w14:textId="77777777" w:rsidR="00824157" w:rsidRDefault="00CA0C28" w:rsidP="00824157">
      <w:pPr>
        <w:suppressAutoHyphens/>
        <w:rPr>
          <w:color w:val="000000"/>
          <w:lang w:eastAsia="ar-SA"/>
        </w:rPr>
      </w:pPr>
      <w:r w:rsidRPr="00B44A41">
        <w:tab/>
      </w:r>
      <w:r w:rsidRPr="00B44A41">
        <w:tab/>
      </w:r>
      <w:r w:rsidRPr="00B44A41">
        <w:tab/>
      </w:r>
      <w:r w:rsidRPr="00B44A41">
        <w:tab/>
      </w:r>
      <w:r w:rsidRPr="00B44A41">
        <w:tab/>
      </w:r>
      <w:r w:rsidR="00824157" w:rsidRPr="003E0704">
        <w:tab/>
      </w:r>
      <w:r w:rsidR="00824157" w:rsidRPr="003E0704">
        <w:rPr>
          <w:color w:val="000000"/>
          <w:lang w:eastAsia="ar-SA"/>
        </w:rPr>
        <w:t>ZATWIERDZAM</w:t>
      </w:r>
    </w:p>
    <w:p w14:paraId="75E9724D" w14:textId="77777777" w:rsidR="00824157" w:rsidRPr="003E0704" w:rsidRDefault="00824157" w:rsidP="00824157">
      <w:pPr>
        <w:suppressAutoHyphens/>
        <w:rPr>
          <w:color w:val="000000"/>
          <w:lang w:eastAsia="ar-SA"/>
        </w:rPr>
      </w:pPr>
    </w:p>
    <w:p w14:paraId="17D2EAD0" w14:textId="77777777" w:rsidR="00824157" w:rsidRPr="003E0704" w:rsidRDefault="00824157" w:rsidP="00824157">
      <w:pPr>
        <w:tabs>
          <w:tab w:val="left" w:pos="6300"/>
        </w:tabs>
        <w:suppressAutoHyphens/>
        <w:ind w:right="969"/>
        <w:rPr>
          <w:bCs/>
          <w:color w:val="000000"/>
          <w:sz w:val="16"/>
          <w:lang w:eastAsia="ar-SA"/>
        </w:rPr>
      </w:pPr>
    </w:p>
    <w:p w14:paraId="1186E457" w14:textId="77777777" w:rsidR="00824157" w:rsidRPr="003E0704" w:rsidRDefault="00824157" w:rsidP="00824157">
      <w:pPr>
        <w:suppressAutoHyphens/>
        <w:ind w:left="3600" w:firstLine="720"/>
        <w:rPr>
          <w:color w:val="000000"/>
          <w:lang w:eastAsia="ar-SA"/>
        </w:rPr>
      </w:pPr>
      <w:r w:rsidRPr="003E0704">
        <w:rPr>
          <w:color w:val="000000"/>
          <w:lang w:eastAsia="ar-SA"/>
        </w:rPr>
        <w:t>………………………………………..</w:t>
      </w:r>
    </w:p>
    <w:p w14:paraId="7EF2889C" w14:textId="71419023" w:rsidR="00824157" w:rsidRPr="003E0704" w:rsidRDefault="00824157" w:rsidP="00824157">
      <w:pPr>
        <w:suppressAutoHyphens/>
        <w:ind w:left="2127" w:right="969"/>
        <w:jc w:val="center"/>
        <w:rPr>
          <w:bCs/>
          <w:color w:val="000000"/>
          <w:sz w:val="16"/>
          <w:lang w:eastAsia="ar-SA"/>
        </w:rPr>
      </w:pPr>
      <w:r>
        <w:rPr>
          <w:bCs/>
          <w:color w:val="000000"/>
          <w:sz w:val="16"/>
          <w:lang w:eastAsia="ar-SA"/>
        </w:rPr>
        <w:t xml:space="preserve">                     </w:t>
      </w:r>
      <w:r w:rsidRPr="003E0704">
        <w:rPr>
          <w:bCs/>
          <w:color w:val="000000"/>
          <w:sz w:val="16"/>
          <w:lang w:eastAsia="ar-SA"/>
        </w:rPr>
        <w:t>/podpis kierownika Zamawiającego/</w:t>
      </w:r>
    </w:p>
    <w:p w14:paraId="737330CF" w14:textId="396FD2EA" w:rsidR="00CA0C28" w:rsidRPr="00FF1C04" w:rsidRDefault="00CA0C28" w:rsidP="00824157">
      <w:pPr>
        <w:suppressAutoHyphens/>
        <w:rPr>
          <w:bCs/>
          <w:color w:val="000000"/>
          <w:sz w:val="14"/>
          <w:szCs w:val="20"/>
          <w:lang w:eastAsia="ar-SA"/>
        </w:rPr>
      </w:pPr>
      <w:r w:rsidRPr="00FF1C04">
        <w:rPr>
          <w:color w:val="000000"/>
          <w:sz w:val="18"/>
          <w:szCs w:val="20"/>
          <w:lang w:eastAsia="ar-SA"/>
        </w:rPr>
        <w:tab/>
      </w:r>
      <w:r w:rsidRPr="00FF1C04">
        <w:rPr>
          <w:color w:val="000000"/>
          <w:sz w:val="18"/>
          <w:szCs w:val="20"/>
          <w:lang w:eastAsia="ar-SA"/>
        </w:rPr>
        <w:tab/>
      </w:r>
    </w:p>
    <w:p w14:paraId="25246572" w14:textId="77777777" w:rsidR="00CA0C28" w:rsidRPr="00B44A41" w:rsidRDefault="00CA0C28" w:rsidP="001804D9">
      <w:pPr>
        <w:tabs>
          <w:tab w:val="left" w:pos="6300"/>
        </w:tabs>
        <w:suppressAutoHyphens/>
        <w:ind w:right="969"/>
        <w:jc w:val="right"/>
        <w:rPr>
          <w:bCs/>
          <w:color w:val="000000"/>
          <w:sz w:val="16"/>
          <w:lang w:eastAsia="ar-SA"/>
        </w:rPr>
      </w:pPr>
    </w:p>
    <w:p w14:paraId="00000017" w14:textId="77777777" w:rsidR="00680AA1" w:rsidRPr="00B44A41" w:rsidRDefault="00680AA1" w:rsidP="001804D9">
      <w:pPr>
        <w:jc w:val="center"/>
      </w:pPr>
    </w:p>
    <w:p w14:paraId="00000018" w14:textId="77777777" w:rsidR="00680AA1" w:rsidRPr="00B44A41" w:rsidRDefault="00680AA1" w:rsidP="001804D9">
      <w:pPr>
        <w:jc w:val="center"/>
      </w:pPr>
    </w:p>
    <w:p w14:paraId="00000019" w14:textId="77777777" w:rsidR="00680AA1" w:rsidRPr="00B44A41" w:rsidRDefault="00680AA1" w:rsidP="001804D9">
      <w:pPr>
        <w:jc w:val="center"/>
      </w:pPr>
    </w:p>
    <w:p w14:paraId="0000001A" w14:textId="77777777" w:rsidR="00680AA1" w:rsidRPr="00B44A41" w:rsidRDefault="00680AA1" w:rsidP="001804D9">
      <w:pPr>
        <w:jc w:val="center"/>
      </w:pPr>
    </w:p>
    <w:p w14:paraId="0000001B" w14:textId="77777777" w:rsidR="00680AA1" w:rsidRPr="00B44A41" w:rsidRDefault="00680AA1" w:rsidP="001804D9">
      <w:pPr>
        <w:jc w:val="center"/>
      </w:pPr>
    </w:p>
    <w:p w14:paraId="0000001C" w14:textId="77777777" w:rsidR="00680AA1" w:rsidRPr="00B44A41" w:rsidRDefault="00680AA1" w:rsidP="001804D9">
      <w:pPr>
        <w:jc w:val="center"/>
      </w:pPr>
    </w:p>
    <w:p w14:paraId="0000001D" w14:textId="77777777" w:rsidR="00680AA1" w:rsidRPr="00B44A41" w:rsidRDefault="00680AA1" w:rsidP="001804D9">
      <w:pPr>
        <w:jc w:val="center"/>
      </w:pPr>
    </w:p>
    <w:p w14:paraId="00000021" w14:textId="77777777" w:rsidR="00680AA1" w:rsidRPr="00B44A41" w:rsidRDefault="00680AA1" w:rsidP="001804D9">
      <w:pPr>
        <w:jc w:val="center"/>
      </w:pPr>
    </w:p>
    <w:p w14:paraId="00000022" w14:textId="77777777" w:rsidR="00680AA1" w:rsidRPr="00B44A41" w:rsidRDefault="00680AA1" w:rsidP="001804D9">
      <w:pPr>
        <w:jc w:val="center"/>
      </w:pPr>
    </w:p>
    <w:p w14:paraId="214CE06B" w14:textId="77777777" w:rsidR="00C250B9" w:rsidRPr="00B44A41" w:rsidRDefault="00C250B9" w:rsidP="001804D9">
      <w:pPr>
        <w:jc w:val="center"/>
      </w:pPr>
    </w:p>
    <w:p w14:paraId="3FC98D05" w14:textId="77777777" w:rsidR="00C250B9" w:rsidRPr="00B44A41" w:rsidRDefault="00C250B9" w:rsidP="001804D9">
      <w:pPr>
        <w:jc w:val="center"/>
      </w:pPr>
    </w:p>
    <w:p w14:paraId="0A393C4B" w14:textId="77777777" w:rsidR="00C250B9" w:rsidRPr="00B44A41" w:rsidRDefault="00C250B9" w:rsidP="001804D9">
      <w:pPr>
        <w:jc w:val="center"/>
      </w:pPr>
    </w:p>
    <w:p w14:paraId="0AD9AC5A" w14:textId="77777777" w:rsidR="00C250B9" w:rsidRPr="00B44A41" w:rsidRDefault="00C250B9" w:rsidP="001804D9">
      <w:pPr>
        <w:jc w:val="center"/>
      </w:pPr>
    </w:p>
    <w:p w14:paraId="00000046" w14:textId="0284CF59" w:rsidR="00680AA1" w:rsidRPr="00B44A41" w:rsidRDefault="00F05576" w:rsidP="00DE2E06">
      <w:pPr>
        <w:rPr>
          <w:b/>
          <w:bCs/>
          <w:sz w:val="28"/>
          <w:szCs w:val="28"/>
        </w:rPr>
      </w:pPr>
      <w:bookmarkStart w:id="0" w:name="_kabgz8l7slm3" w:colFirst="0" w:colLast="0"/>
      <w:bookmarkEnd w:id="0"/>
      <w:r w:rsidRPr="00B44A41">
        <w:rPr>
          <w:b/>
          <w:bCs/>
          <w:sz w:val="28"/>
          <w:szCs w:val="28"/>
        </w:rPr>
        <w:t>I. Nazwa oraz adres Zamawiającego</w:t>
      </w:r>
    </w:p>
    <w:p w14:paraId="3CF2B10A" w14:textId="77777777" w:rsidR="008E13B3" w:rsidRPr="00B44A41" w:rsidRDefault="00902D8D" w:rsidP="001804D9">
      <w:pPr>
        <w:rPr>
          <w:b/>
          <w:color w:val="000000" w:themeColor="text1"/>
          <w:szCs w:val="20"/>
        </w:rPr>
      </w:pPr>
      <w:r w:rsidRPr="00B44A41">
        <w:rPr>
          <w:b/>
          <w:color w:val="000000" w:themeColor="text1"/>
          <w:szCs w:val="20"/>
        </w:rPr>
        <w:t>Gmina Nowy Dwór Gdański</w:t>
      </w:r>
    </w:p>
    <w:p w14:paraId="43A42BDF" w14:textId="2FF2BE6F" w:rsidR="008E13B3" w:rsidRPr="00B44A41" w:rsidRDefault="00954007" w:rsidP="001804D9">
      <w:pPr>
        <w:rPr>
          <w:b/>
          <w:color w:val="000000" w:themeColor="text1"/>
          <w:szCs w:val="20"/>
        </w:rPr>
      </w:pPr>
      <w:r w:rsidRPr="00B44A41">
        <w:rPr>
          <w:b/>
          <w:color w:val="000000" w:themeColor="text1"/>
          <w:szCs w:val="20"/>
        </w:rPr>
        <w:t>u</w:t>
      </w:r>
      <w:r w:rsidR="00902D8D" w:rsidRPr="00B44A41">
        <w:rPr>
          <w:b/>
          <w:color w:val="000000" w:themeColor="text1"/>
          <w:szCs w:val="20"/>
        </w:rPr>
        <w:t xml:space="preserve">l. </w:t>
      </w:r>
      <w:r w:rsidR="008E13B3" w:rsidRPr="00B44A41">
        <w:rPr>
          <w:b/>
          <w:color w:val="000000" w:themeColor="text1"/>
          <w:szCs w:val="20"/>
        </w:rPr>
        <w:t xml:space="preserve">Ernesta </w:t>
      </w:r>
      <w:r w:rsidR="00902D8D" w:rsidRPr="00B44A41">
        <w:rPr>
          <w:b/>
          <w:color w:val="000000" w:themeColor="text1"/>
          <w:szCs w:val="20"/>
        </w:rPr>
        <w:t xml:space="preserve">Wejhera 3, 82-100 Nowy Dwór Gdański </w:t>
      </w:r>
    </w:p>
    <w:p w14:paraId="4868C0FD" w14:textId="77777777" w:rsidR="008E13B3" w:rsidRPr="00B44A41" w:rsidRDefault="00F05576" w:rsidP="001804D9">
      <w:pPr>
        <w:rPr>
          <w:b/>
          <w:color w:val="000000" w:themeColor="text1"/>
          <w:szCs w:val="20"/>
        </w:rPr>
      </w:pPr>
      <w:r w:rsidRPr="00B44A41">
        <w:rPr>
          <w:b/>
          <w:color w:val="000000" w:themeColor="text1"/>
          <w:szCs w:val="20"/>
        </w:rPr>
        <w:t>NIP</w:t>
      </w:r>
      <w:r w:rsidR="00902D8D" w:rsidRPr="00B44A41">
        <w:rPr>
          <w:b/>
          <w:color w:val="000000" w:themeColor="text1"/>
          <w:szCs w:val="20"/>
        </w:rPr>
        <w:t>: 579</w:t>
      </w:r>
      <w:r w:rsidR="00CA0C28" w:rsidRPr="00B44A41">
        <w:rPr>
          <w:b/>
          <w:color w:val="000000" w:themeColor="text1"/>
          <w:szCs w:val="20"/>
        </w:rPr>
        <w:t>-</w:t>
      </w:r>
      <w:r w:rsidR="00902D8D" w:rsidRPr="00B44A41">
        <w:rPr>
          <w:b/>
          <w:color w:val="000000" w:themeColor="text1"/>
          <w:szCs w:val="20"/>
        </w:rPr>
        <w:t>206</w:t>
      </w:r>
      <w:r w:rsidR="00CA0C28" w:rsidRPr="00B44A41">
        <w:rPr>
          <w:b/>
          <w:color w:val="000000" w:themeColor="text1"/>
          <w:szCs w:val="20"/>
        </w:rPr>
        <w:t>-</w:t>
      </w:r>
      <w:r w:rsidR="00902D8D" w:rsidRPr="00B44A41">
        <w:rPr>
          <w:b/>
          <w:color w:val="000000" w:themeColor="text1"/>
          <w:szCs w:val="20"/>
        </w:rPr>
        <w:t>12</w:t>
      </w:r>
      <w:r w:rsidR="00CA0C28" w:rsidRPr="00B44A41">
        <w:rPr>
          <w:b/>
          <w:color w:val="000000" w:themeColor="text1"/>
          <w:szCs w:val="20"/>
        </w:rPr>
        <w:t>-</w:t>
      </w:r>
      <w:r w:rsidR="00902D8D" w:rsidRPr="00B44A41">
        <w:rPr>
          <w:b/>
          <w:color w:val="000000" w:themeColor="text1"/>
          <w:szCs w:val="20"/>
        </w:rPr>
        <w:t>43</w:t>
      </w:r>
      <w:r w:rsidR="008E13B3" w:rsidRPr="00B44A41">
        <w:rPr>
          <w:b/>
          <w:color w:val="000000"/>
          <w:szCs w:val="20"/>
          <w:lang w:eastAsia="en-US"/>
        </w:rPr>
        <w:t xml:space="preserve"> REGON: 170747891</w:t>
      </w:r>
    </w:p>
    <w:p w14:paraId="2295E79C" w14:textId="77777777" w:rsidR="00954007" w:rsidRPr="00B44A41" w:rsidRDefault="008E13B3" w:rsidP="001804D9">
      <w:pPr>
        <w:rPr>
          <w:b/>
          <w:color w:val="000000" w:themeColor="text1"/>
          <w:szCs w:val="20"/>
        </w:rPr>
      </w:pPr>
      <w:r w:rsidRPr="00B44A41">
        <w:rPr>
          <w:b/>
          <w:color w:val="000000"/>
          <w:szCs w:val="20"/>
          <w:lang w:eastAsia="en-US"/>
        </w:rPr>
        <w:t>tel. (55) 247 24 01, fax (55) 247 24 05</w:t>
      </w:r>
    </w:p>
    <w:p w14:paraId="5853F526" w14:textId="77777777" w:rsidR="00954007" w:rsidRPr="00B44A41" w:rsidRDefault="00954007" w:rsidP="001804D9">
      <w:pPr>
        <w:rPr>
          <w:color w:val="000000"/>
          <w:szCs w:val="20"/>
        </w:rPr>
      </w:pPr>
    </w:p>
    <w:p w14:paraId="330957F3" w14:textId="107D016B" w:rsidR="00954007" w:rsidRPr="00B44A41" w:rsidRDefault="00954007" w:rsidP="001804D9">
      <w:pPr>
        <w:rPr>
          <w:color w:val="000000"/>
          <w:szCs w:val="20"/>
        </w:rPr>
      </w:pPr>
      <w:r w:rsidRPr="00B44A41">
        <w:rPr>
          <w:color w:val="000000"/>
          <w:szCs w:val="20"/>
        </w:rPr>
        <w:t xml:space="preserve">strona internetowa: </w:t>
      </w:r>
      <w:hyperlink r:id="rId8" w:history="1">
        <w:proofErr w:type="spellStart"/>
        <w:r w:rsidRPr="00B44A41">
          <w:rPr>
            <w:rStyle w:val="Hipercze"/>
            <w:szCs w:val="20"/>
          </w:rPr>
          <w:t>www.bip.miastonowydwor.pl</w:t>
        </w:r>
        <w:proofErr w:type="spellEnd"/>
      </w:hyperlink>
      <w:r w:rsidRPr="00B44A41">
        <w:rPr>
          <w:color w:val="000000"/>
          <w:szCs w:val="20"/>
        </w:rPr>
        <w:t xml:space="preserve"> </w:t>
      </w:r>
    </w:p>
    <w:p w14:paraId="67396ADC" w14:textId="48BF07E0" w:rsidR="00954007" w:rsidRPr="00B44A41" w:rsidRDefault="00954007" w:rsidP="001804D9">
      <w:pPr>
        <w:rPr>
          <w:color w:val="000000"/>
          <w:szCs w:val="20"/>
        </w:rPr>
      </w:pPr>
      <w:r w:rsidRPr="00B44A41">
        <w:rPr>
          <w:color w:val="000000"/>
          <w:szCs w:val="20"/>
        </w:rPr>
        <w:t xml:space="preserve">postępowanie jest prowadzone za pośrednictwem Platformy znajdującej się pod adresem: </w:t>
      </w:r>
      <w:hyperlink r:id="rId9" w:history="1">
        <w:proofErr w:type="spellStart"/>
        <w:r w:rsidRPr="00B44A41">
          <w:rPr>
            <w:rStyle w:val="Hipercze"/>
            <w:szCs w:val="20"/>
          </w:rPr>
          <w:t>https</w:t>
        </w:r>
        <w:proofErr w:type="spellEnd"/>
        <w:r w:rsidRPr="00B44A41">
          <w:rPr>
            <w:rStyle w:val="Hipercze"/>
            <w:szCs w:val="20"/>
          </w:rPr>
          <w:t>://</w:t>
        </w:r>
        <w:proofErr w:type="spellStart"/>
        <w:r w:rsidRPr="00B44A41">
          <w:rPr>
            <w:rStyle w:val="Hipercze"/>
            <w:szCs w:val="20"/>
          </w:rPr>
          <w:t>platformazakupowa.pl</w:t>
        </w:r>
        <w:proofErr w:type="spellEnd"/>
        <w:r w:rsidRPr="00B44A41">
          <w:rPr>
            <w:rStyle w:val="Hipercze"/>
            <w:szCs w:val="20"/>
          </w:rPr>
          <w:t>/</w:t>
        </w:r>
        <w:proofErr w:type="spellStart"/>
        <w:r w:rsidRPr="00B44A41">
          <w:rPr>
            <w:rStyle w:val="Hipercze"/>
            <w:szCs w:val="20"/>
          </w:rPr>
          <w:t>pn</w:t>
        </w:r>
        <w:proofErr w:type="spellEnd"/>
        <w:r w:rsidRPr="00B44A41">
          <w:rPr>
            <w:rStyle w:val="Hipercze"/>
            <w:szCs w:val="20"/>
          </w:rPr>
          <w:t>/</w:t>
        </w:r>
        <w:proofErr w:type="spellStart"/>
        <w:r w:rsidRPr="00B44A41">
          <w:rPr>
            <w:rStyle w:val="Hipercze"/>
            <w:szCs w:val="20"/>
          </w:rPr>
          <w:t>miastonowydwor</w:t>
        </w:r>
        <w:proofErr w:type="spellEnd"/>
      </w:hyperlink>
      <w:r w:rsidRPr="00B44A41">
        <w:rPr>
          <w:szCs w:val="20"/>
        </w:rPr>
        <w:t> </w:t>
      </w:r>
    </w:p>
    <w:p w14:paraId="39A76EF2" w14:textId="051BE76C" w:rsidR="008E13B3" w:rsidRPr="00B44A41" w:rsidRDefault="008E13B3" w:rsidP="001804D9">
      <w:pPr>
        <w:rPr>
          <w:color w:val="000000" w:themeColor="text1"/>
          <w:szCs w:val="20"/>
        </w:rPr>
      </w:pPr>
      <w:r w:rsidRPr="00B44A41">
        <w:rPr>
          <w:color w:val="000000"/>
          <w:szCs w:val="20"/>
          <w:lang w:eastAsia="en-US"/>
        </w:rPr>
        <w:t xml:space="preserve">E-mail: </w:t>
      </w:r>
      <w:hyperlink r:id="rId10" w:history="1">
        <w:proofErr w:type="spellStart"/>
        <w:r w:rsidR="00AA6890" w:rsidRPr="00B44A41">
          <w:rPr>
            <w:rStyle w:val="Hipercze"/>
            <w:szCs w:val="20"/>
          </w:rPr>
          <w:t>urzad@miastonowydwor.pl</w:t>
        </w:r>
        <w:proofErr w:type="spellEnd"/>
      </w:hyperlink>
      <w:r w:rsidR="00954007" w:rsidRPr="00B44A41">
        <w:rPr>
          <w:szCs w:val="20"/>
        </w:rPr>
        <w:t xml:space="preserve"> </w:t>
      </w:r>
    </w:p>
    <w:p w14:paraId="2B870B15" w14:textId="77777777" w:rsidR="00954007" w:rsidRPr="00B44A41" w:rsidRDefault="00954007" w:rsidP="001804D9">
      <w:pPr>
        <w:jc w:val="both"/>
        <w:rPr>
          <w:szCs w:val="20"/>
        </w:rPr>
      </w:pPr>
    </w:p>
    <w:p w14:paraId="0ABA0286" w14:textId="475F3BD4" w:rsidR="00CA0C28" w:rsidRPr="00B44A41" w:rsidRDefault="00F05576" w:rsidP="001804D9">
      <w:pPr>
        <w:jc w:val="both"/>
        <w:rPr>
          <w:b/>
          <w:color w:val="000000"/>
          <w:szCs w:val="20"/>
          <w:lang w:eastAsia="en-US"/>
        </w:rPr>
      </w:pPr>
      <w:r w:rsidRPr="00B44A41">
        <w:rPr>
          <w:szCs w:val="20"/>
        </w:rPr>
        <w:t>Godziny pracy Zamawiającego:</w:t>
      </w:r>
      <w:r w:rsidR="00CA0C28" w:rsidRPr="00B44A41">
        <w:rPr>
          <w:color w:val="000000"/>
          <w:szCs w:val="20"/>
        </w:rPr>
        <w:t xml:space="preserve"> poniedziałek/wtorek/czwartek godz. 7.30 – 15.30, środa 7.30 – 16.30, piątek 7.30 – 14.30. </w:t>
      </w:r>
    </w:p>
    <w:p w14:paraId="2BC21F83" w14:textId="77777777" w:rsidR="00AF5217" w:rsidRPr="00B44A41" w:rsidRDefault="00AF5217" w:rsidP="001804D9">
      <w:pPr>
        <w:jc w:val="both"/>
        <w:rPr>
          <w:szCs w:val="20"/>
          <w:u w:val="single"/>
        </w:rPr>
      </w:pPr>
    </w:p>
    <w:p w14:paraId="00000061" w14:textId="28139E70" w:rsidR="00680AA1" w:rsidRPr="00B44A41" w:rsidRDefault="00F05576" w:rsidP="001804D9">
      <w:pPr>
        <w:pStyle w:val="Nagwek2"/>
        <w:spacing w:before="240" w:after="240"/>
        <w:rPr>
          <w:b/>
          <w:bCs/>
          <w:sz w:val="28"/>
          <w:szCs w:val="28"/>
        </w:rPr>
      </w:pPr>
      <w:bookmarkStart w:id="1" w:name="_qj2p3iyqlwum" w:colFirst="0" w:colLast="0"/>
      <w:bookmarkStart w:id="2" w:name="_epsepounxnv1" w:colFirst="0" w:colLast="0"/>
      <w:bookmarkEnd w:id="1"/>
      <w:bookmarkEnd w:id="2"/>
      <w:r w:rsidRPr="00B44A41">
        <w:rPr>
          <w:b/>
          <w:bCs/>
          <w:sz w:val="28"/>
          <w:szCs w:val="28"/>
        </w:rPr>
        <w:t>II. Tryb udzielania zamówienia</w:t>
      </w:r>
    </w:p>
    <w:p w14:paraId="1EBDA896" w14:textId="77777777" w:rsidR="008A384E" w:rsidRPr="00B44A41" w:rsidRDefault="008A384E" w:rsidP="008A384E">
      <w:pPr>
        <w:numPr>
          <w:ilvl w:val="0"/>
          <w:numId w:val="14"/>
        </w:numPr>
        <w:spacing w:before="240"/>
        <w:ind w:left="360"/>
        <w:jc w:val="both"/>
        <w:rPr>
          <w:szCs w:val="20"/>
        </w:rPr>
      </w:pPr>
      <w:r w:rsidRPr="00B44A41">
        <w:rPr>
          <w:szCs w:val="20"/>
        </w:rPr>
        <w:t xml:space="preserve">Niniejsze postępowanie prowadzone jest w trybie podstawowym z możliwością prowadzenia negocjacji, o jakim stanowi art. 275 pkt 2 ustawy PZP oraz na podstawie niniejszej Specyfikacji Warunków Zamówienia, zwaną dalej „SWZ”. </w:t>
      </w:r>
    </w:p>
    <w:p w14:paraId="00000064" w14:textId="77777777" w:rsidR="00680AA1" w:rsidRPr="00B44A41" w:rsidRDefault="00F05576" w:rsidP="008A0CB9">
      <w:pPr>
        <w:numPr>
          <w:ilvl w:val="0"/>
          <w:numId w:val="14"/>
        </w:numPr>
        <w:spacing w:before="240"/>
        <w:ind w:left="360"/>
        <w:jc w:val="both"/>
        <w:rPr>
          <w:szCs w:val="20"/>
        </w:rPr>
      </w:pPr>
      <w:r w:rsidRPr="00B44A41">
        <w:rPr>
          <w:szCs w:val="20"/>
        </w:rPr>
        <w:t xml:space="preserve">Szacunkowa wartość przedmiotowego zamówienia nie przekracza progów unijnych o jakich mowa w art. 3 ustawy PZP.  </w:t>
      </w:r>
    </w:p>
    <w:p w14:paraId="00000066" w14:textId="77777777" w:rsidR="00680AA1" w:rsidRPr="00B44A41" w:rsidRDefault="00F05576" w:rsidP="008A0CB9">
      <w:pPr>
        <w:numPr>
          <w:ilvl w:val="0"/>
          <w:numId w:val="14"/>
        </w:numPr>
        <w:spacing w:before="240"/>
        <w:ind w:left="360"/>
        <w:jc w:val="both"/>
        <w:rPr>
          <w:szCs w:val="20"/>
        </w:rPr>
      </w:pPr>
      <w:r w:rsidRPr="00B44A41">
        <w:rPr>
          <w:szCs w:val="20"/>
        </w:rPr>
        <w:t>Zamawiający nie przewiduje aukcji elektronicznej.</w:t>
      </w:r>
    </w:p>
    <w:p w14:paraId="0F169A08" w14:textId="77777777" w:rsidR="00564C47" w:rsidRPr="00B44A41" w:rsidRDefault="00F05576" w:rsidP="008A0CB9">
      <w:pPr>
        <w:numPr>
          <w:ilvl w:val="0"/>
          <w:numId w:val="14"/>
        </w:numPr>
        <w:spacing w:before="240"/>
        <w:ind w:left="360"/>
        <w:jc w:val="both"/>
        <w:rPr>
          <w:szCs w:val="20"/>
        </w:rPr>
      </w:pPr>
      <w:r w:rsidRPr="00B44A41">
        <w:rPr>
          <w:szCs w:val="20"/>
        </w:rPr>
        <w:t>Zamawiający nie prowadzi postępowania w celu zawarcia umowy ramowej.</w:t>
      </w:r>
    </w:p>
    <w:p w14:paraId="0E785F47" w14:textId="4D02B1AA" w:rsidR="00564C47" w:rsidRPr="00B44A41" w:rsidRDefault="00564C47" w:rsidP="008A0CB9">
      <w:pPr>
        <w:numPr>
          <w:ilvl w:val="0"/>
          <w:numId w:val="14"/>
        </w:numPr>
        <w:spacing w:before="240"/>
        <w:ind w:left="360"/>
        <w:jc w:val="both"/>
        <w:rPr>
          <w:szCs w:val="20"/>
        </w:rPr>
      </w:pPr>
      <w:r w:rsidRPr="00B44A41">
        <w:rPr>
          <w:szCs w:val="20"/>
        </w:rPr>
        <w:t>Zamawiający</w:t>
      </w:r>
      <w:r w:rsidR="00820213" w:rsidRPr="00B44A41">
        <w:rPr>
          <w:szCs w:val="20"/>
        </w:rPr>
        <w:t xml:space="preserve"> nie</w:t>
      </w:r>
      <w:r w:rsidRPr="00B44A41">
        <w:rPr>
          <w:szCs w:val="20"/>
        </w:rPr>
        <w:t xml:space="preserve"> dopuszcza składani</w:t>
      </w:r>
      <w:r w:rsidR="00820213" w:rsidRPr="00B44A41">
        <w:rPr>
          <w:szCs w:val="20"/>
        </w:rPr>
        <w:t>a</w:t>
      </w:r>
      <w:r w:rsidRPr="00B44A41">
        <w:rPr>
          <w:szCs w:val="20"/>
        </w:rPr>
        <w:t xml:space="preserve"> ofert częściowych.</w:t>
      </w:r>
      <w:r w:rsidR="00A92B2C" w:rsidRPr="00B44A41">
        <w:rPr>
          <w:szCs w:val="20"/>
        </w:rPr>
        <w:t xml:space="preserve"> </w:t>
      </w:r>
    </w:p>
    <w:p w14:paraId="7B66B4D3" w14:textId="266ECA3A" w:rsidR="00453473" w:rsidRPr="00B44A41" w:rsidRDefault="002646B7" w:rsidP="00453473">
      <w:pPr>
        <w:spacing w:before="240"/>
        <w:ind w:left="360"/>
        <w:jc w:val="both"/>
        <w:rPr>
          <w:szCs w:val="20"/>
        </w:rPr>
      </w:pPr>
      <w:bookmarkStart w:id="3" w:name="_Hlk99453449"/>
      <w:r w:rsidRPr="00B44A41">
        <w:rPr>
          <w:szCs w:val="20"/>
        </w:rPr>
        <w:t xml:space="preserve">Powody niedokonania podziału zamówienia na części: </w:t>
      </w:r>
    </w:p>
    <w:p w14:paraId="483B4E28" w14:textId="77777777" w:rsidR="00564665" w:rsidRPr="00B44A41" w:rsidRDefault="00564665" w:rsidP="00564665">
      <w:pPr>
        <w:ind w:left="360"/>
        <w:jc w:val="both"/>
        <w:rPr>
          <w:szCs w:val="20"/>
        </w:rPr>
      </w:pPr>
      <w:r w:rsidRPr="00B44A41">
        <w:rPr>
          <w:szCs w:val="20"/>
        </w:rPr>
        <w:t>W przedmiotowym zamówieniu brak jest uzasadnienia dla dokonania podziału zamówienia na części z uwagi na charakter roboty budowlanej - wykonanie robót funkcjonalnie, integralnie ze sobą powiązanych gwarantujących uporządkowanie robót budowlanych, w której to podział zamówienia spowodowałby nadmierne trudności techniczne, nadmierne koszty oraz problemy w skoordynowaniu działań różnych wykonawców, realizujących ewentualne części zamówienia, ich zakresu odpowiedzialności, a także wpływu realizacji poszczególnych zadań na terminowość realizacji oraz finansowania całości inwestycji.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 nieefektywne, utrudniałoby także finansowanie elementów inwestycji. Działanie takie nie stanowi ograniczenia konkurencji. Zakres zadania jest zakresem typowym umożliwiającym złożenie oferty wykonawcom z grupy małych lub średnich przedsiębiorstw.</w:t>
      </w:r>
    </w:p>
    <w:p w14:paraId="3CB75E56" w14:textId="26321D70" w:rsidR="00564665" w:rsidRPr="00B44A41" w:rsidRDefault="00564665" w:rsidP="00564665">
      <w:pPr>
        <w:ind w:left="360"/>
        <w:jc w:val="both"/>
        <w:rPr>
          <w:szCs w:val="20"/>
        </w:rPr>
      </w:pPr>
      <w:r w:rsidRPr="00B44A41">
        <w:rPr>
          <w:szCs w:val="20"/>
        </w:rPr>
        <w:t>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1FC23A3" w14:textId="77777777" w:rsidR="00564665" w:rsidRPr="00B44A41" w:rsidRDefault="00564665" w:rsidP="0095032D">
      <w:pPr>
        <w:ind w:left="360"/>
        <w:jc w:val="both"/>
        <w:rPr>
          <w:szCs w:val="20"/>
        </w:rPr>
      </w:pPr>
    </w:p>
    <w:p w14:paraId="460B618E" w14:textId="77777777" w:rsidR="00564665" w:rsidRPr="00B44A41" w:rsidRDefault="00564665" w:rsidP="0095032D">
      <w:pPr>
        <w:ind w:left="360"/>
        <w:jc w:val="both"/>
        <w:rPr>
          <w:color w:val="FF0000"/>
          <w:szCs w:val="20"/>
        </w:rPr>
      </w:pPr>
    </w:p>
    <w:p w14:paraId="4AB35BC1" w14:textId="77777777" w:rsidR="00564665" w:rsidRPr="00B44A41" w:rsidRDefault="00564665" w:rsidP="0095032D">
      <w:pPr>
        <w:ind w:left="360"/>
        <w:jc w:val="both"/>
        <w:rPr>
          <w:color w:val="FF0000"/>
          <w:szCs w:val="20"/>
        </w:rPr>
      </w:pPr>
    </w:p>
    <w:p w14:paraId="22BA2505" w14:textId="77777777" w:rsidR="00564665" w:rsidRPr="00B44A41" w:rsidRDefault="00564665" w:rsidP="0095032D">
      <w:pPr>
        <w:ind w:left="360"/>
        <w:jc w:val="both"/>
        <w:rPr>
          <w:color w:val="FF0000"/>
          <w:szCs w:val="20"/>
        </w:rPr>
      </w:pPr>
    </w:p>
    <w:p w14:paraId="3FC62665" w14:textId="77777777" w:rsidR="00564665" w:rsidRPr="00B44A41" w:rsidRDefault="00564665" w:rsidP="0095032D">
      <w:pPr>
        <w:ind w:left="360"/>
        <w:jc w:val="both"/>
        <w:rPr>
          <w:color w:val="FF0000"/>
          <w:szCs w:val="20"/>
        </w:rPr>
      </w:pPr>
    </w:p>
    <w:bookmarkEnd w:id="3"/>
    <w:p w14:paraId="56A5DBD1" w14:textId="46DAE72A" w:rsidR="00564C47" w:rsidRPr="00B44A41" w:rsidRDefault="00564C47" w:rsidP="008A0CB9">
      <w:pPr>
        <w:numPr>
          <w:ilvl w:val="0"/>
          <w:numId w:val="14"/>
        </w:numPr>
        <w:spacing w:before="240"/>
        <w:ind w:left="360"/>
        <w:jc w:val="both"/>
        <w:rPr>
          <w:szCs w:val="20"/>
        </w:rPr>
      </w:pPr>
      <w:r w:rsidRPr="00B44A41">
        <w:rPr>
          <w:szCs w:val="20"/>
        </w:rPr>
        <w:t>Zamawiający nie dopuszcza składania ofert wariantowych oraz w postaci katalogów</w:t>
      </w:r>
      <w:r w:rsidR="00720DE2" w:rsidRPr="00B44A41">
        <w:rPr>
          <w:szCs w:val="20"/>
        </w:rPr>
        <w:t xml:space="preserve"> </w:t>
      </w:r>
      <w:r w:rsidRPr="00B44A41">
        <w:rPr>
          <w:szCs w:val="20"/>
        </w:rPr>
        <w:t>elektronicznych.</w:t>
      </w:r>
    </w:p>
    <w:p w14:paraId="78201636" w14:textId="54819DB8" w:rsidR="00564C47" w:rsidRPr="00B44A41" w:rsidRDefault="00564C47" w:rsidP="008A0CB9">
      <w:pPr>
        <w:numPr>
          <w:ilvl w:val="0"/>
          <w:numId w:val="14"/>
        </w:numPr>
        <w:spacing w:before="240"/>
        <w:ind w:left="360"/>
        <w:jc w:val="both"/>
        <w:rPr>
          <w:szCs w:val="20"/>
        </w:rPr>
      </w:pPr>
      <w:r w:rsidRPr="00B44A41">
        <w:rPr>
          <w:szCs w:val="20"/>
        </w:rPr>
        <w:t>Zamawiający nie przewiduje udzielania zamówień, o których mowa w art. 214 ust. 1 pkt 7 i 8.</w:t>
      </w:r>
    </w:p>
    <w:p w14:paraId="717C6732" w14:textId="77777777" w:rsidR="001A4745" w:rsidRPr="00B44A41" w:rsidRDefault="00F05576" w:rsidP="001A4745">
      <w:pPr>
        <w:numPr>
          <w:ilvl w:val="0"/>
          <w:numId w:val="14"/>
        </w:numPr>
        <w:spacing w:before="240"/>
        <w:ind w:left="360"/>
        <w:jc w:val="both"/>
        <w:rPr>
          <w:szCs w:val="20"/>
        </w:rPr>
      </w:pPr>
      <w:r w:rsidRPr="00B44A41">
        <w:rPr>
          <w:szCs w:val="20"/>
        </w:rPr>
        <w:t>Zamawiający nie zastrzega możliwości ubiegania się o udzielenie zamówienia wyłącznie przez Wykonawców, o których mowa w art. 94 PZP</w:t>
      </w:r>
      <w:r w:rsidR="00DC15FB" w:rsidRPr="00B44A41">
        <w:rPr>
          <w:szCs w:val="20"/>
        </w:rPr>
        <w:t>.</w:t>
      </w:r>
      <w:bookmarkStart w:id="4" w:name="_x24vtaagcm5x" w:colFirst="0" w:colLast="0"/>
      <w:bookmarkEnd w:id="4"/>
    </w:p>
    <w:p w14:paraId="4A6FE5E4" w14:textId="4EAD93C0" w:rsidR="00B76AAE" w:rsidRDefault="001A4745" w:rsidP="001D26F2">
      <w:pPr>
        <w:numPr>
          <w:ilvl w:val="0"/>
          <w:numId w:val="14"/>
        </w:numPr>
        <w:spacing w:before="240"/>
        <w:ind w:left="284"/>
        <w:jc w:val="both"/>
        <w:rPr>
          <w:b/>
          <w:bCs/>
          <w:szCs w:val="20"/>
        </w:rPr>
      </w:pPr>
      <w:bookmarkStart w:id="5" w:name="_Hlk161990462"/>
      <w:r w:rsidRPr="00B44A41">
        <w:rPr>
          <w:b/>
          <w:bCs/>
          <w:szCs w:val="20"/>
        </w:rPr>
        <w:t xml:space="preserve">Zamówienie publiczne dofinansowane jest </w:t>
      </w:r>
      <w:bookmarkStart w:id="6" w:name="_Hlk161926692"/>
      <w:r w:rsidR="00817D8A" w:rsidRPr="00817D8A">
        <w:rPr>
          <w:b/>
          <w:bCs/>
          <w:szCs w:val="20"/>
        </w:rPr>
        <w:t>ze środków budżetu państwa, których dysponentem jest Minister Sportu i Turystyki</w:t>
      </w:r>
      <w:r w:rsidR="00817D8A">
        <w:rPr>
          <w:b/>
          <w:bCs/>
          <w:szCs w:val="20"/>
        </w:rPr>
        <w:t xml:space="preserve"> w ramach zadania pn. </w:t>
      </w:r>
      <w:r w:rsidR="00817D8A" w:rsidRPr="00817D8A">
        <w:rPr>
          <w:b/>
          <w:bCs/>
          <w:szCs w:val="20"/>
        </w:rPr>
        <w:t>„Budowa nowego boiska wielofunkcyjnego wraz z zadaszeniem o stałej konstrukcji przy Szkole Podstawowej nr 2 w Nowym Dworze Gdańskim”</w:t>
      </w:r>
    </w:p>
    <w:bookmarkEnd w:id="6"/>
    <w:bookmarkEnd w:id="5"/>
    <w:p w14:paraId="7F096E82" w14:textId="77777777" w:rsidR="001C17F6" w:rsidRPr="00B44A41" w:rsidRDefault="001C17F6" w:rsidP="001C17F6">
      <w:pPr>
        <w:numPr>
          <w:ilvl w:val="0"/>
          <w:numId w:val="14"/>
        </w:numPr>
        <w:spacing w:before="240"/>
        <w:ind w:left="360"/>
        <w:jc w:val="both"/>
        <w:rPr>
          <w:szCs w:val="20"/>
        </w:rPr>
      </w:pPr>
      <w:r w:rsidRPr="00B44A41">
        <w:rPr>
          <w:szCs w:val="20"/>
        </w:rPr>
        <w:t>Zamawiający nie wymaga w niniejszym postępowaniu przedmiotowych środków dowodowych.</w:t>
      </w:r>
    </w:p>
    <w:p w14:paraId="3EB23475" w14:textId="7F0FD165" w:rsidR="00F55978" w:rsidRPr="00B44A41" w:rsidRDefault="00CD5CC5" w:rsidP="00F55978">
      <w:pPr>
        <w:numPr>
          <w:ilvl w:val="0"/>
          <w:numId w:val="14"/>
        </w:numPr>
        <w:spacing w:before="240"/>
        <w:ind w:left="360"/>
        <w:jc w:val="both"/>
        <w:rPr>
          <w:szCs w:val="20"/>
        </w:rPr>
      </w:pPr>
      <w:r w:rsidRPr="00B44A41">
        <w:rPr>
          <w:szCs w:val="20"/>
        </w:rPr>
        <w:t>Zgodnie z art. 310 ustawy PZP Z</w:t>
      </w:r>
      <w:r w:rsidR="00432988" w:rsidRPr="00B44A41">
        <w:rPr>
          <w:szCs w:val="20"/>
        </w:rPr>
        <w:t xml:space="preserve">amawiający zastrzega możliwość unieważnienia </w:t>
      </w:r>
      <w:r w:rsidRPr="00B44A41">
        <w:rPr>
          <w:szCs w:val="20"/>
        </w:rPr>
        <w:t>zamówienia, jeżeli środki publiczne, które zamawiający zamierza przeznaczyć na sfinansowanie zamówienia, nie zosta</w:t>
      </w:r>
      <w:r w:rsidR="001A4745" w:rsidRPr="00B44A41">
        <w:rPr>
          <w:szCs w:val="20"/>
        </w:rPr>
        <w:t>ną</w:t>
      </w:r>
      <w:r w:rsidRPr="00B44A41">
        <w:rPr>
          <w:szCs w:val="20"/>
        </w:rPr>
        <w:t xml:space="preserve"> mu przyznane. </w:t>
      </w:r>
    </w:p>
    <w:p w14:paraId="7BE05AA5" w14:textId="4FCA42EB" w:rsidR="00F55978" w:rsidRPr="00B44A41" w:rsidRDefault="00DD0183" w:rsidP="00F55978">
      <w:pPr>
        <w:numPr>
          <w:ilvl w:val="0"/>
          <w:numId w:val="14"/>
        </w:numPr>
        <w:spacing w:before="240"/>
        <w:ind w:left="360"/>
        <w:jc w:val="both"/>
        <w:rPr>
          <w:szCs w:val="20"/>
        </w:rPr>
      </w:pPr>
      <w:r w:rsidRPr="00B44A41">
        <w:rPr>
          <w:szCs w:val="20"/>
        </w:rPr>
        <w:t>W zakresie nieuregulowanym niniejszą specyfikacją warunków zamówienia zastosowanie mają przepisy ustawy Prawo Zamówień Pub</w:t>
      </w:r>
      <w:r w:rsidR="00F55978" w:rsidRPr="00B44A41">
        <w:rPr>
          <w:szCs w:val="20"/>
        </w:rPr>
        <w:t>licznych</w:t>
      </w:r>
      <w:r w:rsidR="00F55978" w:rsidRPr="00B44A41">
        <w:rPr>
          <w:color w:val="000000"/>
        </w:rPr>
        <w:t xml:space="preserve"> wraz aktami wykonawczymi.</w:t>
      </w:r>
    </w:p>
    <w:p w14:paraId="630FEE25" w14:textId="2F8B735F" w:rsidR="00866681" w:rsidRPr="00B44A41" w:rsidRDefault="00866681" w:rsidP="001804D9">
      <w:pPr>
        <w:spacing w:before="240"/>
        <w:jc w:val="both"/>
        <w:rPr>
          <w:szCs w:val="20"/>
        </w:rPr>
      </w:pPr>
    </w:p>
    <w:p w14:paraId="0000006F" w14:textId="587A6AD5" w:rsidR="00680AA1" w:rsidRPr="00B44A41" w:rsidRDefault="00F05576" w:rsidP="00526810">
      <w:pPr>
        <w:pStyle w:val="Nagwek2"/>
        <w:spacing w:before="0" w:after="100" w:afterAutospacing="1"/>
        <w:rPr>
          <w:b/>
          <w:bCs/>
          <w:sz w:val="28"/>
          <w:szCs w:val="28"/>
        </w:rPr>
      </w:pPr>
      <w:bookmarkStart w:id="7" w:name="_Hlk100731204"/>
      <w:r w:rsidRPr="00B44A41">
        <w:rPr>
          <w:b/>
          <w:bCs/>
          <w:sz w:val="28"/>
          <w:szCs w:val="28"/>
        </w:rPr>
        <w:t>I</w:t>
      </w:r>
      <w:r w:rsidR="00D95B0C" w:rsidRPr="00B44A41">
        <w:rPr>
          <w:b/>
          <w:bCs/>
          <w:sz w:val="28"/>
          <w:szCs w:val="28"/>
        </w:rPr>
        <w:t>II</w:t>
      </w:r>
      <w:r w:rsidRPr="00B44A41">
        <w:rPr>
          <w:b/>
          <w:bCs/>
          <w:sz w:val="28"/>
          <w:szCs w:val="28"/>
        </w:rPr>
        <w:t>. Opis przedmiotu zamówienia</w:t>
      </w:r>
    </w:p>
    <w:p w14:paraId="17C2B843" w14:textId="768B1A8E" w:rsidR="00820213" w:rsidRPr="00B44A41" w:rsidRDefault="00F05576" w:rsidP="00820213">
      <w:pPr>
        <w:numPr>
          <w:ilvl w:val="0"/>
          <w:numId w:val="1"/>
        </w:numPr>
        <w:ind w:left="453"/>
        <w:jc w:val="both"/>
        <w:rPr>
          <w:szCs w:val="20"/>
        </w:rPr>
      </w:pPr>
      <w:bookmarkStart w:id="8" w:name="_Hlk109300732"/>
      <w:bookmarkStart w:id="9" w:name="_Hlk84338165"/>
      <w:r w:rsidRPr="00B44A41">
        <w:rPr>
          <w:color w:val="000000" w:themeColor="text1"/>
          <w:szCs w:val="20"/>
        </w:rPr>
        <w:t xml:space="preserve">Przedmiotem </w:t>
      </w:r>
      <w:r w:rsidR="00ED714E" w:rsidRPr="00B44A41">
        <w:rPr>
          <w:szCs w:val="20"/>
        </w:rPr>
        <w:t xml:space="preserve">zamówienia </w:t>
      </w:r>
      <w:r w:rsidR="00ED714E" w:rsidRPr="00B44A41">
        <w:rPr>
          <w:color w:val="000000" w:themeColor="text1"/>
          <w:szCs w:val="20"/>
        </w:rPr>
        <w:t xml:space="preserve">jest </w:t>
      </w:r>
      <w:r w:rsidR="00820213" w:rsidRPr="00B44A41">
        <w:rPr>
          <w:color w:val="000000" w:themeColor="text1"/>
          <w:szCs w:val="20"/>
        </w:rPr>
        <w:t>„</w:t>
      </w:r>
      <w:bookmarkStart w:id="10" w:name="_Hlk161830540"/>
      <w:r w:rsidR="00690014" w:rsidRPr="00B44A41">
        <w:rPr>
          <w:color w:val="000000" w:themeColor="text1"/>
          <w:szCs w:val="20"/>
        </w:rPr>
        <w:t xml:space="preserve">Budowa boiska wielofunkcyjnego w zadaszonej hali Olimpia przy Szkole Podstawowej nr 2 </w:t>
      </w:r>
      <w:r w:rsidR="00820213" w:rsidRPr="00B44A41">
        <w:rPr>
          <w:color w:val="000000" w:themeColor="text1"/>
          <w:szCs w:val="20"/>
        </w:rPr>
        <w:t>” – w systemie zaprojektuj i wybuduj.</w:t>
      </w:r>
    </w:p>
    <w:bookmarkEnd w:id="10"/>
    <w:p w14:paraId="38A98A61" w14:textId="5B2E82FA" w:rsidR="002F33EA" w:rsidRPr="00B44A41" w:rsidRDefault="002F33EA" w:rsidP="002F33EA">
      <w:pPr>
        <w:jc w:val="both"/>
        <w:rPr>
          <w:color w:val="000000" w:themeColor="text1"/>
          <w:szCs w:val="20"/>
        </w:rPr>
      </w:pPr>
    </w:p>
    <w:p w14:paraId="74EF040B" w14:textId="0A942010" w:rsidR="00690014" w:rsidRPr="00B44A41" w:rsidRDefault="002F33EA" w:rsidP="007930B2">
      <w:pPr>
        <w:ind w:left="426"/>
        <w:jc w:val="both"/>
        <w:rPr>
          <w:color w:val="000000" w:themeColor="text1"/>
          <w:szCs w:val="20"/>
        </w:rPr>
      </w:pPr>
      <w:r w:rsidRPr="00B44A41">
        <w:rPr>
          <w:color w:val="000000" w:themeColor="text1"/>
          <w:szCs w:val="20"/>
        </w:rPr>
        <w:t>Inwestycja polega na</w:t>
      </w:r>
      <w:r w:rsidR="004552B2" w:rsidRPr="00B44A41">
        <w:rPr>
          <w:color w:val="000000" w:themeColor="text1"/>
          <w:szCs w:val="20"/>
        </w:rPr>
        <w:t xml:space="preserve"> budowie zadaszonego boiska o nawierzchni </w:t>
      </w:r>
      <w:r w:rsidR="00A219D0" w:rsidRPr="00B44A41">
        <w:rPr>
          <w:color w:val="000000" w:themeColor="text1"/>
          <w:szCs w:val="20"/>
        </w:rPr>
        <w:t>sportowej</w:t>
      </w:r>
      <w:r w:rsidR="004552B2" w:rsidRPr="00B44A41">
        <w:rPr>
          <w:color w:val="000000" w:themeColor="text1"/>
          <w:szCs w:val="20"/>
        </w:rPr>
        <w:t xml:space="preserve"> wraz z zapleczem</w:t>
      </w:r>
      <w:r w:rsidR="007930B2" w:rsidRPr="00B44A41">
        <w:rPr>
          <w:color w:val="000000" w:themeColor="text1"/>
          <w:szCs w:val="20"/>
        </w:rPr>
        <w:t xml:space="preserve"> </w:t>
      </w:r>
      <w:proofErr w:type="spellStart"/>
      <w:r w:rsidR="004552B2" w:rsidRPr="00B44A41">
        <w:rPr>
          <w:color w:val="000000" w:themeColor="text1"/>
          <w:szCs w:val="20"/>
        </w:rPr>
        <w:t>sanitarno</w:t>
      </w:r>
      <w:proofErr w:type="spellEnd"/>
      <w:r w:rsidR="004552B2" w:rsidRPr="00B44A41">
        <w:rPr>
          <w:color w:val="000000" w:themeColor="text1"/>
          <w:szCs w:val="20"/>
        </w:rPr>
        <w:t xml:space="preserve"> – socjalnym. Wymiary pola gry boiska</w:t>
      </w:r>
      <w:r w:rsidR="001E5AB4" w:rsidRPr="00B44A41">
        <w:rPr>
          <w:color w:val="000000" w:themeColor="text1"/>
          <w:szCs w:val="20"/>
        </w:rPr>
        <w:t xml:space="preserve"> </w:t>
      </w:r>
      <w:proofErr w:type="spellStart"/>
      <w:r w:rsidR="004552B2" w:rsidRPr="00B44A41">
        <w:rPr>
          <w:color w:val="000000" w:themeColor="text1"/>
          <w:szCs w:val="20"/>
        </w:rPr>
        <w:t>20m</w:t>
      </w:r>
      <w:proofErr w:type="spellEnd"/>
      <w:r w:rsidR="004552B2" w:rsidRPr="00B44A41">
        <w:rPr>
          <w:color w:val="000000" w:themeColor="text1"/>
          <w:szCs w:val="20"/>
        </w:rPr>
        <w:t xml:space="preserve"> x </w:t>
      </w:r>
      <w:proofErr w:type="spellStart"/>
      <w:r w:rsidR="001864CD" w:rsidRPr="00B44A41">
        <w:rPr>
          <w:color w:val="000000" w:themeColor="text1"/>
          <w:szCs w:val="20"/>
        </w:rPr>
        <w:t>40</w:t>
      </w:r>
      <w:r w:rsidR="004552B2" w:rsidRPr="00B44A41">
        <w:rPr>
          <w:color w:val="000000" w:themeColor="text1"/>
          <w:szCs w:val="20"/>
        </w:rPr>
        <w:t>m</w:t>
      </w:r>
      <w:proofErr w:type="spellEnd"/>
      <w:r w:rsidR="004552B2" w:rsidRPr="00B44A41">
        <w:rPr>
          <w:color w:val="000000" w:themeColor="text1"/>
          <w:szCs w:val="20"/>
        </w:rPr>
        <w:t xml:space="preserve"> z dodatkowym pasem bezpieczeństwa.</w:t>
      </w:r>
      <w:r w:rsidR="007930B2" w:rsidRPr="00B44A41">
        <w:rPr>
          <w:color w:val="000000" w:themeColor="text1"/>
          <w:szCs w:val="20"/>
        </w:rPr>
        <w:t xml:space="preserve"> </w:t>
      </w:r>
      <w:r w:rsidR="004552B2" w:rsidRPr="00B44A41">
        <w:rPr>
          <w:color w:val="000000" w:themeColor="text1"/>
          <w:szCs w:val="20"/>
        </w:rPr>
        <w:t xml:space="preserve">Hala powinna być wyposażona w drabinki do ćwiczeń, </w:t>
      </w:r>
      <w:bookmarkStart w:id="11" w:name="_Hlk161831662"/>
      <w:r w:rsidR="004552B2" w:rsidRPr="00B44A41">
        <w:rPr>
          <w:color w:val="000000" w:themeColor="text1"/>
          <w:szCs w:val="20"/>
        </w:rPr>
        <w:t>kosze do koszyk</w:t>
      </w:r>
      <w:r w:rsidR="001E5AB4" w:rsidRPr="00B44A41">
        <w:rPr>
          <w:color w:val="000000" w:themeColor="text1"/>
          <w:szCs w:val="20"/>
        </w:rPr>
        <w:t>ó</w:t>
      </w:r>
      <w:r w:rsidR="004552B2" w:rsidRPr="00B44A41">
        <w:rPr>
          <w:color w:val="000000" w:themeColor="text1"/>
          <w:szCs w:val="20"/>
        </w:rPr>
        <w:t>wki, słupki do siatkówki z</w:t>
      </w:r>
      <w:r w:rsidR="007930B2" w:rsidRPr="00B44A41">
        <w:rPr>
          <w:color w:val="000000" w:themeColor="text1"/>
          <w:szCs w:val="20"/>
        </w:rPr>
        <w:t xml:space="preserve"> </w:t>
      </w:r>
      <w:r w:rsidR="004552B2" w:rsidRPr="00B44A41">
        <w:rPr>
          <w:color w:val="000000" w:themeColor="text1"/>
          <w:szCs w:val="20"/>
        </w:rPr>
        <w:t>siatką, bramki oraz mobilną strzelnicę laserową na 4 – 5 stanowisk strzeleckich</w:t>
      </w:r>
      <w:bookmarkEnd w:id="11"/>
      <w:r w:rsidR="004552B2" w:rsidRPr="00B44A41">
        <w:rPr>
          <w:color w:val="000000" w:themeColor="text1"/>
          <w:szCs w:val="20"/>
        </w:rPr>
        <w:t>. Zadanie obejmuje</w:t>
      </w:r>
      <w:r w:rsidR="007930B2" w:rsidRPr="00B44A41">
        <w:rPr>
          <w:color w:val="000000" w:themeColor="text1"/>
          <w:szCs w:val="20"/>
        </w:rPr>
        <w:t xml:space="preserve"> </w:t>
      </w:r>
      <w:r w:rsidR="004552B2" w:rsidRPr="00B44A41">
        <w:rPr>
          <w:color w:val="000000" w:themeColor="text1"/>
          <w:szCs w:val="20"/>
        </w:rPr>
        <w:t>także budowę łącznika z budynkiem szkoły oraz zagospodarowanie terenu</w:t>
      </w:r>
      <w:r w:rsidR="00A219D0" w:rsidRPr="00B44A41">
        <w:rPr>
          <w:color w:val="000000" w:themeColor="text1"/>
          <w:szCs w:val="20"/>
        </w:rPr>
        <w:t xml:space="preserve"> w postaci przebudowy odcinka drogi dojazdowej oraz ciągów pieszych</w:t>
      </w:r>
      <w:r w:rsidR="004552B2" w:rsidRPr="00B44A41">
        <w:rPr>
          <w:color w:val="000000" w:themeColor="text1"/>
          <w:szCs w:val="20"/>
        </w:rPr>
        <w:t>. Instalacje w tym grzewcze powinny wykorzystywać rozwiązania zwiększające wykorzystanie odnawialnych źr</w:t>
      </w:r>
      <w:r w:rsidR="001E5AB4" w:rsidRPr="00B44A41">
        <w:rPr>
          <w:color w:val="000000" w:themeColor="text1"/>
          <w:szCs w:val="20"/>
        </w:rPr>
        <w:t>ó</w:t>
      </w:r>
      <w:r w:rsidR="004552B2" w:rsidRPr="00B44A41">
        <w:rPr>
          <w:color w:val="000000" w:themeColor="text1"/>
          <w:szCs w:val="20"/>
        </w:rPr>
        <w:t>deł energii. Hala wraz z niezbędną infrastrukturą ma stwarzać warunki do całorocznego przeprowadzania zajęć wychowania fizycznego oraz treningów sportowych.</w:t>
      </w:r>
      <w:r w:rsidR="007930B2" w:rsidRPr="00B44A41">
        <w:rPr>
          <w:color w:val="000000" w:themeColor="text1"/>
          <w:szCs w:val="20"/>
        </w:rPr>
        <w:t xml:space="preserve"> </w:t>
      </w:r>
      <w:r w:rsidR="004552B2" w:rsidRPr="00B44A41">
        <w:rPr>
          <w:color w:val="000000" w:themeColor="text1"/>
          <w:szCs w:val="20"/>
        </w:rPr>
        <w:t>Obiekt musi spełniać standardy budynku użyteczności publicznej, spełniać wymogi budynków oświatowych oraz być zaprojektowany zgodnie z wymogami projektowania uniwersalnego. Wymaga się wykonania budynku jako energooszczędnego. Budynek i planowane zagospodarowanie w całości</w:t>
      </w:r>
      <w:r w:rsidR="0071072C" w:rsidRPr="00B44A41">
        <w:rPr>
          <w:color w:val="000000" w:themeColor="text1"/>
          <w:szCs w:val="20"/>
        </w:rPr>
        <w:t xml:space="preserve"> </w:t>
      </w:r>
      <w:r w:rsidR="004552B2" w:rsidRPr="00B44A41">
        <w:rPr>
          <w:color w:val="000000" w:themeColor="text1"/>
          <w:szCs w:val="20"/>
        </w:rPr>
        <w:t>muszą być dostępne dla osób niepełnosprawnych.</w:t>
      </w:r>
    </w:p>
    <w:p w14:paraId="37201E97" w14:textId="77777777" w:rsidR="0071072C" w:rsidRPr="00B44A41" w:rsidRDefault="0071072C" w:rsidP="007930B2">
      <w:pPr>
        <w:ind w:left="426"/>
        <w:jc w:val="both"/>
        <w:rPr>
          <w:color w:val="000000" w:themeColor="text1"/>
          <w:szCs w:val="20"/>
        </w:rPr>
      </w:pPr>
    </w:p>
    <w:p w14:paraId="1AA9E82B" w14:textId="2C3B6576" w:rsidR="0071072C" w:rsidRDefault="007227CB" w:rsidP="007930B2">
      <w:pPr>
        <w:ind w:left="426"/>
        <w:jc w:val="both"/>
        <w:rPr>
          <w:color w:val="000000" w:themeColor="text1"/>
          <w:szCs w:val="20"/>
        </w:rPr>
      </w:pPr>
      <w:r>
        <w:rPr>
          <w:color w:val="000000" w:themeColor="text1"/>
          <w:szCs w:val="20"/>
        </w:rPr>
        <w:t>Realizacja inwestycji</w:t>
      </w:r>
      <w:r w:rsidR="00417840">
        <w:rPr>
          <w:color w:val="000000" w:themeColor="text1"/>
          <w:szCs w:val="20"/>
        </w:rPr>
        <w:t xml:space="preserve"> musi być zgodna z założeniami konkursu </w:t>
      </w:r>
      <w:r>
        <w:rPr>
          <w:color w:val="000000" w:themeColor="text1"/>
          <w:szCs w:val="20"/>
        </w:rPr>
        <w:t>„</w:t>
      </w:r>
      <w:r w:rsidRPr="007227CB">
        <w:rPr>
          <w:color w:val="000000" w:themeColor="text1"/>
          <w:szCs w:val="20"/>
        </w:rPr>
        <w:t>Program Olimpia – Program budowy przyszkolnych hal sportowych</w:t>
      </w:r>
      <w:r>
        <w:rPr>
          <w:color w:val="000000" w:themeColor="text1"/>
          <w:szCs w:val="20"/>
        </w:rPr>
        <w:t xml:space="preserve">”, dostępnych pod linkiem </w:t>
      </w:r>
      <w:hyperlink r:id="rId11" w:history="1">
        <w:proofErr w:type="spellStart"/>
        <w:r w:rsidR="009231B5" w:rsidRPr="004B7F6C">
          <w:rPr>
            <w:rStyle w:val="Hipercze"/>
            <w:szCs w:val="20"/>
          </w:rPr>
          <w:t>https</w:t>
        </w:r>
        <w:proofErr w:type="spellEnd"/>
        <w:r w:rsidR="009231B5" w:rsidRPr="004B7F6C">
          <w:rPr>
            <w:rStyle w:val="Hipercze"/>
            <w:szCs w:val="20"/>
          </w:rPr>
          <w:t>://</w:t>
        </w:r>
        <w:proofErr w:type="spellStart"/>
        <w:r w:rsidR="009231B5" w:rsidRPr="004B7F6C">
          <w:rPr>
            <w:rStyle w:val="Hipercze"/>
            <w:szCs w:val="20"/>
          </w:rPr>
          <w:t>www.gov.pl</w:t>
        </w:r>
        <w:proofErr w:type="spellEnd"/>
        <w:r w:rsidR="009231B5" w:rsidRPr="004B7F6C">
          <w:rPr>
            <w:rStyle w:val="Hipercze"/>
            <w:szCs w:val="20"/>
          </w:rPr>
          <w:t>/web/sport/program-</w:t>
        </w:r>
        <w:proofErr w:type="spellStart"/>
        <w:r w:rsidR="009231B5" w:rsidRPr="004B7F6C">
          <w:rPr>
            <w:rStyle w:val="Hipercze"/>
            <w:szCs w:val="20"/>
          </w:rPr>
          <w:t>olimpia</w:t>
        </w:r>
        <w:proofErr w:type="spellEnd"/>
        <w:r w:rsidR="009231B5" w:rsidRPr="004B7F6C">
          <w:rPr>
            <w:rStyle w:val="Hipercze"/>
            <w:szCs w:val="20"/>
          </w:rPr>
          <w:t>--</w:t>
        </w:r>
        <w:proofErr w:type="spellStart"/>
        <w:r w:rsidR="009231B5" w:rsidRPr="004B7F6C">
          <w:rPr>
            <w:rStyle w:val="Hipercze"/>
            <w:szCs w:val="20"/>
          </w:rPr>
          <w:t>program-budowy-przyszkolnych-hal-sportowych</w:t>
        </w:r>
        <w:proofErr w:type="spellEnd"/>
      </w:hyperlink>
      <w:r w:rsidR="009231B5">
        <w:rPr>
          <w:color w:val="000000" w:themeColor="text1"/>
          <w:szCs w:val="20"/>
        </w:rPr>
        <w:t xml:space="preserve"> </w:t>
      </w:r>
    </w:p>
    <w:p w14:paraId="4BF423CB" w14:textId="77777777" w:rsidR="00417840" w:rsidRDefault="00417840" w:rsidP="007930B2">
      <w:pPr>
        <w:ind w:left="426"/>
        <w:jc w:val="both"/>
        <w:rPr>
          <w:color w:val="000000" w:themeColor="text1"/>
          <w:szCs w:val="20"/>
        </w:rPr>
      </w:pPr>
    </w:p>
    <w:p w14:paraId="2423A208" w14:textId="46170092" w:rsidR="00820213" w:rsidRPr="00B44A41" w:rsidRDefault="00820213" w:rsidP="00A219D0">
      <w:pPr>
        <w:jc w:val="both"/>
        <w:rPr>
          <w:b/>
          <w:bCs/>
          <w:szCs w:val="20"/>
        </w:rPr>
      </w:pPr>
      <w:r w:rsidRPr="00B44A41">
        <w:rPr>
          <w:b/>
          <w:bCs/>
          <w:szCs w:val="20"/>
        </w:rPr>
        <w:t>Szczegółowy opis przedmiotu zamówienia zawarty został w Programie Funkcjonalno- Użytkowym</w:t>
      </w:r>
      <w:r w:rsidR="00495460" w:rsidRPr="00B44A41">
        <w:rPr>
          <w:b/>
          <w:bCs/>
          <w:szCs w:val="20"/>
        </w:rPr>
        <w:t xml:space="preserve"> (Załącznik nr </w:t>
      </w:r>
      <w:r w:rsidR="00947D2E" w:rsidRPr="00B44A41">
        <w:rPr>
          <w:b/>
          <w:bCs/>
          <w:szCs w:val="20"/>
        </w:rPr>
        <w:t>11</w:t>
      </w:r>
      <w:r w:rsidR="00495460" w:rsidRPr="00B44A41">
        <w:rPr>
          <w:b/>
          <w:bCs/>
          <w:szCs w:val="20"/>
        </w:rPr>
        <w:t xml:space="preserve"> do SWZ)</w:t>
      </w:r>
    </w:p>
    <w:p w14:paraId="6019E7F8" w14:textId="77777777" w:rsidR="00E36FDC" w:rsidRPr="00B44A41" w:rsidRDefault="00E36FDC" w:rsidP="0025167B">
      <w:pPr>
        <w:ind w:left="453"/>
        <w:jc w:val="both"/>
        <w:rPr>
          <w:color w:val="000000" w:themeColor="text1"/>
          <w:szCs w:val="20"/>
        </w:rPr>
      </w:pPr>
    </w:p>
    <w:p w14:paraId="627F63EE" w14:textId="3C4E6E5A" w:rsidR="005970D1" w:rsidRPr="00B44A41" w:rsidRDefault="005970D1" w:rsidP="005970D1">
      <w:pPr>
        <w:pStyle w:val="Akapitzlist"/>
        <w:spacing w:line="240" w:lineRule="auto"/>
        <w:ind w:left="595"/>
        <w:jc w:val="both"/>
        <w:rPr>
          <w:rFonts w:ascii="Arial" w:hAnsi="Arial" w:cs="Arial"/>
          <w:b/>
          <w:bCs/>
          <w:color w:val="000000"/>
          <w:szCs w:val="20"/>
        </w:rPr>
      </w:pPr>
      <w:r w:rsidRPr="00B44A41">
        <w:rPr>
          <w:rFonts w:ascii="Arial" w:hAnsi="Arial" w:cs="Arial"/>
          <w:b/>
          <w:bCs/>
          <w:color w:val="000000" w:themeColor="text1"/>
          <w:szCs w:val="20"/>
        </w:rPr>
        <w:t>Inwestycja realizowana będzie w systemie „zaprojektuj i wybuduj”, w</w:t>
      </w:r>
      <w:r w:rsidRPr="00B44A41">
        <w:rPr>
          <w:rFonts w:ascii="Arial" w:hAnsi="Arial" w:cs="Arial"/>
          <w:b/>
          <w:bCs/>
          <w:color w:val="000000"/>
          <w:szCs w:val="20"/>
        </w:rPr>
        <w:t xml:space="preserve"> tym:</w:t>
      </w:r>
    </w:p>
    <w:p w14:paraId="4C2993E0" w14:textId="14AAFFD4" w:rsidR="005970D1" w:rsidRPr="00B44A41" w:rsidRDefault="005970D1" w:rsidP="009B3E05">
      <w:pPr>
        <w:numPr>
          <w:ilvl w:val="0"/>
          <w:numId w:val="51"/>
        </w:numPr>
        <w:spacing w:line="240" w:lineRule="auto"/>
        <w:ind w:left="700"/>
        <w:jc w:val="both"/>
        <w:rPr>
          <w:bCs/>
          <w:color w:val="000000"/>
          <w:szCs w:val="20"/>
        </w:rPr>
      </w:pPr>
      <w:r w:rsidRPr="00B44A41">
        <w:rPr>
          <w:color w:val="000000"/>
          <w:szCs w:val="20"/>
        </w:rPr>
        <w:t>opracowanie dokumentacji projektowej, uzyskanie stosownych decyzji, uzgodnień, opinii,  wykonanie specyfikacji technicznych wykonania i odbioru robót budowlanych,</w:t>
      </w:r>
      <w:r w:rsidR="00AC2521" w:rsidRPr="00B44A41">
        <w:rPr>
          <w:color w:val="000000"/>
          <w:szCs w:val="20"/>
        </w:rPr>
        <w:t xml:space="preserve"> kosztorysów</w:t>
      </w:r>
      <w:r w:rsidRPr="00B44A41">
        <w:rPr>
          <w:color w:val="000000"/>
          <w:szCs w:val="20"/>
        </w:rPr>
        <w:t xml:space="preserve"> </w:t>
      </w:r>
      <w:r w:rsidRPr="00B44A41">
        <w:rPr>
          <w:color w:val="000000"/>
          <w:szCs w:val="20"/>
        </w:rPr>
        <w:lastRenderedPageBreak/>
        <w:t xml:space="preserve">przedmiarów robót oraz innych dokumentów i opracowań niezbędnych do realizacji zamierzenia </w:t>
      </w:r>
      <w:r w:rsidRPr="00B44A41">
        <w:rPr>
          <w:szCs w:val="20"/>
        </w:rPr>
        <w:t>wraz z uzyskaniem stosownych decyzji (w tym pozwolenia na budowę)</w:t>
      </w:r>
      <w:r w:rsidRPr="00B44A41">
        <w:rPr>
          <w:color w:val="000000"/>
          <w:szCs w:val="20"/>
        </w:rPr>
        <w:t>. Opracowana dokumentacja musi zostać poprzedzona przygotowaniem koncepcji na podstawie wytycznych Zamawiającego (</w:t>
      </w:r>
      <w:proofErr w:type="spellStart"/>
      <w:r w:rsidRPr="00B44A41">
        <w:rPr>
          <w:color w:val="000000"/>
          <w:szCs w:val="20"/>
        </w:rPr>
        <w:t>PFU</w:t>
      </w:r>
      <w:proofErr w:type="spellEnd"/>
      <w:r w:rsidRPr="00B44A41">
        <w:rPr>
          <w:color w:val="000000"/>
          <w:szCs w:val="20"/>
        </w:rPr>
        <w:t xml:space="preserve">) oraz uzyskaniem pozytywnej opinii Zamawiającego. Wszelkie koszty wynikające z uzyskanych opinii, uzgodnień ponosi Wykonawca. </w:t>
      </w:r>
    </w:p>
    <w:p w14:paraId="721AE039" w14:textId="59D2BBE4" w:rsidR="005970D1" w:rsidRPr="00B44A41" w:rsidRDefault="005970D1" w:rsidP="009B3E05">
      <w:pPr>
        <w:numPr>
          <w:ilvl w:val="0"/>
          <w:numId w:val="51"/>
        </w:numPr>
        <w:spacing w:line="240" w:lineRule="auto"/>
        <w:ind w:left="700"/>
        <w:jc w:val="both"/>
        <w:rPr>
          <w:bCs/>
          <w:szCs w:val="20"/>
        </w:rPr>
      </w:pPr>
      <w:r w:rsidRPr="00B44A41">
        <w:rPr>
          <w:bCs/>
          <w:szCs w:val="20"/>
        </w:rPr>
        <w:t xml:space="preserve">wykonanie robót budowlanych </w:t>
      </w:r>
      <w:r w:rsidRPr="00B44A41">
        <w:rPr>
          <w:szCs w:val="20"/>
        </w:rPr>
        <w:t xml:space="preserve">w oparciu o zatwierdzoną przez Zamawiającego, a opracowaną przez Wykonawcę dokumentację projektową wraz ze złożeniem zawiadomienia o ukończeniu robót budowlanych lub wniosku o wydanie decyzji </w:t>
      </w:r>
      <w:r w:rsidR="00875B91" w:rsidRPr="00B44A41">
        <w:rPr>
          <w:szCs w:val="20"/>
        </w:rPr>
        <w:t xml:space="preserve">o pozwoleniu </w:t>
      </w:r>
      <w:r w:rsidRPr="00B44A41">
        <w:rPr>
          <w:szCs w:val="20"/>
        </w:rPr>
        <w:t>na użytkowanie do właściwego organu nadzoru budowlanego i uzyskanie braku sprzeciwu</w:t>
      </w:r>
      <w:r w:rsidR="00875B91" w:rsidRPr="00B44A41">
        <w:rPr>
          <w:szCs w:val="20"/>
        </w:rPr>
        <w:t xml:space="preserve"> </w:t>
      </w:r>
      <w:r w:rsidRPr="00B44A41">
        <w:rPr>
          <w:szCs w:val="20"/>
        </w:rPr>
        <w:t>do użytkowania wybudowanej infrastruktury lub ostatecznej decyzji o</w:t>
      </w:r>
      <w:r w:rsidR="00875B91" w:rsidRPr="00B44A41">
        <w:rPr>
          <w:szCs w:val="20"/>
        </w:rPr>
        <w:t xml:space="preserve"> pozwoleniu na</w:t>
      </w:r>
      <w:r w:rsidRPr="00B44A41">
        <w:rPr>
          <w:szCs w:val="20"/>
        </w:rPr>
        <w:t xml:space="preserve"> użytkowani</w:t>
      </w:r>
      <w:r w:rsidR="00875B91" w:rsidRPr="00B44A41">
        <w:rPr>
          <w:szCs w:val="20"/>
        </w:rPr>
        <w:t>e</w:t>
      </w:r>
      <w:r w:rsidRPr="00B44A41">
        <w:rPr>
          <w:szCs w:val="20"/>
        </w:rPr>
        <w:t>.</w:t>
      </w:r>
    </w:p>
    <w:p w14:paraId="3D04BA68" w14:textId="6F24A4FF" w:rsidR="00F74038" w:rsidRPr="00B44A41" w:rsidRDefault="00F74038" w:rsidP="001A4745">
      <w:pPr>
        <w:spacing w:line="240" w:lineRule="auto"/>
        <w:ind w:left="284"/>
        <w:jc w:val="both"/>
        <w:rPr>
          <w:b/>
          <w:bCs/>
          <w:color w:val="000000" w:themeColor="text1"/>
          <w:szCs w:val="20"/>
        </w:rPr>
      </w:pPr>
    </w:p>
    <w:p w14:paraId="6BDAB3AF" w14:textId="1F7CED33" w:rsidR="00D47926" w:rsidRPr="00B44A41" w:rsidRDefault="00D47926" w:rsidP="007E02D0">
      <w:pPr>
        <w:numPr>
          <w:ilvl w:val="0"/>
          <w:numId w:val="1"/>
        </w:numPr>
        <w:ind w:left="453"/>
        <w:jc w:val="both"/>
        <w:rPr>
          <w:color w:val="000000" w:themeColor="text1"/>
          <w:szCs w:val="20"/>
        </w:rPr>
      </w:pPr>
      <w:r w:rsidRPr="00B44A41">
        <w:rPr>
          <w:color w:val="000000" w:themeColor="text1"/>
          <w:szCs w:val="20"/>
        </w:rPr>
        <w:t>Przedmiot zamówienia obejmuje:</w:t>
      </w:r>
    </w:p>
    <w:p w14:paraId="758E06AB" w14:textId="3121C45E" w:rsidR="00D47926" w:rsidRPr="00B44A41" w:rsidRDefault="001864CD" w:rsidP="001864CD">
      <w:pPr>
        <w:spacing w:line="240" w:lineRule="auto"/>
        <w:ind w:left="284"/>
        <w:jc w:val="both"/>
        <w:rPr>
          <w:b/>
          <w:bCs/>
          <w:color w:val="000000" w:themeColor="text1"/>
          <w:szCs w:val="20"/>
        </w:rPr>
      </w:pPr>
      <w:bookmarkStart w:id="12" w:name="_Hlk161933473"/>
      <w:r w:rsidRPr="00B44A41">
        <w:rPr>
          <w:b/>
          <w:bCs/>
          <w:color w:val="000000" w:themeColor="text1"/>
          <w:szCs w:val="20"/>
        </w:rPr>
        <w:t>Przedmiotem zamówienia jest opracowanie dokumentacji projektowej  oraz budowa</w:t>
      </w:r>
      <w:r w:rsidR="00A219D0" w:rsidRPr="00B44A41">
        <w:rPr>
          <w:b/>
          <w:bCs/>
          <w:color w:val="000000" w:themeColor="text1"/>
          <w:szCs w:val="20"/>
        </w:rPr>
        <w:t xml:space="preserve"> boiska wielofunkcyjnego w zadaszonej hali Olimpia przy Szkole Podstawowej nr 2 w Nowym Dworze Gdańskim</w:t>
      </w:r>
      <w:r w:rsidR="006D3840" w:rsidRPr="00B44A41">
        <w:rPr>
          <w:b/>
          <w:bCs/>
          <w:color w:val="000000" w:themeColor="text1"/>
          <w:szCs w:val="20"/>
        </w:rPr>
        <w:t xml:space="preserve"> w systemie zaprojektuj i wybuduj</w:t>
      </w:r>
      <w:r w:rsidR="00D47926" w:rsidRPr="00B44A41">
        <w:rPr>
          <w:b/>
          <w:bCs/>
          <w:color w:val="000000" w:themeColor="text1"/>
          <w:szCs w:val="20"/>
        </w:rPr>
        <w:t>.</w:t>
      </w:r>
      <w:r w:rsidR="00D47926" w:rsidRPr="00B44A41">
        <w:rPr>
          <w:color w:val="000000" w:themeColor="text1"/>
          <w:szCs w:val="20"/>
        </w:rPr>
        <w:t xml:space="preserve"> </w:t>
      </w:r>
    </w:p>
    <w:p w14:paraId="393333D7" w14:textId="6C6FA71E" w:rsidR="00684640" w:rsidRPr="00B44A41" w:rsidRDefault="001864CD" w:rsidP="001864CD">
      <w:pPr>
        <w:spacing w:line="240" w:lineRule="auto"/>
        <w:jc w:val="both"/>
        <w:rPr>
          <w:b/>
          <w:bCs/>
          <w:color w:val="000000" w:themeColor="text1"/>
          <w:szCs w:val="20"/>
        </w:rPr>
      </w:pPr>
      <w:r w:rsidRPr="00B44A41">
        <w:rPr>
          <w:b/>
          <w:bCs/>
          <w:color w:val="000000" w:themeColor="text1"/>
          <w:szCs w:val="20"/>
        </w:rPr>
        <w:t xml:space="preserve">     </w:t>
      </w:r>
      <w:r w:rsidR="00684640" w:rsidRPr="00B44A41">
        <w:rPr>
          <w:b/>
          <w:bCs/>
          <w:color w:val="000000" w:themeColor="text1"/>
          <w:szCs w:val="20"/>
        </w:rPr>
        <w:t xml:space="preserve">Przedmiot zamówienia obejmuje: </w:t>
      </w:r>
    </w:p>
    <w:p w14:paraId="3FD2D671" w14:textId="2610B2CB" w:rsidR="00511AA0" w:rsidRPr="00B44A41" w:rsidRDefault="00511AA0"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prac rozbiórkowych w miejscu prowadzonych robót.</w:t>
      </w:r>
    </w:p>
    <w:p w14:paraId="58934D9B" w14:textId="18B2197A" w:rsidR="00B80D8A" w:rsidRPr="00B44A41" w:rsidRDefault="00511AA0"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posadowienia obiektów hali sportowej oraz zaplecza sanitarno-socjalnego.</w:t>
      </w:r>
    </w:p>
    <w:p w14:paraId="7EFEA510" w14:textId="642FA9E8" w:rsidR="00DC2551" w:rsidRPr="00B44A41" w:rsidRDefault="00B80D8A"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Budowa</w:t>
      </w:r>
      <w:r w:rsidR="00B26DB3" w:rsidRPr="00B44A41">
        <w:rPr>
          <w:rFonts w:ascii="Arial" w:hAnsi="Arial" w:cs="Arial"/>
          <w:color w:val="000000" w:themeColor="text1"/>
          <w:szCs w:val="20"/>
        </w:rPr>
        <w:t xml:space="preserve"> </w:t>
      </w:r>
      <w:r w:rsidR="00DC2551" w:rsidRPr="00B44A41">
        <w:rPr>
          <w:rFonts w:ascii="Arial" w:hAnsi="Arial" w:cs="Arial"/>
          <w:color w:val="000000" w:themeColor="text1"/>
          <w:szCs w:val="20"/>
        </w:rPr>
        <w:t>kompletne</w:t>
      </w:r>
      <w:r w:rsidR="00511AA0" w:rsidRPr="00B44A41">
        <w:rPr>
          <w:rFonts w:ascii="Arial" w:hAnsi="Arial" w:cs="Arial"/>
          <w:color w:val="000000" w:themeColor="text1"/>
          <w:szCs w:val="20"/>
        </w:rPr>
        <w:t>j połączonej z istniejącym budynkiem Szkoły Podstawowej nr 2 hali sportowej</w:t>
      </w:r>
      <w:r w:rsidRPr="00B44A41">
        <w:rPr>
          <w:rFonts w:ascii="Arial" w:hAnsi="Arial" w:cs="Arial"/>
          <w:color w:val="000000" w:themeColor="text1"/>
          <w:szCs w:val="20"/>
        </w:rPr>
        <w:t xml:space="preserve"> z</w:t>
      </w:r>
      <w:r w:rsidR="006D3840" w:rsidRPr="00B44A41">
        <w:rPr>
          <w:rFonts w:ascii="Arial" w:hAnsi="Arial" w:cs="Arial"/>
          <w:color w:val="000000" w:themeColor="text1"/>
          <w:szCs w:val="20"/>
        </w:rPr>
        <w:t xml:space="preserve"> zapleczem sanitarno-socjalnym o </w:t>
      </w:r>
      <w:r w:rsidR="006C2C92" w:rsidRPr="00B44A41">
        <w:rPr>
          <w:rFonts w:ascii="Arial" w:hAnsi="Arial" w:cs="Arial"/>
          <w:color w:val="000000" w:themeColor="text1"/>
          <w:szCs w:val="20"/>
        </w:rPr>
        <w:t xml:space="preserve">planowanych </w:t>
      </w:r>
      <w:r w:rsidR="006D3840" w:rsidRPr="00B44A41">
        <w:rPr>
          <w:rFonts w:ascii="Arial" w:hAnsi="Arial" w:cs="Arial"/>
          <w:color w:val="000000" w:themeColor="text1"/>
          <w:szCs w:val="20"/>
        </w:rPr>
        <w:t>parametrach:</w:t>
      </w:r>
    </w:p>
    <w:p w14:paraId="05B7D794" w14:textId="1D16BC47" w:rsidR="006D3840" w:rsidRPr="00B44A41" w:rsidRDefault="006C2C92" w:rsidP="007D60B3">
      <w:pPr>
        <w:pStyle w:val="Akapitzlist"/>
        <w:numPr>
          <w:ilvl w:val="1"/>
          <w:numId w:val="109"/>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Długość hali      - 43,76 m</w:t>
      </w:r>
    </w:p>
    <w:p w14:paraId="5B2E64CD" w14:textId="0E22EA35" w:rsidR="006C2C92" w:rsidRPr="00B44A41" w:rsidRDefault="006C2C92" w:rsidP="007D60B3">
      <w:pPr>
        <w:pStyle w:val="Akapitzlist"/>
        <w:numPr>
          <w:ilvl w:val="1"/>
          <w:numId w:val="109"/>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Szerokość hali  -  25,72 m</w:t>
      </w:r>
    </w:p>
    <w:p w14:paraId="788261B9" w14:textId="13F5DA5D" w:rsidR="006C2C92" w:rsidRPr="00B44A41" w:rsidRDefault="006C2C92" w:rsidP="007D60B3">
      <w:pPr>
        <w:pStyle w:val="Akapitzlist"/>
        <w:numPr>
          <w:ilvl w:val="1"/>
          <w:numId w:val="109"/>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Powierzchnia zabudowy hali – 1125,51 </w:t>
      </w:r>
      <w:proofErr w:type="spellStart"/>
      <w:r w:rsidRPr="00B44A41">
        <w:rPr>
          <w:rFonts w:ascii="Arial" w:hAnsi="Arial" w:cs="Arial"/>
          <w:color w:val="000000" w:themeColor="text1"/>
          <w:szCs w:val="20"/>
        </w:rPr>
        <w:t>m2</w:t>
      </w:r>
      <w:proofErr w:type="spellEnd"/>
    </w:p>
    <w:p w14:paraId="489B8E4C" w14:textId="2D7B390C" w:rsidR="006C2C92" w:rsidRPr="00B44A41" w:rsidRDefault="006C2C92" w:rsidP="007D60B3">
      <w:pPr>
        <w:pStyle w:val="Akapitzlist"/>
        <w:numPr>
          <w:ilvl w:val="1"/>
          <w:numId w:val="109"/>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Powierzchnia zabudowy budynku szatniowo-sanitarnego -</w:t>
      </w:r>
      <w:r w:rsidR="00F83EAE" w:rsidRPr="00B44A41">
        <w:rPr>
          <w:rFonts w:ascii="Arial" w:hAnsi="Arial" w:cs="Arial"/>
          <w:color w:val="000000" w:themeColor="text1"/>
          <w:szCs w:val="20"/>
        </w:rPr>
        <w:t xml:space="preserve">307, 69 </w:t>
      </w:r>
      <w:proofErr w:type="spellStart"/>
      <w:r w:rsidR="00F83EAE" w:rsidRPr="00B44A41">
        <w:rPr>
          <w:rFonts w:ascii="Arial" w:hAnsi="Arial" w:cs="Arial"/>
          <w:color w:val="000000" w:themeColor="text1"/>
          <w:szCs w:val="20"/>
        </w:rPr>
        <w:t>m2</w:t>
      </w:r>
      <w:proofErr w:type="spellEnd"/>
    </w:p>
    <w:p w14:paraId="4D89F71E" w14:textId="19084577" w:rsidR="00F83EAE" w:rsidRPr="00B44A41" w:rsidRDefault="00F83EAE" w:rsidP="007D60B3">
      <w:pPr>
        <w:pStyle w:val="Akapitzlist"/>
        <w:numPr>
          <w:ilvl w:val="1"/>
          <w:numId w:val="109"/>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Powierzchnia użytkowa hali: 1110,02 </w:t>
      </w:r>
      <w:proofErr w:type="spellStart"/>
      <w:r w:rsidRPr="00B44A41">
        <w:rPr>
          <w:rFonts w:ascii="Arial" w:hAnsi="Arial" w:cs="Arial"/>
          <w:color w:val="000000" w:themeColor="text1"/>
          <w:szCs w:val="20"/>
        </w:rPr>
        <w:t>m2</w:t>
      </w:r>
      <w:proofErr w:type="spellEnd"/>
    </w:p>
    <w:p w14:paraId="3E737D2C" w14:textId="278EF449" w:rsidR="00F83EAE" w:rsidRPr="00B44A41" w:rsidRDefault="00F83EAE" w:rsidP="007D60B3">
      <w:pPr>
        <w:pStyle w:val="Akapitzlist"/>
        <w:numPr>
          <w:ilvl w:val="1"/>
          <w:numId w:val="109"/>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Powierzchnia użytkowa budynku szatniowo-sanitarnego – 249,83 </w:t>
      </w:r>
      <w:proofErr w:type="spellStart"/>
      <w:r w:rsidRPr="00B44A41">
        <w:rPr>
          <w:rFonts w:ascii="Arial" w:hAnsi="Arial" w:cs="Arial"/>
          <w:color w:val="000000" w:themeColor="text1"/>
          <w:szCs w:val="20"/>
        </w:rPr>
        <w:t>m2</w:t>
      </w:r>
      <w:proofErr w:type="spellEnd"/>
    </w:p>
    <w:p w14:paraId="6E1B3B02" w14:textId="1BFB140F" w:rsidR="006D3840" w:rsidRPr="00B44A41" w:rsidRDefault="00122ED9" w:rsidP="007D60B3">
      <w:pPr>
        <w:pStyle w:val="Akapitzlist"/>
        <w:numPr>
          <w:ilvl w:val="0"/>
          <w:numId w:val="108"/>
        </w:numPr>
        <w:spacing w:after="120" w:line="240" w:lineRule="auto"/>
        <w:jc w:val="both"/>
        <w:rPr>
          <w:rFonts w:ascii="Arial" w:hAnsi="Arial" w:cs="Arial"/>
          <w:color w:val="000000" w:themeColor="text1"/>
          <w:szCs w:val="20"/>
        </w:rPr>
      </w:pPr>
      <w:bookmarkStart w:id="13" w:name="_Hlk148354606"/>
      <w:r w:rsidRPr="00B44A41">
        <w:rPr>
          <w:rFonts w:ascii="Arial" w:hAnsi="Arial" w:cs="Arial"/>
          <w:color w:val="000000" w:themeColor="text1"/>
          <w:szCs w:val="20"/>
        </w:rPr>
        <w:t xml:space="preserve">Wykonanie kanalizacji sanitarnej oraz deszczowej </w:t>
      </w:r>
      <w:r w:rsidR="001524B5" w:rsidRPr="00B44A41">
        <w:rPr>
          <w:rFonts w:ascii="Arial" w:hAnsi="Arial" w:cs="Arial"/>
          <w:color w:val="000000" w:themeColor="text1"/>
          <w:szCs w:val="20"/>
        </w:rPr>
        <w:t>odprowadzającej ścieki sanitarne oraz wody opadowe i roztopowe z obiektów</w:t>
      </w:r>
      <w:r w:rsidR="00DF34BD" w:rsidRPr="00B44A41">
        <w:rPr>
          <w:rFonts w:ascii="Arial" w:hAnsi="Arial" w:cs="Arial"/>
          <w:color w:val="000000" w:themeColor="text1"/>
          <w:szCs w:val="20"/>
        </w:rPr>
        <w:t>.</w:t>
      </w:r>
    </w:p>
    <w:p w14:paraId="777A7674" w14:textId="02511A75" w:rsidR="006D3840" w:rsidRPr="00B44A41" w:rsidRDefault="001524B5"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Zasilanie obiektu w instalacje elektryczne,</w:t>
      </w:r>
      <w:r w:rsidR="00E73898" w:rsidRPr="00B44A41">
        <w:rPr>
          <w:rFonts w:ascii="Arial" w:hAnsi="Arial" w:cs="Arial"/>
          <w:color w:val="000000" w:themeColor="text1"/>
          <w:szCs w:val="20"/>
        </w:rPr>
        <w:t xml:space="preserve"> odgromowe,</w:t>
      </w:r>
      <w:r w:rsidRPr="00B44A41">
        <w:rPr>
          <w:rFonts w:ascii="Arial" w:hAnsi="Arial" w:cs="Arial"/>
          <w:color w:val="000000" w:themeColor="text1"/>
          <w:szCs w:val="20"/>
        </w:rPr>
        <w:t xml:space="preserve"> wodociągowe, sanitarne (</w:t>
      </w:r>
      <w:proofErr w:type="spellStart"/>
      <w:r w:rsidRPr="00B44A41">
        <w:rPr>
          <w:rFonts w:ascii="Arial" w:hAnsi="Arial" w:cs="Arial"/>
          <w:color w:val="000000" w:themeColor="text1"/>
          <w:szCs w:val="20"/>
        </w:rPr>
        <w:t>wod-kan</w:t>
      </w:r>
      <w:proofErr w:type="spellEnd"/>
      <w:r w:rsidRPr="00B44A41">
        <w:rPr>
          <w:rFonts w:ascii="Arial" w:hAnsi="Arial" w:cs="Arial"/>
          <w:color w:val="000000" w:themeColor="text1"/>
          <w:szCs w:val="20"/>
        </w:rPr>
        <w:t>), grzewcze, wentylacyjne</w:t>
      </w:r>
      <w:r w:rsidR="00E73898" w:rsidRPr="00B44A41">
        <w:rPr>
          <w:rFonts w:ascii="Arial" w:hAnsi="Arial" w:cs="Arial"/>
          <w:color w:val="000000" w:themeColor="text1"/>
          <w:szCs w:val="20"/>
        </w:rPr>
        <w:t>, oświetleniowe itp</w:t>
      </w:r>
      <w:r w:rsidRPr="00B44A41">
        <w:rPr>
          <w:rFonts w:ascii="Arial" w:hAnsi="Arial" w:cs="Arial"/>
          <w:color w:val="000000" w:themeColor="text1"/>
          <w:szCs w:val="20"/>
        </w:rPr>
        <w:t>.</w:t>
      </w:r>
    </w:p>
    <w:p w14:paraId="39CEE379" w14:textId="1B613970" w:rsidR="006D3840" w:rsidRPr="00B44A41" w:rsidRDefault="001524B5"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zasilania obiektu w wodę do celów bytowych i przeciwpożarowych.</w:t>
      </w:r>
    </w:p>
    <w:p w14:paraId="2B4B240E" w14:textId="4E75F765" w:rsidR="00E73898" w:rsidRPr="00B44A41" w:rsidRDefault="00E73898"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Wykonanie instalacji </w:t>
      </w:r>
      <w:proofErr w:type="spellStart"/>
      <w:r w:rsidRPr="00B44A41">
        <w:rPr>
          <w:rFonts w:ascii="Arial" w:hAnsi="Arial" w:cs="Arial"/>
          <w:color w:val="000000" w:themeColor="text1"/>
          <w:szCs w:val="20"/>
        </w:rPr>
        <w:t>CCTV</w:t>
      </w:r>
      <w:proofErr w:type="spellEnd"/>
      <w:r w:rsidRPr="00B44A41">
        <w:rPr>
          <w:rFonts w:ascii="Arial" w:hAnsi="Arial" w:cs="Arial"/>
          <w:color w:val="000000" w:themeColor="text1"/>
          <w:szCs w:val="20"/>
        </w:rPr>
        <w:t xml:space="preserve">, </w:t>
      </w:r>
      <w:proofErr w:type="spellStart"/>
      <w:r w:rsidRPr="00B44A41">
        <w:rPr>
          <w:rFonts w:ascii="Arial" w:hAnsi="Arial" w:cs="Arial"/>
          <w:color w:val="000000" w:themeColor="text1"/>
          <w:szCs w:val="20"/>
        </w:rPr>
        <w:t>wideodomofonowej</w:t>
      </w:r>
      <w:proofErr w:type="spellEnd"/>
      <w:r w:rsidRPr="00B44A41">
        <w:rPr>
          <w:rFonts w:ascii="Arial" w:hAnsi="Arial" w:cs="Arial"/>
          <w:color w:val="000000" w:themeColor="text1"/>
          <w:szCs w:val="20"/>
        </w:rPr>
        <w:t>, okablowanie strukturalne LAN, i gniazda multimedialne, instalacji systemu sportowo informacyjnego oraz nagłośnienia hali.</w:t>
      </w:r>
    </w:p>
    <w:p w14:paraId="0B42FE78" w14:textId="2E9528CE" w:rsidR="006D3840" w:rsidRPr="00B44A41" w:rsidRDefault="00B26DB3"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windy zapewniającej dostęp z poziomu parteru istniejącej Szkoły do poziomu parteru łącznika oraz poziomu piwnicy.</w:t>
      </w:r>
    </w:p>
    <w:p w14:paraId="6121D79C" w14:textId="6A595A3B" w:rsidR="00B26DB3" w:rsidRPr="00B44A41" w:rsidRDefault="00B26DB3"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Rozbudowa istniejącego węzła ciepłowniczego w celu </w:t>
      </w:r>
      <w:r w:rsidRPr="00B44A41">
        <w:rPr>
          <w:rFonts w:ascii="Arial" w:hAnsi="Arial" w:cs="Arial"/>
          <w:szCs w:val="20"/>
        </w:rPr>
        <w:t xml:space="preserve">zasilenia w energię grzewczą projektowanych central wentylacyjnych i aparatów grzewczych oraz pojemnościowego podgrzewacza ciepłej wody użytkowej. </w:t>
      </w:r>
    </w:p>
    <w:bookmarkEnd w:id="13"/>
    <w:p w14:paraId="3E6FFB7D" w14:textId="73D4389C" w:rsidR="00E73898" w:rsidRPr="00B44A41" w:rsidRDefault="00E73898"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Wyposażenie hali sportowej </w:t>
      </w:r>
      <w:r w:rsidR="0007650E" w:rsidRPr="00B44A41">
        <w:rPr>
          <w:rFonts w:ascii="Arial" w:hAnsi="Arial" w:cs="Arial"/>
          <w:color w:val="000000" w:themeColor="text1"/>
          <w:szCs w:val="20"/>
        </w:rPr>
        <w:t xml:space="preserve">między innymi </w:t>
      </w:r>
      <w:r w:rsidRPr="00B44A41">
        <w:rPr>
          <w:rFonts w:ascii="Arial" w:hAnsi="Arial" w:cs="Arial"/>
          <w:color w:val="000000" w:themeColor="text1"/>
          <w:szCs w:val="20"/>
        </w:rPr>
        <w:t xml:space="preserve">w </w:t>
      </w:r>
      <w:r w:rsidRPr="00B44A41">
        <w:rPr>
          <w:rFonts w:ascii="Arial" w:eastAsia="ArialMT" w:hAnsi="Arial" w:cs="Arial"/>
          <w:szCs w:val="20"/>
        </w:rPr>
        <w:t>kosze do koszykówki, słupki do siatkówki z siatką, bramki oraz mobilną strzelnicę laserową na 4 – 5 stanowisk strzeleckich</w:t>
      </w:r>
      <w:r w:rsidR="0007650E" w:rsidRPr="00B44A41">
        <w:rPr>
          <w:rFonts w:ascii="Arial" w:eastAsia="ArialMT" w:hAnsi="Arial" w:cs="Arial"/>
          <w:szCs w:val="20"/>
        </w:rPr>
        <w:t xml:space="preserve"> oraz pozostałe zawarte w Programie Funkcjonalno-</w:t>
      </w:r>
      <w:r w:rsidR="006E40EA" w:rsidRPr="00B44A41">
        <w:rPr>
          <w:rFonts w:ascii="Arial" w:eastAsia="ArialMT" w:hAnsi="Arial" w:cs="Arial"/>
          <w:szCs w:val="20"/>
        </w:rPr>
        <w:t>Użytkowym</w:t>
      </w:r>
      <w:r w:rsidRPr="00B44A41">
        <w:rPr>
          <w:rFonts w:ascii="Arial" w:eastAsia="ArialMT" w:hAnsi="Arial" w:cs="Arial"/>
          <w:szCs w:val="20"/>
        </w:rPr>
        <w:t>.</w:t>
      </w:r>
    </w:p>
    <w:p w14:paraId="0D0AE917" w14:textId="42BDD602" w:rsidR="00E73898" w:rsidRPr="00B44A41" w:rsidRDefault="00E73898"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Wyposażenie </w:t>
      </w:r>
      <w:r w:rsidR="0007650E" w:rsidRPr="00B44A41">
        <w:rPr>
          <w:rFonts w:ascii="Arial" w:hAnsi="Arial" w:cs="Arial"/>
          <w:color w:val="000000" w:themeColor="text1"/>
          <w:szCs w:val="20"/>
        </w:rPr>
        <w:t>sanitariatów w armaturę i przybory.</w:t>
      </w:r>
    </w:p>
    <w:p w14:paraId="485FD482" w14:textId="2F8C9EBA" w:rsidR="00E73898" w:rsidRPr="00B44A41" w:rsidRDefault="00E73898"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Montaż instalacji fotowoltaicznej o łącznej mocy 49 </w:t>
      </w:r>
      <w:proofErr w:type="spellStart"/>
      <w:r w:rsidRPr="00B44A41">
        <w:rPr>
          <w:rFonts w:ascii="Arial" w:hAnsi="Arial" w:cs="Arial"/>
          <w:color w:val="000000" w:themeColor="text1"/>
          <w:szCs w:val="20"/>
        </w:rPr>
        <w:t>kW</w:t>
      </w:r>
      <w:r w:rsidR="006E40EA" w:rsidRPr="00B44A41">
        <w:rPr>
          <w:rFonts w:ascii="Arial" w:hAnsi="Arial" w:cs="Arial"/>
          <w:color w:val="000000" w:themeColor="text1"/>
          <w:szCs w:val="20"/>
        </w:rPr>
        <w:t>.</w:t>
      </w:r>
      <w:proofErr w:type="spellEnd"/>
    </w:p>
    <w:p w14:paraId="523BB754" w14:textId="67447595" w:rsidR="00DC2551" w:rsidRPr="00B44A41" w:rsidRDefault="00DC2551"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Inwentaryzacja istniejących sieci kanalizacji sanitarnej oraz uzbrojenia terenu w celu weryfikacji występowania ewentualnych kolizji;</w:t>
      </w:r>
    </w:p>
    <w:p w14:paraId="57F4E7E8" w14:textId="56E21BC7" w:rsidR="00DC2551" w:rsidRPr="00B44A41" w:rsidRDefault="00DC2551"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Wykonanie </w:t>
      </w:r>
      <w:r w:rsidR="00153C80" w:rsidRPr="00B44A41">
        <w:rPr>
          <w:rFonts w:ascii="Arial" w:hAnsi="Arial" w:cs="Arial"/>
          <w:color w:val="000000" w:themeColor="text1"/>
          <w:szCs w:val="20"/>
        </w:rPr>
        <w:t xml:space="preserve">odtworzenia </w:t>
      </w:r>
      <w:r w:rsidR="00511AA0" w:rsidRPr="00B44A41">
        <w:rPr>
          <w:rFonts w:ascii="Arial" w:hAnsi="Arial" w:cs="Arial"/>
          <w:color w:val="000000" w:themeColor="text1"/>
          <w:szCs w:val="20"/>
        </w:rPr>
        <w:t xml:space="preserve">i przebudowy </w:t>
      </w:r>
      <w:r w:rsidRPr="00B44A41">
        <w:rPr>
          <w:rFonts w:ascii="Arial" w:hAnsi="Arial" w:cs="Arial"/>
          <w:color w:val="000000" w:themeColor="text1"/>
          <w:szCs w:val="20"/>
        </w:rPr>
        <w:t xml:space="preserve">nawierzchni </w:t>
      </w:r>
      <w:r w:rsidR="00511AA0" w:rsidRPr="00B44A41">
        <w:rPr>
          <w:rFonts w:ascii="Arial" w:hAnsi="Arial" w:cs="Arial"/>
          <w:color w:val="000000" w:themeColor="text1"/>
          <w:szCs w:val="20"/>
        </w:rPr>
        <w:t>stanowiących ciągi komunikacyjne do obiektu</w:t>
      </w:r>
      <w:r w:rsidR="006E40EA" w:rsidRPr="00B44A41">
        <w:rPr>
          <w:rFonts w:ascii="Arial" w:hAnsi="Arial" w:cs="Arial"/>
          <w:color w:val="000000" w:themeColor="text1"/>
          <w:szCs w:val="20"/>
        </w:rPr>
        <w:t>.</w:t>
      </w:r>
    </w:p>
    <w:p w14:paraId="46217F5A" w14:textId="1AD56A6A" w:rsidR="00DC2551" w:rsidRPr="00B44A41" w:rsidRDefault="00DC2551"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uzbrojenia terenu w postaci przyłącza elektroenergetycznego na podstawie warunków technicznych od gestora</w:t>
      </w:r>
      <w:r w:rsidR="006E40EA" w:rsidRPr="00B44A41">
        <w:rPr>
          <w:rFonts w:ascii="Arial" w:hAnsi="Arial" w:cs="Arial"/>
          <w:color w:val="000000" w:themeColor="text1"/>
          <w:szCs w:val="20"/>
        </w:rPr>
        <w:t>.</w:t>
      </w:r>
    </w:p>
    <w:p w14:paraId="0E1F830E" w14:textId="68A79A2D" w:rsidR="00DC2551" w:rsidRPr="00B44A41" w:rsidRDefault="00DC2551"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Wykonanie niezbędnych rozbiórek oraz </w:t>
      </w:r>
      <w:proofErr w:type="spellStart"/>
      <w:r w:rsidRPr="00B44A41">
        <w:rPr>
          <w:rFonts w:ascii="Arial" w:hAnsi="Arial" w:cs="Arial"/>
          <w:color w:val="000000" w:themeColor="text1"/>
          <w:szCs w:val="20"/>
        </w:rPr>
        <w:t>odtworzeń</w:t>
      </w:r>
      <w:proofErr w:type="spellEnd"/>
      <w:r w:rsidRPr="00B44A41">
        <w:rPr>
          <w:rFonts w:ascii="Arial" w:hAnsi="Arial" w:cs="Arial"/>
          <w:color w:val="000000" w:themeColor="text1"/>
          <w:szCs w:val="20"/>
        </w:rPr>
        <w:t xml:space="preserve"> istniejącej infrastruktury w przypadku jej naruszenia</w:t>
      </w:r>
      <w:r w:rsidR="006E40EA" w:rsidRPr="00B44A41">
        <w:rPr>
          <w:rFonts w:ascii="Arial" w:hAnsi="Arial" w:cs="Arial"/>
          <w:color w:val="000000" w:themeColor="text1"/>
          <w:szCs w:val="20"/>
        </w:rPr>
        <w:t>.</w:t>
      </w:r>
    </w:p>
    <w:p w14:paraId="69F35E04" w14:textId="06A1198D" w:rsidR="00DC2551" w:rsidRPr="00B44A41" w:rsidRDefault="00DC2551"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Wykonanie </w:t>
      </w:r>
      <w:r w:rsidR="00153C80" w:rsidRPr="00B44A41">
        <w:rPr>
          <w:rFonts w:ascii="Arial" w:hAnsi="Arial" w:cs="Arial"/>
          <w:color w:val="000000" w:themeColor="text1"/>
          <w:szCs w:val="20"/>
        </w:rPr>
        <w:t xml:space="preserve">badań </w:t>
      </w:r>
      <w:r w:rsidRPr="00B44A41">
        <w:rPr>
          <w:rFonts w:ascii="Arial" w:hAnsi="Arial" w:cs="Arial"/>
          <w:color w:val="000000" w:themeColor="text1"/>
          <w:szCs w:val="20"/>
        </w:rPr>
        <w:t>podłoża gruntowego wraz z opinią</w:t>
      </w:r>
      <w:r w:rsidR="00BB3EC6" w:rsidRPr="00B44A41">
        <w:rPr>
          <w:rFonts w:ascii="Arial" w:hAnsi="Arial" w:cs="Arial"/>
          <w:color w:val="000000" w:themeColor="text1"/>
          <w:szCs w:val="20"/>
        </w:rPr>
        <w:t>.</w:t>
      </w:r>
    </w:p>
    <w:p w14:paraId="386AA68E" w14:textId="45C7561D" w:rsidR="00DC2551" w:rsidRPr="00B44A41" w:rsidRDefault="00DC2551"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Uzyskanie warunków technicznych przyłączenia do sieci elektroenergetycznej</w:t>
      </w:r>
      <w:r w:rsidR="00BB3EC6" w:rsidRPr="00B44A41">
        <w:rPr>
          <w:rFonts w:ascii="Arial" w:hAnsi="Arial" w:cs="Arial"/>
          <w:color w:val="000000" w:themeColor="text1"/>
          <w:szCs w:val="20"/>
        </w:rPr>
        <w:t>.</w:t>
      </w:r>
    </w:p>
    <w:p w14:paraId="2074EEC6" w14:textId="3FD64D1B" w:rsidR="00B80D8A" w:rsidRPr="00B44A41" w:rsidRDefault="00DC2551"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Uzyskanie warunków technicznych na wykonanie sieci kanalizacji sanitarnej </w:t>
      </w:r>
      <w:r w:rsidR="00A219D0" w:rsidRPr="00B44A41">
        <w:rPr>
          <w:rFonts w:ascii="Arial" w:hAnsi="Arial" w:cs="Arial"/>
          <w:color w:val="000000" w:themeColor="text1"/>
          <w:szCs w:val="20"/>
        </w:rPr>
        <w:t xml:space="preserve">i wodociągowej </w:t>
      </w:r>
      <w:r w:rsidRPr="00B44A41">
        <w:rPr>
          <w:rFonts w:ascii="Arial" w:hAnsi="Arial" w:cs="Arial"/>
          <w:color w:val="000000" w:themeColor="text1"/>
          <w:szCs w:val="20"/>
        </w:rPr>
        <w:t>od gestora</w:t>
      </w:r>
      <w:r w:rsidR="00BB3EC6" w:rsidRPr="00B44A41">
        <w:rPr>
          <w:rFonts w:ascii="Arial" w:hAnsi="Arial" w:cs="Arial"/>
          <w:color w:val="000000" w:themeColor="text1"/>
          <w:szCs w:val="20"/>
        </w:rPr>
        <w:t>.</w:t>
      </w:r>
    </w:p>
    <w:p w14:paraId="6B8829A1" w14:textId="0B17239A" w:rsidR="00511AA0" w:rsidRPr="00B44A41" w:rsidRDefault="00DC2551" w:rsidP="007D60B3">
      <w:pPr>
        <w:pStyle w:val="Akapitzlist"/>
        <w:numPr>
          <w:ilvl w:val="0"/>
          <w:numId w:val="108"/>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dokumentacji projektowej dla zadania pn.:</w:t>
      </w:r>
      <w:r w:rsidR="00511AA0" w:rsidRPr="00B44A41">
        <w:rPr>
          <w:rFonts w:ascii="Arial" w:hAnsi="Arial" w:cs="Arial"/>
          <w:color w:val="000000" w:themeColor="text1"/>
          <w:szCs w:val="20"/>
        </w:rPr>
        <w:t xml:space="preserve"> Budowa boiska wielofunkcyjnego w zadaszonej hali Olimpia przy Szkole Podstawowej nr 2 ” – w systemie zaprojektuj i wybuduj</w:t>
      </w:r>
      <w:r w:rsidR="008321E3">
        <w:rPr>
          <w:rFonts w:ascii="Arial" w:hAnsi="Arial" w:cs="Arial"/>
          <w:color w:val="000000" w:themeColor="text1"/>
          <w:szCs w:val="20"/>
        </w:rPr>
        <w:t>.</w:t>
      </w:r>
    </w:p>
    <w:p w14:paraId="22A59D62" w14:textId="3082201F" w:rsidR="00270A74" w:rsidRPr="005A4E03" w:rsidRDefault="00CB4B2C" w:rsidP="005A4E03">
      <w:pPr>
        <w:pStyle w:val="Akapitzlist"/>
        <w:numPr>
          <w:ilvl w:val="0"/>
          <w:numId w:val="108"/>
        </w:numPr>
        <w:spacing w:after="120" w:line="240" w:lineRule="auto"/>
        <w:jc w:val="both"/>
        <w:rPr>
          <w:rFonts w:ascii="Arial" w:hAnsi="Arial" w:cs="Arial"/>
          <w:szCs w:val="20"/>
          <w:lang w:bidi="pl-PL"/>
        </w:rPr>
      </w:pPr>
      <w:bookmarkStart w:id="14" w:name="_Hlk162426393"/>
      <w:r w:rsidRPr="00B44A41">
        <w:rPr>
          <w:rFonts w:ascii="Arial" w:hAnsi="Arial" w:cs="Arial"/>
          <w:szCs w:val="20"/>
        </w:rPr>
        <w:t>W</w:t>
      </w:r>
      <w:r w:rsidR="00731E4A" w:rsidRPr="00B44A41">
        <w:rPr>
          <w:rFonts w:ascii="Arial" w:hAnsi="Arial" w:cs="Arial"/>
          <w:szCs w:val="20"/>
        </w:rPr>
        <w:t xml:space="preserve">ykonanie oraz montaż </w:t>
      </w:r>
      <w:r w:rsidR="009231B5">
        <w:rPr>
          <w:rFonts w:ascii="Arial" w:hAnsi="Arial" w:cs="Arial"/>
          <w:szCs w:val="20"/>
        </w:rPr>
        <w:t xml:space="preserve">2 tablic </w:t>
      </w:r>
      <w:r w:rsidR="008C2DCC">
        <w:rPr>
          <w:rFonts w:ascii="Arial" w:hAnsi="Arial" w:cs="Arial"/>
          <w:szCs w:val="20"/>
        </w:rPr>
        <w:t xml:space="preserve">informacyjnych promujących projekt o wymiarach </w:t>
      </w:r>
      <w:proofErr w:type="spellStart"/>
      <w:r w:rsidR="008C2DCC">
        <w:rPr>
          <w:rFonts w:ascii="Arial" w:hAnsi="Arial" w:cs="Arial"/>
          <w:szCs w:val="20"/>
        </w:rPr>
        <w:t>180x120</w:t>
      </w:r>
      <w:proofErr w:type="spellEnd"/>
      <w:r w:rsidR="005A4E03">
        <w:rPr>
          <w:rFonts w:ascii="Arial" w:hAnsi="Arial" w:cs="Arial"/>
          <w:szCs w:val="20"/>
        </w:rPr>
        <w:t> </w:t>
      </w:r>
      <w:r w:rsidR="008C2DCC">
        <w:rPr>
          <w:rFonts w:ascii="Arial" w:hAnsi="Arial" w:cs="Arial"/>
          <w:szCs w:val="20"/>
        </w:rPr>
        <w:t>cm</w:t>
      </w:r>
      <w:r w:rsidR="00BF19FC">
        <w:rPr>
          <w:rFonts w:ascii="Arial" w:hAnsi="Arial" w:cs="Arial"/>
          <w:szCs w:val="20"/>
        </w:rPr>
        <w:t xml:space="preserve">, przy czym </w:t>
      </w:r>
      <w:r w:rsidR="005A4E03">
        <w:rPr>
          <w:rFonts w:ascii="Arial" w:hAnsi="Arial" w:cs="Arial"/>
          <w:szCs w:val="20"/>
        </w:rPr>
        <w:t>1</w:t>
      </w:r>
      <w:r w:rsidR="00BF19FC">
        <w:rPr>
          <w:rFonts w:ascii="Arial" w:hAnsi="Arial" w:cs="Arial"/>
          <w:szCs w:val="20"/>
        </w:rPr>
        <w:t xml:space="preserve"> </w:t>
      </w:r>
      <w:r w:rsidR="005A4E03">
        <w:rPr>
          <w:rFonts w:ascii="Arial" w:hAnsi="Arial" w:cs="Arial"/>
          <w:szCs w:val="20"/>
        </w:rPr>
        <w:t xml:space="preserve">(zawierająca </w:t>
      </w:r>
      <w:proofErr w:type="spellStart"/>
      <w:r w:rsidR="005A4E03">
        <w:rPr>
          <w:rFonts w:ascii="Arial" w:hAnsi="Arial" w:cs="Arial"/>
          <w:szCs w:val="20"/>
        </w:rPr>
        <w:t>loga</w:t>
      </w:r>
      <w:proofErr w:type="spellEnd"/>
      <w:r w:rsidR="005A4E03">
        <w:rPr>
          <w:rFonts w:ascii="Arial" w:hAnsi="Arial" w:cs="Arial"/>
          <w:szCs w:val="20"/>
        </w:rPr>
        <w:t xml:space="preserve"> programu) </w:t>
      </w:r>
      <w:r w:rsidR="00BF19FC" w:rsidRPr="00BF19FC">
        <w:rPr>
          <w:rFonts w:ascii="Arial" w:hAnsi="Arial" w:cs="Arial"/>
          <w:szCs w:val="20"/>
        </w:rPr>
        <w:t>ma zostać umieszczona na ścianie frontowej, nad drzwiami wejściowymi do obiektu będącego efektem realizacji</w:t>
      </w:r>
      <w:r w:rsidR="00BF19FC">
        <w:rPr>
          <w:rFonts w:ascii="Arial" w:hAnsi="Arial" w:cs="Arial"/>
          <w:szCs w:val="20"/>
        </w:rPr>
        <w:t>. Lokalizacja 2 tabli</w:t>
      </w:r>
      <w:r w:rsidR="00C7079D">
        <w:rPr>
          <w:rFonts w:ascii="Arial" w:hAnsi="Arial" w:cs="Arial"/>
          <w:szCs w:val="20"/>
        </w:rPr>
        <w:t xml:space="preserve">cy (zawierająca szczegółowe informacje o dofinansowaniu) </w:t>
      </w:r>
      <w:r w:rsidR="00BF19FC">
        <w:rPr>
          <w:rFonts w:ascii="Arial" w:hAnsi="Arial" w:cs="Arial"/>
          <w:szCs w:val="20"/>
        </w:rPr>
        <w:t xml:space="preserve">zostanie ustalona zgodnie z </w:t>
      </w:r>
      <w:r w:rsidR="00BF19FC">
        <w:rPr>
          <w:rFonts w:ascii="Arial" w:hAnsi="Arial" w:cs="Arial"/>
          <w:szCs w:val="20"/>
        </w:rPr>
        <w:lastRenderedPageBreak/>
        <w:t>wytycznymi projektu</w:t>
      </w:r>
      <w:r w:rsidR="005A4E03">
        <w:rPr>
          <w:rFonts w:ascii="Arial" w:hAnsi="Arial" w:cs="Arial"/>
          <w:szCs w:val="20"/>
        </w:rPr>
        <w:t xml:space="preserve"> z Zamawiającym. </w:t>
      </w:r>
      <w:r w:rsidR="00270A74" w:rsidRPr="005A4E03">
        <w:rPr>
          <w:rFonts w:ascii="Arial" w:hAnsi="Arial" w:cs="Arial"/>
          <w:szCs w:val="20"/>
        </w:rPr>
        <w:t>Projekt tablicy zostanie przekazany Wykonawcy po podpisaniu umowy.</w:t>
      </w:r>
    </w:p>
    <w:bookmarkEnd w:id="14"/>
    <w:p w14:paraId="0DC04025" w14:textId="1A5341FF" w:rsidR="00731E4A" w:rsidRPr="00B44A41" w:rsidRDefault="00731E4A" w:rsidP="00270A74">
      <w:pPr>
        <w:pStyle w:val="Akapitzlist"/>
        <w:spacing w:after="120" w:line="240" w:lineRule="auto"/>
        <w:jc w:val="both"/>
        <w:rPr>
          <w:rFonts w:ascii="Arial" w:hAnsi="Arial" w:cs="Arial"/>
          <w:szCs w:val="20"/>
        </w:rPr>
      </w:pPr>
    </w:p>
    <w:p w14:paraId="07BE775C" w14:textId="77777777" w:rsidR="0007650E" w:rsidRPr="00B44A41" w:rsidRDefault="007E02D0" w:rsidP="0007650E">
      <w:pPr>
        <w:ind w:left="794"/>
        <w:jc w:val="both"/>
        <w:rPr>
          <w:color w:val="000000" w:themeColor="text1"/>
          <w:szCs w:val="20"/>
        </w:rPr>
      </w:pPr>
      <w:bookmarkStart w:id="15" w:name="_Hlk161933576"/>
      <w:bookmarkEnd w:id="12"/>
      <w:r w:rsidRPr="00B44A41">
        <w:rPr>
          <w:color w:val="000000" w:themeColor="text1"/>
          <w:szCs w:val="20"/>
        </w:rPr>
        <w:t>Zakres zamówienia obejmuje także</w:t>
      </w:r>
      <w:r w:rsidR="00875B91" w:rsidRPr="00B44A41">
        <w:rPr>
          <w:color w:val="000000" w:themeColor="text1"/>
          <w:szCs w:val="20"/>
        </w:rPr>
        <w:t xml:space="preserve"> w szczególności</w:t>
      </w:r>
      <w:bookmarkStart w:id="16" w:name="_Hlk148361745"/>
      <w:r w:rsidR="0007650E" w:rsidRPr="00B44A41">
        <w:rPr>
          <w:color w:val="000000" w:themeColor="text1"/>
          <w:szCs w:val="20"/>
        </w:rPr>
        <w:t>:</w:t>
      </w:r>
    </w:p>
    <w:p w14:paraId="6A9872CA" w14:textId="6FC02D66" w:rsidR="00DF34BD" w:rsidRPr="00B44A41" w:rsidRDefault="00DF34BD" w:rsidP="00DF34BD">
      <w:pPr>
        <w:pStyle w:val="Akapitzlist"/>
        <w:numPr>
          <w:ilvl w:val="0"/>
          <w:numId w:val="50"/>
        </w:numPr>
        <w:spacing w:after="0"/>
        <w:ind w:hanging="357"/>
        <w:jc w:val="both"/>
        <w:rPr>
          <w:rFonts w:ascii="Arial" w:hAnsi="Arial" w:cs="Arial"/>
          <w:b/>
          <w:bCs/>
          <w:iCs/>
          <w:color w:val="000000"/>
          <w:szCs w:val="20"/>
        </w:rPr>
      </w:pPr>
      <w:r w:rsidRPr="00B44A41">
        <w:rPr>
          <w:rFonts w:ascii="Arial" w:hAnsi="Arial" w:cs="Arial"/>
          <w:bCs/>
          <w:iCs/>
          <w:color w:val="000000"/>
          <w:szCs w:val="20"/>
        </w:rPr>
        <w:t>uzyskanie map do celów projektowych,</w:t>
      </w:r>
    </w:p>
    <w:p w14:paraId="5363C2CE" w14:textId="2A1E61BE" w:rsidR="00115428" w:rsidRPr="00B44A41" w:rsidRDefault="00A46D2E" w:rsidP="00DF34BD">
      <w:pPr>
        <w:pStyle w:val="Tekstpodstawowy"/>
        <w:numPr>
          <w:ilvl w:val="0"/>
          <w:numId w:val="50"/>
        </w:numPr>
        <w:spacing w:after="0"/>
        <w:ind w:hanging="357"/>
        <w:rPr>
          <w:rFonts w:ascii="Arial" w:hAnsi="Arial" w:cs="Arial"/>
          <w:b/>
          <w:bCs/>
          <w:iCs/>
          <w:color w:val="000000"/>
          <w:sz w:val="20"/>
          <w:szCs w:val="20"/>
        </w:rPr>
      </w:pPr>
      <w:r w:rsidRPr="00B44A41">
        <w:rPr>
          <w:rFonts w:ascii="Arial" w:hAnsi="Arial" w:cs="Arial"/>
          <w:bCs/>
          <w:iCs/>
          <w:color w:val="000000"/>
          <w:sz w:val="20"/>
          <w:szCs w:val="20"/>
        </w:rPr>
        <w:t xml:space="preserve">opracowanie </w:t>
      </w:r>
      <w:r w:rsidR="001E72C8" w:rsidRPr="00B44A41">
        <w:rPr>
          <w:rFonts w:ascii="Arial" w:hAnsi="Arial" w:cs="Arial"/>
          <w:bCs/>
          <w:iCs/>
          <w:color w:val="000000"/>
          <w:sz w:val="20"/>
          <w:szCs w:val="20"/>
        </w:rPr>
        <w:t>koncepcji</w:t>
      </w:r>
      <w:r w:rsidR="00B80D8A" w:rsidRPr="00B44A41">
        <w:rPr>
          <w:rFonts w:ascii="Arial" w:hAnsi="Arial" w:cs="Arial"/>
          <w:bCs/>
          <w:iCs/>
          <w:color w:val="000000"/>
          <w:sz w:val="20"/>
          <w:szCs w:val="20"/>
        </w:rPr>
        <w:t xml:space="preserve"> obiektu hali sportowej wraz z zapleczem</w:t>
      </w:r>
      <w:r w:rsidR="001E72C8" w:rsidRPr="00B44A41">
        <w:rPr>
          <w:rFonts w:ascii="Arial" w:hAnsi="Arial" w:cs="Arial"/>
          <w:bCs/>
          <w:iCs/>
          <w:color w:val="000000"/>
          <w:sz w:val="20"/>
          <w:szCs w:val="20"/>
        </w:rPr>
        <w:t>,</w:t>
      </w:r>
    </w:p>
    <w:p w14:paraId="5EC19883" w14:textId="4EFDD0C0" w:rsidR="00115428" w:rsidRPr="00B44A41" w:rsidRDefault="00115428" w:rsidP="00DF34BD">
      <w:pPr>
        <w:pStyle w:val="Tekstpodstawowy"/>
        <w:numPr>
          <w:ilvl w:val="0"/>
          <w:numId w:val="50"/>
        </w:numPr>
        <w:spacing w:after="0"/>
        <w:ind w:hanging="357"/>
        <w:rPr>
          <w:rFonts w:ascii="Arial" w:hAnsi="Arial" w:cs="Arial"/>
          <w:b/>
          <w:bCs/>
          <w:iCs/>
          <w:color w:val="000000"/>
          <w:sz w:val="20"/>
          <w:szCs w:val="20"/>
        </w:rPr>
      </w:pPr>
      <w:r w:rsidRPr="00B44A41">
        <w:rPr>
          <w:rFonts w:ascii="Arial" w:hAnsi="Arial" w:cs="Arial"/>
          <w:bCs/>
          <w:iCs/>
          <w:color w:val="000000"/>
          <w:sz w:val="20"/>
          <w:szCs w:val="20"/>
        </w:rPr>
        <w:t>uzyskanie opinii, uzgodnień, zgód, decyzji</w:t>
      </w:r>
      <w:r w:rsidR="00B80D8A" w:rsidRPr="00B44A41">
        <w:rPr>
          <w:rFonts w:ascii="Arial" w:hAnsi="Arial" w:cs="Arial"/>
          <w:bCs/>
          <w:iCs/>
          <w:color w:val="000000"/>
          <w:sz w:val="20"/>
          <w:szCs w:val="20"/>
        </w:rPr>
        <w:t xml:space="preserve"> (w tym odstępstw </w:t>
      </w:r>
      <w:r w:rsidRPr="00B44A41">
        <w:rPr>
          <w:rFonts w:ascii="Arial" w:hAnsi="Arial" w:cs="Arial"/>
          <w:bCs/>
          <w:iCs/>
          <w:color w:val="000000"/>
          <w:sz w:val="20"/>
          <w:szCs w:val="20"/>
        </w:rPr>
        <w:t xml:space="preserve"> zezwoleń i sprawdzeń zastosowanych rozwiązań projektowych w zakresie wynikającym z obowiązujących przepisów, niezbędnych do prawidłowego wykonania prac projektowych, a niezbędnych do uzyskania ostatecznego pozwolenia na budowę,</w:t>
      </w:r>
      <w:r w:rsidR="00B22A90" w:rsidRPr="00B44A41">
        <w:rPr>
          <w:rFonts w:ascii="Arial" w:hAnsi="Arial" w:cs="Arial"/>
          <w:bCs/>
          <w:iCs/>
          <w:color w:val="000000"/>
          <w:sz w:val="20"/>
          <w:szCs w:val="20"/>
        </w:rPr>
        <w:t xml:space="preserve"> niezbędnych do prawidłowego wykonania prac projektowych,</w:t>
      </w:r>
    </w:p>
    <w:p w14:paraId="11F3812C" w14:textId="03EE25C3" w:rsidR="00B80D8A" w:rsidRPr="00B44A41" w:rsidRDefault="00A46D2E" w:rsidP="00DF34BD">
      <w:pPr>
        <w:pStyle w:val="Tekstpodstawowy"/>
        <w:numPr>
          <w:ilvl w:val="0"/>
          <w:numId w:val="50"/>
        </w:numPr>
        <w:spacing w:after="0"/>
        <w:rPr>
          <w:rFonts w:ascii="Arial" w:hAnsi="Arial" w:cs="Arial"/>
          <w:b/>
          <w:bCs/>
          <w:iCs/>
          <w:color w:val="000000"/>
          <w:sz w:val="20"/>
          <w:szCs w:val="20"/>
        </w:rPr>
      </w:pPr>
      <w:r w:rsidRPr="00B44A41">
        <w:rPr>
          <w:rFonts w:ascii="Arial" w:hAnsi="Arial" w:cs="Arial"/>
          <w:color w:val="000000"/>
          <w:sz w:val="20"/>
          <w:szCs w:val="20"/>
        </w:rPr>
        <w:t xml:space="preserve">opracowanie </w:t>
      </w:r>
      <w:r w:rsidR="001E72C8" w:rsidRPr="00B44A41">
        <w:rPr>
          <w:rFonts w:ascii="Arial" w:hAnsi="Arial" w:cs="Arial"/>
          <w:color w:val="000000"/>
          <w:sz w:val="20"/>
          <w:szCs w:val="20"/>
        </w:rPr>
        <w:t>projektu budowlanego wraz z uzyskaniem w imieniu Zamawiającego pozwolenia na budowę</w:t>
      </w:r>
      <w:r w:rsidR="00DB7ED9" w:rsidRPr="00B44A41">
        <w:rPr>
          <w:rFonts w:ascii="Arial" w:hAnsi="Arial" w:cs="Arial"/>
          <w:color w:val="000000"/>
          <w:sz w:val="20"/>
          <w:szCs w:val="20"/>
        </w:rPr>
        <w:t>,</w:t>
      </w:r>
      <w:r w:rsidR="001E72C8" w:rsidRPr="00B44A41">
        <w:rPr>
          <w:rFonts w:ascii="Arial" w:hAnsi="Arial" w:cs="Arial"/>
          <w:color w:val="000000"/>
          <w:sz w:val="20"/>
          <w:szCs w:val="20"/>
        </w:rPr>
        <w:t xml:space="preserve"> </w:t>
      </w:r>
    </w:p>
    <w:p w14:paraId="3CA69539" w14:textId="4C87D497" w:rsidR="001E72C8" w:rsidRPr="00B44A41" w:rsidRDefault="00A46D2E" w:rsidP="00A51631">
      <w:pPr>
        <w:pStyle w:val="Tekstpodstawowy"/>
        <w:numPr>
          <w:ilvl w:val="0"/>
          <w:numId w:val="50"/>
        </w:numPr>
        <w:spacing w:after="0"/>
        <w:rPr>
          <w:rFonts w:ascii="Arial" w:hAnsi="Arial" w:cs="Arial"/>
          <w:b/>
          <w:bCs/>
          <w:iCs/>
          <w:color w:val="000000"/>
          <w:sz w:val="20"/>
          <w:szCs w:val="20"/>
        </w:rPr>
      </w:pPr>
      <w:r w:rsidRPr="00B44A41">
        <w:rPr>
          <w:rFonts w:ascii="Arial" w:hAnsi="Arial" w:cs="Arial"/>
          <w:color w:val="000000"/>
          <w:sz w:val="20"/>
          <w:szCs w:val="20"/>
        </w:rPr>
        <w:t xml:space="preserve">opracowanie </w:t>
      </w:r>
      <w:r w:rsidR="001E72C8" w:rsidRPr="00B44A41">
        <w:rPr>
          <w:rFonts w:ascii="Arial" w:hAnsi="Arial" w:cs="Arial"/>
          <w:color w:val="000000"/>
          <w:sz w:val="20"/>
          <w:szCs w:val="20"/>
        </w:rPr>
        <w:t>projektów technicznych,</w:t>
      </w:r>
    </w:p>
    <w:p w14:paraId="5DB78159" w14:textId="364C68E9" w:rsidR="001E72C8" w:rsidRPr="00B44A41" w:rsidRDefault="001E72C8" w:rsidP="00A51631">
      <w:pPr>
        <w:pStyle w:val="Tekstpodstawowy"/>
        <w:numPr>
          <w:ilvl w:val="0"/>
          <w:numId w:val="50"/>
        </w:numPr>
        <w:spacing w:after="0"/>
        <w:rPr>
          <w:rStyle w:val="FontStyle55"/>
          <w:rFonts w:ascii="Arial" w:hAnsi="Arial" w:cs="Arial"/>
          <w:b/>
          <w:bCs/>
          <w:iCs/>
          <w:color w:val="000000"/>
          <w:sz w:val="20"/>
          <w:szCs w:val="20"/>
        </w:rPr>
      </w:pPr>
      <w:r w:rsidRPr="00B44A41">
        <w:rPr>
          <w:rFonts w:ascii="Arial" w:hAnsi="Arial" w:cs="Arial"/>
          <w:color w:val="000000"/>
          <w:sz w:val="20"/>
          <w:szCs w:val="20"/>
        </w:rPr>
        <w:t>opracowa</w:t>
      </w:r>
      <w:r w:rsidR="00A46D2E" w:rsidRPr="00B44A41">
        <w:rPr>
          <w:rFonts w:ascii="Arial" w:hAnsi="Arial" w:cs="Arial"/>
          <w:color w:val="000000"/>
          <w:sz w:val="20"/>
          <w:szCs w:val="20"/>
        </w:rPr>
        <w:t>nie</w:t>
      </w:r>
      <w:r w:rsidRPr="00B44A41">
        <w:rPr>
          <w:rFonts w:ascii="Arial" w:hAnsi="Arial" w:cs="Arial"/>
          <w:color w:val="000000"/>
          <w:sz w:val="20"/>
          <w:szCs w:val="20"/>
        </w:rPr>
        <w:t xml:space="preserve"> kosztorys</w:t>
      </w:r>
      <w:r w:rsidR="00A46D2E" w:rsidRPr="00B44A41">
        <w:rPr>
          <w:rFonts w:ascii="Arial" w:hAnsi="Arial" w:cs="Arial"/>
          <w:color w:val="000000"/>
          <w:sz w:val="20"/>
          <w:szCs w:val="20"/>
        </w:rPr>
        <w:t>ów</w:t>
      </w:r>
      <w:r w:rsidRPr="00B44A41">
        <w:rPr>
          <w:rFonts w:ascii="Arial" w:hAnsi="Arial" w:cs="Arial"/>
          <w:color w:val="000000"/>
          <w:sz w:val="20"/>
          <w:szCs w:val="20"/>
        </w:rPr>
        <w:t>, przedmiarów robót oraz specyfi</w:t>
      </w:r>
      <w:r w:rsidRPr="00B44A41">
        <w:rPr>
          <w:rFonts w:ascii="Arial" w:hAnsi="Arial" w:cs="Arial"/>
          <w:color w:val="000000"/>
          <w:sz w:val="20"/>
          <w:szCs w:val="20"/>
        </w:rPr>
        <w:softHyphen/>
        <w:t>kacji technicznych wykonania i odbioru robót budowlanych (</w:t>
      </w:r>
      <w:proofErr w:type="spellStart"/>
      <w:r w:rsidRPr="00B44A41">
        <w:rPr>
          <w:rFonts w:ascii="Arial" w:hAnsi="Arial" w:cs="Arial"/>
          <w:color w:val="000000"/>
          <w:sz w:val="20"/>
          <w:szCs w:val="20"/>
        </w:rPr>
        <w:t>STWiORB</w:t>
      </w:r>
      <w:proofErr w:type="spellEnd"/>
      <w:r w:rsidRPr="00B44A41">
        <w:rPr>
          <w:rFonts w:ascii="Arial" w:hAnsi="Arial" w:cs="Arial"/>
          <w:color w:val="000000"/>
          <w:sz w:val="20"/>
          <w:szCs w:val="20"/>
        </w:rPr>
        <w:t xml:space="preserve">), </w:t>
      </w:r>
      <w:r w:rsidRPr="00B44A41">
        <w:rPr>
          <w:rStyle w:val="FontStyle55"/>
          <w:rFonts w:ascii="Arial" w:hAnsi="Arial" w:cs="Arial"/>
          <w:color w:val="000000"/>
          <w:sz w:val="20"/>
          <w:szCs w:val="20"/>
        </w:rPr>
        <w:t>odpowiadających dokumentacji projektowej,</w:t>
      </w:r>
    </w:p>
    <w:p w14:paraId="5CA6C321" w14:textId="77777777" w:rsidR="0081516F" w:rsidRPr="00B44A41" w:rsidRDefault="00A46D2E" w:rsidP="00A51631">
      <w:pPr>
        <w:pStyle w:val="Tekstpodstawowy"/>
        <w:numPr>
          <w:ilvl w:val="0"/>
          <w:numId w:val="50"/>
        </w:numPr>
        <w:spacing w:after="0"/>
        <w:rPr>
          <w:rFonts w:ascii="Arial" w:hAnsi="Arial" w:cs="Arial"/>
          <w:b/>
          <w:bCs/>
          <w:iCs/>
          <w:color w:val="000000"/>
          <w:sz w:val="20"/>
          <w:szCs w:val="20"/>
        </w:rPr>
      </w:pPr>
      <w:r w:rsidRPr="00B44A41">
        <w:rPr>
          <w:rFonts w:ascii="Arial" w:hAnsi="Arial" w:cs="Arial"/>
          <w:color w:val="000000"/>
          <w:sz w:val="20"/>
          <w:szCs w:val="20"/>
        </w:rPr>
        <w:t xml:space="preserve">opracowanie </w:t>
      </w:r>
      <w:r w:rsidR="001E72C8" w:rsidRPr="00B44A41">
        <w:rPr>
          <w:rFonts w:ascii="Arial" w:hAnsi="Arial" w:cs="Arial"/>
          <w:color w:val="000000"/>
          <w:sz w:val="20"/>
          <w:szCs w:val="20"/>
        </w:rPr>
        <w:t>projektu zagospodarowania terenu oraz projektu infrastruktury technicznej, tj. sieci w niezbędnym zakresie, wynikającym z uzgodnień i warunków technicznych zasilania,</w:t>
      </w:r>
    </w:p>
    <w:p w14:paraId="05213DD9" w14:textId="21CD50F0" w:rsidR="0081516F" w:rsidRPr="00B44A41" w:rsidRDefault="0081516F" w:rsidP="00A51631">
      <w:pPr>
        <w:pStyle w:val="Tekstpodstawowy"/>
        <w:numPr>
          <w:ilvl w:val="0"/>
          <w:numId w:val="50"/>
        </w:numPr>
        <w:spacing w:after="0"/>
        <w:rPr>
          <w:rFonts w:ascii="Arial" w:hAnsi="Arial" w:cs="Arial"/>
          <w:b/>
          <w:bCs/>
          <w:iCs/>
          <w:color w:val="000000"/>
          <w:sz w:val="16"/>
          <w:szCs w:val="16"/>
        </w:rPr>
      </w:pPr>
      <w:r w:rsidRPr="00B44A41">
        <w:rPr>
          <w:rFonts w:ascii="Arial" w:hAnsi="Arial" w:cs="Arial"/>
          <w:sz w:val="20"/>
          <w:szCs w:val="16"/>
        </w:rPr>
        <w:t>opracowanie projektu tymczasowej organizacji ruchu drogowego na czas prowadzenia robót, który po zaopiniowaniu przez Komendę Powiatową Policji w Nowym Dworze Gdańskim i zarządcę drogi należy złożyć wraz ze stosownym wnioskiem do zatwierdzenia przez organ zarządzający ruchem drogowym,</w:t>
      </w:r>
    </w:p>
    <w:p w14:paraId="74CAABFA" w14:textId="5CC8120D" w:rsidR="001E72C8" w:rsidRPr="00B44A41" w:rsidRDefault="00A46D2E" w:rsidP="00A51631">
      <w:pPr>
        <w:pStyle w:val="Tekstpodstawowy"/>
        <w:numPr>
          <w:ilvl w:val="0"/>
          <w:numId w:val="50"/>
        </w:numPr>
        <w:spacing w:after="0"/>
        <w:rPr>
          <w:rFonts w:ascii="Arial" w:hAnsi="Arial" w:cs="Arial"/>
          <w:b/>
          <w:bCs/>
          <w:iCs/>
          <w:color w:val="000000"/>
          <w:sz w:val="20"/>
          <w:szCs w:val="20"/>
        </w:rPr>
      </w:pPr>
      <w:r w:rsidRPr="00B44A41">
        <w:rPr>
          <w:rFonts w:ascii="Arial" w:hAnsi="Arial" w:cs="Arial"/>
          <w:color w:val="000000"/>
          <w:sz w:val="20"/>
          <w:szCs w:val="20"/>
        </w:rPr>
        <w:t xml:space="preserve">opracowanie </w:t>
      </w:r>
      <w:r w:rsidR="001E72C8" w:rsidRPr="00B44A41">
        <w:rPr>
          <w:rFonts w:ascii="Arial" w:hAnsi="Arial" w:cs="Arial"/>
          <w:color w:val="000000"/>
          <w:sz w:val="20"/>
          <w:szCs w:val="20"/>
        </w:rPr>
        <w:t>dokumentacji hydrotechnicznej i hydrologicznej w razie konieczności,</w:t>
      </w:r>
    </w:p>
    <w:p w14:paraId="1E348D55" w14:textId="5B80C1CF" w:rsidR="001E72C8" w:rsidRPr="00B44A41" w:rsidRDefault="00423384" w:rsidP="00A51631">
      <w:pPr>
        <w:pStyle w:val="Tekstpodstawowy"/>
        <w:numPr>
          <w:ilvl w:val="0"/>
          <w:numId w:val="50"/>
        </w:numPr>
        <w:spacing w:after="0"/>
        <w:rPr>
          <w:rFonts w:ascii="Arial" w:hAnsi="Arial" w:cs="Arial"/>
          <w:b/>
          <w:bCs/>
          <w:iCs/>
          <w:color w:val="000000"/>
          <w:sz w:val="20"/>
          <w:szCs w:val="20"/>
        </w:rPr>
      </w:pPr>
      <w:r w:rsidRPr="00B44A41">
        <w:rPr>
          <w:rFonts w:ascii="Arial" w:hAnsi="Arial" w:cs="Arial"/>
          <w:color w:val="000000"/>
          <w:sz w:val="20"/>
          <w:szCs w:val="20"/>
        </w:rPr>
        <w:t xml:space="preserve">opracowanie </w:t>
      </w:r>
      <w:r w:rsidR="001E72C8" w:rsidRPr="00B44A41">
        <w:rPr>
          <w:rFonts w:ascii="Arial" w:hAnsi="Arial" w:cs="Arial"/>
          <w:color w:val="000000"/>
          <w:sz w:val="20"/>
          <w:szCs w:val="20"/>
        </w:rPr>
        <w:t xml:space="preserve">dokumentacji </w:t>
      </w:r>
      <w:proofErr w:type="spellStart"/>
      <w:r w:rsidR="001E72C8" w:rsidRPr="00B44A41">
        <w:rPr>
          <w:rFonts w:ascii="Arial" w:hAnsi="Arial" w:cs="Arial"/>
          <w:color w:val="000000"/>
          <w:sz w:val="20"/>
          <w:szCs w:val="20"/>
        </w:rPr>
        <w:t>geologiczno</w:t>
      </w:r>
      <w:proofErr w:type="spellEnd"/>
      <w:r w:rsidR="001E72C8" w:rsidRPr="00B44A41">
        <w:rPr>
          <w:rFonts w:ascii="Arial" w:hAnsi="Arial" w:cs="Arial"/>
          <w:color w:val="000000"/>
          <w:sz w:val="20"/>
          <w:szCs w:val="20"/>
        </w:rPr>
        <w:t xml:space="preserve"> – inżynierskiej,</w:t>
      </w:r>
    </w:p>
    <w:p w14:paraId="611EC4ED" w14:textId="759809D2" w:rsidR="001E72C8" w:rsidRPr="00B44A41" w:rsidRDefault="00423384" w:rsidP="00A51631">
      <w:pPr>
        <w:pStyle w:val="Tekstpodstawowy"/>
        <w:numPr>
          <w:ilvl w:val="0"/>
          <w:numId w:val="50"/>
        </w:numPr>
        <w:spacing w:after="0"/>
        <w:rPr>
          <w:rFonts w:ascii="Arial" w:hAnsi="Arial" w:cs="Arial"/>
          <w:b/>
          <w:bCs/>
          <w:iCs/>
          <w:color w:val="000000"/>
          <w:sz w:val="20"/>
          <w:szCs w:val="20"/>
        </w:rPr>
      </w:pPr>
      <w:r w:rsidRPr="00B44A41">
        <w:rPr>
          <w:rFonts w:ascii="Arial" w:hAnsi="Arial" w:cs="Arial"/>
          <w:color w:val="000000"/>
          <w:sz w:val="20"/>
          <w:szCs w:val="20"/>
        </w:rPr>
        <w:t xml:space="preserve">opracowanie </w:t>
      </w:r>
      <w:r w:rsidR="001E72C8" w:rsidRPr="00B44A41">
        <w:rPr>
          <w:rFonts w:ascii="Arial" w:hAnsi="Arial" w:cs="Arial"/>
          <w:color w:val="000000"/>
          <w:sz w:val="20"/>
          <w:szCs w:val="20"/>
        </w:rPr>
        <w:t>kompletnej dokumentacji powykonawczej w 2 egzemplarzach w zakresie umożliwiającym oddanie obiektu do użytkowania/zawiadomienia o zakończeniu robót i uzyskanie w imieniu Zamawiającego pozwolenia na użytkowanie,</w:t>
      </w:r>
    </w:p>
    <w:p w14:paraId="7475AA23" w14:textId="6248701F" w:rsidR="001E72C8" w:rsidRPr="00B44A41" w:rsidRDefault="001E72C8" w:rsidP="00A51631">
      <w:pPr>
        <w:pStyle w:val="Akapitzlist"/>
        <w:numPr>
          <w:ilvl w:val="0"/>
          <w:numId w:val="50"/>
        </w:numPr>
        <w:spacing w:after="0" w:line="240" w:lineRule="auto"/>
        <w:jc w:val="both"/>
        <w:rPr>
          <w:rFonts w:ascii="Arial" w:eastAsia="SimSun" w:hAnsi="Arial" w:cs="Arial"/>
          <w:iCs/>
          <w:color w:val="000000"/>
          <w:szCs w:val="20"/>
        </w:rPr>
      </w:pPr>
      <w:r w:rsidRPr="00B44A41">
        <w:rPr>
          <w:rFonts w:ascii="Arial" w:hAnsi="Arial" w:cs="Arial"/>
          <w:color w:val="000000"/>
          <w:szCs w:val="20"/>
        </w:rPr>
        <w:t>uzyskanie decyzji o środowiskowych uwarunkowaniach realizacji przedsięwzięcia wraz z wnioskiem oraz materiałami wymaganymi do decyzji o środowiskowych uwarunkowaniach realizacji przedsięwzięcia (KIP)</w:t>
      </w:r>
      <w:r w:rsidR="00DF34BD" w:rsidRPr="00B44A41">
        <w:rPr>
          <w:rFonts w:ascii="Arial" w:hAnsi="Arial" w:cs="Arial"/>
          <w:color w:val="000000"/>
          <w:szCs w:val="20"/>
        </w:rPr>
        <w:t xml:space="preserve"> w razie konieczności</w:t>
      </w:r>
      <w:r w:rsidRPr="00B44A41">
        <w:rPr>
          <w:rFonts w:ascii="Arial" w:hAnsi="Arial" w:cs="Arial"/>
          <w:color w:val="000000"/>
          <w:szCs w:val="20"/>
        </w:rPr>
        <w:t>;</w:t>
      </w:r>
    </w:p>
    <w:p w14:paraId="610CEC16" w14:textId="77777777" w:rsidR="001E72C8" w:rsidRPr="00B44A41" w:rsidRDefault="001E72C8" w:rsidP="00A51631">
      <w:pPr>
        <w:pStyle w:val="Akapitzlist"/>
        <w:numPr>
          <w:ilvl w:val="0"/>
          <w:numId w:val="50"/>
        </w:numPr>
        <w:spacing w:after="0" w:line="240" w:lineRule="auto"/>
        <w:jc w:val="both"/>
        <w:rPr>
          <w:rFonts w:ascii="Arial" w:eastAsia="SimSun" w:hAnsi="Arial" w:cs="Arial"/>
          <w:iCs/>
          <w:color w:val="000000"/>
          <w:szCs w:val="20"/>
        </w:rPr>
      </w:pPr>
      <w:r w:rsidRPr="00B44A41">
        <w:rPr>
          <w:rFonts w:ascii="Arial" w:hAnsi="Arial" w:cs="Arial"/>
          <w:color w:val="000000"/>
          <w:szCs w:val="20"/>
        </w:rPr>
        <w:t>zapewnienie obsługi geodezyjnej i geotechnicznej;</w:t>
      </w:r>
    </w:p>
    <w:p w14:paraId="47C9ED12" w14:textId="77777777" w:rsidR="001E72C8" w:rsidRPr="00B44A41" w:rsidRDefault="001E72C8" w:rsidP="00A51631">
      <w:pPr>
        <w:pStyle w:val="Akapitzlist"/>
        <w:numPr>
          <w:ilvl w:val="0"/>
          <w:numId w:val="50"/>
        </w:numPr>
        <w:spacing w:after="0" w:line="240" w:lineRule="auto"/>
        <w:jc w:val="both"/>
        <w:rPr>
          <w:rFonts w:ascii="Arial" w:eastAsia="SimSun" w:hAnsi="Arial" w:cs="Arial"/>
          <w:iCs/>
          <w:color w:val="000000"/>
          <w:szCs w:val="20"/>
        </w:rPr>
      </w:pPr>
      <w:r w:rsidRPr="00B44A41">
        <w:rPr>
          <w:rFonts w:ascii="Arial" w:hAnsi="Arial" w:cs="Arial"/>
          <w:szCs w:val="20"/>
        </w:rPr>
        <w:t>szczegółowe zapoznanie się przed rozpoczęciem realizacji przedmiotu umowy z dokumentacją projektową;</w:t>
      </w:r>
    </w:p>
    <w:p w14:paraId="2898A6A7" w14:textId="77777777" w:rsidR="001E72C8" w:rsidRPr="00B44A41" w:rsidRDefault="001E72C8" w:rsidP="00A51631">
      <w:pPr>
        <w:pStyle w:val="Akapitzlist"/>
        <w:numPr>
          <w:ilvl w:val="0"/>
          <w:numId w:val="50"/>
        </w:numPr>
        <w:spacing w:after="0" w:line="240" w:lineRule="auto"/>
        <w:jc w:val="both"/>
        <w:rPr>
          <w:rFonts w:ascii="Arial" w:eastAsia="SimSun" w:hAnsi="Arial" w:cs="Arial"/>
          <w:iCs/>
          <w:szCs w:val="20"/>
        </w:rPr>
      </w:pPr>
      <w:r w:rsidRPr="00B44A41">
        <w:rPr>
          <w:rFonts w:ascii="Arial" w:hAnsi="Arial" w:cs="Arial"/>
          <w:szCs w:val="20"/>
        </w:rPr>
        <w:t>sprawowanie nadzoru autorskiego przez cały okres realizacji inwestycji do momentu uzyskania zgody na użytkowanie obiektów budowlanych,</w:t>
      </w:r>
    </w:p>
    <w:p w14:paraId="02D30B2E" w14:textId="77777777" w:rsidR="001E72C8" w:rsidRPr="00B44A41" w:rsidRDefault="001E72C8" w:rsidP="00A51631">
      <w:pPr>
        <w:pStyle w:val="Akapitzlist"/>
        <w:numPr>
          <w:ilvl w:val="0"/>
          <w:numId w:val="50"/>
        </w:numPr>
        <w:suppressAutoHyphens/>
        <w:spacing w:after="0" w:line="240" w:lineRule="auto"/>
        <w:jc w:val="both"/>
        <w:rPr>
          <w:rFonts w:ascii="Arial" w:eastAsia="SimSun" w:hAnsi="Arial" w:cs="Arial"/>
          <w:iCs/>
          <w:color w:val="000000"/>
          <w:szCs w:val="20"/>
        </w:rPr>
      </w:pPr>
      <w:r w:rsidRPr="00B44A41">
        <w:rPr>
          <w:rFonts w:ascii="Arial" w:hAnsi="Arial" w:cs="Arial"/>
          <w:szCs w:val="20"/>
        </w:rPr>
        <w:t>uczestnictwo w odbiorach robót ulegających zakryciu oraz odbiorze końcowym robót;</w:t>
      </w:r>
    </w:p>
    <w:p w14:paraId="64F1C854" w14:textId="77777777" w:rsidR="001E72C8" w:rsidRPr="00B44A41" w:rsidRDefault="001E72C8"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opracowanie raportu o oddziaływaniu przedsięwzięcia na środowisko (w razie konieczności);</w:t>
      </w:r>
    </w:p>
    <w:p w14:paraId="2A9F1AFB" w14:textId="77777777" w:rsidR="001E72C8" w:rsidRPr="00B44A41" w:rsidRDefault="001E72C8"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wykonanie inwentaryzacji stanu istniejącego;</w:t>
      </w:r>
    </w:p>
    <w:p w14:paraId="69DBDFCC" w14:textId="6D5CAB13" w:rsidR="00DB7ED9" w:rsidRPr="00B44A41" w:rsidRDefault="001E72C8"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uzyskanie pozwolenia/eń wodnoprawnego/</w:t>
      </w:r>
      <w:proofErr w:type="spellStart"/>
      <w:r w:rsidRPr="00B44A41">
        <w:rPr>
          <w:rFonts w:ascii="Arial" w:hAnsi="Arial" w:cs="Arial"/>
          <w:szCs w:val="20"/>
        </w:rPr>
        <w:t>ych</w:t>
      </w:r>
      <w:proofErr w:type="spellEnd"/>
      <w:r w:rsidR="00996670" w:rsidRPr="00B44A41">
        <w:rPr>
          <w:rFonts w:ascii="Arial" w:hAnsi="Arial" w:cs="Arial"/>
          <w:szCs w:val="20"/>
        </w:rPr>
        <w:t xml:space="preserve"> w razie konieczności</w:t>
      </w:r>
      <w:r w:rsidRPr="00B44A41">
        <w:rPr>
          <w:rFonts w:ascii="Arial" w:hAnsi="Arial" w:cs="Arial"/>
          <w:szCs w:val="20"/>
        </w:rPr>
        <w:t>;</w:t>
      </w:r>
    </w:p>
    <w:p w14:paraId="40BFC479" w14:textId="77777777" w:rsidR="001E72C8" w:rsidRPr="00B44A41" w:rsidRDefault="001E72C8"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uzgodnienia branżowe dokonane przez wszystkich gestorów sieci występujących w granicach opracowania;</w:t>
      </w:r>
    </w:p>
    <w:p w14:paraId="17E13FE9" w14:textId="77777777" w:rsidR="001E72C8" w:rsidRPr="00B44A41" w:rsidRDefault="001E72C8"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w razie kolizji z sieciami podziemnymi urządzeń obcych opracowanie projektu przebudowy lub rozwiązania zamienne przebudowy sieci w obrębie projektu;</w:t>
      </w:r>
    </w:p>
    <w:p w14:paraId="6E7935E5" w14:textId="77777777" w:rsidR="001E72C8" w:rsidRPr="00B44A41" w:rsidRDefault="001E72C8"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wykonanie zbiorczego zestawienia kosztów (</w:t>
      </w:r>
      <w:proofErr w:type="spellStart"/>
      <w:r w:rsidRPr="00B44A41">
        <w:rPr>
          <w:rFonts w:ascii="Arial" w:hAnsi="Arial" w:cs="Arial"/>
          <w:szCs w:val="20"/>
        </w:rPr>
        <w:t>ZZK</w:t>
      </w:r>
      <w:proofErr w:type="spellEnd"/>
      <w:r w:rsidRPr="00B44A41">
        <w:rPr>
          <w:rFonts w:ascii="Arial" w:hAnsi="Arial" w:cs="Arial"/>
          <w:szCs w:val="20"/>
        </w:rPr>
        <w:t>);</w:t>
      </w:r>
    </w:p>
    <w:p w14:paraId="45E01B8A" w14:textId="77777777" w:rsidR="001E72C8" w:rsidRPr="00B44A41" w:rsidRDefault="001E72C8"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uzyskanie opinii Zespołu Uzgodnień Dokumentacji Projektowej;</w:t>
      </w:r>
    </w:p>
    <w:p w14:paraId="14450CAC" w14:textId="2B293782"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 xml:space="preserve">zgłoszenie do organów administracyjnych zamiaru rozpoczęcia oraz zakończenia robót budowlanych wraz z kompletem wymaganych dokumentów, </w:t>
      </w:r>
    </w:p>
    <w:p w14:paraId="4AD37276" w14:textId="77777777" w:rsidR="00D72CFE" w:rsidRPr="00B44A41" w:rsidRDefault="00D72CFE"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zatrudnienie wystarczającej liczby wykwalifikowanego personelu gwarantującego właściwą jakość wykonanych prac;</w:t>
      </w:r>
    </w:p>
    <w:p w14:paraId="3803CD58" w14:textId="3FE1C134"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kompleksowe wykonanie robót budowlanych zgodnie z zaakceptowaną przez Zamawiającego dokumentacją projektową</w:t>
      </w:r>
      <w:r w:rsidR="00DF34BD" w:rsidRPr="00B44A41">
        <w:rPr>
          <w:rFonts w:ascii="Arial" w:hAnsi="Arial" w:cs="Arial"/>
          <w:szCs w:val="20"/>
        </w:rPr>
        <w:t xml:space="preserve"> </w:t>
      </w:r>
      <w:r w:rsidRPr="00B44A41">
        <w:rPr>
          <w:rFonts w:ascii="Arial" w:hAnsi="Arial" w:cs="Arial"/>
          <w:szCs w:val="20"/>
        </w:rPr>
        <w:t>oraz ostateczną decyzją o pozwoleniu na budowę,</w:t>
      </w:r>
    </w:p>
    <w:p w14:paraId="04E97EEA"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B44A41">
        <w:rPr>
          <w:rFonts w:ascii="Arial" w:hAnsi="Arial" w:cs="Arial"/>
          <w:szCs w:val="20"/>
        </w:rPr>
        <w:t>ppoż</w:t>
      </w:r>
      <w:proofErr w:type="spellEnd"/>
      <w:r w:rsidRPr="00B44A41">
        <w:rPr>
          <w:rFonts w:ascii="Arial" w:hAnsi="Arial" w:cs="Arial"/>
          <w:szCs w:val="20"/>
        </w:rPr>
        <w:t>,</w:t>
      </w:r>
    </w:p>
    <w:p w14:paraId="0CB69799"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 xml:space="preserve">wykonanie robót budowlanych z materiałów i urządzeń własnych.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t>
      </w:r>
      <w:r w:rsidRPr="00B44A41">
        <w:rPr>
          <w:rFonts w:ascii="Arial" w:hAnsi="Arial" w:cs="Arial"/>
          <w:szCs w:val="20"/>
        </w:rPr>
        <w:lastRenderedPageBreak/>
        <w:t xml:space="preserve">w Ustawie o wyrobach budowlanych z dnia 16 kwietnia 2014 r. oraz przepisach wykonawczych do tej ustawy,  </w:t>
      </w:r>
    </w:p>
    <w:p w14:paraId="53E29216"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zagospodarowanie terenu budowy oraz jego zabezpieczenie,</w:t>
      </w:r>
    </w:p>
    <w:p w14:paraId="360B371A"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wykonanie robót tymczasowych, które mogą być potrzebne podczas wykonywania robót podstawowych,</w:t>
      </w:r>
    </w:p>
    <w:p w14:paraId="674DA381"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oznaczenie terenu budowy lub innych miejsc, w których mają być prowadzone roboty podstawowe i tymczasowe,</w:t>
      </w:r>
    </w:p>
    <w:p w14:paraId="28867B82"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przedstawienie stosownych dokumentów związanych z przetransportowaniem odpadów powstałych w trakcie realizacji przedmiotu umowy oraz ich zmagazynowaniem w miejscu unieszkodliwiania odpadów,</w:t>
      </w:r>
    </w:p>
    <w:p w14:paraId="4A3CF66E"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 xml:space="preserve">zorganizowanie i kierowanie budową w sposób zgodny z dokumentacją projektową </w:t>
      </w:r>
      <w:r w:rsidRPr="00B44A41">
        <w:rPr>
          <w:rFonts w:ascii="Arial" w:hAnsi="Arial" w:cs="Arial"/>
          <w:szCs w:val="20"/>
        </w:rPr>
        <w:br/>
        <w:t>i obowiązującymi przepisami bhp oraz zapewnienie warunków p.poż. określonych w przepisach szczegółowych,</w:t>
      </w:r>
    </w:p>
    <w:p w14:paraId="1FC6A963"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informowanie Zamawiającego o terminie robót ulegających zakryciu oraz o terminie odbioru robót zanikających (odbiór dokonany przez Zamawiającego). Jeżeli Wykonawca nie poinformował o tych terminach Zamawiającego, zobowiązany jest odkryć roboty lub wykonać otwory niezbędne do zbadania robót, a następnie przywrócić roboty do stanu poprzedniego, na swój koszt,</w:t>
      </w:r>
    </w:p>
    <w:p w14:paraId="235D031F"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udostępnienie terenu budowy innym Wykonawcom wskazanym przez Zamawiającego w czasie realizacji przedmiotu umowy,</w:t>
      </w:r>
    </w:p>
    <w:p w14:paraId="424D9307"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350E5A6C"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w przypadku zniszczenia lub uszkodzenia robót, ich części, uzbrojenia podziemnego zlokalizowanego w miejscu robót bądź majątku Zamawiającego – naprawienie ich i doprowadzenia do stanu poprzedniego, na swój koszt,</w:t>
      </w:r>
    </w:p>
    <w:p w14:paraId="02AFA3C6"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strzeżenie mienia znajdującego się na terenie budowy w terminie od daty przejęcia terenu budowy do daty dokonania odbioru końcowego,</w:t>
      </w:r>
    </w:p>
    <w:p w14:paraId="272AA1CC"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zorganizowanie zaplecza socjalno-technicznego budowy w rozmiarach koniecznych do realizacji przedmiotu umowy,</w:t>
      </w:r>
    </w:p>
    <w:p w14:paraId="298DD1CD"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prowadzenie dziennika budowy,</w:t>
      </w:r>
    </w:p>
    <w:p w14:paraId="40B662EA"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oznakowanie robót,</w:t>
      </w:r>
    </w:p>
    <w:p w14:paraId="2FFD82C0" w14:textId="3DD5A314"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 xml:space="preserve">organizowanie regularnych narad koordynacyjnych z udziałem przedstawicieli Zamawiającego oraz innych zaproszonych osób. Celem narad koordynacyjnych będzie omawianie bieżących spraw dotyczących wykonania i zaawansowania prac. Terminy </w:t>
      </w:r>
      <w:r w:rsidR="000A6CE7" w:rsidRPr="00B44A41">
        <w:rPr>
          <w:rFonts w:ascii="Arial" w:hAnsi="Arial" w:cs="Arial"/>
          <w:szCs w:val="20"/>
        </w:rPr>
        <w:t xml:space="preserve">i częstotliwość </w:t>
      </w:r>
      <w:r w:rsidRPr="00B44A41">
        <w:rPr>
          <w:rFonts w:ascii="Arial" w:hAnsi="Arial" w:cs="Arial"/>
          <w:szCs w:val="20"/>
        </w:rPr>
        <w:t xml:space="preserve">narad koordynacyjnych ustalą strony umowy. Narady będą prowadzone i protokołowane przez </w:t>
      </w:r>
      <w:r w:rsidR="00674316" w:rsidRPr="00B44A41">
        <w:rPr>
          <w:rFonts w:ascii="Arial" w:hAnsi="Arial" w:cs="Arial"/>
          <w:szCs w:val="20"/>
        </w:rPr>
        <w:t>Zamawiającego</w:t>
      </w:r>
      <w:r w:rsidRPr="00B44A41">
        <w:rPr>
          <w:rFonts w:ascii="Arial" w:hAnsi="Arial" w:cs="Arial"/>
          <w:szCs w:val="20"/>
        </w:rPr>
        <w:t>, a kopie protokołu będą dostarczone wszystkim osobom zaproszonym na naradę,</w:t>
      </w:r>
    </w:p>
    <w:p w14:paraId="2B8DCE20"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B08F4F3"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oznakowanie stref niebezpiecznych i uniemożliwienie dostępu osób trzecich,</w:t>
      </w:r>
    </w:p>
    <w:p w14:paraId="71EDFC84"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powiadomienie gestorów sieci o planowanym terminie rozpoczęcia i zakończenia robót oraz prowadzenie robót, uzyskanie odbiorów częściowych i końcowych w zakresie wynikającym z dokonanych uzgodnień branżowych,</w:t>
      </w:r>
    </w:p>
    <w:p w14:paraId="7D89E02C"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realizacje robót zgodnie z harmonogramem,</w:t>
      </w:r>
    </w:p>
    <w:p w14:paraId="55B0B7C4"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zapewnienie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7786C559" w14:textId="5793600D"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wykonywanie poleceń</w:t>
      </w:r>
      <w:r w:rsidR="00373114" w:rsidRPr="00B44A41">
        <w:rPr>
          <w:rFonts w:ascii="Arial" w:hAnsi="Arial" w:cs="Arial"/>
          <w:szCs w:val="20"/>
        </w:rPr>
        <w:t xml:space="preserve"> Zamawiającego</w:t>
      </w:r>
      <w:r w:rsidR="00D551B2" w:rsidRPr="00B44A41">
        <w:rPr>
          <w:rFonts w:ascii="Arial" w:hAnsi="Arial" w:cs="Arial"/>
          <w:szCs w:val="20"/>
        </w:rPr>
        <w:t xml:space="preserve"> oraz</w:t>
      </w:r>
      <w:r w:rsidRPr="00B44A41">
        <w:rPr>
          <w:rFonts w:ascii="Arial" w:hAnsi="Arial" w:cs="Arial"/>
          <w:szCs w:val="20"/>
        </w:rPr>
        <w:t xml:space="preserve"> Inspektora Nadzoru związanych z nadzorem nad realizacją robót w zakresie określonym dokumentacją projektową, obowiązującymi przepisami i procedurami, warunkami umownymi, przestrzegania terminów wyznaczonych przez Inspektora Nadzoru na realizację tych poleceń,</w:t>
      </w:r>
    </w:p>
    <w:p w14:paraId="4B679686"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przygotowanie rozliczenia końcowego robót,</w:t>
      </w:r>
    </w:p>
    <w:p w14:paraId="600678CE" w14:textId="77777777" w:rsidR="004F66A5" w:rsidRPr="00B44A41" w:rsidRDefault="004F66A5" w:rsidP="00A51631">
      <w:pPr>
        <w:pStyle w:val="Akapitzlist"/>
        <w:numPr>
          <w:ilvl w:val="0"/>
          <w:numId w:val="50"/>
        </w:numPr>
        <w:suppressAutoHyphens/>
        <w:spacing w:after="0" w:line="240" w:lineRule="auto"/>
        <w:jc w:val="both"/>
        <w:rPr>
          <w:rFonts w:ascii="Arial" w:hAnsi="Arial" w:cs="Arial"/>
          <w:szCs w:val="20"/>
        </w:rPr>
      </w:pPr>
      <w:r w:rsidRPr="00B44A41">
        <w:rPr>
          <w:rFonts w:ascii="Arial" w:hAnsi="Arial" w:cs="Arial"/>
          <w:szCs w:val="20"/>
        </w:rPr>
        <w:t>skompletowanie i przedstawienie Zamawiającemu dokumentów pozwalających na ocenę prawidłowego wykonania przedmiotu odbioru robót, w tym inwentaryzacji geodezyjno- powykonawczej.</w:t>
      </w:r>
    </w:p>
    <w:bookmarkEnd w:id="15"/>
    <w:bookmarkEnd w:id="16"/>
    <w:p w14:paraId="4A5E1709" w14:textId="16A68C50" w:rsidR="004F66A5" w:rsidRPr="00B44A41" w:rsidRDefault="004F66A5" w:rsidP="001E72C8">
      <w:pPr>
        <w:tabs>
          <w:tab w:val="left" w:pos="900"/>
        </w:tabs>
        <w:jc w:val="both"/>
        <w:rPr>
          <w:b/>
          <w:bCs/>
          <w:color w:val="000000" w:themeColor="text1"/>
          <w:szCs w:val="20"/>
        </w:rPr>
      </w:pPr>
    </w:p>
    <w:p w14:paraId="10DE3B6D" w14:textId="77777777" w:rsidR="000B11D3" w:rsidRPr="00B44A41" w:rsidRDefault="000B11D3" w:rsidP="00647348">
      <w:pPr>
        <w:pStyle w:val="Akapitzlist"/>
        <w:numPr>
          <w:ilvl w:val="0"/>
          <w:numId w:val="1"/>
        </w:numPr>
        <w:spacing w:after="0" w:line="240" w:lineRule="auto"/>
        <w:jc w:val="both"/>
        <w:rPr>
          <w:rFonts w:ascii="Arial" w:hAnsi="Arial" w:cs="Arial"/>
          <w:b/>
          <w:bCs/>
          <w:color w:val="000000" w:themeColor="text1"/>
          <w:szCs w:val="20"/>
        </w:rPr>
      </w:pPr>
      <w:r w:rsidRPr="00B44A41">
        <w:rPr>
          <w:rFonts w:ascii="Arial" w:hAnsi="Arial" w:cs="Arial"/>
          <w:b/>
          <w:bCs/>
          <w:color w:val="000000" w:themeColor="text1"/>
          <w:szCs w:val="20"/>
        </w:rPr>
        <w:t>Dokumentacja powinna być wykonana w następującej formie:</w:t>
      </w:r>
    </w:p>
    <w:p w14:paraId="6CF8F507" w14:textId="52BDCD0B" w:rsidR="00700AD5" w:rsidRPr="00B44A41" w:rsidRDefault="00700AD5" w:rsidP="000826AD">
      <w:pPr>
        <w:pStyle w:val="Default"/>
        <w:numPr>
          <w:ilvl w:val="0"/>
          <w:numId w:val="92"/>
        </w:numPr>
        <w:ind w:left="851"/>
        <w:jc w:val="both"/>
        <w:rPr>
          <w:sz w:val="20"/>
          <w:szCs w:val="20"/>
        </w:rPr>
      </w:pPr>
      <w:bookmarkStart w:id="17" w:name="_Hlk148361832"/>
      <w:r w:rsidRPr="00B44A41">
        <w:rPr>
          <w:b/>
          <w:sz w:val="20"/>
          <w:szCs w:val="20"/>
        </w:rPr>
        <w:lastRenderedPageBreak/>
        <w:t>zatwierdzona koncepcja zagospodarowania terenu</w:t>
      </w:r>
      <w:r w:rsidRPr="00B44A41">
        <w:rPr>
          <w:sz w:val="20"/>
          <w:szCs w:val="20"/>
        </w:rPr>
        <w:t xml:space="preserve"> – 2 egzemplarze</w:t>
      </w:r>
      <w:r w:rsidR="002E60C1" w:rsidRPr="00B44A41">
        <w:rPr>
          <w:color w:val="auto"/>
          <w:sz w:val="20"/>
          <w:szCs w:val="20"/>
        </w:rPr>
        <w:t>,</w:t>
      </w:r>
    </w:p>
    <w:p w14:paraId="25DCF446" w14:textId="5B61816C" w:rsidR="00700AD5" w:rsidRPr="00B44A41" w:rsidRDefault="00700AD5" w:rsidP="000826AD">
      <w:pPr>
        <w:pStyle w:val="Default"/>
        <w:numPr>
          <w:ilvl w:val="0"/>
          <w:numId w:val="92"/>
        </w:numPr>
        <w:ind w:left="851"/>
        <w:jc w:val="both"/>
        <w:rPr>
          <w:sz w:val="20"/>
          <w:szCs w:val="20"/>
        </w:rPr>
      </w:pPr>
      <w:r w:rsidRPr="00B44A41">
        <w:rPr>
          <w:b/>
          <w:sz w:val="20"/>
          <w:szCs w:val="20"/>
        </w:rPr>
        <w:t>projekt budowlany dla wszystkich branż</w:t>
      </w:r>
      <w:r w:rsidRPr="00B44A41">
        <w:rPr>
          <w:sz w:val="20"/>
          <w:szCs w:val="20"/>
        </w:rPr>
        <w:t xml:space="preserve"> – w ilości 6 kompletnych egzemplarzy </w:t>
      </w:r>
      <w:r w:rsidRPr="00B44A41">
        <w:rPr>
          <w:rFonts w:eastAsia="Arial"/>
          <w:sz w:val="20"/>
          <w:szCs w:val="20"/>
          <w:lang w:eastAsia="pl-PL"/>
        </w:rPr>
        <w:t xml:space="preserve">w formie papierowej oraz wersja elektroniczna – wykonany zgodnie z wymaganiami ustawy z dnia 7 lipca 1994 r. Prawo budowlane </w:t>
      </w:r>
      <w:bookmarkStart w:id="18" w:name="_Hlk506204333"/>
      <w:r w:rsidRPr="00B44A41">
        <w:rPr>
          <w:rFonts w:eastAsia="Arial"/>
          <w:sz w:val="20"/>
          <w:szCs w:val="20"/>
          <w:lang w:eastAsia="pl-PL"/>
        </w:rPr>
        <w:t xml:space="preserve">(Dz. U. z </w:t>
      </w:r>
      <w:r w:rsidR="00A60B24" w:rsidRPr="00B44A41">
        <w:rPr>
          <w:rFonts w:eastAsia="Arial"/>
          <w:sz w:val="20"/>
          <w:szCs w:val="20"/>
          <w:lang w:eastAsia="pl-PL"/>
        </w:rPr>
        <w:t>2023</w:t>
      </w:r>
      <w:r w:rsidRPr="00B44A41">
        <w:rPr>
          <w:rFonts w:eastAsia="Arial"/>
          <w:sz w:val="20"/>
          <w:szCs w:val="20"/>
          <w:lang w:eastAsia="pl-PL"/>
        </w:rPr>
        <w:t xml:space="preserve"> r., poz. </w:t>
      </w:r>
      <w:r w:rsidR="00A60B24" w:rsidRPr="00B44A41">
        <w:rPr>
          <w:rFonts w:eastAsia="Arial"/>
          <w:sz w:val="20"/>
          <w:szCs w:val="20"/>
          <w:lang w:eastAsia="pl-PL"/>
        </w:rPr>
        <w:t>682</w:t>
      </w:r>
      <w:r w:rsidRPr="00B44A41">
        <w:rPr>
          <w:rFonts w:eastAsia="Arial"/>
          <w:sz w:val="20"/>
          <w:szCs w:val="20"/>
          <w:lang w:eastAsia="pl-PL"/>
        </w:rPr>
        <w:t xml:space="preserve"> z </w:t>
      </w:r>
      <w:proofErr w:type="spellStart"/>
      <w:r w:rsidRPr="00B44A41">
        <w:rPr>
          <w:rFonts w:eastAsia="Arial"/>
          <w:sz w:val="20"/>
          <w:szCs w:val="20"/>
          <w:lang w:eastAsia="pl-PL"/>
        </w:rPr>
        <w:t>późn</w:t>
      </w:r>
      <w:proofErr w:type="spellEnd"/>
      <w:r w:rsidRPr="00B44A41">
        <w:rPr>
          <w:rFonts w:eastAsia="Arial"/>
          <w:sz w:val="20"/>
          <w:szCs w:val="20"/>
          <w:lang w:eastAsia="pl-PL"/>
        </w:rPr>
        <w:t xml:space="preserve">. zm.), </w:t>
      </w:r>
      <w:bookmarkEnd w:id="18"/>
    </w:p>
    <w:p w14:paraId="2893D61B" w14:textId="16606AE0" w:rsidR="00700AD5" w:rsidRPr="00B44A41" w:rsidRDefault="00700AD5" w:rsidP="000826AD">
      <w:pPr>
        <w:pStyle w:val="Default"/>
        <w:numPr>
          <w:ilvl w:val="0"/>
          <w:numId w:val="92"/>
        </w:numPr>
        <w:ind w:left="851"/>
        <w:jc w:val="both"/>
        <w:rPr>
          <w:sz w:val="20"/>
          <w:szCs w:val="20"/>
        </w:rPr>
      </w:pPr>
      <w:r w:rsidRPr="00B44A41">
        <w:rPr>
          <w:b/>
          <w:sz w:val="20"/>
          <w:szCs w:val="20"/>
        </w:rPr>
        <w:t>projekt techniczny dla wszystkich branż</w:t>
      </w:r>
      <w:r w:rsidRPr="00B44A41">
        <w:rPr>
          <w:sz w:val="20"/>
          <w:szCs w:val="20"/>
        </w:rPr>
        <w:t xml:space="preserve"> – w ilości 6 kompletnych egzemplarzy</w:t>
      </w:r>
      <w:r w:rsidR="00DF34BD" w:rsidRPr="00B44A41">
        <w:rPr>
          <w:sz w:val="20"/>
          <w:szCs w:val="20"/>
        </w:rPr>
        <w:t xml:space="preserve"> </w:t>
      </w:r>
      <w:r w:rsidRPr="00B44A41">
        <w:rPr>
          <w:rFonts w:eastAsia="Arial"/>
          <w:sz w:val="20"/>
          <w:szCs w:val="20"/>
          <w:lang w:eastAsia="pl-PL"/>
        </w:rPr>
        <w:t>w formie papierowej oraz wersja elektroniczna – wykonany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w:t>
      </w:r>
    </w:p>
    <w:p w14:paraId="4A8997E2" w14:textId="3D469D0D" w:rsidR="00700AD5" w:rsidRPr="00B44A41" w:rsidRDefault="00700AD5" w:rsidP="000826AD">
      <w:pPr>
        <w:pStyle w:val="Default"/>
        <w:numPr>
          <w:ilvl w:val="0"/>
          <w:numId w:val="92"/>
        </w:numPr>
        <w:ind w:left="851"/>
        <w:jc w:val="both"/>
        <w:rPr>
          <w:sz w:val="20"/>
          <w:szCs w:val="20"/>
        </w:rPr>
      </w:pPr>
      <w:r w:rsidRPr="00B44A41">
        <w:rPr>
          <w:b/>
          <w:sz w:val="20"/>
          <w:szCs w:val="20"/>
        </w:rPr>
        <w:t>kosztorys inwestorski</w:t>
      </w:r>
      <w:r w:rsidRPr="00B44A41">
        <w:rPr>
          <w:sz w:val="20"/>
          <w:szCs w:val="20"/>
        </w:rPr>
        <w:t xml:space="preserve"> –</w:t>
      </w:r>
      <w:r w:rsidR="00BE0258" w:rsidRPr="00B44A41">
        <w:rPr>
          <w:sz w:val="20"/>
          <w:szCs w:val="20"/>
        </w:rPr>
        <w:t xml:space="preserve"> </w:t>
      </w:r>
      <w:r w:rsidRPr="00B44A41">
        <w:rPr>
          <w:sz w:val="20"/>
          <w:szCs w:val="20"/>
        </w:rPr>
        <w:t xml:space="preserve">w ilości 2 kompletnych egzemplarzy w rozbiciu na poszczególne branże </w:t>
      </w:r>
      <w:r w:rsidRPr="00B44A41">
        <w:rPr>
          <w:sz w:val="20"/>
          <w:szCs w:val="20"/>
          <w:lang w:eastAsia="pl-PL"/>
        </w:rPr>
        <w:t>w formie papierowego oryginału oraz 2 w formie cyfrowej – wykonany zgodnie z wymaganiami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1B949D49" w14:textId="5903D5C9" w:rsidR="00700AD5" w:rsidRPr="00B44A41" w:rsidRDefault="00700AD5" w:rsidP="000826AD">
      <w:pPr>
        <w:pStyle w:val="Default"/>
        <w:numPr>
          <w:ilvl w:val="0"/>
          <w:numId w:val="92"/>
        </w:numPr>
        <w:ind w:left="851"/>
        <w:jc w:val="both"/>
        <w:rPr>
          <w:sz w:val="20"/>
          <w:szCs w:val="20"/>
        </w:rPr>
      </w:pPr>
      <w:r w:rsidRPr="00B44A41">
        <w:rPr>
          <w:b/>
          <w:sz w:val="20"/>
          <w:szCs w:val="20"/>
        </w:rPr>
        <w:t>przedmiar robót</w:t>
      </w:r>
      <w:r w:rsidRPr="00B44A41">
        <w:rPr>
          <w:sz w:val="20"/>
          <w:szCs w:val="20"/>
        </w:rPr>
        <w:t xml:space="preserve"> –w ilości 2 kompletnych egzemplarzy w rozbiciu na poszczególne branże </w:t>
      </w:r>
      <w:r w:rsidRPr="00B44A41">
        <w:rPr>
          <w:rFonts w:eastAsia="Arial"/>
          <w:sz w:val="20"/>
          <w:szCs w:val="20"/>
          <w:lang w:eastAsia="pl-PL"/>
        </w:rPr>
        <w:t>formie papierowej oraz w wersji elektronicznej w rozbiciu na poszczególne branże wykonany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w:t>
      </w:r>
    </w:p>
    <w:p w14:paraId="2F62A761" w14:textId="77777777" w:rsidR="00700AD5" w:rsidRPr="00B44A41" w:rsidRDefault="00700AD5" w:rsidP="000826AD">
      <w:pPr>
        <w:pStyle w:val="Akapitzlist"/>
        <w:numPr>
          <w:ilvl w:val="0"/>
          <w:numId w:val="92"/>
        </w:numPr>
        <w:suppressAutoHyphens/>
        <w:spacing w:after="0" w:line="240" w:lineRule="auto"/>
        <w:ind w:left="851"/>
        <w:jc w:val="both"/>
        <w:rPr>
          <w:rFonts w:ascii="Arial" w:hAnsi="Arial" w:cs="Arial"/>
          <w:color w:val="000000"/>
          <w:szCs w:val="20"/>
        </w:rPr>
      </w:pPr>
      <w:r w:rsidRPr="00B44A41">
        <w:rPr>
          <w:rFonts w:ascii="Arial" w:hAnsi="Arial" w:cs="Arial"/>
          <w:b/>
          <w:color w:val="000000"/>
          <w:szCs w:val="20"/>
        </w:rPr>
        <w:t xml:space="preserve">zbiorcze zestawienie kosztów </w:t>
      </w:r>
      <w:r w:rsidRPr="00B44A41">
        <w:rPr>
          <w:rFonts w:ascii="Arial" w:hAnsi="Arial" w:cs="Arial"/>
          <w:color w:val="000000"/>
          <w:szCs w:val="20"/>
        </w:rPr>
        <w:t>– w ilości 2 kompletnych egzemplarzy w formie papierowego oryginału oraz 2 w formie cyfrowej,</w:t>
      </w:r>
    </w:p>
    <w:p w14:paraId="76BBEE01" w14:textId="1E8805C6" w:rsidR="00700AD5" w:rsidRPr="00B44A41" w:rsidRDefault="00700AD5" w:rsidP="000826AD">
      <w:pPr>
        <w:pStyle w:val="Akapitzlist"/>
        <w:numPr>
          <w:ilvl w:val="0"/>
          <w:numId w:val="92"/>
        </w:numPr>
        <w:suppressAutoHyphens/>
        <w:spacing w:after="0" w:line="240" w:lineRule="auto"/>
        <w:ind w:left="851"/>
        <w:jc w:val="both"/>
        <w:rPr>
          <w:rFonts w:ascii="Arial" w:hAnsi="Arial" w:cs="Arial"/>
          <w:color w:val="000000"/>
          <w:szCs w:val="20"/>
        </w:rPr>
      </w:pPr>
      <w:r w:rsidRPr="00B44A41">
        <w:rPr>
          <w:rFonts w:ascii="Arial" w:hAnsi="Arial" w:cs="Arial"/>
          <w:b/>
          <w:color w:val="000000"/>
          <w:szCs w:val="20"/>
        </w:rPr>
        <w:t>specyfikacja techniczna wykonania i odbioru robót budowlanych</w:t>
      </w:r>
      <w:r w:rsidRPr="00B44A41">
        <w:rPr>
          <w:rFonts w:ascii="Arial" w:hAnsi="Arial" w:cs="Arial"/>
          <w:color w:val="000000"/>
          <w:szCs w:val="20"/>
        </w:rPr>
        <w:t xml:space="preserve"> –</w:t>
      </w:r>
      <w:r w:rsidR="00BE0258" w:rsidRPr="00B44A41">
        <w:rPr>
          <w:rFonts w:ascii="Arial" w:hAnsi="Arial" w:cs="Arial"/>
          <w:color w:val="000000"/>
          <w:szCs w:val="20"/>
        </w:rPr>
        <w:t xml:space="preserve"> </w:t>
      </w:r>
      <w:r w:rsidRPr="00B44A41">
        <w:rPr>
          <w:rFonts w:ascii="Arial" w:hAnsi="Arial" w:cs="Arial"/>
          <w:color w:val="000000"/>
          <w:szCs w:val="20"/>
        </w:rPr>
        <w:t xml:space="preserve">w ilości </w:t>
      </w:r>
      <w:r w:rsidR="00BE0258" w:rsidRPr="00B44A41">
        <w:rPr>
          <w:rFonts w:ascii="Arial" w:hAnsi="Arial" w:cs="Arial"/>
          <w:color w:val="000000"/>
          <w:szCs w:val="20"/>
        </w:rPr>
        <w:t xml:space="preserve">                             </w:t>
      </w:r>
      <w:r w:rsidRPr="00B44A41">
        <w:rPr>
          <w:rFonts w:ascii="Arial" w:hAnsi="Arial" w:cs="Arial"/>
          <w:color w:val="000000"/>
          <w:szCs w:val="20"/>
        </w:rPr>
        <w:t xml:space="preserve">2 kompletnych egzemplarzy w rozbiciu na poszczególne branże </w:t>
      </w:r>
      <w:r w:rsidRPr="00B44A41">
        <w:rPr>
          <w:rFonts w:ascii="Arial" w:hAnsi="Arial" w:cs="Arial"/>
          <w:szCs w:val="20"/>
        </w:rPr>
        <w:t xml:space="preserve">w formie papierowej oraz wersji elektronicznej w rozbiciu na poszczególne branże wykonana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 z </w:t>
      </w:r>
      <w:proofErr w:type="spellStart"/>
      <w:r w:rsidRPr="00B44A41">
        <w:rPr>
          <w:rFonts w:ascii="Arial" w:hAnsi="Arial" w:cs="Arial"/>
          <w:szCs w:val="20"/>
        </w:rPr>
        <w:t>późn</w:t>
      </w:r>
      <w:proofErr w:type="spellEnd"/>
      <w:r w:rsidRPr="00B44A41">
        <w:rPr>
          <w:rFonts w:ascii="Arial" w:hAnsi="Arial" w:cs="Arial"/>
          <w:szCs w:val="20"/>
        </w:rPr>
        <w:t>. zm.),</w:t>
      </w:r>
    </w:p>
    <w:p w14:paraId="22A69E4B" w14:textId="4AA6C2F6" w:rsidR="00700AD5" w:rsidRPr="00B44A41" w:rsidRDefault="00700AD5" w:rsidP="000826AD">
      <w:pPr>
        <w:pStyle w:val="Akapitzlist"/>
        <w:numPr>
          <w:ilvl w:val="0"/>
          <w:numId w:val="92"/>
        </w:numPr>
        <w:suppressAutoHyphens/>
        <w:spacing w:after="0" w:line="240" w:lineRule="auto"/>
        <w:ind w:left="851"/>
        <w:jc w:val="both"/>
        <w:rPr>
          <w:rFonts w:ascii="Arial" w:hAnsi="Arial" w:cs="Arial"/>
          <w:color w:val="000000"/>
          <w:szCs w:val="20"/>
        </w:rPr>
      </w:pPr>
      <w:r w:rsidRPr="00B44A41">
        <w:rPr>
          <w:rFonts w:ascii="Arial" w:hAnsi="Arial" w:cs="Arial"/>
          <w:b/>
          <w:color w:val="000000"/>
          <w:szCs w:val="20"/>
        </w:rPr>
        <w:t>informacja BIOZ</w:t>
      </w:r>
      <w:r w:rsidRPr="00B44A41">
        <w:rPr>
          <w:rFonts w:ascii="Arial" w:hAnsi="Arial" w:cs="Arial"/>
          <w:color w:val="000000"/>
          <w:szCs w:val="20"/>
        </w:rPr>
        <w:t xml:space="preserve"> - w ilości 2 kompletnych egzemplarzy w rozbiciu na poszczególne branże w formie papierowego oryginału oraz 2 w formie cyfrowej.</w:t>
      </w:r>
    </w:p>
    <w:p w14:paraId="1AD2CFAC" w14:textId="64D74D64" w:rsidR="000B11D3" w:rsidRPr="00B44A41" w:rsidRDefault="00700AD5" w:rsidP="000B11D3">
      <w:pPr>
        <w:pStyle w:val="Akapitzlist"/>
        <w:numPr>
          <w:ilvl w:val="0"/>
          <w:numId w:val="92"/>
        </w:numPr>
        <w:suppressAutoHyphens/>
        <w:spacing w:after="80" w:line="240" w:lineRule="auto"/>
        <w:ind w:left="851"/>
        <w:jc w:val="both"/>
        <w:rPr>
          <w:rFonts w:ascii="Arial" w:hAnsi="Arial" w:cs="Arial"/>
          <w:bCs/>
          <w:szCs w:val="20"/>
        </w:rPr>
      </w:pPr>
      <w:r w:rsidRPr="00B44A41">
        <w:rPr>
          <w:rFonts w:ascii="Arial" w:hAnsi="Arial" w:cs="Arial"/>
          <w:b/>
          <w:szCs w:val="20"/>
        </w:rPr>
        <w:t>sporządzenie projektu tymczasowej organizacji ruchu</w:t>
      </w:r>
      <w:r w:rsidRPr="00B44A41">
        <w:rPr>
          <w:rFonts w:ascii="Arial" w:hAnsi="Arial" w:cs="Arial"/>
          <w:szCs w:val="20"/>
        </w:rPr>
        <w:t xml:space="preserve"> - 2 egzemplarze w wersji papierowej oraz wersja elektroniczna</w:t>
      </w:r>
      <w:bookmarkEnd w:id="17"/>
      <w:r w:rsidR="00BE0258" w:rsidRPr="00B44A41">
        <w:rPr>
          <w:rFonts w:ascii="Arial" w:hAnsi="Arial" w:cs="Arial"/>
          <w:bCs/>
          <w:szCs w:val="20"/>
        </w:rPr>
        <w:t>.</w:t>
      </w:r>
    </w:p>
    <w:p w14:paraId="6D20698A" w14:textId="77777777" w:rsidR="00BE0258" w:rsidRPr="00B44A41" w:rsidRDefault="00BE0258" w:rsidP="00BE0258">
      <w:pPr>
        <w:pStyle w:val="Akapitzlist"/>
        <w:suppressAutoHyphens/>
        <w:spacing w:after="80" w:line="240" w:lineRule="auto"/>
        <w:ind w:left="851"/>
        <w:jc w:val="both"/>
        <w:rPr>
          <w:rFonts w:ascii="Arial" w:hAnsi="Arial" w:cs="Arial"/>
          <w:bCs/>
          <w:szCs w:val="20"/>
        </w:rPr>
      </w:pPr>
    </w:p>
    <w:p w14:paraId="2475A997" w14:textId="438B25C3" w:rsidR="000B11D3" w:rsidRPr="00B44A41" w:rsidRDefault="000B11D3" w:rsidP="00647348">
      <w:pPr>
        <w:pStyle w:val="Akapitzlist"/>
        <w:numPr>
          <w:ilvl w:val="0"/>
          <w:numId w:val="1"/>
        </w:numPr>
        <w:spacing w:after="0" w:line="240" w:lineRule="auto"/>
        <w:jc w:val="both"/>
        <w:rPr>
          <w:rFonts w:ascii="Arial" w:hAnsi="Arial" w:cs="Arial"/>
          <w:b/>
          <w:bCs/>
          <w:color w:val="000000" w:themeColor="text1"/>
          <w:szCs w:val="20"/>
        </w:rPr>
      </w:pPr>
      <w:r w:rsidRPr="00B44A41">
        <w:rPr>
          <w:rFonts w:ascii="Arial" w:hAnsi="Arial" w:cs="Arial"/>
          <w:b/>
          <w:bCs/>
          <w:color w:val="000000" w:themeColor="text1"/>
          <w:szCs w:val="20"/>
        </w:rPr>
        <w:t xml:space="preserve">Ponadto dokumentacja projektowa winna być opracowana m. in. zgodnie z wymogami niżej wymienionych uwarunkowań prawnych: </w:t>
      </w:r>
    </w:p>
    <w:p w14:paraId="50F7D0DC" w14:textId="6145FE19" w:rsidR="000B11D3" w:rsidRPr="00B44A41" w:rsidRDefault="000B11D3" w:rsidP="00492124">
      <w:pPr>
        <w:numPr>
          <w:ilvl w:val="0"/>
          <w:numId w:val="87"/>
        </w:numPr>
        <w:spacing w:line="240" w:lineRule="auto"/>
        <w:jc w:val="both"/>
      </w:pPr>
      <w:bookmarkStart w:id="19" w:name="_Hlk97279420"/>
      <w:r w:rsidRPr="00B44A41">
        <w:t>Ustawa z dnia 7 lipca 1994 r. Prawo budowlane (</w:t>
      </w:r>
      <w:r w:rsidR="00AB2953" w:rsidRPr="00B44A41">
        <w:rPr>
          <w:szCs w:val="20"/>
        </w:rPr>
        <w:t xml:space="preserve">Dz. U. z 2023 r., poz. 682 z </w:t>
      </w:r>
      <w:proofErr w:type="spellStart"/>
      <w:r w:rsidR="00AB2953" w:rsidRPr="00B44A41">
        <w:rPr>
          <w:szCs w:val="20"/>
        </w:rPr>
        <w:t>późn</w:t>
      </w:r>
      <w:proofErr w:type="spellEnd"/>
      <w:r w:rsidR="00AB2953" w:rsidRPr="00B44A41">
        <w:rPr>
          <w:szCs w:val="20"/>
        </w:rPr>
        <w:t>. zm</w:t>
      </w:r>
      <w:r w:rsidRPr="00B44A41">
        <w:t>.) wraz z aktami wykonawczymi;</w:t>
      </w:r>
    </w:p>
    <w:p w14:paraId="4E145AF1" w14:textId="7C38044C" w:rsidR="000B11D3" w:rsidRPr="000823FE" w:rsidRDefault="000B11D3" w:rsidP="00492124">
      <w:pPr>
        <w:numPr>
          <w:ilvl w:val="0"/>
          <w:numId w:val="87"/>
        </w:numPr>
        <w:spacing w:line="240" w:lineRule="auto"/>
        <w:jc w:val="both"/>
      </w:pPr>
      <w:r w:rsidRPr="000823FE">
        <w:t xml:space="preserve">Ustawa o drogach publicznych z dnia 21 marca 1985 r. (Dz. U. z </w:t>
      </w:r>
      <w:r w:rsidR="00895B73" w:rsidRPr="000823FE">
        <w:t>2023</w:t>
      </w:r>
      <w:r w:rsidR="000C50CA" w:rsidRPr="000823FE">
        <w:t xml:space="preserve"> r</w:t>
      </w:r>
      <w:r w:rsidRPr="000823FE">
        <w:t xml:space="preserve">. poz. </w:t>
      </w:r>
      <w:r w:rsidR="00895B73" w:rsidRPr="000823FE">
        <w:t>645</w:t>
      </w:r>
      <w:r w:rsidRPr="000823FE">
        <w:t xml:space="preserve"> z </w:t>
      </w:r>
      <w:proofErr w:type="spellStart"/>
      <w:r w:rsidRPr="000823FE">
        <w:t>późn</w:t>
      </w:r>
      <w:proofErr w:type="spellEnd"/>
      <w:r w:rsidRPr="000823FE">
        <w:t>. zm.);</w:t>
      </w:r>
    </w:p>
    <w:p w14:paraId="7DF1B347" w14:textId="2B3D02CA" w:rsidR="000B11D3" w:rsidRPr="000823FE" w:rsidRDefault="000B11D3" w:rsidP="00492124">
      <w:pPr>
        <w:numPr>
          <w:ilvl w:val="0"/>
          <w:numId w:val="87"/>
        </w:numPr>
        <w:spacing w:line="240" w:lineRule="auto"/>
        <w:jc w:val="both"/>
        <w:rPr>
          <w:color w:val="FF0000"/>
        </w:rPr>
      </w:pPr>
      <w:r w:rsidRPr="000823FE">
        <w:t xml:space="preserve">Ustawa Prawo o ruchu drogowym z dnia 20 czerwca 1997 r. (Dz. U. </w:t>
      </w:r>
      <w:r w:rsidR="00344709" w:rsidRPr="000823FE">
        <w:t>2023 r</w:t>
      </w:r>
      <w:r w:rsidRPr="000823FE">
        <w:t xml:space="preserve">. poz. </w:t>
      </w:r>
      <w:r w:rsidR="00344709" w:rsidRPr="000823FE">
        <w:t>1047</w:t>
      </w:r>
      <w:r w:rsidRPr="000823FE">
        <w:t xml:space="preserve"> z </w:t>
      </w:r>
      <w:proofErr w:type="spellStart"/>
      <w:r w:rsidRPr="000823FE">
        <w:t>późn</w:t>
      </w:r>
      <w:proofErr w:type="spellEnd"/>
      <w:r w:rsidRPr="000823FE">
        <w:t>. zm.);</w:t>
      </w:r>
    </w:p>
    <w:p w14:paraId="3C77A1EE" w14:textId="0156F147" w:rsidR="000B11D3" w:rsidRPr="00B44A41" w:rsidRDefault="000B11D3" w:rsidP="00492124">
      <w:pPr>
        <w:numPr>
          <w:ilvl w:val="0"/>
          <w:numId w:val="87"/>
        </w:numPr>
        <w:spacing w:line="240" w:lineRule="auto"/>
        <w:jc w:val="both"/>
      </w:pPr>
      <w:r w:rsidRPr="00B44A41">
        <w:t xml:space="preserve">Rozporządzenia Ministra Rozwoju i Technologii z dnia 20 grudnia września </w:t>
      </w:r>
      <w:proofErr w:type="spellStart"/>
      <w:r w:rsidRPr="00B44A41">
        <w:t>2021r</w:t>
      </w:r>
      <w:proofErr w:type="spellEnd"/>
      <w:r w:rsidRPr="00B44A41">
        <w:t xml:space="preserve">. w sprawie szczegółowego zakresu i formy dokumentacji projektowej, specyfikacji technicznych wykonania i odbioru robót budowlanych oraz programu funkcjonalno-użytkowego (Dz. U. z 2021 r., poz. 2454) oraz wymaganiami jak w Rozporządzeniu Ministra Rozwoju z dnia 11 września 2020 r. w sprawie szczegółowego zakresu i formy projektu budowlanego (Dz. U. z </w:t>
      </w:r>
      <w:r w:rsidR="00344709" w:rsidRPr="00B44A41">
        <w:t>2022</w:t>
      </w:r>
      <w:r w:rsidRPr="00B44A41">
        <w:t xml:space="preserve"> r., poz. 16</w:t>
      </w:r>
      <w:r w:rsidR="00344709" w:rsidRPr="00B44A41">
        <w:t>79)</w:t>
      </w:r>
    </w:p>
    <w:p w14:paraId="548BFA1B" w14:textId="77777777" w:rsidR="000B11D3" w:rsidRPr="00B44A41" w:rsidRDefault="000B11D3" w:rsidP="00492124">
      <w:pPr>
        <w:numPr>
          <w:ilvl w:val="0"/>
          <w:numId w:val="87"/>
        </w:numPr>
        <w:spacing w:line="240" w:lineRule="auto"/>
        <w:jc w:val="both"/>
      </w:pPr>
      <w:r w:rsidRPr="00B44A41">
        <w:t xml:space="preserve">Rozporządzenia Ministra Rozwoju i Technologii z dnia 20 grudnia 2021 r. </w:t>
      </w:r>
      <w:r w:rsidRPr="00B44A41">
        <w:br/>
        <w:t>w sprawie określenia metod i podstaw sporządzania kosztorysu inwestorskiego, obliczania planowanych kosztów prac projektowych oraz planowanych kosztów robót budowlanych określonych w programie funkcjonalno-użytkowym (Dz. U. z 2021 r., poz. 2458);</w:t>
      </w:r>
    </w:p>
    <w:p w14:paraId="4FC656A3" w14:textId="77777777" w:rsidR="000B11D3" w:rsidRPr="00B44A41" w:rsidRDefault="000B11D3" w:rsidP="00492124">
      <w:pPr>
        <w:numPr>
          <w:ilvl w:val="0"/>
          <w:numId w:val="87"/>
        </w:numPr>
        <w:spacing w:line="240" w:lineRule="auto"/>
        <w:jc w:val="both"/>
      </w:pPr>
      <w:r w:rsidRPr="00B44A41">
        <w:rPr>
          <w:color w:val="000000"/>
        </w:rPr>
        <w:t>Rozporządzenia Ministra Transportu Budownictwa i Gospodarki Morskiej z dnia 25 kwietnia 2012 r. w sprawie ustalania geotechnicznych warunków posadowienia obiektów  budowlanych (Dz. U. 2012 r.  poz. 463);</w:t>
      </w:r>
    </w:p>
    <w:p w14:paraId="06F69624" w14:textId="0D180CDE" w:rsidR="000B11D3" w:rsidRPr="00B44A41" w:rsidRDefault="000B11D3" w:rsidP="00492124">
      <w:pPr>
        <w:numPr>
          <w:ilvl w:val="0"/>
          <w:numId w:val="87"/>
        </w:numPr>
        <w:spacing w:line="240" w:lineRule="auto"/>
        <w:jc w:val="both"/>
        <w:rPr>
          <w:color w:val="000000"/>
        </w:rPr>
      </w:pPr>
      <w:r w:rsidRPr="00B44A41">
        <w:rPr>
          <w:color w:val="000000"/>
        </w:rPr>
        <w:t xml:space="preserve">Ustawa Prawo zamówień publicznych z dnia 11 września 2019 r. (t. j. Dz. U. z </w:t>
      </w:r>
      <w:r w:rsidR="001D56AF" w:rsidRPr="00B44A41">
        <w:rPr>
          <w:color w:val="000000"/>
        </w:rPr>
        <w:t>2023</w:t>
      </w:r>
      <w:r w:rsidRPr="00B44A41">
        <w:rPr>
          <w:color w:val="000000"/>
        </w:rPr>
        <w:t xml:space="preserve"> r., poz. </w:t>
      </w:r>
      <w:r w:rsidR="001D56AF" w:rsidRPr="00B44A41">
        <w:rPr>
          <w:color w:val="000000"/>
        </w:rPr>
        <w:t>1605</w:t>
      </w:r>
      <w:r w:rsidR="00106A79" w:rsidRPr="00B44A41">
        <w:rPr>
          <w:color w:val="000000"/>
        </w:rPr>
        <w:t xml:space="preserve"> z </w:t>
      </w:r>
      <w:proofErr w:type="spellStart"/>
      <w:r w:rsidR="00106A79" w:rsidRPr="00B44A41">
        <w:rPr>
          <w:color w:val="000000"/>
        </w:rPr>
        <w:t>późn</w:t>
      </w:r>
      <w:proofErr w:type="spellEnd"/>
      <w:r w:rsidR="00106A79" w:rsidRPr="00B44A41">
        <w:rPr>
          <w:color w:val="000000"/>
        </w:rPr>
        <w:t>. zm.</w:t>
      </w:r>
      <w:r w:rsidRPr="00B44A41">
        <w:rPr>
          <w:color w:val="000000"/>
        </w:rPr>
        <w:t>) wraz aktami wykonawczymi.</w:t>
      </w:r>
    </w:p>
    <w:bookmarkEnd w:id="19"/>
    <w:p w14:paraId="3CEA9E46" w14:textId="77777777" w:rsidR="000B11D3" w:rsidRPr="00B44A41" w:rsidRDefault="000B11D3" w:rsidP="000B11D3">
      <w:pPr>
        <w:ind w:left="284" w:hanging="284"/>
        <w:rPr>
          <w:b/>
          <w:szCs w:val="20"/>
        </w:rPr>
      </w:pPr>
    </w:p>
    <w:p w14:paraId="4B1E543D" w14:textId="2BB3446B" w:rsidR="00D57BC7" w:rsidRPr="00B44A41" w:rsidRDefault="000B11D3" w:rsidP="000B11D3">
      <w:pPr>
        <w:pStyle w:val="Akapitzlist"/>
        <w:numPr>
          <w:ilvl w:val="0"/>
          <w:numId w:val="1"/>
        </w:numPr>
        <w:spacing w:line="240" w:lineRule="auto"/>
        <w:jc w:val="both"/>
        <w:rPr>
          <w:rFonts w:ascii="Arial" w:hAnsi="Arial" w:cs="Arial"/>
          <w:color w:val="000000"/>
          <w:szCs w:val="20"/>
        </w:rPr>
      </w:pPr>
      <w:r w:rsidRPr="00B44A41">
        <w:rPr>
          <w:rFonts w:ascii="Arial" w:hAnsi="Arial" w:cs="Arial"/>
          <w:color w:val="000000"/>
          <w:szCs w:val="20"/>
        </w:rPr>
        <w:t xml:space="preserve">Warunki dotyczące realizacji przedmiotu zamówienia zostały określone w projekcie umowy, stanowiącym </w:t>
      </w:r>
      <w:r w:rsidRPr="00B44A41">
        <w:rPr>
          <w:rFonts w:ascii="Arial" w:hAnsi="Arial" w:cs="Arial"/>
          <w:b/>
          <w:bCs/>
          <w:szCs w:val="20"/>
        </w:rPr>
        <w:t>załącznik nr 10 do SWZ</w:t>
      </w:r>
      <w:r w:rsidRPr="00B44A41">
        <w:rPr>
          <w:rFonts w:ascii="Arial" w:hAnsi="Arial" w:cs="Arial"/>
          <w:szCs w:val="20"/>
        </w:rPr>
        <w:t xml:space="preserve"> oraz </w:t>
      </w:r>
      <w:r w:rsidRPr="00B44A41">
        <w:rPr>
          <w:rFonts w:ascii="Arial" w:hAnsi="Arial" w:cs="Arial"/>
          <w:color w:val="000000"/>
          <w:szCs w:val="20"/>
        </w:rPr>
        <w:t>wynikają z przepisów prawa.</w:t>
      </w:r>
    </w:p>
    <w:p w14:paraId="3F6B68F7" w14:textId="77777777" w:rsidR="00D57BC7" w:rsidRPr="00B44A41" w:rsidRDefault="00D57BC7" w:rsidP="00D57BC7">
      <w:pPr>
        <w:pStyle w:val="Akapitzlist"/>
        <w:spacing w:line="240" w:lineRule="auto"/>
        <w:ind w:left="595"/>
        <w:jc w:val="both"/>
        <w:rPr>
          <w:rFonts w:ascii="Arial" w:hAnsi="Arial" w:cs="Arial"/>
          <w:color w:val="000000"/>
          <w:szCs w:val="20"/>
        </w:rPr>
      </w:pPr>
    </w:p>
    <w:p w14:paraId="51E301A2" w14:textId="219ACFB0" w:rsidR="000B11D3" w:rsidRPr="00B44A41" w:rsidRDefault="000B11D3" w:rsidP="000B11D3">
      <w:pPr>
        <w:pStyle w:val="Akapitzlist"/>
        <w:numPr>
          <w:ilvl w:val="0"/>
          <w:numId w:val="1"/>
        </w:numPr>
        <w:spacing w:line="240" w:lineRule="auto"/>
        <w:jc w:val="both"/>
        <w:rPr>
          <w:rFonts w:ascii="Arial" w:hAnsi="Arial" w:cs="Arial"/>
          <w:color w:val="000000"/>
          <w:szCs w:val="20"/>
        </w:rPr>
      </w:pPr>
      <w:r w:rsidRPr="00B44A41">
        <w:rPr>
          <w:rFonts w:ascii="Arial" w:hAnsi="Arial" w:cs="Arial"/>
          <w:color w:val="000000"/>
          <w:szCs w:val="20"/>
        </w:rPr>
        <w:t>Wykonawcy ponoszą odpowiedzialność za zapoznanie się z należytą starannością z treścią</w:t>
      </w:r>
      <w:r w:rsidRPr="00B44A41">
        <w:rPr>
          <w:rFonts w:ascii="Arial" w:hAnsi="Arial" w:cs="Arial"/>
          <w:szCs w:val="20"/>
        </w:rPr>
        <w:t xml:space="preserve"> dokumentacji przetargowej oraz za uzyskanie wiarygodnej informacji odnośnie warunków i zobowiązań, które w jakikolwiek sposób mogą wpłynąć na cenę oferty lub realizację robót.</w:t>
      </w:r>
    </w:p>
    <w:p w14:paraId="4F1157CC" w14:textId="77777777" w:rsidR="00F74038" w:rsidRPr="00B44A41" w:rsidRDefault="00F74038" w:rsidP="001A4745">
      <w:pPr>
        <w:spacing w:line="240" w:lineRule="auto"/>
        <w:ind w:left="284"/>
        <w:jc w:val="both"/>
        <w:rPr>
          <w:b/>
          <w:bCs/>
          <w:color w:val="000000" w:themeColor="text1"/>
          <w:szCs w:val="20"/>
        </w:rPr>
      </w:pPr>
    </w:p>
    <w:p w14:paraId="26506F0C" w14:textId="45AF8BCB" w:rsidR="00353763" w:rsidRPr="00B44A41" w:rsidRDefault="00353763" w:rsidP="00D57BC7">
      <w:pPr>
        <w:pStyle w:val="Akapitzlist"/>
        <w:numPr>
          <w:ilvl w:val="0"/>
          <w:numId w:val="1"/>
        </w:numPr>
        <w:spacing w:line="240" w:lineRule="auto"/>
        <w:jc w:val="both"/>
        <w:rPr>
          <w:rFonts w:ascii="Arial" w:hAnsi="Arial" w:cs="Arial"/>
          <w:b/>
          <w:bCs/>
          <w:szCs w:val="20"/>
        </w:rPr>
      </w:pPr>
      <w:bookmarkStart w:id="20" w:name="_Hlk100923200"/>
      <w:r w:rsidRPr="00B44A41">
        <w:rPr>
          <w:rFonts w:ascii="Arial" w:hAnsi="Arial" w:cs="Arial"/>
          <w:b/>
          <w:bCs/>
          <w:szCs w:val="20"/>
        </w:rPr>
        <w:t xml:space="preserve">Realizacja przedmiotu umowy </w:t>
      </w:r>
      <w:r w:rsidR="00A075BB" w:rsidRPr="00B44A41">
        <w:rPr>
          <w:rFonts w:ascii="Arial" w:hAnsi="Arial" w:cs="Arial"/>
          <w:b/>
          <w:bCs/>
          <w:szCs w:val="20"/>
        </w:rPr>
        <w:t>oraz warunki płatności</w:t>
      </w:r>
      <w:r w:rsidRPr="00B44A41">
        <w:rPr>
          <w:rFonts w:ascii="Arial" w:hAnsi="Arial" w:cs="Arial"/>
          <w:b/>
          <w:bCs/>
          <w:szCs w:val="20"/>
        </w:rPr>
        <w:t>:</w:t>
      </w:r>
    </w:p>
    <w:p w14:paraId="2EE00519" w14:textId="39058FEE" w:rsidR="00C55F6B" w:rsidRPr="00B44A41" w:rsidRDefault="00320CD2" w:rsidP="004F2D09">
      <w:pPr>
        <w:pStyle w:val="Default"/>
        <w:ind w:left="284"/>
        <w:jc w:val="both"/>
        <w:rPr>
          <w:color w:val="auto"/>
          <w:sz w:val="20"/>
          <w:szCs w:val="20"/>
        </w:rPr>
      </w:pPr>
      <w:bookmarkStart w:id="21" w:name="_Hlk109978780"/>
      <w:bookmarkEnd w:id="20"/>
      <w:r w:rsidRPr="00B44A41">
        <w:rPr>
          <w:color w:val="auto"/>
          <w:sz w:val="20"/>
          <w:szCs w:val="20"/>
        </w:rPr>
        <w:t>Realizacja przedmiotu umowy podzielona jest na:</w:t>
      </w:r>
    </w:p>
    <w:p w14:paraId="684D3FDC" w14:textId="77777777" w:rsidR="00320CD2" w:rsidRPr="00B44A41" w:rsidRDefault="00320CD2" w:rsidP="004F2D09">
      <w:pPr>
        <w:pStyle w:val="Default"/>
        <w:ind w:left="284"/>
        <w:jc w:val="both"/>
        <w:rPr>
          <w:color w:val="FF0000"/>
          <w:sz w:val="20"/>
          <w:szCs w:val="20"/>
        </w:rPr>
      </w:pPr>
    </w:p>
    <w:p w14:paraId="52BE3B85" w14:textId="1F05CCB1" w:rsidR="00C55F6B" w:rsidRPr="00B44A41" w:rsidRDefault="00320CD2" w:rsidP="004F2D09">
      <w:pPr>
        <w:pStyle w:val="Default"/>
        <w:ind w:left="284"/>
        <w:jc w:val="both"/>
        <w:rPr>
          <w:sz w:val="20"/>
          <w:szCs w:val="20"/>
        </w:rPr>
      </w:pPr>
      <w:r w:rsidRPr="00B44A41">
        <w:rPr>
          <w:b/>
          <w:bCs/>
          <w:color w:val="auto"/>
          <w:sz w:val="20"/>
          <w:szCs w:val="20"/>
        </w:rPr>
        <w:t>Etap I</w:t>
      </w:r>
      <w:r w:rsidRPr="00B44A41">
        <w:rPr>
          <w:color w:val="auto"/>
          <w:sz w:val="20"/>
          <w:szCs w:val="20"/>
        </w:rPr>
        <w:t xml:space="preserve"> - opracowanie dokumentacji projektowej wraz z uzyskaniem </w:t>
      </w:r>
      <w:r w:rsidR="00526810" w:rsidRPr="00B44A41">
        <w:rPr>
          <w:color w:val="auto"/>
          <w:sz w:val="20"/>
          <w:szCs w:val="20"/>
        </w:rPr>
        <w:t xml:space="preserve">ostatecznego </w:t>
      </w:r>
      <w:r w:rsidRPr="00B44A41">
        <w:rPr>
          <w:color w:val="auto"/>
          <w:sz w:val="20"/>
          <w:szCs w:val="20"/>
        </w:rPr>
        <w:t>pozwolenia na budowę z klauzulą ostateczności</w:t>
      </w:r>
      <w:r w:rsidRPr="00B44A41">
        <w:rPr>
          <w:rFonts w:eastAsia="Calibri"/>
          <w:spacing w:val="-4"/>
          <w:sz w:val="20"/>
          <w:szCs w:val="20"/>
          <w:lang w:eastAsia="ar-SA"/>
        </w:rPr>
        <w:t xml:space="preserve">. Realizacja Etapu I </w:t>
      </w:r>
      <w:r w:rsidR="00942CB7" w:rsidRPr="00B44A41">
        <w:rPr>
          <w:rFonts w:eastAsia="Calibri"/>
          <w:spacing w:val="-4"/>
          <w:sz w:val="20"/>
          <w:szCs w:val="20"/>
          <w:lang w:eastAsia="ar-SA"/>
        </w:rPr>
        <w:t>w terminie</w:t>
      </w:r>
      <w:r w:rsidR="00F41656" w:rsidRPr="00B44A41">
        <w:rPr>
          <w:rFonts w:eastAsia="Calibri"/>
          <w:spacing w:val="-4"/>
          <w:sz w:val="20"/>
          <w:szCs w:val="20"/>
          <w:lang w:eastAsia="ar-SA"/>
        </w:rPr>
        <w:t xml:space="preserve"> </w:t>
      </w:r>
      <w:r w:rsidR="00BE0258" w:rsidRPr="00B44A41">
        <w:rPr>
          <w:rFonts w:eastAsia="Calibri"/>
          <w:spacing w:val="-4"/>
          <w:sz w:val="20"/>
          <w:szCs w:val="20"/>
          <w:lang w:eastAsia="ar-SA"/>
        </w:rPr>
        <w:t>3</w:t>
      </w:r>
      <w:r w:rsidR="00942CB7" w:rsidRPr="00B44A41">
        <w:rPr>
          <w:rFonts w:eastAsia="Calibri"/>
          <w:spacing w:val="-4"/>
          <w:sz w:val="20"/>
          <w:szCs w:val="20"/>
          <w:lang w:eastAsia="ar-SA"/>
        </w:rPr>
        <w:t xml:space="preserve"> miesięcy od dnia podpisania umowy </w:t>
      </w:r>
      <w:r w:rsidR="00FA59FE" w:rsidRPr="00B44A41">
        <w:rPr>
          <w:sz w:val="20"/>
          <w:szCs w:val="20"/>
        </w:rPr>
        <w:t>pomiędzy Zamawiającym</w:t>
      </w:r>
      <w:r w:rsidR="00BE0258" w:rsidRPr="00B44A41">
        <w:rPr>
          <w:sz w:val="20"/>
          <w:szCs w:val="20"/>
        </w:rPr>
        <w:t>,</w:t>
      </w:r>
      <w:r w:rsidR="00FA59FE" w:rsidRPr="00B44A41">
        <w:rPr>
          <w:sz w:val="20"/>
          <w:szCs w:val="20"/>
        </w:rPr>
        <w:t xml:space="preserve"> a Wykonawcą.</w:t>
      </w:r>
    </w:p>
    <w:p w14:paraId="13929417" w14:textId="77777777" w:rsidR="00FA59FE" w:rsidRPr="00B44A41" w:rsidRDefault="00FA59FE" w:rsidP="004F2D09">
      <w:pPr>
        <w:pStyle w:val="Default"/>
        <w:ind w:left="284"/>
        <w:jc w:val="both"/>
        <w:rPr>
          <w:color w:val="auto"/>
          <w:sz w:val="20"/>
          <w:szCs w:val="20"/>
        </w:rPr>
      </w:pPr>
    </w:p>
    <w:p w14:paraId="3BCC1558" w14:textId="72FC37A3" w:rsidR="00320CD2" w:rsidRPr="00B44A41" w:rsidRDefault="00C0021E" w:rsidP="004F2D09">
      <w:pPr>
        <w:pStyle w:val="Default"/>
        <w:ind w:left="284"/>
        <w:jc w:val="both"/>
        <w:rPr>
          <w:sz w:val="20"/>
          <w:szCs w:val="20"/>
        </w:rPr>
      </w:pPr>
      <w:r w:rsidRPr="00B44A41">
        <w:rPr>
          <w:b/>
          <w:bCs/>
          <w:color w:val="auto"/>
          <w:sz w:val="20"/>
          <w:szCs w:val="20"/>
        </w:rPr>
        <w:t>Etap II</w:t>
      </w:r>
      <w:r w:rsidRPr="00B44A41">
        <w:rPr>
          <w:color w:val="auto"/>
          <w:sz w:val="20"/>
          <w:szCs w:val="20"/>
        </w:rPr>
        <w:t xml:space="preserve"> – realizacja robót budowlanych zgodnie z dokumentacją projektową i uzyskanymi pozwoleniami </w:t>
      </w:r>
      <w:r w:rsidR="000A26F4" w:rsidRPr="00B44A41">
        <w:rPr>
          <w:sz w:val="20"/>
          <w:szCs w:val="20"/>
        </w:rPr>
        <w:t>w</w:t>
      </w:r>
      <w:r w:rsidR="00942CB7" w:rsidRPr="00B44A41">
        <w:rPr>
          <w:sz w:val="20"/>
          <w:szCs w:val="20"/>
        </w:rPr>
        <w:t>raz z u</w:t>
      </w:r>
      <w:r w:rsidR="00320CD2" w:rsidRPr="00B44A41">
        <w:rPr>
          <w:sz w:val="20"/>
          <w:szCs w:val="20"/>
        </w:rPr>
        <w:t>zyskanie</w:t>
      </w:r>
      <w:r w:rsidR="00942CB7" w:rsidRPr="00B44A41">
        <w:rPr>
          <w:sz w:val="20"/>
          <w:szCs w:val="20"/>
        </w:rPr>
        <w:t>m</w:t>
      </w:r>
      <w:r w:rsidR="00320CD2" w:rsidRPr="00B44A41">
        <w:rPr>
          <w:sz w:val="20"/>
          <w:szCs w:val="20"/>
        </w:rPr>
        <w:t xml:space="preserve"> przez Wykonawcę ostatecznej decyzji o udzieleniu pozwolenia na użytkowanie. </w:t>
      </w:r>
      <w:r w:rsidR="00901263" w:rsidRPr="00B44A41">
        <w:rPr>
          <w:sz w:val="20"/>
          <w:szCs w:val="20"/>
        </w:rPr>
        <w:t>Zamawiający wymaga, aby r</w:t>
      </w:r>
      <w:r w:rsidR="00320CD2" w:rsidRPr="00B44A41">
        <w:rPr>
          <w:sz w:val="20"/>
          <w:szCs w:val="20"/>
        </w:rPr>
        <w:t xml:space="preserve">ealizacja Etapu II </w:t>
      </w:r>
      <w:r w:rsidR="00060811" w:rsidRPr="00B44A41">
        <w:rPr>
          <w:sz w:val="20"/>
          <w:szCs w:val="20"/>
        </w:rPr>
        <w:t xml:space="preserve">została zakończona </w:t>
      </w:r>
      <w:r w:rsidR="006B1D2D" w:rsidRPr="00B44A41">
        <w:rPr>
          <w:sz w:val="20"/>
          <w:szCs w:val="20"/>
        </w:rPr>
        <w:t xml:space="preserve">w terminie </w:t>
      </w:r>
      <w:r w:rsidR="00E20B64" w:rsidRPr="00B44A41">
        <w:rPr>
          <w:sz w:val="20"/>
          <w:szCs w:val="20"/>
        </w:rPr>
        <w:t xml:space="preserve">do dnia </w:t>
      </w:r>
      <w:r w:rsidR="00991DF4" w:rsidRPr="00B44A41">
        <w:rPr>
          <w:sz w:val="20"/>
          <w:szCs w:val="20"/>
        </w:rPr>
        <w:t>29</w:t>
      </w:r>
      <w:r w:rsidR="00E20B64" w:rsidRPr="00B44A41">
        <w:rPr>
          <w:sz w:val="20"/>
          <w:szCs w:val="20"/>
        </w:rPr>
        <w:t xml:space="preserve"> listopada 202</w:t>
      </w:r>
      <w:r w:rsidR="00991DF4" w:rsidRPr="00B44A41">
        <w:rPr>
          <w:sz w:val="20"/>
          <w:szCs w:val="20"/>
        </w:rPr>
        <w:t>4</w:t>
      </w:r>
      <w:r w:rsidR="00E20B64" w:rsidRPr="00B44A41">
        <w:rPr>
          <w:sz w:val="20"/>
          <w:szCs w:val="20"/>
        </w:rPr>
        <w:t xml:space="preserve"> r.</w:t>
      </w:r>
    </w:p>
    <w:p w14:paraId="0ECB9E93" w14:textId="77777777" w:rsidR="00942CB7" w:rsidRPr="00B44A41" w:rsidRDefault="00942CB7" w:rsidP="004F2D09">
      <w:pPr>
        <w:pStyle w:val="Default"/>
        <w:ind w:left="284"/>
        <w:jc w:val="both"/>
        <w:rPr>
          <w:color w:val="auto"/>
          <w:sz w:val="20"/>
          <w:szCs w:val="20"/>
        </w:rPr>
      </w:pPr>
    </w:p>
    <w:p w14:paraId="2E09204A" w14:textId="3FBABFF8" w:rsidR="00320CD2" w:rsidRPr="00B44A41" w:rsidRDefault="00320CD2" w:rsidP="004F2D09">
      <w:pPr>
        <w:pStyle w:val="Default"/>
        <w:ind w:left="284"/>
        <w:jc w:val="both"/>
        <w:rPr>
          <w:color w:val="auto"/>
          <w:sz w:val="20"/>
          <w:szCs w:val="20"/>
        </w:rPr>
      </w:pPr>
      <w:r w:rsidRPr="00B44A41">
        <w:rPr>
          <w:sz w:val="20"/>
          <w:szCs w:val="20"/>
        </w:rPr>
        <w:t xml:space="preserve">W przypadku wcześniejszego zakończenia I </w:t>
      </w:r>
      <w:r w:rsidR="00E21A84" w:rsidRPr="00B44A41">
        <w:rPr>
          <w:sz w:val="20"/>
          <w:szCs w:val="20"/>
        </w:rPr>
        <w:t>E</w:t>
      </w:r>
      <w:r w:rsidRPr="00B44A41">
        <w:rPr>
          <w:sz w:val="20"/>
          <w:szCs w:val="20"/>
        </w:rPr>
        <w:t>tapu tj. prac związanych z opracowaniem dokumentacji projektowej oraz uzyskaniem pozwolenia na budowę, Wykonawca będzie mógł rozpocząć realizacj</w:t>
      </w:r>
      <w:r w:rsidR="00E71AC5" w:rsidRPr="00B44A41">
        <w:rPr>
          <w:sz w:val="20"/>
          <w:szCs w:val="20"/>
        </w:rPr>
        <w:t>ę</w:t>
      </w:r>
      <w:r w:rsidRPr="00B44A41">
        <w:rPr>
          <w:sz w:val="20"/>
          <w:szCs w:val="20"/>
        </w:rPr>
        <w:t xml:space="preserve"> robot budowlanych</w:t>
      </w:r>
      <w:r w:rsidR="00991DF4" w:rsidRPr="00B44A41">
        <w:rPr>
          <w:sz w:val="20"/>
          <w:szCs w:val="20"/>
        </w:rPr>
        <w:t>.</w:t>
      </w:r>
    </w:p>
    <w:p w14:paraId="41D4BFEC" w14:textId="77777777" w:rsidR="00320CD2" w:rsidRPr="00B44A41" w:rsidRDefault="00320CD2" w:rsidP="004F2D09">
      <w:pPr>
        <w:pStyle w:val="Default"/>
        <w:ind w:left="284"/>
        <w:jc w:val="both"/>
        <w:rPr>
          <w:color w:val="auto"/>
          <w:sz w:val="20"/>
          <w:szCs w:val="20"/>
        </w:rPr>
      </w:pPr>
    </w:p>
    <w:p w14:paraId="7E0039AD" w14:textId="7DE1ED33" w:rsidR="001C7617" w:rsidRPr="00B44A41" w:rsidRDefault="00BF3AD2" w:rsidP="004F2D09">
      <w:pPr>
        <w:pStyle w:val="Default"/>
        <w:ind w:left="284"/>
        <w:jc w:val="both"/>
        <w:rPr>
          <w:rFonts w:eastAsia="Calibri"/>
          <w:color w:val="auto"/>
          <w:sz w:val="20"/>
          <w:szCs w:val="20"/>
          <w:lang w:bidi="en-US"/>
        </w:rPr>
      </w:pPr>
      <w:r w:rsidRPr="00B44A41">
        <w:rPr>
          <w:rFonts w:eastAsia="Calibri"/>
          <w:color w:val="auto"/>
          <w:spacing w:val="-4"/>
          <w:sz w:val="20"/>
          <w:szCs w:val="20"/>
          <w:lang w:eastAsia="ar-SA"/>
        </w:rPr>
        <w:t xml:space="preserve">Wynagrodzenie </w:t>
      </w:r>
      <w:r w:rsidRPr="00B44A41">
        <w:rPr>
          <w:rFonts w:eastAsia="Calibri"/>
          <w:color w:val="auto"/>
          <w:sz w:val="20"/>
          <w:szCs w:val="20"/>
          <w:lang w:bidi="en-US"/>
        </w:rPr>
        <w:t>Wykonawcy rozliczane będzie na podstawie częściowych faktur VAT wystawionych przez Wykonawcę za wykonanie kolejnych etapów realizacji przedmiotu zamówienia w oparciu o</w:t>
      </w:r>
      <w:r w:rsidR="00E21A84" w:rsidRPr="00B44A41">
        <w:rPr>
          <w:rFonts w:eastAsia="Calibri"/>
          <w:color w:val="auto"/>
          <w:sz w:val="20"/>
          <w:szCs w:val="20"/>
          <w:lang w:bidi="en-US"/>
        </w:rPr>
        <w:t xml:space="preserve"> ustalony pomiędzy stronami </w:t>
      </w:r>
      <w:r w:rsidRPr="00B44A41">
        <w:rPr>
          <w:rFonts w:eastAsia="Calibri"/>
          <w:color w:val="auto"/>
          <w:sz w:val="20"/>
          <w:szCs w:val="20"/>
          <w:lang w:bidi="en-US"/>
        </w:rPr>
        <w:t>harmonogram rzeczowo - finansowy. Faktur</w:t>
      </w:r>
      <w:r w:rsidR="001C7617" w:rsidRPr="00B44A41">
        <w:rPr>
          <w:rFonts w:eastAsia="Calibri"/>
          <w:color w:val="auto"/>
          <w:sz w:val="20"/>
          <w:szCs w:val="20"/>
          <w:lang w:bidi="en-US"/>
        </w:rPr>
        <w:t>y częściowe dotyczące:</w:t>
      </w:r>
    </w:p>
    <w:p w14:paraId="38092EC6" w14:textId="242CE360" w:rsidR="001C7617" w:rsidRPr="00B44A41" w:rsidRDefault="001C7617" w:rsidP="004F2D09">
      <w:pPr>
        <w:pStyle w:val="Default"/>
        <w:ind w:left="284"/>
        <w:jc w:val="both"/>
        <w:rPr>
          <w:rFonts w:eastAsia="Calibri"/>
          <w:color w:val="auto"/>
          <w:sz w:val="20"/>
          <w:szCs w:val="20"/>
          <w:lang w:bidi="en-US"/>
        </w:rPr>
      </w:pPr>
      <w:r w:rsidRPr="00B44A41">
        <w:rPr>
          <w:rFonts w:eastAsia="Calibri"/>
          <w:color w:val="auto"/>
          <w:sz w:val="20"/>
          <w:szCs w:val="20"/>
          <w:lang w:bidi="en-US"/>
        </w:rPr>
        <w:t xml:space="preserve">Etapu I - </w:t>
      </w:r>
      <w:r w:rsidR="00BF3AD2" w:rsidRPr="00B44A41">
        <w:rPr>
          <w:rFonts w:eastAsia="Calibri"/>
          <w:color w:val="auto"/>
          <w:sz w:val="20"/>
          <w:szCs w:val="20"/>
          <w:lang w:bidi="en-US"/>
        </w:rPr>
        <w:t>mo</w:t>
      </w:r>
      <w:r w:rsidRPr="00B44A41">
        <w:rPr>
          <w:rFonts w:eastAsia="Calibri"/>
          <w:color w:val="auto"/>
          <w:sz w:val="20"/>
          <w:szCs w:val="20"/>
          <w:lang w:bidi="en-US"/>
        </w:rPr>
        <w:t>gą</w:t>
      </w:r>
      <w:r w:rsidR="00BF3AD2" w:rsidRPr="00B44A41">
        <w:rPr>
          <w:rFonts w:eastAsia="Calibri"/>
          <w:color w:val="auto"/>
          <w:sz w:val="20"/>
          <w:szCs w:val="20"/>
          <w:lang w:bidi="en-US"/>
        </w:rPr>
        <w:t xml:space="preserve"> zostać wystawion</w:t>
      </w:r>
      <w:r w:rsidRPr="00B44A41">
        <w:rPr>
          <w:rFonts w:eastAsia="Calibri"/>
          <w:color w:val="auto"/>
          <w:sz w:val="20"/>
          <w:szCs w:val="20"/>
          <w:lang w:bidi="en-US"/>
        </w:rPr>
        <w:t>e</w:t>
      </w:r>
      <w:r w:rsidR="00BF3AD2" w:rsidRPr="00B44A41">
        <w:rPr>
          <w:rFonts w:eastAsia="Calibri"/>
          <w:color w:val="auto"/>
          <w:sz w:val="20"/>
          <w:szCs w:val="20"/>
          <w:lang w:bidi="en-US"/>
        </w:rPr>
        <w:t xml:space="preserve"> po </w:t>
      </w:r>
      <w:r w:rsidRPr="00B44A41">
        <w:rPr>
          <w:rFonts w:eastAsia="Calibri"/>
          <w:color w:val="auto"/>
          <w:sz w:val="20"/>
          <w:szCs w:val="20"/>
          <w:lang w:bidi="en-US"/>
        </w:rPr>
        <w:t>sporządzeniu dokumentacji</w:t>
      </w:r>
      <w:r w:rsidR="00991DF4" w:rsidRPr="00B44A41">
        <w:rPr>
          <w:rFonts w:eastAsia="Calibri"/>
          <w:color w:val="auto"/>
          <w:sz w:val="20"/>
          <w:szCs w:val="20"/>
          <w:lang w:bidi="en-US"/>
        </w:rPr>
        <w:t xml:space="preserve"> </w:t>
      </w:r>
      <w:r w:rsidRPr="00B44A41">
        <w:rPr>
          <w:rFonts w:eastAsia="Calibri"/>
          <w:color w:val="auto"/>
          <w:sz w:val="20"/>
          <w:szCs w:val="20"/>
          <w:lang w:bidi="en-US"/>
        </w:rPr>
        <w:t xml:space="preserve">oraz uzyskaniu ostatecznej decyzji o pozwoleniu na budowę. </w:t>
      </w:r>
    </w:p>
    <w:p w14:paraId="39CECABA" w14:textId="4FC30741" w:rsidR="00BF3AD2" w:rsidRPr="00B44A41" w:rsidRDefault="001C7617" w:rsidP="004F2D09">
      <w:pPr>
        <w:pStyle w:val="Default"/>
        <w:ind w:left="284"/>
        <w:jc w:val="both"/>
        <w:rPr>
          <w:rFonts w:eastAsia="Calibri"/>
          <w:color w:val="auto"/>
          <w:sz w:val="20"/>
          <w:szCs w:val="20"/>
          <w:lang w:bidi="en-US"/>
        </w:rPr>
      </w:pPr>
      <w:r w:rsidRPr="00B44A41">
        <w:rPr>
          <w:rFonts w:eastAsia="Calibri"/>
          <w:color w:val="auto"/>
          <w:sz w:val="20"/>
          <w:szCs w:val="20"/>
          <w:lang w:bidi="en-US"/>
        </w:rPr>
        <w:t xml:space="preserve">Etapu II - </w:t>
      </w:r>
      <w:r w:rsidR="00BF3AD2" w:rsidRPr="00B44A41">
        <w:rPr>
          <w:rFonts w:eastAsia="Calibri"/>
          <w:color w:val="auto"/>
          <w:sz w:val="20"/>
          <w:szCs w:val="20"/>
          <w:lang w:bidi="en-US"/>
        </w:rPr>
        <w:t xml:space="preserve"> </w:t>
      </w:r>
      <w:r w:rsidRPr="00B44A41">
        <w:rPr>
          <w:rFonts w:eastAsia="Calibri"/>
          <w:color w:val="auto"/>
          <w:sz w:val="20"/>
          <w:szCs w:val="20"/>
          <w:lang w:bidi="en-US"/>
        </w:rPr>
        <w:t xml:space="preserve">wystawiane cyklicznie, raz w miesiącu, zgodnie z harmonogramem rzeczowo – finansowym. </w:t>
      </w:r>
      <w:r w:rsidR="00942CB7" w:rsidRPr="00B44A41">
        <w:rPr>
          <w:rFonts w:eastAsia="Calibri"/>
          <w:color w:val="auto"/>
          <w:sz w:val="20"/>
          <w:szCs w:val="20"/>
          <w:lang w:bidi="en-US"/>
        </w:rPr>
        <w:t xml:space="preserve">Do każdej </w:t>
      </w:r>
      <w:r w:rsidR="00942CB7" w:rsidRPr="00792D50">
        <w:rPr>
          <w:rFonts w:eastAsia="Calibri"/>
          <w:color w:val="auto"/>
          <w:sz w:val="20"/>
          <w:szCs w:val="20"/>
          <w:lang w:bidi="en-US"/>
        </w:rPr>
        <w:t xml:space="preserve">z wystawionych faktur częściowych </w:t>
      </w:r>
      <w:r w:rsidR="00BF3AD2" w:rsidRPr="00792D50">
        <w:rPr>
          <w:rFonts w:eastAsia="Calibri"/>
          <w:color w:val="auto"/>
          <w:sz w:val="20"/>
          <w:szCs w:val="20"/>
          <w:lang w:bidi="en-US"/>
        </w:rPr>
        <w:t>Wykonawca ma obowiązek dołączyć protokół częściowego odbio</w:t>
      </w:r>
      <w:r w:rsidR="00BF3AD2" w:rsidRPr="00B44A41">
        <w:rPr>
          <w:rFonts w:eastAsia="Calibri"/>
          <w:color w:val="auto"/>
          <w:sz w:val="20"/>
          <w:szCs w:val="20"/>
          <w:lang w:bidi="en-US"/>
        </w:rPr>
        <w:t>ru robót podpisany przez inspektora nadzoru inwestorskiego.</w:t>
      </w:r>
    </w:p>
    <w:p w14:paraId="3ED2C395" w14:textId="77777777" w:rsidR="00BF3AD2" w:rsidRPr="00B44A41" w:rsidRDefault="00BF3AD2" w:rsidP="004F2D09">
      <w:pPr>
        <w:pStyle w:val="Default"/>
        <w:ind w:left="284"/>
        <w:jc w:val="both"/>
        <w:rPr>
          <w:color w:val="auto"/>
          <w:sz w:val="20"/>
          <w:szCs w:val="20"/>
        </w:rPr>
      </w:pPr>
    </w:p>
    <w:p w14:paraId="050805F8" w14:textId="2F288DCD" w:rsidR="00353763" w:rsidRPr="00B44A41" w:rsidRDefault="00353763" w:rsidP="004F2D09">
      <w:pPr>
        <w:pStyle w:val="Default"/>
        <w:ind w:left="284"/>
        <w:jc w:val="both"/>
        <w:rPr>
          <w:color w:val="auto"/>
          <w:sz w:val="20"/>
          <w:szCs w:val="20"/>
        </w:rPr>
      </w:pPr>
      <w:r w:rsidRPr="00B44A41">
        <w:rPr>
          <w:color w:val="auto"/>
          <w:sz w:val="20"/>
          <w:szCs w:val="20"/>
        </w:rPr>
        <w:t xml:space="preserve">Szczegółowe zapisy dotyczące sposobu rozliczeń zawarte są w projekcie umowy stanowiącym załącznik nr </w:t>
      </w:r>
      <w:r w:rsidR="0090713C" w:rsidRPr="00B44A41">
        <w:rPr>
          <w:color w:val="auto"/>
          <w:sz w:val="20"/>
          <w:szCs w:val="20"/>
        </w:rPr>
        <w:t>10</w:t>
      </w:r>
      <w:r w:rsidRPr="00B44A41">
        <w:rPr>
          <w:color w:val="auto"/>
          <w:sz w:val="20"/>
          <w:szCs w:val="20"/>
        </w:rPr>
        <w:t xml:space="preserve"> do SWZ. </w:t>
      </w:r>
    </w:p>
    <w:p w14:paraId="1FD9B132" w14:textId="77777777" w:rsidR="00353763" w:rsidRPr="00B44A41" w:rsidRDefault="00353763" w:rsidP="00353763">
      <w:pPr>
        <w:pStyle w:val="Default"/>
        <w:jc w:val="both"/>
        <w:rPr>
          <w:color w:val="auto"/>
          <w:sz w:val="20"/>
          <w:szCs w:val="20"/>
        </w:rPr>
      </w:pPr>
      <w:r w:rsidRPr="00B44A41">
        <w:rPr>
          <w:color w:val="auto"/>
          <w:sz w:val="20"/>
          <w:szCs w:val="20"/>
        </w:rPr>
        <w:t xml:space="preserve"> </w:t>
      </w:r>
    </w:p>
    <w:bookmarkEnd w:id="8"/>
    <w:bookmarkEnd w:id="9"/>
    <w:bookmarkEnd w:id="21"/>
    <w:p w14:paraId="4293EA2A" w14:textId="243A13B4" w:rsidR="00003819" w:rsidRPr="00B44A41" w:rsidRDefault="00F05576" w:rsidP="001804D9">
      <w:pPr>
        <w:pStyle w:val="Akapitzlist"/>
        <w:numPr>
          <w:ilvl w:val="0"/>
          <w:numId w:val="1"/>
        </w:numPr>
        <w:ind w:left="453"/>
        <w:jc w:val="both"/>
        <w:rPr>
          <w:rFonts w:ascii="Arial" w:hAnsi="Arial" w:cs="Arial"/>
          <w:szCs w:val="20"/>
        </w:rPr>
      </w:pPr>
      <w:r w:rsidRPr="00B44A41">
        <w:rPr>
          <w:rFonts w:ascii="Arial" w:hAnsi="Arial" w:cs="Arial"/>
          <w:szCs w:val="20"/>
        </w:rPr>
        <w:t xml:space="preserve">Wspólny Słownik Zamówień </w:t>
      </w:r>
      <w:proofErr w:type="spellStart"/>
      <w:r w:rsidRPr="00B44A41">
        <w:rPr>
          <w:rFonts w:ascii="Arial" w:hAnsi="Arial" w:cs="Arial"/>
          <w:szCs w:val="20"/>
        </w:rPr>
        <w:t>CPV</w:t>
      </w:r>
      <w:proofErr w:type="spellEnd"/>
      <w:r w:rsidRPr="00B44A41">
        <w:rPr>
          <w:rFonts w:ascii="Arial" w:hAnsi="Arial" w:cs="Arial"/>
          <w:szCs w:val="20"/>
        </w:rPr>
        <w:t xml:space="preserve">: </w:t>
      </w:r>
    </w:p>
    <w:p w14:paraId="040D586C" w14:textId="7DDAF87C" w:rsidR="000D046D" w:rsidRPr="00B44A41" w:rsidRDefault="000D046D" w:rsidP="0093486C">
      <w:pPr>
        <w:autoSpaceDE w:val="0"/>
        <w:autoSpaceDN w:val="0"/>
        <w:adjustRightInd w:val="0"/>
        <w:spacing w:line="240" w:lineRule="auto"/>
        <w:ind w:left="426"/>
        <w:rPr>
          <w:szCs w:val="20"/>
        </w:rPr>
      </w:pPr>
      <w:r w:rsidRPr="00B44A41">
        <w:rPr>
          <w:szCs w:val="20"/>
        </w:rPr>
        <w:t>45000000-7 roboty budowlane</w:t>
      </w:r>
    </w:p>
    <w:p w14:paraId="4A8C3CB0" w14:textId="7D39972D" w:rsidR="00E726C5" w:rsidRPr="00B44A41" w:rsidRDefault="00E726C5" w:rsidP="0093486C">
      <w:pPr>
        <w:autoSpaceDE w:val="0"/>
        <w:autoSpaceDN w:val="0"/>
        <w:adjustRightInd w:val="0"/>
        <w:spacing w:line="240" w:lineRule="auto"/>
        <w:ind w:left="426"/>
        <w:rPr>
          <w:szCs w:val="20"/>
        </w:rPr>
      </w:pPr>
      <w:r w:rsidRPr="00B44A41">
        <w:rPr>
          <w:szCs w:val="20"/>
        </w:rPr>
        <w:t>71000000-8 usługi architektoniczne, budowlane, inżynieryjne i kontrolne</w:t>
      </w:r>
    </w:p>
    <w:p w14:paraId="547BAE4C" w14:textId="6A1393D8" w:rsidR="00E726C5" w:rsidRPr="00B44A41" w:rsidRDefault="00F41656" w:rsidP="0093486C">
      <w:pPr>
        <w:autoSpaceDE w:val="0"/>
        <w:autoSpaceDN w:val="0"/>
        <w:adjustRightInd w:val="0"/>
        <w:spacing w:line="240" w:lineRule="auto"/>
        <w:ind w:left="426"/>
        <w:rPr>
          <w:szCs w:val="20"/>
        </w:rPr>
      </w:pPr>
      <w:r w:rsidRPr="00B44A41">
        <w:rPr>
          <w:rFonts w:eastAsia="Arial Unicode MS"/>
          <w:color w:val="000000"/>
          <w:szCs w:val="20"/>
        </w:rPr>
        <w:t>45262300-4 – roboty w zakresie betonowania</w:t>
      </w:r>
    </w:p>
    <w:p w14:paraId="0F05DE03" w14:textId="2802907D" w:rsidR="000D046D" w:rsidRPr="00B44A41" w:rsidRDefault="000D046D" w:rsidP="0093486C">
      <w:pPr>
        <w:autoSpaceDE w:val="0"/>
        <w:autoSpaceDN w:val="0"/>
        <w:adjustRightInd w:val="0"/>
        <w:spacing w:line="240" w:lineRule="auto"/>
        <w:ind w:left="426"/>
        <w:rPr>
          <w:szCs w:val="20"/>
        </w:rPr>
      </w:pPr>
      <w:r w:rsidRPr="00B44A41">
        <w:rPr>
          <w:szCs w:val="20"/>
        </w:rPr>
        <w:t>45100000-8 przygotowanie terenu budowy</w:t>
      </w:r>
    </w:p>
    <w:p w14:paraId="23C9D6F7" w14:textId="39AB0B57" w:rsidR="000D046D" w:rsidRPr="00B44A41" w:rsidRDefault="000D046D" w:rsidP="0093486C">
      <w:pPr>
        <w:autoSpaceDE w:val="0"/>
        <w:autoSpaceDN w:val="0"/>
        <w:adjustRightInd w:val="0"/>
        <w:spacing w:line="240" w:lineRule="auto"/>
        <w:ind w:left="426"/>
        <w:rPr>
          <w:szCs w:val="20"/>
        </w:rPr>
      </w:pPr>
      <w:r w:rsidRPr="00B44A41">
        <w:rPr>
          <w:szCs w:val="20"/>
        </w:rPr>
        <w:t>45111200-0 roboty w zakresie przygotowania budowy i roboty</w:t>
      </w:r>
      <w:r w:rsidR="00E726C5" w:rsidRPr="00B44A41">
        <w:rPr>
          <w:szCs w:val="20"/>
        </w:rPr>
        <w:t xml:space="preserve"> z</w:t>
      </w:r>
      <w:r w:rsidRPr="00B44A41">
        <w:rPr>
          <w:szCs w:val="20"/>
        </w:rPr>
        <w:t>iemne</w:t>
      </w:r>
    </w:p>
    <w:p w14:paraId="11487A28" w14:textId="7F80DCB7" w:rsidR="000D046D" w:rsidRPr="00B44A41" w:rsidRDefault="000D046D" w:rsidP="0093486C">
      <w:pPr>
        <w:autoSpaceDE w:val="0"/>
        <w:autoSpaceDN w:val="0"/>
        <w:adjustRightInd w:val="0"/>
        <w:spacing w:line="240" w:lineRule="auto"/>
        <w:ind w:left="426"/>
        <w:rPr>
          <w:szCs w:val="20"/>
        </w:rPr>
      </w:pPr>
      <w:r w:rsidRPr="00B44A41">
        <w:rPr>
          <w:szCs w:val="20"/>
        </w:rPr>
        <w:t>45111300-1 roboty rozbiórkowe</w:t>
      </w:r>
    </w:p>
    <w:p w14:paraId="03317E6F" w14:textId="77777777" w:rsidR="00F41656" w:rsidRPr="00B44A41" w:rsidRDefault="00F41656" w:rsidP="0093486C">
      <w:pPr>
        <w:autoSpaceDE w:val="0"/>
        <w:autoSpaceDN w:val="0"/>
        <w:adjustRightInd w:val="0"/>
        <w:spacing w:line="240" w:lineRule="auto"/>
        <w:ind w:left="426"/>
        <w:rPr>
          <w:rFonts w:eastAsia="Arial Unicode MS"/>
          <w:color w:val="000000"/>
          <w:szCs w:val="20"/>
        </w:rPr>
      </w:pPr>
      <w:r w:rsidRPr="00B44A41">
        <w:rPr>
          <w:rFonts w:eastAsia="Arial Unicode MS"/>
          <w:color w:val="000000"/>
          <w:szCs w:val="20"/>
        </w:rPr>
        <w:t>45223200-8 roboty konstrukcyjne</w:t>
      </w:r>
    </w:p>
    <w:p w14:paraId="426C708F" w14:textId="4F8C981D" w:rsidR="00F41656" w:rsidRPr="00B44A41" w:rsidRDefault="00F41656" w:rsidP="0093486C">
      <w:pPr>
        <w:autoSpaceDE w:val="0"/>
        <w:autoSpaceDN w:val="0"/>
        <w:adjustRightInd w:val="0"/>
        <w:spacing w:line="240" w:lineRule="auto"/>
        <w:ind w:left="426"/>
        <w:rPr>
          <w:szCs w:val="20"/>
        </w:rPr>
      </w:pPr>
      <w:r w:rsidRPr="00B44A41">
        <w:rPr>
          <w:rFonts w:eastAsia="Arial Unicode MS"/>
          <w:color w:val="000000"/>
          <w:szCs w:val="20"/>
        </w:rPr>
        <w:t>45262500-6 roboty murarskie i murowe</w:t>
      </w:r>
    </w:p>
    <w:p w14:paraId="1297BAAE" w14:textId="58433370" w:rsidR="000D046D" w:rsidRPr="00B44A41" w:rsidRDefault="000D046D" w:rsidP="0093486C">
      <w:pPr>
        <w:autoSpaceDE w:val="0"/>
        <w:autoSpaceDN w:val="0"/>
        <w:adjustRightInd w:val="0"/>
        <w:spacing w:line="240" w:lineRule="auto"/>
        <w:ind w:left="426"/>
        <w:rPr>
          <w:szCs w:val="20"/>
        </w:rPr>
      </w:pPr>
      <w:r w:rsidRPr="00B44A41">
        <w:rPr>
          <w:szCs w:val="20"/>
        </w:rPr>
        <w:t>45231300-8 roboty budowlane w zakresie budowy wodociągów i</w:t>
      </w:r>
      <w:r w:rsidR="00E726C5" w:rsidRPr="00B44A41">
        <w:rPr>
          <w:szCs w:val="20"/>
        </w:rPr>
        <w:t xml:space="preserve"> r</w:t>
      </w:r>
      <w:r w:rsidRPr="00B44A41">
        <w:rPr>
          <w:szCs w:val="20"/>
        </w:rPr>
        <w:t>urociągów do odprowadzania ścieków</w:t>
      </w:r>
    </w:p>
    <w:p w14:paraId="61E17169" w14:textId="7B6B0537" w:rsidR="000D046D" w:rsidRPr="00B44A41" w:rsidRDefault="000D046D" w:rsidP="0093486C">
      <w:pPr>
        <w:autoSpaceDE w:val="0"/>
        <w:autoSpaceDN w:val="0"/>
        <w:adjustRightInd w:val="0"/>
        <w:spacing w:line="240" w:lineRule="auto"/>
        <w:ind w:left="426"/>
        <w:rPr>
          <w:szCs w:val="20"/>
        </w:rPr>
      </w:pPr>
      <w:r w:rsidRPr="00B44A41">
        <w:rPr>
          <w:szCs w:val="20"/>
        </w:rPr>
        <w:t xml:space="preserve">45310000-3 </w:t>
      </w:r>
      <w:r w:rsidR="00857593" w:rsidRPr="00B44A41">
        <w:rPr>
          <w:szCs w:val="20"/>
        </w:rPr>
        <w:t xml:space="preserve"> </w:t>
      </w:r>
      <w:r w:rsidRPr="00B44A41">
        <w:rPr>
          <w:szCs w:val="20"/>
        </w:rPr>
        <w:t>roboty instalacyjne elektryczne</w:t>
      </w:r>
    </w:p>
    <w:p w14:paraId="1009B25A" w14:textId="583637E1" w:rsidR="00C6448F" w:rsidRPr="00B44A41" w:rsidRDefault="00C6448F" w:rsidP="0093486C">
      <w:pPr>
        <w:autoSpaceDE w:val="0"/>
        <w:autoSpaceDN w:val="0"/>
        <w:adjustRightInd w:val="0"/>
        <w:spacing w:line="240" w:lineRule="auto"/>
        <w:ind w:left="426"/>
        <w:rPr>
          <w:szCs w:val="20"/>
        </w:rPr>
      </w:pPr>
      <w:r w:rsidRPr="00B44A41">
        <w:rPr>
          <w:rFonts w:eastAsia="Arial Unicode MS"/>
          <w:color w:val="000000"/>
          <w:szCs w:val="20"/>
        </w:rPr>
        <w:t>45300000-0 roboty instalacyjne w budynkach</w:t>
      </w:r>
    </w:p>
    <w:p w14:paraId="0880F099" w14:textId="11AED696" w:rsidR="000D046D" w:rsidRPr="00B44A41" w:rsidRDefault="000D046D" w:rsidP="0093486C">
      <w:pPr>
        <w:ind w:left="426"/>
        <w:jc w:val="both"/>
        <w:rPr>
          <w:szCs w:val="20"/>
        </w:rPr>
      </w:pPr>
      <w:r w:rsidRPr="00B44A41">
        <w:rPr>
          <w:szCs w:val="20"/>
        </w:rPr>
        <w:t>45233200–1</w:t>
      </w:r>
      <w:r w:rsidR="00857593" w:rsidRPr="00B44A41">
        <w:rPr>
          <w:szCs w:val="20"/>
        </w:rPr>
        <w:t xml:space="preserve"> </w:t>
      </w:r>
      <w:r w:rsidRPr="00B44A41">
        <w:rPr>
          <w:szCs w:val="20"/>
        </w:rPr>
        <w:t>roboty w zakresie różnych nawierzchni</w:t>
      </w:r>
    </w:p>
    <w:p w14:paraId="10FD9AF2" w14:textId="53B40F2F" w:rsidR="00F41656" w:rsidRPr="00B44A41" w:rsidRDefault="00F41656" w:rsidP="0093486C">
      <w:pPr>
        <w:ind w:left="426"/>
        <w:jc w:val="both"/>
        <w:rPr>
          <w:rFonts w:eastAsia="Arial Unicode MS"/>
          <w:color w:val="000000"/>
          <w:szCs w:val="20"/>
        </w:rPr>
      </w:pPr>
      <w:r w:rsidRPr="00B44A41">
        <w:rPr>
          <w:rFonts w:eastAsia="Arial Unicode MS"/>
          <w:color w:val="000000"/>
          <w:szCs w:val="20"/>
        </w:rPr>
        <w:t xml:space="preserve">45400000-1 </w:t>
      </w:r>
      <w:r w:rsidR="00857593" w:rsidRPr="00B44A41">
        <w:rPr>
          <w:rFonts w:eastAsia="Arial Unicode MS"/>
          <w:color w:val="000000"/>
          <w:szCs w:val="20"/>
        </w:rPr>
        <w:t xml:space="preserve"> </w:t>
      </w:r>
      <w:r w:rsidRPr="00B44A41">
        <w:rPr>
          <w:rFonts w:eastAsia="Arial Unicode MS"/>
          <w:color w:val="000000"/>
          <w:szCs w:val="20"/>
        </w:rPr>
        <w:t>roboty wykończeniowe w zakresie obiektów budowlanych</w:t>
      </w:r>
    </w:p>
    <w:p w14:paraId="0717C493" w14:textId="3DB74FD2" w:rsidR="00F41656" w:rsidRPr="00B44A41" w:rsidRDefault="00824157" w:rsidP="0093486C">
      <w:pPr>
        <w:ind w:left="426"/>
        <w:jc w:val="both"/>
        <w:rPr>
          <w:szCs w:val="20"/>
        </w:rPr>
      </w:pPr>
      <w:hyperlink r:id="rId12" w:history="1">
        <w:r w:rsidR="00437A8B" w:rsidRPr="00B44A41">
          <w:rPr>
            <w:rFonts w:eastAsia="Arial Unicode MS"/>
            <w:color w:val="000000"/>
            <w:szCs w:val="20"/>
          </w:rPr>
          <w:t>45421000-4</w:t>
        </w:r>
      </w:hyperlink>
      <w:r w:rsidR="00437A8B" w:rsidRPr="00B44A41">
        <w:rPr>
          <w:rFonts w:eastAsia="Arial Unicode MS"/>
          <w:color w:val="000000"/>
          <w:szCs w:val="20"/>
        </w:rPr>
        <w:t xml:space="preserve"> </w:t>
      </w:r>
      <w:r w:rsidR="00857593" w:rsidRPr="00B44A41">
        <w:rPr>
          <w:rFonts w:eastAsia="Arial Unicode MS"/>
          <w:color w:val="000000"/>
          <w:szCs w:val="20"/>
        </w:rPr>
        <w:t xml:space="preserve"> </w:t>
      </w:r>
      <w:r w:rsidR="00437A8B" w:rsidRPr="00B44A41">
        <w:rPr>
          <w:rFonts w:eastAsia="Arial Unicode MS"/>
          <w:color w:val="000000"/>
          <w:szCs w:val="20"/>
        </w:rPr>
        <w:t>roboty w zakresie stolarki budowlanej</w:t>
      </w:r>
    </w:p>
    <w:p w14:paraId="63B00721" w14:textId="12A3AE85" w:rsidR="000D046D" w:rsidRPr="00B44A41" w:rsidRDefault="000D046D" w:rsidP="0093486C">
      <w:pPr>
        <w:autoSpaceDE w:val="0"/>
        <w:autoSpaceDN w:val="0"/>
        <w:adjustRightInd w:val="0"/>
        <w:spacing w:line="240" w:lineRule="auto"/>
        <w:ind w:left="426"/>
        <w:rPr>
          <w:szCs w:val="20"/>
        </w:rPr>
      </w:pPr>
      <w:r w:rsidRPr="00B44A41">
        <w:rPr>
          <w:szCs w:val="20"/>
        </w:rPr>
        <w:t>71200000-0 usługi architektoniczne i podobne</w:t>
      </w:r>
    </w:p>
    <w:p w14:paraId="730E5C5F" w14:textId="1A6F5237" w:rsidR="000D046D" w:rsidRPr="00B44A41" w:rsidRDefault="000D046D" w:rsidP="0093486C">
      <w:pPr>
        <w:autoSpaceDE w:val="0"/>
        <w:autoSpaceDN w:val="0"/>
        <w:adjustRightInd w:val="0"/>
        <w:spacing w:line="240" w:lineRule="auto"/>
        <w:ind w:left="426"/>
        <w:rPr>
          <w:szCs w:val="20"/>
        </w:rPr>
      </w:pPr>
      <w:r w:rsidRPr="00B44A41">
        <w:rPr>
          <w:szCs w:val="20"/>
        </w:rPr>
        <w:t>71220000-6 usługi projektowania architektonicznego</w:t>
      </w:r>
    </w:p>
    <w:p w14:paraId="08FA8B1F" w14:textId="2B7A144D" w:rsidR="000D046D" w:rsidRPr="00B44A41" w:rsidRDefault="000D046D" w:rsidP="0093486C">
      <w:pPr>
        <w:autoSpaceDE w:val="0"/>
        <w:autoSpaceDN w:val="0"/>
        <w:adjustRightInd w:val="0"/>
        <w:spacing w:line="240" w:lineRule="auto"/>
        <w:ind w:left="426"/>
        <w:rPr>
          <w:szCs w:val="20"/>
        </w:rPr>
      </w:pPr>
      <w:r w:rsidRPr="00B44A41">
        <w:rPr>
          <w:szCs w:val="20"/>
        </w:rPr>
        <w:t>71300000-1 usługi inżynieryjne</w:t>
      </w:r>
    </w:p>
    <w:p w14:paraId="0EB7D93D" w14:textId="093AF956" w:rsidR="000D046D" w:rsidRPr="00B44A41" w:rsidRDefault="000D046D" w:rsidP="0093486C">
      <w:pPr>
        <w:autoSpaceDE w:val="0"/>
        <w:autoSpaceDN w:val="0"/>
        <w:adjustRightInd w:val="0"/>
        <w:spacing w:line="240" w:lineRule="auto"/>
        <w:ind w:left="426"/>
        <w:rPr>
          <w:szCs w:val="20"/>
        </w:rPr>
      </w:pPr>
      <w:r w:rsidRPr="00B44A41">
        <w:rPr>
          <w:szCs w:val="20"/>
        </w:rPr>
        <w:t>71320000</w:t>
      </w:r>
      <w:r w:rsidR="00D71CE0" w:rsidRPr="00B44A41">
        <w:rPr>
          <w:szCs w:val="20"/>
        </w:rPr>
        <w:t>-</w:t>
      </w:r>
      <w:r w:rsidRPr="00B44A41">
        <w:rPr>
          <w:szCs w:val="20"/>
        </w:rPr>
        <w:t>7 usługi inżynieryjne w zakresie projektowania</w:t>
      </w:r>
    </w:p>
    <w:p w14:paraId="62F6BF14" w14:textId="00537E69" w:rsidR="000D046D" w:rsidRPr="00B44A41" w:rsidRDefault="000D046D" w:rsidP="0093486C">
      <w:pPr>
        <w:autoSpaceDE w:val="0"/>
        <w:autoSpaceDN w:val="0"/>
        <w:adjustRightInd w:val="0"/>
        <w:spacing w:line="240" w:lineRule="auto"/>
        <w:ind w:left="426"/>
        <w:rPr>
          <w:szCs w:val="20"/>
        </w:rPr>
      </w:pPr>
      <w:r w:rsidRPr="00B44A41">
        <w:rPr>
          <w:szCs w:val="20"/>
        </w:rPr>
        <w:t>71420000-8 usługi architektoniczne dotyczące zagospodarowania</w:t>
      </w:r>
      <w:r w:rsidR="00E726C5" w:rsidRPr="00B44A41">
        <w:rPr>
          <w:szCs w:val="20"/>
        </w:rPr>
        <w:t xml:space="preserve"> t</w:t>
      </w:r>
      <w:r w:rsidRPr="00B44A41">
        <w:rPr>
          <w:szCs w:val="20"/>
        </w:rPr>
        <w:t>erenu</w:t>
      </w:r>
    </w:p>
    <w:bookmarkEnd w:id="7"/>
    <w:p w14:paraId="48EB6747" w14:textId="49AF208E" w:rsidR="00BE63D8" w:rsidRPr="00B44A41" w:rsidRDefault="00954007" w:rsidP="001804D9">
      <w:pPr>
        <w:numPr>
          <w:ilvl w:val="0"/>
          <w:numId w:val="1"/>
        </w:numPr>
        <w:spacing w:before="240"/>
        <w:ind w:left="453"/>
        <w:jc w:val="both"/>
        <w:rPr>
          <w:color w:val="000000" w:themeColor="text1"/>
          <w:szCs w:val="20"/>
        </w:rPr>
      </w:pPr>
      <w:r w:rsidRPr="00B44A41">
        <w:rPr>
          <w:color w:val="000000"/>
          <w:szCs w:val="20"/>
        </w:rPr>
        <w:t xml:space="preserve">Rozwiązania równoważne: </w:t>
      </w:r>
    </w:p>
    <w:p w14:paraId="4A4FA60C" w14:textId="46574268" w:rsidR="004B36E7" w:rsidRPr="00B44A41" w:rsidRDefault="004B36E7" w:rsidP="000826AD">
      <w:pPr>
        <w:pStyle w:val="Tekstpodstawowy"/>
        <w:numPr>
          <w:ilvl w:val="0"/>
          <w:numId w:val="93"/>
        </w:numPr>
        <w:autoSpaceDE w:val="0"/>
        <w:autoSpaceDN w:val="0"/>
        <w:adjustRightInd w:val="0"/>
        <w:spacing w:after="0"/>
        <w:rPr>
          <w:rFonts w:ascii="Arial" w:hAnsi="Arial" w:cs="Arial"/>
          <w:sz w:val="20"/>
          <w:szCs w:val="20"/>
        </w:rPr>
      </w:pPr>
      <w:r w:rsidRPr="00B44A41">
        <w:rPr>
          <w:rFonts w:ascii="Arial" w:hAnsi="Arial" w:cs="Arial"/>
          <w:sz w:val="20"/>
          <w:szCs w:val="20"/>
        </w:rPr>
        <w:t xml:space="preserve">Zamawiający, opisując przedmiot zamówienia przy pomocy określonych norm, aprobat czy specyfikacji technicznych i systemów odniesienia dopuszcza zastosowanie norm i rozwiązań </w:t>
      </w:r>
      <w:r w:rsidRPr="00B44A41">
        <w:rPr>
          <w:rFonts w:ascii="Arial" w:hAnsi="Arial" w:cs="Arial"/>
          <w:sz w:val="20"/>
          <w:szCs w:val="20"/>
        </w:rPr>
        <w:lastRenderedPageBreak/>
        <w:t xml:space="preserve">równoważnych. Wykonawca może, przy pomocy innych dokumentów wykazać, że oferowane przez niego produkty spełniają wymogi wynikające ze wskazanych norm lub odpowiednich specyfikacji technicznych. Przepisy Polskich Norm i norm zharmonizowanych należy stosować zgodnie z aktualnie obowiązującym stanem prawnym w tym zakresie. Wykonawca jest zobowiązany do zastosowania materiałów i urządzeń odpowiadających aktualnie obowiązującym przepisom. Wszystkie zastosowane urządzenia i materiały winny zachować właściwości i parametry wskazane w </w:t>
      </w:r>
      <w:r w:rsidR="006232BE" w:rsidRPr="00B44A41">
        <w:rPr>
          <w:rFonts w:ascii="Arial" w:hAnsi="Arial" w:cs="Arial"/>
          <w:sz w:val="20"/>
          <w:szCs w:val="20"/>
        </w:rPr>
        <w:t>SWZ oraz w załącznikach do SWZ</w:t>
      </w:r>
      <w:r w:rsidRPr="00B44A41">
        <w:rPr>
          <w:rFonts w:ascii="Arial" w:hAnsi="Arial" w:cs="Arial"/>
          <w:sz w:val="20"/>
          <w:szCs w:val="20"/>
        </w:rPr>
        <w:t xml:space="preserve">. </w:t>
      </w:r>
    </w:p>
    <w:p w14:paraId="6CA1FCE3" w14:textId="0CF09DC0" w:rsidR="004B36E7" w:rsidRPr="00B44A41" w:rsidRDefault="004B36E7" w:rsidP="000826AD">
      <w:pPr>
        <w:pStyle w:val="Tekstpodstawowy"/>
        <w:numPr>
          <w:ilvl w:val="0"/>
          <w:numId w:val="93"/>
        </w:numPr>
        <w:autoSpaceDE w:val="0"/>
        <w:autoSpaceDN w:val="0"/>
        <w:adjustRightInd w:val="0"/>
        <w:spacing w:after="0"/>
        <w:rPr>
          <w:rFonts w:ascii="Arial" w:hAnsi="Arial" w:cs="Arial"/>
          <w:sz w:val="20"/>
          <w:szCs w:val="20"/>
        </w:rPr>
      </w:pPr>
      <w:r w:rsidRPr="00B44A41">
        <w:rPr>
          <w:rFonts w:ascii="Arial" w:hAnsi="Arial" w:cs="Arial"/>
          <w:sz w:val="20"/>
          <w:szCs w:val="20"/>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ustawy PZP, a w każdym przypadku, działając zgodnie z art. 99 ust. 6 i art. 101 ust. 4 ustawy PZP, zamawiający dopuszcza rozwiązania równoważne w stosunku do określonych w SWZ i </w:t>
      </w:r>
      <w:r w:rsidR="006232BE" w:rsidRPr="00B44A41">
        <w:rPr>
          <w:rFonts w:ascii="Arial" w:hAnsi="Arial" w:cs="Arial"/>
          <w:sz w:val="20"/>
          <w:szCs w:val="20"/>
        </w:rPr>
        <w:t>załącznikach do SWZ</w:t>
      </w:r>
      <w:r w:rsidRPr="00B44A41">
        <w:rPr>
          <w:rFonts w:ascii="Arial" w:hAnsi="Arial" w:cs="Arial"/>
          <w:sz w:val="20"/>
          <w:szCs w:val="20"/>
        </w:rPr>
        <w:t xml:space="preserve">,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1D6F8B33" w14:textId="77777777" w:rsidR="004B36E7" w:rsidRPr="00B44A41" w:rsidRDefault="004B36E7" w:rsidP="000826AD">
      <w:pPr>
        <w:pStyle w:val="Tekstpodstawowy"/>
        <w:numPr>
          <w:ilvl w:val="0"/>
          <w:numId w:val="93"/>
        </w:numPr>
        <w:autoSpaceDE w:val="0"/>
        <w:autoSpaceDN w:val="0"/>
        <w:adjustRightInd w:val="0"/>
        <w:spacing w:after="0"/>
        <w:rPr>
          <w:rFonts w:ascii="Arial" w:hAnsi="Arial" w:cs="Arial"/>
          <w:sz w:val="20"/>
          <w:szCs w:val="20"/>
        </w:rPr>
      </w:pPr>
      <w:r w:rsidRPr="00B44A41">
        <w:rPr>
          <w:rFonts w:ascii="Arial" w:hAnsi="Arial" w:cs="Arial"/>
          <w:sz w:val="20"/>
          <w:szCs w:val="20"/>
        </w:rPr>
        <w:t xml:space="preserve">Równoważność polega na możliwości zaoferowania przedmiotu zamówienia o nie gorszych parametrach technicznych, konfiguracjach, wymaganiach normatywnych itp. W opisie przedmiotu zamówienia mogą być podane niektóre charakterystyczne dla producenta wymiary. Nazwy własne producentów materiałów i urządzeń podane w opisie należy rozumieć jako preferowanego typu w zakresie określenia minimalnych wymagań jakościowych. Nie są one wiążące i można dostarczyć elementy równoważne, które posiadają co najmniej takie same lub lepsze parametry techniczne; jakościowe, funkcjonalne, o ile będą tożsame tematycznie i o takim samym przeznaczeniu oraz nie obniżą określonych w opisie przedmiotu zamówienia standardów. </w:t>
      </w:r>
    </w:p>
    <w:p w14:paraId="5B3BEB62" w14:textId="77777777" w:rsidR="004B36E7" w:rsidRPr="00B44A41" w:rsidRDefault="004B36E7" w:rsidP="000826AD">
      <w:pPr>
        <w:pStyle w:val="Tekstpodstawowy"/>
        <w:numPr>
          <w:ilvl w:val="0"/>
          <w:numId w:val="93"/>
        </w:numPr>
        <w:autoSpaceDE w:val="0"/>
        <w:autoSpaceDN w:val="0"/>
        <w:adjustRightInd w:val="0"/>
        <w:spacing w:after="0"/>
        <w:rPr>
          <w:rFonts w:ascii="Arial" w:hAnsi="Arial" w:cs="Arial"/>
          <w:sz w:val="20"/>
          <w:szCs w:val="20"/>
        </w:rPr>
      </w:pPr>
      <w:r w:rsidRPr="00B44A41">
        <w:rPr>
          <w:rFonts w:ascii="Arial" w:hAnsi="Arial" w:cs="Arial"/>
          <w:sz w:val="20"/>
          <w:szCs w:val="20"/>
        </w:rPr>
        <w:t>Wszelkie „produkty" pochodzące od konkretnych producentów (dostawców)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(dostawców). Operowanie przykładowymi nazwami producenta (dostawcy) ma jedynie na celu doprecyzowanie poziomu oczekiwań zamawiającego w stosunku do określonego rozwiązania. Tak więc posługiwanie się nazwami producentów (dostawców) lub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4C1EFDC" w14:textId="77777777" w:rsidR="004B36E7" w:rsidRPr="00B44A41" w:rsidRDefault="004B36E7" w:rsidP="000826AD">
      <w:pPr>
        <w:pStyle w:val="Tekstpodstawowy"/>
        <w:numPr>
          <w:ilvl w:val="0"/>
          <w:numId w:val="93"/>
        </w:numPr>
        <w:autoSpaceDE w:val="0"/>
        <w:autoSpaceDN w:val="0"/>
        <w:adjustRightInd w:val="0"/>
        <w:spacing w:after="0"/>
        <w:rPr>
          <w:rFonts w:ascii="Arial" w:hAnsi="Arial" w:cs="Arial"/>
          <w:sz w:val="20"/>
          <w:szCs w:val="20"/>
        </w:rPr>
      </w:pPr>
      <w:r w:rsidRPr="00B44A41">
        <w:rPr>
          <w:rFonts w:ascii="Arial" w:hAnsi="Arial" w:cs="Arial"/>
          <w:sz w:val="20"/>
          <w:szCs w:val="20"/>
        </w:rPr>
        <w:t>Zamawiający zobowiązuje wykonawców do wykazania rozwiązań równoważnych do zastosowania w stosunku do dokumentacji. W myśl art. 101 ust. 5 ustawy PZP wykonawca, który powołuje się na rozwiązania równoważne (w sytuacji, gdy opis przedmiotu zamówienia odnosi się do norm, ocen technicznych, specyfikacji technicznych i systemów referencji technicznych, o których mowa w art. 101 ust. 1 pkt 2 i ust. 3 ustawy PZP), jest obowiązany udowodnić w ofercie, że oferowane przez niego roboty budowlane spełniają wymagania określone w SWZ. Brak wskazania tych elementów będzie traktowany, jako wybór elementów opisanych w SWZ.</w:t>
      </w:r>
    </w:p>
    <w:p w14:paraId="7306B3B0" w14:textId="274C9321" w:rsidR="00031E1D" w:rsidRPr="00B44A41"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B44A41">
        <w:rPr>
          <w:rFonts w:ascii="Arial" w:hAnsi="Arial" w:cs="Arial"/>
          <w:color w:val="000000"/>
          <w:szCs w:val="20"/>
        </w:rPr>
        <w:t>Wykonawca zobowiązany jest do udzielenia okresu gwarancji</w:t>
      </w:r>
      <w:r w:rsidRPr="00B44A41">
        <w:rPr>
          <w:rFonts w:ascii="Arial" w:hAnsi="Arial" w:cs="Arial"/>
          <w:color w:val="000000"/>
          <w:szCs w:val="20"/>
          <w:lang w:bidi="en-US"/>
        </w:rPr>
        <w:t xml:space="preserve"> jakości na przedmiot umowy</w:t>
      </w:r>
      <w:r w:rsidRPr="00B44A41">
        <w:rPr>
          <w:rFonts w:ascii="Arial" w:hAnsi="Arial" w:cs="Arial"/>
          <w:color w:val="000000"/>
          <w:szCs w:val="20"/>
        </w:rPr>
        <w:t xml:space="preserve"> nie krótszego niż </w:t>
      </w:r>
      <w:r w:rsidR="00B86B85">
        <w:rPr>
          <w:rFonts w:ascii="Arial" w:hAnsi="Arial" w:cs="Arial"/>
          <w:color w:val="000000"/>
          <w:szCs w:val="20"/>
        </w:rPr>
        <w:t>60</w:t>
      </w:r>
      <w:r w:rsidRPr="00B44A41">
        <w:rPr>
          <w:rFonts w:ascii="Arial" w:hAnsi="Arial" w:cs="Arial"/>
          <w:color w:val="000000"/>
          <w:szCs w:val="20"/>
        </w:rPr>
        <w:t xml:space="preserve"> miesięcy, licząc od daty podpisania protokołu odbioru końcowego, </w:t>
      </w:r>
      <w:r w:rsidRPr="00B44A41">
        <w:rPr>
          <w:rFonts w:ascii="Arial" w:hAnsi="Arial" w:cs="Arial"/>
          <w:color w:val="000000"/>
          <w:szCs w:val="20"/>
          <w:lang w:bidi="en-US"/>
        </w:rPr>
        <w:t>niezależnie od materiałów/urządzeń na które obowiązuje gwarancja jakości udzielona przez producenta.</w:t>
      </w:r>
      <w:r w:rsidRPr="00B44A41">
        <w:rPr>
          <w:rFonts w:ascii="Arial" w:hAnsi="Arial" w:cs="Arial"/>
          <w:color w:val="000000"/>
          <w:szCs w:val="20"/>
        </w:rPr>
        <w:t xml:space="preserve"> Dłuższy niż </w:t>
      </w:r>
      <w:r w:rsidR="00B86B85">
        <w:rPr>
          <w:rFonts w:ascii="Arial" w:hAnsi="Arial" w:cs="Arial"/>
          <w:color w:val="000000"/>
          <w:szCs w:val="20"/>
        </w:rPr>
        <w:t>60</w:t>
      </w:r>
      <w:r w:rsidRPr="00B44A41">
        <w:rPr>
          <w:rFonts w:ascii="Arial" w:hAnsi="Arial" w:cs="Arial"/>
          <w:color w:val="000000"/>
          <w:szCs w:val="20"/>
        </w:rPr>
        <w:t xml:space="preserve"> miesięcy okres gwarancji będzie punktowany zgodnie z zasadami określonymi </w:t>
      </w:r>
      <w:r w:rsidR="00031E1D" w:rsidRPr="00B44A41">
        <w:rPr>
          <w:rFonts w:ascii="Arial" w:hAnsi="Arial" w:cs="Arial"/>
          <w:color w:val="000000"/>
          <w:szCs w:val="20"/>
        </w:rPr>
        <w:br/>
      </w:r>
      <w:r w:rsidRPr="00B44A41">
        <w:rPr>
          <w:rFonts w:ascii="Arial" w:hAnsi="Arial" w:cs="Arial"/>
          <w:color w:val="000000"/>
          <w:szCs w:val="20"/>
        </w:rPr>
        <w:t>w rozdziale XI</w:t>
      </w:r>
      <w:r w:rsidR="00031E1D" w:rsidRPr="00B44A41">
        <w:rPr>
          <w:rFonts w:ascii="Arial" w:hAnsi="Arial" w:cs="Arial"/>
          <w:color w:val="000000"/>
          <w:szCs w:val="20"/>
        </w:rPr>
        <w:t>X</w:t>
      </w:r>
      <w:r w:rsidRPr="00B44A41">
        <w:rPr>
          <w:rFonts w:ascii="Arial" w:hAnsi="Arial" w:cs="Arial"/>
          <w:color w:val="000000"/>
          <w:szCs w:val="20"/>
        </w:rPr>
        <w:t xml:space="preserve"> niniejszej SWZ</w:t>
      </w:r>
      <w:bookmarkStart w:id="22" w:name="_Hlk499618996"/>
      <w:r w:rsidRPr="00B44A41">
        <w:rPr>
          <w:rFonts w:ascii="Arial" w:hAnsi="Arial" w:cs="Arial"/>
          <w:color w:val="000000"/>
          <w:szCs w:val="20"/>
        </w:rPr>
        <w:t>.</w:t>
      </w:r>
    </w:p>
    <w:p w14:paraId="1BEAB137" w14:textId="77777777" w:rsidR="00031E1D" w:rsidRPr="00B44A41" w:rsidRDefault="00031E1D" w:rsidP="001804D9">
      <w:pPr>
        <w:pStyle w:val="Akapitzlist"/>
        <w:spacing w:before="240"/>
        <w:ind w:left="453"/>
        <w:jc w:val="both"/>
        <w:rPr>
          <w:rFonts w:ascii="Arial" w:eastAsia="Arial" w:hAnsi="Arial" w:cs="Arial"/>
          <w:color w:val="000000" w:themeColor="text1"/>
          <w:szCs w:val="20"/>
          <w:lang w:eastAsia="pl-PL"/>
        </w:rPr>
      </w:pPr>
    </w:p>
    <w:p w14:paraId="099BDCFB" w14:textId="66ED47EC" w:rsidR="00031E1D" w:rsidRPr="00B44A41"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B44A41">
        <w:rPr>
          <w:rFonts w:ascii="Arial" w:hAnsi="Arial" w:cs="Arial"/>
          <w:color w:val="000000"/>
          <w:szCs w:val="20"/>
        </w:rPr>
        <w:t>Zamawiający wymaga</w:t>
      </w:r>
      <w:r w:rsidR="006C2EEA" w:rsidRPr="00B44A41">
        <w:rPr>
          <w:rFonts w:ascii="Arial" w:hAnsi="Arial" w:cs="Arial"/>
          <w:color w:val="000000"/>
          <w:szCs w:val="20"/>
        </w:rPr>
        <w:t>,</w:t>
      </w:r>
      <w:r w:rsidRPr="00B44A41">
        <w:rPr>
          <w:rFonts w:ascii="Arial" w:hAnsi="Arial" w:cs="Arial"/>
          <w:color w:val="000000"/>
          <w:szCs w:val="20"/>
        </w:rPr>
        <w:t xml:space="preserve"> aby Wykonawca posiadał przez cały okres obowiązywania Umowy ubezpieczenie odpowiedzialności cywilnej w zakresie prowadzonej działalności związanej </w:t>
      </w:r>
      <w:r w:rsidR="00C711CE" w:rsidRPr="00B44A41">
        <w:rPr>
          <w:rFonts w:ascii="Arial" w:hAnsi="Arial" w:cs="Arial"/>
          <w:color w:val="000000"/>
          <w:szCs w:val="20"/>
        </w:rPr>
        <w:br/>
      </w:r>
      <w:r w:rsidRPr="00B44A41">
        <w:rPr>
          <w:rFonts w:ascii="Arial" w:hAnsi="Arial" w:cs="Arial"/>
          <w:color w:val="000000"/>
          <w:szCs w:val="20"/>
        </w:rPr>
        <w:lastRenderedPageBreak/>
        <w:t xml:space="preserve">z przedmiotem zamówienia z sumą ubezpieczenia nie mniejszą </w:t>
      </w:r>
      <w:r w:rsidRPr="0002427D">
        <w:rPr>
          <w:rFonts w:ascii="Arial" w:hAnsi="Arial" w:cs="Arial"/>
          <w:szCs w:val="20"/>
        </w:rPr>
        <w:t xml:space="preserve">niż </w:t>
      </w:r>
      <w:r w:rsidR="003C5CBE" w:rsidRPr="0002427D">
        <w:rPr>
          <w:rFonts w:ascii="Arial" w:hAnsi="Arial" w:cs="Arial"/>
          <w:szCs w:val="20"/>
        </w:rPr>
        <w:t>1.000.000,00 zł</w:t>
      </w:r>
      <w:r w:rsidRPr="0002427D">
        <w:rPr>
          <w:rFonts w:ascii="Arial" w:hAnsi="Arial" w:cs="Arial"/>
          <w:szCs w:val="20"/>
        </w:rPr>
        <w:t xml:space="preserve"> dla jednej i wszystkich szkód.</w:t>
      </w:r>
      <w:bookmarkEnd w:id="22"/>
    </w:p>
    <w:p w14:paraId="3B7933D2" w14:textId="77777777" w:rsidR="00031E1D" w:rsidRPr="00B44A41" w:rsidRDefault="00031E1D" w:rsidP="001804D9">
      <w:pPr>
        <w:pStyle w:val="Akapitzlist"/>
        <w:rPr>
          <w:rFonts w:ascii="Arial" w:hAnsi="Arial" w:cs="Arial"/>
          <w:bCs/>
          <w:color w:val="000000"/>
          <w:szCs w:val="20"/>
        </w:rPr>
      </w:pPr>
    </w:p>
    <w:p w14:paraId="7A857086" w14:textId="77777777" w:rsidR="00031E1D" w:rsidRPr="00B44A41"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B44A41">
        <w:rPr>
          <w:rFonts w:ascii="Arial" w:hAnsi="Arial" w:cs="Arial"/>
          <w:bCs/>
          <w:color w:val="000000"/>
          <w:szCs w:val="20"/>
        </w:rPr>
        <w:t>Wykonawca ponosił będzie pełną odpowiedzialność za szkody oraz następstwa nieszczęśliwych wypadków pracowników i osób trzecich, powstałych w związku z realizacją przedmiotu zamówienia w czasie od daty podpisania umowy do zakończenia przedmiotu zamówienia.</w:t>
      </w:r>
      <w:bookmarkStart w:id="23" w:name="_s0i9odf430x7" w:colFirst="0" w:colLast="0"/>
      <w:bookmarkEnd w:id="23"/>
    </w:p>
    <w:p w14:paraId="6C3ACF38" w14:textId="20CE173A" w:rsidR="00031E1D" w:rsidRPr="00B44A41" w:rsidRDefault="00031E1D" w:rsidP="001804D9">
      <w:pPr>
        <w:pStyle w:val="Akapitzlist"/>
        <w:rPr>
          <w:rFonts w:ascii="Arial" w:hAnsi="Arial" w:cs="Arial"/>
          <w:bCs/>
          <w:color w:val="000000"/>
          <w:szCs w:val="20"/>
        </w:rPr>
      </w:pPr>
    </w:p>
    <w:p w14:paraId="1F5968CD" w14:textId="6899E4EF" w:rsidR="0007525A" w:rsidRPr="00B44A41" w:rsidRDefault="0007525A" w:rsidP="0007525A">
      <w:pPr>
        <w:pStyle w:val="Akapitzlist"/>
        <w:numPr>
          <w:ilvl w:val="0"/>
          <w:numId w:val="1"/>
        </w:numPr>
        <w:spacing w:before="240"/>
        <w:ind w:left="453"/>
        <w:jc w:val="both"/>
        <w:rPr>
          <w:rFonts w:ascii="Arial" w:hAnsi="Arial" w:cs="Arial"/>
          <w:bCs/>
          <w:color w:val="000000"/>
          <w:szCs w:val="20"/>
        </w:rPr>
      </w:pPr>
      <w:r w:rsidRPr="00B44A41">
        <w:rPr>
          <w:rFonts w:ascii="Arial" w:hAnsi="Arial" w:cs="Arial"/>
          <w:bCs/>
          <w:color w:val="000000"/>
          <w:szCs w:val="20"/>
        </w:rPr>
        <w:t>Wykonawca zobowiązany jest wykonać pełny zakres robót, który jest konieczny z punktu widzenia dokumentacji, przepisów prawa, wiedzy technicznej i sztuki budowlanej, dla uzyskania końcowego efektu określonego przez przedmiot zamówienia</w:t>
      </w:r>
      <w:r w:rsidR="00427DED" w:rsidRPr="00B44A41">
        <w:rPr>
          <w:rFonts w:ascii="Arial" w:hAnsi="Arial" w:cs="Arial"/>
          <w:bCs/>
          <w:color w:val="000000"/>
          <w:szCs w:val="20"/>
        </w:rPr>
        <w:t>.</w:t>
      </w:r>
    </w:p>
    <w:p w14:paraId="7B4E317D" w14:textId="77777777" w:rsidR="0007525A" w:rsidRPr="00B44A41" w:rsidRDefault="0007525A" w:rsidP="0007525A">
      <w:pPr>
        <w:pStyle w:val="Akapitzlist"/>
        <w:rPr>
          <w:rFonts w:ascii="Arial" w:hAnsi="Arial" w:cs="Arial"/>
          <w:bCs/>
          <w:color w:val="000000"/>
          <w:szCs w:val="20"/>
        </w:rPr>
      </w:pPr>
    </w:p>
    <w:p w14:paraId="4416567E" w14:textId="07E9252F" w:rsidR="0007525A" w:rsidRPr="00B44A41" w:rsidRDefault="0007525A" w:rsidP="0007525A">
      <w:pPr>
        <w:pStyle w:val="Akapitzlist"/>
        <w:numPr>
          <w:ilvl w:val="0"/>
          <w:numId w:val="1"/>
        </w:numPr>
        <w:spacing w:before="240"/>
        <w:ind w:left="453"/>
        <w:jc w:val="both"/>
        <w:rPr>
          <w:rFonts w:ascii="Arial" w:hAnsi="Arial" w:cs="Arial"/>
          <w:bCs/>
          <w:color w:val="000000"/>
          <w:szCs w:val="20"/>
        </w:rPr>
      </w:pPr>
      <w:r w:rsidRPr="00B44A41">
        <w:rPr>
          <w:rFonts w:ascii="Arial" w:hAnsi="Arial" w:cs="Arial"/>
          <w:bCs/>
          <w:color w:val="000000"/>
          <w:szCs w:val="20"/>
        </w:rPr>
        <w:t>W zakres zamówienia wchodzą wszystkie prace, usługi i materiały konieczne do wykonania zamówienia zgodnie z niniejszą dokumentacją przetargową, jak również usługi nie ujęte w dokumentacji przetargowej, a których wykonanie jest niezbędne dla prawidłowego wykonania przedmiotu zamówienia, jak np. koszty robót przygotowawczych, koszty utrzymania porządku w trakcie realizacji robót, koszty zorganizowania placu budowy, wszelkie opłaty, narzuty podatki, cła itp. koszty wykonania dokumentacji powykonawczej, wykonanie niezbędnych prób, badań, uzgodnień, sprawdzeń, opinii, ubezpieczenie budowy, zajęcie pasa drogowego, itp.</w:t>
      </w:r>
    </w:p>
    <w:p w14:paraId="53B850AD" w14:textId="77777777" w:rsidR="0007525A" w:rsidRPr="00B44A41" w:rsidRDefault="0007525A" w:rsidP="0007525A">
      <w:pPr>
        <w:pStyle w:val="Akapitzlist"/>
        <w:rPr>
          <w:rFonts w:ascii="Arial" w:hAnsi="Arial" w:cs="Arial"/>
          <w:bCs/>
          <w:color w:val="000000"/>
          <w:szCs w:val="20"/>
        </w:rPr>
      </w:pPr>
    </w:p>
    <w:p w14:paraId="2800E755" w14:textId="0BD3489F" w:rsidR="0007525A" w:rsidRPr="00B44A41" w:rsidRDefault="0007525A" w:rsidP="0007525A">
      <w:pPr>
        <w:pStyle w:val="Akapitzlist"/>
        <w:numPr>
          <w:ilvl w:val="0"/>
          <w:numId w:val="1"/>
        </w:numPr>
        <w:spacing w:before="240"/>
        <w:ind w:left="453"/>
        <w:jc w:val="both"/>
        <w:rPr>
          <w:rFonts w:ascii="Arial" w:hAnsi="Arial" w:cs="Arial"/>
          <w:bCs/>
          <w:color w:val="000000"/>
          <w:szCs w:val="20"/>
        </w:rPr>
      </w:pPr>
      <w:r w:rsidRPr="00B44A41">
        <w:rPr>
          <w:rFonts w:ascii="Arial" w:hAnsi="Arial" w:cs="Arial"/>
          <w:bCs/>
          <w:color w:val="000000"/>
          <w:szCs w:val="20"/>
        </w:rPr>
        <w:t>Wykonawca zobowiązany będzie do bezpłatnego przeniesienia majątkowych praw autorskich oraz świadczenia nadzoru autorskiego przez okres realizacji inwestycji.</w:t>
      </w:r>
    </w:p>
    <w:p w14:paraId="601D2C95" w14:textId="77777777" w:rsidR="0007525A" w:rsidRPr="00B44A41" w:rsidRDefault="0007525A" w:rsidP="0007525A">
      <w:pPr>
        <w:pStyle w:val="Akapitzlist"/>
        <w:rPr>
          <w:rFonts w:ascii="Arial" w:hAnsi="Arial" w:cs="Arial"/>
          <w:bCs/>
          <w:color w:val="000000"/>
          <w:szCs w:val="20"/>
        </w:rPr>
      </w:pPr>
    </w:p>
    <w:p w14:paraId="579ED5BE" w14:textId="77777777" w:rsidR="00C11BBE" w:rsidRPr="00B44A41" w:rsidRDefault="0007525A" w:rsidP="00C11BBE">
      <w:pPr>
        <w:pStyle w:val="Akapitzlist"/>
        <w:numPr>
          <w:ilvl w:val="0"/>
          <w:numId w:val="1"/>
        </w:numPr>
        <w:spacing w:before="240"/>
        <w:ind w:left="453"/>
        <w:jc w:val="both"/>
        <w:rPr>
          <w:rFonts w:ascii="Arial" w:hAnsi="Arial" w:cs="Arial"/>
          <w:bCs/>
          <w:color w:val="000000"/>
          <w:szCs w:val="20"/>
        </w:rPr>
      </w:pPr>
      <w:r w:rsidRPr="00B44A41">
        <w:rPr>
          <w:rFonts w:ascii="Arial" w:hAnsi="Arial" w:cs="Arial"/>
          <w:bCs/>
          <w:color w:val="00000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037ACFF7" w14:textId="77777777" w:rsidR="00C11BBE" w:rsidRPr="00B44A41" w:rsidRDefault="00C11BBE" w:rsidP="00C11BBE">
      <w:pPr>
        <w:pStyle w:val="Akapitzlist"/>
        <w:rPr>
          <w:rFonts w:ascii="Arial" w:hAnsi="Arial" w:cs="Arial"/>
          <w:color w:val="000000"/>
          <w:szCs w:val="20"/>
        </w:rPr>
      </w:pPr>
    </w:p>
    <w:p w14:paraId="6E96AF35" w14:textId="77777777" w:rsidR="00C11BBE" w:rsidRPr="00B44A41" w:rsidRDefault="00C11BBE" w:rsidP="00C11BBE">
      <w:pPr>
        <w:pStyle w:val="Akapitzlist"/>
        <w:numPr>
          <w:ilvl w:val="0"/>
          <w:numId w:val="1"/>
        </w:numPr>
        <w:spacing w:before="240"/>
        <w:ind w:left="453"/>
        <w:jc w:val="both"/>
        <w:rPr>
          <w:rFonts w:ascii="Arial" w:hAnsi="Arial" w:cs="Arial"/>
          <w:bCs/>
          <w:color w:val="000000"/>
          <w:szCs w:val="20"/>
        </w:rPr>
      </w:pPr>
      <w:r w:rsidRPr="00B44A41">
        <w:rPr>
          <w:rFonts w:ascii="Arial" w:hAnsi="Arial" w:cs="Arial"/>
          <w:color w:val="000000"/>
          <w:szCs w:val="20"/>
        </w:rPr>
        <w:t>Sprzęt budowlany powinien posiadać aktualne przeglądy i badania.</w:t>
      </w:r>
    </w:p>
    <w:p w14:paraId="25CC72ED" w14:textId="77777777" w:rsidR="00C11BBE" w:rsidRPr="00B44A41" w:rsidRDefault="00C11BBE" w:rsidP="00C11BBE">
      <w:pPr>
        <w:pStyle w:val="Akapitzlist"/>
        <w:rPr>
          <w:rFonts w:ascii="Arial" w:hAnsi="Arial" w:cs="Arial"/>
          <w:color w:val="000000"/>
          <w:szCs w:val="20"/>
        </w:rPr>
      </w:pPr>
    </w:p>
    <w:p w14:paraId="08CA1CBD" w14:textId="76F6A14B" w:rsidR="00C11BBE" w:rsidRPr="00B44A41" w:rsidRDefault="00C11BBE" w:rsidP="001D65E3">
      <w:pPr>
        <w:pStyle w:val="Akapitzlist"/>
        <w:numPr>
          <w:ilvl w:val="0"/>
          <w:numId w:val="1"/>
        </w:numPr>
        <w:spacing w:before="240"/>
        <w:ind w:left="453"/>
        <w:jc w:val="both"/>
        <w:rPr>
          <w:rFonts w:ascii="Arial" w:hAnsi="Arial" w:cs="Arial"/>
          <w:bCs/>
          <w:color w:val="000000"/>
          <w:szCs w:val="20"/>
        </w:rPr>
      </w:pPr>
      <w:r w:rsidRPr="00B44A41">
        <w:rPr>
          <w:rFonts w:ascii="Arial" w:hAnsi="Arial" w:cs="Arial"/>
          <w:color w:val="000000"/>
          <w:szCs w:val="20"/>
        </w:rPr>
        <w:t>Przy realizacji robót Wykonawca musi przestrzegać przepisów dotyczących ochrony środowiska, a w szczególności:</w:t>
      </w:r>
    </w:p>
    <w:p w14:paraId="4CBD2FBD" w14:textId="77777777" w:rsidR="00C11BBE" w:rsidRPr="00B44A41" w:rsidRDefault="00C11BBE" w:rsidP="001D65E3">
      <w:pPr>
        <w:pStyle w:val="Akapitzlist"/>
        <w:tabs>
          <w:tab w:val="left" w:pos="567"/>
        </w:tabs>
        <w:ind w:left="426"/>
        <w:jc w:val="both"/>
        <w:rPr>
          <w:rFonts w:ascii="Arial" w:hAnsi="Arial" w:cs="Arial"/>
          <w:color w:val="000000"/>
          <w:szCs w:val="20"/>
        </w:rPr>
      </w:pPr>
      <w:r w:rsidRPr="00B44A41">
        <w:rPr>
          <w:rFonts w:ascii="Arial" w:hAnsi="Arial" w:cs="Arial"/>
          <w:color w:val="000000"/>
          <w:szCs w:val="20"/>
        </w:rPr>
        <w:t>- segregować i właściwie utylizować odpady,</w:t>
      </w:r>
    </w:p>
    <w:p w14:paraId="10DD3E87" w14:textId="77777777" w:rsidR="00C11BBE" w:rsidRPr="00B44A41" w:rsidRDefault="00C11BBE" w:rsidP="001D65E3">
      <w:pPr>
        <w:pStyle w:val="Akapitzlist"/>
        <w:tabs>
          <w:tab w:val="left" w:pos="567"/>
        </w:tabs>
        <w:ind w:left="426"/>
        <w:jc w:val="both"/>
        <w:rPr>
          <w:rFonts w:ascii="Arial" w:hAnsi="Arial" w:cs="Arial"/>
          <w:color w:val="000000"/>
          <w:szCs w:val="20"/>
        </w:rPr>
      </w:pPr>
      <w:r w:rsidRPr="00B44A41">
        <w:rPr>
          <w:rFonts w:ascii="Arial" w:hAnsi="Arial" w:cs="Arial"/>
          <w:color w:val="000000"/>
          <w:szCs w:val="20"/>
        </w:rPr>
        <w:t>- w sąsiedztwie zabudowy mieszkalnej nie prowadzić prac w porze nocnej, w godz. 22 – 6,</w:t>
      </w:r>
    </w:p>
    <w:p w14:paraId="12B484DB" w14:textId="7215E393" w:rsidR="00C11BBE" w:rsidRPr="00B44A41" w:rsidRDefault="00D71CE0" w:rsidP="001D65E3">
      <w:pPr>
        <w:pStyle w:val="Akapitzlist"/>
        <w:tabs>
          <w:tab w:val="left" w:pos="567"/>
        </w:tabs>
        <w:ind w:left="426"/>
        <w:jc w:val="both"/>
        <w:rPr>
          <w:rFonts w:ascii="Arial" w:hAnsi="Arial" w:cs="Arial"/>
          <w:color w:val="000000"/>
          <w:szCs w:val="20"/>
        </w:rPr>
      </w:pPr>
      <w:r w:rsidRPr="00B44A41">
        <w:rPr>
          <w:rFonts w:ascii="Arial" w:hAnsi="Arial" w:cs="Arial"/>
          <w:color w:val="000000"/>
          <w:szCs w:val="20"/>
        </w:rPr>
        <w:t xml:space="preserve">- </w:t>
      </w:r>
      <w:r w:rsidR="00C11BBE" w:rsidRPr="00B44A41">
        <w:rPr>
          <w:rFonts w:ascii="Arial" w:hAnsi="Arial" w:cs="Arial"/>
          <w:color w:val="000000"/>
          <w:szCs w:val="20"/>
        </w:rPr>
        <w:t>stosować technologie ograniczające pylenie przy składowaniu i wykorzystaniu materiałów sypkich.</w:t>
      </w:r>
    </w:p>
    <w:p w14:paraId="1465C594" w14:textId="77777777" w:rsidR="0007525A" w:rsidRPr="00B44A41" w:rsidRDefault="0007525A" w:rsidP="001804D9">
      <w:pPr>
        <w:pStyle w:val="Akapitzlist"/>
        <w:rPr>
          <w:rFonts w:ascii="Arial" w:hAnsi="Arial" w:cs="Arial"/>
          <w:bCs/>
          <w:color w:val="000000"/>
          <w:szCs w:val="20"/>
        </w:rPr>
      </w:pPr>
    </w:p>
    <w:p w14:paraId="2F2D0826" w14:textId="20E1F89A" w:rsidR="00973DAF" w:rsidRPr="00B44A41" w:rsidRDefault="00973DAF" w:rsidP="001804D9">
      <w:pPr>
        <w:pStyle w:val="Akapitzlist"/>
        <w:numPr>
          <w:ilvl w:val="0"/>
          <w:numId w:val="1"/>
        </w:numPr>
        <w:spacing w:before="240"/>
        <w:ind w:left="453"/>
        <w:jc w:val="both"/>
        <w:rPr>
          <w:rFonts w:ascii="Arial" w:eastAsia="Arial" w:hAnsi="Arial" w:cs="Arial"/>
          <w:color w:val="000000" w:themeColor="text1"/>
          <w:szCs w:val="20"/>
          <w:lang w:eastAsia="pl-PL"/>
        </w:rPr>
      </w:pPr>
      <w:bookmarkStart w:id="24" w:name="_Hlk109300745"/>
      <w:r w:rsidRPr="00B44A41">
        <w:rPr>
          <w:rFonts w:ascii="Arial" w:hAnsi="Arial" w:cs="Arial"/>
          <w:bCs/>
          <w:color w:val="000000"/>
          <w:szCs w:val="20"/>
        </w:rPr>
        <w:t xml:space="preserve">Wymagania dotyczące zatrudnienia osób na podstawie stosunku pracy </w:t>
      </w:r>
    </w:p>
    <w:p w14:paraId="65481276" w14:textId="3CED4632" w:rsidR="00973DAF" w:rsidRPr="00B44A41" w:rsidRDefault="00973DAF" w:rsidP="001804D9">
      <w:pPr>
        <w:pStyle w:val="Akapitzlist"/>
        <w:ind w:left="453"/>
        <w:jc w:val="both"/>
        <w:rPr>
          <w:rFonts w:ascii="Arial" w:hAnsi="Arial" w:cs="Arial"/>
          <w:szCs w:val="20"/>
        </w:rPr>
      </w:pPr>
      <w:r w:rsidRPr="00B44A41">
        <w:rPr>
          <w:rFonts w:ascii="Arial" w:eastAsiaTheme="minorHAnsi" w:hAnsi="Arial" w:cs="Arial"/>
          <w:color w:val="00000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B44A41">
        <w:rPr>
          <w:rFonts w:ascii="Arial" w:hAnsi="Arial" w:cs="Arial"/>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2E9D20D7" w14:textId="2549DB99" w:rsidR="004236A8" w:rsidRPr="00B44A41" w:rsidRDefault="004236A8" w:rsidP="000826AD">
      <w:pPr>
        <w:pStyle w:val="Akapitzlist"/>
        <w:numPr>
          <w:ilvl w:val="0"/>
          <w:numId w:val="94"/>
        </w:numPr>
        <w:jc w:val="both"/>
        <w:rPr>
          <w:rFonts w:ascii="Arial" w:hAnsi="Arial" w:cs="Arial"/>
          <w:szCs w:val="20"/>
        </w:rPr>
      </w:pPr>
      <w:r w:rsidRPr="00B44A41">
        <w:rPr>
          <w:rFonts w:ascii="Arial" w:hAnsi="Arial" w:cs="Arial"/>
          <w:szCs w:val="20"/>
        </w:rPr>
        <w:t>administracyjno-biurowe</w:t>
      </w:r>
    </w:p>
    <w:p w14:paraId="38895FFB" w14:textId="1104FBF3" w:rsidR="008F610A" w:rsidRPr="00B44A41" w:rsidRDefault="008F610A" w:rsidP="000826AD">
      <w:pPr>
        <w:pStyle w:val="Akapitzlist"/>
        <w:numPr>
          <w:ilvl w:val="0"/>
          <w:numId w:val="94"/>
        </w:numPr>
        <w:jc w:val="both"/>
        <w:rPr>
          <w:rFonts w:ascii="Arial" w:hAnsi="Arial" w:cs="Arial"/>
          <w:szCs w:val="20"/>
        </w:rPr>
      </w:pPr>
      <w:r w:rsidRPr="00B44A41">
        <w:rPr>
          <w:rFonts w:ascii="Arial" w:hAnsi="Arial" w:cs="Arial"/>
          <w:szCs w:val="20"/>
        </w:rPr>
        <w:t xml:space="preserve">roboty budowlane: m.in. </w:t>
      </w:r>
      <w:r w:rsidR="00260508" w:rsidRPr="00B44A41">
        <w:rPr>
          <w:rFonts w:ascii="Arial" w:eastAsia="Times New Roman" w:hAnsi="Arial" w:cs="Arial"/>
          <w:szCs w:val="20"/>
          <w:lang w:eastAsia="pl-PL"/>
        </w:rPr>
        <w:t>roboty przygotowawcze,</w:t>
      </w:r>
      <w:r w:rsidR="00260508" w:rsidRPr="00B44A41">
        <w:rPr>
          <w:rFonts w:ascii="Arial" w:hAnsi="Arial" w:cs="Arial"/>
          <w:szCs w:val="20"/>
        </w:rPr>
        <w:t xml:space="preserve"> </w:t>
      </w:r>
      <w:r w:rsidRPr="00B44A41">
        <w:rPr>
          <w:rFonts w:ascii="Arial" w:hAnsi="Arial" w:cs="Arial"/>
          <w:szCs w:val="20"/>
        </w:rPr>
        <w:t xml:space="preserve">roboty rozbiórkowe, </w:t>
      </w:r>
      <w:r w:rsidR="00260508" w:rsidRPr="00B44A41">
        <w:rPr>
          <w:rFonts w:ascii="Arial" w:eastAsia="Times New Roman" w:hAnsi="Arial" w:cs="Arial"/>
          <w:szCs w:val="20"/>
          <w:lang w:eastAsia="pl-PL"/>
        </w:rPr>
        <w:t>roboty ziemne,</w:t>
      </w:r>
      <w:r w:rsidR="00260508" w:rsidRPr="00B44A41">
        <w:rPr>
          <w:rFonts w:ascii="Arial" w:eastAsia="Times New Roman" w:hAnsi="Arial" w:cs="Arial"/>
          <w:bCs/>
          <w:szCs w:val="20"/>
          <w:lang w:eastAsia="pl-PL"/>
        </w:rPr>
        <w:t xml:space="preserve"> roboty wykończeniowe</w:t>
      </w:r>
      <w:r w:rsidR="00B80E51" w:rsidRPr="00B44A41">
        <w:rPr>
          <w:rFonts w:ascii="Arial" w:eastAsia="Times New Roman" w:hAnsi="Arial" w:cs="Arial"/>
          <w:bCs/>
          <w:szCs w:val="20"/>
          <w:lang w:eastAsia="pl-PL"/>
        </w:rPr>
        <w:t>,</w:t>
      </w:r>
    </w:p>
    <w:p w14:paraId="241193F6" w14:textId="77777777" w:rsidR="00B66839" w:rsidRPr="00B44A41" w:rsidRDefault="00B66839" w:rsidP="00B66839">
      <w:pPr>
        <w:pStyle w:val="Akapitzlist"/>
        <w:numPr>
          <w:ilvl w:val="0"/>
          <w:numId w:val="94"/>
        </w:numPr>
        <w:jc w:val="both"/>
        <w:rPr>
          <w:rFonts w:ascii="Arial" w:hAnsi="Arial" w:cs="Arial"/>
          <w:szCs w:val="20"/>
        </w:rPr>
      </w:pPr>
      <w:r w:rsidRPr="00B44A41">
        <w:rPr>
          <w:rFonts w:ascii="Arial" w:hAnsi="Arial" w:cs="Arial"/>
          <w:szCs w:val="20"/>
        </w:rPr>
        <w:t>roboty budowlane w zakresie posadowienia obiektu, konstrukcji hali oraz budowy obiektu sanitarno-szatniowego,</w:t>
      </w:r>
    </w:p>
    <w:p w14:paraId="51661A4F" w14:textId="48FCA51D" w:rsidR="00B66839" w:rsidRPr="00B44A41" w:rsidRDefault="00B66839" w:rsidP="00B66839">
      <w:pPr>
        <w:pStyle w:val="Akapitzlist"/>
        <w:numPr>
          <w:ilvl w:val="0"/>
          <w:numId w:val="94"/>
        </w:numPr>
        <w:jc w:val="both"/>
        <w:rPr>
          <w:rFonts w:ascii="Arial" w:hAnsi="Arial" w:cs="Arial"/>
          <w:szCs w:val="20"/>
        </w:rPr>
      </w:pPr>
      <w:r w:rsidRPr="00B44A41">
        <w:rPr>
          <w:rFonts w:ascii="Arial" w:hAnsi="Arial" w:cs="Arial"/>
          <w:szCs w:val="20"/>
        </w:rPr>
        <w:t>roboty sanitarne: m. in., przebudowy sieci kanalizacji sanitarnej, przebudowy wodociągu kolidującego z przedmiotowymi inwestycjami, budowy instalacji wewnętrznych wodnych, kanalizacyjnych, ciepłowniczych , wentylacyjnych, grzewczych</w:t>
      </w:r>
      <w:r w:rsidR="00313E3A">
        <w:rPr>
          <w:rFonts w:ascii="Arial" w:hAnsi="Arial" w:cs="Arial"/>
          <w:szCs w:val="20"/>
        </w:rPr>
        <w:t>,</w:t>
      </w:r>
    </w:p>
    <w:p w14:paraId="550C2FA6" w14:textId="26348C71" w:rsidR="00B66839" w:rsidRPr="00B44A41" w:rsidRDefault="00B66839" w:rsidP="00B66839">
      <w:pPr>
        <w:pStyle w:val="Akapitzlist"/>
        <w:numPr>
          <w:ilvl w:val="0"/>
          <w:numId w:val="94"/>
        </w:numPr>
        <w:jc w:val="both"/>
        <w:rPr>
          <w:rFonts w:ascii="Arial" w:hAnsi="Arial" w:cs="Arial"/>
          <w:szCs w:val="20"/>
        </w:rPr>
      </w:pPr>
      <w:r w:rsidRPr="00B44A41">
        <w:rPr>
          <w:rFonts w:ascii="Arial" w:hAnsi="Arial" w:cs="Arial"/>
          <w:szCs w:val="20"/>
        </w:rPr>
        <w:t xml:space="preserve">roboty drogowe, </w:t>
      </w:r>
    </w:p>
    <w:p w14:paraId="4F8CE32C" w14:textId="6EDD958F" w:rsidR="00B66839" w:rsidRPr="00B44A41" w:rsidRDefault="00B66839" w:rsidP="00B66839">
      <w:pPr>
        <w:pStyle w:val="Akapitzlist"/>
        <w:numPr>
          <w:ilvl w:val="0"/>
          <w:numId w:val="94"/>
        </w:numPr>
        <w:jc w:val="both"/>
        <w:rPr>
          <w:rFonts w:ascii="Arial" w:hAnsi="Arial" w:cs="Arial"/>
          <w:szCs w:val="20"/>
        </w:rPr>
      </w:pPr>
      <w:r w:rsidRPr="00B44A41">
        <w:rPr>
          <w:rFonts w:ascii="Arial" w:hAnsi="Arial" w:cs="Arial"/>
          <w:szCs w:val="20"/>
        </w:rPr>
        <w:t xml:space="preserve">roboty elektroenergetyczne: m.in. w zakresie zasilenia w energię elektryczną oraz instalacji  </w:t>
      </w:r>
    </w:p>
    <w:p w14:paraId="6AF3F017" w14:textId="4C7E25CD" w:rsidR="00B66839" w:rsidRPr="00B44A41" w:rsidRDefault="00B66839" w:rsidP="00B66839">
      <w:pPr>
        <w:pStyle w:val="Akapitzlist"/>
        <w:ind w:left="813"/>
        <w:jc w:val="both"/>
        <w:rPr>
          <w:rFonts w:ascii="Arial" w:hAnsi="Arial" w:cs="Arial"/>
          <w:color w:val="FF0000"/>
          <w:szCs w:val="20"/>
        </w:rPr>
      </w:pPr>
      <w:r w:rsidRPr="00B44A41">
        <w:rPr>
          <w:rFonts w:ascii="Arial" w:hAnsi="Arial" w:cs="Arial"/>
          <w:szCs w:val="20"/>
        </w:rPr>
        <w:t>elektrycznych i oświetlenia wewnętrznego.</w:t>
      </w:r>
    </w:p>
    <w:bookmarkEnd w:id="24"/>
    <w:p w14:paraId="698D5E12" w14:textId="761FCCA6" w:rsidR="003D1301" w:rsidRPr="00B44A41" w:rsidRDefault="00973DAF" w:rsidP="0077515A">
      <w:pPr>
        <w:ind w:left="454"/>
        <w:jc w:val="both"/>
        <w:rPr>
          <w:color w:val="000000"/>
          <w:szCs w:val="20"/>
        </w:rPr>
      </w:pPr>
      <w:r w:rsidRPr="00B44A41">
        <w:rPr>
          <w:color w:val="000000"/>
          <w:szCs w:val="20"/>
        </w:rPr>
        <w:lastRenderedPageBreak/>
        <w:t xml:space="preserve">W związku z powyższym wymóg ten dotyczy osób, które wykonują czynności bezpośrednio związane w wykonywaniem robót, czyli tzw. pracowników fizycznych. Wymóg nie dotyczy więc, </w:t>
      </w:r>
      <w:r w:rsidR="0077515A" w:rsidRPr="00B44A41">
        <w:rPr>
          <w:color w:val="000000"/>
          <w:szCs w:val="20"/>
        </w:rPr>
        <w:t>osób pełniących samodzielne funkcje techniczne w budownictwie  w rozumieniu ustawy z dnia 7 lipca 1994 r. Prawo budowlane (tekst jednolity - Dz. U. z 202</w:t>
      </w:r>
      <w:r w:rsidR="009612B6" w:rsidRPr="00B44A41">
        <w:rPr>
          <w:color w:val="000000"/>
          <w:szCs w:val="20"/>
        </w:rPr>
        <w:t>3</w:t>
      </w:r>
      <w:r w:rsidR="0077515A" w:rsidRPr="00B44A41">
        <w:rPr>
          <w:color w:val="000000"/>
          <w:szCs w:val="20"/>
        </w:rPr>
        <w:t xml:space="preserve"> r., poz. </w:t>
      </w:r>
      <w:r w:rsidR="009612B6" w:rsidRPr="00B44A41">
        <w:rPr>
          <w:color w:val="000000"/>
          <w:szCs w:val="20"/>
        </w:rPr>
        <w:t>682</w:t>
      </w:r>
      <w:r w:rsidR="0077515A" w:rsidRPr="00B44A41">
        <w:rPr>
          <w:color w:val="000000"/>
          <w:szCs w:val="20"/>
        </w:rPr>
        <w:t xml:space="preserve"> z </w:t>
      </w:r>
      <w:proofErr w:type="spellStart"/>
      <w:r w:rsidR="0077515A" w:rsidRPr="00B44A41">
        <w:rPr>
          <w:color w:val="000000"/>
          <w:szCs w:val="20"/>
        </w:rPr>
        <w:t>późn</w:t>
      </w:r>
      <w:proofErr w:type="spellEnd"/>
      <w:r w:rsidR="0077515A" w:rsidRPr="00B44A41">
        <w:rPr>
          <w:color w:val="000000"/>
          <w:szCs w:val="20"/>
        </w:rPr>
        <w:t>. zm.)</w:t>
      </w:r>
      <w:r w:rsidRPr="00B44A41">
        <w:rPr>
          <w:color w:val="000000"/>
          <w:szCs w:val="20"/>
        </w:rPr>
        <w:t xml:space="preserve">: </w:t>
      </w:r>
      <w:r w:rsidR="0021249A" w:rsidRPr="00B44A41">
        <w:rPr>
          <w:color w:val="000000"/>
          <w:szCs w:val="20"/>
        </w:rPr>
        <w:t xml:space="preserve">projektantów, </w:t>
      </w:r>
      <w:r w:rsidRPr="00B44A41">
        <w:rPr>
          <w:color w:val="000000"/>
          <w:szCs w:val="20"/>
        </w:rPr>
        <w:t xml:space="preserve">kierujących budową, wykonujących obsługę geodezyjną, </w:t>
      </w:r>
      <w:r w:rsidR="0077515A" w:rsidRPr="00B44A41">
        <w:rPr>
          <w:color w:val="000000"/>
          <w:szCs w:val="20"/>
        </w:rPr>
        <w:t xml:space="preserve">a także </w:t>
      </w:r>
      <w:r w:rsidRPr="00B44A41">
        <w:rPr>
          <w:color w:val="000000"/>
          <w:szCs w:val="20"/>
        </w:rPr>
        <w:t xml:space="preserve">dostawców materiałów budowlanych. </w:t>
      </w:r>
    </w:p>
    <w:p w14:paraId="4B2DFD31" w14:textId="5E8EB348" w:rsidR="003D1301" w:rsidRPr="00B44A41" w:rsidRDefault="003D1301" w:rsidP="001804D9">
      <w:pPr>
        <w:ind w:left="454"/>
        <w:jc w:val="both"/>
        <w:rPr>
          <w:b/>
          <w:bCs/>
          <w:color w:val="FF0000"/>
          <w:szCs w:val="20"/>
        </w:rPr>
      </w:pPr>
      <w:r w:rsidRPr="00B44A41">
        <w:rPr>
          <w:color w:val="000000"/>
          <w:szCs w:val="20"/>
        </w:rPr>
        <w:t>Szczegółowe wymagania dotyczące realizacji oraz egzekwowania wymogu zatrudnienia na podstawie stosunku pracy zostały określone w projekcie umowy, stano</w:t>
      </w:r>
      <w:r w:rsidRPr="00B44A41">
        <w:rPr>
          <w:szCs w:val="20"/>
        </w:rPr>
        <w:t>wiącym</w:t>
      </w:r>
      <w:r w:rsidRPr="00B44A41">
        <w:rPr>
          <w:color w:val="FF0000"/>
          <w:szCs w:val="20"/>
        </w:rPr>
        <w:t xml:space="preserve"> </w:t>
      </w:r>
      <w:r w:rsidRPr="00B44A41">
        <w:rPr>
          <w:b/>
          <w:bCs/>
          <w:szCs w:val="20"/>
        </w:rPr>
        <w:t xml:space="preserve">załącznik nr </w:t>
      </w:r>
      <w:r w:rsidR="0090713C" w:rsidRPr="00B44A41">
        <w:rPr>
          <w:b/>
          <w:bCs/>
          <w:szCs w:val="20"/>
        </w:rPr>
        <w:t>10</w:t>
      </w:r>
      <w:r w:rsidRPr="00B44A41">
        <w:rPr>
          <w:b/>
          <w:bCs/>
          <w:szCs w:val="20"/>
        </w:rPr>
        <w:t xml:space="preserve"> do </w:t>
      </w:r>
      <w:r w:rsidR="00D95B0C" w:rsidRPr="00B44A41">
        <w:rPr>
          <w:b/>
          <w:bCs/>
          <w:szCs w:val="20"/>
        </w:rPr>
        <w:t>SWZ.</w:t>
      </w:r>
    </w:p>
    <w:p w14:paraId="4C64C958" w14:textId="77777777" w:rsidR="00BE63D8" w:rsidRPr="00B44A41" w:rsidRDefault="00BE63D8" w:rsidP="001804D9">
      <w:pPr>
        <w:ind w:left="454"/>
        <w:jc w:val="both"/>
        <w:rPr>
          <w:rFonts w:eastAsiaTheme="minorHAnsi"/>
          <w:b/>
          <w:bCs/>
          <w:color w:val="000000"/>
          <w:szCs w:val="20"/>
        </w:rPr>
      </w:pPr>
    </w:p>
    <w:p w14:paraId="21F82832" w14:textId="339FA3F8" w:rsidR="003D1301" w:rsidRPr="00B44A41" w:rsidRDefault="003D1301" w:rsidP="001804D9">
      <w:pPr>
        <w:pStyle w:val="Akapitzlist"/>
        <w:numPr>
          <w:ilvl w:val="0"/>
          <w:numId w:val="1"/>
        </w:numPr>
        <w:ind w:left="453"/>
        <w:jc w:val="both"/>
        <w:rPr>
          <w:rFonts w:ascii="Arial" w:eastAsiaTheme="minorHAnsi" w:hAnsi="Arial" w:cs="Arial"/>
          <w:color w:val="000000"/>
          <w:szCs w:val="20"/>
        </w:rPr>
      </w:pPr>
      <w:r w:rsidRPr="00B44A41">
        <w:rPr>
          <w:rFonts w:ascii="Arial" w:hAnsi="Arial" w:cs="Arial"/>
          <w:color w:val="000000"/>
          <w:szCs w:val="20"/>
        </w:rPr>
        <w:t>Zamawiający nie określa dodatkowych wymagań związanych z zatrudnianiem osób, o których mowa w art. 96 ust. 2 pkt 2 ustawy</w:t>
      </w:r>
      <w:r w:rsidR="00137557" w:rsidRPr="00B44A41">
        <w:rPr>
          <w:rFonts w:ascii="Arial" w:hAnsi="Arial" w:cs="Arial"/>
          <w:color w:val="000000"/>
          <w:szCs w:val="20"/>
        </w:rPr>
        <w:t xml:space="preserve"> PZP</w:t>
      </w:r>
      <w:r w:rsidRPr="00B44A41">
        <w:rPr>
          <w:rFonts w:ascii="Arial" w:hAnsi="Arial" w:cs="Arial"/>
          <w:color w:val="000000"/>
          <w:szCs w:val="20"/>
        </w:rPr>
        <w:t xml:space="preserve">. </w:t>
      </w:r>
    </w:p>
    <w:p w14:paraId="29C90088" w14:textId="77777777" w:rsidR="00BE63D8" w:rsidRPr="00B44A41" w:rsidRDefault="00BE63D8" w:rsidP="001804D9">
      <w:pPr>
        <w:pStyle w:val="Akapitzlist"/>
        <w:ind w:left="453"/>
        <w:jc w:val="both"/>
        <w:rPr>
          <w:rFonts w:ascii="Arial" w:eastAsiaTheme="minorHAnsi" w:hAnsi="Arial" w:cs="Arial"/>
          <w:color w:val="000000"/>
          <w:szCs w:val="20"/>
        </w:rPr>
      </w:pPr>
    </w:p>
    <w:p w14:paraId="3BB68973" w14:textId="19E44D36" w:rsidR="00BE63D8" w:rsidRPr="00B44A41" w:rsidRDefault="003D1301" w:rsidP="001804D9">
      <w:pPr>
        <w:pStyle w:val="Akapitzlist"/>
        <w:numPr>
          <w:ilvl w:val="0"/>
          <w:numId w:val="1"/>
        </w:numPr>
        <w:ind w:left="453"/>
        <w:jc w:val="both"/>
        <w:rPr>
          <w:rFonts w:ascii="Arial" w:eastAsiaTheme="minorHAnsi" w:hAnsi="Arial" w:cs="Arial"/>
          <w:color w:val="000000"/>
          <w:szCs w:val="20"/>
        </w:rPr>
      </w:pPr>
      <w:r w:rsidRPr="00B44A41">
        <w:rPr>
          <w:rFonts w:ascii="Arial" w:hAnsi="Arial" w:cs="Arial"/>
          <w:color w:val="000000"/>
          <w:szCs w:val="20"/>
        </w:rPr>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B44A41" w:rsidRDefault="00564C47" w:rsidP="001804D9">
      <w:pPr>
        <w:pStyle w:val="Nagwek2"/>
        <w:rPr>
          <w:b/>
          <w:bCs/>
          <w:sz w:val="28"/>
          <w:szCs w:val="28"/>
        </w:rPr>
      </w:pPr>
      <w:r w:rsidRPr="00B44A41">
        <w:rPr>
          <w:b/>
          <w:bCs/>
          <w:sz w:val="28"/>
          <w:szCs w:val="28"/>
        </w:rPr>
        <w:t>I</w:t>
      </w:r>
      <w:r w:rsidR="00D95B0C" w:rsidRPr="00B44A41">
        <w:rPr>
          <w:b/>
          <w:bCs/>
          <w:sz w:val="28"/>
          <w:szCs w:val="28"/>
        </w:rPr>
        <w:t xml:space="preserve">V. </w:t>
      </w:r>
      <w:r w:rsidR="00F05576" w:rsidRPr="00B44A41">
        <w:rPr>
          <w:b/>
          <w:bCs/>
          <w:sz w:val="28"/>
          <w:szCs w:val="28"/>
        </w:rPr>
        <w:t>Wizja lokalna</w:t>
      </w:r>
    </w:p>
    <w:p w14:paraId="1535C66C" w14:textId="7059EDE9" w:rsidR="003D1301" w:rsidRPr="00B44A41" w:rsidRDefault="00F05576" w:rsidP="00D0216C">
      <w:pPr>
        <w:numPr>
          <w:ilvl w:val="0"/>
          <w:numId w:val="8"/>
        </w:numPr>
        <w:spacing w:before="240" w:after="40"/>
        <w:ind w:left="426"/>
        <w:jc w:val="both"/>
        <w:rPr>
          <w:color w:val="000000" w:themeColor="text1"/>
          <w:szCs w:val="20"/>
        </w:rPr>
      </w:pPr>
      <w:r w:rsidRPr="00B44A41">
        <w:rPr>
          <w:color w:val="000000" w:themeColor="text1"/>
          <w:szCs w:val="20"/>
        </w:rPr>
        <w:t xml:space="preserve">Zamawiający informuje, że złożenie oferty </w:t>
      </w:r>
      <w:r w:rsidR="003D1301" w:rsidRPr="00B44A41">
        <w:rPr>
          <w:color w:val="000000" w:themeColor="text1"/>
          <w:szCs w:val="20"/>
        </w:rPr>
        <w:t xml:space="preserve">nie </w:t>
      </w:r>
      <w:r w:rsidRPr="00B44A41">
        <w:rPr>
          <w:color w:val="000000" w:themeColor="text1"/>
          <w:szCs w:val="20"/>
        </w:rPr>
        <w:t xml:space="preserve">musi być poprzedzone odbyciem wizji lokalnej lub sprawdzeniem dokumentów dotyczących zamówienia jakie znajdują się w dyspozycji Zamawiającego </w:t>
      </w:r>
      <w:r w:rsidR="003D1301" w:rsidRPr="00B44A41">
        <w:rPr>
          <w:color w:val="000000" w:themeColor="text1"/>
          <w:szCs w:val="20"/>
        </w:rPr>
        <w:t>i</w:t>
      </w:r>
      <w:r w:rsidRPr="00B44A41">
        <w:rPr>
          <w:color w:val="000000" w:themeColor="text1"/>
          <w:szCs w:val="20"/>
        </w:rPr>
        <w:t xml:space="preserve"> jakie</w:t>
      </w:r>
      <w:r w:rsidR="003D1301" w:rsidRPr="00B44A41">
        <w:rPr>
          <w:color w:val="000000" w:themeColor="text1"/>
          <w:szCs w:val="20"/>
        </w:rPr>
        <w:t xml:space="preserve"> zostały</w:t>
      </w:r>
      <w:r w:rsidRPr="00B44A41">
        <w:rPr>
          <w:color w:val="000000" w:themeColor="text1"/>
          <w:szCs w:val="20"/>
        </w:rPr>
        <w:t xml:space="preserve"> udostępniane</w:t>
      </w:r>
      <w:r w:rsidR="003D1301" w:rsidRPr="00B44A41">
        <w:rPr>
          <w:color w:val="000000" w:themeColor="text1"/>
          <w:szCs w:val="20"/>
        </w:rPr>
        <w:t>.</w:t>
      </w:r>
    </w:p>
    <w:p w14:paraId="314A6890" w14:textId="4D86F206" w:rsidR="003D1301" w:rsidRPr="00B44A41" w:rsidRDefault="003D1301" w:rsidP="00D0216C">
      <w:pPr>
        <w:numPr>
          <w:ilvl w:val="0"/>
          <w:numId w:val="8"/>
        </w:numPr>
        <w:spacing w:before="240" w:after="40"/>
        <w:ind w:left="426"/>
        <w:jc w:val="both"/>
        <w:rPr>
          <w:color w:val="000000" w:themeColor="text1"/>
          <w:szCs w:val="20"/>
        </w:rPr>
      </w:pPr>
      <w:r w:rsidRPr="00B44A41">
        <w:rPr>
          <w:color w:val="000000" w:themeColor="text1"/>
          <w:szCs w:val="20"/>
        </w:rPr>
        <w:t>Zamawiający z</w:t>
      </w:r>
      <w:r w:rsidR="00517A2E" w:rsidRPr="00B44A41">
        <w:rPr>
          <w:color w:val="000000" w:themeColor="text1"/>
          <w:szCs w:val="20"/>
        </w:rPr>
        <w:t xml:space="preserve">aleca dokonanie wizji lokalnej </w:t>
      </w:r>
      <w:r w:rsidRPr="00B44A41">
        <w:rPr>
          <w:color w:val="000000" w:themeColor="text1"/>
          <w:szCs w:val="20"/>
        </w:rPr>
        <w:t>lub sprawdzenie dokumentów dotyczących zamówienia</w:t>
      </w:r>
      <w:r w:rsidR="00517A2E" w:rsidRPr="00B44A41">
        <w:rPr>
          <w:color w:val="000000" w:themeColor="text1"/>
          <w:szCs w:val="20"/>
        </w:rPr>
        <w:t xml:space="preserve">. Termin wizji lokalnej należy ustalić indywidualnie z </w:t>
      </w:r>
      <w:r w:rsidR="00074670" w:rsidRPr="00B44A41">
        <w:rPr>
          <w:color w:val="000000" w:themeColor="text1"/>
          <w:szCs w:val="20"/>
        </w:rPr>
        <w:t xml:space="preserve">P. </w:t>
      </w:r>
      <w:r w:rsidR="009B2BD9" w:rsidRPr="00B44A41">
        <w:rPr>
          <w:color w:val="000000" w:themeColor="text1"/>
          <w:szCs w:val="20"/>
        </w:rPr>
        <w:t xml:space="preserve">Patrycją Drabarz </w:t>
      </w:r>
      <w:r w:rsidR="008531C4" w:rsidRPr="00B44A41">
        <w:rPr>
          <w:color w:val="000000" w:themeColor="text1"/>
          <w:szCs w:val="20"/>
        </w:rPr>
        <w:t xml:space="preserve">- </w:t>
      </w:r>
      <w:r w:rsidR="009B2BD9" w:rsidRPr="00B44A41">
        <w:rPr>
          <w:color w:val="000000" w:themeColor="text1"/>
          <w:szCs w:val="20"/>
        </w:rPr>
        <w:t>Jost</w:t>
      </w:r>
      <w:r w:rsidRPr="00B44A41">
        <w:rPr>
          <w:color w:val="000000" w:themeColor="text1"/>
          <w:szCs w:val="20"/>
        </w:rPr>
        <w:t xml:space="preserve"> </w:t>
      </w:r>
      <w:r w:rsidR="00517A2E" w:rsidRPr="00B44A41">
        <w:rPr>
          <w:color w:val="000000" w:themeColor="text1"/>
          <w:szCs w:val="20"/>
        </w:rPr>
        <w:t xml:space="preserve">pod nr telefonu 55 625 77 76. </w:t>
      </w:r>
    </w:p>
    <w:p w14:paraId="681A1798" w14:textId="112AE924" w:rsidR="00517A2E" w:rsidRPr="00B44A41" w:rsidRDefault="00517A2E" w:rsidP="00D0216C">
      <w:pPr>
        <w:numPr>
          <w:ilvl w:val="0"/>
          <w:numId w:val="8"/>
        </w:numPr>
        <w:spacing w:before="240" w:after="40"/>
        <w:ind w:left="426"/>
        <w:jc w:val="both"/>
        <w:rPr>
          <w:color w:val="000000" w:themeColor="text1"/>
          <w:szCs w:val="20"/>
        </w:rPr>
      </w:pPr>
      <w:r w:rsidRPr="00B44A41">
        <w:rPr>
          <w:b/>
          <w:color w:val="000000" w:themeColor="text1"/>
          <w:szCs w:val="20"/>
          <w:u w:val="single"/>
        </w:rPr>
        <w:t>Zamawiający informuje, iż niedokonanie wizji lokalnej przez Wykonawcę nie będzie skutkować konsekwencjami w postaci wykluczenia z postępowania bądź odrzucenia oferty.</w:t>
      </w:r>
    </w:p>
    <w:p w14:paraId="0000007A" w14:textId="7E918CAF" w:rsidR="00680AA1" w:rsidRPr="00B44A41" w:rsidRDefault="00D95B0C" w:rsidP="001804D9">
      <w:pPr>
        <w:pStyle w:val="Nagwek2"/>
        <w:rPr>
          <w:b/>
          <w:bCs/>
          <w:sz w:val="28"/>
          <w:szCs w:val="28"/>
        </w:rPr>
      </w:pPr>
      <w:bookmarkStart w:id="25" w:name="_l3y36xf8w2mt" w:colFirst="0" w:colLast="0"/>
      <w:bookmarkEnd w:id="25"/>
      <w:r w:rsidRPr="00B44A41">
        <w:rPr>
          <w:b/>
          <w:bCs/>
          <w:sz w:val="28"/>
          <w:szCs w:val="28"/>
        </w:rPr>
        <w:t>V</w:t>
      </w:r>
      <w:r w:rsidR="00F05576" w:rsidRPr="00B44A41">
        <w:rPr>
          <w:b/>
          <w:bCs/>
          <w:sz w:val="28"/>
          <w:szCs w:val="28"/>
        </w:rPr>
        <w:t>. Podwykonawstwo</w:t>
      </w:r>
    </w:p>
    <w:p w14:paraId="0000007B" w14:textId="6FEF9CC1" w:rsidR="00680AA1" w:rsidRPr="00B44A41" w:rsidRDefault="00F05576" w:rsidP="00D0216C">
      <w:pPr>
        <w:numPr>
          <w:ilvl w:val="0"/>
          <w:numId w:val="7"/>
        </w:numPr>
        <w:spacing w:before="240"/>
        <w:jc w:val="both"/>
        <w:rPr>
          <w:color w:val="000000" w:themeColor="text1"/>
          <w:szCs w:val="20"/>
        </w:rPr>
      </w:pPr>
      <w:r w:rsidRPr="00B44A41">
        <w:rPr>
          <w:color w:val="000000" w:themeColor="text1"/>
          <w:szCs w:val="20"/>
        </w:rPr>
        <w:t xml:space="preserve">Wykonawca może powierzyć wykonanie części zamówienia podwykonawcy (podwykonawcom). </w:t>
      </w:r>
    </w:p>
    <w:p w14:paraId="0000007C" w14:textId="1D1C0786" w:rsidR="00680AA1" w:rsidRPr="00B44A41" w:rsidRDefault="00F05576" w:rsidP="00D0216C">
      <w:pPr>
        <w:numPr>
          <w:ilvl w:val="0"/>
          <w:numId w:val="7"/>
        </w:numPr>
        <w:spacing w:before="240"/>
        <w:jc w:val="both"/>
        <w:rPr>
          <w:color w:val="000000" w:themeColor="text1"/>
          <w:szCs w:val="20"/>
        </w:rPr>
      </w:pPr>
      <w:r w:rsidRPr="00B44A41">
        <w:rPr>
          <w:color w:val="000000" w:themeColor="text1"/>
          <w:szCs w:val="20"/>
        </w:rPr>
        <w:t>Zamawiający nie zastrzega obowiązku osobistego wykonania przez Wykonawcę kluczowych części zamówieni</w:t>
      </w:r>
      <w:r w:rsidR="00366DA4" w:rsidRPr="00B44A41">
        <w:rPr>
          <w:color w:val="000000" w:themeColor="text1"/>
          <w:szCs w:val="20"/>
        </w:rPr>
        <w:t>a</w:t>
      </w:r>
      <w:r w:rsidRPr="00B44A41">
        <w:rPr>
          <w:color w:val="000000" w:themeColor="text1"/>
          <w:szCs w:val="20"/>
        </w:rPr>
        <w:t>.</w:t>
      </w:r>
      <w:r w:rsidR="008503B2" w:rsidRPr="00B44A41">
        <w:rPr>
          <w:color w:val="000000" w:themeColor="text1"/>
          <w:szCs w:val="20"/>
        </w:rPr>
        <w:t xml:space="preserve"> </w:t>
      </w:r>
    </w:p>
    <w:p w14:paraId="0000007D" w14:textId="6C02CF92" w:rsidR="00680AA1" w:rsidRPr="00B44A41" w:rsidRDefault="00F05576" w:rsidP="00D0216C">
      <w:pPr>
        <w:numPr>
          <w:ilvl w:val="0"/>
          <w:numId w:val="7"/>
        </w:numPr>
        <w:spacing w:before="240"/>
        <w:jc w:val="both"/>
        <w:rPr>
          <w:color w:val="000000" w:themeColor="text1"/>
          <w:szCs w:val="20"/>
        </w:rPr>
      </w:pPr>
      <w:r w:rsidRPr="00B44A41">
        <w:rPr>
          <w:color w:val="000000" w:themeColor="text1"/>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B44A41">
        <w:rPr>
          <w:color w:val="000000" w:themeColor="text1"/>
          <w:szCs w:val="20"/>
        </w:rPr>
        <w:t>w</w:t>
      </w:r>
      <w:r w:rsidRPr="00B44A41">
        <w:rPr>
          <w:color w:val="000000" w:themeColor="text1"/>
          <w:szCs w:val="20"/>
        </w:rPr>
        <w:t>ykonawcó</w:t>
      </w:r>
      <w:r w:rsidR="00F94D0C" w:rsidRPr="00B44A41">
        <w:rPr>
          <w:color w:val="000000" w:themeColor="text1"/>
          <w:szCs w:val="20"/>
        </w:rPr>
        <w:t>w</w:t>
      </w:r>
      <w:r w:rsidRPr="00B44A41">
        <w:rPr>
          <w:color w:val="000000" w:themeColor="text1"/>
          <w:szCs w:val="20"/>
        </w:rPr>
        <w:t>.</w:t>
      </w:r>
    </w:p>
    <w:p w14:paraId="0000007E" w14:textId="6C619861" w:rsidR="00680AA1" w:rsidRPr="00B44A41" w:rsidRDefault="00F05576" w:rsidP="001804D9">
      <w:pPr>
        <w:pStyle w:val="Nagwek2"/>
        <w:rPr>
          <w:b/>
          <w:bCs/>
          <w:sz w:val="28"/>
          <w:szCs w:val="28"/>
        </w:rPr>
      </w:pPr>
      <w:bookmarkStart w:id="26" w:name="_6katmqtjrys4" w:colFirst="0" w:colLast="0"/>
      <w:bookmarkStart w:id="27" w:name="_Hlk100731393"/>
      <w:bookmarkEnd w:id="26"/>
      <w:r w:rsidRPr="00B44A41">
        <w:rPr>
          <w:b/>
          <w:bCs/>
          <w:sz w:val="28"/>
          <w:szCs w:val="28"/>
        </w:rPr>
        <w:t>VI. Termin wykonania zamówienia</w:t>
      </w:r>
    </w:p>
    <w:p w14:paraId="1868073A" w14:textId="0A2C5FF9" w:rsidR="00D15CA4" w:rsidRPr="00B44A41" w:rsidRDefault="00D15CA4" w:rsidP="009B3E05">
      <w:pPr>
        <w:numPr>
          <w:ilvl w:val="0"/>
          <w:numId w:val="52"/>
        </w:numPr>
        <w:spacing w:before="240"/>
        <w:jc w:val="both"/>
        <w:rPr>
          <w:szCs w:val="20"/>
        </w:rPr>
      </w:pPr>
      <w:r w:rsidRPr="00B44A41">
        <w:rPr>
          <w:color w:val="000000" w:themeColor="text1"/>
          <w:szCs w:val="20"/>
        </w:rPr>
        <w:t xml:space="preserve">Zamawiający </w:t>
      </w:r>
      <w:r w:rsidRPr="00B44A41">
        <w:rPr>
          <w:szCs w:val="20"/>
        </w:rPr>
        <w:t>t</w:t>
      </w:r>
      <w:r w:rsidR="0068370C" w:rsidRPr="00B44A41">
        <w:rPr>
          <w:szCs w:val="20"/>
        </w:rPr>
        <w:t>ermin wykonania zamówienia</w:t>
      </w:r>
      <w:r w:rsidR="00504284" w:rsidRPr="00B44A41">
        <w:rPr>
          <w:szCs w:val="20"/>
        </w:rPr>
        <w:t xml:space="preserve"> na dzień </w:t>
      </w:r>
      <w:r w:rsidR="00DE3D99" w:rsidRPr="00B44A41">
        <w:rPr>
          <w:szCs w:val="20"/>
        </w:rPr>
        <w:t>29</w:t>
      </w:r>
      <w:r w:rsidR="00504284" w:rsidRPr="00B44A41">
        <w:rPr>
          <w:szCs w:val="20"/>
        </w:rPr>
        <w:t xml:space="preserve"> listopada 202</w:t>
      </w:r>
      <w:r w:rsidR="00DE3D99" w:rsidRPr="00B44A41">
        <w:rPr>
          <w:szCs w:val="20"/>
        </w:rPr>
        <w:t>4</w:t>
      </w:r>
      <w:r w:rsidR="00504284" w:rsidRPr="00B44A41">
        <w:rPr>
          <w:szCs w:val="20"/>
        </w:rPr>
        <w:t xml:space="preserve"> r.,</w:t>
      </w:r>
      <w:r w:rsidR="00D201E0" w:rsidRPr="00B44A41">
        <w:rPr>
          <w:b/>
          <w:bCs/>
          <w:szCs w:val="20"/>
        </w:rPr>
        <w:t xml:space="preserve"> </w:t>
      </w:r>
      <w:r w:rsidR="00D201E0" w:rsidRPr="00B44A41">
        <w:rPr>
          <w:szCs w:val="20"/>
        </w:rPr>
        <w:t>w tym:</w:t>
      </w:r>
    </w:p>
    <w:p w14:paraId="2B2F45AA" w14:textId="3574BE99" w:rsidR="00D15CA4" w:rsidRPr="00B44A41" w:rsidRDefault="00D15CA4" w:rsidP="009B3E05">
      <w:pPr>
        <w:pStyle w:val="Akapitzlist"/>
        <w:numPr>
          <w:ilvl w:val="2"/>
          <w:numId w:val="53"/>
        </w:numPr>
        <w:spacing w:before="240"/>
        <w:ind w:left="567" w:right="20"/>
        <w:jc w:val="both"/>
        <w:rPr>
          <w:rFonts w:ascii="Arial" w:hAnsi="Arial" w:cs="Arial"/>
          <w:szCs w:val="20"/>
        </w:rPr>
      </w:pPr>
      <w:r w:rsidRPr="00B44A41">
        <w:rPr>
          <w:rFonts w:ascii="Arial" w:hAnsi="Arial" w:cs="Arial"/>
          <w:szCs w:val="20"/>
        </w:rPr>
        <w:t xml:space="preserve"> wykonanie </w:t>
      </w:r>
      <w:r w:rsidRPr="00B44A41">
        <w:rPr>
          <w:rFonts w:ascii="Arial" w:hAnsi="Arial" w:cs="Arial"/>
          <w:b/>
          <w:bCs/>
          <w:szCs w:val="20"/>
        </w:rPr>
        <w:t xml:space="preserve">projektu koncepcyjnego do </w:t>
      </w:r>
      <w:r w:rsidR="002A7DD3">
        <w:rPr>
          <w:rFonts w:ascii="Arial" w:hAnsi="Arial" w:cs="Arial"/>
          <w:b/>
          <w:bCs/>
          <w:szCs w:val="20"/>
        </w:rPr>
        <w:t>2</w:t>
      </w:r>
      <w:r w:rsidR="00003AF1" w:rsidRPr="00B44A41">
        <w:rPr>
          <w:rFonts w:ascii="Arial" w:hAnsi="Arial" w:cs="Arial"/>
          <w:b/>
          <w:bCs/>
          <w:szCs w:val="20"/>
        </w:rPr>
        <w:t xml:space="preserve"> tygodni</w:t>
      </w:r>
      <w:r w:rsidRPr="00B44A41">
        <w:rPr>
          <w:rFonts w:ascii="Arial" w:hAnsi="Arial" w:cs="Arial"/>
          <w:szCs w:val="20"/>
        </w:rPr>
        <w:t xml:space="preserve"> licząc od daty zawarcia umowy,</w:t>
      </w:r>
    </w:p>
    <w:p w14:paraId="4F904787" w14:textId="100F8151" w:rsidR="00D15CA4" w:rsidRPr="00B44A41" w:rsidRDefault="00D15CA4" w:rsidP="009B3E05">
      <w:pPr>
        <w:pStyle w:val="Akapitzlist"/>
        <w:numPr>
          <w:ilvl w:val="2"/>
          <w:numId w:val="53"/>
        </w:numPr>
        <w:spacing w:before="240"/>
        <w:ind w:left="567" w:right="20"/>
        <w:jc w:val="both"/>
        <w:rPr>
          <w:rFonts w:ascii="Arial" w:hAnsi="Arial" w:cs="Arial"/>
          <w:szCs w:val="20"/>
        </w:rPr>
      </w:pPr>
      <w:r w:rsidRPr="00B44A41">
        <w:rPr>
          <w:rFonts w:ascii="Arial" w:hAnsi="Arial" w:cs="Arial"/>
          <w:szCs w:val="20"/>
        </w:rPr>
        <w:t xml:space="preserve"> opracowanie dokumentacji projektowej wraz z uzyskaniem pozwole</w:t>
      </w:r>
      <w:r w:rsidR="00DE3D99" w:rsidRPr="00B44A41">
        <w:rPr>
          <w:rFonts w:ascii="Arial" w:hAnsi="Arial" w:cs="Arial"/>
          <w:szCs w:val="20"/>
        </w:rPr>
        <w:t>nia</w:t>
      </w:r>
      <w:r w:rsidRPr="00B44A41">
        <w:rPr>
          <w:rFonts w:ascii="Arial" w:hAnsi="Arial" w:cs="Arial"/>
          <w:szCs w:val="20"/>
        </w:rPr>
        <w:t xml:space="preserve"> na budowę </w:t>
      </w:r>
      <w:r w:rsidR="005466FE" w:rsidRPr="00B44A41">
        <w:rPr>
          <w:rFonts w:ascii="Arial" w:hAnsi="Arial" w:cs="Arial"/>
          <w:spacing w:val="-4"/>
          <w:szCs w:val="20"/>
          <w:lang w:eastAsia="ar-SA"/>
        </w:rPr>
        <w:t>w</w:t>
      </w:r>
      <w:r w:rsidRPr="00B44A41">
        <w:rPr>
          <w:rFonts w:ascii="Arial" w:hAnsi="Arial" w:cs="Arial"/>
          <w:spacing w:val="-4"/>
          <w:szCs w:val="20"/>
          <w:lang w:eastAsia="ar-SA"/>
        </w:rPr>
        <w:t xml:space="preserve"> </w:t>
      </w:r>
      <w:r w:rsidRPr="00B44A41">
        <w:rPr>
          <w:rFonts w:ascii="Arial" w:hAnsi="Arial" w:cs="Arial"/>
          <w:b/>
          <w:bCs/>
          <w:spacing w:val="-4"/>
          <w:szCs w:val="20"/>
          <w:lang w:eastAsia="ar-SA"/>
        </w:rPr>
        <w:t>terminie</w:t>
      </w:r>
      <w:r w:rsidR="00003AF1" w:rsidRPr="00B44A41">
        <w:rPr>
          <w:rFonts w:ascii="Arial" w:hAnsi="Arial" w:cs="Arial"/>
          <w:b/>
          <w:bCs/>
          <w:spacing w:val="-4"/>
          <w:szCs w:val="20"/>
          <w:lang w:eastAsia="ar-SA"/>
        </w:rPr>
        <w:t xml:space="preserve"> </w:t>
      </w:r>
      <w:r w:rsidR="00DE3D99" w:rsidRPr="00B44A41">
        <w:rPr>
          <w:rFonts w:ascii="Arial" w:hAnsi="Arial" w:cs="Arial"/>
          <w:b/>
          <w:bCs/>
          <w:spacing w:val="-4"/>
          <w:szCs w:val="20"/>
          <w:lang w:eastAsia="ar-SA"/>
        </w:rPr>
        <w:t>3</w:t>
      </w:r>
      <w:r w:rsidR="00003AF1" w:rsidRPr="00B44A41">
        <w:rPr>
          <w:rFonts w:ascii="Arial" w:hAnsi="Arial" w:cs="Arial"/>
          <w:b/>
          <w:bCs/>
          <w:spacing w:val="-4"/>
          <w:szCs w:val="20"/>
          <w:lang w:eastAsia="ar-SA"/>
        </w:rPr>
        <w:t xml:space="preserve"> miesięcy</w:t>
      </w:r>
      <w:r w:rsidRPr="00B44A41">
        <w:rPr>
          <w:rFonts w:ascii="Arial" w:hAnsi="Arial" w:cs="Arial"/>
          <w:szCs w:val="20"/>
        </w:rPr>
        <w:t xml:space="preserve"> licząc od daty zawarcia umowy.</w:t>
      </w:r>
    </w:p>
    <w:p w14:paraId="54489559" w14:textId="1AB844A0" w:rsidR="00D15CA4" w:rsidRPr="00B44A41" w:rsidRDefault="005C1ABC" w:rsidP="009B3E05">
      <w:pPr>
        <w:numPr>
          <w:ilvl w:val="0"/>
          <w:numId w:val="52"/>
        </w:numPr>
        <w:spacing w:before="240"/>
        <w:jc w:val="both"/>
        <w:rPr>
          <w:color w:val="FF0000"/>
          <w:szCs w:val="20"/>
        </w:rPr>
      </w:pPr>
      <w:r w:rsidRPr="00B44A41">
        <w:rPr>
          <w:color w:val="000000" w:themeColor="text1"/>
          <w:szCs w:val="20"/>
        </w:rPr>
        <w:lastRenderedPageBreak/>
        <w:t xml:space="preserve">Za zrealizowanie zamówienia w terminie zostanie uznane wykonanie </w:t>
      </w:r>
      <w:r w:rsidRPr="00B44A41">
        <w:rPr>
          <w:szCs w:val="20"/>
        </w:rPr>
        <w:t>robót budowlanych oraz uzyskanie przez Wykonawcę ostatecznej decyzji o udzieleniu pozwolenia na użytkowanie / zawiadomienie o zakończeniu budowy zgodnie z mającymi zastosowanie przepisami prawa</w:t>
      </w:r>
      <w:r w:rsidR="005D08F0" w:rsidRPr="00B44A41">
        <w:rPr>
          <w:szCs w:val="20"/>
        </w:rPr>
        <w:t>.</w:t>
      </w:r>
    </w:p>
    <w:p w14:paraId="7B27458F" w14:textId="65D139C9" w:rsidR="00B16786" w:rsidRPr="00B44A41" w:rsidRDefault="00CA79E8" w:rsidP="009B3E05">
      <w:pPr>
        <w:numPr>
          <w:ilvl w:val="0"/>
          <w:numId w:val="52"/>
        </w:numPr>
        <w:spacing w:before="240"/>
        <w:jc w:val="both"/>
        <w:rPr>
          <w:szCs w:val="20"/>
        </w:rPr>
      </w:pPr>
      <w:r w:rsidRPr="00B44A41">
        <w:rPr>
          <w:color w:val="000000" w:themeColor="text1"/>
          <w:szCs w:val="20"/>
        </w:rPr>
        <w:t>W przypadku wcześniejszego zakończenia prac związanych z opracowaniem dokumentacji</w:t>
      </w:r>
      <w:r w:rsidRPr="00B44A41">
        <w:rPr>
          <w:szCs w:val="20"/>
        </w:rPr>
        <w:t xml:space="preserve"> projektowej oraz uzyskaniem pozwole</w:t>
      </w:r>
      <w:r w:rsidR="00CA365F" w:rsidRPr="00B44A41">
        <w:rPr>
          <w:szCs w:val="20"/>
        </w:rPr>
        <w:t>ń</w:t>
      </w:r>
      <w:r w:rsidRPr="00B44A41">
        <w:rPr>
          <w:szCs w:val="20"/>
        </w:rPr>
        <w:t xml:space="preserve"> na budowę, Wykonawca będzie mógł </w:t>
      </w:r>
      <w:r w:rsidR="00F065CE" w:rsidRPr="00B44A41">
        <w:rPr>
          <w:szCs w:val="20"/>
        </w:rPr>
        <w:t>wcześniej przystąpić do rozpoczęcia</w:t>
      </w:r>
      <w:r w:rsidRPr="00B44A41">
        <w:rPr>
          <w:szCs w:val="20"/>
        </w:rPr>
        <w:t xml:space="preserve"> realizacj</w:t>
      </w:r>
      <w:r w:rsidR="00F065CE" w:rsidRPr="00B44A41">
        <w:rPr>
          <w:szCs w:val="20"/>
        </w:rPr>
        <w:t>i</w:t>
      </w:r>
      <w:r w:rsidRPr="00B44A41">
        <w:rPr>
          <w:szCs w:val="20"/>
        </w:rPr>
        <w:t xml:space="preserve"> rob</w:t>
      </w:r>
      <w:r w:rsidR="00F065CE" w:rsidRPr="00B44A41">
        <w:rPr>
          <w:szCs w:val="20"/>
        </w:rPr>
        <w:t>ó</w:t>
      </w:r>
      <w:r w:rsidRPr="00B44A41">
        <w:rPr>
          <w:szCs w:val="20"/>
        </w:rPr>
        <w:t>t budowlanych</w:t>
      </w:r>
      <w:r w:rsidR="00F065CE" w:rsidRPr="00B44A41">
        <w:rPr>
          <w:szCs w:val="20"/>
        </w:rPr>
        <w:t>.</w:t>
      </w:r>
    </w:p>
    <w:p w14:paraId="00000081" w14:textId="3A7812EF" w:rsidR="00680AA1" w:rsidRPr="00B44A41" w:rsidRDefault="00F05576" w:rsidP="001804D9">
      <w:pPr>
        <w:pStyle w:val="Nagwek2"/>
        <w:tabs>
          <w:tab w:val="left" w:pos="0"/>
        </w:tabs>
        <w:rPr>
          <w:b/>
          <w:bCs/>
        </w:rPr>
      </w:pPr>
      <w:bookmarkStart w:id="28" w:name="_nz5qrlch0jbr" w:colFirst="0" w:colLast="0"/>
      <w:bookmarkStart w:id="29" w:name="_Hlk100731416"/>
      <w:bookmarkEnd w:id="28"/>
      <w:bookmarkEnd w:id="27"/>
      <w:r w:rsidRPr="00B44A41">
        <w:rPr>
          <w:b/>
          <w:bCs/>
        </w:rPr>
        <w:t>VII. Warunki udziału w postępowaniu</w:t>
      </w:r>
    </w:p>
    <w:p w14:paraId="00000082" w14:textId="5863DAE0" w:rsidR="00680AA1" w:rsidRPr="00B44A41" w:rsidRDefault="00F05576" w:rsidP="009B3E05">
      <w:pPr>
        <w:numPr>
          <w:ilvl w:val="0"/>
          <w:numId w:val="39"/>
        </w:numPr>
        <w:spacing w:before="240" w:after="120"/>
        <w:ind w:right="20"/>
        <w:jc w:val="both"/>
        <w:rPr>
          <w:szCs w:val="20"/>
        </w:rPr>
      </w:pPr>
      <w:r w:rsidRPr="00B44A41">
        <w:rPr>
          <w:szCs w:val="20"/>
        </w:rPr>
        <w:t>O udzielenie zamówienia mogą ubiegać się Wykonawcy, którzy nie podlegają wykluczeniu oraz spełniają określone przez Zamawiającego warunki</w:t>
      </w:r>
      <w:r w:rsidRPr="00B44A41">
        <w:rPr>
          <w:b/>
          <w:szCs w:val="20"/>
          <w:highlight w:val="white"/>
        </w:rPr>
        <w:t xml:space="preserve"> </w:t>
      </w:r>
      <w:r w:rsidRPr="00B44A41">
        <w:rPr>
          <w:szCs w:val="20"/>
          <w:highlight w:val="white"/>
        </w:rPr>
        <w:t>udziału w postępowaniu.</w:t>
      </w:r>
    </w:p>
    <w:p w14:paraId="00000083" w14:textId="77777777" w:rsidR="00680AA1" w:rsidRPr="00B44A41" w:rsidRDefault="00F05576" w:rsidP="009B3E05">
      <w:pPr>
        <w:numPr>
          <w:ilvl w:val="0"/>
          <w:numId w:val="39"/>
        </w:numPr>
        <w:spacing w:after="120"/>
        <w:ind w:right="20"/>
        <w:jc w:val="both"/>
        <w:rPr>
          <w:szCs w:val="20"/>
        </w:rPr>
      </w:pPr>
      <w:r w:rsidRPr="00B44A41">
        <w:rPr>
          <w:szCs w:val="20"/>
        </w:rPr>
        <w:t>O udzielenie zamówienia mogą ubiegać się Wykonawcy, którzy spełniają warunki dotyczące:</w:t>
      </w:r>
    </w:p>
    <w:p w14:paraId="0A685881" w14:textId="77777777" w:rsidR="00CB1881" w:rsidRPr="00B44A41" w:rsidRDefault="00F05576" w:rsidP="00D0216C">
      <w:pPr>
        <w:numPr>
          <w:ilvl w:val="0"/>
          <w:numId w:val="3"/>
        </w:numPr>
        <w:spacing w:after="120"/>
        <w:ind w:left="852" w:right="20" w:hanging="426"/>
        <w:jc w:val="both"/>
        <w:rPr>
          <w:szCs w:val="20"/>
        </w:rPr>
      </w:pPr>
      <w:r w:rsidRPr="00B44A41">
        <w:rPr>
          <w:b/>
          <w:szCs w:val="20"/>
        </w:rPr>
        <w:t>zdolności do występowania w obrocie gospodarczym:</w:t>
      </w:r>
    </w:p>
    <w:p w14:paraId="00000085" w14:textId="60D5D6EB" w:rsidR="00680AA1" w:rsidRPr="00B44A41" w:rsidRDefault="00CB1881" w:rsidP="00376690">
      <w:pPr>
        <w:spacing w:after="120"/>
        <w:ind w:left="852" w:right="20"/>
        <w:jc w:val="both"/>
        <w:rPr>
          <w:szCs w:val="20"/>
        </w:rPr>
      </w:pPr>
      <w:r w:rsidRPr="00B44A41">
        <w:rPr>
          <w:color w:val="000000"/>
          <w:szCs w:val="20"/>
        </w:rPr>
        <w:t>Zamawiający nie wyznacza szczegółowego warunku w tym zakresie.</w:t>
      </w:r>
    </w:p>
    <w:p w14:paraId="7471B4A4" w14:textId="77777777" w:rsidR="00CB1881" w:rsidRPr="00B44A41" w:rsidRDefault="00F05576" w:rsidP="00D0216C">
      <w:pPr>
        <w:numPr>
          <w:ilvl w:val="0"/>
          <w:numId w:val="3"/>
        </w:numPr>
        <w:spacing w:after="120"/>
        <w:ind w:left="852" w:right="20" w:hanging="426"/>
        <w:jc w:val="both"/>
        <w:rPr>
          <w:szCs w:val="20"/>
        </w:rPr>
      </w:pPr>
      <w:r w:rsidRPr="00B44A41">
        <w:rPr>
          <w:b/>
          <w:szCs w:val="20"/>
        </w:rPr>
        <w:t>uprawnień do prowadzenia określonej działalności gospodarczej lub zawodowej, o ile wynika to z odrębnych przepisó</w:t>
      </w:r>
      <w:r w:rsidR="00CB1881" w:rsidRPr="00B44A41">
        <w:rPr>
          <w:b/>
          <w:szCs w:val="20"/>
        </w:rPr>
        <w:t>w:</w:t>
      </w:r>
    </w:p>
    <w:p w14:paraId="00000087" w14:textId="2EC33E7D" w:rsidR="00680AA1" w:rsidRPr="00B44A41" w:rsidRDefault="00CB1881" w:rsidP="00376690">
      <w:pPr>
        <w:spacing w:after="120"/>
        <w:ind w:left="852" w:right="20"/>
        <w:jc w:val="both"/>
        <w:rPr>
          <w:szCs w:val="20"/>
        </w:rPr>
      </w:pPr>
      <w:r w:rsidRPr="00B44A41">
        <w:rPr>
          <w:color w:val="000000"/>
          <w:szCs w:val="20"/>
        </w:rPr>
        <w:t>Zamawiający nie wyznacza szczegółowego warunku w tym zakresie.</w:t>
      </w:r>
    </w:p>
    <w:p w14:paraId="5B115E76" w14:textId="77777777" w:rsidR="00CB1881" w:rsidRPr="00B44A41" w:rsidRDefault="00F05576" w:rsidP="00D0216C">
      <w:pPr>
        <w:numPr>
          <w:ilvl w:val="0"/>
          <w:numId w:val="3"/>
        </w:numPr>
        <w:spacing w:after="120"/>
        <w:ind w:left="852" w:right="20" w:hanging="426"/>
        <w:jc w:val="both"/>
        <w:rPr>
          <w:szCs w:val="20"/>
        </w:rPr>
      </w:pPr>
      <w:r w:rsidRPr="00B44A41">
        <w:rPr>
          <w:b/>
          <w:szCs w:val="20"/>
        </w:rPr>
        <w:t>sytuacji ekonomicznej lub finansowej:</w:t>
      </w:r>
    </w:p>
    <w:p w14:paraId="00000089" w14:textId="32CAF404" w:rsidR="00680AA1" w:rsidRPr="00B44A41" w:rsidRDefault="00CB1881" w:rsidP="00376690">
      <w:pPr>
        <w:spacing w:after="120"/>
        <w:ind w:left="852" w:right="20"/>
        <w:jc w:val="both"/>
        <w:rPr>
          <w:szCs w:val="20"/>
        </w:rPr>
      </w:pPr>
      <w:r w:rsidRPr="00B44A41">
        <w:rPr>
          <w:color w:val="000000"/>
          <w:szCs w:val="20"/>
        </w:rPr>
        <w:t>Zamawiający nie wyznacza szczegółowego warunku w tym zakresie.</w:t>
      </w:r>
    </w:p>
    <w:p w14:paraId="0000008A" w14:textId="6D1BAB7C" w:rsidR="00680AA1" w:rsidRPr="00B44A41" w:rsidRDefault="00F05576" w:rsidP="00D0216C">
      <w:pPr>
        <w:numPr>
          <w:ilvl w:val="0"/>
          <w:numId w:val="3"/>
        </w:numPr>
        <w:spacing w:after="120"/>
        <w:ind w:left="852" w:right="20" w:hanging="426"/>
        <w:jc w:val="both"/>
        <w:rPr>
          <w:szCs w:val="20"/>
        </w:rPr>
      </w:pPr>
      <w:r w:rsidRPr="00B44A41">
        <w:rPr>
          <w:b/>
          <w:szCs w:val="20"/>
        </w:rPr>
        <w:t>zdolności technicznej lub zawodowe</w:t>
      </w:r>
      <w:r w:rsidR="00340AD9" w:rsidRPr="00B44A41">
        <w:rPr>
          <w:b/>
          <w:szCs w:val="20"/>
        </w:rPr>
        <w:t>j:</w:t>
      </w:r>
    </w:p>
    <w:p w14:paraId="5E730D40" w14:textId="42EE3554" w:rsidR="001937D8" w:rsidRPr="00CE4EC8" w:rsidRDefault="001937D8" w:rsidP="00CE4EC8">
      <w:pPr>
        <w:pStyle w:val="Akapitzlist"/>
        <w:numPr>
          <w:ilvl w:val="0"/>
          <w:numId w:val="20"/>
        </w:numPr>
        <w:suppressAutoHyphens/>
        <w:spacing w:line="240" w:lineRule="auto"/>
        <w:ind w:left="1210"/>
        <w:jc w:val="both"/>
        <w:rPr>
          <w:rFonts w:ascii="Arial" w:eastAsia="TimesNewRoman" w:hAnsi="Arial" w:cs="Arial"/>
          <w:szCs w:val="20"/>
          <w:lang w:bidi="pl-PL"/>
        </w:rPr>
      </w:pPr>
      <w:bookmarkStart w:id="30" w:name="_Hlk162427179"/>
      <w:bookmarkStart w:id="31" w:name="_Hlk532469298"/>
      <w:r w:rsidRPr="00CE4EC8">
        <w:rPr>
          <w:rFonts w:ascii="Arial" w:eastAsia="TimesNewRoman" w:hAnsi="Arial" w:cs="Arial"/>
          <w:szCs w:val="20"/>
          <w:lang w:bidi="pl-PL"/>
        </w:rPr>
        <w:t>Warunek ten zostanie spełniony jeżeli Wykonawca wykaże, że w okresie ostatnich 5 lat przed upływem terminu składania ofert, a jeżeli okres prowadzenia działalności jest krótszy to w tym okresie, wykonał należycie co najmniej jedną robotę budowlaną (zamówienie na roboty budowlane) polegającą na budowie i/lub przebudowie i/lub rozbudowie zadaszonego obiektu o charakterze (przeznaczeniu) sportowym  i</w:t>
      </w:r>
      <w:r w:rsidR="00CE4EC8">
        <w:rPr>
          <w:rFonts w:ascii="Arial" w:eastAsia="TimesNewRoman" w:hAnsi="Arial" w:cs="Arial"/>
          <w:szCs w:val="20"/>
          <w:lang w:bidi="pl-PL"/>
        </w:rPr>
        <w:t> </w:t>
      </w:r>
      <w:r w:rsidRPr="00CE4EC8">
        <w:rPr>
          <w:rFonts w:ascii="Arial" w:eastAsia="TimesNewRoman" w:hAnsi="Arial" w:cs="Arial"/>
          <w:szCs w:val="20"/>
          <w:lang w:bidi="pl-PL"/>
        </w:rPr>
        <w:t xml:space="preserve">powierzchni użytkowej wykonanej roboty co najmniej 800 </w:t>
      </w:r>
      <w:proofErr w:type="spellStart"/>
      <w:r w:rsidRPr="00CE4EC8">
        <w:rPr>
          <w:rFonts w:ascii="Arial" w:eastAsia="TimesNewRoman" w:hAnsi="Arial" w:cs="Arial"/>
          <w:szCs w:val="20"/>
          <w:lang w:bidi="pl-PL"/>
        </w:rPr>
        <w:t>m2</w:t>
      </w:r>
      <w:proofErr w:type="spellEnd"/>
      <w:r w:rsidRPr="00CE4EC8">
        <w:rPr>
          <w:rFonts w:ascii="Arial" w:eastAsia="TimesNewRoman" w:hAnsi="Arial" w:cs="Arial"/>
          <w:szCs w:val="20"/>
          <w:lang w:bidi="pl-PL"/>
        </w:rPr>
        <w:t>.</w:t>
      </w:r>
    </w:p>
    <w:p w14:paraId="6DAAB7AF" w14:textId="77777777" w:rsidR="00CE4EC8" w:rsidRPr="00CE4EC8" w:rsidRDefault="00CE4EC8" w:rsidP="00CE4EC8">
      <w:pPr>
        <w:pStyle w:val="Akapitzlist"/>
        <w:suppressAutoHyphens/>
        <w:spacing w:line="240" w:lineRule="auto"/>
        <w:ind w:left="1210"/>
        <w:jc w:val="both"/>
        <w:rPr>
          <w:rFonts w:ascii="Arial" w:eastAsia="TimesNewRoman" w:hAnsi="Arial" w:cs="Arial"/>
          <w:color w:val="FF0000"/>
          <w:szCs w:val="20"/>
          <w:lang w:bidi="pl-PL"/>
        </w:rPr>
      </w:pPr>
    </w:p>
    <w:bookmarkEnd w:id="30"/>
    <w:p w14:paraId="559F4925" w14:textId="7B7E1030" w:rsidR="00340AD9" w:rsidRPr="00B44A41" w:rsidRDefault="001C3E31" w:rsidP="008A0CB9">
      <w:pPr>
        <w:pStyle w:val="Akapitzlist"/>
        <w:numPr>
          <w:ilvl w:val="0"/>
          <w:numId w:val="20"/>
        </w:numPr>
        <w:suppressAutoHyphens/>
        <w:spacing w:after="120"/>
        <w:ind w:left="1210"/>
        <w:jc w:val="both"/>
        <w:rPr>
          <w:rFonts w:ascii="Arial" w:eastAsia="TimesNewRoman" w:hAnsi="Arial" w:cs="Arial"/>
          <w:szCs w:val="20"/>
          <w:lang w:bidi="pl-PL"/>
        </w:rPr>
      </w:pPr>
      <w:r w:rsidRPr="00B44A41">
        <w:rPr>
          <w:rFonts w:ascii="Arial" w:hAnsi="Arial" w:cs="Arial"/>
          <w:szCs w:val="20"/>
          <w:lang w:bidi="pl-PL"/>
        </w:rPr>
        <w:t xml:space="preserve">Warunek ten zostanie spełniony jeżeli Wykonawca wykaże skierowanie </w:t>
      </w:r>
      <w:r w:rsidRPr="00B44A41">
        <w:rPr>
          <w:rFonts w:ascii="Arial" w:hAnsi="Arial" w:cs="Arial"/>
          <w:szCs w:val="20"/>
        </w:rPr>
        <w:t>do realizacji zamówienia publicznego następujące osoby</w:t>
      </w:r>
      <w:bookmarkStart w:id="32" w:name="_Hlk29548064"/>
      <w:bookmarkEnd w:id="31"/>
      <w:r w:rsidR="00340AD9" w:rsidRPr="00B44A41">
        <w:rPr>
          <w:rFonts w:ascii="Arial" w:hAnsi="Arial" w:cs="Arial"/>
          <w:szCs w:val="20"/>
        </w:rPr>
        <w:t>:</w:t>
      </w:r>
    </w:p>
    <w:p w14:paraId="6ABEE156" w14:textId="69734FD1" w:rsidR="00B03AEB" w:rsidRPr="00B44A41" w:rsidRDefault="00B03AEB" w:rsidP="00BC7DD3">
      <w:pPr>
        <w:pStyle w:val="Akapitzlist"/>
        <w:numPr>
          <w:ilvl w:val="0"/>
          <w:numId w:val="88"/>
        </w:numPr>
        <w:suppressAutoHyphens/>
        <w:spacing w:after="0"/>
        <w:ind w:left="1418"/>
        <w:jc w:val="both"/>
        <w:rPr>
          <w:rFonts w:ascii="Arial" w:eastAsia="TimesNewRoman" w:hAnsi="Arial" w:cs="Arial"/>
          <w:b/>
        </w:rPr>
      </w:pPr>
      <w:r w:rsidRPr="00B44A41">
        <w:rPr>
          <w:rFonts w:ascii="Arial" w:eastAsia="TimesNewRoman" w:hAnsi="Arial" w:cs="Arial"/>
          <w:bCs/>
          <w:u w:val="single"/>
        </w:rPr>
        <w:t>Projektant branży architektonicznej</w:t>
      </w:r>
      <w:r w:rsidRPr="00B44A41">
        <w:rPr>
          <w:rFonts w:ascii="Arial" w:eastAsia="TimesNewRoman" w:hAnsi="Arial" w:cs="Arial"/>
          <w:b/>
        </w:rPr>
        <w:t xml:space="preserve">- </w:t>
      </w:r>
      <w:r w:rsidR="003F5FD6" w:rsidRPr="00B44A41">
        <w:rPr>
          <w:rFonts w:ascii="Arial" w:hAnsi="Arial" w:cs="Arial"/>
          <w:color w:val="000000"/>
          <w:szCs w:val="20"/>
          <w:u w:val="single"/>
          <w:lang w:bidi="pl-PL"/>
        </w:rPr>
        <w:t>minimalna liczba osób: 1</w:t>
      </w:r>
      <w:r w:rsidR="003F5FD6" w:rsidRPr="00B44A41">
        <w:rPr>
          <w:rFonts w:ascii="Arial" w:hAnsi="Arial" w:cs="Arial"/>
          <w:color w:val="000000"/>
          <w:szCs w:val="20"/>
          <w:lang w:bidi="pl-PL"/>
        </w:rPr>
        <w:t xml:space="preserve">, </w:t>
      </w:r>
      <w:r w:rsidR="003F5FD6" w:rsidRPr="00B44A41">
        <w:rPr>
          <w:rFonts w:ascii="Arial" w:hAnsi="Arial" w:cs="Arial"/>
          <w:color w:val="000000"/>
          <w:szCs w:val="20"/>
          <w:u w:val="single"/>
          <w:lang w:bidi="pl-PL"/>
        </w:rPr>
        <w:t>kwalifikacje:</w:t>
      </w:r>
      <w:r w:rsidR="003F5FD6" w:rsidRPr="00B44A41">
        <w:rPr>
          <w:rFonts w:ascii="Arial" w:hAnsi="Arial" w:cs="Arial"/>
          <w:color w:val="000000"/>
          <w:szCs w:val="20"/>
          <w:lang w:bidi="pl-PL"/>
        </w:rPr>
        <w:t xml:space="preserve"> uprawnienia budowlane do projektowania w specjalności architektonicznej bez ograniczeń, </w:t>
      </w:r>
      <w:r w:rsidR="003F5FD6" w:rsidRPr="00B44A41">
        <w:rPr>
          <w:rFonts w:ascii="Arial" w:hAnsi="Arial" w:cs="Arial"/>
          <w:color w:val="000000"/>
          <w:szCs w:val="20"/>
          <w:u w:val="single"/>
          <w:lang w:bidi="pl-PL"/>
        </w:rPr>
        <w:t>doświadczenie:</w:t>
      </w:r>
      <w:r w:rsidR="003F5FD6" w:rsidRPr="00B44A41">
        <w:rPr>
          <w:rFonts w:ascii="Arial" w:hAnsi="Arial" w:cs="Arial"/>
          <w:color w:val="000000"/>
          <w:szCs w:val="20"/>
          <w:lang w:bidi="pl-PL"/>
        </w:rPr>
        <w:t xml:space="preserve"> co najmniej 36 miesięcy </w:t>
      </w:r>
      <w:r w:rsidR="003F5FD6" w:rsidRPr="00B44A41">
        <w:rPr>
          <w:rFonts w:ascii="Arial" w:hAnsi="Arial" w:cs="Arial"/>
          <w:color w:val="000000"/>
          <w:szCs w:val="20"/>
        </w:rPr>
        <w:t xml:space="preserve">(licząc od dnia uzyskania uprawnień) </w:t>
      </w:r>
      <w:r w:rsidR="003F5FD6" w:rsidRPr="00B44A41">
        <w:rPr>
          <w:rFonts w:ascii="Arial" w:hAnsi="Arial" w:cs="Arial"/>
          <w:color w:val="000000"/>
          <w:szCs w:val="20"/>
          <w:lang w:bidi="pl-PL"/>
        </w:rPr>
        <w:t>doświadczenia zawodowego</w:t>
      </w:r>
      <w:r w:rsidR="003F5FD6" w:rsidRPr="00B44A41">
        <w:rPr>
          <w:rFonts w:ascii="Arial" w:hAnsi="Arial" w:cs="Arial"/>
          <w:color w:val="000000"/>
          <w:szCs w:val="20"/>
        </w:rPr>
        <w:t xml:space="preserve"> w pełnieniu samodzielnych funkcji technicznych w budownictwie na stanowisku projektanta</w:t>
      </w:r>
      <w:r w:rsidR="003F5FD6" w:rsidRPr="00B44A41">
        <w:rPr>
          <w:rFonts w:ascii="Arial" w:hAnsi="Arial" w:cs="Arial"/>
          <w:b/>
          <w:color w:val="000000"/>
          <w:szCs w:val="20"/>
          <w:lang w:bidi="pl-PL"/>
        </w:rPr>
        <w:t xml:space="preserve"> </w:t>
      </w:r>
      <w:r w:rsidR="003F5FD6" w:rsidRPr="00B44A41">
        <w:rPr>
          <w:rFonts w:ascii="Arial" w:hAnsi="Arial" w:cs="Arial"/>
          <w:bCs/>
          <w:color w:val="000000"/>
          <w:szCs w:val="20"/>
          <w:lang w:bidi="pl-PL"/>
        </w:rPr>
        <w:t>w specjalności architektonicznej</w:t>
      </w:r>
    </w:p>
    <w:p w14:paraId="3E903581" w14:textId="6D5B8309" w:rsidR="00BC7DD3" w:rsidRPr="00B44A41" w:rsidRDefault="00BC7DD3" w:rsidP="00BC7DD3">
      <w:pPr>
        <w:pStyle w:val="Akapitzlist"/>
        <w:numPr>
          <w:ilvl w:val="0"/>
          <w:numId w:val="88"/>
        </w:numPr>
        <w:suppressAutoHyphens/>
        <w:spacing w:after="0"/>
        <w:ind w:left="1418"/>
        <w:jc w:val="both"/>
        <w:rPr>
          <w:rFonts w:ascii="Arial" w:eastAsia="TimesNewRoman" w:hAnsi="Arial" w:cs="Arial"/>
          <w:b/>
          <w:color w:val="FF0000"/>
        </w:rPr>
      </w:pPr>
      <w:r w:rsidRPr="00B44A41">
        <w:rPr>
          <w:rFonts w:ascii="Arial" w:hAnsi="Arial" w:cs="Arial"/>
          <w:bCs/>
          <w:color w:val="000000"/>
          <w:szCs w:val="20"/>
          <w:u w:val="single"/>
          <w:lang w:bidi="pl-PL"/>
        </w:rPr>
        <w:t>Projektant branży konstrukcyjno-budowlanej</w:t>
      </w:r>
      <w:r w:rsidRPr="00B44A41">
        <w:rPr>
          <w:rFonts w:ascii="Arial" w:hAnsi="Arial" w:cs="Arial"/>
          <w:color w:val="000000"/>
          <w:szCs w:val="20"/>
          <w:lang w:bidi="pl-PL"/>
        </w:rPr>
        <w:t xml:space="preserve"> – </w:t>
      </w:r>
      <w:bookmarkStart w:id="33" w:name="_Hlk161931814"/>
      <w:r w:rsidRPr="00B44A41">
        <w:rPr>
          <w:rFonts w:ascii="Arial" w:hAnsi="Arial" w:cs="Arial"/>
          <w:color w:val="000000"/>
          <w:szCs w:val="20"/>
          <w:u w:val="single"/>
          <w:lang w:bidi="pl-PL"/>
        </w:rPr>
        <w:t>minimalna liczba osób: 1</w:t>
      </w:r>
      <w:r w:rsidRPr="00B44A41">
        <w:rPr>
          <w:rFonts w:ascii="Arial" w:hAnsi="Arial" w:cs="Arial"/>
          <w:color w:val="000000"/>
          <w:szCs w:val="20"/>
          <w:lang w:bidi="pl-PL"/>
        </w:rPr>
        <w:t xml:space="preserve">, </w:t>
      </w:r>
      <w:r w:rsidRPr="00B44A41">
        <w:rPr>
          <w:rFonts w:ascii="Arial" w:hAnsi="Arial" w:cs="Arial"/>
          <w:color w:val="000000"/>
          <w:szCs w:val="20"/>
          <w:u w:val="single"/>
          <w:lang w:bidi="pl-PL"/>
        </w:rPr>
        <w:t>kwalifikacje:</w:t>
      </w:r>
      <w:r w:rsidRPr="00B44A41">
        <w:rPr>
          <w:rFonts w:ascii="Arial" w:hAnsi="Arial" w:cs="Arial"/>
          <w:color w:val="000000"/>
          <w:szCs w:val="20"/>
          <w:lang w:bidi="pl-PL"/>
        </w:rPr>
        <w:t xml:space="preserve"> uprawnienia budowlane do projektowania w specjalności konstrukcyjno-budowlanej bez ograniczeń, </w:t>
      </w:r>
      <w:r w:rsidRPr="00B44A41">
        <w:rPr>
          <w:rFonts w:ascii="Arial" w:hAnsi="Arial" w:cs="Arial"/>
          <w:color w:val="000000"/>
          <w:szCs w:val="20"/>
          <w:u w:val="single"/>
          <w:lang w:bidi="pl-PL"/>
        </w:rPr>
        <w:t>doświadczenie:</w:t>
      </w:r>
      <w:r w:rsidRPr="00B44A41">
        <w:rPr>
          <w:rFonts w:ascii="Arial" w:hAnsi="Arial" w:cs="Arial"/>
          <w:color w:val="000000"/>
          <w:szCs w:val="20"/>
          <w:lang w:bidi="pl-PL"/>
        </w:rPr>
        <w:t xml:space="preserve"> co najmniej 36 miesięcy </w:t>
      </w:r>
      <w:r w:rsidRPr="00B44A41">
        <w:rPr>
          <w:rFonts w:ascii="Arial" w:hAnsi="Arial" w:cs="Arial"/>
          <w:color w:val="000000"/>
          <w:szCs w:val="20"/>
        </w:rPr>
        <w:t xml:space="preserve">(licząc od dnia uzyskania uprawnień) </w:t>
      </w:r>
      <w:r w:rsidRPr="00B44A41">
        <w:rPr>
          <w:rFonts w:ascii="Arial" w:hAnsi="Arial" w:cs="Arial"/>
          <w:color w:val="000000"/>
          <w:szCs w:val="20"/>
          <w:lang w:bidi="pl-PL"/>
        </w:rPr>
        <w:t>doświadczenia zawodowego</w:t>
      </w:r>
      <w:r w:rsidRPr="00B44A41">
        <w:rPr>
          <w:rFonts w:ascii="Arial" w:hAnsi="Arial" w:cs="Arial"/>
          <w:color w:val="000000"/>
          <w:szCs w:val="20"/>
        </w:rPr>
        <w:t xml:space="preserve"> w pełnieniu samodzielnych funkcji technicznych w budownictwie na stanowisku projektanta</w:t>
      </w:r>
      <w:r w:rsidRPr="00B44A41">
        <w:rPr>
          <w:rFonts w:ascii="Arial" w:hAnsi="Arial" w:cs="Arial"/>
          <w:b/>
          <w:color w:val="000000"/>
          <w:szCs w:val="20"/>
          <w:lang w:bidi="pl-PL"/>
        </w:rPr>
        <w:t xml:space="preserve"> </w:t>
      </w:r>
      <w:r w:rsidRPr="00B44A41">
        <w:rPr>
          <w:rFonts w:ascii="Arial" w:hAnsi="Arial" w:cs="Arial"/>
          <w:bCs/>
          <w:color w:val="000000"/>
          <w:szCs w:val="20"/>
          <w:lang w:bidi="pl-PL"/>
        </w:rPr>
        <w:t>w specjalności konstrukcyjno-budowlanej</w:t>
      </w:r>
      <w:bookmarkEnd w:id="33"/>
      <w:r w:rsidRPr="00B44A41">
        <w:rPr>
          <w:rFonts w:ascii="Arial" w:hAnsi="Arial" w:cs="Arial"/>
          <w:bCs/>
          <w:color w:val="000000"/>
          <w:szCs w:val="20"/>
        </w:rPr>
        <w:t>;</w:t>
      </w:r>
    </w:p>
    <w:p w14:paraId="44888762" w14:textId="29DA6F57" w:rsidR="00432734" w:rsidRPr="00B44A41" w:rsidRDefault="00432734" w:rsidP="00492124">
      <w:pPr>
        <w:pStyle w:val="Akapitzlist"/>
        <w:numPr>
          <w:ilvl w:val="0"/>
          <w:numId w:val="88"/>
        </w:numPr>
        <w:suppressAutoHyphens/>
        <w:spacing w:after="0"/>
        <w:ind w:left="1418"/>
        <w:jc w:val="both"/>
        <w:rPr>
          <w:rFonts w:ascii="Arial" w:eastAsia="TimesNewRoman" w:hAnsi="Arial" w:cs="Arial"/>
          <w:b/>
        </w:rPr>
      </w:pPr>
      <w:r w:rsidRPr="00B44A41">
        <w:rPr>
          <w:rFonts w:ascii="Arial" w:eastAsia="TimesNewRoman" w:hAnsi="Arial" w:cs="Arial"/>
          <w:u w:val="single"/>
        </w:rPr>
        <w:t>Projektant branży sanitarnej</w:t>
      </w:r>
      <w:r w:rsidRPr="00B44A41">
        <w:rPr>
          <w:rFonts w:ascii="Arial" w:eastAsia="TimesNewRoman" w:hAnsi="Arial" w:cs="Arial"/>
        </w:rPr>
        <w:t xml:space="preserve"> </w:t>
      </w:r>
      <w:r w:rsidRPr="00E90EFC">
        <w:rPr>
          <w:rFonts w:ascii="Arial" w:eastAsia="TimesNewRoman" w:hAnsi="Arial" w:cs="Arial"/>
          <w:u w:val="single"/>
        </w:rPr>
        <w:t>-</w:t>
      </w:r>
      <w:r w:rsidR="00786EB1" w:rsidRPr="00E90EFC">
        <w:rPr>
          <w:rFonts w:ascii="Arial" w:eastAsia="TimesNewRoman" w:hAnsi="Arial" w:cs="Arial"/>
          <w:u w:val="single"/>
        </w:rPr>
        <w:t xml:space="preserve"> minimalna liczba osób: 1, kwalifikacje</w:t>
      </w:r>
      <w:r w:rsidR="00786EB1" w:rsidRPr="00B44A41">
        <w:rPr>
          <w:rFonts w:ascii="Arial" w:eastAsia="TimesNewRoman" w:hAnsi="Arial" w:cs="Arial"/>
        </w:rPr>
        <w:t xml:space="preserve">: </w:t>
      </w:r>
      <w:r w:rsidRPr="00B44A41">
        <w:rPr>
          <w:rFonts w:ascii="Arial" w:eastAsia="TimesNewRoman" w:hAnsi="Arial" w:cs="Arial"/>
        </w:rPr>
        <w:t xml:space="preserve"> uprawnienia do pełnienia samodzielnych funkcji w budownictwie w zakresie projektowania bez ograniczeń w specjalności instalacyjnej w zakresie sieci, urządzeń i instalacji cieplnych, wentylacyjnych, gazowych, wodociągowych i kanalizacyjnych </w:t>
      </w:r>
      <w:r w:rsidR="007F3590" w:rsidRPr="00E90EFC">
        <w:rPr>
          <w:rFonts w:ascii="Arial" w:hAnsi="Arial" w:cs="Arial"/>
          <w:szCs w:val="20"/>
          <w:u w:val="single"/>
          <w:lang w:bidi="pl-PL"/>
        </w:rPr>
        <w:t>doświadczenie</w:t>
      </w:r>
      <w:r w:rsidR="007F3590" w:rsidRPr="00B44A41">
        <w:rPr>
          <w:rFonts w:ascii="Arial" w:hAnsi="Arial" w:cs="Arial"/>
          <w:szCs w:val="20"/>
          <w:lang w:bidi="pl-PL"/>
        </w:rPr>
        <w:t xml:space="preserve">: co najmniej 36 miesięcy </w:t>
      </w:r>
      <w:r w:rsidR="007F3590" w:rsidRPr="00B44A41">
        <w:rPr>
          <w:rFonts w:ascii="Arial" w:hAnsi="Arial" w:cs="Arial"/>
          <w:szCs w:val="20"/>
        </w:rPr>
        <w:t xml:space="preserve">(licząc od dnia uzyskania uprawnień) </w:t>
      </w:r>
      <w:r w:rsidR="007F3590" w:rsidRPr="00B44A41">
        <w:rPr>
          <w:rFonts w:ascii="Arial" w:hAnsi="Arial" w:cs="Arial"/>
          <w:szCs w:val="20"/>
          <w:lang w:bidi="pl-PL"/>
        </w:rPr>
        <w:t>doświadczenia zawodowego</w:t>
      </w:r>
      <w:r w:rsidR="007F3590" w:rsidRPr="00B44A41">
        <w:rPr>
          <w:rFonts w:ascii="Arial" w:hAnsi="Arial" w:cs="Arial"/>
          <w:szCs w:val="20"/>
        </w:rPr>
        <w:t xml:space="preserve"> w pełnieniu samodzielnych funkcji technicznych w budownictwie na stanowisku projektanta</w:t>
      </w:r>
      <w:r w:rsidR="007F3590" w:rsidRPr="00B44A41">
        <w:rPr>
          <w:rFonts w:ascii="Arial" w:hAnsi="Arial" w:cs="Arial"/>
          <w:b/>
          <w:szCs w:val="20"/>
          <w:lang w:bidi="pl-PL"/>
        </w:rPr>
        <w:t xml:space="preserve"> </w:t>
      </w:r>
      <w:r w:rsidR="007F3590" w:rsidRPr="00B44A41">
        <w:rPr>
          <w:rFonts w:ascii="Arial" w:hAnsi="Arial" w:cs="Arial"/>
          <w:bCs/>
          <w:szCs w:val="20"/>
          <w:lang w:bidi="pl-PL"/>
        </w:rPr>
        <w:t>w specjalności sanitarnej</w:t>
      </w:r>
      <w:r w:rsidR="007F3590" w:rsidRPr="00B44A41">
        <w:rPr>
          <w:rFonts w:ascii="Arial" w:hAnsi="Arial" w:cs="Arial"/>
          <w:bCs/>
          <w:szCs w:val="20"/>
        </w:rPr>
        <w:t>;</w:t>
      </w:r>
    </w:p>
    <w:p w14:paraId="3FB4A9BC" w14:textId="3BEE297C" w:rsidR="00E50C8F" w:rsidRPr="00B44A41" w:rsidRDefault="00432734" w:rsidP="00492124">
      <w:pPr>
        <w:pStyle w:val="Akapitzlist"/>
        <w:numPr>
          <w:ilvl w:val="0"/>
          <w:numId w:val="88"/>
        </w:numPr>
        <w:suppressAutoHyphens/>
        <w:spacing w:after="0"/>
        <w:ind w:left="1418"/>
        <w:jc w:val="both"/>
        <w:rPr>
          <w:rFonts w:ascii="Arial" w:eastAsia="TimesNewRoman" w:hAnsi="Arial" w:cs="Arial"/>
          <w:b/>
        </w:rPr>
      </w:pPr>
      <w:r w:rsidRPr="00B44A41">
        <w:rPr>
          <w:rFonts w:ascii="Arial" w:eastAsia="TimesNewRoman" w:hAnsi="Arial" w:cs="Arial"/>
          <w:u w:val="single"/>
        </w:rPr>
        <w:lastRenderedPageBreak/>
        <w:t>Projektant branży elektrycznej</w:t>
      </w:r>
      <w:r w:rsidRPr="00B44A41">
        <w:rPr>
          <w:rFonts w:ascii="Arial" w:eastAsia="TimesNewRoman" w:hAnsi="Arial" w:cs="Arial"/>
        </w:rPr>
        <w:t xml:space="preserve"> </w:t>
      </w:r>
      <w:r w:rsidR="0023381D" w:rsidRPr="00B44A41">
        <w:rPr>
          <w:rFonts w:ascii="Arial" w:eastAsia="TimesNewRoman" w:hAnsi="Arial" w:cs="Arial"/>
        </w:rPr>
        <w:t xml:space="preserve">- </w:t>
      </w:r>
      <w:r w:rsidR="0023381D" w:rsidRPr="00E90EFC">
        <w:rPr>
          <w:rFonts w:ascii="Arial" w:eastAsia="TimesNewRoman" w:hAnsi="Arial" w:cs="Arial"/>
          <w:u w:val="single"/>
        </w:rPr>
        <w:t>minimalna liczba osób: 1, kwalifikacje</w:t>
      </w:r>
      <w:r w:rsidR="0023381D" w:rsidRPr="00B44A41">
        <w:rPr>
          <w:rFonts w:ascii="Arial" w:eastAsia="TimesNewRoman" w:hAnsi="Arial" w:cs="Arial"/>
        </w:rPr>
        <w:t xml:space="preserve">:  </w:t>
      </w:r>
      <w:r w:rsidRPr="00B44A41">
        <w:rPr>
          <w:rFonts w:ascii="Arial" w:eastAsia="TimesNewRoman" w:hAnsi="Arial" w:cs="Arial"/>
        </w:rPr>
        <w:t>uprawnienia do pełnienia samodzielnych funkcji w budownictwie w zakresie projektowania w specjalności instalacyjnej w zakresie sieci, instalacji i urządzeń elektrycznych</w:t>
      </w:r>
      <w:r w:rsidR="00BC7DD3" w:rsidRPr="00B44A41">
        <w:rPr>
          <w:rFonts w:ascii="Arial" w:eastAsia="TimesNewRoman" w:hAnsi="Arial" w:cs="Arial"/>
        </w:rPr>
        <w:t xml:space="preserve">, </w:t>
      </w:r>
      <w:r w:rsidRPr="00B44A41">
        <w:rPr>
          <w:rFonts w:ascii="Arial" w:eastAsia="TimesNewRoman" w:hAnsi="Arial" w:cs="Arial"/>
        </w:rPr>
        <w:t xml:space="preserve"> elektroenergetycznych </w:t>
      </w:r>
      <w:r w:rsidR="007F3590" w:rsidRPr="00E90EFC">
        <w:rPr>
          <w:rFonts w:ascii="Arial" w:hAnsi="Arial" w:cs="Arial"/>
          <w:szCs w:val="20"/>
          <w:u w:val="single"/>
          <w:lang w:bidi="pl-PL"/>
        </w:rPr>
        <w:t>doświadczenie</w:t>
      </w:r>
      <w:r w:rsidR="007F3590" w:rsidRPr="00B44A41">
        <w:rPr>
          <w:rFonts w:ascii="Arial" w:hAnsi="Arial" w:cs="Arial"/>
          <w:szCs w:val="20"/>
          <w:lang w:bidi="pl-PL"/>
        </w:rPr>
        <w:t xml:space="preserve">: co najmniej 36 miesięcy </w:t>
      </w:r>
      <w:r w:rsidR="007F3590" w:rsidRPr="00B44A41">
        <w:rPr>
          <w:rFonts w:ascii="Arial" w:hAnsi="Arial" w:cs="Arial"/>
          <w:szCs w:val="20"/>
        </w:rPr>
        <w:t xml:space="preserve">(licząc od dnia uzyskania uprawnień) </w:t>
      </w:r>
      <w:r w:rsidR="007F3590" w:rsidRPr="00B44A41">
        <w:rPr>
          <w:rFonts w:ascii="Arial" w:hAnsi="Arial" w:cs="Arial"/>
          <w:szCs w:val="20"/>
          <w:lang w:bidi="pl-PL"/>
        </w:rPr>
        <w:t>doświadczenia zawodowego</w:t>
      </w:r>
      <w:r w:rsidR="007F3590" w:rsidRPr="00B44A41">
        <w:rPr>
          <w:rFonts w:ascii="Arial" w:hAnsi="Arial" w:cs="Arial"/>
          <w:szCs w:val="20"/>
        </w:rPr>
        <w:t xml:space="preserve"> w pełnieniu samodzielnych funkcji technicznych w budownictwie na stanowisku projektanta</w:t>
      </w:r>
      <w:r w:rsidR="007F3590" w:rsidRPr="00B44A41">
        <w:rPr>
          <w:rFonts w:ascii="Arial" w:hAnsi="Arial" w:cs="Arial"/>
          <w:b/>
          <w:szCs w:val="20"/>
          <w:lang w:bidi="pl-PL"/>
        </w:rPr>
        <w:t xml:space="preserve"> </w:t>
      </w:r>
      <w:r w:rsidR="007F3590" w:rsidRPr="00B44A41">
        <w:rPr>
          <w:rFonts w:ascii="Arial" w:hAnsi="Arial" w:cs="Arial"/>
          <w:bCs/>
          <w:szCs w:val="20"/>
          <w:lang w:bidi="pl-PL"/>
        </w:rPr>
        <w:t>w specjalności elektrycznej</w:t>
      </w:r>
      <w:r w:rsidR="007F3590" w:rsidRPr="00B44A41">
        <w:rPr>
          <w:rFonts w:ascii="Arial" w:hAnsi="Arial" w:cs="Arial"/>
          <w:bCs/>
          <w:szCs w:val="20"/>
        </w:rPr>
        <w:t>;</w:t>
      </w:r>
    </w:p>
    <w:p w14:paraId="387B1A43" w14:textId="68F4D889" w:rsidR="00BC7DD3" w:rsidRPr="00B44A41" w:rsidRDefault="000D12F3" w:rsidP="00BC7DD3">
      <w:pPr>
        <w:pStyle w:val="Akapitzlist"/>
        <w:numPr>
          <w:ilvl w:val="0"/>
          <w:numId w:val="88"/>
        </w:numPr>
        <w:suppressAutoHyphens/>
        <w:spacing w:after="0"/>
        <w:ind w:left="1418"/>
        <w:jc w:val="both"/>
        <w:rPr>
          <w:rFonts w:ascii="Arial" w:eastAsia="TimesNewRoman" w:hAnsi="Arial" w:cs="Arial"/>
          <w:color w:val="FF0000"/>
        </w:rPr>
      </w:pPr>
      <w:r w:rsidRPr="00B44A41">
        <w:rPr>
          <w:rFonts w:ascii="Arial" w:hAnsi="Arial" w:cs="Arial"/>
          <w:bCs/>
          <w:szCs w:val="20"/>
          <w:u w:val="single"/>
          <w:lang w:bidi="pl-PL"/>
        </w:rPr>
        <w:t>K</w:t>
      </w:r>
      <w:r w:rsidR="00BC7DD3" w:rsidRPr="00B44A41">
        <w:rPr>
          <w:rFonts w:ascii="Arial" w:hAnsi="Arial" w:cs="Arial"/>
          <w:bCs/>
          <w:szCs w:val="20"/>
          <w:u w:val="single"/>
          <w:lang w:bidi="pl-PL"/>
        </w:rPr>
        <w:t>ierownik budowy</w:t>
      </w:r>
      <w:r w:rsidR="00BC7DD3" w:rsidRPr="00B44A41">
        <w:rPr>
          <w:rFonts w:ascii="Arial" w:hAnsi="Arial" w:cs="Arial"/>
          <w:color w:val="000000"/>
          <w:szCs w:val="20"/>
          <w:lang w:bidi="pl-PL"/>
        </w:rPr>
        <w:t xml:space="preserve"> – </w:t>
      </w:r>
      <w:r w:rsidR="00BC7DD3" w:rsidRPr="00B44A41">
        <w:rPr>
          <w:rFonts w:ascii="Arial" w:hAnsi="Arial" w:cs="Arial"/>
          <w:color w:val="000000"/>
          <w:szCs w:val="20"/>
          <w:u w:val="single"/>
          <w:lang w:bidi="pl-PL"/>
        </w:rPr>
        <w:t>minimalna liczba osób: 1</w:t>
      </w:r>
      <w:r w:rsidR="00BC7DD3" w:rsidRPr="00B44A41">
        <w:rPr>
          <w:rFonts w:ascii="Arial" w:hAnsi="Arial" w:cs="Arial"/>
          <w:color w:val="000000"/>
          <w:szCs w:val="20"/>
          <w:lang w:bidi="pl-PL"/>
        </w:rPr>
        <w:t xml:space="preserve">, </w:t>
      </w:r>
      <w:r w:rsidR="00BC7DD3" w:rsidRPr="00B44A41">
        <w:rPr>
          <w:rFonts w:ascii="Arial" w:hAnsi="Arial" w:cs="Arial"/>
          <w:color w:val="000000"/>
          <w:szCs w:val="20"/>
          <w:u w:val="single"/>
          <w:lang w:bidi="pl-PL"/>
        </w:rPr>
        <w:t>kwalifikacje:</w:t>
      </w:r>
      <w:r w:rsidR="00BC7DD3" w:rsidRPr="00B44A41">
        <w:rPr>
          <w:rFonts w:ascii="Arial" w:hAnsi="Arial" w:cs="Arial"/>
          <w:color w:val="000000"/>
          <w:szCs w:val="20"/>
          <w:lang w:bidi="pl-PL"/>
        </w:rPr>
        <w:t xml:space="preserve"> uprawnienia budowlane do kierowania robotami budowlanymi w specjalności konstrukcyjno-budowlanej bez ograniczeń, </w:t>
      </w:r>
      <w:r w:rsidR="00BC7DD3" w:rsidRPr="00B44A41">
        <w:rPr>
          <w:rFonts w:ascii="Arial" w:hAnsi="Arial" w:cs="Arial"/>
          <w:color w:val="000000"/>
          <w:szCs w:val="20"/>
          <w:u w:val="single"/>
          <w:lang w:bidi="pl-PL"/>
        </w:rPr>
        <w:t>doświadczenie:</w:t>
      </w:r>
      <w:r w:rsidR="00BC7DD3" w:rsidRPr="00B44A41">
        <w:rPr>
          <w:rFonts w:ascii="Arial" w:hAnsi="Arial" w:cs="Arial"/>
          <w:color w:val="000000"/>
          <w:szCs w:val="20"/>
          <w:lang w:bidi="pl-PL"/>
        </w:rPr>
        <w:t xml:space="preserve"> co najmniej 36 miesięcy </w:t>
      </w:r>
      <w:r w:rsidR="00BC7DD3" w:rsidRPr="00B44A41">
        <w:rPr>
          <w:rFonts w:ascii="Arial" w:hAnsi="Arial" w:cs="Arial"/>
          <w:color w:val="000000"/>
          <w:szCs w:val="20"/>
        </w:rPr>
        <w:t xml:space="preserve">(licząc od dnia uzyskania uprawnień) </w:t>
      </w:r>
      <w:r w:rsidR="00BC7DD3" w:rsidRPr="00B44A41">
        <w:rPr>
          <w:rFonts w:ascii="Arial" w:hAnsi="Arial" w:cs="Arial"/>
          <w:color w:val="000000"/>
          <w:szCs w:val="20"/>
          <w:lang w:bidi="pl-PL"/>
        </w:rPr>
        <w:t>doświadczenia zawodowego w kierowaniu robotami konstrukcyjno-budowlanymi jako kierownik budowy lub kierownika robót;</w:t>
      </w:r>
    </w:p>
    <w:p w14:paraId="444E05FF" w14:textId="693A7A94" w:rsidR="0015241A" w:rsidRPr="00B44A41" w:rsidRDefault="000D12F3" w:rsidP="000D12F3">
      <w:pPr>
        <w:pStyle w:val="Akapitzlist"/>
        <w:numPr>
          <w:ilvl w:val="0"/>
          <w:numId w:val="88"/>
        </w:numPr>
        <w:suppressAutoHyphens/>
        <w:spacing w:after="0"/>
        <w:ind w:left="1418"/>
        <w:jc w:val="both"/>
        <w:rPr>
          <w:rFonts w:ascii="Arial" w:eastAsia="TimesNewRoman" w:hAnsi="Arial" w:cs="Arial"/>
          <w:color w:val="FF0000"/>
        </w:rPr>
      </w:pPr>
      <w:bookmarkStart w:id="34" w:name="_Hlk511204090"/>
      <w:r w:rsidRPr="00B44A41">
        <w:rPr>
          <w:rFonts w:ascii="Arial" w:hAnsi="Arial" w:cs="Arial"/>
          <w:bCs/>
          <w:color w:val="000000"/>
          <w:szCs w:val="20"/>
          <w:u w:val="single"/>
        </w:rPr>
        <w:t>Kierownik robót sanitarnych</w:t>
      </w:r>
      <w:r w:rsidRPr="00B44A41">
        <w:rPr>
          <w:rFonts w:ascii="Arial" w:hAnsi="Arial" w:cs="Arial"/>
          <w:color w:val="000000"/>
          <w:szCs w:val="20"/>
        </w:rPr>
        <w:t xml:space="preserve"> – </w:t>
      </w:r>
      <w:bookmarkStart w:id="35" w:name="_Hlk511028662"/>
      <w:r w:rsidRPr="00B44A41">
        <w:rPr>
          <w:rFonts w:ascii="Arial" w:hAnsi="Arial" w:cs="Arial"/>
          <w:color w:val="000000"/>
          <w:szCs w:val="20"/>
          <w:u w:val="single"/>
        </w:rPr>
        <w:t>minimalna liczba osób:</w:t>
      </w:r>
      <w:r w:rsidRPr="00B44A41">
        <w:rPr>
          <w:rFonts w:ascii="Arial" w:hAnsi="Arial" w:cs="Arial"/>
          <w:color w:val="000000"/>
          <w:szCs w:val="20"/>
        </w:rPr>
        <w:t xml:space="preserve"> 1, </w:t>
      </w:r>
      <w:r w:rsidRPr="00B44A41">
        <w:rPr>
          <w:rFonts w:ascii="Arial" w:hAnsi="Arial" w:cs="Arial"/>
          <w:color w:val="000000"/>
          <w:szCs w:val="20"/>
          <w:u w:val="single"/>
        </w:rPr>
        <w:t>kwalifikacje</w:t>
      </w:r>
      <w:bookmarkEnd w:id="35"/>
      <w:r w:rsidRPr="00B44A41">
        <w:rPr>
          <w:rFonts w:ascii="Arial" w:hAnsi="Arial" w:cs="Arial"/>
          <w:color w:val="000000"/>
          <w:szCs w:val="20"/>
        </w:rPr>
        <w:t>: uprawnienia budowlane do kierowania robotami budowlanymi w specjalności instalacyjnej</w:t>
      </w:r>
      <w:r w:rsidR="002A7DD3">
        <w:rPr>
          <w:rFonts w:ascii="Arial" w:hAnsi="Arial" w:cs="Arial"/>
          <w:color w:val="000000"/>
          <w:szCs w:val="20"/>
        </w:rPr>
        <w:t xml:space="preserve"> bez ograniczeń</w:t>
      </w:r>
      <w:r w:rsidRPr="00B44A41">
        <w:rPr>
          <w:rFonts w:ascii="Arial" w:hAnsi="Arial" w:cs="Arial"/>
          <w:color w:val="000000"/>
          <w:szCs w:val="20"/>
        </w:rPr>
        <w:t xml:space="preserve"> w zakresie instalacji  i urządzeń wodociągowych i kanalizacyjnych, co, gaz, wentylacji i klimatyzacji,  </w:t>
      </w:r>
      <w:r w:rsidRPr="00B44A41">
        <w:rPr>
          <w:rFonts w:ascii="Arial" w:hAnsi="Arial" w:cs="Arial"/>
          <w:color w:val="000000"/>
          <w:szCs w:val="20"/>
          <w:u w:val="single"/>
        </w:rPr>
        <w:t>doświadczenie</w:t>
      </w:r>
      <w:r w:rsidRPr="00B44A41">
        <w:rPr>
          <w:rFonts w:ascii="Arial" w:hAnsi="Arial" w:cs="Arial"/>
          <w:color w:val="000000"/>
          <w:szCs w:val="20"/>
        </w:rPr>
        <w:t xml:space="preserve">: co najmniej 36 miesięcy (licząc od dnia uzyskania uprawnień) doświadczenia zawodowego na stanowisku kierownika budowy lub kierownika robót </w:t>
      </w:r>
      <w:r w:rsidRPr="00B44A41">
        <w:rPr>
          <w:rFonts w:ascii="Arial" w:hAnsi="Arial" w:cs="Arial"/>
          <w:color w:val="000000"/>
          <w:szCs w:val="20"/>
          <w:lang w:bidi="pl-PL"/>
        </w:rPr>
        <w:t>w specjalności sanitarnej</w:t>
      </w:r>
      <w:r w:rsidRPr="00B44A41">
        <w:rPr>
          <w:rFonts w:ascii="Arial" w:hAnsi="Arial" w:cs="Arial"/>
          <w:color w:val="000000"/>
          <w:szCs w:val="20"/>
        </w:rPr>
        <w:t>;</w:t>
      </w:r>
      <w:bookmarkEnd w:id="34"/>
    </w:p>
    <w:p w14:paraId="09A4BB77" w14:textId="0A45872A" w:rsidR="00432734" w:rsidRDefault="0015241A" w:rsidP="00492124">
      <w:pPr>
        <w:pStyle w:val="Akapitzlist"/>
        <w:numPr>
          <w:ilvl w:val="0"/>
          <w:numId w:val="88"/>
        </w:numPr>
        <w:suppressAutoHyphens/>
        <w:spacing w:after="0"/>
        <w:ind w:left="1418"/>
        <w:jc w:val="both"/>
        <w:rPr>
          <w:rFonts w:ascii="Arial" w:eastAsia="TimesNewRoman" w:hAnsi="Arial" w:cs="Arial"/>
        </w:rPr>
      </w:pPr>
      <w:r w:rsidRPr="00B44A41">
        <w:rPr>
          <w:rFonts w:ascii="Arial" w:eastAsia="TimesNewRoman" w:hAnsi="Arial" w:cs="Arial"/>
          <w:u w:val="single"/>
        </w:rPr>
        <w:t>K</w:t>
      </w:r>
      <w:r w:rsidR="00E50C8F" w:rsidRPr="00B44A41">
        <w:rPr>
          <w:rFonts w:ascii="Arial" w:eastAsia="TimesNewRoman" w:hAnsi="Arial" w:cs="Arial"/>
          <w:u w:val="single"/>
        </w:rPr>
        <w:t>ierownik robót elektryczn</w:t>
      </w:r>
      <w:r w:rsidR="00BC0889" w:rsidRPr="00B44A41">
        <w:rPr>
          <w:rFonts w:ascii="Arial" w:eastAsia="TimesNewRoman" w:hAnsi="Arial" w:cs="Arial"/>
          <w:u w:val="single"/>
        </w:rPr>
        <w:t>ych</w:t>
      </w:r>
      <w:r w:rsidR="00E50C8F" w:rsidRPr="00B44A41">
        <w:rPr>
          <w:rFonts w:ascii="Arial" w:eastAsia="TimesNewRoman" w:hAnsi="Arial" w:cs="Arial"/>
        </w:rPr>
        <w:t xml:space="preserve"> – </w:t>
      </w:r>
      <w:r w:rsidR="00E50C8F" w:rsidRPr="00FD2850">
        <w:rPr>
          <w:rFonts w:ascii="Arial" w:eastAsia="TimesNewRoman" w:hAnsi="Arial" w:cs="Arial"/>
          <w:u w:val="single"/>
        </w:rPr>
        <w:t>minimalna liczba osób: 1, kwalifikacje</w:t>
      </w:r>
      <w:r w:rsidR="00E50C8F" w:rsidRPr="00B44A41">
        <w:rPr>
          <w:rFonts w:ascii="Arial" w:eastAsia="TimesNewRoman" w:hAnsi="Arial" w:cs="Arial"/>
        </w:rPr>
        <w:t>:</w:t>
      </w:r>
      <w:r w:rsidRPr="00B44A41">
        <w:rPr>
          <w:rFonts w:ascii="Arial" w:eastAsia="TimesNewRoman" w:hAnsi="Arial" w:cs="Arial"/>
        </w:rPr>
        <w:t xml:space="preserve"> </w:t>
      </w:r>
      <w:r w:rsidR="00B12FA5" w:rsidRPr="00B44A41">
        <w:rPr>
          <w:rFonts w:ascii="Arial" w:eastAsia="TimesNewRoman" w:hAnsi="Arial" w:cs="Arial"/>
        </w:rPr>
        <w:t>uprawnienia budowlane do kierowania robotami budowlanymi w specjalności instalacyjnej w zakresie sieci, instalacji i urządzeń elektrycznych</w:t>
      </w:r>
      <w:r w:rsidR="000D12F3" w:rsidRPr="00B44A41">
        <w:rPr>
          <w:rFonts w:ascii="Arial" w:eastAsia="TimesNewRoman" w:hAnsi="Arial" w:cs="Arial"/>
        </w:rPr>
        <w:t xml:space="preserve">, </w:t>
      </w:r>
      <w:r w:rsidR="00B12FA5" w:rsidRPr="00B44A41">
        <w:rPr>
          <w:rFonts w:ascii="Arial" w:eastAsia="TimesNewRoman" w:hAnsi="Arial" w:cs="Arial"/>
        </w:rPr>
        <w:t>elektroenergetycznych</w:t>
      </w:r>
      <w:r w:rsidR="00E50C8F" w:rsidRPr="00B44A41">
        <w:rPr>
          <w:rFonts w:ascii="Arial" w:eastAsia="TimesNewRoman" w:hAnsi="Arial" w:cs="Arial"/>
        </w:rPr>
        <w:t xml:space="preserve">, </w:t>
      </w:r>
      <w:r w:rsidR="00E50C8F" w:rsidRPr="00FD2850">
        <w:rPr>
          <w:rFonts w:ascii="Arial" w:eastAsia="TimesNewRoman" w:hAnsi="Arial" w:cs="Arial"/>
          <w:u w:val="single"/>
        </w:rPr>
        <w:t>doświadczenie</w:t>
      </w:r>
      <w:r w:rsidR="00E50C8F" w:rsidRPr="00B44A41">
        <w:rPr>
          <w:rFonts w:ascii="Arial" w:eastAsia="TimesNewRoman" w:hAnsi="Arial" w:cs="Arial"/>
        </w:rPr>
        <w:t>: co najmniej 36 miesięcy doświadczenia zawodowego</w:t>
      </w:r>
      <w:r w:rsidRPr="00B44A41">
        <w:rPr>
          <w:rFonts w:ascii="Arial" w:eastAsia="TimesNewRoman" w:hAnsi="Arial" w:cs="Arial"/>
        </w:rPr>
        <w:t xml:space="preserve"> </w:t>
      </w:r>
      <w:r w:rsidR="00E50C8F" w:rsidRPr="00B44A41">
        <w:rPr>
          <w:rFonts w:ascii="Arial" w:eastAsia="TimesNewRoman" w:hAnsi="Arial" w:cs="Arial"/>
        </w:rPr>
        <w:t>na stanowisku kierownika budowy lub kierownika robót.</w:t>
      </w:r>
    </w:p>
    <w:p w14:paraId="5DD95549" w14:textId="77777777" w:rsidR="00FD2850" w:rsidRPr="00B44A41" w:rsidRDefault="00FD2850" w:rsidP="00FD2850">
      <w:pPr>
        <w:pStyle w:val="Akapitzlist"/>
        <w:suppressAutoHyphens/>
        <w:spacing w:after="0"/>
        <w:ind w:left="1418"/>
        <w:jc w:val="both"/>
        <w:rPr>
          <w:rFonts w:ascii="Arial" w:eastAsia="TimesNewRoman" w:hAnsi="Arial" w:cs="Arial"/>
        </w:rPr>
      </w:pPr>
    </w:p>
    <w:bookmarkEnd w:id="29"/>
    <w:bookmarkEnd w:id="32"/>
    <w:p w14:paraId="66F32E11" w14:textId="78828362" w:rsidR="0072484B" w:rsidRPr="00B44A41" w:rsidRDefault="005830B5" w:rsidP="009B3E05">
      <w:pPr>
        <w:numPr>
          <w:ilvl w:val="0"/>
          <w:numId w:val="39"/>
        </w:numPr>
        <w:spacing w:after="120"/>
        <w:jc w:val="both"/>
        <w:rPr>
          <w:szCs w:val="20"/>
        </w:rPr>
      </w:pPr>
      <w:r w:rsidRPr="00B44A41">
        <w:rPr>
          <w:szCs w:val="20"/>
        </w:rPr>
        <w:t>Zamawiający dopuszcza możliwość powierzenia jednej osobie pełnienia więcej niż jednej funkcji podczas realizacji zamówienia pod warunkiem posiadania odpowiednich uprawień. Uprawnienia do pełnienia samodzielnych funkcji w budownictwie, o których mowa powyżej powinny być zgodne z ustawą z dnia 7 lipca 1994 r. Prawo budowlane (</w:t>
      </w:r>
      <w:r w:rsidR="00883391" w:rsidRPr="00B44A41">
        <w:rPr>
          <w:color w:val="000000"/>
          <w:szCs w:val="20"/>
        </w:rPr>
        <w:t xml:space="preserve">tekst jednolity - Dz. U. z 2023 r., poz. 682 z </w:t>
      </w:r>
      <w:proofErr w:type="spellStart"/>
      <w:r w:rsidR="00883391" w:rsidRPr="00B44A41">
        <w:rPr>
          <w:color w:val="000000"/>
          <w:szCs w:val="20"/>
        </w:rPr>
        <w:t>późn</w:t>
      </w:r>
      <w:proofErr w:type="spellEnd"/>
      <w:r w:rsidR="00883391" w:rsidRPr="00B44A41">
        <w:rPr>
          <w:color w:val="000000"/>
          <w:szCs w:val="20"/>
        </w:rPr>
        <w:t>. zm</w:t>
      </w:r>
      <w:r w:rsidR="0042202F" w:rsidRPr="00B44A41">
        <w:t xml:space="preserve">.) </w:t>
      </w:r>
      <w:r w:rsidRPr="00B44A41">
        <w:rPr>
          <w:szCs w:val="20"/>
        </w:rPr>
        <w:t>oraz aktami wykonawczymi do ww. ustawy.</w:t>
      </w:r>
    </w:p>
    <w:p w14:paraId="7D6D308E" w14:textId="77777777" w:rsidR="00596585" w:rsidRPr="00B44A41" w:rsidRDefault="00596585" w:rsidP="009B3E05">
      <w:pPr>
        <w:numPr>
          <w:ilvl w:val="0"/>
          <w:numId w:val="39"/>
        </w:numPr>
        <w:spacing w:after="120"/>
        <w:jc w:val="both"/>
        <w:rPr>
          <w:szCs w:val="20"/>
        </w:rPr>
      </w:pPr>
      <w:r w:rsidRPr="00B44A41">
        <w:rPr>
          <w:bCs/>
          <w:color w:val="000000"/>
          <w:szCs w:val="20"/>
        </w:rPr>
        <w:t>Zamawiający, określając wymogi dla każdej osoby w zakresie posiadanych uprawnień budowlanych, dopuszcza odpowiadające im uprawnienia budowlane, które zostały wydane na podstawie wcześniej obowiązujących przepisów albo w innym państwie upoważniające do kierowania robotami drogowymi.</w:t>
      </w:r>
    </w:p>
    <w:p w14:paraId="2E4C2659" w14:textId="0E5FCA1E" w:rsidR="00432734" w:rsidRPr="00B44A41" w:rsidRDefault="00E16ED9" w:rsidP="009B3E05">
      <w:pPr>
        <w:numPr>
          <w:ilvl w:val="0"/>
          <w:numId w:val="39"/>
        </w:numPr>
        <w:spacing w:after="120"/>
        <w:jc w:val="both"/>
        <w:rPr>
          <w:szCs w:val="20"/>
        </w:rPr>
      </w:pPr>
      <w:r w:rsidRPr="00B44A41">
        <w:rPr>
          <w:szCs w:val="20"/>
        </w:rPr>
        <w:t>W przypadku wykonawców wspólnie ubiegających się o udzielenie zamówienia warunki, o których mowa w ust. 2 zostaną spełnione, jeżeli co najmniej jeden z tych wykonawców wykaże ich spełnienie albo wszyscy wykonawcy wspólnie ubiegający się o udzielenie zamówienia wykażą spełnienie warunków</w:t>
      </w:r>
      <w:r w:rsidR="006336A4" w:rsidRPr="00B44A41">
        <w:rPr>
          <w:szCs w:val="20"/>
        </w:rPr>
        <w:t>.</w:t>
      </w:r>
    </w:p>
    <w:p w14:paraId="22287970" w14:textId="77777777" w:rsidR="00B66F57" w:rsidRPr="00B44A41" w:rsidRDefault="00214C7C" w:rsidP="009B3E05">
      <w:pPr>
        <w:numPr>
          <w:ilvl w:val="0"/>
          <w:numId w:val="39"/>
        </w:numPr>
        <w:spacing w:after="120"/>
        <w:jc w:val="both"/>
        <w:rPr>
          <w:szCs w:val="20"/>
        </w:rPr>
      </w:pPr>
      <w:r w:rsidRPr="00B44A41">
        <w:rPr>
          <w:szCs w:val="20"/>
        </w:rPr>
        <w:t xml:space="preserve">W przypadku wykonawców zagranicznych, dopuszcza się równoważne kwalifikacje, zdobyte w innych państwach, na zasadach określonych w art. </w:t>
      </w:r>
      <w:proofErr w:type="spellStart"/>
      <w:r w:rsidRPr="00B44A41">
        <w:rPr>
          <w:szCs w:val="20"/>
        </w:rPr>
        <w:t>12a</w:t>
      </w:r>
      <w:proofErr w:type="spellEnd"/>
      <w:r w:rsidRPr="00B44A41">
        <w:rPr>
          <w:szCs w:val="20"/>
        </w:rPr>
        <w:t xml:space="preserve"> ustawy z dnia 7 lipca 1994 r. Prawo budowlane, z uwzględnieniem postanowień ustawy z dnia 22 grudnia 2015 r. o zasadach uznawania kwalifikacji zawodowych nabytych w państwach członkowskich Unii Europejskiej (tekst jednolity - Dz. U. z 202</w:t>
      </w:r>
      <w:r w:rsidR="001638B0" w:rsidRPr="00B44A41">
        <w:rPr>
          <w:szCs w:val="20"/>
        </w:rPr>
        <w:t>1</w:t>
      </w:r>
      <w:r w:rsidRPr="00B44A41">
        <w:rPr>
          <w:szCs w:val="20"/>
        </w:rPr>
        <w:t xml:space="preserve"> r., poz. </w:t>
      </w:r>
      <w:r w:rsidR="001638B0" w:rsidRPr="00B44A41">
        <w:rPr>
          <w:szCs w:val="20"/>
        </w:rPr>
        <w:t>1646</w:t>
      </w:r>
      <w:r w:rsidRPr="00B44A41">
        <w:rPr>
          <w:szCs w:val="20"/>
        </w:rPr>
        <w:t xml:space="preserve">). </w:t>
      </w:r>
    </w:p>
    <w:p w14:paraId="7665D017" w14:textId="5E0E32EA" w:rsidR="00ED1018" w:rsidRPr="00B44A41" w:rsidRDefault="00F05576" w:rsidP="009B3E05">
      <w:pPr>
        <w:numPr>
          <w:ilvl w:val="0"/>
          <w:numId w:val="39"/>
        </w:numPr>
        <w:spacing w:after="120"/>
        <w:jc w:val="both"/>
        <w:rPr>
          <w:szCs w:val="20"/>
        </w:rPr>
      </w:pPr>
      <w:r w:rsidRPr="00B44A41">
        <w:rPr>
          <w:szCs w:val="20"/>
        </w:rPr>
        <w:t xml:space="preserve">Zamawiający może na każdym etapie postępowania, uznać, że Wykonawca nie posiada wymaganych zdolności, jeżeli posiadanie przez </w:t>
      </w:r>
      <w:r w:rsidR="00F46FF0" w:rsidRPr="00B44A41">
        <w:rPr>
          <w:szCs w:val="20"/>
        </w:rPr>
        <w:t>W</w:t>
      </w:r>
      <w:r w:rsidRPr="00B44A41">
        <w:rPr>
          <w:szCs w:val="20"/>
        </w:rPr>
        <w:t xml:space="preserve">ykonawcę sprzecznych interesów, </w:t>
      </w:r>
      <w:r w:rsidR="00340AD9" w:rsidRPr="00B44A41">
        <w:rPr>
          <w:szCs w:val="20"/>
        </w:rPr>
        <w:br/>
      </w:r>
      <w:r w:rsidRPr="00B44A41">
        <w:rPr>
          <w:szCs w:val="20"/>
        </w:rPr>
        <w:t xml:space="preserve">w szczególności zaangażowanie zasobów technicznych lub zawodowych </w:t>
      </w:r>
      <w:r w:rsidR="00F46FF0" w:rsidRPr="00B44A41">
        <w:rPr>
          <w:szCs w:val="20"/>
        </w:rPr>
        <w:t>W</w:t>
      </w:r>
      <w:r w:rsidRPr="00B44A41">
        <w:rPr>
          <w:szCs w:val="20"/>
        </w:rPr>
        <w:t xml:space="preserve">ykonawcy w inne przedsięwzięcia gospodarcze </w:t>
      </w:r>
      <w:r w:rsidR="00F46FF0" w:rsidRPr="00B44A41">
        <w:rPr>
          <w:szCs w:val="20"/>
        </w:rPr>
        <w:t>W</w:t>
      </w:r>
      <w:r w:rsidRPr="00B44A41">
        <w:rPr>
          <w:szCs w:val="20"/>
        </w:rPr>
        <w:t>ykonawcy może mieć negatywny wpływ na realizację zamówienia.</w:t>
      </w:r>
    </w:p>
    <w:p w14:paraId="0000008E" w14:textId="3CBE34D9" w:rsidR="00680AA1" w:rsidRPr="00B44A41" w:rsidRDefault="00D95B0C" w:rsidP="001804D9">
      <w:pPr>
        <w:pStyle w:val="Nagwek2"/>
        <w:rPr>
          <w:b/>
          <w:bCs/>
          <w:sz w:val="28"/>
          <w:szCs w:val="28"/>
        </w:rPr>
      </w:pPr>
      <w:bookmarkStart w:id="36" w:name="_sv3xn7chhdup" w:colFirst="0" w:colLast="0"/>
      <w:bookmarkEnd w:id="36"/>
      <w:r w:rsidRPr="00B44A41">
        <w:rPr>
          <w:b/>
          <w:bCs/>
          <w:sz w:val="28"/>
          <w:szCs w:val="28"/>
        </w:rPr>
        <w:t>VIII</w:t>
      </w:r>
      <w:r w:rsidR="00F05576" w:rsidRPr="00B44A41">
        <w:rPr>
          <w:b/>
          <w:bCs/>
          <w:sz w:val="28"/>
          <w:szCs w:val="28"/>
        </w:rPr>
        <w:t>. Podstawy wykluczenia z postępowania</w:t>
      </w:r>
    </w:p>
    <w:p w14:paraId="0000008F" w14:textId="77777777" w:rsidR="00680AA1" w:rsidRPr="00B44A41" w:rsidRDefault="00F05576" w:rsidP="001804D9">
      <w:pPr>
        <w:numPr>
          <w:ilvl w:val="0"/>
          <w:numId w:val="2"/>
        </w:numPr>
        <w:spacing w:before="120"/>
        <w:ind w:left="452"/>
        <w:jc w:val="both"/>
        <w:rPr>
          <w:szCs w:val="20"/>
        </w:rPr>
      </w:pPr>
      <w:r w:rsidRPr="00B44A41">
        <w:rPr>
          <w:szCs w:val="20"/>
        </w:rPr>
        <w:t>Z postępowania o udzielenie zamówienia wyklucza się Wykonawców, w stosunku do których zachodzi którakolwiek z okoliczności wskazanych:</w:t>
      </w:r>
    </w:p>
    <w:p w14:paraId="00000090" w14:textId="03771BBB" w:rsidR="00680AA1" w:rsidRPr="00B44A41" w:rsidRDefault="00F05576" w:rsidP="008A0CB9">
      <w:pPr>
        <w:numPr>
          <w:ilvl w:val="0"/>
          <w:numId w:val="12"/>
        </w:numPr>
        <w:spacing w:before="120"/>
        <w:ind w:left="953" w:hanging="386"/>
        <w:jc w:val="both"/>
        <w:rPr>
          <w:szCs w:val="20"/>
        </w:rPr>
      </w:pPr>
      <w:r w:rsidRPr="00B44A41">
        <w:rPr>
          <w:szCs w:val="20"/>
        </w:rPr>
        <w:t>w art. 108 ust. 1 PZP;</w:t>
      </w:r>
    </w:p>
    <w:p w14:paraId="00000091" w14:textId="321BA0BA" w:rsidR="00680AA1" w:rsidRPr="00B44A41" w:rsidRDefault="00F05576" w:rsidP="008A0CB9">
      <w:pPr>
        <w:numPr>
          <w:ilvl w:val="0"/>
          <w:numId w:val="12"/>
        </w:numPr>
        <w:spacing w:before="120"/>
        <w:ind w:left="953" w:hanging="386"/>
        <w:jc w:val="both"/>
        <w:rPr>
          <w:szCs w:val="20"/>
        </w:rPr>
      </w:pPr>
      <w:r w:rsidRPr="00B44A41">
        <w:rPr>
          <w:szCs w:val="20"/>
        </w:rPr>
        <w:lastRenderedPageBreak/>
        <w:t>w art. 109 ust. 1 pkt. 4, 5, 7</w:t>
      </w:r>
      <w:r w:rsidR="007D3CA4" w:rsidRPr="00B44A41">
        <w:rPr>
          <w:szCs w:val="20"/>
        </w:rPr>
        <w:t>, 8 i 10</w:t>
      </w:r>
      <w:r w:rsidRPr="00B44A41">
        <w:rPr>
          <w:szCs w:val="20"/>
        </w:rPr>
        <w:t xml:space="preserve"> PZP, tj.:</w:t>
      </w:r>
    </w:p>
    <w:p w14:paraId="00000092" w14:textId="364F6D5A" w:rsidR="00680AA1" w:rsidRPr="00B44A41" w:rsidRDefault="00F05576" w:rsidP="00D0216C">
      <w:pPr>
        <w:numPr>
          <w:ilvl w:val="0"/>
          <w:numId w:val="5"/>
        </w:numPr>
        <w:spacing w:before="120" w:after="60"/>
        <w:ind w:left="1246" w:hanging="434"/>
        <w:jc w:val="both"/>
        <w:rPr>
          <w:szCs w:val="20"/>
        </w:rPr>
      </w:pPr>
      <w:r w:rsidRPr="00B44A41">
        <w:rPr>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B44A41">
        <w:rPr>
          <w:szCs w:val="20"/>
        </w:rPr>
        <w:t>,</w:t>
      </w:r>
    </w:p>
    <w:p w14:paraId="00000093" w14:textId="30D914C2" w:rsidR="00680AA1" w:rsidRPr="00B44A41" w:rsidRDefault="00F05576" w:rsidP="00D0216C">
      <w:pPr>
        <w:numPr>
          <w:ilvl w:val="0"/>
          <w:numId w:val="5"/>
        </w:numPr>
        <w:spacing w:before="120"/>
        <w:ind w:left="1246" w:hanging="434"/>
        <w:jc w:val="both"/>
        <w:rPr>
          <w:szCs w:val="20"/>
        </w:rPr>
      </w:pPr>
      <w:r w:rsidRPr="00B44A41">
        <w:rPr>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B44A41">
        <w:rPr>
          <w:szCs w:val="20"/>
        </w:rPr>
        <w:t>Z</w:t>
      </w:r>
      <w:r w:rsidRPr="00B44A41">
        <w:rPr>
          <w:szCs w:val="20"/>
        </w:rPr>
        <w:t>amawiający jest w stanie wykazać za pomocą stosownych dowodów</w:t>
      </w:r>
      <w:r w:rsidR="00564C47" w:rsidRPr="00B44A41">
        <w:rPr>
          <w:szCs w:val="20"/>
        </w:rPr>
        <w:t>,</w:t>
      </w:r>
    </w:p>
    <w:p w14:paraId="3ED7A394" w14:textId="77777777" w:rsidR="007D3CA4" w:rsidRPr="00B44A41" w:rsidRDefault="00F05576" w:rsidP="00D0216C">
      <w:pPr>
        <w:numPr>
          <w:ilvl w:val="0"/>
          <w:numId w:val="5"/>
        </w:numPr>
        <w:spacing w:before="120"/>
        <w:ind w:left="1246" w:hanging="434"/>
        <w:jc w:val="both"/>
        <w:rPr>
          <w:szCs w:val="20"/>
        </w:rPr>
      </w:pPr>
      <w:r w:rsidRPr="00B44A41">
        <w:rPr>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D3CA4" w:rsidRPr="00B44A41">
        <w:rPr>
          <w:szCs w:val="20"/>
        </w:rPr>
        <w:t>,</w:t>
      </w:r>
    </w:p>
    <w:p w14:paraId="71AB4ABE" w14:textId="77777777" w:rsidR="007D3CA4" w:rsidRPr="00B44A41" w:rsidRDefault="007D3CA4" w:rsidP="007D3CA4">
      <w:pPr>
        <w:numPr>
          <w:ilvl w:val="0"/>
          <w:numId w:val="5"/>
        </w:numPr>
        <w:spacing w:before="120"/>
        <w:ind w:left="1246" w:hanging="434"/>
        <w:jc w:val="both"/>
        <w:rPr>
          <w:szCs w:val="20"/>
        </w:rPr>
      </w:pPr>
      <w:r w:rsidRPr="00B44A41">
        <w:rPr>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5F3D07" w14:textId="77777777" w:rsidR="007D3CA4" w:rsidRPr="00B44A41" w:rsidRDefault="007D3CA4" w:rsidP="007D3CA4">
      <w:pPr>
        <w:numPr>
          <w:ilvl w:val="0"/>
          <w:numId w:val="5"/>
        </w:numPr>
        <w:spacing w:before="120"/>
        <w:ind w:left="1246" w:hanging="434"/>
        <w:jc w:val="both"/>
        <w:rPr>
          <w:szCs w:val="20"/>
        </w:rPr>
      </w:pPr>
      <w:r w:rsidRPr="00B44A41">
        <w:rPr>
          <w:szCs w:val="20"/>
        </w:rPr>
        <w:t>który w wyniku lekkomyślności lub niedbalstwa przedstawił informacje wprowadzające w błąd, co mogło mieć istotny wpływ na decyzje podejmowane przez zamawiającego w postępowaniu o udzielenie zamówienia.</w:t>
      </w:r>
    </w:p>
    <w:p w14:paraId="00000095" w14:textId="6854AA80" w:rsidR="00680AA1" w:rsidRPr="00B44A41" w:rsidRDefault="00F05576" w:rsidP="001804D9">
      <w:pPr>
        <w:numPr>
          <w:ilvl w:val="0"/>
          <w:numId w:val="2"/>
        </w:numPr>
        <w:spacing w:before="120"/>
        <w:ind w:left="452"/>
        <w:jc w:val="both"/>
        <w:rPr>
          <w:szCs w:val="20"/>
        </w:rPr>
      </w:pPr>
      <w:r w:rsidRPr="00B44A41">
        <w:rPr>
          <w:szCs w:val="20"/>
        </w:rPr>
        <w:t>Wykluczenie Wykonawcy następuje zgodnie z art. 111 PZP</w:t>
      </w:r>
      <w:r w:rsidR="00D52CA7" w:rsidRPr="00B44A41">
        <w:rPr>
          <w:szCs w:val="20"/>
        </w:rPr>
        <w:t>.</w:t>
      </w:r>
    </w:p>
    <w:p w14:paraId="5B93497C" w14:textId="28900740" w:rsidR="00133DFA" w:rsidRPr="00351F7D" w:rsidRDefault="00133DFA" w:rsidP="00351F7D">
      <w:pPr>
        <w:spacing w:before="120"/>
        <w:ind w:left="452"/>
        <w:jc w:val="both"/>
        <w:rPr>
          <w:szCs w:val="20"/>
        </w:rPr>
      </w:pPr>
      <w:bookmarkStart w:id="37" w:name="_crlv0voso4yw" w:colFirst="0" w:colLast="0"/>
      <w:bookmarkEnd w:id="37"/>
      <w:r w:rsidRPr="00351F7D">
        <w:rPr>
          <w:szCs w:val="20"/>
        </w:rPr>
        <w:t xml:space="preserve">Mocą </w:t>
      </w:r>
      <w:bookmarkStart w:id="38" w:name="_Hlk104288938"/>
      <w:r w:rsidRPr="00351F7D">
        <w:rPr>
          <w:szCs w:val="20"/>
        </w:rPr>
        <w:t xml:space="preserve">art. 7 ust. 1  </w:t>
      </w:r>
      <w:bookmarkStart w:id="39" w:name="_Hlk102646195"/>
      <w:r w:rsidRPr="00351F7D">
        <w:rPr>
          <w:szCs w:val="20"/>
        </w:rPr>
        <w:t>ustawy z dnia 13 kwietnia 2022 r. o szczególnych rozwiązaniach w zakresie przeciwdziałania wspieraniu agresji na Ukrainę</w:t>
      </w:r>
      <w:bookmarkEnd w:id="38"/>
      <w:r w:rsidRPr="00351F7D">
        <w:rPr>
          <w:szCs w:val="20"/>
        </w:rPr>
        <w:t xml:space="preserve"> oraz służących ochronie bezpieczeństwa narodowego (Dz. U. 2023 poz. 1497</w:t>
      </w:r>
      <w:r w:rsidR="00351F7D">
        <w:rPr>
          <w:szCs w:val="20"/>
        </w:rPr>
        <w:t xml:space="preserve"> z </w:t>
      </w:r>
      <w:proofErr w:type="spellStart"/>
      <w:r w:rsidR="00351F7D">
        <w:rPr>
          <w:szCs w:val="20"/>
        </w:rPr>
        <w:t>późn</w:t>
      </w:r>
      <w:proofErr w:type="spellEnd"/>
      <w:r w:rsidR="00351F7D">
        <w:rPr>
          <w:szCs w:val="20"/>
        </w:rPr>
        <w:t>. zm.</w:t>
      </w:r>
      <w:r w:rsidRPr="00351F7D">
        <w:rPr>
          <w:szCs w:val="20"/>
        </w:rPr>
        <w:t>)</w:t>
      </w:r>
      <w:bookmarkEnd w:id="39"/>
      <w:r w:rsidRPr="00351F7D">
        <w:rPr>
          <w:szCs w:val="20"/>
        </w:rPr>
        <w:t xml:space="preserve"> z postępowania o udzielenie zamówienia publicznego wyklucza się:</w:t>
      </w:r>
    </w:p>
    <w:p w14:paraId="3C76F336" w14:textId="77777777" w:rsidR="00133DFA" w:rsidRPr="00A23FD2" w:rsidRDefault="00133DFA" w:rsidP="007D60B3">
      <w:pPr>
        <w:numPr>
          <w:ilvl w:val="0"/>
          <w:numId w:val="113"/>
        </w:numPr>
        <w:spacing w:before="120"/>
        <w:ind w:left="1276"/>
        <w:jc w:val="both"/>
        <w:rPr>
          <w:szCs w:val="20"/>
        </w:rPr>
      </w:pPr>
      <w:r w:rsidRPr="00A23FD2">
        <w:rPr>
          <w:szCs w:val="20"/>
        </w:rPr>
        <w:t xml:space="preserve">wykonawcę oraz uczestnika konkursu wymienionego w wykazach określonych w </w:t>
      </w:r>
      <w:hyperlink r:id="rId13" w:anchor="/document/67607987?cm=DOCUMENT" w:history="1">
        <w:r w:rsidRPr="00A23FD2">
          <w:rPr>
            <w:szCs w:val="20"/>
          </w:rPr>
          <w:t>rozporządzeniu</w:t>
        </w:r>
      </w:hyperlink>
      <w:r w:rsidRPr="00A23FD2">
        <w:rPr>
          <w:szCs w:val="20"/>
        </w:rPr>
        <w:t xml:space="preserve"> 765/2006 i </w:t>
      </w:r>
      <w:hyperlink r:id="rId14" w:anchor="/document/68410867?cm=DOCUMENT" w:history="1">
        <w:r w:rsidRPr="00A23FD2">
          <w:rPr>
            <w:szCs w:val="20"/>
          </w:rPr>
          <w:t>rozporządzeniu</w:t>
        </w:r>
      </w:hyperlink>
      <w:r w:rsidRPr="00A23FD2">
        <w:rPr>
          <w:szCs w:val="20"/>
        </w:rPr>
        <w:t xml:space="preserve"> 269/2014 albo wpisanego na listę na podstawie decyzji w sprawie wpisu na listę rozstrzygającej o zastosowaniu środka, o którym mowa w art. 1 pkt 3;</w:t>
      </w:r>
    </w:p>
    <w:p w14:paraId="3AF266AE" w14:textId="77777777" w:rsidR="00894697" w:rsidRDefault="00643351" w:rsidP="007D60B3">
      <w:pPr>
        <w:numPr>
          <w:ilvl w:val="0"/>
          <w:numId w:val="113"/>
        </w:numPr>
        <w:spacing w:before="120"/>
        <w:ind w:left="1276"/>
        <w:jc w:val="both"/>
        <w:rPr>
          <w:szCs w:val="20"/>
        </w:rPr>
      </w:pPr>
      <w:r w:rsidRPr="00643351">
        <w:rPr>
          <w:szCs w:val="20"/>
        </w:rPr>
        <w:tab/>
        <w:t xml:space="preserve">wykonawcę oraz uczestnika konkursu, którego beneficjentem rzeczywistym w rozumieniu ustawy z dnia 1 marca 2018 r. o przeciwdziałaniu praniu pieniędzy oraz finansowaniu terroryzmu (Dz. U. z 2022 r. poz. 593, z </w:t>
      </w:r>
      <w:proofErr w:type="spellStart"/>
      <w:r w:rsidRPr="00643351">
        <w:rPr>
          <w:szCs w:val="20"/>
        </w:rPr>
        <w:t>późn</w:t>
      </w:r>
      <w:proofErr w:type="spellEnd"/>
      <w:r w:rsidRPr="00643351">
        <w:rPr>
          <w:szCs w:val="20"/>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2B057B3" w14:textId="46EADB78" w:rsidR="00894697" w:rsidRPr="00894697" w:rsidRDefault="00894697" w:rsidP="007D60B3">
      <w:pPr>
        <w:numPr>
          <w:ilvl w:val="0"/>
          <w:numId w:val="113"/>
        </w:numPr>
        <w:spacing w:before="120"/>
        <w:ind w:left="1276"/>
        <w:jc w:val="both"/>
        <w:rPr>
          <w:szCs w:val="20"/>
        </w:rPr>
      </w:pPr>
      <w:r w:rsidRPr="00894697">
        <w:rPr>
          <w:szCs w:val="20"/>
        </w:rPr>
        <w:t xml:space="preserve">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0000096" w14:textId="5BFCF784" w:rsidR="00680AA1" w:rsidRPr="00B44A41" w:rsidRDefault="00D95B0C" w:rsidP="001804D9">
      <w:pPr>
        <w:pStyle w:val="Nagwek2"/>
        <w:jc w:val="both"/>
        <w:rPr>
          <w:b/>
          <w:bCs/>
          <w:sz w:val="28"/>
          <w:szCs w:val="28"/>
        </w:rPr>
      </w:pPr>
      <w:r w:rsidRPr="00B44A41">
        <w:rPr>
          <w:b/>
          <w:bCs/>
          <w:sz w:val="28"/>
          <w:szCs w:val="28"/>
        </w:rPr>
        <w:lastRenderedPageBreak/>
        <w:t>I</w:t>
      </w:r>
      <w:r w:rsidR="00F05576" w:rsidRPr="00B44A41">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4A57265E" w:rsidR="00A6126E" w:rsidRPr="00B44A41" w:rsidRDefault="00F05576" w:rsidP="00D0216C">
      <w:pPr>
        <w:numPr>
          <w:ilvl w:val="0"/>
          <w:numId w:val="6"/>
        </w:numPr>
        <w:autoSpaceDE w:val="0"/>
        <w:autoSpaceDN w:val="0"/>
        <w:adjustRightInd w:val="0"/>
        <w:spacing w:before="240" w:after="120"/>
        <w:ind w:left="426" w:hanging="426"/>
        <w:jc w:val="both"/>
        <w:rPr>
          <w:color w:val="000000"/>
          <w:szCs w:val="20"/>
        </w:rPr>
      </w:pPr>
      <w:r w:rsidRPr="00B44A41">
        <w:rPr>
          <w:szCs w:val="20"/>
        </w:rPr>
        <w:t xml:space="preserve">Do oferty </w:t>
      </w:r>
      <w:r w:rsidR="00A6126E" w:rsidRPr="00B44A41">
        <w:rPr>
          <w:color w:val="000000"/>
          <w:szCs w:val="20"/>
        </w:rPr>
        <w:t xml:space="preserve">Wykonawca zobowiązany jest </w:t>
      </w:r>
      <w:r w:rsidR="00596585" w:rsidRPr="00B44A41">
        <w:rPr>
          <w:color w:val="000000"/>
          <w:szCs w:val="20"/>
        </w:rPr>
        <w:t>dołączyć aktualne na dzień składania ofert oświadczenie o spełnianiu warunków udziału w postępowaniu (</w:t>
      </w:r>
      <w:r w:rsidR="00596585" w:rsidRPr="00B44A41">
        <w:rPr>
          <w:b/>
          <w:bCs/>
          <w:szCs w:val="20"/>
        </w:rPr>
        <w:t>załącznik nr 3 do SWZ</w:t>
      </w:r>
      <w:r w:rsidR="00596585" w:rsidRPr="00B44A41">
        <w:rPr>
          <w:szCs w:val="20"/>
        </w:rPr>
        <w:t>) oraz o braku podstaw do wykluczenia z postępowania (</w:t>
      </w:r>
      <w:r w:rsidR="00596585" w:rsidRPr="00B44A41">
        <w:rPr>
          <w:b/>
          <w:bCs/>
          <w:szCs w:val="20"/>
        </w:rPr>
        <w:t>załącznik nr 2 do SWZ</w:t>
      </w:r>
      <w:r w:rsidR="00596585" w:rsidRPr="00B44A41">
        <w:rPr>
          <w:szCs w:val="20"/>
        </w:rPr>
        <w:t>).</w:t>
      </w:r>
    </w:p>
    <w:p w14:paraId="47CBFDE4" w14:textId="77777777" w:rsidR="00A6126E" w:rsidRPr="00B44A41" w:rsidRDefault="00F05576" w:rsidP="00D0216C">
      <w:pPr>
        <w:numPr>
          <w:ilvl w:val="0"/>
          <w:numId w:val="6"/>
        </w:numPr>
        <w:autoSpaceDE w:val="0"/>
        <w:autoSpaceDN w:val="0"/>
        <w:adjustRightInd w:val="0"/>
        <w:spacing w:before="240" w:after="120"/>
        <w:ind w:left="426" w:hanging="426"/>
        <w:jc w:val="both"/>
        <w:rPr>
          <w:color w:val="000000"/>
          <w:szCs w:val="20"/>
        </w:rPr>
      </w:pPr>
      <w:r w:rsidRPr="00B44A41">
        <w:rPr>
          <w:szCs w:val="20"/>
        </w:rPr>
        <w:t>Informacje zawarte w oświadczeniu, o którym mowa w pkt 1 stanowią wstępne potwierdzenie, że Wykonawca nie podlega wykluczeniu oraz spełnia warunki udziału w postępowaniu.</w:t>
      </w:r>
    </w:p>
    <w:p w14:paraId="201A690B" w14:textId="1E1B926C" w:rsidR="00A6126E" w:rsidRPr="00B44A41" w:rsidRDefault="00F05576" w:rsidP="00D0216C">
      <w:pPr>
        <w:numPr>
          <w:ilvl w:val="0"/>
          <w:numId w:val="6"/>
        </w:numPr>
        <w:autoSpaceDE w:val="0"/>
        <w:autoSpaceDN w:val="0"/>
        <w:adjustRightInd w:val="0"/>
        <w:spacing w:before="240" w:after="120"/>
        <w:ind w:left="426" w:hanging="426"/>
        <w:jc w:val="both"/>
        <w:rPr>
          <w:color w:val="000000"/>
          <w:szCs w:val="20"/>
        </w:rPr>
      </w:pPr>
      <w:r w:rsidRPr="00B44A41">
        <w:rPr>
          <w:szCs w:val="20"/>
        </w:rPr>
        <w:t>Zamawiający w</w:t>
      </w:r>
      <w:r w:rsidR="00D52CA7" w:rsidRPr="00B44A41">
        <w:rPr>
          <w:szCs w:val="20"/>
        </w:rPr>
        <w:t>ezwie</w:t>
      </w:r>
      <w:r w:rsidRPr="00B44A41">
        <w:rPr>
          <w:szCs w:val="20"/>
        </w:rPr>
        <w:t xml:space="preserve"> </w:t>
      </w:r>
      <w:r w:rsidR="00F46FF0" w:rsidRPr="00B44A41">
        <w:rPr>
          <w:szCs w:val="20"/>
        </w:rPr>
        <w:t>W</w:t>
      </w:r>
      <w:r w:rsidRPr="00B44A41">
        <w:rPr>
          <w:szCs w:val="20"/>
        </w:rPr>
        <w:t xml:space="preserve">ykonawcę, którego oferta została najwyżej oceniona, do złożenia </w:t>
      </w:r>
      <w:r w:rsidR="00564C47" w:rsidRPr="00B44A41">
        <w:rPr>
          <w:szCs w:val="20"/>
        </w:rPr>
        <w:br/>
      </w:r>
      <w:r w:rsidRPr="00B44A41">
        <w:rPr>
          <w:szCs w:val="20"/>
        </w:rPr>
        <w:t xml:space="preserve">w wyznaczonym terminie, nie krótszym niż 5 dni od dnia wezwania, </w:t>
      </w:r>
      <w:r w:rsidR="00D52CA7" w:rsidRPr="00B44A41">
        <w:rPr>
          <w:szCs w:val="20"/>
        </w:rPr>
        <w:t xml:space="preserve">aktualnych na dzień złożenia </w:t>
      </w:r>
      <w:r w:rsidRPr="00B44A41">
        <w:rPr>
          <w:szCs w:val="20"/>
        </w:rPr>
        <w:t>podmiotowych środków dowodowych</w:t>
      </w:r>
      <w:r w:rsidR="00564C47" w:rsidRPr="00B44A41">
        <w:rPr>
          <w:szCs w:val="20"/>
        </w:rPr>
        <w:t>.</w:t>
      </w:r>
    </w:p>
    <w:p w14:paraId="1B19183E" w14:textId="27AFA0FC" w:rsidR="004363A5" w:rsidRPr="00B44A41" w:rsidRDefault="00F05576" w:rsidP="00D0216C">
      <w:pPr>
        <w:numPr>
          <w:ilvl w:val="0"/>
          <w:numId w:val="6"/>
        </w:numPr>
        <w:autoSpaceDE w:val="0"/>
        <w:autoSpaceDN w:val="0"/>
        <w:adjustRightInd w:val="0"/>
        <w:spacing w:before="240" w:after="120"/>
        <w:ind w:left="426" w:hanging="426"/>
        <w:jc w:val="both"/>
        <w:rPr>
          <w:color w:val="000000"/>
          <w:szCs w:val="20"/>
        </w:rPr>
      </w:pPr>
      <w:r w:rsidRPr="00B44A41">
        <w:rPr>
          <w:szCs w:val="20"/>
        </w:rPr>
        <w:t xml:space="preserve">Podmiotowe środki dowodowe wymagane od </w:t>
      </w:r>
      <w:r w:rsidR="005633B5" w:rsidRPr="00B44A41">
        <w:rPr>
          <w:szCs w:val="20"/>
        </w:rPr>
        <w:t>W</w:t>
      </w:r>
      <w:r w:rsidRPr="00B44A41">
        <w:rPr>
          <w:szCs w:val="20"/>
        </w:rPr>
        <w:t>ykonawcy obejmują:</w:t>
      </w:r>
    </w:p>
    <w:p w14:paraId="7AB156B2" w14:textId="5E94A32C" w:rsidR="004363A5" w:rsidRPr="00B44A41"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B44A41">
        <w:rPr>
          <w:rFonts w:ascii="Arial" w:hAnsi="Arial" w:cs="Arial"/>
          <w:szCs w:val="20"/>
        </w:rPr>
        <w:t>o</w:t>
      </w:r>
      <w:r w:rsidR="00F05576" w:rsidRPr="00B44A41">
        <w:rPr>
          <w:rFonts w:ascii="Arial" w:hAnsi="Arial" w:cs="Arial"/>
          <w:szCs w:val="20"/>
        </w:rPr>
        <w:t xml:space="preserve">świadczenie </w:t>
      </w:r>
      <w:r w:rsidR="005633B5" w:rsidRPr="00B44A41">
        <w:rPr>
          <w:rFonts w:ascii="Arial" w:hAnsi="Arial" w:cs="Arial"/>
          <w:szCs w:val="20"/>
        </w:rPr>
        <w:t>W</w:t>
      </w:r>
      <w:r w:rsidR="00F05576" w:rsidRPr="00B44A41">
        <w:rPr>
          <w:rFonts w:ascii="Arial" w:hAnsi="Arial" w:cs="Arial"/>
          <w:szCs w:val="20"/>
        </w:rPr>
        <w:t>ykonawcy, w zakresie art. 108 ust. 1 pkt 5 ustawy, o braku przynależności do tej samej grupy kapitałowej, w rozumieniu ustawy z dnia 16 lutego 2007 r. o ochronie konkurencji i konsumentów, z innym Wykonawc</w:t>
      </w:r>
      <w:r w:rsidR="00E67AC6" w:rsidRPr="00B44A41">
        <w:rPr>
          <w:rFonts w:ascii="Arial" w:hAnsi="Arial" w:cs="Arial"/>
          <w:szCs w:val="20"/>
        </w:rPr>
        <w:t>ą</w:t>
      </w:r>
      <w:r w:rsidR="00F05576" w:rsidRPr="00B44A41">
        <w:rPr>
          <w:rFonts w:ascii="Arial" w:hAnsi="Arial" w:cs="Arial"/>
          <w:szCs w:val="20"/>
        </w:rPr>
        <w:t>, któr</w:t>
      </w:r>
      <w:r w:rsidR="00E67AC6" w:rsidRPr="00B44A41">
        <w:rPr>
          <w:rFonts w:ascii="Arial" w:hAnsi="Arial" w:cs="Arial"/>
          <w:szCs w:val="20"/>
        </w:rPr>
        <w:t>y</w:t>
      </w:r>
      <w:r w:rsidR="00F05576" w:rsidRPr="00B44A41">
        <w:rPr>
          <w:rFonts w:ascii="Arial" w:hAnsi="Arial" w:cs="Arial"/>
          <w:szCs w:val="20"/>
        </w:rPr>
        <w:t xml:space="preserve"> złoży</w:t>
      </w:r>
      <w:r w:rsidR="00E67AC6" w:rsidRPr="00B44A41">
        <w:rPr>
          <w:rFonts w:ascii="Arial" w:hAnsi="Arial" w:cs="Arial"/>
          <w:szCs w:val="20"/>
        </w:rPr>
        <w:t>ł</w:t>
      </w:r>
      <w:r w:rsidR="00F05576" w:rsidRPr="00B44A41">
        <w:rPr>
          <w:rFonts w:ascii="Arial" w:hAnsi="Arial" w:cs="Arial"/>
          <w:szCs w:val="20"/>
        </w:rPr>
        <w:t xml:space="preserve"> odrębn</w:t>
      </w:r>
      <w:r w:rsidR="00E67AC6" w:rsidRPr="00B44A41">
        <w:rPr>
          <w:rFonts w:ascii="Arial" w:hAnsi="Arial" w:cs="Arial"/>
          <w:szCs w:val="20"/>
        </w:rPr>
        <w:t>ą</w:t>
      </w:r>
      <w:r w:rsidR="00F05576" w:rsidRPr="00B44A41">
        <w:rPr>
          <w:rFonts w:ascii="Arial" w:hAnsi="Arial" w:cs="Arial"/>
          <w:szCs w:val="20"/>
        </w:rPr>
        <w:t xml:space="preserve"> ofert</w:t>
      </w:r>
      <w:r w:rsidR="00E67AC6" w:rsidRPr="00B44A41">
        <w:rPr>
          <w:rFonts w:ascii="Arial" w:hAnsi="Arial" w:cs="Arial"/>
          <w:szCs w:val="20"/>
        </w:rPr>
        <w:t>ę</w:t>
      </w:r>
      <w:r w:rsidR="00F05576" w:rsidRPr="00B44A41">
        <w:rPr>
          <w:rFonts w:ascii="Arial" w:hAnsi="Arial" w:cs="Arial"/>
          <w:szCs w:val="20"/>
        </w:rPr>
        <w:t>, albo oświadczenia o przynależności do tej samej grupy kapitałowej wraz z dokumentami lub informacjami potwierdzającymi przygotowanie oferty</w:t>
      </w:r>
      <w:r w:rsidRPr="00B44A41">
        <w:rPr>
          <w:rFonts w:ascii="Arial" w:hAnsi="Arial" w:cs="Arial"/>
          <w:szCs w:val="20"/>
        </w:rPr>
        <w:t xml:space="preserve"> </w:t>
      </w:r>
      <w:r w:rsidR="00F05576" w:rsidRPr="00B44A41">
        <w:rPr>
          <w:rFonts w:ascii="Arial" w:hAnsi="Arial" w:cs="Arial"/>
          <w:szCs w:val="20"/>
        </w:rPr>
        <w:t xml:space="preserve">niezależnie od innego </w:t>
      </w:r>
      <w:r w:rsidR="005633B5" w:rsidRPr="00B44A41">
        <w:rPr>
          <w:rFonts w:ascii="Arial" w:hAnsi="Arial" w:cs="Arial"/>
          <w:szCs w:val="20"/>
        </w:rPr>
        <w:t>W</w:t>
      </w:r>
      <w:r w:rsidR="00F05576" w:rsidRPr="00B44A41">
        <w:rPr>
          <w:rFonts w:ascii="Arial" w:hAnsi="Arial" w:cs="Arial"/>
          <w:szCs w:val="20"/>
        </w:rPr>
        <w:t xml:space="preserve">ykonawcy należącego do tej samej grupy kapitałowej – </w:t>
      </w:r>
      <w:r w:rsidR="00F05576" w:rsidRPr="00B44A41">
        <w:rPr>
          <w:rFonts w:ascii="Arial" w:hAnsi="Arial" w:cs="Arial"/>
          <w:b/>
          <w:szCs w:val="20"/>
        </w:rPr>
        <w:t xml:space="preserve">załącznik nr </w:t>
      </w:r>
      <w:r w:rsidR="00A6126E" w:rsidRPr="00B44A41">
        <w:rPr>
          <w:rFonts w:ascii="Arial" w:hAnsi="Arial" w:cs="Arial"/>
          <w:b/>
          <w:szCs w:val="20"/>
        </w:rPr>
        <w:t xml:space="preserve">6 </w:t>
      </w:r>
      <w:r w:rsidR="00F05576" w:rsidRPr="00B44A41">
        <w:rPr>
          <w:rFonts w:ascii="Arial" w:hAnsi="Arial" w:cs="Arial"/>
          <w:b/>
          <w:szCs w:val="20"/>
        </w:rPr>
        <w:t>do SWZ</w:t>
      </w:r>
      <w:r w:rsidR="00B26E8F" w:rsidRPr="00B44A41">
        <w:rPr>
          <w:rFonts w:ascii="Arial" w:hAnsi="Arial" w:cs="Arial"/>
          <w:bCs/>
          <w:szCs w:val="20"/>
        </w:rPr>
        <w:t>,</w:t>
      </w:r>
    </w:p>
    <w:p w14:paraId="52542C07" w14:textId="3ADF4B7A" w:rsidR="00C435EA" w:rsidRPr="00B44A41"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B44A41">
        <w:rPr>
          <w:rFonts w:ascii="Arial" w:hAnsi="Arial" w:cs="Arial"/>
          <w:szCs w:val="20"/>
        </w:rPr>
        <w:t>o</w:t>
      </w:r>
      <w:r w:rsidR="00F05576" w:rsidRPr="00B44A41">
        <w:rPr>
          <w:rFonts w:ascii="Arial" w:hAnsi="Arial" w:cs="Arial"/>
          <w:szCs w:val="20"/>
        </w:rPr>
        <w:t xml:space="preserve">dpis lub informacja z Krajowego Rejestru Sądowego lub z Centralnej Ewidencji </w:t>
      </w:r>
      <w:r w:rsidR="00B26E8F" w:rsidRPr="00B44A41">
        <w:rPr>
          <w:rFonts w:ascii="Arial" w:hAnsi="Arial" w:cs="Arial"/>
          <w:szCs w:val="20"/>
        </w:rPr>
        <w:br/>
      </w:r>
      <w:r w:rsidR="00F05576" w:rsidRPr="00B44A41">
        <w:rPr>
          <w:rFonts w:ascii="Arial" w:hAnsi="Arial" w:cs="Arial"/>
          <w:szCs w:val="20"/>
        </w:rPr>
        <w:t>i Informacji o Działalności Gospodarczej, w zakresie art. 109 ust. 1 pkt 4 ustawy, sporządzonych nie wcześniej niż 3 miesiące przed jej złożeniem, jeżeli odrębne przepisy wymagają wpisu do rejestru lub ewidencji</w:t>
      </w:r>
      <w:r w:rsidR="00B26E8F" w:rsidRPr="00B44A41">
        <w:rPr>
          <w:rFonts w:ascii="Arial" w:hAnsi="Arial" w:cs="Arial"/>
          <w:szCs w:val="20"/>
        </w:rPr>
        <w:t>,</w:t>
      </w:r>
    </w:p>
    <w:p w14:paraId="634C865D" w14:textId="5EC1BAD9" w:rsidR="00C435EA" w:rsidRPr="00B44A41" w:rsidRDefault="00B733C9"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B44A41">
        <w:rPr>
          <w:rFonts w:ascii="Arial" w:hAnsi="Arial" w:cs="Arial"/>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B44A41">
        <w:rPr>
          <w:rStyle w:val="Uwydatnienie"/>
          <w:rFonts w:ascii="Arial" w:hAnsi="Arial" w:cs="Arial"/>
          <w:i w:val="0"/>
          <w:iCs w:val="0"/>
          <w:szCs w:val="20"/>
        </w:rPr>
        <w:t>inne dokumenty</w:t>
      </w:r>
      <w:r w:rsidRPr="00B44A41">
        <w:rPr>
          <w:rFonts w:ascii="Arial" w:hAnsi="Arial" w:cs="Arial"/>
          <w:szCs w:val="20"/>
        </w:rPr>
        <w:t xml:space="preserve"> sporządzone przez podmiot, na rzecz którego roboty budowlane zostały wykonane, a jeżeli </w:t>
      </w:r>
      <w:r w:rsidR="00F46FF0" w:rsidRPr="00B44A41">
        <w:rPr>
          <w:rStyle w:val="Uwydatnienie"/>
          <w:rFonts w:ascii="Arial" w:hAnsi="Arial" w:cs="Arial"/>
          <w:i w:val="0"/>
          <w:iCs w:val="0"/>
          <w:szCs w:val="20"/>
        </w:rPr>
        <w:t>W</w:t>
      </w:r>
      <w:r w:rsidRPr="00B44A41">
        <w:rPr>
          <w:rStyle w:val="Uwydatnienie"/>
          <w:rFonts w:ascii="Arial" w:hAnsi="Arial" w:cs="Arial"/>
          <w:i w:val="0"/>
          <w:iCs w:val="0"/>
          <w:szCs w:val="20"/>
        </w:rPr>
        <w:t>ykonawca</w:t>
      </w:r>
      <w:r w:rsidRPr="00B44A41">
        <w:rPr>
          <w:rFonts w:ascii="Arial" w:hAnsi="Arial" w:cs="Arial"/>
          <w:szCs w:val="20"/>
        </w:rPr>
        <w:t xml:space="preserve"> z przyczyn niezależnych od niego nie jest w stanie uzyskać tych </w:t>
      </w:r>
      <w:r w:rsidRPr="00B44A41">
        <w:rPr>
          <w:rStyle w:val="Uwydatnienie"/>
          <w:rFonts w:ascii="Arial" w:hAnsi="Arial" w:cs="Arial"/>
          <w:i w:val="0"/>
          <w:iCs w:val="0"/>
          <w:szCs w:val="20"/>
        </w:rPr>
        <w:t>dokumentów - inne</w:t>
      </w:r>
      <w:r w:rsidRPr="00B44A41">
        <w:rPr>
          <w:rFonts w:ascii="Arial" w:hAnsi="Arial" w:cs="Arial"/>
          <w:i/>
          <w:iCs/>
          <w:szCs w:val="20"/>
        </w:rPr>
        <w:t xml:space="preserve"> </w:t>
      </w:r>
      <w:r w:rsidRPr="00B44A41">
        <w:rPr>
          <w:rFonts w:ascii="Arial" w:hAnsi="Arial" w:cs="Arial"/>
          <w:szCs w:val="20"/>
        </w:rPr>
        <w:t>odpowiednie</w:t>
      </w:r>
      <w:r w:rsidRPr="00B44A41">
        <w:rPr>
          <w:rFonts w:ascii="Arial" w:hAnsi="Arial" w:cs="Arial"/>
          <w:i/>
          <w:iCs/>
          <w:szCs w:val="20"/>
        </w:rPr>
        <w:t xml:space="preserve"> </w:t>
      </w:r>
      <w:r w:rsidRPr="00B44A41">
        <w:rPr>
          <w:rStyle w:val="Uwydatnienie"/>
          <w:rFonts w:ascii="Arial" w:hAnsi="Arial" w:cs="Arial"/>
          <w:i w:val="0"/>
          <w:iCs w:val="0"/>
          <w:szCs w:val="20"/>
        </w:rPr>
        <w:t>dokumenty</w:t>
      </w:r>
      <w:r w:rsidR="00010D34" w:rsidRPr="00B44A41">
        <w:rPr>
          <w:rFonts w:ascii="Arial" w:hAnsi="Arial" w:cs="Arial"/>
          <w:szCs w:val="20"/>
        </w:rPr>
        <w:t xml:space="preserve"> </w:t>
      </w:r>
      <w:r w:rsidRPr="00B44A41">
        <w:rPr>
          <w:rFonts w:ascii="Arial" w:hAnsi="Arial" w:cs="Arial"/>
          <w:szCs w:val="20"/>
        </w:rPr>
        <w:t xml:space="preserve">– </w:t>
      </w:r>
      <w:r w:rsidRPr="00B44A41">
        <w:rPr>
          <w:rFonts w:ascii="Arial" w:hAnsi="Arial" w:cs="Arial"/>
          <w:b/>
          <w:szCs w:val="20"/>
        </w:rPr>
        <w:t>załącznik nr</w:t>
      </w:r>
      <w:r w:rsidR="004363A5" w:rsidRPr="00B44A41">
        <w:rPr>
          <w:rFonts w:ascii="Arial" w:hAnsi="Arial" w:cs="Arial"/>
          <w:b/>
          <w:szCs w:val="20"/>
        </w:rPr>
        <w:t xml:space="preserve"> 7 </w:t>
      </w:r>
      <w:r w:rsidRPr="00B44A41">
        <w:rPr>
          <w:rFonts w:ascii="Arial" w:hAnsi="Arial" w:cs="Arial"/>
          <w:b/>
          <w:szCs w:val="20"/>
        </w:rPr>
        <w:t>do SWZ</w:t>
      </w:r>
      <w:r w:rsidR="00B26E8F" w:rsidRPr="00B44A41">
        <w:rPr>
          <w:rFonts w:ascii="Arial" w:hAnsi="Arial" w:cs="Arial"/>
          <w:szCs w:val="20"/>
        </w:rPr>
        <w:t>,</w:t>
      </w:r>
    </w:p>
    <w:p w14:paraId="4BA1BCC1" w14:textId="2F7B9BEC" w:rsidR="004363A5" w:rsidRPr="00B44A41" w:rsidRDefault="00010D34"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B44A41">
        <w:rPr>
          <w:rFonts w:ascii="Arial" w:hAnsi="Arial" w:cs="Arial"/>
          <w:szCs w:val="20"/>
        </w:rPr>
        <w:t xml:space="preserve">wykaz osób, skierowanych przez </w:t>
      </w:r>
      <w:r w:rsidR="00F46FF0" w:rsidRPr="00B44A41">
        <w:rPr>
          <w:rStyle w:val="Uwydatnienie"/>
          <w:rFonts w:ascii="Arial" w:hAnsi="Arial" w:cs="Arial"/>
          <w:i w:val="0"/>
          <w:iCs w:val="0"/>
          <w:szCs w:val="20"/>
        </w:rPr>
        <w:t>W</w:t>
      </w:r>
      <w:r w:rsidRPr="00B44A41">
        <w:rPr>
          <w:rStyle w:val="Uwydatnienie"/>
          <w:rFonts w:ascii="Arial" w:hAnsi="Arial" w:cs="Arial"/>
          <w:i w:val="0"/>
          <w:iCs w:val="0"/>
          <w:szCs w:val="20"/>
        </w:rPr>
        <w:t>ykonawcę</w:t>
      </w:r>
      <w:r w:rsidRPr="00B44A41">
        <w:rPr>
          <w:rFonts w:ascii="Arial" w:hAnsi="Arial" w:cs="Arial"/>
          <w:szCs w:val="20"/>
        </w:rPr>
        <w:t xml:space="preserve"> do realizacji zamówienia publicznego, </w:t>
      </w:r>
      <w:r w:rsidR="00B26E8F" w:rsidRPr="00B44A41">
        <w:rPr>
          <w:rFonts w:ascii="Arial" w:hAnsi="Arial" w:cs="Arial"/>
          <w:szCs w:val="20"/>
        </w:rPr>
        <w:br/>
      </w:r>
      <w:r w:rsidRPr="00B44A41">
        <w:rPr>
          <w:rFonts w:ascii="Arial" w:hAnsi="Arial" w:cs="Arial"/>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B44A41">
        <w:rPr>
          <w:rFonts w:ascii="Arial" w:hAnsi="Arial" w:cs="Arial"/>
          <w:szCs w:val="20"/>
        </w:rPr>
        <w:br/>
      </w:r>
      <w:r w:rsidRPr="00B44A41">
        <w:rPr>
          <w:rFonts w:ascii="Arial" w:hAnsi="Arial" w:cs="Arial"/>
          <w:szCs w:val="20"/>
        </w:rPr>
        <w:t xml:space="preserve">o podstawie do dysponowania tymi osobami – </w:t>
      </w:r>
      <w:r w:rsidRPr="00B44A41">
        <w:rPr>
          <w:rFonts w:ascii="Arial" w:hAnsi="Arial" w:cs="Arial"/>
          <w:b/>
          <w:szCs w:val="20"/>
        </w:rPr>
        <w:t>załącznik nr</w:t>
      </w:r>
      <w:r w:rsidR="004363A5" w:rsidRPr="00B44A41">
        <w:rPr>
          <w:rFonts w:ascii="Arial" w:hAnsi="Arial" w:cs="Arial"/>
          <w:b/>
          <w:szCs w:val="20"/>
        </w:rPr>
        <w:t xml:space="preserve"> 8</w:t>
      </w:r>
      <w:r w:rsidR="00B26E8F" w:rsidRPr="00B44A41">
        <w:rPr>
          <w:rFonts w:ascii="Arial" w:hAnsi="Arial" w:cs="Arial"/>
          <w:b/>
          <w:szCs w:val="20"/>
        </w:rPr>
        <w:t xml:space="preserve"> </w:t>
      </w:r>
      <w:r w:rsidRPr="00B44A41">
        <w:rPr>
          <w:rFonts w:ascii="Arial" w:hAnsi="Arial" w:cs="Arial"/>
          <w:b/>
          <w:szCs w:val="20"/>
        </w:rPr>
        <w:t>do SWZ</w:t>
      </w:r>
      <w:r w:rsidR="00B26E8F" w:rsidRPr="00B44A41">
        <w:rPr>
          <w:rFonts w:ascii="Arial" w:hAnsi="Arial" w:cs="Arial"/>
          <w:szCs w:val="20"/>
        </w:rPr>
        <w:t>.</w:t>
      </w:r>
    </w:p>
    <w:p w14:paraId="16D30EA9" w14:textId="77777777" w:rsidR="004363A5" w:rsidRPr="00B44A41" w:rsidRDefault="004363A5" w:rsidP="00592815">
      <w:pPr>
        <w:pStyle w:val="Akapitzlist"/>
        <w:spacing w:after="120"/>
        <w:rPr>
          <w:rFonts w:ascii="Arial" w:hAnsi="Arial" w:cs="Arial"/>
          <w:szCs w:val="20"/>
        </w:rPr>
      </w:pPr>
    </w:p>
    <w:p w14:paraId="170F3AB3" w14:textId="0F8403E9" w:rsidR="00592815" w:rsidRPr="00B44A41"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B44A41">
        <w:rPr>
          <w:rFonts w:ascii="Arial" w:hAnsi="Arial" w:cs="Arial"/>
          <w:szCs w:val="20"/>
        </w:rPr>
        <w:t xml:space="preserve">Jeżeli </w:t>
      </w:r>
      <w:r w:rsidR="00613B44" w:rsidRPr="00B44A41">
        <w:rPr>
          <w:rFonts w:ascii="Arial" w:hAnsi="Arial" w:cs="Arial"/>
          <w:color w:val="00000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454BDD74" w14:textId="7266AD20" w:rsidR="00613B44" w:rsidRPr="00B44A41" w:rsidRDefault="00613B44"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B44A41">
        <w:rPr>
          <w:rFonts w:ascii="Arial" w:hAnsi="Arial" w:cs="Arial"/>
          <w:color w:val="000000"/>
          <w:szCs w:val="20"/>
        </w:rPr>
        <w:lastRenderedPageBreak/>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B44A41">
        <w:rPr>
          <w:rFonts w:ascii="Arial" w:hAnsi="Arial" w:cs="Arial"/>
          <w:color w:val="000000"/>
          <w:sz w:val="23"/>
          <w:szCs w:val="23"/>
        </w:rPr>
        <w:t xml:space="preserve"> </w:t>
      </w:r>
    </w:p>
    <w:p w14:paraId="44D7B052" w14:textId="77777777" w:rsidR="00784162" w:rsidRPr="00B44A41" w:rsidRDefault="00784162" w:rsidP="00784162">
      <w:pPr>
        <w:pStyle w:val="Akapitzlist"/>
        <w:rPr>
          <w:rFonts w:ascii="Arial" w:hAnsi="Arial" w:cs="Arial"/>
          <w:color w:val="000000"/>
          <w:szCs w:val="20"/>
        </w:rPr>
      </w:pPr>
    </w:p>
    <w:p w14:paraId="1057A7DA" w14:textId="7EDFAEB8" w:rsidR="00784162" w:rsidRPr="00B44A41"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B44A41">
        <w:rPr>
          <w:rFonts w:ascii="Arial" w:hAnsi="Arial" w:cs="Arial"/>
          <w:szCs w:val="20"/>
        </w:rPr>
        <w:t xml:space="preserve">Wykonawca nie jest zobowiązany do złożenia podmiotowych środków dowodowych, które </w:t>
      </w:r>
      <w:r w:rsidR="0056464B" w:rsidRPr="00B44A41">
        <w:rPr>
          <w:rFonts w:ascii="Arial" w:hAnsi="Arial" w:cs="Arial"/>
          <w:szCs w:val="20"/>
        </w:rPr>
        <w:t>Z</w:t>
      </w:r>
      <w:r w:rsidRPr="00B44A41">
        <w:rPr>
          <w:rFonts w:ascii="Arial" w:hAnsi="Arial" w:cs="Arial"/>
          <w:szCs w:val="20"/>
        </w:rPr>
        <w:t xml:space="preserve">amawiający posiada, jeżeli Wykonawca wskaże te środki oraz potwierdzi ich prawidłowość </w:t>
      </w:r>
      <w:r w:rsidR="00B26E8F" w:rsidRPr="00B44A41">
        <w:rPr>
          <w:rFonts w:ascii="Arial" w:hAnsi="Arial" w:cs="Arial"/>
          <w:szCs w:val="20"/>
        </w:rPr>
        <w:br/>
      </w:r>
      <w:r w:rsidRPr="00B44A41">
        <w:rPr>
          <w:rFonts w:ascii="Arial" w:hAnsi="Arial" w:cs="Arial"/>
          <w:szCs w:val="20"/>
        </w:rPr>
        <w:t>i aktualność.</w:t>
      </w:r>
    </w:p>
    <w:p w14:paraId="12D5F5F9" w14:textId="77777777" w:rsidR="000E4395" w:rsidRPr="00B44A41" w:rsidRDefault="000E4395" w:rsidP="000E4395">
      <w:pPr>
        <w:pStyle w:val="Akapitzlist"/>
        <w:rPr>
          <w:rFonts w:ascii="Arial" w:hAnsi="Arial" w:cs="Arial"/>
          <w:color w:val="000000"/>
          <w:szCs w:val="20"/>
        </w:rPr>
      </w:pPr>
    </w:p>
    <w:p w14:paraId="000000A2" w14:textId="6A835776" w:rsidR="00680AA1" w:rsidRPr="00B44A41"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B44A41">
        <w:rPr>
          <w:rFonts w:ascii="Arial" w:hAnsi="Arial" w:cs="Arial"/>
          <w:szCs w:val="20"/>
        </w:rPr>
        <w:t>W zakresie nieuregulowanym ustawą PZP lub niniejszą SWZ do oświadczeń i dokumentów składanych przez Wykonawcę w postępowaniu zastosowanie mają w szczególności przepisy rozporządzenia Ministra Rozwoju</w:t>
      </w:r>
      <w:r w:rsidR="006B3F67" w:rsidRPr="00B44A41">
        <w:rPr>
          <w:rFonts w:ascii="Arial" w:hAnsi="Arial" w:cs="Arial"/>
          <w:szCs w:val="20"/>
        </w:rPr>
        <w:t>,</w:t>
      </w:r>
      <w:r w:rsidRPr="00B44A41">
        <w:rPr>
          <w:rFonts w:ascii="Arial" w:hAnsi="Arial" w:cs="Arial"/>
          <w:szCs w:val="20"/>
        </w:rPr>
        <w:t xml:space="preserve"> Pracy i Technologii z dnia 23 grudnia 2020 r. w sprawie podmiotowych środków dowodowych oraz innych dokumentów lub oświadczeń, jakich może żądać </w:t>
      </w:r>
      <w:r w:rsidR="0056464B" w:rsidRPr="00B44A41">
        <w:rPr>
          <w:rFonts w:ascii="Arial" w:hAnsi="Arial" w:cs="Arial"/>
          <w:szCs w:val="20"/>
        </w:rPr>
        <w:t>Z</w:t>
      </w:r>
      <w:r w:rsidRPr="00B44A41">
        <w:rPr>
          <w:rFonts w:ascii="Arial" w:hAnsi="Arial" w:cs="Arial"/>
          <w:szCs w:val="20"/>
        </w:rPr>
        <w:t xml:space="preserve">amawiający od </w:t>
      </w:r>
      <w:r w:rsidR="005633B5" w:rsidRPr="00B44A41">
        <w:rPr>
          <w:rFonts w:ascii="Arial" w:hAnsi="Arial" w:cs="Arial"/>
          <w:szCs w:val="20"/>
        </w:rPr>
        <w:t>W</w:t>
      </w:r>
      <w:r w:rsidRPr="00B44A41">
        <w:rPr>
          <w:rFonts w:ascii="Arial" w:hAnsi="Arial" w:cs="Arial"/>
          <w:szCs w:val="20"/>
        </w:rPr>
        <w:t xml:space="preserve">ykonawcy oraz rozporządzenia Prezesa Rady Ministrów z dnia </w:t>
      </w:r>
      <w:r w:rsidR="006B3F67" w:rsidRPr="00B44A41">
        <w:rPr>
          <w:rFonts w:ascii="Arial" w:hAnsi="Arial" w:cs="Arial"/>
          <w:szCs w:val="20"/>
        </w:rPr>
        <w:t>30</w:t>
      </w:r>
      <w:r w:rsidR="00B26E8F" w:rsidRPr="00B44A41">
        <w:rPr>
          <w:rFonts w:ascii="Arial" w:hAnsi="Arial" w:cs="Arial"/>
          <w:smallCaps/>
          <w:szCs w:val="20"/>
        </w:rPr>
        <w:t xml:space="preserve"> </w:t>
      </w:r>
      <w:r w:rsidRPr="00B44A41">
        <w:rPr>
          <w:rFonts w:ascii="Arial" w:hAnsi="Arial" w:cs="Arial"/>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12182237" w:rsidR="00680AA1" w:rsidRPr="00B44A41" w:rsidRDefault="00F05576" w:rsidP="001804D9">
      <w:pPr>
        <w:pStyle w:val="Nagwek2"/>
        <w:rPr>
          <w:b/>
          <w:bCs/>
          <w:color w:val="000000" w:themeColor="text1"/>
          <w:sz w:val="28"/>
          <w:szCs w:val="28"/>
        </w:rPr>
      </w:pPr>
      <w:bookmarkStart w:id="40" w:name="_gb4nrns0uw97" w:colFirst="0" w:colLast="0"/>
      <w:bookmarkEnd w:id="40"/>
      <w:r w:rsidRPr="00B44A41">
        <w:rPr>
          <w:b/>
          <w:bCs/>
          <w:color w:val="000000" w:themeColor="text1"/>
          <w:sz w:val="28"/>
          <w:szCs w:val="28"/>
        </w:rPr>
        <w:t>X. Poleganie na zasobach innych podmiotó</w:t>
      </w:r>
      <w:r w:rsidR="00D81A6A" w:rsidRPr="00B44A41">
        <w:rPr>
          <w:b/>
          <w:bCs/>
          <w:color w:val="000000" w:themeColor="text1"/>
          <w:sz w:val="28"/>
          <w:szCs w:val="28"/>
        </w:rPr>
        <w:t>w</w:t>
      </w:r>
    </w:p>
    <w:p w14:paraId="0340EA71" w14:textId="517E776A" w:rsidR="005F4D62" w:rsidRPr="00B44A41" w:rsidRDefault="00613B44" w:rsidP="00D0216C">
      <w:pPr>
        <w:pStyle w:val="Akapitzlist"/>
        <w:numPr>
          <w:ilvl w:val="3"/>
          <w:numId w:val="6"/>
        </w:numPr>
        <w:autoSpaceDE w:val="0"/>
        <w:autoSpaceDN w:val="0"/>
        <w:adjustRightInd w:val="0"/>
        <w:ind w:left="360"/>
        <w:jc w:val="both"/>
        <w:rPr>
          <w:rFonts w:ascii="Arial" w:hAnsi="Arial" w:cs="Arial"/>
          <w:color w:val="000000"/>
          <w:szCs w:val="20"/>
        </w:rPr>
      </w:pPr>
      <w:r w:rsidRPr="00B44A41">
        <w:rPr>
          <w:rFonts w:ascii="Arial" w:hAnsi="Arial" w:cs="Arial"/>
          <w:color w:val="00000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B44A41" w:rsidRDefault="00EF43CD" w:rsidP="001804D9">
      <w:pPr>
        <w:pStyle w:val="Akapitzlist"/>
        <w:autoSpaceDE w:val="0"/>
        <w:autoSpaceDN w:val="0"/>
        <w:adjustRightInd w:val="0"/>
        <w:ind w:left="360"/>
        <w:jc w:val="both"/>
        <w:rPr>
          <w:rFonts w:ascii="Arial" w:hAnsi="Arial" w:cs="Arial"/>
          <w:color w:val="000000"/>
          <w:szCs w:val="20"/>
        </w:rPr>
      </w:pPr>
    </w:p>
    <w:p w14:paraId="2EDE6AD0" w14:textId="4B28C175" w:rsidR="005F4D62" w:rsidRPr="00B44A41"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B44A41">
        <w:rPr>
          <w:rFonts w:ascii="Arial" w:hAnsi="Arial" w:cs="Arial"/>
          <w:szCs w:val="20"/>
        </w:rPr>
        <w:t xml:space="preserve">W odniesieniu do warunków dotyczących </w:t>
      </w:r>
      <w:r w:rsidR="00D81A6A" w:rsidRPr="00B44A41">
        <w:rPr>
          <w:rFonts w:ascii="Arial" w:hAnsi="Arial" w:cs="Arial"/>
          <w:szCs w:val="20"/>
        </w:rPr>
        <w:t xml:space="preserve">wykształcenia, kwalifikacji zawodowych lub </w:t>
      </w:r>
      <w:r w:rsidRPr="00B44A41">
        <w:rPr>
          <w:rFonts w:ascii="Arial" w:hAnsi="Arial" w:cs="Arial"/>
          <w:szCs w:val="20"/>
        </w:rPr>
        <w:t xml:space="preserve">doświadczenia, </w:t>
      </w:r>
      <w:r w:rsidR="005633B5" w:rsidRPr="00B44A41">
        <w:rPr>
          <w:rFonts w:ascii="Arial" w:hAnsi="Arial" w:cs="Arial"/>
          <w:szCs w:val="20"/>
        </w:rPr>
        <w:t>W</w:t>
      </w:r>
      <w:r w:rsidRPr="00B44A41">
        <w:rPr>
          <w:rFonts w:ascii="Arial" w:hAnsi="Arial" w:cs="Arial"/>
          <w:szCs w:val="20"/>
        </w:rPr>
        <w:t>ykonawcy mogą polegać na zdolnościach podmiotów udostępniających zasoby, jeśli podmioty te wykonają świadczenie do realizacji którego te zdolności są wymagane.</w:t>
      </w:r>
    </w:p>
    <w:p w14:paraId="25B47C9D" w14:textId="77777777" w:rsidR="005F4D62" w:rsidRPr="00B44A41" w:rsidRDefault="005F4D62" w:rsidP="001804D9">
      <w:pPr>
        <w:pStyle w:val="Akapitzlist"/>
        <w:rPr>
          <w:rFonts w:ascii="Arial" w:hAnsi="Arial" w:cs="Arial"/>
          <w:szCs w:val="20"/>
        </w:rPr>
      </w:pPr>
    </w:p>
    <w:p w14:paraId="5314DA5D" w14:textId="7C0440B9" w:rsidR="005F4D62" w:rsidRPr="00B44A41"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B44A41">
        <w:rPr>
          <w:rFonts w:ascii="Arial" w:hAnsi="Arial" w:cs="Arial"/>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B44A41">
        <w:rPr>
          <w:rFonts w:ascii="Arial" w:hAnsi="Arial" w:cs="Arial"/>
          <w:szCs w:val="20"/>
        </w:rPr>
        <w:t>w.</w:t>
      </w:r>
      <w:r w:rsidRPr="00B44A41">
        <w:rPr>
          <w:rFonts w:ascii="Arial" w:hAnsi="Arial" w:cs="Arial"/>
          <w:szCs w:val="20"/>
        </w:rPr>
        <w:t xml:space="preserve"> Wzór oświadczenia stanowi </w:t>
      </w:r>
      <w:r w:rsidRPr="00B44A41">
        <w:rPr>
          <w:rFonts w:ascii="Arial" w:hAnsi="Arial" w:cs="Arial"/>
          <w:b/>
          <w:szCs w:val="20"/>
        </w:rPr>
        <w:t xml:space="preserve">załącznik nr </w:t>
      </w:r>
      <w:r w:rsidR="00B26E8F" w:rsidRPr="00B44A41">
        <w:rPr>
          <w:rFonts w:ascii="Arial" w:hAnsi="Arial" w:cs="Arial"/>
          <w:b/>
          <w:szCs w:val="20"/>
        </w:rPr>
        <w:t>4</w:t>
      </w:r>
      <w:r w:rsidR="005F4D62" w:rsidRPr="00B44A41">
        <w:rPr>
          <w:rFonts w:ascii="Arial" w:hAnsi="Arial" w:cs="Arial"/>
          <w:b/>
          <w:szCs w:val="20"/>
        </w:rPr>
        <w:t xml:space="preserve"> </w:t>
      </w:r>
      <w:r w:rsidRPr="00B44A41">
        <w:rPr>
          <w:rFonts w:ascii="Arial" w:hAnsi="Arial" w:cs="Arial"/>
          <w:b/>
          <w:szCs w:val="20"/>
        </w:rPr>
        <w:t>do SWZ.</w:t>
      </w:r>
      <w:r w:rsidR="00D81A6A" w:rsidRPr="00B44A41">
        <w:rPr>
          <w:rFonts w:ascii="Arial" w:hAnsi="Arial" w:cs="Arial"/>
          <w:b/>
          <w:szCs w:val="20"/>
        </w:rPr>
        <w:t xml:space="preserve"> </w:t>
      </w:r>
    </w:p>
    <w:p w14:paraId="6209FB2C" w14:textId="77777777" w:rsidR="005F4D62" w:rsidRPr="00B44A41" w:rsidRDefault="005F4D62" w:rsidP="001804D9">
      <w:pPr>
        <w:pStyle w:val="Akapitzlist"/>
        <w:rPr>
          <w:rFonts w:ascii="Arial" w:hAnsi="Arial" w:cs="Arial"/>
          <w:color w:val="000000"/>
          <w:sz w:val="23"/>
          <w:szCs w:val="23"/>
        </w:rPr>
      </w:pPr>
    </w:p>
    <w:p w14:paraId="08CEEE7C" w14:textId="561E6321" w:rsidR="005F4D62" w:rsidRPr="00B44A41" w:rsidRDefault="005F4D62" w:rsidP="00D0216C">
      <w:pPr>
        <w:pStyle w:val="Akapitzlist"/>
        <w:numPr>
          <w:ilvl w:val="3"/>
          <w:numId w:val="6"/>
        </w:numPr>
        <w:autoSpaceDE w:val="0"/>
        <w:autoSpaceDN w:val="0"/>
        <w:adjustRightInd w:val="0"/>
        <w:ind w:left="360"/>
        <w:jc w:val="both"/>
        <w:rPr>
          <w:rFonts w:ascii="Arial" w:hAnsi="Arial" w:cs="Arial"/>
          <w:color w:val="000000"/>
          <w:szCs w:val="20"/>
        </w:rPr>
      </w:pPr>
      <w:r w:rsidRPr="00B44A41">
        <w:rPr>
          <w:rFonts w:ascii="Arial" w:hAnsi="Arial" w:cs="Arial"/>
          <w:color w:val="000000"/>
          <w:szCs w:val="20"/>
        </w:rPr>
        <w:t>Zobowiązanie podmiotu udostępniającego zasoby, o którym mowa w</w:t>
      </w:r>
      <w:r w:rsidR="00B26E8F" w:rsidRPr="00B44A41">
        <w:rPr>
          <w:rFonts w:ascii="Arial" w:hAnsi="Arial" w:cs="Arial"/>
          <w:color w:val="000000"/>
          <w:szCs w:val="20"/>
        </w:rPr>
        <w:t xml:space="preserve"> ust. </w:t>
      </w:r>
      <w:r w:rsidR="0056464B" w:rsidRPr="00B44A41">
        <w:rPr>
          <w:rFonts w:ascii="Arial" w:hAnsi="Arial" w:cs="Arial"/>
          <w:color w:val="000000"/>
          <w:szCs w:val="20"/>
        </w:rPr>
        <w:t>3</w:t>
      </w:r>
      <w:r w:rsidRPr="00B44A41">
        <w:rPr>
          <w:rFonts w:ascii="Arial" w:hAnsi="Arial" w:cs="Arial"/>
          <w:color w:val="000000"/>
          <w:szCs w:val="20"/>
        </w:rPr>
        <w:t xml:space="preserve">, potwierdza, że stosunek łączący </w:t>
      </w:r>
      <w:r w:rsidR="00F46FF0" w:rsidRPr="00B44A41">
        <w:rPr>
          <w:rFonts w:ascii="Arial" w:hAnsi="Arial" w:cs="Arial"/>
          <w:color w:val="000000"/>
          <w:szCs w:val="20"/>
        </w:rPr>
        <w:t>W</w:t>
      </w:r>
      <w:r w:rsidRPr="00B44A41">
        <w:rPr>
          <w:rFonts w:ascii="Arial" w:hAnsi="Arial" w:cs="Arial"/>
          <w:color w:val="000000"/>
          <w:szCs w:val="20"/>
        </w:rPr>
        <w:t xml:space="preserve">ykonawcę z podmiotami udostępniającymi zasoby gwarantuje rzeczywisty dostęp do tych zasobów oraz określa w szczególności: </w:t>
      </w:r>
    </w:p>
    <w:p w14:paraId="059FBF98" w14:textId="77777777" w:rsidR="005F4D62" w:rsidRPr="00B44A41" w:rsidRDefault="005F4D62" w:rsidP="001804D9">
      <w:pPr>
        <w:pStyle w:val="Akapitzlist"/>
        <w:rPr>
          <w:rFonts w:ascii="Arial" w:hAnsi="Arial" w:cs="Arial"/>
          <w:color w:val="000000"/>
          <w:szCs w:val="20"/>
        </w:rPr>
      </w:pPr>
    </w:p>
    <w:p w14:paraId="0DF46B17" w14:textId="4FE562C0" w:rsidR="005F4D62" w:rsidRPr="00B44A41"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B44A41">
        <w:rPr>
          <w:rFonts w:ascii="Arial" w:hAnsi="Arial" w:cs="Arial"/>
          <w:color w:val="000000"/>
          <w:szCs w:val="20"/>
        </w:rPr>
        <w:t xml:space="preserve">zakres dostępnych </w:t>
      </w:r>
      <w:r w:rsidR="00F46FF0" w:rsidRPr="00B44A41">
        <w:rPr>
          <w:rFonts w:ascii="Arial" w:hAnsi="Arial" w:cs="Arial"/>
          <w:color w:val="000000"/>
          <w:szCs w:val="20"/>
        </w:rPr>
        <w:t>W</w:t>
      </w:r>
      <w:r w:rsidRPr="00B44A41">
        <w:rPr>
          <w:rFonts w:ascii="Arial" w:hAnsi="Arial" w:cs="Arial"/>
          <w:color w:val="000000"/>
          <w:szCs w:val="20"/>
        </w:rPr>
        <w:t>ykonawcy zasobów podmiotu udostępniającego zasoby</w:t>
      </w:r>
      <w:r w:rsidR="00B26E8F" w:rsidRPr="00B44A41">
        <w:rPr>
          <w:rFonts w:ascii="Arial" w:hAnsi="Arial" w:cs="Arial"/>
          <w:color w:val="000000"/>
          <w:szCs w:val="20"/>
        </w:rPr>
        <w:t>,</w:t>
      </w:r>
      <w:r w:rsidRPr="00B44A41">
        <w:rPr>
          <w:rFonts w:ascii="Arial" w:hAnsi="Arial" w:cs="Arial"/>
          <w:color w:val="000000"/>
          <w:szCs w:val="20"/>
        </w:rPr>
        <w:t xml:space="preserve"> </w:t>
      </w:r>
    </w:p>
    <w:p w14:paraId="580CF1A6" w14:textId="2E0A38B1" w:rsidR="005F4D62" w:rsidRPr="00B44A41"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B44A41">
        <w:rPr>
          <w:rFonts w:ascii="Arial" w:hAnsi="Arial" w:cs="Arial"/>
          <w:color w:val="000000"/>
          <w:szCs w:val="20"/>
        </w:rPr>
        <w:t xml:space="preserve">sposób i okres udostępnienia </w:t>
      </w:r>
      <w:r w:rsidR="00F46FF0" w:rsidRPr="00B44A41">
        <w:rPr>
          <w:rFonts w:ascii="Arial" w:hAnsi="Arial" w:cs="Arial"/>
          <w:color w:val="000000"/>
          <w:szCs w:val="20"/>
        </w:rPr>
        <w:t>W</w:t>
      </w:r>
      <w:r w:rsidRPr="00B44A41">
        <w:rPr>
          <w:rFonts w:ascii="Arial" w:hAnsi="Arial" w:cs="Arial"/>
          <w:color w:val="000000"/>
          <w:szCs w:val="20"/>
        </w:rPr>
        <w:t>ykonawcy i wykorzystania przez niego zasobów podmiotu udostępniającego te zasoby przy wykonywaniu zamówienia</w:t>
      </w:r>
      <w:r w:rsidR="00B26E8F" w:rsidRPr="00B44A41">
        <w:rPr>
          <w:rFonts w:ascii="Arial" w:hAnsi="Arial" w:cs="Arial"/>
          <w:color w:val="000000"/>
          <w:szCs w:val="20"/>
        </w:rPr>
        <w:t>,</w:t>
      </w:r>
    </w:p>
    <w:p w14:paraId="4A8A0172" w14:textId="592DA914" w:rsidR="005F4D62" w:rsidRPr="00B44A41"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B44A41">
        <w:rPr>
          <w:rFonts w:ascii="Arial" w:hAnsi="Arial" w:cs="Arial"/>
          <w:color w:val="000000"/>
          <w:szCs w:val="20"/>
        </w:rPr>
        <w:t xml:space="preserve">czy i w jakim zakresie podmiot udostępniający zasoby, na zdolnościach którego </w:t>
      </w:r>
      <w:r w:rsidR="00F46FF0" w:rsidRPr="00B44A41">
        <w:rPr>
          <w:rFonts w:ascii="Arial" w:hAnsi="Arial" w:cs="Arial"/>
          <w:color w:val="000000"/>
          <w:szCs w:val="20"/>
        </w:rPr>
        <w:t>W</w:t>
      </w:r>
      <w:r w:rsidRPr="00B44A41">
        <w:rPr>
          <w:rFonts w:ascii="Arial" w:hAnsi="Arial" w:cs="Arial"/>
          <w:color w:val="00000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B44A41" w:rsidRDefault="005F4D62" w:rsidP="001804D9">
      <w:pPr>
        <w:pStyle w:val="Akapitzlist"/>
        <w:autoSpaceDE w:val="0"/>
        <w:autoSpaceDN w:val="0"/>
        <w:adjustRightInd w:val="0"/>
        <w:ind w:left="927"/>
        <w:jc w:val="both"/>
        <w:rPr>
          <w:rFonts w:ascii="Arial" w:hAnsi="Arial" w:cs="Arial"/>
          <w:color w:val="000000"/>
          <w:szCs w:val="20"/>
        </w:rPr>
      </w:pPr>
    </w:p>
    <w:p w14:paraId="73BFC1DA" w14:textId="108DE03F" w:rsidR="005F4D62" w:rsidRPr="00B44A41"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B44A41">
        <w:rPr>
          <w:rFonts w:ascii="Arial" w:hAnsi="Arial" w:cs="Arial"/>
          <w:szCs w:val="20"/>
        </w:rPr>
        <w:t xml:space="preserve">Zamawiający ocenia, czy udostępniane </w:t>
      </w:r>
      <w:r w:rsidR="00F46FF0" w:rsidRPr="00B44A41">
        <w:rPr>
          <w:rFonts w:ascii="Arial" w:hAnsi="Arial" w:cs="Arial"/>
          <w:szCs w:val="20"/>
        </w:rPr>
        <w:t>W</w:t>
      </w:r>
      <w:r w:rsidRPr="00B44A41">
        <w:rPr>
          <w:rFonts w:ascii="Arial" w:hAnsi="Arial" w:cs="Arial"/>
          <w:szCs w:val="20"/>
        </w:rPr>
        <w:t xml:space="preserve">ykonawcy przez podmioty udostępniające zasoby zdolności techniczne lub zawodowe, pozwalają na wykazanie przez </w:t>
      </w:r>
      <w:r w:rsidR="005633B5" w:rsidRPr="00B44A41">
        <w:rPr>
          <w:rFonts w:ascii="Arial" w:hAnsi="Arial" w:cs="Arial"/>
          <w:szCs w:val="20"/>
        </w:rPr>
        <w:t>W</w:t>
      </w:r>
      <w:r w:rsidRPr="00B44A41">
        <w:rPr>
          <w:rFonts w:ascii="Arial" w:hAnsi="Arial" w:cs="Arial"/>
          <w:szCs w:val="20"/>
        </w:rPr>
        <w:t xml:space="preserve">ykonawcę spełniania </w:t>
      </w:r>
      <w:r w:rsidRPr="00B44A41">
        <w:rPr>
          <w:rFonts w:ascii="Arial" w:hAnsi="Arial" w:cs="Arial"/>
          <w:szCs w:val="20"/>
        </w:rPr>
        <w:lastRenderedPageBreak/>
        <w:t xml:space="preserve">warunków udziału w postępowaniu, a także bada, czy nie zachodzą wobec tego podmiotu podstawy wykluczenia, które zostały przewidziane względem </w:t>
      </w:r>
      <w:r w:rsidR="00F46FF0" w:rsidRPr="00B44A41">
        <w:rPr>
          <w:rFonts w:ascii="Arial" w:hAnsi="Arial" w:cs="Arial"/>
          <w:szCs w:val="20"/>
        </w:rPr>
        <w:t>W</w:t>
      </w:r>
      <w:r w:rsidRPr="00B44A41">
        <w:rPr>
          <w:rFonts w:ascii="Arial" w:hAnsi="Arial" w:cs="Arial"/>
          <w:szCs w:val="20"/>
        </w:rPr>
        <w:t>ykonawcy.</w:t>
      </w:r>
    </w:p>
    <w:p w14:paraId="33464CA2" w14:textId="77777777" w:rsidR="005F4D62" w:rsidRPr="00B44A41" w:rsidRDefault="005F4D62" w:rsidP="001804D9">
      <w:pPr>
        <w:pStyle w:val="Akapitzlist"/>
        <w:autoSpaceDE w:val="0"/>
        <w:autoSpaceDN w:val="0"/>
        <w:adjustRightInd w:val="0"/>
        <w:ind w:left="360"/>
        <w:jc w:val="both"/>
        <w:rPr>
          <w:rFonts w:ascii="Arial" w:hAnsi="Arial" w:cs="Arial"/>
          <w:color w:val="000000"/>
          <w:szCs w:val="20"/>
        </w:rPr>
      </w:pPr>
    </w:p>
    <w:p w14:paraId="6E3810DB" w14:textId="479A40BF" w:rsidR="005F4D62" w:rsidRPr="00B44A41"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B44A41">
        <w:rPr>
          <w:rFonts w:ascii="Arial" w:hAnsi="Arial" w:cs="Arial"/>
          <w:szCs w:val="20"/>
        </w:rPr>
        <w:t xml:space="preserve">Jeżeli zdolności techniczne lub zawodowe podmiotu udostępniającego zasoby nie potwierdzają spełniania przez </w:t>
      </w:r>
      <w:r w:rsidR="00F46FF0" w:rsidRPr="00B44A41">
        <w:rPr>
          <w:rFonts w:ascii="Arial" w:hAnsi="Arial" w:cs="Arial"/>
          <w:szCs w:val="20"/>
        </w:rPr>
        <w:t>W</w:t>
      </w:r>
      <w:r w:rsidRPr="00B44A41">
        <w:rPr>
          <w:rFonts w:ascii="Arial" w:hAnsi="Arial" w:cs="Arial"/>
          <w:szCs w:val="20"/>
        </w:rPr>
        <w:t xml:space="preserve">ykonawcę warunków udziału w postępowaniu lub zachodzą wobec tego podmiotu podstawy wykluczenia, </w:t>
      </w:r>
      <w:r w:rsidR="0056464B" w:rsidRPr="00B44A41">
        <w:rPr>
          <w:rFonts w:ascii="Arial" w:hAnsi="Arial" w:cs="Arial"/>
          <w:szCs w:val="20"/>
        </w:rPr>
        <w:t>Z</w:t>
      </w:r>
      <w:r w:rsidRPr="00B44A41">
        <w:rPr>
          <w:rFonts w:ascii="Arial" w:hAnsi="Arial" w:cs="Arial"/>
          <w:szCs w:val="20"/>
        </w:rPr>
        <w:t xml:space="preserve">amawiający żąda, aby Wykonawca w terminie określonym przez </w:t>
      </w:r>
      <w:r w:rsidR="0056464B" w:rsidRPr="00B44A41">
        <w:rPr>
          <w:rFonts w:ascii="Arial" w:hAnsi="Arial" w:cs="Arial"/>
          <w:szCs w:val="20"/>
        </w:rPr>
        <w:t>Z</w:t>
      </w:r>
      <w:r w:rsidRPr="00B44A41">
        <w:rPr>
          <w:rFonts w:ascii="Arial" w:hAnsi="Arial" w:cs="Arial"/>
          <w:szCs w:val="20"/>
        </w:rPr>
        <w:t>amawiającego zastąpił ten podmiot innym podmiotem lub podmiotami albo wykazał, że samodzielnie spełnia warunki udziału w postępowani</w:t>
      </w:r>
      <w:r w:rsidR="00D81A6A" w:rsidRPr="00B44A41">
        <w:rPr>
          <w:rFonts w:ascii="Arial" w:hAnsi="Arial" w:cs="Arial"/>
          <w:szCs w:val="20"/>
        </w:rPr>
        <w:t>u.</w:t>
      </w:r>
    </w:p>
    <w:p w14:paraId="77EB8D3A" w14:textId="77777777" w:rsidR="005F4D62" w:rsidRPr="00B44A41" w:rsidRDefault="005F4D62" w:rsidP="001804D9">
      <w:pPr>
        <w:pStyle w:val="Akapitzlist"/>
        <w:rPr>
          <w:rFonts w:ascii="Arial" w:hAnsi="Arial" w:cs="Arial"/>
          <w:b/>
          <w:szCs w:val="20"/>
        </w:rPr>
      </w:pPr>
    </w:p>
    <w:p w14:paraId="20575403" w14:textId="141718D7" w:rsidR="005F4D62" w:rsidRPr="00B44A41"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B44A41">
        <w:rPr>
          <w:rFonts w:ascii="Arial" w:hAnsi="Arial" w:cs="Arial"/>
          <w:b/>
          <w:szCs w:val="20"/>
        </w:rPr>
        <w:t xml:space="preserve">UWAGA: </w:t>
      </w:r>
      <w:r w:rsidRPr="00B44A41">
        <w:rPr>
          <w:rFonts w:ascii="Arial" w:hAnsi="Arial" w:cs="Arial"/>
          <w:szCs w:val="20"/>
        </w:rPr>
        <w:t xml:space="preserve">Wykonawca nie może, po upływie terminu składania ofert, powoływać się na zdolności lub sytuację podmiotów udostępniających zasoby, jeżeli na etapie składania ofert nie polegał on </w:t>
      </w:r>
      <w:r w:rsidR="00C711CE" w:rsidRPr="00B44A41">
        <w:rPr>
          <w:rFonts w:ascii="Arial" w:hAnsi="Arial" w:cs="Arial"/>
          <w:szCs w:val="20"/>
        </w:rPr>
        <w:br/>
      </w:r>
      <w:r w:rsidRPr="00B44A41">
        <w:rPr>
          <w:rFonts w:ascii="Arial" w:hAnsi="Arial" w:cs="Arial"/>
          <w:szCs w:val="20"/>
        </w:rPr>
        <w:t>w danym zakresie na zdolnościach lub sytuacji podmiotów udostępniających zasob</w:t>
      </w:r>
      <w:r w:rsidR="00D81A6A" w:rsidRPr="00B44A41">
        <w:rPr>
          <w:rFonts w:ascii="Arial" w:hAnsi="Arial" w:cs="Arial"/>
          <w:szCs w:val="20"/>
        </w:rPr>
        <w:t>y.</w:t>
      </w:r>
    </w:p>
    <w:p w14:paraId="513EC28B" w14:textId="77777777" w:rsidR="005F4D62" w:rsidRPr="00B44A41" w:rsidRDefault="005F4D62" w:rsidP="001804D9">
      <w:pPr>
        <w:pStyle w:val="Akapitzlist"/>
        <w:rPr>
          <w:rFonts w:ascii="Arial" w:hAnsi="Arial" w:cs="Arial"/>
          <w:szCs w:val="20"/>
        </w:rPr>
      </w:pPr>
    </w:p>
    <w:p w14:paraId="000000AA" w14:textId="14B5B11A" w:rsidR="00680AA1" w:rsidRPr="00B44A41"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B44A41">
        <w:rPr>
          <w:rFonts w:ascii="Arial" w:hAnsi="Arial" w:cs="Arial"/>
          <w:szCs w:val="20"/>
        </w:rPr>
        <w:t>Wykonawca, w przypadku polegania na zdolnościach lub sytuacji podmiotów udostępniających zasoby, przedstawia, wraz z oświadczeniem, o którym mowa w</w:t>
      </w:r>
      <w:r w:rsidR="00143677" w:rsidRPr="00B44A41">
        <w:rPr>
          <w:rFonts w:ascii="Arial" w:hAnsi="Arial" w:cs="Arial"/>
          <w:szCs w:val="20"/>
        </w:rPr>
        <w:t xml:space="preserve"> </w:t>
      </w:r>
      <w:r w:rsidRPr="00B44A41">
        <w:rPr>
          <w:rFonts w:ascii="Arial" w:hAnsi="Arial" w:cs="Arial"/>
          <w:szCs w:val="20"/>
        </w:rPr>
        <w:t xml:space="preserve">ust. </w:t>
      </w:r>
      <w:r w:rsidR="00143677" w:rsidRPr="00B44A41">
        <w:rPr>
          <w:rFonts w:ascii="Arial" w:hAnsi="Arial" w:cs="Arial"/>
          <w:szCs w:val="20"/>
        </w:rPr>
        <w:t>3</w:t>
      </w:r>
      <w:r w:rsidRPr="00B44A41">
        <w:rPr>
          <w:rFonts w:ascii="Arial" w:hAnsi="Arial" w:cs="Arial"/>
          <w:szCs w:val="20"/>
        </w:rPr>
        <w:t>, także oświadczenie</w:t>
      </w:r>
      <w:r w:rsidR="00143677" w:rsidRPr="00B44A41">
        <w:rPr>
          <w:rFonts w:ascii="Arial" w:hAnsi="Arial" w:cs="Arial"/>
          <w:szCs w:val="20"/>
        </w:rPr>
        <w:t xml:space="preserve"> </w:t>
      </w:r>
      <w:r w:rsidRPr="00B44A41">
        <w:rPr>
          <w:rFonts w:ascii="Arial" w:hAnsi="Arial" w:cs="Arial"/>
          <w:szCs w:val="20"/>
        </w:rPr>
        <w:t>podmiotu udostępniającego zasoby, potwierdzające brak podstaw wykluczenia tego podmiotu oraz odpowiednio spełnianie warunków udziału w postępowaniu, w zakresie, w jakim Wykonawca powołuje się na jego zasoby,</w:t>
      </w:r>
      <w:r w:rsidR="005F4D62" w:rsidRPr="00B44A41">
        <w:rPr>
          <w:rFonts w:ascii="Arial" w:hAnsi="Arial" w:cs="Arial"/>
          <w:szCs w:val="20"/>
        </w:rPr>
        <w:t xml:space="preserve"> wzór stanowi </w:t>
      </w:r>
      <w:r w:rsidR="005F4D62" w:rsidRPr="00B44A41">
        <w:rPr>
          <w:rFonts w:ascii="Arial" w:hAnsi="Arial" w:cs="Arial"/>
          <w:b/>
          <w:bCs/>
          <w:szCs w:val="20"/>
        </w:rPr>
        <w:t xml:space="preserve">załącznik nr </w:t>
      </w:r>
      <w:r w:rsidR="00143677" w:rsidRPr="00B44A41">
        <w:rPr>
          <w:rFonts w:ascii="Arial" w:hAnsi="Arial" w:cs="Arial"/>
          <w:b/>
          <w:bCs/>
          <w:szCs w:val="20"/>
        </w:rPr>
        <w:t>5</w:t>
      </w:r>
      <w:r w:rsidR="005F4D62" w:rsidRPr="00B44A41">
        <w:rPr>
          <w:rFonts w:ascii="Arial" w:hAnsi="Arial" w:cs="Arial"/>
          <w:b/>
          <w:bCs/>
          <w:szCs w:val="20"/>
        </w:rPr>
        <w:t xml:space="preserve"> do SWZ.</w:t>
      </w:r>
    </w:p>
    <w:p w14:paraId="000000AB" w14:textId="261FF741" w:rsidR="00680AA1" w:rsidRPr="00B44A41" w:rsidRDefault="00F05576" w:rsidP="001804D9">
      <w:pPr>
        <w:pStyle w:val="Nagwek2"/>
        <w:jc w:val="both"/>
        <w:rPr>
          <w:b/>
          <w:bCs/>
          <w:sz w:val="28"/>
          <w:szCs w:val="28"/>
        </w:rPr>
      </w:pPr>
      <w:bookmarkStart w:id="41" w:name="_lodptpqf2xh0" w:colFirst="0" w:colLast="0"/>
      <w:bookmarkEnd w:id="41"/>
      <w:r w:rsidRPr="00B44A41">
        <w:rPr>
          <w:b/>
          <w:bCs/>
          <w:sz w:val="28"/>
          <w:szCs w:val="28"/>
        </w:rPr>
        <w:t xml:space="preserve">XI. Informacja dla Wykonawców wspólnie ubiegających się </w:t>
      </w:r>
      <w:r w:rsidR="00D95B0C" w:rsidRPr="00B44A41">
        <w:rPr>
          <w:b/>
          <w:bCs/>
          <w:sz w:val="28"/>
          <w:szCs w:val="28"/>
        </w:rPr>
        <w:br/>
      </w:r>
      <w:r w:rsidRPr="00B44A41">
        <w:rPr>
          <w:b/>
          <w:bCs/>
          <w:sz w:val="28"/>
          <w:szCs w:val="28"/>
        </w:rPr>
        <w:t>o udzielenie zamówienia</w:t>
      </w:r>
    </w:p>
    <w:p w14:paraId="672F5D67" w14:textId="45322F07" w:rsidR="00885296" w:rsidRPr="00B44A41" w:rsidRDefault="00F05576" w:rsidP="00D0216C">
      <w:pPr>
        <w:numPr>
          <w:ilvl w:val="0"/>
          <w:numId w:val="11"/>
        </w:numPr>
        <w:ind w:left="452"/>
        <w:jc w:val="both"/>
      </w:pPr>
      <w:r w:rsidRPr="00B44A41">
        <w:rPr>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B44A41">
        <w:rPr>
          <w:b/>
          <w:szCs w:val="20"/>
        </w:rPr>
        <w:t xml:space="preserve"> </w:t>
      </w:r>
      <w:r w:rsidRPr="00B44A41">
        <w:rPr>
          <w:szCs w:val="20"/>
        </w:rPr>
        <w:t xml:space="preserve">winno być załączone do oferty. </w:t>
      </w:r>
    </w:p>
    <w:p w14:paraId="111AC2EE" w14:textId="77777777" w:rsidR="005F4D62" w:rsidRPr="00B44A41" w:rsidRDefault="005F4D62" w:rsidP="001804D9">
      <w:pPr>
        <w:ind w:left="452"/>
        <w:jc w:val="both"/>
      </w:pPr>
    </w:p>
    <w:p w14:paraId="2D7380FA" w14:textId="14CBE070" w:rsidR="00885296" w:rsidRPr="00B44A41" w:rsidRDefault="00F05576" w:rsidP="00D0216C">
      <w:pPr>
        <w:numPr>
          <w:ilvl w:val="0"/>
          <w:numId w:val="11"/>
        </w:numPr>
        <w:ind w:left="452"/>
        <w:jc w:val="both"/>
      </w:pPr>
      <w:r w:rsidRPr="00B44A41">
        <w:rPr>
          <w:szCs w:val="20"/>
        </w:rPr>
        <w:t xml:space="preserve">W przypadku Wykonawców wspólnie ubiegających się o udzielenie zamówienia, oświadczenia, </w:t>
      </w:r>
      <w:r w:rsidR="00885296" w:rsidRPr="00B44A41">
        <w:rPr>
          <w:szCs w:val="20"/>
        </w:rPr>
        <w:br/>
      </w:r>
      <w:r w:rsidRPr="00B44A41">
        <w:rPr>
          <w:szCs w:val="20"/>
        </w:rPr>
        <w:t xml:space="preserve">o których mowa w Rozdziale </w:t>
      </w:r>
      <w:r w:rsidR="00143677" w:rsidRPr="00B44A41">
        <w:rPr>
          <w:szCs w:val="20"/>
        </w:rPr>
        <w:t>I</w:t>
      </w:r>
      <w:r w:rsidRPr="00B44A41">
        <w:rPr>
          <w:szCs w:val="20"/>
        </w:rPr>
        <w:t>X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B44A41" w:rsidRDefault="005F4D62" w:rsidP="001804D9">
      <w:pPr>
        <w:jc w:val="both"/>
      </w:pPr>
    </w:p>
    <w:p w14:paraId="1A5111A5" w14:textId="16DB2568" w:rsidR="00885296" w:rsidRPr="00B44A41" w:rsidRDefault="00F05576" w:rsidP="00D0216C">
      <w:pPr>
        <w:numPr>
          <w:ilvl w:val="0"/>
          <w:numId w:val="11"/>
        </w:numPr>
        <w:ind w:left="452"/>
        <w:jc w:val="both"/>
      </w:pPr>
      <w:bookmarkStart w:id="42" w:name="_Hlk67646981"/>
      <w:r w:rsidRPr="00B44A41">
        <w:rPr>
          <w:szCs w:val="20"/>
        </w:rPr>
        <w:t>Wykonawcy wspólnie ubiegający się o udzielenie zamówienia dołączają do oferty oświadczenie, z którego wynika, które roboty budowlane</w:t>
      </w:r>
      <w:r w:rsidR="00885296" w:rsidRPr="00B44A41">
        <w:rPr>
          <w:szCs w:val="20"/>
        </w:rPr>
        <w:t xml:space="preserve"> </w:t>
      </w:r>
      <w:r w:rsidRPr="00B44A41">
        <w:rPr>
          <w:szCs w:val="20"/>
        </w:rPr>
        <w:t xml:space="preserve">wykonają poszczególni </w:t>
      </w:r>
      <w:r w:rsidR="005633B5" w:rsidRPr="00B44A41">
        <w:rPr>
          <w:szCs w:val="20"/>
        </w:rPr>
        <w:t>W</w:t>
      </w:r>
      <w:r w:rsidRPr="00B44A41">
        <w:rPr>
          <w:szCs w:val="20"/>
        </w:rPr>
        <w:t>ykonawcy</w:t>
      </w:r>
      <w:bookmarkEnd w:id="42"/>
      <w:r w:rsidR="00567C64" w:rsidRPr="00B44A41">
        <w:rPr>
          <w:szCs w:val="20"/>
        </w:rPr>
        <w:t xml:space="preserve">, </w:t>
      </w:r>
      <w:r w:rsidR="00567AB8" w:rsidRPr="00B44A41">
        <w:rPr>
          <w:szCs w:val="20"/>
        </w:rPr>
        <w:t>Formularz oświadczenia stanowi</w:t>
      </w:r>
      <w:r w:rsidR="00567C64" w:rsidRPr="00B44A41">
        <w:rPr>
          <w:szCs w:val="20"/>
        </w:rPr>
        <w:t xml:space="preserve"> </w:t>
      </w:r>
      <w:r w:rsidR="00567C64" w:rsidRPr="00B44A41">
        <w:rPr>
          <w:b/>
          <w:bCs/>
          <w:szCs w:val="20"/>
        </w:rPr>
        <w:t>załącznik nr 9 do SWZ</w:t>
      </w:r>
      <w:r w:rsidRPr="00B44A41">
        <w:rPr>
          <w:szCs w:val="20"/>
        </w:rPr>
        <w:t>.</w:t>
      </w:r>
    </w:p>
    <w:p w14:paraId="786F29F4" w14:textId="77777777" w:rsidR="005F4D62" w:rsidRPr="00B44A41" w:rsidRDefault="005F4D62" w:rsidP="001804D9">
      <w:pPr>
        <w:jc w:val="both"/>
      </w:pPr>
    </w:p>
    <w:p w14:paraId="000000AF" w14:textId="413E3F87" w:rsidR="00680AA1" w:rsidRPr="00726BA3" w:rsidRDefault="00F05576" w:rsidP="00D0216C">
      <w:pPr>
        <w:numPr>
          <w:ilvl w:val="0"/>
          <w:numId w:val="11"/>
        </w:numPr>
        <w:ind w:left="452"/>
        <w:jc w:val="both"/>
      </w:pPr>
      <w:r w:rsidRPr="00B44A41">
        <w:rPr>
          <w:szCs w:val="20"/>
        </w:rPr>
        <w:t>Oświadczenia i dokumenty potwierdzające brak podstaw do wykluczenia z postępowania składa każdy z Wykonawców wspólnie ubiegających się o zamówienie.</w:t>
      </w:r>
    </w:p>
    <w:p w14:paraId="075CD355" w14:textId="77777777" w:rsidR="00726BA3" w:rsidRDefault="00726BA3" w:rsidP="00726BA3">
      <w:pPr>
        <w:pStyle w:val="Akapitzlist"/>
        <w:spacing w:after="0"/>
      </w:pPr>
    </w:p>
    <w:p w14:paraId="747C11DA" w14:textId="6DB60387" w:rsidR="00E71264" w:rsidRPr="00B44A41" w:rsidRDefault="00E71264" w:rsidP="00E71264">
      <w:pPr>
        <w:numPr>
          <w:ilvl w:val="0"/>
          <w:numId w:val="11"/>
        </w:numPr>
        <w:ind w:left="452"/>
        <w:jc w:val="both"/>
        <w:rPr>
          <w:szCs w:val="20"/>
        </w:rPr>
      </w:pPr>
      <w:r w:rsidRPr="00B44A41">
        <w:rPr>
          <w:szCs w:val="20"/>
        </w:rPr>
        <w:t>Oświadczenie i dokumenty potwierdzające spełnianie warunków udziału w postępowaniu składają wykonawcy w takim zakresie, w jakim każdy z wykonawców wykazuje spełnianie warunków udziału w postępowaniu.</w:t>
      </w:r>
    </w:p>
    <w:p w14:paraId="0C17E454" w14:textId="77777777" w:rsidR="00E71264" w:rsidRPr="00B44A41" w:rsidRDefault="00E71264" w:rsidP="00E71264">
      <w:pPr>
        <w:ind w:left="452"/>
        <w:jc w:val="both"/>
      </w:pPr>
    </w:p>
    <w:p w14:paraId="1071624E" w14:textId="3D543270" w:rsidR="00B04228" w:rsidRPr="00B44A41" w:rsidRDefault="00F05576" w:rsidP="001804D9">
      <w:pPr>
        <w:pStyle w:val="Nagwek2"/>
        <w:spacing w:before="240" w:after="240"/>
        <w:jc w:val="both"/>
        <w:rPr>
          <w:b/>
          <w:bCs/>
          <w:sz w:val="28"/>
          <w:szCs w:val="28"/>
        </w:rPr>
      </w:pPr>
      <w:bookmarkStart w:id="43" w:name="_tp7vefgpgfgi" w:colFirst="0" w:colLast="0"/>
      <w:bookmarkEnd w:id="43"/>
      <w:r w:rsidRPr="00B44A41">
        <w:rPr>
          <w:b/>
          <w:bCs/>
          <w:sz w:val="28"/>
          <w:szCs w:val="28"/>
        </w:rPr>
        <w:t xml:space="preserve">XII. Informacje o sposobie porozumiewania się </w:t>
      </w:r>
      <w:r w:rsidR="0054525C" w:rsidRPr="00B44A41">
        <w:rPr>
          <w:b/>
          <w:bCs/>
          <w:sz w:val="28"/>
          <w:szCs w:val="28"/>
        </w:rPr>
        <w:t>Z</w:t>
      </w:r>
      <w:r w:rsidRPr="00B44A41">
        <w:rPr>
          <w:b/>
          <w:bCs/>
          <w:sz w:val="28"/>
          <w:szCs w:val="28"/>
        </w:rPr>
        <w:t xml:space="preserve">amawiającego </w:t>
      </w:r>
      <w:r w:rsidR="00D95B0C" w:rsidRPr="00B44A41">
        <w:rPr>
          <w:b/>
          <w:bCs/>
          <w:sz w:val="28"/>
          <w:szCs w:val="28"/>
        </w:rPr>
        <w:br/>
      </w:r>
      <w:r w:rsidRPr="00B44A41">
        <w:rPr>
          <w:b/>
          <w:bCs/>
          <w:sz w:val="28"/>
          <w:szCs w:val="28"/>
        </w:rPr>
        <w:t>z Wykonawcami oraz przekazywania oświadczeń lub</w:t>
      </w:r>
      <w:r w:rsidR="00885296" w:rsidRPr="00B44A41">
        <w:rPr>
          <w:b/>
          <w:bCs/>
          <w:sz w:val="28"/>
          <w:szCs w:val="28"/>
        </w:rPr>
        <w:t xml:space="preserve"> </w:t>
      </w:r>
      <w:r w:rsidRPr="00B44A41">
        <w:rPr>
          <w:b/>
          <w:bCs/>
          <w:sz w:val="28"/>
          <w:szCs w:val="28"/>
        </w:rPr>
        <w:t>dokumentów</w:t>
      </w:r>
    </w:p>
    <w:p w14:paraId="70CE0695" w14:textId="2ADF69E8" w:rsidR="00B04228" w:rsidRPr="00B44A41" w:rsidRDefault="00F05576" w:rsidP="00D0216C">
      <w:pPr>
        <w:pStyle w:val="Akapitzlist"/>
        <w:numPr>
          <w:ilvl w:val="0"/>
          <w:numId w:val="10"/>
        </w:numPr>
        <w:ind w:left="360"/>
        <w:jc w:val="both"/>
        <w:rPr>
          <w:rFonts w:ascii="Arial" w:hAnsi="Arial" w:cs="Arial"/>
          <w:color w:val="0070C0"/>
          <w:szCs w:val="20"/>
        </w:rPr>
      </w:pPr>
      <w:r w:rsidRPr="00B44A41">
        <w:rPr>
          <w:rFonts w:ascii="Arial" w:hAnsi="Arial" w:cs="Arial"/>
          <w:szCs w:val="20"/>
        </w:rPr>
        <w:t xml:space="preserve">Postępowanie prowadzone jest w języku polskim w formie elektronicznej za pośrednictwem </w:t>
      </w:r>
      <w:hyperlink r:id="rId15">
        <w:proofErr w:type="spellStart"/>
        <w:r w:rsidRPr="00B44A41">
          <w:rPr>
            <w:rFonts w:ascii="Arial" w:hAnsi="Arial" w:cs="Arial"/>
            <w:color w:val="0070C0"/>
            <w:szCs w:val="20"/>
            <w:u w:val="single"/>
          </w:rPr>
          <w:t>platformazakupowa.pl</w:t>
        </w:r>
        <w:proofErr w:type="spellEnd"/>
      </w:hyperlink>
      <w:r w:rsidRPr="00B44A41">
        <w:rPr>
          <w:rFonts w:ascii="Arial" w:hAnsi="Arial" w:cs="Arial"/>
          <w:color w:val="0070C0"/>
          <w:szCs w:val="20"/>
        </w:rPr>
        <w:t xml:space="preserve"> </w:t>
      </w:r>
      <w:r w:rsidRPr="00B44A41">
        <w:rPr>
          <w:rFonts w:ascii="Arial" w:hAnsi="Arial" w:cs="Arial"/>
          <w:szCs w:val="20"/>
        </w:rPr>
        <w:t>pod adrese</w:t>
      </w:r>
      <w:r w:rsidR="008208FD" w:rsidRPr="00B44A41">
        <w:rPr>
          <w:rFonts w:ascii="Arial" w:hAnsi="Arial" w:cs="Arial"/>
          <w:szCs w:val="20"/>
        </w:rPr>
        <w:t xml:space="preserve">m </w:t>
      </w:r>
      <w:hyperlink r:id="rId16" w:tgtFrame="_blank" w:history="1">
        <w:proofErr w:type="spellStart"/>
        <w:r w:rsidR="00885296" w:rsidRPr="00B44A41">
          <w:rPr>
            <w:rFonts w:ascii="Arial" w:hAnsi="Arial" w:cs="Arial"/>
            <w:color w:val="0070C0"/>
            <w:szCs w:val="20"/>
            <w:u w:val="single"/>
          </w:rPr>
          <w:t>https</w:t>
        </w:r>
        <w:proofErr w:type="spellEnd"/>
        <w:r w:rsidR="00885296" w:rsidRPr="00B44A41">
          <w:rPr>
            <w:rFonts w:ascii="Arial" w:hAnsi="Arial" w:cs="Arial"/>
            <w:color w:val="0070C0"/>
            <w:szCs w:val="20"/>
            <w:u w:val="single"/>
          </w:rPr>
          <w:t>://</w:t>
        </w:r>
        <w:proofErr w:type="spellStart"/>
        <w:r w:rsidR="00885296" w:rsidRPr="00B44A41">
          <w:rPr>
            <w:rFonts w:ascii="Arial" w:hAnsi="Arial" w:cs="Arial"/>
            <w:color w:val="0070C0"/>
            <w:szCs w:val="20"/>
            <w:u w:val="single"/>
          </w:rPr>
          <w:t>platformazakupowa.pl</w:t>
        </w:r>
        <w:proofErr w:type="spellEnd"/>
        <w:r w:rsidR="00885296" w:rsidRPr="00B44A41">
          <w:rPr>
            <w:rFonts w:ascii="Arial" w:hAnsi="Arial" w:cs="Arial"/>
            <w:color w:val="0070C0"/>
            <w:szCs w:val="20"/>
            <w:u w:val="single"/>
          </w:rPr>
          <w:t>/</w:t>
        </w:r>
        <w:proofErr w:type="spellStart"/>
        <w:r w:rsidR="00885296" w:rsidRPr="00B44A41">
          <w:rPr>
            <w:rFonts w:ascii="Arial" w:hAnsi="Arial" w:cs="Arial"/>
            <w:color w:val="0070C0"/>
            <w:szCs w:val="20"/>
            <w:u w:val="single"/>
          </w:rPr>
          <w:t>pn</w:t>
        </w:r>
        <w:proofErr w:type="spellEnd"/>
        <w:r w:rsidR="00885296" w:rsidRPr="00B44A41">
          <w:rPr>
            <w:rFonts w:ascii="Arial" w:hAnsi="Arial" w:cs="Arial"/>
            <w:color w:val="0070C0"/>
            <w:szCs w:val="20"/>
            <w:u w:val="single"/>
          </w:rPr>
          <w:t>/</w:t>
        </w:r>
        <w:proofErr w:type="spellStart"/>
        <w:r w:rsidR="00885296" w:rsidRPr="00B44A41">
          <w:rPr>
            <w:rFonts w:ascii="Arial" w:hAnsi="Arial" w:cs="Arial"/>
            <w:color w:val="0070C0"/>
            <w:szCs w:val="20"/>
            <w:u w:val="single"/>
          </w:rPr>
          <w:t>miastonowydwor</w:t>
        </w:r>
        <w:proofErr w:type="spellEnd"/>
      </w:hyperlink>
    </w:p>
    <w:p w14:paraId="57EEB2C9" w14:textId="77777777" w:rsidR="00B04228" w:rsidRPr="00B44A41" w:rsidRDefault="00B04228" w:rsidP="001804D9">
      <w:pPr>
        <w:pStyle w:val="Akapitzlist"/>
        <w:ind w:left="360"/>
        <w:jc w:val="both"/>
        <w:rPr>
          <w:rFonts w:ascii="Arial" w:hAnsi="Arial" w:cs="Arial"/>
          <w:szCs w:val="20"/>
        </w:rPr>
      </w:pPr>
    </w:p>
    <w:p w14:paraId="7FECE83F" w14:textId="5520A621" w:rsidR="00B04228" w:rsidRPr="00B44A41" w:rsidRDefault="00B04228" w:rsidP="00D0216C">
      <w:pPr>
        <w:pStyle w:val="Akapitzlist"/>
        <w:numPr>
          <w:ilvl w:val="0"/>
          <w:numId w:val="10"/>
        </w:numPr>
        <w:ind w:left="360"/>
        <w:jc w:val="both"/>
        <w:rPr>
          <w:rFonts w:ascii="Arial" w:hAnsi="Arial" w:cs="Arial"/>
          <w:szCs w:val="20"/>
        </w:rPr>
      </w:pPr>
      <w:r w:rsidRPr="00B44A41">
        <w:rPr>
          <w:rFonts w:ascii="Arial" w:hAnsi="Arial" w:cs="Arial"/>
          <w:szCs w:val="20"/>
        </w:rPr>
        <w:t xml:space="preserve">Komunikacja w przedmiotowym postępowaniu, w tym składanie ofert, wymiana informacji oraz przekazywanie dokumentów lub oświadczeń między </w:t>
      </w:r>
      <w:r w:rsidR="0054525C" w:rsidRPr="00B44A41">
        <w:rPr>
          <w:rFonts w:ascii="Arial" w:hAnsi="Arial" w:cs="Arial"/>
          <w:szCs w:val="20"/>
        </w:rPr>
        <w:t>Z</w:t>
      </w:r>
      <w:r w:rsidRPr="00B44A41">
        <w:rPr>
          <w:rFonts w:ascii="Arial" w:hAnsi="Arial" w:cs="Arial"/>
          <w:szCs w:val="20"/>
        </w:rPr>
        <w:t xml:space="preserve">amawiającym a </w:t>
      </w:r>
      <w:r w:rsidR="002F341A" w:rsidRPr="00B44A41">
        <w:rPr>
          <w:rFonts w:ascii="Arial" w:hAnsi="Arial" w:cs="Arial"/>
          <w:szCs w:val="20"/>
        </w:rPr>
        <w:t>W</w:t>
      </w:r>
      <w:r w:rsidRPr="00B44A41">
        <w:rPr>
          <w:rFonts w:ascii="Arial" w:hAnsi="Arial" w:cs="Arial"/>
          <w:szCs w:val="20"/>
        </w:rPr>
        <w:t xml:space="preserve">ykonawcą, </w:t>
      </w:r>
      <w:r w:rsidR="00C711CE" w:rsidRPr="00B44A41">
        <w:rPr>
          <w:rFonts w:ascii="Arial" w:hAnsi="Arial" w:cs="Arial"/>
          <w:szCs w:val="20"/>
        </w:rPr>
        <w:br/>
      </w:r>
      <w:r w:rsidRPr="00B44A41">
        <w:rPr>
          <w:rFonts w:ascii="Arial" w:hAnsi="Arial" w:cs="Arial"/>
          <w:szCs w:val="20"/>
        </w:rPr>
        <w:t xml:space="preserve">z uwzględnieniem wyjątków określonych w ustawie, odbywa się przy użyciu środków komunikacji </w:t>
      </w:r>
      <w:r w:rsidRPr="00B44A41">
        <w:rPr>
          <w:rFonts w:ascii="Arial" w:hAnsi="Arial" w:cs="Arial"/>
          <w:szCs w:val="20"/>
        </w:rPr>
        <w:lastRenderedPageBreak/>
        <w:t>elektronicznej za pośrednictwem Platformy znajdującej się pod adresem:</w:t>
      </w:r>
      <w:r w:rsidR="00D95B0C" w:rsidRPr="00B44A41">
        <w:rPr>
          <w:rFonts w:ascii="Arial" w:hAnsi="Arial" w:cs="Arial"/>
          <w:szCs w:val="20"/>
        </w:rPr>
        <w:t xml:space="preserve"> </w:t>
      </w:r>
      <w:hyperlink r:id="rId17" w:tgtFrame="_blank" w:history="1">
        <w:proofErr w:type="spellStart"/>
        <w:r w:rsidR="00D95B0C" w:rsidRPr="00B44A41">
          <w:rPr>
            <w:rFonts w:ascii="Arial" w:hAnsi="Arial" w:cs="Arial"/>
            <w:color w:val="0070C0"/>
            <w:szCs w:val="20"/>
            <w:u w:val="single"/>
          </w:rPr>
          <w:t>https</w:t>
        </w:r>
        <w:proofErr w:type="spellEnd"/>
        <w:r w:rsidR="00D95B0C" w:rsidRPr="00B44A41">
          <w:rPr>
            <w:rFonts w:ascii="Arial" w:hAnsi="Arial" w:cs="Arial"/>
            <w:color w:val="0070C0"/>
            <w:szCs w:val="20"/>
            <w:u w:val="single"/>
          </w:rPr>
          <w:t>://</w:t>
        </w:r>
        <w:proofErr w:type="spellStart"/>
        <w:r w:rsidR="00D95B0C" w:rsidRPr="00B44A41">
          <w:rPr>
            <w:rFonts w:ascii="Arial" w:hAnsi="Arial" w:cs="Arial"/>
            <w:color w:val="0070C0"/>
            <w:szCs w:val="20"/>
            <w:u w:val="single"/>
          </w:rPr>
          <w:t>platformazakupowa.pl</w:t>
        </w:r>
        <w:proofErr w:type="spellEnd"/>
        <w:r w:rsidR="00D95B0C" w:rsidRPr="00B44A41">
          <w:rPr>
            <w:rFonts w:ascii="Arial" w:hAnsi="Arial" w:cs="Arial"/>
            <w:color w:val="0070C0"/>
            <w:szCs w:val="20"/>
            <w:u w:val="single"/>
          </w:rPr>
          <w:t>/</w:t>
        </w:r>
        <w:proofErr w:type="spellStart"/>
        <w:r w:rsidR="00D95B0C" w:rsidRPr="00B44A41">
          <w:rPr>
            <w:rFonts w:ascii="Arial" w:hAnsi="Arial" w:cs="Arial"/>
            <w:color w:val="0070C0"/>
            <w:szCs w:val="20"/>
            <w:u w:val="single"/>
          </w:rPr>
          <w:t>pn</w:t>
        </w:r>
        <w:proofErr w:type="spellEnd"/>
        <w:r w:rsidR="00D95B0C" w:rsidRPr="00B44A41">
          <w:rPr>
            <w:rFonts w:ascii="Arial" w:hAnsi="Arial" w:cs="Arial"/>
            <w:color w:val="0070C0"/>
            <w:szCs w:val="20"/>
            <w:u w:val="single"/>
          </w:rPr>
          <w:t>/</w:t>
        </w:r>
        <w:proofErr w:type="spellStart"/>
        <w:r w:rsidR="00D95B0C" w:rsidRPr="00B44A41">
          <w:rPr>
            <w:rFonts w:ascii="Arial" w:hAnsi="Arial" w:cs="Arial"/>
            <w:color w:val="0070C0"/>
            <w:szCs w:val="20"/>
            <w:u w:val="single"/>
          </w:rPr>
          <w:t>miastonowydwor</w:t>
        </w:r>
        <w:proofErr w:type="spellEnd"/>
      </w:hyperlink>
      <w:r w:rsidRPr="00B44A41">
        <w:rPr>
          <w:rStyle w:val="Hipercze"/>
          <w:rFonts w:ascii="Arial" w:hAnsi="Arial" w:cs="Arial"/>
          <w:szCs w:val="20"/>
          <w:u w:val="none"/>
        </w:rPr>
        <w:t xml:space="preserve">. </w:t>
      </w:r>
      <w:r w:rsidRPr="00B44A41">
        <w:rPr>
          <w:rFonts w:ascii="Arial" w:hAnsi="Arial" w:cs="Arial"/>
          <w:szCs w:val="20"/>
        </w:rPr>
        <w:t>Przez środki komunikacji elektronicznej rozumie się środki komunikacji elektronicznej zdefiniowane w ustawie z dnia 18 lipca 2002 r. o świadczeniu usług drogą elektroniczną.</w:t>
      </w:r>
    </w:p>
    <w:p w14:paraId="3E96BE42" w14:textId="77777777" w:rsidR="00B04228" w:rsidRPr="00B44A41" w:rsidRDefault="00B04228" w:rsidP="001804D9">
      <w:pPr>
        <w:pStyle w:val="Akapitzlist"/>
        <w:rPr>
          <w:rFonts w:ascii="Arial" w:hAnsi="Arial" w:cs="Arial"/>
          <w:szCs w:val="20"/>
        </w:rPr>
      </w:pPr>
    </w:p>
    <w:p w14:paraId="5931B655" w14:textId="6F619E60" w:rsidR="003D5169" w:rsidRPr="00B44A41" w:rsidRDefault="00F05576" w:rsidP="00D0216C">
      <w:pPr>
        <w:pStyle w:val="Akapitzlist"/>
        <w:numPr>
          <w:ilvl w:val="0"/>
          <w:numId w:val="10"/>
        </w:numPr>
        <w:ind w:left="360"/>
        <w:jc w:val="both"/>
        <w:rPr>
          <w:rFonts w:ascii="Arial" w:hAnsi="Arial" w:cs="Arial"/>
          <w:color w:val="0070C0"/>
          <w:szCs w:val="20"/>
        </w:rPr>
      </w:pPr>
      <w:r w:rsidRPr="00B44A41">
        <w:rPr>
          <w:rFonts w:ascii="Arial" w:hAnsi="Arial" w:cs="Arial"/>
          <w:szCs w:val="20"/>
        </w:rPr>
        <w:t xml:space="preserve">W celu skrócenia czasu udzielenia odpowiedzi na pytania preferuje się, aby komunikacja między </w:t>
      </w:r>
      <w:r w:rsidR="0054525C" w:rsidRPr="00B44A41">
        <w:rPr>
          <w:rFonts w:ascii="Arial" w:hAnsi="Arial" w:cs="Arial"/>
          <w:szCs w:val="20"/>
        </w:rPr>
        <w:t>Z</w:t>
      </w:r>
      <w:r w:rsidRPr="00B44A41">
        <w:rPr>
          <w:rFonts w:ascii="Arial" w:hAnsi="Arial" w:cs="Arial"/>
          <w:szCs w:val="20"/>
        </w:rPr>
        <w:t xml:space="preserve">amawiającym a </w:t>
      </w:r>
      <w:r w:rsidR="002F341A" w:rsidRPr="00B44A41">
        <w:rPr>
          <w:rFonts w:ascii="Arial" w:hAnsi="Arial" w:cs="Arial"/>
          <w:szCs w:val="20"/>
        </w:rPr>
        <w:t>W</w:t>
      </w:r>
      <w:r w:rsidRPr="00B44A41">
        <w:rPr>
          <w:rFonts w:ascii="Arial" w:hAnsi="Arial" w:cs="Arial"/>
          <w:szCs w:val="20"/>
        </w:rPr>
        <w:t xml:space="preserve">ykonawcami, w tym wszelkie oświadczenia, wnioski, zawiadomienia oraz informacje, przekazywane były za pośrednictwem </w:t>
      </w:r>
      <w:hyperlink r:id="rId18">
        <w:proofErr w:type="spellStart"/>
        <w:r w:rsidRPr="00B44A41">
          <w:rPr>
            <w:rFonts w:ascii="Arial" w:hAnsi="Arial" w:cs="Arial"/>
            <w:color w:val="0070C0"/>
            <w:szCs w:val="20"/>
            <w:u w:val="single"/>
          </w:rPr>
          <w:t>platformazakupowa.pl</w:t>
        </w:r>
        <w:proofErr w:type="spellEnd"/>
      </w:hyperlink>
      <w:r w:rsidRPr="00B44A41">
        <w:rPr>
          <w:rFonts w:ascii="Arial" w:hAnsi="Arial" w:cs="Arial"/>
          <w:szCs w:val="20"/>
        </w:rPr>
        <w:t xml:space="preserve"> i formularza </w:t>
      </w:r>
      <w:r w:rsidRPr="00B44A41">
        <w:rPr>
          <w:rFonts w:ascii="Arial" w:hAnsi="Arial" w:cs="Arial"/>
          <w:b/>
          <w:bCs/>
          <w:szCs w:val="20"/>
        </w:rPr>
        <w:t xml:space="preserve">„Wyślij wiadomość do </w:t>
      </w:r>
      <w:r w:rsidR="0054525C" w:rsidRPr="00B44A41">
        <w:rPr>
          <w:rFonts w:ascii="Arial" w:hAnsi="Arial" w:cs="Arial"/>
          <w:b/>
          <w:bCs/>
          <w:szCs w:val="20"/>
        </w:rPr>
        <w:t>Z</w:t>
      </w:r>
      <w:r w:rsidRPr="00B44A41">
        <w:rPr>
          <w:rFonts w:ascii="Arial" w:hAnsi="Arial" w:cs="Arial"/>
          <w:b/>
          <w:bCs/>
          <w:szCs w:val="20"/>
        </w:rPr>
        <w:t>amawiającego”</w:t>
      </w:r>
      <w:r w:rsidRPr="00B44A41">
        <w:rPr>
          <w:rFonts w:ascii="Arial" w:hAnsi="Arial" w:cs="Arial"/>
          <w:szCs w:val="20"/>
        </w:rPr>
        <w:t xml:space="preserve">. Za datę przekazania (wpływu) oświadczeń, wniosków, zawiadomień oraz informacji przyjmuje się datę ich przesłania za pośrednictwem </w:t>
      </w:r>
      <w:hyperlink r:id="rId19">
        <w:proofErr w:type="spellStart"/>
        <w:r w:rsidRPr="00B44A41">
          <w:rPr>
            <w:rFonts w:ascii="Arial" w:hAnsi="Arial" w:cs="Arial"/>
            <w:color w:val="0070C0"/>
            <w:szCs w:val="20"/>
            <w:u w:val="single"/>
          </w:rPr>
          <w:t>platformazakupowa.pl</w:t>
        </w:r>
        <w:proofErr w:type="spellEnd"/>
      </w:hyperlink>
      <w:r w:rsidRPr="00B44A41">
        <w:rPr>
          <w:rFonts w:ascii="Arial" w:hAnsi="Arial" w:cs="Arial"/>
          <w:szCs w:val="20"/>
        </w:rPr>
        <w:t xml:space="preserve"> poprzez kliknięcie przycisku  </w:t>
      </w:r>
      <w:r w:rsidRPr="00B44A41">
        <w:rPr>
          <w:rFonts w:ascii="Arial" w:hAnsi="Arial" w:cs="Arial"/>
          <w:b/>
          <w:bCs/>
          <w:szCs w:val="20"/>
        </w:rPr>
        <w:t xml:space="preserve">„Wyślij wiadomość do </w:t>
      </w:r>
      <w:r w:rsidR="0054525C" w:rsidRPr="00B44A41">
        <w:rPr>
          <w:rFonts w:ascii="Arial" w:hAnsi="Arial" w:cs="Arial"/>
          <w:b/>
          <w:bCs/>
          <w:szCs w:val="20"/>
        </w:rPr>
        <w:t>Z</w:t>
      </w:r>
      <w:r w:rsidRPr="00B44A41">
        <w:rPr>
          <w:rFonts w:ascii="Arial" w:hAnsi="Arial" w:cs="Arial"/>
          <w:b/>
          <w:bCs/>
          <w:szCs w:val="20"/>
        </w:rPr>
        <w:t>amawiającego”</w:t>
      </w:r>
      <w:r w:rsidRPr="00B44A41">
        <w:rPr>
          <w:rFonts w:ascii="Arial" w:hAnsi="Arial" w:cs="Arial"/>
          <w:szCs w:val="20"/>
        </w:rPr>
        <w:t xml:space="preserve"> po których pojawi się komunikat, że wiadomość została wysłana do </w:t>
      </w:r>
      <w:r w:rsidR="0054525C" w:rsidRPr="00B44A41">
        <w:rPr>
          <w:rFonts w:ascii="Arial" w:hAnsi="Arial" w:cs="Arial"/>
          <w:szCs w:val="20"/>
        </w:rPr>
        <w:t>Z</w:t>
      </w:r>
      <w:r w:rsidRPr="00B44A41">
        <w:rPr>
          <w:rFonts w:ascii="Arial" w:hAnsi="Arial" w:cs="Arial"/>
          <w:szCs w:val="20"/>
        </w:rPr>
        <w:t>amawiającego. Zamawiający dopuszcza, opcjonalnie, komunikację  za pośrednictwem poczty elektronicznej. Adres poczty elektronicznej</w:t>
      </w:r>
      <w:r w:rsidR="003D5169" w:rsidRPr="00B44A41">
        <w:rPr>
          <w:rFonts w:ascii="Arial" w:hAnsi="Arial" w:cs="Arial"/>
          <w:szCs w:val="20"/>
        </w:rPr>
        <w:t xml:space="preserve">: </w:t>
      </w:r>
      <w:hyperlink r:id="rId20" w:history="1">
        <w:proofErr w:type="spellStart"/>
        <w:r w:rsidR="003D5169" w:rsidRPr="00B44A41">
          <w:rPr>
            <w:rStyle w:val="Hipercze"/>
            <w:rFonts w:ascii="Arial" w:hAnsi="Arial" w:cs="Arial"/>
            <w:color w:val="0070C0"/>
            <w:szCs w:val="20"/>
          </w:rPr>
          <w:t>urzad@miastonowydwor.pl</w:t>
        </w:r>
        <w:proofErr w:type="spellEnd"/>
      </w:hyperlink>
      <w:r w:rsidR="004E40D1" w:rsidRPr="00B44A41">
        <w:rPr>
          <w:rFonts w:ascii="Arial" w:hAnsi="Arial" w:cs="Arial"/>
          <w:color w:val="0070C0"/>
          <w:szCs w:val="20"/>
        </w:rPr>
        <w:t xml:space="preserve">. </w:t>
      </w:r>
      <w:r w:rsidR="004E40D1" w:rsidRPr="00B44A41">
        <w:rPr>
          <w:rFonts w:ascii="Arial" w:hAnsi="Arial" w:cs="Arial"/>
          <w:szCs w:val="20"/>
        </w:rPr>
        <w:t xml:space="preserve">Forma komunikacji za pośrednictwem </w:t>
      </w:r>
      <w:r w:rsidR="00CF37CB" w:rsidRPr="00B44A41">
        <w:rPr>
          <w:rFonts w:ascii="Arial" w:hAnsi="Arial" w:cs="Arial"/>
          <w:szCs w:val="20"/>
        </w:rPr>
        <w:t>poczty elektronicznej nie dotyczy złożenia oferty.</w:t>
      </w:r>
      <w:r w:rsidR="00CF37CB" w:rsidRPr="00B44A41">
        <w:rPr>
          <w:rFonts w:ascii="Arial" w:hAnsi="Arial" w:cs="Arial"/>
          <w:color w:val="0070C0"/>
          <w:szCs w:val="20"/>
        </w:rPr>
        <w:t xml:space="preserve"> </w:t>
      </w:r>
    </w:p>
    <w:p w14:paraId="632CCDBE" w14:textId="77777777" w:rsidR="003D5169" w:rsidRPr="00B44A41" w:rsidRDefault="003D5169" w:rsidP="001804D9">
      <w:pPr>
        <w:pStyle w:val="Akapitzlist"/>
        <w:rPr>
          <w:rFonts w:ascii="Arial" w:hAnsi="Arial" w:cs="Arial"/>
          <w:szCs w:val="20"/>
        </w:rPr>
      </w:pPr>
    </w:p>
    <w:p w14:paraId="61F21B25" w14:textId="77777777" w:rsidR="00BA43BE" w:rsidRPr="00B44A41" w:rsidRDefault="003D5169" w:rsidP="00D0216C">
      <w:pPr>
        <w:pStyle w:val="Akapitzlist"/>
        <w:numPr>
          <w:ilvl w:val="0"/>
          <w:numId w:val="10"/>
        </w:numPr>
        <w:ind w:left="360"/>
        <w:jc w:val="both"/>
        <w:rPr>
          <w:rFonts w:ascii="Arial" w:hAnsi="Arial" w:cs="Arial"/>
          <w:szCs w:val="20"/>
        </w:rPr>
      </w:pPr>
      <w:r w:rsidRPr="00B44A41">
        <w:rPr>
          <w:rFonts w:ascii="Arial" w:hAnsi="Arial" w:cs="Arial"/>
          <w:szCs w:val="20"/>
        </w:rPr>
        <w:t>Ofertę, oświadczenia,</w:t>
      </w:r>
      <w:r w:rsidR="00BA43BE" w:rsidRPr="00B44A41">
        <w:rPr>
          <w:rFonts w:ascii="Arial" w:hAnsi="Arial" w:cs="Arial"/>
          <w:szCs w:val="20"/>
        </w:rPr>
        <w:t xml:space="preserve"> dokumenty</w:t>
      </w:r>
      <w:r w:rsidRPr="00B44A41">
        <w:rPr>
          <w:rFonts w:ascii="Arial" w:hAnsi="Arial" w:cs="Arial"/>
          <w:szCs w:val="20"/>
        </w:rPr>
        <w:t xml:space="preserve"> o których mowa w </w:t>
      </w:r>
      <w:r w:rsidR="00BA43BE" w:rsidRPr="00B44A41">
        <w:rPr>
          <w:rFonts w:ascii="Arial" w:hAnsi="Arial" w:cs="Arial"/>
          <w:szCs w:val="20"/>
        </w:rPr>
        <w:t>ust. 2</w:t>
      </w:r>
      <w:r w:rsidRPr="00B44A41">
        <w:rPr>
          <w:rFonts w:ascii="Arial" w:hAnsi="Arial" w:cs="Arial"/>
          <w:szCs w:val="20"/>
        </w:rPr>
        <w:t xml:space="preserve">, </w:t>
      </w:r>
      <w:r w:rsidR="00BA43BE" w:rsidRPr="00B44A41">
        <w:rPr>
          <w:rFonts w:ascii="Arial" w:hAnsi="Arial" w:cs="Arial"/>
          <w:szCs w:val="20"/>
        </w:rPr>
        <w:t xml:space="preserve">w tym </w:t>
      </w:r>
      <w:r w:rsidRPr="00B44A41">
        <w:rPr>
          <w:rFonts w:ascii="Arial" w:hAnsi="Arial" w:cs="Arial"/>
          <w:szCs w:val="20"/>
        </w:rPr>
        <w:t>podmiotowe środki dowodowe</w:t>
      </w:r>
      <w:r w:rsidR="00BA43BE" w:rsidRPr="00B44A41">
        <w:rPr>
          <w:rFonts w:ascii="Arial" w:hAnsi="Arial" w:cs="Arial"/>
          <w:szCs w:val="20"/>
        </w:rPr>
        <w:t xml:space="preserve"> </w:t>
      </w:r>
      <w:r w:rsidRPr="00B44A41">
        <w:rPr>
          <w:rFonts w:ascii="Arial" w:hAnsi="Arial" w:cs="Arial"/>
          <w:szCs w:val="20"/>
        </w:rPr>
        <w:t>oraz zobowiązanie podmiotu udostępniającego</w:t>
      </w:r>
      <w:r w:rsidR="00BA43BE" w:rsidRPr="00B44A41">
        <w:rPr>
          <w:rFonts w:ascii="Arial" w:hAnsi="Arial" w:cs="Arial"/>
          <w:szCs w:val="20"/>
        </w:rPr>
        <w:t xml:space="preserve">, </w:t>
      </w:r>
      <w:r w:rsidRPr="00B44A41">
        <w:rPr>
          <w:rFonts w:ascii="Arial" w:hAnsi="Arial" w:cs="Arial"/>
          <w:szCs w:val="20"/>
        </w:rPr>
        <w:t>pełnomocnictw</w:t>
      </w:r>
      <w:r w:rsidR="00BA43BE" w:rsidRPr="00B44A41">
        <w:rPr>
          <w:rFonts w:ascii="Arial" w:hAnsi="Arial" w:cs="Arial"/>
          <w:szCs w:val="20"/>
        </w:rPr>
        <w:t>a</w:t>
      </w:r>
      <w:r w:rsidRPr="00B44A41">
        <w:rPr>
          <w:rFonts w:ascii="Arial" w:hAnsi="Arial" w:cs="Arial"/>
          <w:szCs w:val="20"/>
        </w:rPr>
        <w:t>, sporządza się w postaci elektronicznej, w ogólnie dostępnych formatach danych, w szczególności w formatach: .txt; .rtf; .pdf; .</w:t>
      </w:r>
      <w:proofErr w:type="spellStart"/>
      <w:r w:rsidRPr="00B44A41">
        <w:rPr>
          <w:rFonts w:ascii="Arial" w:hAnsi="Arial" w:cs="Arial"/>
          <w:szCs w:val="20"/>
        </w:rPr>
        <w:t>xps</w:t>
      </w:r>
      <w:proofErr w:type="spellEnd"/>
      <w:r w:rsidRPr="00B44A41">
        <w:rPr>
          <w:rFonts w:ascii="Arial" w:hAnsi="Arial" w:cs="Arial"/>
          <w:szCs w:val="20"/>
        </w:rPr>
        <w:t>; .</w:t>
      </w:r>
      <w:proofErr w:type="spellStart"/>
      <w:r w:rsidRPr="00B44A41">
        <w:rPr>
          <w:rFonts w:ascii="Arial" w:hAnsi="Arial" w:cs="Arial"/>
          <w:szCs w:val="20"/>
        </w:rPr>
        <w:t>odt</w:t>
      </w:r>
      <w:proofErr w:type="spellEnd"/>
      <w:r w:rsidRPr="00B44A41">
        <w:rPr>
          <w:rFonts w:ascii="Arial" w:hAnsi="Arial" w:cs="Arial"/>
          <w:szCs w:val="20"/>
        </w:rPr>
        <w:t>; .</w:t>
      </w:r>
      <w:proofErr w:type="spellStart"/>
      <w:r w:rsidRPr="00B44A41">
        <w:rPr>
          <w:rFonts w:ascii="Arial" w:hAnsi="Arial" w:cs="Arial"/>
          <w:szCs w:val="20"/>
        </w:rPr>
        <w:t>ods</w:t>
      </w:r>
      <w:proofErr w:type="spellEnd"/>
      <w:r w:rsidRPr="00B44A41">
        <w:rPr>
          <w:rFonts w:ascii="Arial" w:hAnsi="Arial" w:cs="Arial"/>
          <w:szCs w:val="20"/>
        </w:rPr>
        <w:t>; .</w:t>
      </w:r>
      <w:proofErr w:type="spellStart"/>
      <w:r w:rsidRPr="00B44A41">
        <w:rPr>
          <w:rFonts w:ascii="Arial" w:hAnsi="Arial" w:cs="Arial"/>
          <w:szCs w:val="20"/>
        </w:rPr>
        <w:t>odp</w:t>
      </w:r>
      <w:proofErr w:type="spellEnd"/>
      <w:r w:rsidRPr="00B44A41">
        <w:rPr>
          <w:rFonts w:ascii="Arial" w:hAnsi="Arial" w:cs="Arial"/>
          <w:szCs w:val="20"/>
        </w:rPr>
        <w:t>; .</w:t>
      </w:r>
      <w:proofErr w:type="spellStart"/>
      <w:r w:rsidRPr="00B44A41">
        <w:rPr>
          <w:rFonts w:ascii="Arial" w:hAnsi="Arial" w:cs="Arial"/>
          <w:szCs w:val="20"/>
        </w:rPr>
        <w:t>doc</w:t>
      </w:r>
      <w:proofErr w:type="spellEnd"/>
      <w:r w:rsidRPr="00B44A41">
        <w:rPr>
          <w:rFonts w:ascii="Arial" w:hAnsi="Arial" w:cs="Arial"/>
          <w:szCs w:val="20"/>
        </w:rPr>
        <w:t>; .xls; .</w:t>
      </w:r>
      <w:proofErr w:type="spellStart"/>
      <w:r w:rsidRPr="00B44A41">
        <w:rPr>
          <w:rFonts w:ascii="Arial" w:hAnsi="Arial" w:cs="Arial"/>
          <w:szCs w:val="20"/>
        </w:rPr>
        <w:t>ppt</w:t>
      </w:r>
      <w:proofErr w:type="spellEnd"/>
      <w:r w:rsidRPr="00B44A41">
        <w:rPr>
          <w:rFonts w:ascii="Arial" w:hAnsi="Arial" w:cs="Arial"/>
          <w:szCs w:val="20"/>
        </w:rPr>
        <w:t>; .</w:t>
      </w:r>
      <w:proofErr w:type="spellStart"/>
      <w:r w:rsidRPr="00B44A41">
        <w:rPr>
          <w:rFonts w:ascii="Arial" w:hAnsi="Arial" w:cs="Arial"/>
          <w:szCs w:val="20"/>
        </w:rPr>
        <w:t>docx</w:t>
      </w:r>
      <w:proofErr w:type="spellEnd"/>
      <w:r w:rsidRPr="00B44A41">
        <w:rPr>
          <w:rFonts w:ascii="Arial" w:hAnsi="Arial" w:cs="Arial"/>
          <w:szCs w:val="20"/>
        </w:rPr>
        <w:t>; .</w:t>
      </w:r>
      <w:proofErr w:type="spellStart"/>
      <w:r w:rsidRPr="00B44A41">
        <w:rPr>
          <w:rFonts w:ascii="Arial" w:hAnsi="Arial" w:cs="Arial"/>
          <w:szCs w:val="20"/>
        </w:rPr>
        <w:t>xlsx</w:t>
      </w:r>
      <w:proofErr w:type="spellEnd"/>
      <w:r w:rsidRPr="00B44A41">
        <w:rPr>
          <w:rFonts w:ascii="Arial" w:hAnsi="Arial" w:cs="Arial"/>
          <w:szCs w:val="20"/>
        </w:rPr>
        <w:t>; .</w:t>
      </w:r>
      <w:proofErr w:type="spellStart"/>
      <w:r w:rsidRPr="00B44A41">
        <w:rPr>
          <w:rFonts w:ascii="Arial" w:hAnsi="Arial" w:cs="Arial"/>
          <w:szCs w:val="20"/>
        </w:rPr>
        <w:t>pptx</w:t>
      </w:r>
      <w:proofErr w:type="spellEnd"/>
      <w:r w:rsidRPr="00B44A41">
        <w:rPr>
          <w:rFonts w:ascii="Arial" w:hAnsi="Arial" w:cs="Arial"/>
          <w:szCs w:val="20"/>
        </w:rPr>
        <w:t>; .</w:t>
      </w:r>
      <w:proofErr w:type="spellStart"/>
      <w:r w:rsidRPr="00B44A41">
        <w:rPr>
          <w:rFonts w:ascii="Arial" w:hAnsi="Arial" w:cs="Arial"/>
          <w:szCs w:val="20"/>
        </w:rPr>
        <w:t>csv</w:t>
      </w:r>
      <w:proofErr w:type="spellEnd"/>
      <w:r w:rsidRPr="00B44A41">
        <w:rPr>
          <w:rFonts w:ascii="Arial" w:hAnsi="Arial" w:cs="Arial"/>
          <w:szCs w:val="20"/>
        </w:rPr>
        <w:t>.</w:t>
      </w:r>
    </w:p>
    <w:p w14:paraId="2008328F" w14:textId="77777777" w:rsidR="00BA43BE" w:rsidRPr="00B44A41" w:rsidRDefault="00BA43BE" w:rsidP="001804D9">
      <w:pPr>
        <w:pStyle w:val="Akapitzlist"/>
        <w:rPr>
          <w:rFonts w:ascii="Arial" w:hAnsi="Arial" w:cs="Arial"/>
          <w:szCs w:val="20"/>
        </w:rPr>
      </w:pPr>
    </w:p>
    <w:p w14:paraId="775B1CE0" w14:textId="77777777" w:rsidR="00BA43BE" w:rsidRPr="00B44A41" w:rsidRDefault="003D5169" w:rsidP="00D0216C">
      <w:pPr>
        <w:pStyle w:val="Akapitzlist"/>
        <w:numPr>
          <w:ilvl w:val="0"/>
          <w:numId w:val="10"/>
        </w:numPr>
        <w:ind w:left="360"/>
        <w:jc w:val="both"/>
        <w:rPr>
          <w:rFonts w:ascii="Arial" w:hAnsi="Arial" w:cs="Arial"/>
          <w:szCs w:val="20"/>
        </w:rPr>
      </w:pPr>
      <w:r w:rsidRPr="00B44A41">
        <w:rPr>
          <w:rFonts w:ascii="Arial" w:hAnsi="Arial" w:cs="Arial"/>
          <w:szCs w:val="20"/>
        </w:rPr>
        <w:t xml:space="preserve">Informacje, oświadczenia lub dokumenty, inne niż określone w </w:t>
      </w:r>
      <w:r w:rsidR="00BA43BE" w:rsidRPr="00B44A41">
        <w:rPr>
          <w:rFonts w:ascii="Arial" w:hAnsi="Arial" w:cs="Arial"/>
          <w:szCs w:val="20"/>
        </w:rPr>
        <w:t>ust. 4</w:t>
      </w:r>
      <w:r w:rsidRPr="00B44A41">
        <w:rPr>
          <w:rFonts w:ascii="Arial" w:hAnsi="Arial" w:cs="Arial"/>
          <w:szCs w:val="20"/>
        </w:rPr>
        <w:t xml:space="preserve"> przekazywane </w:t>
      </w:r>
      <w:r w:rsidR="00BA43BE" w:rsidRPr="00B44A41">
        <w:rPr>
          <w:rFonts w:ascii="Arial" w:hAnsi="Arial" w:cs="Arial"/>
          <w:szCs w:val="20"/>
        </w:rPr>
        <w:br/>
      </w:r>
      <w:r w:rsidRPr="00B44A41">
        <w:rPr>
          <w:rFonts w:ascii="Arial" w:hAnsi="Arial" w:cs="Arial"/>
          <w:szCs w:val="20"/>
        </w:rPr>
        <w:t xml:space="preserve">w postępowaniu, sporządza się w postaci elektronicznej, w formatach danych określonych w </w:t>
      </w:r>
      <w:r w:rsidR="00BA43BE" w:rsidRPr="00B44A41">
        <w:rPr>
          <w:rFonts w:ascii="Arial" w:hAnsi="Arial" w:cs="Arial"/>
          <w:szCs w:val="20"/>
        </w:rPr>
        <w:t>ust. 4</w:t>
      </w:r>
      <w:r w:rsidRPr="00B44A41">
        <w:rPr>
          <w:rFonts w:ascii="Arial" w:hAnsi="Arial" w:cs="Arial"/>
          <w:szCs w:val="20"/>
        </w:rPr>
        <w:t xml:space="preserve"> lub jako tekst wpisany bezpośrednio do wiadomości przekazywanej przy użyciu środków komunikacji elektronicznej, o których mowa w </w:t>
      </w:r>
      <w:r w:rsidR="00BA43BE" w:rsidRPr="00B44A41">
        <w:rPr>
          <w:rFonts w:ascii="Arial" w:hAnsi="Arial" w:cs="Arial"/>
          <w:szCs w:val="20"/>
        </w:rPr>
        <w:t>ust. 1</w:t>
      </w:r>
      <w:r w:rsidRPr="00B44A41">
        <w:rPr>
          <w:rFonts w:ascii="Arial" w:hAnsi="Arial" w:cs="Arial"/>
          <w:szCs w:val="20"/>
        </w:rPr>
        <w:t>.</w:t>
      </w:r>
    </w:p>
    <w:p w14:paraId="7D6FC3F1" w14:textId="77777777" w:rsidR="00BA43BE" w:rsidRPr="00B44A41" w:rsidRDefault="00BA43BE" w:rsidP="001804D9">
      <w:pPr>
        <w:pStyle w:val="Akapitzlist"/>
        <w:rPr>
          <w:rFonts w:ascii="Arial" w:hAnsi="Arial" w:cs="Arial"/>
          <w:szCs w:val="20"/>
        </w:rPr>
      </w:pPr>
    </w:p>
    <w:p w14:paraId="01762A89" w14:textId="4EE55C4B" w:rsidR="003D5169" w:rsidRPr="00B44A41" w:rsidRDefault="00F05576" w:rsidP="00D0216C">
      <w:pPr>
        <w:pStyle w:val="Akapitzlist"/>
        <w:numPr>
          <w:ilvl w:val="0"/>
          <w:numId w:val="10"/>
        </w:numPr>
        <w:ind w:left="360"/>
        <w:jc w:val="both"/>
        <w:rPr>
          <w:rFonts w:ascii="Arial" w:hAnsi="Arial" w:cs="Arial"/>
          <w:szCs w:val="20"/>
        </w:rPr>
      </w:pPr>
      <w:r w:rsidRPr="00B44A41">
        <w:rPr>
          <w:rFonts w:ascii="Arial" w:hAnsi="Arial" w:cs="Arial"/>
          <w:szCs w:val="20"/>
        </w:rPr>
        <w:t xml:space="preserve">Zamawiający będzie przekazywał </w:t>
      </w:r>
      <w:r w:rsidR="00F46FF0" w:rsidRPr="00B44A41">
        <w:rPr>
          <w:rFonts w:ascii="Arial" w:hAnsi="Arial" w:cs="Arial"/>
          <w:szCs w:val="20"/>
        </w:rPr>
        <w:t>W</w:t>
      </w:r>
      <w:r w:rsidRPr="00B44A41">
        <w:rPr>
          <w:rFonts w:ascii="Arial" w:hAnsi="Arial" w:cs="Arial"/>
          <w:szCs w:val="20"/>
        </w:rPr>
        <w:t xml:space="preserve">ykonawcom informacje za pośrednictwem </w:t>
      </w:r>
      <w:hyperlink r:id="rId21">
        <w:proofErr w:type="spellStart"/>
        <w:r w:rsidRPr="00B44A41">
          <w:rPr>
            <w:rFonts w:ascii="Arial" w:hAnsi="Arial" w:cs="Arial"/>
            <w:color w:val="1155CC"/>
            <w:szCs w:val="20"/>
            <w:u w:val="single"/>
          </w:rPr>
          <w:t>platformazakupowa.pl</w:t>
        </w:r>
        <w:proofErr w:type="spellEnd"/>
      </w:hyperlink>
      <w:r w:rsidRPr="00B44A41">
        <w:rPr>
          <w:rFonts w:ascii="Arial" w:hAnsi="Arial" w:cs="Arial"/>
          <w:szCs w:val="20"/>
        </w:rPr>
        <w:t xml:space="preserve">. Informacje dotyczące odpowiedzi na pytania, zmiany specyfikacji, zmiany terminu składania i otwarcia ofert Zamawiający będzie zamieszczał na platformie w sekcji </w:t>
      </w:r>
      <w:r w:rsidR="00BA43BE" w:rsidRPr="00B44A41">
        <w:rPr>
          <w:rFonts w:ascii="Arial" w:hAnsi="Arial" w:cs="Arial"/>
          <w:b/>
          <w:bCs/>
          <w:szCs w:val="20"/>
        </w:rPr>
        <w:t>„</w:t>
      </w:r>
      <w:r w:rsidRPr="00B44A41">
        <w:rPr>
          <w:rFonts w:ascii="Arial" w:hAnsi="Arial" w:cs="Arial"/>
          <w:b/>
          <w:bCs/>
          <w:szCs w:val="20"/>
        </w:rPr>
        <w:t>Komunikaty”</w:t>
      </w:r>
      <w:r w:rsidRPr="00B44A41">
        <w:rPr>
          <w:rFonts w:ascii="Arial" w:hAnsi="Arial" w:cs="Arial"/>
          <w:szCs w:val="20"/>
        </w:rPr>
        <w:t xml:space="preserve">. Korespondencja, której zgodnie z obowiązującymi przepisami adresatem jest konkretny Wykonawca, będzie przekazywana za pośrednictwem </w:t>
      </w:r>
      <w:hyperlink r:id="rId22">
        <w:proofErr w:type="spellStart"/>
        <w:r w:rsidRPr="00B44A41">
          <w:rPr>
            <w:rFonts w:ascii="Arial" w:hAnsi="Arial" w:cs="Arial"/>
            <w:color w:val="1155CC"/>
            <w:szCs w:val="20"/>
            <w:u w:val="single"/>
          </w:rPr>
          <w:t>platformazakupowa.pl</w:t>
        </w:r>
        <w:proofErr w:type="spellEnd"/>
      </w:hyperlink>
      <w:r w:rsidRPr="00B44A41">
        <w:rPr>
          <w:rFonts w:ascii="Arial" w:hAnsi="Arial" w:cs="Arial"/>
          <w:szCs w:val="20"/>
        </w:rPr>
        <w:t xml:space="preserve"> do konkretnego </w:t>
      </w:r>
      <w:r w:rsidR="005633B5" w:rsidRPr="00B44A41">
        <w:rPr>
          <w:rFonts w:ascii="Arial" w:hAnsi="Arial" w:cs="Arial"/>
          <w:szCs w:val="20"/>
        </w:rPr>
        <w:t>W</w:t>
      </w:r>
      <w:r w:rsidRPr="00B44A41">
        <w:rPr>
          <w:rFonts w:ascii="Arial" w:hAnsi="Arial" w:cs="Arial"/>
          <w:szCs w:val="20"/>
        </w:rPr>
        <w:t>ykonawcy.</w:t>
      </w:r>
    </w:p>
    <w:p w14:paraId="2D4A7860" w14:textId="77777777" w:rsidR="003D5169" w:rsidRPr="00B44A41" w:rsidRDefault="003D5169" w:rsidP="001804D9">
      <w:pPr>
        <w:pStyle w:val="Akapitzlist"/>
        <w:rPr>
          <w:rFonts w:ascii="Arial" w:hAnsi="Arial" w:cs="Arial"/>
          <w:szCs w:val="20"/>
        </w:rPr>
      </w:pPr>
    </w:p>
    <w:p w14:paraId="298E2918" w14:textId="01205F23" w:rsidR="00B04228" w:rsidRPr="00B44A41" w:rsidRDefault="00F05576" w:rsidP="00D0216C">
      <w:pPr>
        <w:pStyle w:val="Akapitzlist"/>
        <w:numPr>
          <w:ilvl w:val="0"/>
          <w:numId w:val="10"/>
        </w:numPr>
        <w:ind w:left="360"/>
        <w:jc w:val="both"/>
        <w:rPr>
          <w:rFonts w:ascii="Arial" w:hAnsi="Arial" w:cs="Arial"/>
          <w:szCs w:val="20"/>
        </w:rPr>
      </w:pPr>
      <w:r w:rsidRPr="00B44A41">
        <w:rPr>
          <w:rFonts w:ascii="Arial" w:hAnsi="Arial" w:cs="Arial"/>
          <w:szCs w:val="20"/>
        </w:rPr>
        <w:t xml:space="preserve">Wykonawca jako podmiot profesjonalny ma obowiązek sprawdzania komunikatów i wiadomości bezpośrednio na </w:t>
      </w:r>
      <w:hyperlink r:id="rId23">
        <w:proofErr w:type="spellStart"/>
        <w:r w:rsidR="005A0638" w:rsidRPr="00B44A41">
          <w:rPr>
            <w:rFonts w:ascii="Arial" w:hAnsi="Arial" w:cs="Arial"/>
            <w:color w:val="0070C0"/>
            <w:szCs w:val="20"/>
            <w:u w:val="single"/>
          </w:rPr>
          <w:t>platformazakupowa.pl</w:t>
        </w:r>
        <w:proofErr w:type="spellEnd"/>
      </w:hyperlink>
      <w:r w:rsidR="005A0638" w:rsidRPr="00B44A41">
        <w:rPr>
          <w:rFonts w:ascii="Arial" w:hAnsi="Arial" w:cs="Arial"/>
          <w:szCs w:val="20"/>
        </w:rPr>
        <w:t xml:space="preserve"> </w:t>
      </w:r>
      <w:r w:rsidRPr="00B44A41">
        <w:rPr>
          <w:rFonts w:ascii="Arial" w:hAnsi="Arial" w:cs="Arial"/>
          <w:szCs w:val="20"/>
        </w:rPr>
        <w:t xml:space="preserve">przesłanych przez </w:t>
      </w:r>
      <w:r w:rsidR="0054525C" w:rsidRPr="00B44A41">
        <w:rPr>
          <w:rFonts w:ascii="Arial" w:hAnsi="Arial" w:cs="Arial"/>
          <w:szCs w:val="20"/>
        </w:rPr>
        <w:t>Z</w:t>
      </w:r>
      <w:r w:rsidRPr="00B44A41">
        <w:rPr>
          <w:rFonts w:ascii="Arial" w:hAnsi="Arial" w:cs="Arial"/>
          <w:szCs w:val="20"/>
        </w:rPr>
        <w:t>amawiającego, gdyż system powiadomień może ulec awarii lub powiadomienie może trafić do folderu SPAM.</w:t>
      </w:r>
    </w:p>
    <w:p w14:paraId="4DCB4294" w14:textId="77777777" w:rsidR="00B04228" w:rsidRPr="00B44A41" w:rsidRDefault="00B04228" w:rsidP="001804D9">
      <w:pPr>
        <w:pStyle w:val="Akapitzlist"/>
        <w:rPr>
          <w:rFonts w:ascii="Arial" w:hAnsi="Arial" w:cs="Arial"/>
          <w:szCs w:val="20"/>
        </w:rPr>
      </w:pPr>
    </w:p>
    <w:p w14:paraId="1A487978" w14:textId="60921867" w:rsidR="008208FD" w:rsidRPr="00B44A41" w:rsidRDefault="00F05576" w:rsidP="00D0216C">
      <w:pPr>
        <w:pStyle w:val="Akapitzlist"/>
        <w:numPr>
          <w:ilvl w:val="0"/>
          <w:numId w:val="10"/>
        </w:numPr>
        <w:ind w:left="360"/>
        <w:jc w:val="both"/>
        <w:rPr>
          <w:rFonts w:ascii="Arial" w:hAnsi="Arial" w:cs="Arial"/>
          <w:szCs w:val="20"/>
        </w:rPr>
      </w:pPr>
      <w:r w:rsidRPr="00B44A41">
        <w:rPr>
          <w:rFonts w:ascii="Arial" w:hAnsi="Arial" w:cs="Arial"/>
          <w:szCs w:val="20"/>
        </w:rPr>
        <w:t xml:space="preserve">Zamawiający, zgodnie z § 11 ust. 2 </w:t>
      </w:r>
      <w:r w:rsidR="008208FD" w:rsidRPr="00B44A41">
        <w:rPr>
          <w:rFonts w:ascii="Arial" w:hAnsi="Arial" w:cs="Arial"/>
          <w:szCs w:val="20"/>
        </w:rPr>
        <w:t xml:space="preserve">rozporządzenie Prezesa Rady Ministrów </w:t>
      </w:r>
      <w:r w:rsidRPr="00B44A41">
        <w:rPr>
          <w:rFonts w:ascii="Arial" w:hAnsi="Arial" w:cs="Arial"/>
          <w:szCs w:val="20"/>
        </w:rPr>
        <w:t xml:space="preserve">z dnia 30 grudnia 2020 r. w sprawie sposobu sporządzania i przekazywania informacji oraz wymagań technicznych dla dokumentów elektronicznych oraz środków komunikacji elektronicznej w postępowaniu </w:t>
      </w:r>
      <w:r w:rsidR="00C711CE" w:rsidRPr="00B44A41">
        <w:rPr>
          <w:rFonts w:ascii="Arial" w:hAnsi="Arial" w:cs="Arial"/>
          <w:szCs w:val="20"/>
        </w:rPr>
        <w:br/>
      </w:r>
      <w:r w:rsidRPr="00B44A41">
        <w:rPr>
          <w:rFonts w:ascii="Arial" w:hAnsi="Arial" w:cs="Arial"/>
          <w:szCs w:val="20"/>
        </w:rPr>
        <w:t xml:space="preserve">o udzielenie zamówienia publicznego zamieszcza wymagania dotyczące specyfikacji połączenia, formatu przesyłanych danych oraz szyfrowania i oznaczania czasu przekazania i odbioru danych za pośrednictwem </w:t>
      </w:r>
      <w:hyperlink r:id="rId24">
        <w:proofErr w:type="spellStart"/>
        <w:r w:rsidRPr="00B44A41">
          <w:rPr>
            <w:rFonts w:ascii="Arial" w:hAnsi="Arial" w:cs="Arial"/>
            <w:color w:val="0070C0"/>
            <w:szCs w:val="20"/>
            <w:u w:val="single"/>
          </w:rPr>
          <w:t>platformazakupowa.pl</w:t>
        </w:r>
        <w:proofErr w:type="spellEnd"/>
      </w:hyperlink>
      <w:r w:rsidRPr="00B44A41">
        <w:rPr>
          <w:rFonts w:ascii="Arial" w:hAnsi="Arial" w:cs="Arial"/>
          <w:szCs w:val="20"/>
        </w:rPr>
        <w:t>, tj.:</w:t>
      </w:r>
    </w:p>
    <w:p w14:paraId="4B1D0FDF" w14:textId="77777777" w:rsidR="008208FD" w:rsidRPr="00B44A41" w:rsidRDefault="00F05576" w:rsidP="00637CF6">
      <w:pPr>
        <w:pStyle w:val="Akapitzlist"/>
        <w:numPr>
          <w:ilvl w:val="0"/>
          <w:numId w:val="21"/>
        </w:numPr>
        <w:ind w:left="927"/>
        <w:jc w:val="both"/>
        <w:rPr>
          <w:rFonts w:ascii="Arial" w:hAnsi="Arial" w:cs="Arial"/>
          <w:szCs w:val="20"/>
        </w:rPr>
      </w:pPr>
      <w:r w:rsidRPr="00B44A41">
        <w:rPr>
          <w:rFonts w:ascii="Arial" w:hAnsi="Arial" w:cs="Arial"/>
          <w:szCs w:val="20"/>
        </w:rPr>
        <w:t xml:space="preserve">stały dostęp do sieci Internet o gwarantowanej przepustowości nie mniejszej niż 512 </w:t>
      </w:r>
      <w:proofErr w:type="spellStart"/>
      <w:r w:rsidRPr="00B44A41">
        <w:rPr>
          <w:rFonts w:ascii="Arial" w:hAnsi="Arial" w:cs="Arial"/>
          <w:szCs w:val="20"/>
        </w:rPr>
        <w:t>kb</w:t>
      </w:r>
      <w:proofErr w:type="spellEnd"/>
      <w:r w:rsidRPr="00B44A41">
        <w:rPr>
          <w:rFonts w:ascii="Arial" w:hAnsi="Arial" w:cs="Arial"/>
          <w:szCs w:val="20"/>
        </w:rPr>
        <w:t>/s,</w:t>
      </w:r>
    </w:p>
    <w:p w14:paraId="1B5DC34F" w14:textId="77777777" w:rsidR="008208FD" w:rsidRPr="00B44A41" w:rsidRDefault="00F05576" w:rsidP="00637CF6">
      <w:pPr>
        <w:pStyle w:val="Akapitzlist"/>
        <w:numPr>
          <w:ilvl w:val="0"/>
          <w:numId w:val="21"/>
        </w:numPr>
        <w:ind w:left="927"/>
        <w:jc w:val="both"/>
        <w:rPr>
          <w:rFonts w:ascii="Arial" w:hAnsi="Arial" w:cs="Arial"/>
          <w:szCs w:val="20"/>
        </w:rPr>
      </w:pPr>
      <w:r w:rsidRPr="00B44A41">
        <w:rPr>
          <w:rFonts w:ascii="Arial" w:hAnsi="Arial" w:cs="Arial"/>
          <w:szCs w:val="20"/>
        </w:rPr>
        <w:t>komputer klasy PC lub MAC o następującej konfiguracji: pamięć min. 2 GB Ram, procesor Intel IV 2 GHZ lub jego nowsza wersja, jeden z systemów operacyjnych - MS Windows 7, Mac Os x 10 4, Linux, lub ich nowsze wersje</w:t>
      </w:r>
      <w:r w:rsidR="008208FD" w:rsidRPr="00B44A41">
        <w:rPr>
          <w:rFonts w:ascii="Arial" w:hAnsi="Arial" w:cs="Arial"/>
          <w:szCs w:val="20"/>
        </w:rPr>
        <w:t>,</w:t>
      </w:r>
    </w:p>
    <w:p w14:paraId="5E3AA9EF" w14:textId="77777777" w:rsidR="008208FD" w:rsidRPr="00B44A41" w:rsidRDefault="00F05576" w:rsidP="00637CF6">
      <w:pPr>
        <w:pStyle w:val="Akapitzlist"/>
        <w:numPr>
          <w:ilvl w:val="0"/>
          <w:numId w:val="21"/>
        </w:numPr>
        <w:ind w:left="927"/>
        <w:jc w:val="both"/>
        <w:rPr>
          <w:rFonts w:ascii="Arial" w:hAnsi="Arial" w:cs="Arial"/>
          <w:szCs w:val="20"/>
        </w:rPr>
      </w:pPr>
      <w:r w:rsidRPr="00B44A41">
        <w:rPr>
          <w:rFonts w:ascii="Arial" w:hAnsi="Arial" w:cs="Arial"/>
          <w:szCs w:val="20"/>
        </w:rPr>
        <w:t>zainstalowana dowolna przeglądarka internetowa, w przypadku Internet Explorer minimalnie wersja 10 0.,</w:t>
      </w:r>
    </w:p>
    <w:p w14:paraId="7273C85C" w14:textId="77777777" w:rsidR="008208FD" w:rsidRPr="00B44A41" w:rsidRDefault="00F05576" w:rsidP="00637CF6">
      <w:pPr>
        <w:pStyle w:val="Akapitzlist"/>
        <w:numPr>
          <w:ilvl w:val="0"/>
          <w:numId w:val="21"/>
        </w:numPr>
        <w:ind w:left="927"/>
        <w:jc w:val="both"/>
        <w:rPr>
          <w:rFonts w:ascii="Arial" w:hAnsi="Arial" w:cs="Arial"/>
          <w:szCs w:val="20"/>
        </w:rPr>
      </w:pPr>
      <w:r w:rsidRPr="00B44A41">
        <w:rPr>
          <w:rFonts w:ascii="Arial" w:hAnsi="Arial" w:cs="Arial"/>
          <w:szCs w:val="20"/>
        </w:rPr>
        <w:t>włączona obsługa JavaScript,</w:t>
      </w:r>
    </w:p>
    <w:p w14:paraId="599B1644" w14:textId="77777777" w:rsidR="008208FD" w:rsidRPr="00B44A41" w:rsidRDefault="00F05576" w:rsidP="00637CF6">
      <w:pPr>
        <w:pStyle w:val="Akapitzlist"/>
        <w:numPr>
          <w:ilvl w:val="0"/>
          <w:numId w:val="21"/>
        </w:numPr>
        <w:ind w:left="927"/>
        <w:jc w:val="both"/>
        <w:rPr>
          <w:rFonts w:ascii="Arial" w:hAnsi="Arial" w:cs="Arial"/>
          <w:szCs w:val="20"/>
        </w:rPr>
      </w:pPr>
      <w:r w:rsidRPr="00B44A41">
        <w:rPr>
          <w:rFonts w:ascii="Arial" w:hAnsi="Arial" w:cs="Arial"/>
          <w:szCs w:val="20"/>
        </w:rPr>
        <w:t xml:space="preserve">zainstalowany program Adobe </w:t>
      </w:r>
      <w:proofErr w:type="spellStart"/>
      <w:r w:rsidRPr="00B44A41">
        <w:rPr>
          <w:rFonts w:ascii="Arial" w:hAnsi="Arial" w:cs="Arial"/>
          <w:szCs w:val="20"/>
        </w:rPr>
        <w:t>Acrobat</w:t>
      </w:r>
      <w:proofErr w:type="spellEnd"/>
      <w:r w:rsidRPr="00B44A41">
        <w:rPr>
          <w:rFonts w:ascii="Arial" w:hAnsi="Arial" w:cs="Arial"/>
          <w:szCs w:val="20"/>
        </w:rPr>
        <w:t xml:space="preserve"> Reader lub inny obsługujący format plików .pdf,</w:t>
      </w:r>
    </w:p>
    <w:p w14:paraId="45FC58E3" w14:textId="77777777" w:rsidR="008208FD" w:rsidRPr="00B44A41" w:rsidRDefault="00824157" w:rsidP="00637CF6">
      <w:pPr>
        <w:pStyle w:val="Akapitzlist"/>
        <w:numPr>
          <w:ilvl w:val="0"/>
          <w:numId w:val="21"/>
        </w:numPr>
        <w:ind w:left="927"/>
        <w:jc w:val="both"/>
        <w:rPr>
          <w:rFonts w:ascii="Arial" w:hAnsi="Arial" w:cs="Arial"/>
          <w:szCs w:val="20"/>
        </w:rPr>
      </w:pPr>
      <w:hyperlink r:id="rId25">
        <w:proofErr w:type="spellStart"/>
        <w:r w:rsidR="005A0638" w:rsidRPr="00B44A41">
          <w:rPr>
            <w:rFonts w:ascii="Arial" w:hAnsi="Arial" w:cs="Arial"/>
            <w:color w:val="0070C0"/>
            <w:szCs w:val="20"/>
            <w:u w:val="single"/>
          </w:rPr>
          <w:t>platformazakupowa.pl</w:t>
        </w:r>
        <w:proofErr w:type="spellEnd"/>
      </w:hyperlink>
      <w:r w:rsidR="005A0638" w:rsidRPr="00B44A41">
        <w:rPr>
          <w:rFonts w:ascii="Arial" w:hAnsi="Arial" w:cs="Arial"/>
          <w:color w:val="1155CC"/>
          <w:szCs w:val="20"/>
        </w:rPr>
        <w:t xml:space="preserve"> </w:t>
      </w:r>
      <w:r w:rsidR="00F05576" w:rsidRPr="00B44A41">
        <w:rPr>
          <w:rFonts w:ascii="Arial" w:hAnsi="Arial" w:cs="Arial"/>
          <w:szCs w:val="20"/>
        </w:rPr>
        <w:t xml:space="preserve">działa według standardu przyjętego w komunikacji sieciowej - kodowanie </w:t>
      </w:r>
      <w:proofErr w:type="spellStart"/>
      <w:r w:rsidR="00F05576" w:rsidRPr="00B44A41">
        <w:rPr>
          <w:rFonts w:ascii="Arial" w:hAnsi="Arial" w:cs="Arial"/>
          <w:szCs w:val="20"/>
        </w:rPr>
        <w:t>UTF8</w:t>
      </w:r>
      <w:proofErr w:type="spellEnd"/>
      <w:r w:rsidR="00F05576" w:rsidRPr="00B44A41">
        <w:rPr>
          <w:rFonts w:ascii="Arial" w:hAnsi="Arial" w:cs="Arial"/>
          <w:szCs w:val="20"/>
        </w:rPr>
        <w:t>,</w:t>
      </w:r>
    </w:p>
    <w:p w14:paraId="27D2FBF2" w14:textId="3EF846AA" w:rsidR="008208FD" w:rsidRPr="00B44A41" w:rsidRDefault="008208FD" w:rsidP="00637CF6">
      <w:pPr>
        <w:pStyle w:val="Akapitzlist"/>
        <w:numPr>
          <w:ilvl w:val="0"/>
          <w:numId w:val="21"/>
        </w:numPr>
        <w:ind w:left="927"/>
        <w:jc w:val="both"/>
        <w:rPr>
          <w:rFonts w:ascii="Arial" w:hAnsi="Arial" w:cs="Arial"/>
          <w:szCs w:val="20"/>
        </w:rPr>
      </w:pPr>
      <w:r w:rsidRPr="00B44A41">
        <w:rPr>
          <w:rFonts w:ascii="Arial" w:hAnsi="Arial" w:cs="Arial"/>
          <w:szCs w:val="20"/>
        </w:rPr>
        <w:lastRenderedPageBreak/>
        <w:t>o</w:t>
      </w:r>
      <w:r w:rsidR="00F05576" w:rsidRPr="00B44A41">
        <w:rPr>
          <w:rFonts w:ascii="Arial" w:hAnsi="Arial" w:cs="Arial"/>
          <w:szCs w:val="20"/>
        </w:rPr>
        <w:t>znaczenie czasu odbioru danych przez platformę zakupową stanowi datę oraz dokładny czas (</w:t>
      </w:r>
      <w:proofErr w:type="spellStart"/>
      <w:r w:rsidR="00F05576" w:rsidRPr="00B44A41">
        <w:rPr>
          <w:rFonts w:ascii="Arial" w:hAnsi="Arial" w:cs="Arial"/>
          <w:szCs w:val="20"/>
        </w:rPr>
        <w:t>hh:mm:ss</w:t>
      </w:r>
      <w:proofErr w:type="spellEnd"/>
      <w:r w:rsidR="00F05576" w:rsidRPr="00B44A41">
        <w:rPr>
          <w:rFonts w:ascii="Arial" w:hAnsi="Arial" w:cs="Arial"/>
          <w:szCs w:val="20"/>
        </w:rPr>
        <w:t>) generowany wg. czasu lokalnego serwera synchronizowanego z zegarem Głównego Urzędu Miar.</w:t>
      </w:r>
    </w:p>
    <w:p w14:paraId="55BBB409" w14:textId="77777777" w:rsidR="00B04228" w:rsidRPr="00B44A41" w:rsidRDefault="00B04228" w:rsidP="001804D9">
      <w:pPr>
        <w:pStyle w:val="Akapitzlist"/>
        <w:ind w:left="927"/>
        <w:jc w:val="both"/>
        <w:rPr>
          <w:rFonts w:ascii="Arial" w:hAnsi="Arial" w:cs="Arial"/>
          <w:szCs w:val="20"/>
        </w:rPr>
      </w:pPr>
    </w:p>
    <w:p w14:paraId="1D8F4F6C" w14:textId="77777777" w:rsidR="008208FD" w:rsidRPr="00B44A41" w:rsidRDefault="00F05576" w:rsidP="00D0216C">
      <w:pPr>
        <w:pStyle w:val="Akapitzlist"/>
        <w:numPr>
          <w:ilvl w:val="0"/>
          <w:numId w:val="10"/>
        </w:numPr>
        <w:ind w:left="360"/>
        <w:jc w:val="both"/>
        <w:rPr>
          <w:rFonts w:ascii="Arial" w:hAnsi="Arial" w:cs="Arial"/>
          <w:szCs w:val="20"/>
        </w:rPr>
      </w:pPr>
      <w:r w:rsidRPr="00B44A41">
        <w:rPr>
          <w:rFonts w:ascii="Arial" w:hAnsi="Arial" w:cs="Arial"/>
          <w:szCs w:val="20"/>
        </w:rPr>
        <w:t>Wykonawca, przystępując do niniejszego postępowania o udzielenie zamówienia publicznego:</w:t>
      </w:r>
    </w:p>
    <w:p w14:paraId="6679A11A" w14:textId="77777777" w:rsidR="008208FD" w:rsidRPr="00B44A41" w:rsidRDefault="00F05576" w:rsidP="00637CF6">
      <w:pPr>
        <w:pStyle w:val="Akapitzlist"/>
        <w:numPr>
          <w:ilvl w:val="0"/>
          <w:numId w:val="22"/>
        </w:numPr>
        <w:ind w:left="927"/>
        <w:jc w:val="both"/>
        <w:rPr>
          <w:rFonts w:ascii="Arial" w:hAnsi="Arial" w:cs="Arial"/>
          <w:szCs w:val="20"/>
        </w:rPr>
      </w:pPr>
      <w:r w:rsidRPr="00B44A41">
        <w:rPr>
          <w:rFonts w:ascii="Arial" w:hAnsi="Arial" w:cs="Arial"/>
          <w:szCs w:val="20"/>
        </w:rPr>
        <w:t xml:space="preserve">akceptuje warunki korzystania z </w:t>
      </w:r>
      <w:hyperlink r:id="rId26">
        <w:proofErr w:type="spellStart"/>
        <w:r w:rsidRPr="00B44A41">
          <w:rPr>
            <w:rFonts w:ascii="Arial" w:hAnsi="Arial" w:cs="Arial"/>
            <w:color w:val="0070C0"/>
            <w:szCs w:val="20"/>
            <w:u w:val="single"/>
          </w:rPr>
          <w:t>platformazakupowa.pl</w:t>
        </w:r>
        <w:proofErr w:type="spellEnd"/>
      </w:hyperlink>
      <w:r w:rsidRPr="00B44A41">
        <w:rPr>
          <w:rFonts w:ascii="Arial" w:hAnsi="Arial" w:cs="Arial"/>
          <w:szCs w:val="20"/>
        </w:rPr>
        <w:t xml:space="preserve"> określone w Regulaminie zamieszczonym na stronie internetowej </w:t>
      </w:r>
      <w:hyperlink r:id="rId27">
        <w:r w:rsidRPr="00B44A41">
          <w:rPr>
            <w:rFonts w:ascii="Arial" w:hAnsi="Arial" w:cs="Arial"/>
            <w:szCs w:val="20"/>
          </w:rPr>
          <w:t>pod linkiem</w:t>
        </w:r>
      </w:hyperlink>
      <w:r w:rsidRPr="00B44A41">
        <w:rPr>
          <w:rFonts w:ascii="Arial" w:hAnsi="Arial" w:cs="Arial"/>
          <w:szCs w:val="20"/>
        </w:rPr>
        <w:t xml:space="preserve">  w zakładce „Regulamin" oraz uznaje go za wiążący,</w:t>
      </w:r>
    </w:p>
    <w:p w14:paraId="7766B6AD" w14:textId="1CC25C91" w:rsidR="00245058" w:rsidRPr="00B44A41" w:rsidRDefault="00F05576" w:rsidP="00637CF6">
      <w:pPr>
        <w:pStyle w:val="Akapitzlist"/>
        <w:numPr>
          <w:ilvl w:val="0"/>
          <w:numId w:val="22"/>
        </w:numPr>
        <w:ind w:left="927"/>
        <w:jc w:val="both"/>
        <w:rPr>
          <w:rFonts w:ascii="Arial" w:hAnsi="Arial" w:cs="Arial"/>
          <w:szCs w:val="20"/>
        </w:rPr>
      </w:pPr>
      <w:r w:rsidRPr="00B44A41">
        <w:rPr>
          <w:rFonts w:ascii="Arial" w:hAnsi="Arial" w:cs="Arial"/>
          <w:szCs w:val="20"/>
        </w:rPr>
        <w:t>zapoznał i stosuje się do Instrukcji składania ofert/wniosków</w:t>
      </w:r>
      <w:r w:rsidR="00245058" w:rsidRPr="00B44A41">
        <w:rPr>
          <w:rFonts w:ascii="Arial" w:hAnsi="Arial" w:cs="Arial"/>
          <w:szCs w:val="20"/>
        </w:rPr>
        <w:t xml:space="preserve">. Zamawiający informuje, że instrukcje korzystania z </w:t>
      </w:r>
      <w:hyperlink r:id="rId28">
        <w:proofErr w:type="spellStart"/>
        <w:r w:rsidR="00245058" w:rsidRPr="00B44A41">
          <w:rPr>
            <w:rFonts w:ascii="Arial" w:hAnsi="Arial" w:cs="Arial"/>
            <w:color w:val="0070C0"/>
            <w:szCs w:val="20"/>
            <w:u w:val="single"/>
          </w:rPr>
          <w:t>platformazakupowa.pl</w:t>
        </w:r>
        <w:proofErr w:type="spellEnd"/>
      </w:hyperlink>
      <w:r w:rsidR="00245058" w:rsidRPr="00B44A41">
        <w:rPr>
          <w:rFonts w:ascii="Arial" w:hAnsi="Arial" w:cs="Arial"/>
          <w:szCs w:val="20"/>
        </w:rPr>
        <w:t xml:space="preserve"> dotyczące w szczególności logowania, składania wniosków o wyjaśnienie treści SWZ, składania ofert oraz innych czynności podejmowanych w niniejszym postępowaniu przy użyciu </w:t>
      </w:r>
      <w:hyperlink r:id="rId29">
        <w:proofErr w:type="spellStart"/>
        <w:r w:rsidR="00245058" w:rsidRPr="00B44A41">
          <w:rPr>
            <w:rFonts w:ascii="Arial" w:hAnsi="Arial" w:cs="Arial"/>
            <w:color w:val="0070C0"/>
            <w:szCs w:val="20"/>
            <w:u w:val="single"/>
          </w:rPr>
          <w:t>platformazakupowa.pl</w:t>
        </w:r>
        <w:proofErr w:type="spellEnd"/>
      </w:hyperlink>
      <w:r w:rsidR="00245058" w:rsidRPr="00B44A41">
        <w:rPr>
          <w:rFonts w:ascii="Arial" w:hAnsi="Arial" w:cs="Arial"/>
          <w:szCs w:val="20"/>
        </w:rPr>
        <w:t xml:space="preserve"> znajdują się w zakładce „Instrukcje dla Wykonawców" na stronie internetowej pod adresem: </w:t>
      </w:r>
      <w:hyperlink r:id="rId30">
        <w:proofErr w:type="spellStart"/>
        <w:r w:rsidR="00245058" w:rsidRPr="00B44A41">
          <w:rPr>
            <w:rFonts w:ascii="Arial" w:hAnsi="Arial" w:cs="Arial"/>
            <w:color w:val="0070C0"/>
            <w:szCs w:val="20"/>
            <w:u w:val="single"/>
          </w:rPr>
          <w:t>https</w:t>
        </w:r>
        <w:proofErr w:type="spellEnd"/>
        <w:r w:rsidR="00245058" w:rsidRPr="00B44A41">
          <w:rPr>
            <w:rFonts w:ascii="Arial" w:hAnsi="Arial" w:cs="Arial"/>
            <w:color w:val="0070C0"/>
            <w:szCs w:val="20"/>
            <w:u w:val="single"/>
          </w:rPr>
          <w:t>://</w:t>
        </w:r>
        <w:proofErr w:type="spellStart"/>
        <w:r w:rsidR="00245058" w:rsidRPr="00B44A41">
          <w:rPr>
            <w:rFonts w:ascii="Arial" w:hAnsi="Arial" w:cs="Arial"/>
            <w:color w:val="0070C0"/>
            <w:szCs w:val="20"/>
            <w:u w:val="single"/>
          </w:rPr>
          <w:t>platformazakupowa.pl</w:t>
        </w:r>
        <w:proofErr w:type="spellEnd"/>
        <w:r w:rsidR="00245058" w:rsidRPr="00B44A41">
          <w:rPr>
            <w:rFonts w:ascii="Arial" w:hAnsi="Arial" w:cs="Arial"/>
            <w:color w:val="0070C0"/>
            <w:szCs w:val="20"/>
            <w:u w:val="single"/>
          </w:rPr>
          <w:t>/strona/45-instrukcje</w:t>
        </w:r>
      </w:hyperlink>
    </w:p>
    <w:p w14:paraId="6765E5D7" w14:textId="77777777" w:rsidR="003D5169" w:rsidRPr="00B44A41" w:rsidRDefault="003D5169" w:rsidP="001804D9">
      <w:pPr>
        <w:pStyle w:val="Akapitzlist"/>
        <w:ind w:left="927"/>
        <w:jc w:val="both"/>
        <w:rPr>
          <w:rFonts w:ascii="Arial" w:hAnsi="Arial" w:cs="Arial"/>
          <w:szCs w:val="20"/>
        </w:rPr>
      </w:pPr>
    </w:p>
    <w:p w14:paraId="3F1BED20" w14:textId="42E1C1C1" w:rsidR="003D5169" w:rsidRPr="00B44A41" w:rsidRDefault="00F05576" w:rsidP="00D0216C">
      <w:pPr>
        <w:pStyle w:val="Akapitzlist"/>
        <w:numPr>
          <w:ilvl w:val="0"/>
          <w:numId w:val="10"/>
        </w:numPr>
        <w:ind w:left="360"/>
        <w:jc w:val="both"/>
        <w:rPr>
          <w:rFonts w:ascii="Arial" w:hAnsi="Arial" w:cs="Arial"/>
          <w:szCs w:val="20"/>
        </w:rPr>
      </w:pPr>
      <w:r w:rsidRPr="00B44A41">
        <w:rPr>
          <w:rFonts w:ascii="Arial" w:hAnsi="Arial" w:cs="Arial"/>
          <w:bCs/>
          <w:szCs w:val="20"/>
        </w:rPr>
        <w:t xml:space="preserve">Zamawiający nie ponosi odpowiedzialności za złożenie oferty w sposób niezgodny z Instrukcją korzystania z </w:t>
      </w:r>
      <w:hyperlink r:id="rId31">
        <w:proofErr w:type="spellStart"/>
        <w:r w:rsidR="004553B4" w:rsidRPr="00B44A41">
          <w:rPr>
            <w:rFonts w:ascii="Arial" w:hAnsi="Arial" w:cs="Arial"/>
            <w:color w:val="0070C0"/>
            <w:szCs w:val="20"/>
            <w:u w:val="single"/>
          </w:rPr>
          <w:t>platformazakupowa.pl</w:t>
        </w:r>
        <w:proofErr w:type="spellEnd"/>
      </w:hyperlink>
      <w:r w:rsidRPr="00B44A41">
        <w:rPr>
          <w:rFonts w:ascii="Arial" w:hAnsi="Arial" w:cs="Arial"/>
          <w:szCs w:val="20"/>
        </w:rPr>
        <w:t xml:space="preserve">, w szczególności za sytuację, gdy </w:t>
      </w:r>
      <w:r w:rsidR="0054525C" w:rsidRPr="00B44A41">
        <w:rPr>
          <w:rFonts w:ascii="Arial" w:hAnsi="Arial" w:cs="Arial"/>
          <w:szCs w:val="20"/>
        </w:rPr>
        <w:t>Z</w:t>
      </w:r>
      <w:r w:rsidRPr="00B44A41">
        <w:rPr>
          <w:rFonts w:ascii="Arial" w:hAnsi="Arial" w:cs="Arial"/>
          <w:szCs w:val="20"/>
        </w:rPr>
        <w:t xml:space="preserve">amawiający zapozna się z treścią oferty przed upływem terminu składania ofert (np. złożenie oferty w zakładce „Wyślij wiadomość do </w:t>
      </w:r>
      <w:r w:rsidR="0054525C" w:rsidRPr="00B44A41">
        <w:rPr>
          <w:rFonts w:ascii="Arial" w:hAnsi="Arial" w:cs="Arial"/>
          <w:szCs w:val="20"/>
        </w:rPr>
        <w:t>Z</w:t>
      </w:r>
      <w:r w:rsidRPr="00B44A41">
        <w:rPr>
          <w:rFonts w:ascii="Arial" w:hAnsi="Arial" w:cs="Arial"/>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B44A41" w:rsidRDefault="003D5169" w:rsidP="001804D9">
      <w:pPr>
        <w:pStyle w:val="Akapitzlist"/>
        <w:ind w:left="360"/>
        <w:jc w:val="both"/>
        <w:rPr>
          <w:rFonts w:ascii="Arial" w:hAnsi="Arial" w:cs="Arial"/>
          <w:szCs w:val="20"/>
        </w:rPr>
      </w:pPr>
    </w:p>
    <w:p w14:paraId="45C93C1C" w14:textId="4938B6D6" w:rsidR="003D5169" w:rsidRPr="00B44A41" w:rsidRDefault="003D5169" w:rsidP="00D0216C">
      <w:pPr>
        <w:pStyle w:val="Akapitzlist"/>
        <w:numPr>
          <w:ilvl w:val="0"/>
          <w:numId w:val="10"/>
        </w:numPr>
        <w:ind w:left="360"/>
        <w:jc w:val="both"/>
        <w:rPr>
          <w:rFonts w:ascii="Arial" w:hAnsi="Arial" w:cs="Arial"/>
          <w:szCs w:val="20"/>
        </w:rPr>
      </w:pPr>
      <w:r w:rsidRPr="00B44A41">
        <w:rPr>
          <w:rFonts w:ascii="Arial" w:hAnsi="Arial" w:cs="Arial"/>
          <w:szCs w:val="20"/>
        </w:rPr>
        <w:t xml:space="preserve">Sposób złożenia oferty i dokumentów elektronicznych, w tym podpisywanie dokumentów, a także zasady korzystania z portalu, opisane zostały w „Instrukcji dla </w:t>
      </w:r>
      <w:r w:rsidR="002F341A" w:rsidRPr="00B44A41">
        <w:rPr>
          <w:rFonts w:ascii="Arial" w:hAnsi="Arial" w:cs="Arial"/>
          <w:szCs w:val="20"/>
        </w:rPr>
        <w:t>W</w:t>
      </w:r>
      <w:r w:rsidRPr="00B44A41">
        <w:rPr>
          <w:rFonts w:ascii="Arial" w:hAnsi="Arial" w:cs="Arial"/>
          <w:szCs w:val="20"/>
        </w:rPr>
        <w:t>ykonawców” oraz w „Regulaminie Internetowej Platformy zakupowej</w:t>
      </w:r>
      <w:r w:rsidR="00866906" w:rsidRPr="00B44A41">
        <w:rPr>
          <w:rFonts w:ascii="Arial" w:hAnsi="Arial" w:cs="Arial"/>
          <w:szCs w:val="20"/>
        </w:rPr>
        <w:t xml:space="preserve">” dostępnych pod adresem: </w:t>
      </w:r>
      <w:hyperlink r:id="rId32" w:tgtFrame="_blank" w:history="1">
        <w:proofErr w:type="spellStart"/>
        <w:r w:rsidR="00866906" w:rsidRPr="00B44A41">
          <w:rPr>
            <w:rFonts w:ascii="Arial" w:hAnsi="Arial" w:cs="Arial"/>
            <w:color w:val="0070C0"/>
            <w:szCs w:val="20"/>
            <w:u w:val="single"/>
          </w:rPr>
          <w:t>https</w:t>
        </w:r>
        <w:proofErr w:type="spellEnd"/>
        <w:r w:rsidR="00866906" w:rsidRPr="00B44A41">
          <w:rPr>
            <w:rFonts w:ascii="Arial" w:hAnsi="Arial" w:cs="Arial"/>
            <w:color w:val="0070C0"/>
            <w:szCs w:val="20"/>
            <w:u w:val="single"/>
          </w:rPr>
          <w:t>://</w:t>
        </w:r>
        <w:proofErr w:type="spellStart"/>
        <w:r w:rsidR="00866906" w:rsidRPr="00B44A41">
          <w:rPr>
            <w:rFonts w:ascii="Arial" w:hAnsi="Arial" w:cs="Arial"/>
            <w:color w:val="0070C0"/>
            <w:szCs w:val="20"/>
            <w:u w:val="single"/>
          </w:rPr>
          <w:t>platformazakupowa.pl</w:t>
        </w:r>
        <w:proofErr w:type="spellEnd"/>
        <w:r w:rsidR="00866906" w:rsidRPr="00B44A41">
          <w:rPr>
            <w:rFonts w:ascii="Arial" w:hAnsi="Arial" w:cs="Arial"/>
            <w:color w:val="0070C0"/>
            <w:szCs w:val="20"/>
            <w:u w:val="single"/>
          </w:rPr>
          <w:t>/</w:t>
        </w:r>
        <w:proofErr w:type="spellStart"/>
        <w:r w:rsidR="00866906" w:rsidRPr="00B44A41">
          <w:rPr>
            <w:rFonts w:ascii="Arial" w:hAnsi="Arial" w:cs="Arial"/>
            <w:color w:val="0070C0"/>
            <w:szCs w:val="20"/>
            <w:u w:val="single"/>
          </w:rPr>
          <w:t>pn</w:t>
        </w:r>
        <w:proofErr w:type="spellEnd"/>
        <w:r w:rsidR="00866906" w:rsidRPr="00B44A41">
          <w:rPr>
            <w:rFonts w:ascii="Arial" w:hAnsi="Arial" w:cs="Arial"/>
            <w:color w:val="0070C0"/>
            <w:szCs w:val="20"/>
            <w:u w:val="single"/>
          </w:rPr>
          <w:t>/</w:t>
        </w:r>
        <w:proofErr w:type="spellStart"/>
        <w:r w:rsidR="00866906" w:rsidRPr="00B44A41">
          <w:rPr>
            <w:rFonts w:ascii="Arial" w:hAnsi="Arial" w:cs="Arial"/>
            <w:color w:val="0070C0"/>
            <w:szCs w:val="20"/>
            <w:u w:val="single"/>
          </w:rPr>
          <w:t>miastonowydwor</w:t>
        </w:r>
        <w:proofErr w:type="spellEnd"/>
      </w:hyperlink>
    </w:p>
    <w:p w14:paraId="4D5503CB" w14:textId="77777777" w:rsidR="003D5169" w:rsidRPr="00B44A41" w:rsidRDefault="003D5169" w:rsidP="001804D9">
      <w:pPr>
        <w:pStyle w:val="Akapitzlist"/>
        <w:rPr>
          <w:rFonts w:ascii="Arial" w:hAnsi="Arial" w:cs="Arial"/>
          <w:szCs w:val="20"/>
        </w:rPr>
      </w:pPr>
    </w:p>
    <w:p w14:paraId="0E9E81D7" w14:textId="0D87F80F" w:rsidR="003D5169" w:rsidRPr="00B44A41" w:rsidRDefault="003D5169" w:rsidP="00D0216C">
      <w:pPr>
        <w:pStyle w:val="Akapitzlist"/>
        <w:numPr>
          <w:ilvl w:val="0"/>
          <w:numId w:val="10"/>
        </w:numPr>
        <w:spacing w:after="0"/>
        <w:ind w:left="360"/>
        <w:jc w:val="both"/>
        <w:rPr>
          <w:rFonts w:ascii="Arial" w:hAnsi="Arial" w:cs="Arial"/>
          <w:szCs w:val="20"/>
        </w:rPr>
      </w:pPr>
      <w:r w:rsidRPr="00B44A41">
        <w:rPr>
          <w:rFonts w:ascii="Arial" w:hAnsi="Arial" w:cs="Arial"/>
          <w:szCs w:val="20"/>
        </w:rPr>
        <w:t>Osobą uprawnioną do porozumiewania się z Wykonawcami jest</w:t>
      </w:r>
      <w:r w:rsidR="00FA0C16" w:rsidRPr="00B44A41">
        <w:rPr>
          <w:rFonts w:ascii="Arial" w:hAnsi="Arial" w:cs="Arial"/>
          <w:szCs w:val="20"/>
        </w:rPr>
        <w:t>:</w:t>
      </w:r>
    </w:p>
    <w:p w14:paraId="65E60E30" w14:textId="1C89C95F" w:rsidR="00B04228" w:rsidRPr="00B44A41" w:rsidRDefault="00B04228" w:rsidP="001804D9">
      <w:pPr>
        <w:pStyle w:val="Akapitzlist"/>
        <w:spacing w:after="0"/>
        <w:ind w:left="360"/>
        <w:jc w:val="both"/>
        <w:rPr>
          <w:rFonts w:ascii="Arial" w:hAnsi="Arial" w:cs="Arial"/>
          <w:color w:val="000000" w:themeColor="text1"/>
          <w:szCs w:val="20"/>
        </w:rPr>
      </w:pPr>
      <w:r w:rsidRPr="00B44A41">
        <w:rPr>
          <w:rFonts w:ascii="Arial" w:hAnsi="Arial" w:cs="Arial"/>
          <w:b/>
          <w:color w:val="000000" w:themeColor="text1"/>
          <w:szCs w:val="20"/>
        </w:rPr>
        <w:t>w sprawach formalno-prawnych:</w:t>
      </w:r>
    </w:p>
    <w:p w14:paraId="45BB2998" w14:textId="5B5099B2" w:rsidR="00B04228" w:rsidRPr="00726BA3" w:rsidRDefault="00E53E86" w:rsidP="001804D9">
      <w:pPr>
        <w:ind w:left="360"/>
        <w:jc w:val="both"/>
        <w:rPr>
          <w:szCs w:val="20"/>
        </w:rPr>
      </w:pPr>
      <w:bookmarkStart w:id="44" w:name="_Hlk161929152"/>
      <w:r w:rsidRPr="00B44A41">
        <w:rPr>
          <w:color w:val="000000" w:themeColor="text1"/>
          <w:szCs w:val="20"/>
        </w:rPr>
        <w:t>Patrycja Drabarz - Jost</w:t>
      </w:r>
      <w:r w:rsidR="001C7854" w:rsidRPr="00B44A41">
        <w:rPr>
          <w:color w:val="000000" w:themeColor="text1"/>
          <w:szCs w:val="20"/>
        </w:rPr>
        <w:t xml:space="preserve"> </w:t>
      </w:r>
      <w:r w:rsidR="00B04228" w:rsidRPr="00B44A41">
        <w:rPr>
          <w:color w:val="000000" w:themeColor="text1"/>
          <w:szCs w:val="20"/>
        </w:rPr>
        <w:t xml:space="preserve"> –</w:t>
      </w:r>
      <w:r w:rsidR="00FB4779" w:rsidRPr="00B44A41">
        <w:rPr>
          <w:color w:val="000000" w:themeColor="text1"/>
          <w:szCs w:val="20"/>
        </w:rPr>
        <w:t xml:space="preserve"> </w:t>
      </w:r>
      <w:r w:rsidR="00B04228" w:rsidRPr="00B44A41">
        <w:rPr>
          <w:color w:val="000000" w:themeColor="text1"/>
          <w:szCs w:val="20"/>
        </w:rPr>
        <w:t>e-mai</w:t>
      </w:r>
      <w:r w:rsidR="00B04228" w:rsidRPr="00B44A41">
        <w:rPr>
          <w:szCs w:val="20"/>
        </w:rPr>
        <w:t xml:space="preserve">l: </w:t>
      </w:r>
      <w:hyperlink r:id="rId33" w:history="1">
        <w:r w:rsidRPr="00726BA3">
          <w:rPr>
            <w:rStyle w:val="Hipercze"/>
            <w:color w:val="auto"/>
            <w:szCs w:val="20"/>
          </w:rPr>
          <w:t>p.drabarz@miastonowydwor.pl</w:t>
        </w:r>
      </w:hyperlink>
    </w:p>
    <w:bookmarkEnd w:id="44"/>
    <w:p w14:paraId="3837841C" w14:textId="77777777" w:rsidR="00B04228" w:rsidRPr="00726BA3" w:rsidRDefault="00B04228" w:rsidP="001804D9">
      <w:pPr>
        <w:ind w:left="360"/>
        <w:jc w:val="both"/>
        <w:rPr>
          <w:b/>
          <w:szCs w:val="20"/>
        </w:rPr>
      </w:pPr>
      <w:r w:rsidRPr="00726BA3">
        <w:rPr>
          <w:b/>
          <w:szCs w:val="20"/>
        </w:rPr>
        <w:t>w sprawach merytorycznych:</w:t>
      </w:r>
    </w:p>
    <w:p w14:paraId="4412E2E5" w14:textId="77777777" w:rsidR="00E53E86" w:rsidRPr="00726BA3" w:rsidRDefault="00E53E86" w:rsidP="00E53E86">
      <w:pPr>
        <w:ind w:left="360"/>
        <w:jc w:val="both"/>
        <w:rPr>
          <w:szCs w:val="20"/>
        </w:rPr>
      </w:pPr>
      <w:r w:rsidRPr="00726BA3">
        <w:rPr>
          <w:szCs w:val="20"/>
        </w:rPr>
        <w:t xml:space="preserve">Patrycja Drabarz - Jost  – e-mail: </w:t>
      </w:r>
      <w:hyperlink r:id="rId34" w:history="1">
        <w:r w:rsidRPr="00726BA3">
          <w:rPr>
            <w:rStyle w:val="Hipercze"/>
            <w:color w:val="auto"/>
            <w:szCs w:val="20"/>
          </w:rPr>
          <w:t>p.drabarz@miastonowydwor.pl</w:t>
        </w:r>
      </w:hyperlink>
    </w:p>
    <w:p w14:paraId="4943AE1C" w14:textId="13888AFE" w:rsidR="000F7C7B" w:rsidRPr="00B44A41" w:rsidRDefault="000F7C7B" w:rsidP="001804D9">
      <w:pPr>
        <w:ind w:left="360"/>
        <w:jc w:val="both"/>
        <w:rPr>
          <w:szCs w:val="20"/>
        </w:rPr>
      </w:pPr>
      <w:r w:rsidRPr="00B44A41">
        <w:rPr>
          <w:szCs w:val="20"/>
        </w:rPr>
        <w:t xml:space="preserve">Rafał Kubacki e-mail: </w:t>
      </w:r>
      <w:hyperlink r:id="rId35" w:history="1">
        <w:proofErr w:type="spellStart"/>
        <w:r w:rsidRPr="00B44A41">
          <w:rPr>
            <w:rStyle w:val="Hipercze"/>
            <w:color w:val="auto"/>
            <w:szCs w:val="20"/>
          </w:rPr>
          <w:t>urzad@miastonowydwor.pl</w:t>
        </w:r>
        <w:proofErr w:type="spellEnd"/>
      </w:hyperlink>
      <w:r w:rsidRPr="00B44A41">
        <w:rPr>
          <w:szCs w:val="20"/>
        </w:rPr>
        <w:t xml:space="preserve"> </w:t>
      </w:r>
    </w:p>
    <w:p w14:paraId="53557E32" w14:textId="77777777" w:rsidR="0048044D" w:rsidRPr="00B44A41" w:rsidRDefault="0048044D" w:rsidP="001804D9">
      <w:pPr>
        <w:ind w:left="360"/>
        <w:jc w:val="both"/>
        <w:rPr>
          <w:rStyle w:val="Hipercze"/>
          <w:color w:val="000000" w:themeColor="text1"/>
          <w:szCs w:val="20"/>
        </w:rPr>
      </w:pPr>
    </w:p>
    <w:p w14:paraId="5BCA6698" w14:textId="2AA6D66E" w:rsidR="00FA0C16" w:rsidRPr="00B44A41" w:rsidRDefault="00FA0C16" w:rsidP="00D0216C">
      <w:pPr>
        <w:pStyle w:val="Akapitzlist"/>
        <w:numPr>
          <w:ilvl w:val="0"/>
          <w:numId w:val="10"/>
        </w:numPr>
        <w:ind w:left="360"/>
        <w:jc w:val="both"/>
        <w:rPr>
          <w:rFonts w:ascii="Arial" w:hAnsi="Arial" w:cs="Arial"/>
          <w:color w:val="000000" w:themeColor="text1"/>
          <w:szCs w:val="20"/>
          <w:u w:val="single"/>
        </w:rPr>
      </w:pPr>
      <w:r w:rsidRPr="00B44A41">
        <w:rPr>
          <w:rFonts w:ascii="Arial" w:hAnsi="Arial" w:cs="Arial"/>
          <w:color w:val="000000" w:themeColor="text1"/>
          <w:szCs w:val="20"/>
        </w:rPr>
        <w:t xml:space="preserve">Wykonawca może zwrócić się do </w:t>
      </w:r>
      <w:r w:rsidR="0054525C" w:rsidRPr="00B44A41">
        <w:rPr>
          <w:rFonts w:ascii="Arial" w:hAnsi="Arial" w:cs="Arial"/>
          <w:color w:val="000000" w:themeColor="text1"/>
          <w:szCs w:val="20"/>
        </w:rPr>
        <w:t>Z</w:t>
      </w:r>
      <w:r w:rsidRPr="00B44A41">
        <w:rPr>
          <w:rFonts w:ascii="Arial" w:hAnsi="Arial" w:cs="Arial"/>
          <w:color w:val="000000" w:themeColor="text1"/>
          <w:szCs w:val="20"/>
        </w:rPr>
        <w:t>amawiającego z wnioskiem o wyjaśnienie treści SWZ.</w:t>
      </w:r>
    </w:p>
    <w:p w14:paraId="0DB3DB02" w14:textId="77777777" w:rsidR="00FA0C16" w:rsidRPr="00B44A41" w:rsidRDefault="00FA0C16" w:rsidP="001804D9">
      <w:pPr>
        <w:pStyle w:val="Akapitzlist"/>
        <w:ind w:left="360"/>
        <w:jc w:val="both"/>
        <w:rPr>
          <w:rFonts w:ascii="Arial" w:hAnsi="Arial" w:cs="Arial"/>
          <w:color w:val="000000"/>
          <w:szCs w:val="20"/>
          <w:u w:val="single"/>
        </w:rPr>
      </w:pPr>
    </w:p>
    <w:p w14:paraId="0F79B00D" w14:textId="2295AF56" w:rsidR="00FA0C16" w:rsidRPr="00B44A41" w:rsidRDefault="00FA0C16" w:rsidP="00D0216C">
      <w:pPr>
        <w:pStyle w:val="Akapitzlist"/>
        <w:numPr>
          <w:ilvl w:val="0"/>
          <w:numId w:val="10"/>
        </w:numPr>
        <w:ind w:left="360"/>
        <w:jc w:val="both"/>
        <w:rPr>
          <w:rFonts w:ascii="Arial" w:hAnsi="Arial" w:cs="Arial"/>
          <w:color w:val="000000"/>
          <w:szCs w:val="20"/>
          <w:u w:val="single"/>
        </w:rPr>
      </w:pPr>
      <w:r w:rsidRPr="00B44A41">
        <w:rPr>
          <w:rFonts w:ascii="Arial" w:hAnsi="Arial" w:cs="Arial"/>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B44A41">
        <w:rPr>
          <w:rFonts w:ascii="Arial" w:hAnsi="Arial" w:cs="Arial"/>
          <w:szCs w:val="20"/>
        </w:rPr>
        <w:t>Z</w:t>
      </w:r>
      <w:r w:rsidRPr="00B44A41">
        <w:rPr>
          <w:rFonts w:ascii="Arial" w:hAnsi="Arial" w:cs="Arial"/>
          <w:szCs w:val="20"/>
        </w:rPr>
        <w:t xml:space="preserve">amawiającego nie później niż na 4 dni przed upływem terminu składania ofert. </w:t>
      </w:r>
    </w:p>
    <w:p w14:paraId="4A638E8E" w14:textId="77777777" w:rsidR="00FA0C16" w:rsidRPr="00B44A41" w:rsidRDefault="00FA0C16" w:rsidP="001804D9">
      <w:pPr>
        <w:pStyle w:val="Akapitzlist"/>
        <w:rPr>
          <w:rFonts w:ascii="Arial" w:hAnsi="Arial" w:cs="Arial"/>
          <w:szCs w:val="20"/>
        </w:rPr>
      </w:pPr>
    </w:p>
    <w:p w14:paraId="3125E496" w14:textId="3C9F7E8E" w:rsidR="0048044D" w:rsidRPr="00B44A41" w:rsidRDefault="00FA0C16" w:rsidP="00D0216C">
      <w:pPr>
        <w:pStyle w:val="Akapitzlist"/>
        <w:numPr>
          <w:ilvl w:val="0"/>
          <w:numId w:val="10"/>
        </w:numPr>
        <w:ind w:left="360"/>
        <w:jc w:val="both"/>
        <w:rPr>
          <w:rFonts w:ascii="Arial" w:hAnsi="Arial" w:cs="Arial"/>
          <w:color w:val="000000"/>
          <w:szCs w:val="20"/>
          <w:u w:val="single"/>
        </w:rPr>
      </w:pPr>
      <w:r w:rsidRPr="00B44A41">
        <w:rPr>
          <w:rFonts w:ascii="Arial" w:hAnsi="Arial" w:cs="Arial"/>
          <w:szCs w:val="20"/>
        </w:rPr>
        <w:t xml:space="preserve">Jeżeli </w:t>
      </w:r>
      <w:r w:rsidR="0054525C" w:rsidRPr="00B44A41">
        <w:rPr>
          <w:rFonts w:ascii="Arial" w:hAnsi="Arial" w:cs="Arial"/>
          <w:szCs w:val="20"/>
        </w:rPr>
        <w:t>Z</w:t>
      </w:r>
      <w:r w:rsidRPr="00B44A41">
        <w:rPr>
          <w:rFonts w:ascii="Arial" w:hAnsi="Arial" w:cs="Arial"/>
          <w:szCs w:val="20"/>
        </w:rPr>
        <w:t xml:space="preserve">amawiający nie udzieli wyjaśnień w terminie, o którym mowa w powyżej, przedłuża termin składania ofert o czas niezbędny do zapoznania się wszystkich zainteresowanych </w:t>
      </w:r>
      <w:r w:rsidR="00510B07" w:rsidRPr="00B44A41">
        <w:rPr>
          <w:rFonts w:ascii="Arial" w:hAnsi="Arial" w:cs="Arial"/>
          <w:szCs w:val="20"/>
        </w:rPr>
        <w:t>W</w:t>
      </w:r>
      <w:r w:rsidRPr="00B44A41">
        <w:rPr>
          <w:rFonts w:ascii="Arial" w:hAnsi="Arial" w:cs="Arial"/>
          <w:szCs w:val="20"/>
        </w:rPr>
        <w:t xml:space="preserve">ykonawców z wyjaśnieniami niezbędnymi do należytego przygotowania i złożenia ofert. W przypadku gdy wniosek o wyjaśnienie treści specyfikacji nie wpłynął w terminie, o którym mowa powyżej, </w:t>
      </w:r>
      <w:r w:rsidR="0054525C" w:rsidRPr="00B44A41">
        <w:rPr>
          <w:rFonts w:ascii="Arial" w:hAnsi="Arial" w:cs="Arial"/>
          <w:szCs w:val="20"/>
        </w:rPr>
        <w:t>Z</w:t>
      </w:r>
      <w:r w:rsidRPr="00B44A41">
        <w:rPr>
          <w:rFonts w:ascii="Arial" w:hAnsi="Arial" w:cs="Arial"/>
          <w:szCs w:val="20"/>
        </w:rPr>
        <w:t>amawiający nie ma obowiązku udzielania wyjaśnień SWZ oraz obowiązku przedłużenia terminu składania ofert.</w:t>
      </w:r>
    </w:p>
    <w:p w14:paraId="704059EE" w14:textId="6C84D2E2" w:rsidR="00932A83" w:rsidRPr="00B44A41" w:rsidRDefault="00F05576" w:rsidP="001804D9">
      <w:pPr>
        <w:pStyle w:val="Nagwek2"/>
        <w:spacing w:before="240" w:after="240"/>
        <w:jc w:val="both"/>
        <w:rPr>
          <w:b/>
          <w:bCs/>
          <w:sz w:val="28"/>
          <w:szCs w:val="28"/>
        </w:rPr>
      </w:pPr>
      <w:bookmarkStart w:id="45" w:name="_rq2udys4csh9" w:colFirst="0" w:colLast="0"/>
      <w:bookmarkEnd w:id="45"/>
      <w:r w:rsidRPr="00B44A41">
        <w:rPr>
          <w:b/>
          <w:bCs/>
          <w:sz w:val="28"/>
          <w:szCs w:val="28"/>
        </w:rPr>
        <w:t>XI</w:t>
      </w:r>
      <w:r w:rsidR="00866906" w:rsidRPr="00B44A41">
        <w:rPr>
          <w:b/>
          <w:bCs/>
          <w:sz w:val="28"/>
          <w:szCs w:val="28"/>
        </w:rPr>
        <w:t>II</w:t>
      </w:r>
      <w:r w:rsidRPr="00B44A41">
        <w:rPr>
          <w:b/>
          <w:bCs/>
          <w:sz w:val="28"/>
          <w:szCs w:val="28"/>
        </w:rPr>
        <w:t>. Opis sposobu przygotowania ofert oraz dokumentów wymaganych przez Zamawiającego w SWZ</w:t>
      </w:r>
    </w:p>
    <w:p w14:paraId="3F1A3C37" w14:textId="05516A4A" w:rsidR="00932A83" w:rsidRPr="00B44A41" w:rsidRDefault="005061E6" w:rsidP="009B3E05">
      <w:pPr>
        <w:pStyle w:val="Akapitzlist"/>
        <w:numPr>
          <w:ilvl w:val="0"/>
          <w:numId w:val="54"/>
        </w:numPr>
        <w:ind w:left="360"/>
        <w:jc w:val="both"/>
        <w:rPr>
          <w:rFonts w:ascii="Arial" w:hAnsi="Arial" w:cs="Arial"/>
          <w:szCs w:val="20"/>
        </w:rPr>
      </w:pPr>
      <w:r w:rsidRPr="00B44A41">
        <w:rPr>
          <w:rFonts w:ascii="Arial" w:hAnsi="Arial" w:cs="Arial"/>
          <w:szCs w:val="20"/>
        </w:rPr>
        <w:t xml:space="preserve">Wykonawca może złożyć tylko jedną ofertę. </w:t>
      </w:r>
    </w:p>
    <w:p w14:paraId="4B25F1BA" w14:textId="48D38EE9" w:rsidR="0048044D" w:rsidRPr="00B44A41" w:rsidRDefault="005061E6" w:rsidP="009B3E05">
      <w:pPr>
        <w:pStyle w:val="Akapitzlist"/>
        <w:numPr>
          <w:ilvl w:val="0"/>
          <w:numId w:val="54"/>
        </w:numPr>
        <w:ind w:left="360"/>
        <w:jc w:val="both"/>
        <w:rPr>
          <w:rFonts w:ascii="Arial" w:hAnsi="Arial" w:cs="Arial"/>
          <w:szCs w:val="20"/>
        </w:rPr>
      </w:pPr>
      <w:r w:rsidRPr="00B44A41">
        <w:rPr>
          <w:rFonts w:ascii="Arial" w:hAnsi="Arial" w:cs="Arial"/>
          <w:szCs w:val="20"/>
        </w:rPr>
        <w:t xml:space="preserve">Treść oferty musi odpowiadać treści specyfikacji. </w:t>
      </w:r>
    </w:p>
    <w:p w14:paraId="6C72C6A8" w14:textId="77777777" w:rsidR="00866906" w:rsidRPr="00B44A41" w:rsidRDefault="005061E6" w:rsidP="009B3E05">
      <w:pPr>
        <w:pStyle w:val="Akapitzlist"/>
        <w:numPr>
          <w:ilvl w:val="0"/>
          <w:numId w:val="54"/>
        </w:numPr>
        <w:ind w:left="360"/>
        <w:jc w:val="both"/>
        <w:rPr>
          <w:rFonts w:ascii="Arial" w:hAnsi="Arial" w:cs="Arial"/>
          <w:szCs w:val="20"/>
        </w:rPr>
      </w:pPr>
      <w:r w:rsidRPr="00B44A41">
        <w:rPr>
          <w:rFonts w:ascii="Arial" w:hAnsi="Arial" w:cs="Arial"/>
          <w:szCs w:val="20"/>
        </w:rPr>
        <w:t>Ofertę:</w:t>
      </w:r>
    </w:p>
    <w:p w14:paraId="2389E1AF" w14:textId="77777777" w:rsidR="000116EE" w:rsidRPr="00B44A41" w:rsidRDefault="005061E6" w:rsidP="009B3E05">
      <w:pPr>
        <w:pStyle w:val="Akapitzlist"/>
        <w:numPr>
          <w:ilvl w:val="0"/>
          <w:numId w:val="55"/>
        </w:numPr>
        <w:jc w:val="both"/>
        <w:rPr>
          <w:rFonts w:ascii="Arial" w:hAnsi="Arial" w:cs="Arial"/>
          <w:szCs w:val="20"/>
        </w:rPr>
      </w:pPr>
      <w:r w:rsidRPr="00B44A41">
        <w:rPr>
          <w:rFonts w:ascii="Arial" w:hAnsi="Arial" w:cs="Arial"/>
          <w:szCs w:val="20"/>
        </w:rPr>
        <w:lastRenderedPageBreak/>
        <w:t>sporządza się na podstawie załączników niniejszej SWZ w języku polskim,</w:t>
      </w:r>
    </w:p>
    <w:p w14:paraId="3FD3F646" w14:textId="52AB1047" w:rsidR="000116EE" w:rsidRPr="00B44A41" w:rsidRDefault="005061E6" w:rsidP="009B3E05">
      <w:pPr>
        <w:pStyle w:val="Akapitzlist"/>
        <w:numPr>
          <w:ilvl w:val="0"/>
          <w:numId w:val="55"/>
        </w:numPr>
        <w:jc w:val="both"/>
        <w:rPr>
          <w:rFonts w:ascii="Arial" w:hAnsi="Arial" w:cs="Arial"/>
          <w:szCs w:val="20"/>
        </w:rPr>
      </w:pPr>
      <w:r w:rsidRPr="00B44A41">
        <w:rPr>
          <w:rFonts w:ascii="Arial" w:hAnsi="Arial" w:cs="Arial"/>
          <w:szCs w:val="20"/>
        </w:rPr>
        <w:t xml:space="preserve">składa się przy użyciu środków komunikacji elektronicznej tzn. za pośrednictwem </w:t>
      </w:r>
      <w:hyperlink r:id="rId36">
        <w:proofErr w:type="spellStart"/>
        <w:r w:rsidRPr="00B44A41">
          <w:rPr>
            <w:rFonts w:ascii="Arial" w:hAnsi="Arial" w:cs="Arial"/>
            <w:color w:val="0070C0"/>
            <w:szCs w:val="20"/>
            <w:u w:val="single"/>
          </w:rPr>
          <w:t>platformazakupowa.pl</w:t>
        </w:r>
        <w:proofErr w:type="spellEnd"/>
      </w:hyperlink>
      <w:r w:rsidR="00866906" w:rsidRPr="00B44A41">
        <w:rPr>
          <w:rFonts w:ascii="Arial" w:hAnsi="Arial" w:cs="Arial"/>
          <w:szCs w:val="20"/>
        </w:rPr>
        <w:t xml:space="preserve"> </w:t>
      </w:r>
      <w:r w:rsidR="008F38DC" w:rsidRPr="00B44A41">
        <w:rPr>
          <w:rFonts w:ascii="Arial" w:hAnsi="Arial" w:cs="Arial"/>
          <w:szCs w:val="20"/>
        </w:rPr>
        <w:t xml:space="preserve">zakładka - </w:t>
      </w:r>
      <w:r w:rsidRPr="00B44A41">
        <w:rPr>
          <w:rFonts w:ascii="Arial" w:hAnsi="Arial" w:cs="Arial"/>
          <w:szCs w:val="20"/>
        </w:rPr>
        <w:t xml:space="preserve"> Formularz</w:t>
      </w:r>
      <w:r w:rsidR="008F38DC" w:rsidRPr="00B44A41">
        <w:rPr>
          <w:rFonts w:ascii="Arial" w:hAnsi="Arial" w:cs="Arial"/>
          <w:szCs w:val="20"/>
        </w:rPr>
        <w:t xml:space="preserve">. Sposób złożenia oferty zamieszczono w instrukcji zamieszczonej na stronie internetowej pod adresem: </w:t>
      </w:r>
      <w:hyperlink r:id="rId37" w:history="1">
        <w:proofErr w:type="spellStart"/>
        <w:r w:rsidR="008F38DC" w:rsidRPr="00B44A41">
          <w:rPr>
            <w:rStyle w:val="Hipercze"/>
            <w:rFonts w:ascii="Arial" w:hAnsi="Arial" w:cs="Arial"/>
            <w:color w:val="0070C0"/>
            <w:szCs w:val="20"/>
          </w:rPr>
          <w:t>https</w:t>
        </w:r>
        <w:proofErr w:type="spellEnd"/>
        <w:r w:rsidR="008F38DC" w:rsidRPr="00B44A41">
          <w:rPr>
            <w:rStyle w:val="Hipercze"/>
            <w:rFonts w:ascii="Arial" w:hAnsi="Arial" w:cs="Arial"/>
            <w:color w:val="0070C0"/>
            <w:szCs w:val="20"/>
          </w:rPr>
          <w:t>://</w:t>
        </w:r>
        <w:proofErr w:type="spellStart"/>
        <w:r w:rsidR="008F38DC" w:rsidRPr="00B44A41">
          <w:rPr>
            <w:rStyle w:val="Hipercze"/>
            <w:rFonts w:ascii="Arial" w:hAnsi="Arial" w:cs="Arial"/>
            <w:color w:val="0070C0"/>
            <w:szCs w:val="20"/>
          </w:rPr>
          <w:t>platformazakupowa.pl</w:t>
        </w:r>
        <w:proofErr w:type="spellEnd"/>
        <w:r w:rsidR="008F38DC" w:rsidRPr="00B44A41">
          <w:rPr>
            <w:rStyle w:val="Hipercze"/>
            <w:rFonts w:ascii="Arial" w:hAnsi="Arial" w:cs="Arial"/>
            <w:color w:val="0070C0"/>
            <w:szCs w:val="20"/>
          </w:rPr>
          <w:t>/strona/45-instrukcje</w:t>
        </w:r>
      </w:hyperlink>
      <w:r w:rsidR="00866906" w:rsidRPr="00B44A41">
        <w:rPr>
          <w:rStyle w:val="Hipercze"/>
          <w:rFonts w:ascii="Arial" w:hAnsi="Arial" w:cs="Arial"/>
          <w:color w:val="0070C0"/>
          <w:szCs w:val="20"/>
          <w:u w:val="none"/>
        </w:rPr>
        <w:t>.</w:t>
      </w:r>
      <w:r w:rsidR="00866906" w:rsidRPr="00B44A41">
        <w:rPr>
          <w:rFonts w:ascii="Arial" w:hAnsi="Arial" w:cs="Arial"/>
          <w:color w:val="0070C0"/>
          <w:szCs w:val="20"/>
        </w:rPr>
        <w:t xml:space="preserve"> </w:t>
      </w:r>
      <w:r w:rsidR="00866906" w:rsidRPr="00B44A41">
        <w:rPr>
          <w:rFonts w:ascii="Arial" w:hAnsi="Arial" w:cs="Arial"/>
          <w:szCs w:val="20"/>
        </w:rPr>
        <w:t xml:space="preserve">Po wypełnieniu Formularza </w:t>
      </w:r>
      <w:r w:rsidR="00145F89" w:rsidRPr="00B44A41">
        <w:rPr>
          <w:rFonts w:ascii="Arial" w:hAnsi="Arial" w:cs="Arial"/>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B44A41">
        <w:rPr>
          <w:rFonts w:ascii="Arial" w:hAnsi="Arial" w:cs="Arial"/>
          <w:szCs w:val="20"/>
        </w:rPr>
        <w:t>,</w:t>
      </w:r>
    </w:p>
    <w:p w14:paraId="378CF3C0" w14:textId="6AABA2DC" w:rsidR="005061E6" w:rsidRPr="00B44A41" w:rsidRDefault="005061E6" w:rsidP="009B3E05">
      <w:pPr>
        <w:pStyle w:val="Akapitzlist"/>
        <w:numPr>
          <w:ilvl w:val="0"/>
          <w:numId w:val="55"/>
        </w:numPr>
        <w:jc w:val="both"/>
        <w:rPr>
          <w:rFonts w:ascii="Arial" w:hAnsi="Arial" w:cs="Arial"/>
          <w:szCs w:val="20"/>
        </w:rPr>
      </w:pPr>
      <w:r w:rsidRPr="00B44A41">
        <w:rPr>
          <w:rFonts w:ascii="Arial" w:hAnsi="Arial" w:cs="Arial"/>
          <w:color w:val="000000" w:themeColor="text1"/>
          <w:szCs w:val="20"/>
        </w:rPr>
        <w:t xml:space="preserve">podpisuje się </w:t>
      </w:r>
      <w:hyperlink r:id="rId38">
        <w:r w:rsidRPr="00B44A41">
          <w:rPr>
            <w:rFonts w:ascii="Arial" w:hAnsi="Arial" w:cs="Arial"/>
            <w:color w:val="000000" w:themeColor="text1"/>
            <w:szCs w:val="20"/>
          </w:rPr>
          <w:t>kwalifikowanym podpisem elektronicznym</w:t>
        </w:r>
      </w:hyperlink>
      <w:r w:rsidRPr="00B44A41">
        <w:rPr>
          <w:rFonts w:ascii="Arial" w:hAnsi="Arial" w:cs="Arial"/>
          <w:color w:val="000000" w:themeColor="text1"/>
          <w:szCs w:val="20"/>
        </w:rPr>
        <w:t xml:space="preserve"> lub </w:t>
      </w:r>
      <w:hyperlink r:id="rId39">
        <w:r w:rsidRPr="00B44A41">
          <w:rPr>
            <w:rFonts w:ascii="Arial" w:hAnsi="Arial" w:cs="Arial"/>
            <w:color w:val="000000" w:themeColor="text1"/>
            <w:szCs w:val="20"/>
          </w:rPr>
          <w:t>podpisem zaufanym</w:t>
        </w:r>
      </w:hyperlink>
      <w:r w:rsidRPr="00B44A41">
        <w:rPr>
          <w:rFonts w:ascii="Arial" w:hAnsi="Arial" w:cs="Arial"/>
          <w:color w:val="000000" w:themeColor="text1"/>
          <w:szCs w:val="20"/>
        </w:rPr>
        <w:t xml:space="preserve"> lub </w:t>
      </w:r>
      <w:hyperlink r:id="rId40">
        <w:r w:rsidRPr="00B44A41">
          <w:rPr>
            <w:rFonts w:ascii="Arial" w:hAnsi="Arial" w:cs="Arial"/>
            <w:color w:val="000000" w:themeColor="text1"/>
            <w:szCs w:val="20"/>
          </w:rPr>
          <w:t>podpisem osobistym</w:t>
        </w:r>
      </w:hyperlink>
      <w:r w:rsidRPr="00B44A41">
        <w:rPr>
          <w:rFonts w:ascii="Arial" w:hAnsi="Arial" w:cs="Arial"/>
          <w:color w:val="000000" w:themeColor="text1"/>
          <w:szCs w:val="20"/>
        </w:rPr>
        <w:t xml:space="preserve"> przez osobę/osoby upoważnioną/upoważnione.</w:t>
      </w:r>
    </w:p>
    <w:p w14:paraId="5593C6F5" w14:textId="77777777" w:rsidR="00EB672D" w:rsidRPr="00B44A41" w:rsidRDefault="00EB672D" w:rsidP="00EB672D">
      <w:pPr>
        <w:pStyle w:val="Akapitzlist"/>
        <w:rPr>
          <w:rFonts w:ascii="Arial" w:hAnsi="Arial" w:cs="Arial"/>
          <w:szCs w:val="20"/>
        </w:rPr>
      </w:pPr>
    </w:p>
    <w:p w14:paraId="050BA517" w14:textId="3218565B" w:rsidR="005061E6" w:rsidRPr="00B44A41" w:rsidRDefault="005061E6" w:rsidP="009B3E05">
      <w:pPr>
        <w:pStyle w:val="Akapitzlist"/>
        <w:numPr>
          <w:ilvl w:val="0"/>
          <w:numId w:val="54"/>
        </w:numPr>
        <w:ind w:left="360"/>
        <w:jc w:val="both"/>
        <w:rPr>
          <w:rFonts w:ascii="Arial" w:hAnsi="Arial" w:cs="Arial"/>
          <w:szCs w:val="20"/>
        </w:rPr>
      </w:pPr>
      <w:r w:rsidRPr="00B44A41">
        <w:rPr>
          <w:rFonts w:ascii="Arial" w:hAnsi="Arial" w:cs="Arial"/>
          <w:szCs w:val="20"/>
        </w:rPr>
        <w:t xml:space="preserve">Ofertę składa się na formularzu ofertowym – zgodnie </w:t>
      </w:r>
      <w:r w:rsidRPr="00B44A41">
        <w:rPr>
          <w:rFonts w:ascii="Arial" w:hAnsi="Arial" w:cs="Arial"/>
          <w:b/>
          <w:bCs/>
          <w:szCs w:val="20"/>
        </w:rPr>
        <w:t xml:space="preserve">z załącznikiem nr 1 do </w:t>
      </w:r>
      <w:r w:rsidR="00145F89" w:rsidRPr="00B44A41">
        <w:rPr>
          <w:rFonts w:ascii="Arial" w:hAnsi="Arial" w:cs="Arial"/>
          <w:b/>
          <w:bCs/>
          <w:szCs w:val="20"/>
        </w:rPr>
        <w:t>SWZ</w:t>
      </w:r>
      <w:r w:rsidR="000548E6" w:rsidRPr="00B44A41">
        <w:rPr>
          <w:rFonts w:ascii="Arial" w:hAnsi="Arial" w:cs="Arial"/>
          <w:szCs w:val="20"/>
        </w:rPr>
        <w:t xml:space="preserve"> w</w:t>
      </w:r>
      <w:r w:rsidRPr="00B44A41">
        <w:rPr>
          <w:rFonts w:ascii="Arial" w:hAnsi="Arial" w:cs="Arial"/>
          <w:szCs w:val="20"/>
        </w:rPr>
        <w:t xml:space="preserve">raz z ofertą Wykonawca jest zobowiązany złożyć: </w:t>
      </w:r>
    </w:p>
    <w:p w14:paraId="4D415DFA" w14:textId="2495B994" w:rsidR="00145F89" w:rsidRPr="00B44A41" w:rsidRDefault="0089601F" w:rsidP="009B3E05">
      <w:pPr>
        <w:pStyle w:val="Akapitzlist"/>
        <w:numPr>
          <w:ilvl w:val="0"/>
          <w:numId w:val="56"/>
        </w:numPr>
        <w:jc w:val="both"/>
        <w:rPr>
          <w:rFonts w:ascii="Arial" w:hAnsi="Arial" w:cs="Arial"/>
        </w:rPr>
      </w:pPr>
      <w:r w:rsidRPr="00B44A41">
        <w:rPr>
          <w:rFonts w:ascii="Arial" w:hAnsi="Arial" w:cs="Arial"/>
        </w:rPr>
        <w:t>o</w:t>
      </w:r>
      <w:r w:rsidR="005061E6" w:rsidRPr="00B44A41">
        <w:rPr>
          <w:rFonts w:ascii="Arial" w:hAnsi="Arial" w:cs="Arial"/>
        </w:rPr>
        <w:t>świadczenia</w:t>
      </w:r>
      <w:r w:rsidR="00145F89" w:rsidRPr="00B44A41">
        <w:rPr>
          <w:rFonts w:ascii="Arial" w:hAnsi="Arial" w:cs="Arial"/>
        </w:rPr>
        <w:t xml:space="preserve"> o spełnianiu warunków udziału w postępowaniu (</w:t>
      </w:r>
      <w:r w:rsidR="00145F89" w:rsidRPr="00B44A41">
        <w:rPr>
          <w:rFonts w:ascii="Arial" w:hAnsi="Arial" w:cs="Arial"/>
          <w:b/>
          <w:bCs/>
        </w:rPr>
        <w:t>załącznik nr 3 do SWZ</w:t>
      </w:r>
      <w:r w:rsidR="00145F89" w:rsidRPr="00B44A41">
        <w:rPr>
          <w:rFonts w:ascii="Arial" w:hAnsi="Arial" w:cs="Arial"/>
        </w:rPr>
        <w:t>) oraz o braku podstaw do wykluczenia z postępowania (</w:t>
      </w:r>
      <w:r w:rsidR="00145F89" w:rsidRPr="00B44A41">
        <w:rPr>
          <w:rFonts w:ascii="Arial" w:hAnsi="Arial" w:cs="Arial"/>
          <w:b/>
          <w:bCs/>
        </w:rPr>
        <w:t>załącznik nr 2 do SWZ</w:t>
      </w:r>
      <w:r w:rsidR="00145F89" w:rsidRPr="00B44A41">
        <w:rPr>
          <w:rFonts w:ascii="Arial" w:hAnsi="Arial" w:cs="Arial"/>
        </w:rPr>
        <w:t>)</w:t>
      </w:r>
      <w:r w:rsidR="00100085" w:rsidRPr="00B44A41">
        <w:rPr>
          <w:rFonts w:ascii="Arial" w:hAnsi="Arial" w:cs="Arial"/>
        </w:rPr>
        <w:t>,</w:t>
      </w:r>
    </w:p>
    <w:p w14:paraId="1EFD2DB2" w14:textId="2FD20FE7" w:rsidR="00AF5881" w:rsidRPr="00B44A41" w:rsidRDefault="00AF5881" w:rsidP="009B3E05">
      <w:pPr>
        <w:pStyle w:val="Akapitzlist"/>
        <w:numPr>
          <w:ilvl w:val="0"/>
          <w:numId w:val="56"/>
        </w:numPr>
        <w:jc w:val="both"/>
        <w:rPr>
          <w:rFonts w:ascii="Arial" w:hAnsi="Arial" w:cs="Arial"/>
        </w:rPr>
      </w:pPr>
      <w:r w:rsidRPr="00B44A41">
        <w:rPr>
          <w:rFonts w:ascii="Arial" w:hAnsi="Arial" w:cs="Arial"/>
        </w:rPr>
        <w:t>dowód wniesienia wadium</w:t>
      </w:r>
    </w:p>
    <w:p w14:paraId="26EF9D4D" w14:textId="4DFE8AFC" w:rsidR="000116EE" w:rsidRPr="00B44A41" w:rsidRDefault="00145F89" w:rsidP="009B3E05">
      <w:pPr>
        <w:pStyle w:val="Akapitzlist"/>
        <w:numPr>
          <w:ilvl w:val="0"/>
          <w:numId w:val="56"/>
        </w:numPr>
        <w:jc w:val="both"/>
        <w:rPr>
          <w:rFonts w:ascii="Arial" w:hAnsi="Arial" w:cs="Arial"/>
        </w:rPr>
      </w:pPr>
      <w:r w:rsidRPr="00B44A41">
        <w:rPr>
          <w:rFonts w:ascii="Arial" w:hAnsi="Arial" w:cs="Arial"/>
        </w:rPr>
        <w:t>zobowiązanie podmiotu udostępniającego zasoby</w:t>
      </w:r>
      <w:r w:rsidR="0089601F" w:rsidRPr="00B44A41">
        <w:rPr>
          <w:rFonts w:ascii="Arial" w:hAnsi="Arial" w:cs="Arial"/>
        </w:rPr>
        <w:t>, w</w:t>
      </w:r>
      <w:r w:rsidRPr="00B44A41">
        <w:rPr>
          <w:rFonts w:ascii="Arial" w:hAnsi="Arial" w:cs="Arial"/>
        </w:rPr>
        <w:t xml:space="preserve">zór oświadczenia stanowi </w:t>
      </w:r>
      <w:r w:rsidRPr="00B44A41">
        <w:rPr>
          <w:rFonts w:ascii="Arial" w:hAnsi="Arial" w:cs="Arial"/>
          <w:b/>
        </w:rPr>
        <w:t xml:space="preserve">załącznik nr </w:t>
      </w:r>
      <w:r w:rsidR="0089601F" w:rsidRPr="00B44A41">
        <w:rPr>
          <w:rFonts w:ascii="Arial" w:hAnsi="Arial" w:cs="Arial"/>
          <w:b/>
        </w:rPr>
        <w:t>4</w:t>
      </w:r>
      <w:r w:rsidRPr="00B44A41">
        <w:rPr>
          <w:rFonts w:ascii="Arial" w:hAnsi="Arial" w:cs="Arial"/>
          <w:b/>
        </w:rPr>
        <w:t xml:space="preserve"> do SWZ</w:t>
      </w:r>
      <w:r w:rsidR="0089601F" w:rsidRPr="00B44A41">
        <w:rPr>
          <w:rFonts w:ascii="Arial" w:hAnsi="Arial" w:cs="Arial"/>
          <w:b/>
        </w:rPr>
        <w:t xml:space="preserve"> </w:t>
      </w:r>
      <w:r w:rsidR="0089601F" w:rsidRPr="00B44A41">
        <w:rPr>
          <w:rFonts w:ascii="Arial" w:hAnsi="Arial" w:cs="Arial"/>
          <w:bCs/>
        </w:rPr>
        <w:t>oraz</w:t>
      </w:r>
      <w:r w:rsidR="0089601F" w:rsidRPr="00B44A41">
        <w:rPr>
          <w:rFonts w:ascii="Arial" w:hAnsi="Arial" w:cs="Arial"/>
          <w:b/>
        </w:rPr>
        <w:t xml:space="preserve"> </w:t>
      </w:r>
      <w:r w:rsidR="0089601F" w:rsidRPr="00B44A41">
        <w:rPr>
          <w:rFonts w:ascii="Arial" w:hAnsi="Arial" w:cs="Arial"/>
          <w:bCs/>
        </w:rPr>
        <w:t>o</w:t>
      </w:r>
      <w:r w:rsidR="000116EE" w:rsidRPr="00B44A41">
        <w:rPr>
          <w:rFonts w:ascii="Arial" w:hAnsi="Arial" w:cs="Arial"/>
          <w:bCs/>
        </w:rPr>
        <w:t>świadczeni</w:t>
      </w:r>
      <w:r w:rsidR="0089601F" w:rsidRPr="00B44A41">
        <w:rPr>
          <w:rFonts w:ascii="Arial" w:hAnsi="Arial" w:cs="Arial"/>
          <w:bCs/>
        </w:rPr>
        <w:t>e</w:t>
      </w:r>
      <w:r w:rsidR="000116EE" w:rsidRPr="00B44A41">
        <w:rPr>
          <w:rFonts w:ascii="Arial" w:hAnsi="Arial" w:cs="Arial"/>
        </w:rPr>
        <w:t xml:space="preserve"> podmiotu oddającego do dyspozycji </w:t>
      </w:r>
      <w:r w:rsidR="002F341A" w:rsidRPr="00B44A41">
        <w:rPr>
          <w:rFonts w:ascii="Arial" w:hAnsi="Arial" w:cs="Arial"/>
        </w:rPr>
        <w:t>W</w:t>
      </w:r>
      <w:r w:rsidR="000116EE" w:rsidRPr="00B44A41">
        <w:rPr>
          <w:rFonts w:ascii="Arial" w:hAnsi="Arial" w:cs="Arial"/>
        </w:rPr>
        <w:t>ykonawcy zasoby na potrzeby realizacji zamówienia</w:t>
      </w:r>
      <w:r w:rsidR="0089601F" w:rsidRPr="00B44A41">
        <w:rPr>
          <w:rFonts w:ascii="Arial" w:hAnsi="Arial" w:cs="Arial"/>
        </w:rPr>
        <w:t xml:space="preserve">, wzór oświadczenia stanowi </w:t>
      </w:r>
      <w:r w:rsidR="0089601F" w:rsidRPr="00B44A41">
        <w:rPr>
          <w:rFonts w:ascii="Arial" w:hAnsi="Arial" w:cs="Arial"/>
          <w:b/>
          <w:bCs/>
          <w:lang w:eastAsia="ar-SA"/>
        </w:rPr>
        <w:t>z</w:t>
      </w:r>
      <w:r w:rsidR="000116EE" w:rsidRPr="00B44A41">
        <w:rPr>
          <w:rFonts w:ascii="Arial" w:hAnsi="Arial" w:cs="Arial"/>
          <w:b/>
          <w:bCs/>
          <w:lang w:eastAsia="ar-SA"/>
        </w:rPr>
        <w:t>ałącznik nr 5 do SW</w:t>
      </w:r>
      <w:r w:rsidR="0089601F" w:rsidRPr="00B44A41">
        <w:rPr>
          <w:rFonts w:ascii="Arial" w:hAnsi="Arial" w:cs="Arial"/>
          <w:b/>
          <w:bCs/>
          <w:lang w:eastAsia="ar-SA"/>
        </w:rPr>
        <w:t>Z</w:t>
      </w:r>
      <w:r w:rsidR="0089601F" w:rsidRPr="00B44A41">
        <w:rPr>
          <w:rFonts w:ascii="Arial" w:hAnsi="Arial" w:cs="Arial"/>
          <w:lang w:eastAsia="ar-SA"/>
        </w:rPr>
        <w:t xml:space="preserve"> – </w:t>
      </w:r>
      <w:r w:rsidR="0089601F" w:rsidRPr="00B44A41">
        <w:rPr>
          <w:rFonts w:ascii="Arial" w:hAnsi="Arial" w:cs="Arial"/>
        </w:rPr>
        <w:t>jeżeli dotyczy,</w:t>
      </w:r>
    </w:p>
    <w:p w14:paraId="03D1BA05" w14:textId="30F84E43" w:rsidR="00DA39FA" w:rsidRPr="00B44A41" w:rsidRDefault="005061E6" w:rsidP="009B3E05">
      <w:pPr>
        <w:pStyle w:val="Akapitzlist"/>
        <w:numPr>
          <w:ilvl w:val="0"/>
          <w:numId w:val="56"/>
        </w:numPr>
        <w:jc w:val="both"/>
        <w:rPr>
          <w:rFonts w:ascii="Arial" w:hAnsi="Arial" w:cs="Arial"/>
        </w:rPr>
      </w:pPr>
      <w:r w:rsidRPr="00B44A41">
        <w:rPr>
          <w:rFonts w:ascii="Arial" w:hAnsi="Arial" w:cs="Arial"/>
        </w:rPr>
        <w:t>oświadczeni</w:t>
      </w:r>
      <w:r w:rsidR="0089601F" w:rsidRPr="00B44A41">
        <w:rPr>
          <w:rFonts w:ascii="Arial" w:hAnsi="Arial" w:cs="Arial"/>
        </w:rPr>
        <w:t>e</w:t>
      </w:r>
      <w:r w:rsidRPr="00B44A41">
        <w:rPr>
          <w:rFonts w:ascii="Arial" w:hAnsi="Arial" w:cs="Arial"/>
        </w:rPr>
        <w:t>, o</w:t>
      </w:r>
      <w:r w:rsidR="00DA39FA" w:rsidRPr="00B44A41">
        <w:rPr>
          <w:rFonts w:ascii="Arial" w:hAnsi="Arial" w:cs="Arial"/>
        </w:rPr>
        <w:t xml:space="preserve">d Wykonawców wspólnie ubiegających się o udzielenie zamówienia, </w:t>
      </w:r>
      <w:r w:rsidR="00DA39FA" w:rsidRPr="00B44A41">
        <w:rPr>
          <w:rFonts w:ascii="Arial" w:hAnsi="Arial" w:cs="Arial"/>
        </w:rPr>
        <w:br/>
        <w:t xml:space="preserve">z którego wynika, które roboty budowlane wykonają poszczególni Wykonawcy – </w:t>
      </w:r>
      <w:r w:rsidR="00DA39FA" w:rsidRPr="00B44A41">
        <w:rPr>
          <w:rFonts w:ascii="Arial" w:hAnsi="Arial" w:cs="Arial"/>
          <w:b/>
          <w:bCs/>
        </w:rPr>
        <w:t>załącznik nr 9 do SWZ</w:t>
      </w:r>
      <w:r w:rsidR="00DA39FA" w:rsidRPr="00B44A41">
        <w:rPr>
          <w:rFonts w:ascii="Arial" w:hAnsi="Arial" w:cs="Arial"/>
        </w:rPr>
        <w:t xml:space="preserve"> – jeżeli dotyczy,</w:t>
      </w:r>
    </w:p>
    <w:p w14:paraId="1899C9B0" w14:textId="78A3195E" w:rsidR="005061E6" w:rsidRPr="00B44A41" w:rsidRDefault="005061E6" w:rsidP="009B3E05">
      <w:pPr>
        <w:pStyle w:val="Akapitzlist"/>
        <w:numPr>
          <w:ilvl w:val="0"/>
          <w:numId w:val="56"/>
        </w:numPr>
        <w:jc w:val="both"/>
        <w:rPr>
          <w:rFonts w:ascii="Arial" w:hAnsi="Arial" w:cs="Arial"/>
        </w:rPr>
      </w:pPr>
      <w:r w:rsidRPr="00B44A41">
        <w:rPr>
          <w:rFonts w:ascii="Arial" w:hAnsi="Arial" w:cs="Arial"/>
        </w:rPr>
        <w:t>dokumenty, z których wynika prawo do podpisania oferty; odpowiednie pełnomocnictwa</w:t>
      </w:r>
      <w:r w:rsidR="0089601F" w:rsidRPr="00B44A41">
        <w:rPr>
          <w:rFonts w:ascii="Arial" w:hAnsi="Arial" w:cs="Arial"/>
        </w:rPr>
        <w:t xml:space="preserve"> </w:t>
      </w:r>
      <w:r w:rsidR="00B86693" w:rsidRPr="00B44A41">
        <w:rPr>
          <w:rFonts w:ascii="Arial" w:hAnsi="Arial" w:cs="Arial"/>
        </w:rPr>
        <w:t xml:space="preserve">- </w:t>
      </w:r>
      <w:r w:rsidRPr="00B44A41">
        <w:rPr>
          <w:rFonts w:ascii="Arial" w:hAnsi="Arial" w:cs="Arial"/>
        </w:rPr>
        <w:t>jeżeli dotyczy.</w:t>
      </w:r>
    </w:p>
    <w:p w14:paraId="44303BE6" w14:textId="77777777" w:rsidR="00100085" w:rsidRPr="00B44A41" w:rsidRDefault="00100085" w:rsidP="001804D9">
      <w:pPr>
        <w:pStyle w:val="Akapitzlist"/>
        <w:ind w:left="1080"/>
        <w:rPr>
          <w:rFonts w:ascii="Arial" w:hAnsi="Arial" w:cs="Arial"/>
          <w:color w:val="000000"/>
          <w:szCs w:val="20"/>
        </w:rPr>
      </w:pPr>
    </w:p>
    <w:p w14:paraId="52C5E815" w14:textId="7E28A2F6" w:rsidR="00C32107" w:rsidRPr="00B44A41" w:rsidRDefault="00F05576" w:rsidP="009B3E05">
      <w:pPr>
        <w:pStyle w:val="Akapitzlist"/>
        <w:numPr>
          <w:ilvl w:val="0"/>
          <w:numId w:val="54"/>
        </w:numPr>
        <w:ind w:left="360"/>
        <w:jc w:val="both"/>
        <w:rPr>
          <w:rFonts w:ascii="Arial" w:hAnsi="Arial" w:cs="Arial"/>
        </w:rPr>
      </w:pPr>
      <w:r w:rsidRPr="00B44A41">
        <w:rPr>
          <w:rFonts w:ascii="Arial" w:hAnsi="Arial" w:cs="Arial"/>
        </w:rPr>
        <w:t>Oferta,</w:t>
      </w:r>
      <w:r w:rsidR="005061E6" w:rsidRPr="00B44A41">
        <w:rPr>
          <w:rFonts w:ascii="Arial" w:hAnsi="Arial" w:cs="Arial"/>
        </w:rPr>
        <w:t xml:space="preserve"> oświadczenia i inne dokumenty</w:t>
      </w:r>
      <w:r w:rsidR="00245058" w:rsidRPr="00B44A41">
        <w:rPr>
          <w:rFonts w:ascii="Arial" w:hAnsi="Arial" w:cs="Arial"/>
        </w:rPr>
        <w:t xml:space="preserve"> </w:t>
      </w:r>
      <w:r w:rsidRPr="00B44A41">
        <w:rPr>
          <w:rFonts w:ascii="Arial" w:hAnsi="Arial" w:cs="Arial"/>
        </w:rPr>
        <w:t xml:space="preserve">składane elektronicznie muszą zostać podpisane </w:t>
      </w:r>
      <w:r w:rsidRPr="00B44A41">
        <w:rPr>
          <w:rFonts w:ascii="Arial" w:hAnsi="Arial" w:cs="Arial"/>
          <w:b/>
        </w:rPr>
        <w:t>elektronicznym kwalifikowanym podpisem</w:t>
      </w:r>
      <w:r w:rsidRPr="00B44A41">
        <w:rPr>
          <w:rFonts w:ascii="Arial" w:hAnsi="Arial" w:cs="Arial"/>
        </w:rPr>
        <w:t xml:space="preserve"> lub </w:t>
      </w:r>
      <w:r w:rsidRPr="00B44A41">
        <w:rPr>
          <w:rFonts w:ascii="Arial" w:hAnsi="Arial" w:cs="Arial"/>
          <w:b/>
        </w:rPr>
        <w:t>podpisem zaufanym</w:t>
      </w:r>
      <w:r w:rsidRPr="00B44A41">
        <w:rPr>
          <w:rFonts w:ascii="Arial" w:hAnsi="Arial" w:cs="Arial"/>
        </w:rPr>
        <w:t xml:space="preserve"> lub </w:t>
      </w:r>
      <w:r w:rsidRPr="00B44A41">
        <w:rPr>
          <w:rFonts w:ascii="Arial" w:hAnsi="Arial" w:cs="Arial"/>
          <w:b/>
        </w:rPr>
        <w:t>podpisem osobistym</w:t>
      </w:r>
      <w:r w:rsidRPr="00B44A41">
        <w:rPr>
          <w:rFonts w:ascii="Arial" w:hAnsi="Arial" w:cs="Arial"/>
        </w:rPr>
        <w:t>. W procesie składania oferty,</w:t>
      </w:r>
      <w:r w:rsidR="00100085" w:rsidRPr="00B44A41">
        <w:rPr>
          <w:rFonts w:ascii="Arial" w:hAnsi="Arial" w:cs="Arial"/>
        </w:rPr>
        <w:t xml:space="preserve"> </w:t>
      </w:r>
      <w:r w:rsidRPr="00B44A41">
        <w:rPr>
          <w:rFonts w:ascii="Arial" w:hAnsi="Arial" w:cs="Arial"/>
        </w:rPr>
        <w:t xml:space="preserve">w tym przedmiotowych środków dowodowych na platformie, </w:t>
      </w:r>
      <w:r w:rsidRPr="00B44A41">
        <w:rPr>
          <w:rFonts w:ascii="Arial" w:hAnsi="Arial" w:cs="Arial"/>
          <w:b/>
        </w:rPr>
        <w:t>kwalifikowany podpis elektroniczny</w:t>
      </w:r>
      <w:r w:rsidRPr="00B44A41">
        <w:rPr>
          <w:rFonts w:ascii="Arial" w:hAnsi="Arial" w:cs="Arial"/>
        </w:rPr>
        <w:t xml:space="preserve"> lub </w:t>
      </w:r>
      <w:r w:rsidRPr="00B44A41">
        <w:rPr>
          <w:rFonts w:ascii="Arial" w:hAnsi="Arial" w:cs="Arial"/>
          <w:b/>
        </w:rPr>
        <w:t>podpis zaufany</w:t>
      </w:r>
      <w:r w:rsidRPr="00B44A41">
        <w:rPr>
          <w:rFonts w:ascii="Arial" w:hAnsi="Arial" w:cs="Arial"/>
        </w:rPr>
        <w:t xml:space="preserve"> lub </w:t>
      </w:r>
      <w:r w:rsidRPr="00B44A41">
        <w:rPr>
          <w:rFonts w:ascii="Arial" w:hAnsi="Arial" w:cs="Arial"/>
          <w:b/>
        </w:rPr>
        <w:t>podpis osobisty</w:t>
      </w:r>
      <w:r w:rsidR="00100085" w:rsidRPr="00B44A41">
        <w:rPr>
          <w:rFonts w:ascii="Arial" w:hAnsi="Arial" w:cs="Arial"/>
          <w:b/>
        </w:rPr>
        <w:t>,</w:t>
      </w:r>
      <w:r w:rsidRPr="00B44A41">
        <w:rPr>
          <w:rFonts w:ascii="Arial" w:hAnsi="Arial" w:cs="Arial"/>
        </w:rPr>
        <w:t xml:space="preserve"> Wykonawca składa bezpośrednio na dokumencie, który następnie przesyła do systemu.</w:t>
      </w:r>
      <w:bookmarkStart w:id="46" w:name="_21eeoojwb3nb" w:colFirst="0" w:colLast="0"/>
      <w:bookmarkEnd w:id="46"/>
    </w:p>
    <w:p w14:paraId="7800B9D0" w14:textId="77777777" w:rsidR="00C32107" w:rsidRPr="00B44A41" w:rsidRDefault="00C32107" w:rsidP="00C32107">
      <w:pPr>
        <w:pStyle w:val="Akapitzlist"/>
        <w:ind w:left="360"/>
        <w:jc w:val="both"/>
        <w:rPr>
          <w:rFonts w:ascii="Arial" w:hAnsi="Arial" w:cs="Arial"/>
        </w:rPr>
      </w:pPr>
    </w:p>
    <w:p w14:paraId="24881753" w14:textId="4EE569E8" w:rsidR="00C32107" w:rsidRPr="00B44A41" w:rsidRDefault="00F05576" w:rsidP="009B3E05">
      <w:pPr>
        <w:pStyle w:val="Akapitzlist"/>
        <w:numPr>
          <w:ilvl w:val="0"/>
          <w:numId w:val="54"/>
        </w:numPr>
        <w:ind w:left="360"/>
        <w:jc w:val="both"/>
        <w:rPr>
          <w:rFonts w:ascii="Arial" w:hAnsi="Arial" w:cs="Arial"/>
        </w:rPr>
      </w:pPr>
      <w:r w:rsidRPr="00B44A41">
        <w:rPr>
          <w:rFonts w:ascii="Arial" w:hAnsi="Arial" w:cs="Arial"/>
        </w:rPr>
        <w:t xml:space="preserve">Poświadczenia za zgodność z oryginałem dokonuje odpowiednio Wykonawca, podmiot, na którego zdolnościach lub sytuacji polega Wykonawca, </w:t>
      </w:r>
      <w:r w:rsidR="002F341A" w:rsidRPr="00B44A41">
        <w:rPr>
          <w:rFonts w:ascii="Arial" w:hAnsi="Arial" w:cs="Arial"/>
        </w:rPr>
        <w:t>W</w:t>
      </w:r>
      <w:r w:rsidRPr="00B44A41">
        <w:rPr>
          <w:rFonts w:ascii="Arial" w:hAnsi="Arial" w:cs="Arial"/>
        </w:rPr>
        <w:t xml:space="preserve">ykonawcy wspólnie ubiegający się o udzielenie zamówienia publicznego albo podwykonawca, w zakresie dokumentów, które każdego z nich dotyczą. Poprzez oryginał należy rozumieć dokument podpisany </w:t>
      </w:r>
      <w:r w:rsidRPr="00B44A41">
        <w:rPr>
          <w:rFonts w:ascii="Arial" w:hAnsi="Arial" w:cs="Arial"/>
          <w:b/>
        </w:rPr>
        <w:t>kwalifikowanym podpisem elektronicznym</w:t>
      </w:r>
      <w:r w:rsidRPr="00B44A41">
        <w:rPr>
          <w:rFonts w:ascii="Arial" w:hAnsi="Arial" w:cs="Arial"/>
        </w:rPr>
        <w:t xml:space="preserve"> lub </w:t>
      </w:r>
      <w:r w:rsidRPr="00B44A41">
        <w:rPr>
          <w:rFonts w:ascii="Arial" w:hAnsi="Arial" w:cs="Arial"/>
          <w:b/>
        </w:rPr>
        <w:t>podpisem zaufanym</w:t>
      </w:r>
      <w:r w:rsidRPr="00B44A41">
        <w:rPr>
          <w:rFonts w:ascii="Arial" w:hAnsi="Arial" w:cs="Arial"/>
        </w:rPr>
        <w:t xml:space="preserve"> lub </w:t>
      </w:r>
      <w:r w:rsidRPr="00B44A41">
        <w:rPr>
          <w:rFonts w:ascii="Arial" w:hAnsi="Arial" w:cs="Arial"/>
          <w:b/>
        </w:rPr>
        <w:t>podpisem osobistym</w:t>
      </w:r>
      <w:r w:rsidRPr="00B44A41">
        <w:rPr>
          <w:rFonts w:ascii="Arial" w:hAnsi="Arial" w:cs="Aria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2B914C" w14:textId="77777777" w:rsidR="00C32107" w:rsidRPr="00B44A41" w:rsidRDefault="00C32107" w:rsidP="00C32107">
      <w:pPr>
        <w:pStyle w:val="Akapitzlist"/>
        <w:rPr>
          <w:rFonts w:ascii="Arial" w:hAnsi="Arial" w:cs="Arial"/>
        </w:rPr>
      </w:pPr>
    </w:p>
    <w:p w14:paraId="1474C1E2" w14:textId="56463E73" w:rsidR="00C32107" w:rsidRPr="00B44A41" w:rsidRDefault="00F05576" w:rsidP="009B3E05">
      <w:pPr>
        <w:pStyle w:val="Akapitzlist"/>
        <w:numPr>
          <w:ilvl w:val="0"/>
          <w:numId w:val="54"/>
        </w:numPr>
        <w:ind w:left="360"/>
        <w:jc w:val="both"/>
        <w:rPr>
          <w:rFonts w:ascii="Arial" w:hAnsi="Arial" w:cs="Arial"/>
        </w:rPr>
      </w:pPr>
      <w:r w:rsidRPr="00B44A41">
        <w:rPr>
          <w:rFonts w:ascii="Arial" w:hAnsi="Arial" w:cs="Arial"/>
          <w:szCs w:val="20"/>
        </w:rPr>
        <w:t xml:space="preserve">Podpisy kwalifikowane wykorzystywane przez Wykonawców do podpisywania wszelkich plików muszą spełniać </w:t>
      </w:r>
      <w:r w:rsidR="00DB68B4" w:rsidRPr="00B44A41">
        <w:rPr>
          <w:rFonts w:ascii="Arial" w:hAnsi="Arial" w:cs="Arial"/>
          <w:szCs w:val="20"/>
        </w:rPr>
        <w:t xml:space="preserve">postanowienia </w:t>
      </w:r>
      <w:r w:rsidR="00AB69B7" w:rsidRPr="00B44A41">
        <w:rPr>
          <w:rFonts w:ascii="Arial" w:hAnsi="Arial" w:cs="Arial"/>
          <w:szCs w:val="20"/>
        </w:rPr>
        <w:t>„</w:t>
      </w:r>
      <w:r w:rsidRPr="00B44A41">
        <w:rPr>
          <w:rFonts w:ascii="Arial" w:hAnsi="Arial" w:cs="Arial"/>
          <w:szCs w:val="20"/>
        </w:rPr>
        <w:t>Rozporządzenie Parlamentu Europejskiego i Rady w sprawie identyfikacji elektronicznej i usług zaufania w odniesieniu do transakcji elektronicznych na rynku wewnętrznym (</w:t>
      </w:r>
      <w:proofErr w:type="spellStart"/>
      <w:r w:rsidRPr="00B44A41">
        <w:rPr>
          <w:rFonts w:ascii="Arial" w:hAnsi="Arial" w:cs="Arial"/>
          <w:szCs w:val="20"/>
        </w:rPr>
        <w:t>eIDAS</w:t>
      </w:r>
      <w:proofErr w:type="spellEnd"/>
      <w:r w:rsidRPr="00B44A41">
        <w:rPr>
          <w:rFonts w:ascii="Arial" w:hAnsi="Arial" w:cs="Arial"/>
          <w:szCs w:val="20"/>
        </w:rPr>
        <w:t>) (UE) nr 910/2014 - od 1 lipca 2016 roku”.</w:t>
      </w:r>
    </w:p>
    <w:p w14:paraId="4AF9A195" w14:textId="77777777" w:rsidR="00C32107" w:rsidRPr="00B44A41" w:rsidRDefault="00C32107" w:rsidP="00C32107">
      <w:pPr>
        <w:pStyle w:val="Akapitzlist"/>
        <w:rPr>
          <w:rFonts w:ascii="Arial" w:hAnsi="Arial" w:cs="Arial"/>
        </w:rPr>
      </w:pPr>
    </w:p>
    <w:p w14:paraId="30B28BDE" w14:textId="58E77ACE" w:rsidR="00C32107" w:rsidRPr="00B44A41" w:rsidRDefault="00F05576" w:rsidP="009B3E05">
      <w:pPr>
        <w:pStyle w:val="Akapitzlist"/>
        <w:numPr>
          <w:ilvl w:val="0"/>
          <w:numId w:val="54"/>
        </w:numPr>
        <w:ind w:left="360"/>
        <w:jc w:val="both"/>
        <w:rPr>
          <w:rFonts w:ascii="Arial" w:hAnsi="Arial" w:cs="Arial"/>
        </w:rPr>
      </w:pPr>
      <w:r w:rsidRPr="00B44A41">
        <w:rPr>
          <w:rFonts w:ascii="Arial" w:hAnsi="Arial" w:cs="Arial"/>
          <w:szCs w:val="20"/>
        </w:rPr>
        <w:t xml:space="preserve">W przypadku wykorzystania formatu podpisu </w:t>
      </w:r>
      <w:proofErr w:type="spellStart"/>
      <w:r w:rsidRPr="00B44A41">
        <w:rPr>
          <w:rFonts w:ascii="Arial" w:hAnsi="Arial" w:cs="Arial"/>
          <w:szCs w:val="20"/>
        </w:rPr>
        <w:t>XAdES</w:t>
      </w:r>
      <w:proofErr w:type="spellEnd"/>
      <w:r w:rsidRPr="00B44A41">
        <w:rPr>
          <w:rFonts w:ascii="Arial" w:hAnsi="Arial" w:cs="Arial"/>
          <w:szCs w:val="20"/>
        </w:rPr>
        <w:t xml:space="preserve"> zewnętrzny</w:t>
      </w:r>
      <w:r w:rsidR="00F702ED" w:rsidRPr="00B44A41">
        <w:rPr>
          <w:rFonts w:ascii="Arial" w:hAnsi="Arial" w:cs="Arial"/>
          <w:szCs w:val="20"/>
        </w:rPr>
        <w:t xml:space="preserve"> </w:t>
      </w:r>
      <w:r w:rsidRPr="00B44A41">
        <w:rPr>
          <w:rFonts w:ascii="Arial" w:hAnsi="Arial" w:cs="Arial"/>
          <w:szCs w:val="20"/>
        </w:rPr>
        <w:t xml:space="preserve">Zamawiający wymaga dołączenia odpowiedniej ilości plików tj. podpisywanych plików z danymi oraz plików </w:t>
      </w:r>
      <w:proofErr w:type="spellStart"/>
      <w:r w:rsidRPr="00B44A41">
        <w:rPr>
          <w:rFonts w:ascii="Arial" w:hAnsi="Arial" w:cs="Arial"/>
          <w:szCs w:val="20"/>
        </w:rPr>
        <w:t>XAdES</w:t>
      </w:r>
      <w:proofErr w:type="spellEnd"/>
      <w:r w:rsidRPr="00B44A41">
        <w:rPr>
          <w:rFonts w:ascii="Arial" w:hAnsi="Arial" w:cs="Arial"/>
          <w:szCs w:val="20"/>
        </w:rPr>
        <w:t>.</w:t>
      </w:r>
    </w:p>
    <w:p w14:paraId="3093BBBC" w14:textId="77777777" w:rsidR="00C32107" w:rsidRPr="00B44A41" w:rsidRDefault="00C32107" w:rsidP="00C32107">
      <w:pPr>
        <w:pStyle w:val="Akapitzlist"/>
        <w:rPr>
          <w:rFonts w:ascii="Arial" w:hAnsi="Arial" w:cs="Arial"/>
        </w:rPr>
      </w:pPr>
    </w:p>
    <w:p w14:paraId="441E244F" w14:textId="19CB6EC1" w:rsidR="00C32107" w:rsidRPr="00B44A41" w:rsidRDefault="00F05576" w:rsidP="009B3E05">
      <w:pPr>
        <w:pStyle w:val="Akapitzlist"/>
        <w:numPr>
          <w:ilvl w:val="0"/>
          <w:numId w:val="54"/>
        </w:numPr>
        <w:ind w:left="360"/>
        <w:jc w:val="both"/>
        <w:rPr>
          <w:rFonts w:ascii="Arial" w:hAnsi="Arial" w:cs="Arial"/>
        </w:rPr>
      </w:pPr>
      <w:r w:rsidRPr="00B44A41">
        <w:rPr>
          <w:rFonts w:ascii="Arial" w:hAnsi="Arial" w:cs="Arial"/>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B44A41">
        <w:rPr>
          <w:rFonts w:ascii="Arial" w:hAnsi="Arial" w:cs="Arial"/>
          <w:szCs w:val="20"/>
        </w:rPr>
        <w:lastRenderedPageBreak/>
        <w:t>składania oferty znajduje się miejsce wyznaczone do dołączenia części oferty stanowiącej tajemnicę przedsiębiorstwa.</w:t>
      </w:r>
    </w:p>
    <w:p w14:paraId="2CD0D0BD" w14:textId="77777777" w:rsidR="00C32107" w:rsidRPr="00B44A41" w:rsidRDefault="00C32107" w:rsidP="00C32107">
      <w:pPr>
        <w:pStyle w:val="Akapitzlist"/>
        <w:rPr>
          <w:rFonts w:ascii="Arial" w:hAnsi="Arial" w:cs="Arial"/>
        </w:rPr>
      </w:pPr>
    </w:p>
    <w:p w14:paraId="04B2E0F5" w14:textId="311F58F4" w:rsidR="00C32107" w:rsidRPr="00B44A41" w:rsidRDefault="00F05576" w:rsidP="009B3E05">
      <w:pPr>
        <w:pStyle w:val="Akapitzlist"/>
        <w:numPr>
          <w:ilvl w:val="0"/>
          <w:numId w:val="54"/>
        </w:numPr>
        <w:ind w:left="360"/>
        <w:jc w:val="both"/>
        <w:rPr>
          <w:rStyle w:val="Hipercze"/>
          <w:rFonts w:ascii="Arial" w:hAnsi="Arial" w:cs="Arial"/>
          <w:color w:val="auto"/>
          <w:u w:val="none"/>
        </w:rPr>
      </w:pPr>
      <w:r w:rsidRPr="00B44A41">
        <w:rPr>
          <w:rFonts w:ascii="Arial" w:hAnsi="Arial" w:cs="Arial"/>
          <w:szCs w:val="20"/>
        </w:rPr>
        <w:t xml:space="preserve">Wykonawca, za pośrednictwem </w:t>
      </w:r>
      <w:hyperlink r:id="rId41">
        <w:proofErr w:type="spellStart"/>
        <w:r w:rsidRPr="00B44A41">
          <w:rPr>
            <w:rFonts w:ascii="Arial" w:hAnsi="Arial" w:cs="Arial"/>
            <w:color w:val="0070C0"/>
            <w:szCs w:val="20"/>
            <w:u w:val="single"/>
          </w:rPr>
          <w:t>platformazakupowa.pl</w:t>
        </w:r>
        <w:proofErr w:type="spellEnd"/>
      </w:hyperlink>
      <w:r w:rsidRPr="00B44A41">
        <w:rPr>
          <w:rFonts w:ascii="Arial" w:hAnsi="Arial" w:cs="Arial"/>
          <w:szCs w:val="20"/>
        </w:rPr>
        <w:t xml:space="preserve"> może przed upływem terminu do składania ofert zmienić lub wycofać ofertę. Sposób dokonywania zmiany lub wycofania oferty zamieszczono w instrukcji zamieszczonej na stronie internetowej pod adresem:</w:t>
      </w:r>
      <w:r w:rsidR="00215E18" w:rsidRPr="00B44A41">
        <w:rPr>
          <w:rFonts w:ascii="Arial" w:hAnsi="Arial" w:cs="Arial"/>
          <w:szCs w:val="20"/>
        </w:rPr>
        <w:t xml:space="preserve"> </w:t>
      </w:r>
      <w:hyperlink r:id="rId42" w:history="1">
        <w:proofErr w:type="spellStart"/>
        <w:r w:rsidR="00215E18" w:rsidRPr="00B44A41">
          <w:rPr>
            <w:rStyle w:val="Hipercze"/>
            <w:rFonts w:ascii="Arial" w:hAnsi="Arial" w:cs="Arial"/>
            <w:color w:val="0070C0"/>
            <w:szCs w:val="20"/>
          </w:rPr>
          <w:t>https</w:t>
        </w:r>
        <w:proofErr w:type="spellEnd"/>
        <w:r w:rsidR="00215E18" w:rsidRPr="00B44A41">
          <w:rPr>
            <w:rStyle w:val="Hipercze"/>
            <w:rFonts w:ascii="Arial" w:hAnsi="Arial" w:cs="Arial"/>
            <w:color w:val="0070C0"/>
            <w:szCs w:val="20"/>
          </w:rPr>
          <w:t>://</w:t>
        </w:r>
        <w:proofErr w:type="spellStart"/>
        <w:r w:rsidR="00215E18" w:rsidRPr="00B44A41">
          <w:rPr>
            <w:rStyle w:val="Hipercze"/>
            <w:rFonts w:ascii="Arial" w:hAnsi="Arial" w:cs="Arial"/>
            <w:color w:val="0070C0"/>
            <w:szCs w:val="20"/>
          </w:rPr>
          <w:t>platformazakupowa.pl</w:t>
        </w:r>
        <w:proofErr w:type="spellEnd"/>
        <w:r w:rsidR="00215E18" w:rsidRPr="00B44A41">
          <w:rPr>
            <w:rStyle w:val="Hipercze"/>
            <w:rFonts w:ascii="Arial" w:hAnsi="Arial" w:cs="Arial"/>
            <w:color w:val="0070C0"/>
            <w:szCs w:val="20"/>
          </w:rPr>
          <w:t>/strona/45-instrukcje</w:t>
        </w:r>
      </w:hyperlink>
    </w:p>
    <w:p w14:paraId="2AF92D2F" w14:textId="77777777" w:rsidR="00C32107" w:rsidRPr="00B44A41" w:rsidRDefault="00C32107" w:rsidP="00C32107">
      <w:pPr>
        <w:pStyle w:val="Akapitzlist"/>
        <w:rPr>
          <w:rStyle w:val="Hipercze"/>
          <w:rFonts w:ascii="Arial" w:hAnsi="Arial" w:cs="Arial"/>
          <w:color w:val="auto"/>
          <w:u w:val="none"/>
        </w:rPr>
      </w:pPr>
    </w:p>
    <w:p w14:paraId="0E41BAA2" w14:textId="79429F95" w:rsidR="00AB69B7" w:rsidRPr="00B44A41" w:rsidRDefault="00F05576" w:rsidP="009B3E05">
      <w:pPr>
        <w:pStyle w:val="Akapitzlist"/>
        <w:numPr>
          <w:ilvl w:val="0"/>
          <w:numId w:val="54"/>
        </w:numPr>
        <w:ind w:left="360"/>
        <w:jc w:val="both"/>
        <w:rPr>
          <w:rFonts w:ascii="Arial" w:hAnsi="Arial" w:cs="Arial"/>
        </w:rPr>
      </w:pPr>
      <w:r w:rsidRPr="00B44A41">
        <w:rPr>
          <w:rFonts w:ascii="Arial" w:hAnsi="Arial" w:cs="Arial"/>
          <w:szCs w:val="20"/>
        </w:rPr>
        <w:t xml:space="preserve">Dokumenty i oświadczenia składane przez </w:t>
      </w:r>
      <w:r w:rsidR="002F341A" w:rsidRPr="00B44A41">
        <w:rPr>
          <w:rFonts w:ascii="Arial" w:hAnsi="Arial" w:cs="Arial"/>
          <w:szCs w:val="20"/>
        </w:rPr>
        <w:t>W</w:t>
      </w:r>
      <w:r w:rsidRPr="00B44A41">
        <w:rPr>
          <w:rFonts w:ascii="Arial" w:hAnsi="Arial" w:cs="Arial"/>
          <w:szCs w:val="20"/>
        </w:rPr>
        <w:t xml:space="preserve">ykonawcę powinny być w języku polskim. </w:t>
      </w:r>
      <w:r w:rsidR="00C711CE" w:rsidRPr="00B44A41">
        <w:rPr>
          <w:rFonts w:ascii="Arial" w:hAnsi="Arial" w:cs="Arial"/>
          <w:szCs w:val="20"/>
        </w:rPr>
        <w:br/>
      </w:r>
      <w:r w:rsidRPr="00B44A41">
        <w:rPr>
          <w:rFonts w:ascii="Arial" w:hAnsi="Arial" w:cs="Arial"/>
          <w:szCs w:val="20"/>
        </w:rPr>
        <w:t>W przypadku  załączenia dokumentów sporządzonych w innym języku niż dopuszczony, Wykonawca zobowiązany jest załączyć tłumaczenie na język polski.</w:t>
      </w:r>
    </w:p>
    <w:p w14:paraId="3C43DC2D" w14:textId="77777777" w:rsidR="00C32107" w:rsidRPr="00B44A41" w:rsidRDefault="00C32107" w:rsidP="00C32107">
      <w:pPr>
        <w:pStyle w:val="Akapitzlist"/>
        <w:rPr>
          <w:rFonts w:ascii="Arial" w:hAnsi="Arial" w:cs="Arial"/>
        </w:rPr>
      </w:pPr>
    </w:p>
    <w:p w14:paraId="3546DF1A" w14:textId="7BDD5288" w:rsidR="00AB69B7" w:rsidRPr="00B44A41" w:rsidRDefault="00F05576" w:rsidP="009B3E05">
      <w:pPr>
        <w:pStyle w:val="Akapitzlist"/>
        <w:numPr>
          <w:ilvl w:val="0"/>
          <w:numId w:val="54"/>
        </w:numPr>
        <w:ind w:left="340"/>
        <w:jc w:val="both"/>
        <w:rPr>
          <w:rFonts w:ascii="Arial" w:hAnsi="Arial" w:cs="Arial"/>
        </w:rPr>
      </w:pPr>
      <w:r w:rsidRPr="00B44A41">
        <w:rPr>
          <w:rFonts w:ascii="Arial" w:hAnsi="Arial" w:cs="Arial"/>
        </w:rPr>
        <w:t>Zgodnie z definicją dokumentu elektronicznego z art.</w:t>
      </w:r>
      <w:r w:rsidR="00215E18" w:rsidRPr="00B44A41">
        <w:rPr>
          <w:rFonts w:ascii="Arial" w:hAnsi="Arial" w:cs="Arial"/>
        </w:rPr>
        <w:t xml:space="preserve"> </w:t>
      </w:r>
      <w:r w:rsidRPr="00B44A41">
        <w:rPr>
          <w:rFonts w:ascii="Arial" w:hAnsi="Arial" w:cs="Arial"/>
        </w:rPr>
        <w:t>3 ust</w:t>
      </w:r>
      <w:r w:rsidR="00215E18" w:rsidRPr="00B44A41">
        <w:rPr>
          <w:rFonts w:ascii="Arial" w:hAnsi="Arial" w:cs="Arial"/>
        </w:rPr>
        <w:t>.</w:t>
      </w:r>
      <w:r w:rsidRPr="00B44A41">
        <w:rPr>
          <w:rFonts w:ascii="Arial" w:hAnsi="Arial" w:cs="Aria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B44A41">
        <w:rPr>
          <w:rFonts w:ascii="Arial" w:hAnsi="Arial" w:cs="Arial"/>
        </w:rPr>
        <w:t>W</w:t>
      </w:r>
      <w:r w:rsidRPr="00B44A41">
        <w:rPr>
          <w:rFonts w:ascii="Arial" w:hAnsi="Arial" w:cs="Arial"/>
        </w:rPr>
        <w:t>ykonawcę ubiegającego się wspólnie z nim o udzielenie zamówienia, przez podmiot, na którego zdolnościach lub sytuacji polega Wykonawca, albo przez podwykonawcę.</w:t>
      </w:r>
    </w:p>
    <w:p w14:paraId="3FC0286C" w14:textId="77777777" w:rsidR="00C32107" w:rsidRPr="00B44A41" w:rsidRDefault="00C32107" w:rsidP="00C32107">
      <w:pPr>
        <w:pStyle w:val="Akapitzlist"/>
        <w:rPr>
          <w:rFonts w:ascii="Arial" w:hAnsi="Arial" w:cs="Arial"/>
        </w:rPr>
      </w:pPr>
    </w:p>
    <w:p w14:paraId="04FEBBBC" w14:textId="53CCC3E1" w:rsidR="00AB69B7" w:rsidRPr="00B44A41" w:rsidRDefault="00F05576" w:rsidP="009B3E05">
      <w:pPr>
        <w:pStyle w:val="Akapitzlist"/>
        <w:numPr>
          <w:ilvl w:val="0"/>
          <w:numId w:val="54"/>
        </w:numPr>
        <w:ind w:left="340"/>
        <w:jc w:val="both"/>
        <w:rPr>
          <w:rFonts w:ascii="Arial" w:hAnsi="Arial" w:cs="Arial"/>
        </w:rPr>
      </w:pPr>
      <w:r w:rsidRPr="00B44A41">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8447377" w14:textId="77777777" w:rsidR="00C32107" w:rsidRPr="00B44A41" w:rsidRDefault="00C32107" w:rsidP="00C32107">
      <w:pPr>
        <w:pStyle w:val="Akapitzlist"/>
        <w:rPr>
          <w:rFonts w:ascii="Arial" w:hAnsi="Arial" w:cs="Arial"/>
        </w:rPr>
      </w:pPr>
    </w:p>
    <w:p w14:paraId="58146B05" w14:textId="38B79E59" w:rsidR="00AB69B7" w:rsidRPr="00B44A41" w:rsidRDefault="00F05576" w:rsidP="009B3E05">
      <w:pPr>
        <w:pStyle w:val="Akapitzlist"/>
        <w:numPr>
          <w:ilvl w:val="0"/>
          <w:numId w:val="54"/>
        </w:numPr>
        <w:ind w:left="340"/>
        <w:jc w:val="both"/>
        <w:rPr>
          <w:rFonts w:ascii="Arial" w:hAnsi="Arial" w:cs="Arial"/>
        </w:rPr>
      </w:pPr>
      <w:r w:rsidRPr="00B44A41">
        <w:rPr>
          <w:rFonts w:ascii="Arial" w:hAnsi="Arial" w:cs="Arial"/>
          <w:b/>
        </w:rPr>
        <w:t xml:space="preserve">Rozszerzenia plików wykorzystywanych przez Wykonawców powinny być zgodne </w:t>
      </w:r>
      <w:r w:rsidR="00C711CE" w:rsidRPr="00B44A41">
        <w:rPr>
          <w:rFonts w:ascii="Arial" w:hAnsi="Arial" w:cs="Arial"/>
          <w:b/>
        </w:rPr>
        <w:br/>
      </w:r>
      <w:r w:rsidRPr="00B44A41">
        <w:rPr>
          <w:rFonts w:ascii="Arial" w:hAnsi="Arial" w:cs="Arial"/>
          <w:b/>
        </w:rPr>
        <w:t>z</w:t>
      </w:r>
      <w:r w:rsidRPr="00B44A41">
        <w:rPr>
          <w:rFonts w:ascii="Arial" w:hAnsi="Arial" w:cs="Arial"/>
        </w:rPr>
        <w:t xml:space="preserve"> </w:t>
      </w:r>
      <w:r w:rsidR="00C711CE" w:rsidRPr="00B44A41">
        <w:rPr>
          <w:rFonts w:ascii="Arial" w:hAnsi="Arial" w:cs="Arial"/>
        </w:rPr>
        <w:t>z</w:t>
      </w:r>
      <w:r w:rsidRPr="00B44A41">
        <w:rPr>
          <w:rFonts w:ascii="Arial" w:hAnsi="Arial" w:cs="Arial"/>
        </w:rPr>
        <w:t xml:space="preserve">ałącznikiem nr 2 do </w:t>
      </w:r>
      <w:r w:rsidR="00DB68B4" w:rsidRPr="00B44A41">
        <w:rPr>
          <w:rFonts w:ascii="Arial" w:hAnsi="Arial" w:cs="Arial"/>
        </w:rPr>
        <w:t>„</w:t>
      </w:r>
      <w:r w:rsidRPr="00B44A41">
        <w:rPr>
          <w:rFonts w:ascii="Arial" w:hAnsi="Arial" w:cs="Aria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8B4A0E" w14:textId="77777777" w:rsidR="00C32107" w:rsidRPr="00B44A41" w:rsidRDefault="00C32107" w:rsidP="00C32107">
      <w:pPr>
        <w:pStyle w:val="Akapitzlist"/>
        <w:rPr>
          <w:rFonts w:ascii="Arial" w:hAnsi="Arial" w:cs="Arial"/>
        </w:rPr>
      </w:pPr>
    </w:p>
    <w:p w14:paraId="639EB4C2" w14:textId="609174ED" w:rsidR="00AB69B7" w:rsidRPr="00B44A41" w:rsidRDefault="00F05576" w:rsidP="009B3E05">
      <w:pPr>
        <w:pStyle w:val="Akapitzlist"/>
        <w:numPr>
          <w:ilvl w:val="0"/>
          <w:numId w:val="54"/>
        </w:numPr>
        <w:ind w:left="340"/>
        <w:jc w:val="both"/>
        <w:rPr>
          <w:rFonts w:ascii="Arial" w:hAnsi="Arial" w:cs="Arial"/>
        </w:rPr>
      </w:pPr>
      <w:r w:rsidRPr="00B44A41">
        <w:rPr>
          <w:rFonts w:ascii="Arial" w:hAnsi="Arial" w:cs="Arial"/>
        </w:rPr>
        <w:t>Zamawiający rekomenduje wykorzystanie formatów: .pdf .</w:t>
      </w:r>
      <w:proofErr w:type="spellStart"/>
      <w:r w:rsidRPr="00B44A41">
        <w:rPr>
          <w:rFonts w:ascii="Arial" w:hAnsi="Arial" w:cs="Arial"/>
        </w:rPr>
        <w:t>doc</w:t>
      </w:r>
      <w:proofErr w:type="spellEnd"/>
      <w:r w:rsidRPr="00B44A41">
        <w:rPr>
          <w:rFonts w:ascii="Arial" w:hAnsi="Arial" w:cs="Arial"/>
        </w:rPr>
        <w:t xml:space="preserve"> .</w:t>
      </w:r>
      <w:proofErr w:type="spellStart"/>
      <w:r w:rsidRPr="00B44A41">
        <w:rPr>
          <w:rFonts w:ascii="Arial" w:hAnsi="Arial" w:cs="Arial"/>
        </w:rPr>
        <w:t>docx</w:t>
      </w:r>
      <w:proofErr w:type="spellEnd"/>
      <w:r w:rsidRPr="00B44A41">
        <w:rPr>
          <w:rFonts w:ascii="Arial" w:hAnsi="Arial" w:cs="Arial"/>
        </w:rPr>
        <w:t xml:space="preserve"> .xls .</w:t>
      </w:r>
      <w:proofErr w:type="spellStart"/>
      <w:r w:rsidRPr="00B44A41">
        <w:rPr>
          <w:rFonts w:ascii="Arial" w:hAnsi="Arial" w:cs="Arial"/>
        </w:rPr>
        <w:t>xlsx</w:t>
      </w:r>
      <w:proofErr w:type="spellEnd"/>
      <w:r w:rsidRPr="00B44A41">
        <w:rPr>
          <w:rFonts w:ascii="Arial" w:hAnsi="Arial" w:cs="Arial"/>
        </w:rPr>
        <w:t xml:space="preserve"> .jpg (.</w:t>
      </w:r>
      <w:proofErr w:type="spellStart"/>
      <w:r w:rsidRPr="00B44A41">
        <w:rPr>
          <w:rFonts w:ascii="Arial" w:hAnsi="Arial" w:cs="Arial"/>
        </w:rPr>
        <w:t>jpeg</w:t>
      </w:r>
      <w:proofErr w:type="spellEnd"/>
      <w:r w:rsidRPr="00B44A41">
        <w:rPr>
          <w:rFonts w:ascii="Arial" w:hAnsi="Arial" w:cs="Arial"/>
        </w:rPr>
        <w:t xml:space="preserve">) </w:t>
      </w:r>
      <w:r w:rsidRPr="00B44A41">
        <w:rPr>
          <w:rFonts w:ascii="Arial" w:hAnsi="Arial" w:cs="Arial"/>
          <w:b/>
          <w:u w:val="single"/>
        </w:rPr>
        <w:t>ze szczególnym wskazaniem na .pdf</w:t>
      </w:r>
    </w:p>
    <w:p w14:paraId="6EB2B474" w14:textId="77777777" w:rsidR="00C32107" w:rsidRPr="00B44A41" w:rsidRDefault="00C32107" w:rsidP="00C32107">
      <w:pPr>
        <w:pStyle w:val="Akapitzlist"/>
        <w:rPr>
          <w:rFonts w:ascii="Arial" w:hAnsi="Arial" w:cs="Arial"/>
        </w:rPr>
      </w:pPr>
    </w:p>
    <w:p w14:paraId="1C88E3CA" w14:textId="4F7CEC75" w:rsidR="00AB69B7" w:rsidRPr="00B44A41" w:rsidRDefault="00F05576" w:rsidP="009B3E05">
      <w:pPr>
        <w:pStyle w:val="Akapitzlist"/>
        <w:numPr>
          <w:ilvl w:val="0"/>
          <w:numId w:val="54"/>
        </w:numPr>
        <w:ind w:left="340"/>
        <w:jc w:val="both"/>
        <w:rPr>
          <w:rFonts w:ascii="Arial" w:hAnsi="Arial" w:cs="Arial"/>
        </w:rPr>
      </w:pPr>
      <w:r w:rsidRPr="00B44A41">
        <w:rPr>
          <w:rFonts w:ascii="Arial" w:hAnsi="Arial" w:cs="Arial"/>
        </w:rPr>
        <w:t xml:space="preserve">W celu ewentualnej kompresji danych Zamawiający rekomenduje wykorzystanie jednego </w:t>
      </w:r>
      <w:r w:rsidR="00C711CE" w:rsidRPr="00B44A41">
        <w:rPr>
          <w:rFonts w:ascii="Arial" w:hAnsi="Arial" w:cs="Arial"/>
        </w:rPr>
        <w:br/>
      </w:r>
      <w:r w:rsidRPr="00B44A41">
        <w:rPr>
          <w:rFonts w:ascii="Arial" w:hAnsi="Arial" w:cs="Arial"/>
        </w:rPr>
        <w:t>z rozszerzeń:</w:t>
      </w:r>
      <w:r w:rsidR="00255511" w:rsidRPr="00B44A41">
        <w:rPr>
          <w:rFonts w:ascii="Arial" w:hAnsi="Arial" w:cs="Arial"/>
        </w:rPr>
        <w:t xml:space="preserve"> </w:t>
      </w:r>
      <w:r w:rsidRPr="00B44A41">
        <w:rPr>
          <w:rFonts w:ascii="Arial" w:hAnsi="Arial" w:cs="Arial"/>
        </w:rPr>
        <w:t>.zip</w:t>
      </w:r>
      <w:r w:rsidR="00255511" w:rsidRPr="00B44A41">
        <w:rPr>
          <w:rFonts w:ascii="Arial" w:hAnsi="Arial" w:cs="Arial"/>
        </w:rPr>
        <w:t xml:space="preserve">, </w:t>
      </w:r>
      <w:r w:rsidRPr="00B44A41">
        <w:rPr>
          <w:rFonts w:ascii="Arial" w:hAnsi="Arial" w:cs="Arial"/>
        </w:rPr>
        <w:t>.</w:t>
      </w:r>
      <w:proofErr w:type="spellStart"/>
      <w:r w:rsidRPr="00B44A41">
        <w:rPr>
          <w:rFonts w:ascii="Arial" w:hAnsi="Arial" w:cs="Arial"/>
        </w:rPr>
        <w:t>7Z</w:t>
      </w:r>
      <w:proofErr w:type="spellEnd"/>
      <w:r w:rsidR="00255511" w:rsidRPr="00B44A41">
        <w:rPr>
          <w:rFonts w:ascii="Arial" w:hAnsi="Arial" w:cs="Arial"/>
        </w:rPr>
        <w:t>.</w:t>
      </w:r>
    </w:p>
    <w:p w14:paraId="3222E38F" w14:textId="77777777" w:rsidR="00C32107" w:rsidRPr="00B44A41" w:rsidRDefault="00C32107" w:rsidP="00C32107">
      <w:pPr>
        <w:pStyle w:val="Akapitzlist"/>
        <w:rPr>
          <w:rFonts w:ascii="Arial" w:hAnsi="Arial" w:cs="Arial"/>
        </w:rPr>
      </w:pPr>
    </w:p>
    <w:p w14:paraId="27720112" w14:textId="79D9985F" w:rsidR="00AB69B7" w:rsidRPr="00B44A41" w:rsidRDefault="00F05576" w:rsidP="009B3E05">
      <w:pPr>
        <w:pStyle w:val="Akapitzlist"/>
        <w:numPr>
          <w:ilvl w:val="0"/>
          <w:numId w:val="54"/>
        </w:numPr>
        <w:ind w:left="340"/>
        <w:jc w:val="both"/>
        <w:rPr>
          <w:rFonts w:ascii="Arial" w:hAnsi="Arial" w:cs="Arial"/>
          <w:color w:val="000000" w:themeColor="text1"/>
        </w:rPr>
      </w:pPr>
      <w:r w:rsidRPr="00B44A41">
        <w:rPr>
          <w:rFonts w:ascii="Arial" w:hAnsi="Arial" w:cs="Arial"/>
        </w:rPr>
        <w:t xml:space="preserve">Wśród rozszerzeń powszechnych a </w:t>
      </w:r>
      <w:r w:rsidRPr="00B44A41">
        <w:rPr>
          <w:rFonts w:ascii="Arial" w:hAnsi="Arial" w:cs="Arial"/>
          <w:b/>
        </w:rPr>
        <w:t>niewystępujących</w:t>
      </w:r>
      <w:r w:rsidRPr="00B44A41">
        <w:rPr>
          <w:rFonts w:ascii="Arial" w:hAnsi="Arial" w:cs="Arial"/>
        </w:rPr>
        <w:t xml:space="preserve"> w Rozporządzeniu KRI występują: .</w:t>
      </w:r>
      <w:proofErr w:type="spellStart"/>
      <w:r w:rsidRPr="00B44A41">
        <w:rPr>
          <w:rFonts w:ascii="Arial" w:hAnsi="Arial" w:cs="Arial"/>
        </w:rPr>
        <w:t>rar</w:t>
      </w:r>
      <w:proofErr w:type="spellEnd"/>
      <w:r w:rsidRPr="00B44A41">
        <w:rPr>
          <w:rFonts w:ascii="Arial" w:hAnsi="Arial" w:cs="Arial"/>
        </w:rPr>
        <w:t xml:space="preserve"> .gif .</w:t>
      </w:r>
      <w:proofErr w:type="spellStart"/>
      <w:r w:rsidRPr="00B44A41">
        <w:rPr>
          <w:rFonts w:ascii="Arial" w:hAnsi="Arial" w:cs="Arial"/>
        </w:rPr>
        <w:t>bmp</w:t>
      </w:r>
      <w:proofErr w:type="spellEnd"/>
      <w:r w:rsidRPr="00B44A41">
        <w:rPr>
          <w:rFonts w:ascii="Arial" w:hAnsi="Arial" w:cs="Arial"/>
        </w:rPr>
        <w:t xml:space="preserve"> .</w:t>
      </w:r>
      <w:proofErr w:type="spellStart"/>
      <w:r w:rsidRPr="00B44A41">
        <w:rPr>
          <w:rFonts w:ascii="Arial" w:hAnsi="Arial" w:cs="Arial"/>
        </w:rPr>
        <w:t>numbers</w:t>
      </w:r>
      <w:proofErr w:type="spellEnd"/>
      <w:r w:rsidRPr="00B44A41">
        <w:rPr>
          <w:rFonts w:ascii="Arial" w:hAnsi="Arial" w:cs="Arial"/>
        </w:rPr>
        <w:t xml:space="preserve"> .</w:t>
      </w:r>
      <w:proofErr w:type="spellStart"/>
      <w:r w:rsidRPr="00B44A41">
        <w:rPr>
          <w:rFonts w:ascii="Arial" w:hAnsi="Arial" w:cs="Arial"/>
        </w:rPr>
        <w:t>pages</w:t>
      </w:r>
      <w:proofErr w:type="spellEnd"/>
      <w:r w:rsidRPr="00B44A41">
        <w:rPr>
          <w:rFonts w:ascii="Arial" w:hAnsi="Arial" w:cs="Arial"/>
        </w:rPr>
        <w:t xml:space="preserve">. </w:t>
      </w:r>
      <w:r w:rsidRPr="00B44A41">
        <w:rPr>
          <w:rFonts w:ascii="Arial" w:hAnsi="Arial" w:cs="Arial"/>
          <w:b/>
          <w:color w:val="000000" w:themeColor="text1"/>
        </w:rPr>
        <w:t>Dokumenty złożone w takich plikach zostaną uznane za złożone nieskutecznie</w:t>
      </w:r>
      <w:r w:rsidR="00255511" w:rsidRPr="00B44A41">
        <w:rPr>
          <w:rFonts w:ascii="Arial" w:hAnsi="Arial" w:cs="Arial"/>
          <w:b/>
          <w:color w:val="000000" w:themeColor="text1"/>
        </w:rPr>
        <w:t>.</w:t>
      </w:r>
    </w:p>
    <w:p w14:paraId="35538144" w14:textId="77777777" w:rsidR="00C32107" w:rsidRPr="00B44A41" w:rsidRDefault="00C32107" w:rsidP="00C32107">
      <w:pPr>
        <w:pStyle w:val="Akapitzlist"/>
        <w:rPr>
          <w:rFonts w:ascii="Arial" w:hAnsi="Arial" w:cs="Arial"/>
          <w:color w:val="000000" w:themeColor="text1"/>
        </w:rPr>
      </w:pPr>
    </w:p>
    <w:p w14:paraId="710D7956" w14:textId="53E3DC07" w:rsidR="00AB69B7" w:rsidRPr="00B44A41" w:rsidRDefault="00F05576" w:rsidP="009B3E05">
      <w:pPr>
        <w:pStyle w:val="Akapitzlist"/>
        <w:numPr>
          <w:ilvl w:val="0"/>
          <w:numId w:val="54"/>
        </w:numPr>
        <w:ind w:left="340"/>
        <w:jc w:val="both"/>
        <w:rPr>
          <w:rFonts w:ascii="Arial" w:hAnsi="Arial" w:cs="Arial"/>
        </w:rPr>
      </w:pPr>
      <w:r w:rsidRPr="00B44A41">
        <w:rPr>
          <w:rFonts w:ascii="Arial" w:hAnsi="Arial" w:cs="Arial"/>
        </w:rPr>
        <w:t xml:space="preserve">Zamawiający zwraca uwagę na ograniczenia wielkości plików podpisywanych profilem zaufanym, który wynosi </w:t>
      </w:r>
      <w:r w:rsidRPr="00B44A41">
        <w:rPr>
          <w:rFonts w:ascii="Arial" w:hAnsi="Arial" w:cs="Arial"/>
          <w:b/>
        </w:rPr>
        <w:t xml:space="preserve">maksymalnie </w:t>
      </w:r>
      <w:proofErr w:type="spellStart"/>
      <w:r w:rsidRPr="00B44A41">
        <w:rPr>
          <w:rFonts w:ascii="Arial" w:hAnsi="Arial" w:cs="Arial"/>
          <w:b/>
        </w:rPr>
        <w:t>10MB</w:t>
      </w:r>
      <w:proofErr w:type="spellEnd"/>
      <w:r w:rsidRPr="00B44A41">
        <w:rPr>
          <w:rFonts w:ascii="Arial" w:hAnsi="Arial" w:cs="Arial"/>
        </w:rPr>
        <w:t xml:space="preserve">, oraz na ograniczenie wielkości plików podpisywanych </w:t>
      </w:r>
      <w:r w:rsidR="00C711CE" w:rsidRPr="00B44A41">
        <w:rPr>
          <w:rFonts w:ascii="Arial" w:hAnsi="Arial" w:cs="Arial"/>
        </w:rPr>
        <w:br/>
      </w:r>
      <w:r w:rsidRPr="00B44A41">
        <w:rPr>
          <w:rFonts w:ascii="Arial" w:hAnsi="Arial" w:cs="Arial"/>
        </w:rPr>
        <w:t xml:space="preserve">w aplikacji </w:t>
      </w:r>
      <w:proofErr w:type="spellStart"/>
      <w:r w:rsidRPr="00B44A41">
        <w:rPr>
          <w:rFonts w:ascii="Arial" w:hAnsi="Arial" w:cs="Arial"/>
        </w:rPr>
        <w:t>eDoApp</w:t>
      </w:r>
      <w:proofErr w:type="spellEnd"/>
      <w:r w:rsidRPr="00B44A41">
        <w:rPr>
          <w:rFonts w:ascii="Arial" w:hAnsi="Arial" w:cs="Arial"/>
        </w:rPr>
        <w:t xml:space="preserve"> służącej do składania podpisu osobistego, który wynosi </w:t>
      </w:r>
      <w:r w:rsidRPr="00B44A41">
        <w:rPr>
          <w:rFonts w:ascii="Arial" w:hAnsi="Arial" w:cs="Arial"/>
          <w:b/>
        </w:rPr>
        <w:t xml:space="preserve">maksymalnie </w:t>
      </w:r>
      <w:proofErr w:type="spellStart"/>
      <w:r w:rsidRPr="00B44A41">
        <w:rPr>
          <w:rFonts w:ascii="Arial" w:hAnsi="Arial" w:cs="Arial"/>
          <w:b/>
        </w:rPr>
        <w:t>5MB</w:t>
      </w:r>
      <w:proofErr w:type="spellEnd"/>
      <w:r w:rsidRPr="00B44A41">
        <w:rPr>
          <w:rFonts w:ascii="Arial" w:hAnsi="Arial" w:cs="Arial"/>
        </w:rPr>
        <w:t>.</w:t>
      </w:r>
    </w:p>
    <w:p w14:paraId="3DDBA607" w14:textId="77777777" w:rsidR="00C32107" w:rsidRPr="00B44A41" w:rsidRDefault="00C32107" w:rsidP="00C32107">
      <w:pPr>
        <w:pStyle w:val="Akapitzlist"/>
        <w:rPr>
          <w:rFonts w:ascii="Arial" w:hAnsi="Arial" w:cs="Arial"/>
        </w:rPr>
      </w:pPr>
    </w:p>
    <w:p w14:paraId="7911B57E" w14:textId="30C1F70B" w:rsidR="00255511" w:rsidRPr="00B44A41" w:rsidRDefault="00F05576" w:rsidP="009B3E05">
      <w:pPr>
        <w:pStyle w:val="Akapitzlist"/>
        <w:numPr>
          <w:ilvl w:val="0"/>
          <w:numId w:val="54"/>
        </w:numPr>
        <w:ind w:left="340"/>
        <w:jc w:val="both"/>
        <w:rPr>
          <w:rFonts w:ascii="Arial" w:hAnsi="Arial" w:cs="Arial"/>
        </w:rPr>
      </w:pPr>
      <w:r w:rsidRPr="00B44A41">
        <w:rPr>
          <w:rFonts w:ascii="Arial" w:hAnsi="Arial" w:cs="Arial"/>
        </w:rPr>
        <w:t xml:space="preserve">W przypadku stosowania przez </w:t>
      </w:r>
      <w:r w:rsidR="00510B07" w:rsidRPr="00B44A41">
        <w:rPr>
          <w:rFonts w:ascii="Arial" w:hAnsi="Arial" w:cs="Arial"/>
        </w:rPr>
        <w:t>W</w:t>
      </w:r>
      <w:r w:rsidRPr="00B44A41">
        <w:rPr>
          <w:rFonts w:ascii="Arial" w:hAnsi="Arial" w:cs="Arial"/>
        </w:rPr>
        <w:t>ykonawcę kwalifikowanego podpisu elektronicznego:</w:t>
      </w:r>
    </w:p>
    <w:p w14:paraId="1309445A" w14:textId="14169AF4" w:rsidR="00255511" w:rsidRPr="00B44A41" w:rsidRDefault="00F05576" w:rsidP="00492124">
      <w:pPr>
        <w:pStyle w:val="Akapitzlist"/>
        <w:numPr>
          <w:ilvl w:val="0"/>
          <w:numId w:val="89"/>
        </w:numPr>
        <w:jc w:val="both"/>
        <w:rPr>
          <w:rFonts w:ascii="Arial" w:hAnsi="Arial" w:cs="Arial"/>
        </w:rPr>
      </w:pPr>
      <w:r w:rsidRPr="00B44A41">
        <w:rPr>
          <w:rFonts w:ascii="Arial" w:hAnsi="Arial" w:cs="Arial"/>
        </w:rPr>
        <w:t xml:space="preserve">Ze względu na niskie ryzyko naruszenia integralności pliku oraz łatwiejszą weryfikację podpisu </w:t>
      </w:r>
      <w:r w:rsidR="0054525C" w:rsidRPr="00B44A41">
        <w:rPr>
          <w:rFonts w:ascii="Arial" w:hAnsi="Arial" w:cs="Arial"/>
        </w:rPr>
        <w:t>Z</w:t>
      </w:r>
      <w:r w:rsidRPr="00B44A41">
        <w:rPr>
          <w:rFonts w:ascii="Arial" w:hAnsi="Arial" w:cs="Arial"/>
        </w:rPr>
        <w:t xml:space="preserve">amawiający zaleca, w miarę możliwości, </w:t>
      </w:r>
      <w:r w:rsidRPr="00B44A41">
        <w:rPr>
          <w:rFonts w:ascii="Arial" w:hAnsi="Arial" w:cs="Arial"/>
          <w:b/>
        </w:rPr>
        <w:t xml:space="preserve">przekonwertowanie plików składających się na ofertę na rozszerzenie .pdf  i opatrzenie ich podpisem kwalifikowanym w formacie </w:t>
      </w:r>
      <w:proofErr w:type="spellStart"/>
      <w:r w:rsidRPr="00B44A41">
        <w:rPr>
          <w:rFonts w:ascii="Arial" w:hAnsi="Arial" w:cs="Arial"/>
          <w:b/>
        </w:rPr>
        <w:t>PAdES</w:t>
      </w:r>
      <w:proofErr w:type="spellEnd"/>
      <w:r w:rsidRPr="00B44A41">
        <w:rPr>
          <w:rFonts w:ascii="Arial" w:hAnsi="Arial" w:cs="Arial"/>
          <w:b/>
        </w:rPr>
        <w:t xml:space="preserve">. </w:t>
      </w:r>
    </w:p>
    <w:p w14:paraId="235CD625" w14:textId="08B55048" w:rsidR="00255511" w:rsidRPr="00B44A41" w:rsidRDefault="00F05576" w:rsidP="00492124">
      <w:pPr>
        <w:pStyle w:val="Akapitzlist"/>
        <w:numPr>
          <w:ilvl w:val="0"/>
          <w:numId w:val="89"/>
        </w:numPr>
        <w:jc w:val="both"/>
        <w:rPr>
          <w:rFonts w:ascii="Arial" w:hAnsi="Arial" w:cs="Arial"/>
        </w:rPr>
      </w:pPr>
      <w:r w:rsidRPr="00B44A41">
        <w:rPr>
          <w:rFonts w:ascii="Arial" w:hAnsi="Arial" w:cs="Arial"/>
        </w:rPr>
        <w:t xml:space="preserve">Pliki w innych formatach niż PDF </w:t>
      </w:r>
      <w:r w:rsidRPr="00B44A41">
        <w:rPr>
          <w:rFonts w:ascii="Arial" w:hAnsi="Arial" w:cs="Arial"/>
          <w:b/>
        </w:rPr>
        <w:t xml:space="preserve">zaleca się opatrzyć podpisem w formacie </w:t>
      </w:r>
      <w:proofErr w:type="spellStart"/>
      <w:r w:rsidRPr="00B44A41">
        <w:rPr>
          <w:rFonts w:ascii="Arial" w:hAnsi="Arial" w:cs="Arial"/>
          <w:b/>
        </w:rPr>
        <w:t>XAdES</w:t>
      </w:r>
      <w:proofErr w:type="spellEnd"/>
      <w:r w:rsidRPr="00B44A41">
        <w:rPr>
          <w:rFonts w:ascii="Arial" w:hAnsi="Arial" w:cs="Arial"/>
          <w:b/>
        </w:rPr>
        <w:t xml:space="preserve"> </w:t>
      </w:r>
      <w:r w:rsidR="00C711CE" w:rsidRPr="00B44A41">
        <w:rPr>
          <w:rFonts w:ascii="Arial" w:hAnsi="Arial" w:cs="Arial"/>
          <w:b/>
        </w:rPr>
        <w:br/>
      </w:r>
      <w:r w:rsidRPr="00B44A41">
        <w:rPr>
          <w:rFonts w:ascii="Arial" w:hAnsi="Arial" w:cs="Arial"/>
          <w:b/>
        </w:rPr>
        <w:t>o typie zewnętrznym</w:t>
      </w:r>
      <w:r w:rsidRPr="00B44A41">
        <w:rPr>
          <w:rFonts w:ascii="Arial" w:hAnsi="Arial" w:cs="Arial"/>
        </w:rPr>
        <w:t>. Wykonawca powinien pamiętać, aby plik z podpisem przekazywać łącznie z dokumentem podpisywanym.</w:t>
      </w:r>
    </w:p>
    <w:p w14:paraId="13FC6735" w14:textId="1F0022C7" w:rsidR="00AB69B7" w:rsidRPr="00B44A41" w:rsidRDefault="00F05576" w:rsidP="00492124">
      <w:pPr>
        <w:pStyle w:val="Akapitzlist"/>
        <w:numPr>
          <w:ilvl w:val="0"/>
          <w:numId w:val="89"/>
        </w:numPr>
        <w:jc w:val="both"/>
        <w:rPr>
          <w:rFonts w:ascii="Arial" w:hAnsi="Arial" w:cs="Arial"/>
        </w:rPr>
      </w:pPr>
      <w:r w:rsidRPr="00B44A41">
        <w:rPr>
          <w:rFonts w:ascii="Arial" w:hAnsi="Arial" w:cs="Arial"/>
        </w:rPr>
        <w:t>Zamawiający rekomenduje wykorzystanie podpisu z kwalifikowanym znacznikiem czasu.</w:t>
      </w:r>
    </w:p>
    <w:p w14:paraId="6342DEA5" w14:textId="77777777" w:rsidR="006C4E3F" w:rsidRPr="00B44A41" w:rsidRDefault="006C4E3F" w:rsidP="006C4E3F">
      <w:pPr>
        <w:pStyle w:val="Akapitzlist"/>
        <w:jc w:val="both"/>
        <w:rPr>
          <w:rFonts w:ascii="Arial" w:hAnsi="Arial" w:cs="Arial"/>
        </w:rPr>
      </w:pPr>
    </w:p>
    <w:p w14:paraId="4EBC4B9F" w14:textId="77777777" w:rsidR="00C32107" w:rsidRPr="00B44A41" w:rsidRDefault="00F05576" w:rsidP="009B3E05">
      <w:pPr>
        <w:pStyle w:val="Akapitzlist"/>
        <w:numPr>
          <w:ilvl w:val="0"/>
          <w:numId w:val="54"/>
        </w:numPr>
        <w:ind w:left="340"/>
        <w:jc w:val="both"/>
        <w:rPr>
          <w:rFonts w:ascii="Arial" w:hAnsi="Arial" w:cs="Arial"/>
        </w:rPr>
      </w:pPr>
      <w:r w:rsidRPr="00B44A41">
        <w:rPr>
          <w:rFonts w:ascii="Arial" w:hAnsi="Arial" w:cs="Arial"/>
        </w:rPr>
        <w:lastRenderedPageBreak/>
        <w:t>Zamawiający zaleca</w:t>
      </w:r>
      <w:r w:rsidR="00510B07" w:rsidRPr="00B44A41">
        <w:rPr>
          <w:rFonts w:ascii="Arial" w:hAnsi="Arial" w:cs="Arial"/>
        </w:rPr>
        <w:t>,</w:t>
      </w:r>
      <w:r w:rsidRPr="00B44A41">
        <w:rPr>
          <w:rFonts w:ascii="Arial" w:hAnsi="Arial" w:cs="Arial"/>
        </w:rPr>
        <w:t xml:space="preserve"> aby</w:t>
      </w:r>
      <w:r w:rsidRPr="00B44A41">
        <w:rPr>
          <w:rFonts w:ascii="Arial" w:hAnsi="Arial" w:cs="Arial"/>
          <w:b/>
        </w:rPr>
        <w:t xml:space="preserve"> w przypadku podpisywania pliku przez kilka osób, stosować podpisy tego samego rodzaju.</w:t>
      </w:r>
      <w:r w:rsidRPr="00B44A41">
        <w:rPr>
          <w:rFonts w:ascii="Arial" w:hAnsi="Arial" w:cs="Arial"/>
        </w:rPr>
        <w:t xml:space="preserve"> Podpisywanie różnymi rodzajami podpisów np. osobistym </w:t>
      </w:r>
      <w:r w:rsidR="00C711CE" w:rsidRPr="00B44A41">
        <w:rPr>
          <w:rFonts w:ascii="Arial" w:hAnsi="Arial" w:cs="Arial"/>
        </w:rPr>
        <w:br/>
      </w:r>
      <w:r w:rsidRPr="00B44A41">
        <w:rPr>
          <w:rFonts w:ascii="Arial" w:hAnsi="Arial" w:cs="Arial"/>
        </w:rPr>
        <w:t xml:space="preserve">i kwalifikowanym może doprowadzić do problemów w weryfikacji plików. </w:t>
      </w:r>
    </w:p>
    <w:p w14:paraId="28ADF692" w14:textId="77777777" w:rsidR="00C32107" w:rsidRPr="00B44A41" w:rsidRDefault="00C32107" w:rsidP="00C32107">
      <w:pPr>
        <w:pStyle w:val="Akapitzlist"/>
        <w:rPr>
          <w:rFonts w:ascii="Arial" w:hAnsi="Arial" w:cs="Arial"/>
        </w:rPr>
      </w:pPr>
    </w:p>
    <w:p w14:paraId="43BEBB93" w14:textId="5D78541A" w:rsidR="00DB68B4" w:rsidRPr="00B44A41" w:rsidRDefault="00F05576" w:rsidP="009B3E05">
      <w:pPr>
        <w:pStyle w:val="Akapitzlist"/>
        <w:numPr>
          <w:ilvl w:val="0"/>
          <w:numId w:val="54"/>
        </w:numPr>
        <w:ind w:left="340"/>
        <w:jc w:val="both"/>
        <w:rPr>
          <w:rFonts w:ascii="Arial" w:hAnsi="Arial" w:cs="Arial"/>
        </w:rPr>
      </w:pPr>
      <w:r w:rsidRPr="00B44A41">
        <w:rPr>
          <w:rFonts w:ascii="Arial" w:hAnsi="Arial" w:cs="Arial"/>
        </w:rPr>
        <w:t>Zamawiający zaleca, aby Wykonawca z odpowiednim wyprzedzeniem przetestował możliwość prawidłowego wykorzystania wybranej metody podpisania plików oferty.</w:t>
      </w:r>
    </w:p>
    <w:p w14:paraId="56A843C7" w14:textId="77777777" w:rsidR="00C32107" w:rsidRPr="00B44A41" w:rsidRDefault="00C32107" w:rsidP="00C32107">
      <w:pPr>
        <w:pStyle w:val="Akapitzlist"/>
        <w:rPr>
          <w:rFonts w:ascii="Arial" w:hAnsi="Arial" w:cs="Arial"/>
        </w:rPr>
      </w:pPr>
    </w:p>
    <w:p w14:paraId="08833428" w14:textId="7714758A" w:rsidR="00AB69B7" w:rsidRPr="00B44A41" w:rsidRDefault="00F05576" w:rsidP="009B3E05">
      <w:pPr>
        <w:pStyle w:val="Akapitzlist"/>
        <w:numPr>
          <w:ilvl w:val="0"/>
          <w:numId w:val="54"/>
        </w:numPr>
        <w:ind w:left="340"/>
        <w:jc w:val="both"/>
        <w:rPr>
          <w:rFonts w:ascii="Arial" w:hAnsi="Arial" w:cs="Arial"/>
        </w:rPr>
      </w:pPr>
      <w:r w:rsidRPr="00B44A41">
        <w:rPr>
          <w:rFonts w:ascii="Arial" w:hAnsi="Arial" w:cs="Arial"/>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98114A9" w14:textId="77777777" w:rsidR="00C32107" w:rsidRPr="00B44A41" w:rsidRDefault="00C32107" w:rsidP="00C32107">
      <w:pPr>
        <w:pStyle w:val="Akapitzlist"/>
        <w:rPr>
          <w:rFonts w:ascii="Arial" w:hAnsi="Arial" w:cs="Arial"/>
        </w:rPr>
      </w:pPr>
    </w:p>
    <w:p w14:paraId="3005DBDB" w14:textId="7C2A2726" w:rsidR="00AB69B7" w:rsidRPr="00B44A41" w:rsidRDefault="00F05576" w:rsidP="009B3E05">
      <w:pPr>
        <w:pStyle w:val="Akapitzlist"/>
        <w:numPr>
          <w:ilvl w:val="0"/>
          <w:numId w:val="54"/>
        </w:numPr>
        <w:ind w:left="340"/>
        <w:jc w:val="both"/>
        <w:rPr>
          <w:rFonts w:ascii="Arial" w:hAnsi="Arial" w:cs="Arial"/>
        </w:rPr>
      </w:pPr>
      <w:r w:rsidRPr="00B44A41">
        <w:rPr>
          <w:rFonts w:ascii="Arial" w:hAnsi="Arial" w:cs="Arial"/>
        </w:rPr>
        <w:t xml:space="preserve">Jeśli Wykonawca pakuje dokumenty np. w plik o rozszerzeniu .zip, zaleca się wcześniejsze podpisanie każdego ze skompresowanych plików. </w:t>
      </w:r>
    </w:p>
    <w:p w14:paraId="69F12106" w14:textId="77777777" w:rsidR="00C32107" w:rsidRPr="00B44A41" w:rsidRDefault="00C32107" w:rsidP="00C32107">
      <w:pPr>
        <w:pStyle w:val="Akapitzlist"/>
        <w:rPr>
          <w:rFonts w:ascii="Arial" w:hAnsi="Arial" w:cs="Arial"/>
        </w:rPr>
      </w:pPr>
    </w:p>
    <w:p w14:paraId="000000E5" w14:textId="21F75991" w:rsidR="00680AA1" w:rsidRPr="00B44A41" w:rsidRDefault="00F05576" w:rsidP="009B3E05">
      <w:pPr>
        <w:pStyle w:val="Akapitzlist"/>
        <w:numPr>
          <w:ilvl w:val="0"/>
          <w:numId w:val="54"/>
        </w:numPr>
        <w:ind w:left="340"/>
        <w:jc w:val="both"/>
        <w:rPr>
          <w:rFonts w:ascii="Arial" w:hAnsi="Arial" w:cs="Arial"/>
        </w:rPr>
      </w:pPr>
      <w:r w:rsidRPr="00B44A41">
        <w:rPr>
          <w:rFonts w:ascii="Arial" w:hAnsi="Arial" w:cs="Arial"/>
        </w:rPr>
        <w:t xml:space="preserve">Zamawiający zaleca aby </w:t>
      </w:r>
      <w:r w:rsidRPr="00B44A41">
        <w:rPr>
          <w:rFonts w:ascii="Arial" w:hAnsi="Arial" w:cs="Arial"/>
          <w:b/>
          <w:u w:val="single"/>
        </w:rPr>
        <w:t>nie</w:t>
      </w:r>
      <w:r w:rsidRPr="00B44A41">
        <w:rPr>
          <w:rFonts w:ascii="Arial" w:hAnsi="Arial" w:cs="Arial"/>
          <w:b/>
        </w:rPr>
        <w:t xml:space="preserve"> </w:t>
      </w:r>
      <w:r w:rsidRPr="00B44A41">
        <w:rPr>
          <w:rFonts w:ascii="Arial" w:hAnsi="Arial" w:cs="Arial"/>
        </w:rPr>
        <w:t>wprowadzać jakichkolwiek zmian w plikach po podpisaniu ich podpisem kwalifikowanym. Może to skutkować naruszeniem integralności plików</w:t>
      </w:r>
      <w:r w:rsidR="00510B07" w:rsidRPr="00B44A41">
        <w:rPr>
          <w:rFonts w:ascii="Arial" w:hAnsi="Arial" w:cs="Arial"/>
        </w:rPr>
        <w:t>,</w:t>
      </w:r>
      <w:r w:rsidRPr="00B44A41">
        <w:rPr>
          <w:rFonts w:ascii="Arial" w:hAnsi="Arial" w:cs="Arial"/>
        </w:rPr>
        <w:t xml:space="preserve"> co równoważne będzie z koniecznością odrzucenia oferty.</w:t>
      </w:r>
    </w:p>
    <w:p w14:paraId="3B8FDE58" w14:textId="360348C8" w:rsidR="00EF43CD" w:rsidRPr="00B44A41" w:rsidRDefault="00F05576" w:rsidP="001804D9">
      <w:pPr>
        <w:pStyle w:val="Nagwek2"/>
        <w:spacing w:before="240" w:after="240"/>
        <w:rPr>
          <w:b/>
          <w:bCs/>
          <w:sz w:val="28"/>
          <w:szCs w:val="28"/>
        </w:rPr>
      </w:pPr>
      <w:bookmarkStart w:id="47" w:name="_c8de4rg6s4kb" w:colFirst="0" w:colLast="0"/>
      <w:bookmarkEnd w:id="47"/>
      <w:r w:rsidRPr="00B44A41">
        <w:rPr>
          <w:b/>
          <w:bCs/>
          <w:sz w:val="28"/>
          <w:szCs w:val="28"/>
        </w:rPr>
        <w:t>X</w:t>
      </w:r>
      <w:r w:rsidR="00AE536A" w:rsidRPr="00B44A41">
        <w:rPr>
          <w:b/>
          <w:bCs/>
          <w:sz w:val="28"/>
          <w:szCs w:val="28"/>
        </w:rPr>
        <w:t>I</w:t>
      </w:r>
      <w:r w:rsidRPr="00B44A41">
        <w:rPr>
          <w:b/>
          <w:bCs/>
          <w:sz w:val="28"/>
          <w:szCs w:val="28"/>
        </w:rPr>
        <w:t>V. Sposób obliczania ceny oferty</w:t>
      </w:r>
    </w:p>
    <w:p w14:paraId="67C90262" w14:textId="227D4A0C" w:rsidR="00932A83" w:rsidRPr="00B44A41" w:rsidRDefault="00F05576" w:rsidP="009B3E05">
      <w:pPr>
        <w:pStyle w:val="Akapitzlist"/>
        <w:numPr>
          <w:ilvl w:val="0"/>
          <w:numId w:val="57"/>
        </w:numPr>
        <w:ind w:left="340"/>
        <w:jc w:val="both"/>
        <w:rPr>
          <w:rFonts w:ascii="Arial" w:hAnsi="Arial" w:cs="Arial"/>
        </w:rPr>
      </w:pPr>
      <w:r w:rsidRPr="00B44A41">
        <w:rPr>
          <w:rFonts w:ascii="Arial" w:hAnsi="Arial" w:cs="Arial"/>
        </w:rPr>
        <w:t xml:space="preserve">Wykonawca podaje cenę za realizację przedmiotu zamówienia zgodnie ze wzorem Formularza Ofertowego, stanowiącego </w:t>
      </w:r>
      <w:r w:rsidR="00C711CE" w:rsidRPr="00B44A41">
        <w:rPr>
          <w:rFonts w:ascii="Arial" w:hAnsi="Arial" w:cs="Arial"/>
          <w:b/>
          <w:bCs/>
        </w:rPr>
        <w:t>z</w:t>
      </w:r>
      <w:r w:rsidRPr="00B44A41">
        <w:rPr>
          <w:rFonts w:ascii="Arial" w:hAnsi="Arial" w:cs="Arial"/>
          <w:b/>
          <w:bCs/>
        </w:rPr>
        <w:t xml:space="preserve">ałącznik nr </w:t>
      </w:r>
      <w:r w:rsidR="00DB68B4" w:rsidRPr="00B44A41">
        <w:rPr>
          <w:rFonts w:ascii="Arial" w:hAnsi="Arial" w:cs="Arial"/>
          <w:b/>
          <w:bCs/>
        </w:rPr>
        <w:t>1</w:t>
      </w:r>
      <w:r w:rsidR="00C32107" w:rsidRPr="00B44A41">
        <w:rPr>
          <w:rFonts w:ascii="Arial" w:hAnsi="Arial" w:cs="Arial"/>
          <w:b/>
          <w:bCs/>
        </w:rPr>
        <w:t xml:space="preserve"> </w:t>
      </w:r>
      <w:r w:rsidRPr="00B44A41">
        <w:rPr>
          <w:rFonts w:ascii="Arial" w:hAnsi="Arial" w:cs="Arial"/>
          <w:b/>
          <w:bCs/>
        </w:rPr>
        <w:t>do SWZ.</w:t>
      </w:r>
      <w:r w:rsidRPr="00B44A41">
        <w:rPr>
          <w:rFonts w:ascii="Arial" w:hAnsi="Arial" w:cs="Arial"/>
        </w:rPr>
        <w:t xml:space="preserve"> </w:t>
      </w:r>
    </w:p>
    <w:p w14:paraId="13CE6517" w14:textId="77777777" w:rsidR="00C32107" w:rsidRPr="00B44A41" w:rsidRDefault="00C32107" w:rsidP="00C32107">
      <w:pPr>
        <w:pStyle w:val="Akapitzlist"/>
        <w:ind w:left="340"/>
        <w:jc w:val="both"/>
        <w:rPr>
          <w:rFonts w:ascii="Arial" w:hAnsi="Arial" w:cs="Arial"/>
        </w:rPr>
      </w:pPr>
    </w:p>
    <w:p w14:paraId="73137BE1" w14:textId="7008D99A" w:rsidR="000370AA" w:rsidRPr="00B44A41" w:rsidRDefault="00F05576" w:rsidP="009B3E05">
      <w:pPr>
        <w:pStyle w:val="Akapitzlist"/>
        <w:numPr>
          <w:ilvl w:val="0"/>
          <w:numId w:val="57"/>
        </w:numPr>
        <w:ind w:left="340"/>
        <w:jc w:val="both"/>
        <w:rPr>
          <w:rFonts w:ascii="Arial" w:hAnsi="Arial" w:cs="Arial"/>
        </w:rPr>
      </w:pPr>
      <w:r w:rsidRPr="00B44A41">
        <w:rPr>
          <w:rFonts w:ascii="Arial" w:hAnsi="Arial" w:cs="Arial"/>
        </w:rPr>
        <w:t>Cena ofertowa brutto musi uwzględniać wszystkie koszty związane z realizacją przedmiotu zamówienia zgodnie z opisem przedmiotu zamówienia oraz istotnymi postanowieniami umowy określonymi w niniejszej SWZ</w:t>
      </w:r>
      <w:r w:rsidR="00DB68B4" w:rsidRPr="00B44A41">
        <w:rPr>
          <w:rFonts w:ascii="Arial" w:hAnsi="Arial" w:cs="Arial"/>
        </w:rPr>
        <w:t>.</w:t>
      </w:r>
    </w:p>
    <w:p w14:paraId="3578C924" w14:textId="77777777" w:rsidR="00C32107" w:rsidRPr="00B44A41" w:rsidRDefault="00C32107" w:rsidP="00C32107">
      <w:pPr>
        <w:pStyle w:val="Akapitzlist"/>
        <w:rPr>
          <w:rFonts w:ascii="Arial" w:hAnsi="Arial" w:cs="Arial"/>
        </w:rPr>
      </w:pPr>
    </w:p>
    <w:p w14:paraId="62A3DFA6" w14:textId="57B8DF55" w:rsidR="00EF43CD" w:rsidRPr="00B44A41" w:rsidRDefault="00932A83" w:rsidP="009B3E05">
      <w:pPr>
        <w:pStyle w:val="Akapitzlist"/>
        <w:numPr>
          <w:ilvl w:val="0"/>
          <w:numId w:val="57"/>
        </w:numPr>
        <w:ind w:left="340"/>
        <w:jc w:val="both"/>
        <w:rPr>
          <w:rFonts w:ascii="Arial" w:hAnsi="Arial" w:cs="Arial"/>
        </w:rPr>
      </w:pPr>
      <w:r w:rsidRPr="00B44A41">
        <w:rPr>
          <w:rFonts w:ascii="Arial" w:hAnsi="Arial" w:cs="Arial"/>
        </w:rPr>
        <w:t xml:space="preserve">Cena musi zawierać wszelkie koszty niezbędne do zrealizowania zamówienia wynikające wprost </w:t>
      </w:r>
      <w:r w:rsidR="00C711CE" w:rsidRPr="00B44A41">
        <w:rPr>
          <w:rFonts w:ascii="Arial" w:hAnsi="Arial" w:cs="Arial"/>
        </w:rPr>
        <w:br/>
      </w:r>
      <w:r w:rsidRPr="00B44A41">
        <w:rPr>
          <w:rFonts w:ascii="Arial" w:hAnsi="Arial" w:cs="Arial"/>
        </w:rPr>
        <w:t xml:space="preserve">z dokumentacji niniejszego zamówienia publicznego, jak również w niej nie ujęte, a które mogą być skalkulowane przez podmiot ubiegający się o realizację przedmiotowego zamówienia. </w:t>
      </w:r>
    </w:p>
    <w:p w14:paraId="7F1D0705" w14:textId="77777777" w:rsidR="00C32107" w:rsidRPr="00B44A41" w:rsidRDefault="00C32107" w:rsidP="00C32107">
      <w:pPr>
        <w:pStyle w:val="Akapitzlist"/>
        <w:rPr>
          <w:rFonts w:ascii="Arial" w:hAnsi="Arial" w:cs="Arial"/>
        </w:rPr>
      </w:pPr>
    </w:p>
    <w:p w14:paraId="65CECB23" w14:textId="4546FD6F" w:rsidR="00EF43CD" w:rsidRPr="00B44A41" w:rsidRDefault="00C73473" w:rsidP="009B3E05">
      <w:pPr>
        <w:pStyle w:val="Akapitzlist"/>
        <w:numPr>
          <w:ilvl w:val="0"/>
          <w:numId w:val="57"/>
        </w:numPr>
        <w:ind w:left="340"/>
        <w:jc w:val="both"/>
        <w:rPr>
          <w:rFonts w:ascii="Arial" w:hAnsi="Arial" w:cs="Arial"/>
        </w:rPr>
      </w:pPr>
      <w:r w:rsidRPr="00B44A41">
        <w:rPr>
          <w:rFonts w:ascii="Arial" w:hAnsi="Arial" w:cs="Arial"/>
        </w:rPr>
        <w:t>Cena oferty jest ceną ryczałtową i nie będzie podlegać zmianie, poza przypadkami przewidzianymi w umowie.</w:t>
      </w:r>
    </w:p>
    <w:p w14:paraId="67185E05" w14:textId="77777777" w:rsidR="00C32107" w:rsidRPr="00B44A41" w:rsidRDefault="00C32107" w:rsidP="00C32107">
      <w:pPr>
        <w:pStyle w:val="Akapitzlist"/>
        <w:rPr>
          <w:rFonts w:ascii="Arial" w:hAnsi="Arial" w:cs="Arial"/>
        </w:rPr>
      </w:pPr>
    </w:p>
    <w:p w14:paraId="3646B1C9" w14:textId="78518564" w:rsidR="00EF43CD" w:rsidRPr="00B44A41" w:rsidRDefault="00C73473" w:rsidP="009B3E05">
      <w:pPr>
        <w:pStyle w:val="Akapitzlist"/>
        <w:numPr>
          <w:ilvl w:val="0"/>
          <w:numId w:val="57"/>
        </w:numPr>
        <w:ind w:left="340"/>
        <w:jc w:val="both"/>
        <w:rPr>
          <w:rFonts w:ascii="Arial" w:hAnsi="Arial" w:cs="Arial"/>
        </w:rPr>
      </w:pPr>
      <w:r w:rsidRPr="00B44A41">
        <w:rPr>
          <w:rFonts w:ascii="Arial" w:hAnsi="Arial" w:cs="Arial"/>
        </w:rPr>
        <w:t xml:space="preserve">Podana przez </w:t>
      </w:r>
      <w:r w:rsidR="00510B07" w:rsidRPr="00B44A41">
        <w:rPr>
          <w:rFonts w:ascii="Arial" w:hAnsi="Arial" w:cs="Arial"/>
        </w:rPr>
        <w:t>W</w:t>
      </w:r>
      <w:r w:rsidRPr="00B44A41">
        <w:rPr>
          <w:rFonts w:ascii="Arial" w:hAnsi="Arial" w:cs="Arial"/>
        </w:rPr>
        <w:t>ykonawcę cena oferty winna gwarantować pełną realizację zamówienia.</w:t>
      </w:r>
    </w:p>
    <w:p w14:paraId="7B6DC89A" w14:textId="77777777" w:rsidR="00C32107" w:rsidRPr="00B44A41" w:rsidRDefault="00C32107" w:rsidP="00C32107">
      <w:pPr>
        <w:pStyle w:val="Akapitzlist"/>
        <w:rPr>
          <w:rFonts w:ascii="Arial" w:hAnsi="Arial" w:cs="Arial"/>
        </w:rPr>
      </w:pPr>
    </w:p>
    <w:p w14:paraId="4ED6947A" w14:textId="5611294D" w:rsidR="0048044D" w:rsidRPr="00B44A41" w:rsidRDefault="00311EA7" w:rsidP="009B3E05">
      <w:pPr>
        <w:pStyle w:val="Akapitzlist"/>
        <w:numPr>
          <w:ilvl w:val="0"/>
          <w:numId w:val="57"/>
        </w:numPr>
        <w:ind w:left="340"/>
        <w:jc w:val="both"/>
        <w:rPr>
          <w:rFonts w:ascii="Arial" w:hAnsi="Arial" w:cs="Arial"/>
        </w:rPr>
      </w:pPr>
      <w:r w:rsidRPr="00B44A41">
        <w:rPr>
          <w:rFonts w:ascii="Arial" w:hAnsi="Arial" w:cs="Arial"/>
        </w:rPr>
        <w:t xml:space="preserve">Cenę całkowitą należy podać w złotych z dokładnością do dwóch miejsc po przecinku. Zamawiający nie przewiduje rozliczeń w walutach obcych. </w:t>
      </w:r>
    </w:p>
    <w:p w14:paraId="6AB1201E" w14:textId="77777777" w:rsidR="00C32107" w:rsidRPr="00B44A41" w:rsidRDefault="00C32107" w:rsidP="00C32107">
      <w:pPr>
        <w:pStyle w:val="Akapitzlist"/>
        <w:rPr>
          <w:rFonts w:ascii="Arial" w:hAnsi="Arial" w:cs="Arial"/>
        </w:rPr>
      </w:pPr>
    </w:p>
    <w:p w14:paraId="49ABEE26" w14:textId="0B62C012" w:rsidR="00932A83" w:rsidRPr="00B44A41" w:rsidRDefault="0062783D" w:rsidP="009B3E05">
      <w:pPr>
        <w:pStyle w:val="Akapitzlist"/>
        <w:numPr>
          <w:ilvl w:val="0"/>
          <w:numId w:val="57"/>
        </w:numPr>
        <w:ind w:left="340"/>
        <w:jc w:val="both"/>
        <w:rPr>
          <w:rFonts w:ascii="Arial" w:hAnsi="Arial" w:cs="Arial"/>
          <w:bCs/>
          <w:iCs/>
          <w:color w:val="000000"/>
          <w:lang w:eastAsia="ar-SA" w:bidi="pl-PL"/>
        </w:rPr>
      </w:pPr>
      <w:r w:rsidRPr="00B44A41">
        <w:rPr>
          <w:rFonts w:ascii="Arial" w:hAnsi="Arial" w:cs="Arial"/>
          <w:bCs/>
          <w:iCs/>
          <w:color w:val="000000"/>
          <w:lang w:eastAsia="ar-SA" w:bidi="pl-PL"/>
        </w:rPr>
        <w:t>Wykonawca zobowiązany jest do wypełnienia formularza ofertowego i określenia w nim ceny</w:t>
      </w:r>
      <w:r w:rsidRPr="00B44A41">
        <w:rPr>
          <w:rFonts w:ascii="Arial" w:hAnsi="Arial" w:cs="Arial"/>
          <w:bCs/>
          <w:iCs/>
          <w:color w:val="000000"/>
          <w:lang w:eastAsia="ar-SA" w:bidi="pl-PL"/>
        </w:rPr>
        <w:br/>
        <w:t xml:space="preserve">netto, stawki VAT oraz ceny brutto. Skalkulowanie ceny brutto powinno odbyć się poprzez dodanie do ceny netto podatku w stosownej wysokości. </w:t>
      </w:r>
    </w:p>
    <w:p w14:paraId="5196732D" w14:textId="77777777" w:rsidR="00C32107" w:rsidRPr="00B44A41" w:rsidRDefault="00C32107" w:rsidP="00C32107">
      <w:pPr>
        <w:pStyle w:val="Akapitzlist"/>
        <w:rPr>
          <w:rFonts w:ascii="Arial" w:hAnsi="Arial" w:cs="Arial"/>
          <w:bCs/>
          <w:iCs/>
          <w:color w:val="000000"/>
          <w:lang w:eastAsia="ar-SA" w:bidi="pl-PL"/>
        </w:rPr>
      </w:pPr>
    </w:p>
    <w:p w14:paraId="11F0E77B" w14:textId="3231086A" w:rsidR="00932A83" w:rsidRPr="00B44A41" w:rsidRDefault="00311EA7" w:rsidP="009B3E05">
      <w:pPr>
        <w:pStyle w:val="Akapitzlist"/>
        <w:numPr>
          <w:ilvl w:val="0"/>
          <w:numId w:val="57"/>
        </w:numPr>
        <w:ind w:left="340"/>
        <w:jc w:val="both"/>
        <w:rPr>
          <w:rFonts w:ascii="Arial" w:hAnsi="Arial" w:cs="Arial"/>
        </w:rPr>
      </w:pPr>
      <w:r w:rsidRPr="00B44A41">
        <w:rPr>
          <w:rFonts w:ascii="Arial" w:hAnsi="Arial" w:cs="Arial"/>
        </w:rPr>
        <w:t>Rozliczenia między Zamawiającym</w:t>
      </w:r>
      <w:r w:rsidR="00510B07" w:rsidRPr="00B44A41">
        <w:rPr>
          <w:rFonts w:ascii="Arial" w:hAnsi="Arial" w:cs="Arial"/>
        </w:rPr>
        <w:t>,</w:t>
      </w:r>
      <w:r w:rsidRPr="00B44A41">
        <w:rPr>
          <w:rFonts w:ascii="Arial" w:hAnsi="Arial" w:cs="Arial"/>
        </w:rPr>
        <w:t xml:space="preserve"> a Wykonawcą będą realizowane w złotych (PLN). </w:t>
      </w:r>
    </w:p>
    <w:p w14:paraId="2BA10280" w14:textId="77777777" w:rsidR="00C32107" w:rsidRPr="00B44A41" w:rsidRDefault="00C32107" w:rsidP="00C32107">
      <w:pPr>
        <w:pStyle w:val="Akapitzlist"/>
        <w:rPr>
          <w:rFonts w:ascii="Arial" w:hAnsi="Arial" w:cs="Arial"/>
        </w:rPr>
      </w:pPr>
    </w:p>
    <w:p w14:paraId="438F9312" w14:textId="6EA34220" w:rsidR="00311EA7" w:rsidRPr="00B44A41" w:rsidRDefault="00311EA7" w:rsidP="009B3E05">
      <w:pPr>
        <w:pStyle w:val="Akapitzlist"/>
        <w:numPr>
          <w:ilvl w:val="0"/>
          <w:numId w:val="57"/>
        </w:numPr>
        <w:ind w:left="340"/>
        <w:jc w:val="both"/>
        <w:rPr>
          <w:rFonts w:ascii="Arial" w:hAnsi="Arial" w:cs="Arial"/>
        </w:rPr>
      </w:pPr>
      <w:r w:rsidRPr="00B44A41">
        <w:rPr>
          <w:rFonts w:ascii="Arial" w:hAnsi="Arial" w:cs="Arial"/>
        </w:rPr>
        <w:t xml:space="preserve">Jeżeli złożono ofertę, której wybór prowadziłby do powstania u </w:t>
      </w:r>
      <w:r w:rsidR="00932A83" w:rsidRPr="00B44A41">
        <w:rPr>
          <w:rFonts w:ascii="Arial" w:hAnsi="Arial" w:cs="Arial"/>
        </w:rPr>
        <w:t>Z</w:t>
      </w:r>
      <w:r w:rsidRPr="00B44A41">
        <w:rPr>
          <w:rFonts w:ascii="Arial" w:hAnsi="Arial" w:cs="Arial"/>
        </w:rPr>
        <w:t xml:space="preserve">amawiającego obowiązku podatkowego zgodnie z przepisami o podatku od towarów i usług, </w:t>
      </w:r>
      <w:r w:rsidR="00932A83" w:rsidRPr="00B44A41">
        <w:rPr>
          <w:rFonts w:ascii="Arial" w:hAnsi="Arial" w:cs="Arial"/>
        </w:rPr>
        <w:t>Z</w:t>
      </w:r>
      <w:r w:rsidRPr="00B44A41">
        <w:rPr>
          <w:rFonts w:ascii="Arial" w:hAnsi="Arial" w:cs="Arial"/>
        </w:rPr>
        <w:t xml:space="preserve">amawiający w celu oceny takiej oferty dolicza do przedstawionej w niej ceny podatek od towarów i usług, który miałby obowiązek rozliczyć zgodnie z tymi przepisami. UWAGA: Wykonawca, składając ofertę, informuje </w:t>
      </w:r>
      <w:r w:rsidR="00932A83" w:rsidRPr="00B44A41">
        <w:rPr>
          <w:rFonts w:ascii="Arial" w:hAnsi="Arial" w:cs="Arial"/>
        </w:rPr>
        <w:t>Z</w:t>
      </w:r>
      <w:r w:rsidRPr="00B44A41">
        <w:rPr>
          <w:rFonts w:ascii="Arial" w:hAnsi="Arial" w:cs="Arial"/>
        </w:rPr>
        <w:t xml:space="preserve">amawiającego, czy wybór oferty będzie prowadzić do powstania u </w:t>
      </w:r>
      <w:r w:rsidR="00932A83" w:rsidRPr="00B44A41">
        <w:rPr>
          <w:rFonts w:ascii="Arial" w:hAnsi="Arial" w:cs="Arial"/>
        </w:rPr>
        <w:t>Z</w:t>
      </w:r>
      <w:r w:rsidRPr="00B44A41">
        <w:rPr>
          <w:rFonts w:ascii="Arial" w:hAnsi="Arial" w:cs="Arial"/>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B44A41">
        <w:rPr>
          <w:rFonts w:ascii="Arial" w:hAnsi="Arial" w:cs="Arial"/>
        </w:rPr>
        <w:br/>
      </w:r>
      <w:r w:rsidRPr="00B44A41">
        <w:rPr>
          <w:rFonts w:ascii="Arial" w:hAnsi="Arial" w:cs="Arial"/>
        </w:rPr>
        <w:lastRenderedPageBreak/>
        <w:t xml:space="preserve">u Zamawiającego obowiązku podatkowego w zakresie podatku VAT. W przypadku, gdy </w:t>
      </w:r>
      <w:r w:rsidR="00510B07" w:rsidRPr="00B44A41">
        <w:rPr>
          <w:rFonts w:ascii="Arial" w:hAnsi="Arial" w:cs="Arial"/>
        </w:rPr>
        <w:t>W</w:t>
      </w:r>
      <w:r w:rsidRPr="00B44A41">
        <w:rPr>
          <w:rFonts w:ascii="Arial" w:hAnsi="Arial" w:cs="Arial"/>
        </w:rPr>
        <w:t>ykonawca zobowiązany jest złożyć oświadczenie o innej treści, to winien odpowiednio zmodyfikować treść formularza</w:t>
      </w:r>
      <w:r w:rsidR="00C610C3" w:rsidRPr="00B44A41">
        <w:rPr>
          <w:rFonts w:ascii="Arial" w:hAnsi="Arial" w:cs="Arial"/>
        </w:rPr>
        <w:t>.</w:t>
      </w:r>
    </w:p>
    <w:p w14:paraId="1BA9E5AE" w14:textId="77777777" w:rsidR="008E785A" w:rsidRPr="00B44A41" w:rsidRDefault="00F05576" w:rsidP="003C2636">
      <w:pPr>
        <w:pStyle w:val="Nagwek2"/>
        <w:rPr>
          <w:b/>
          <w:bCs/>
          <w:vertAlign w:val="superscript"/>
        </w:rPr>
      </w:pPr>
      <w:r w:rsidRPr="00B44A41">
        <w:rPr>
          <w:b/>
          <w:bCs/>
        </w:rPr>
        <w:t>XV. Wymagania dotyczące wadium</w:t>
      </w:r>
    </w:p>
    <w:p w14:paraId="12D981A0" w14:textId="0A79EE7E" w:rsidR="00AF5881" w:rsidRPr="000D6472" w:rsidRDefault="00AF5881" w:rsidP="008B55DF">
      <w:pPr>
        <w:numPr>
          <w:ilvl w:val="0"/>
          <w:numId w:val="15"/>
        </w:numPr>
        <w:spacing w:before="240"/>
        <w:ind w:left="363"/>
        <w:jc w:val="both"/>
        <w:rPr>
          <w:szCs w:val="20"/>
          <w:lang w:eastAsia="ar-SA"/>
        </w:rPr>
      </w:pPr>
      <w:r w:rsidRPr="00B44A41">
        <w:rPr>
          <w:szCs w:val="20"/>
          <w:lang w:eastAsia="ar-SA"/>
        </w:rPr>
        <w:t xml:space="preserve">Zamawiający żąda od Wykonawcy wniesienia wadium </w:t>
      </w:r>
      <w:r w:rsidRPr="000D6472">
        <w:rPr>
          <w:szCs w:val="20"/>
          <w:lang w:eastAsia="ar-SA"/>
        </w:rPr>
        <w:t xml:space="preserve">w wysokości </w:t>
      </w:r>
      <w:r w:rsidR="00203493" w:rsidRPr="000D6472">
        <w:rPr>
          <w:b/>
          <w:bCs/>
          <w:szCs w:val="20"/>
          <w:lang w:eastAsia="ar-SA"/>
        </w:rPr>
        <w:t>50</w:t>
      </w:r>
      <w:r w:rsidR="00666F2F" w:rsidRPr="000D6472">
        <w:rPr>
          <w:b/>
          <w:bCs/>
          <w:szCs w:val="20"/>
          <w:lang w:eastAsia="ar-SA"/>
        </w:rPr>
        <w:t>.</w:t>
      </w:r>
      <w:r w:rsidR="002F3E44" w:rsidRPr="000D6472">
        <w:rPr>
          <w:b/>
          <w:bCs/>
          <w:szCs w:val="20"/>
          <w:lang w:eastAsia="ar-SA"/>
        </w:rPr>
        <w:t>000</w:t>
      </w:r>
      <w:r w:rsidR="000D6472" w:rsidRPr="000D6472">
        <w:rPr>
          <w:b/>
          <w:bCs/>
          <w:szCs w:val="20"/>
          <w:lang w:eastAsia="ar-SA"/>
        </w:rPr>
        <w:t>,00</w:t>
      </w:r>
      <w:r w:rsidRPr="000D6472">
        <w:rPr>
          <w:b/>
          <w:bCs/>
          <w:szCs w:val="20"/>
          <w:lang w:eastAsia="ar-SA"/>
        </w:rPr>
        <w:t xml:space="preserve"> zł</w:t>
      </w:r>
      <w:r w:rsidR="000D6472" w:rsidRPr="000D6472">
        <w:rPr>
          <w:b/>
          <w:bCs/>
          <w:szCs w:val="20"/>
          <w:lang w:eastAsia="ar-SA"/>
        </w:rPr>
        <w:t>.</w:t>
      </w:r>
    </w:p>
    <w:p w14:paraId="58918A9A" w14:textId="77777777" w:rsidR="00AF5881" w:rsidRPr="00B44A41" w:rsidRDefault="00AF5881" w:rsidP="008B55DF">
      <w:pPr>
        <w:numPr>
          <w:ilvl w:val="0"/>
          <w:numId w:val="15"/>
        </w:numPr>
        <w:spacing w:before="240"/>
        <w:ind w:left="363"/>
        <w:jc w:val="both"/>
        <w:rPr>
          <w:szCs w:val="20"/>
        </w:rPr>
      </w:pPr>
      <w:r w:rsidRPr="00B44A41">
        <w:rPr>
          <w:szCs w:val="20"/>
        </w:rPr>
        <w:t xml:space="preserve">Wadium może być wniesione w pieniądzu, gwarancjach bankowych, gwarancjach ubezpieczeniowych oraz poręczeniach udzielanych przez podmioty, o których mowa w art. </w:t>
      </w:r>
      <w:proofErr w:type="spellStart"/>
      <w:r w:rsidRPr="00B44A41">
        <w:rPr>
          <w:szCs w:val="20"/>
        </w:rPr>
        <w:t>6b</w:t>
      </w:r>
      <w:proofErr w:type="spellEnd"/>
      <w:r w:rsidRPr="00B44A41">
        <w:rPr>
          <w:szCs w:val="20"/>
        </w:rPr>
        <w:t xml:space="preserve"> ust. 5 pkt 2 ustawy z dnia 9 listopada 2000 roku o utworzeniu Polskiej Agencji Rozwoju Przedsiębiorczości (Dz. U. z </w:t>
      </w:r>
      <w:proofErr w:type="spellStart"/>
      <w:r w:rsidRPr="00B44A41">
        <w:rPr>
          <w:szCs w:val="20"/>
        </w:rPr>
        <w:t>2016r</w:t>
      </w:r>
      <w:proofErr w:type="spellEnd"/>
      <w:r w:rsidRPr="00B44A41">
        <w:rPr>
          <w:szCs w:val="20"/>
        </w:rPr>
        <w:t xml:space="preserve">., poz. 359 z </w:t>
      </w:r>
      <w:proofErr w:type="spellStart"/>
      <w:r w:rsidRPr="00B44A41">
        <w:rPr>
          <w:szCs w:val="20"/>
        </w:rPr>
        <w:t>późn</w:t>
      </w:r>
      <w:proofErr w:type="spellEnd"/>
      <w:r w:rsidRPr="00B44A41">
        <w:rPr>
          <w:szCs w:val="20"/>
        </w:rPr>
        <w:t xml:space="preserve">. zm.). </w:t>
      </w:r>
    </w:p>
    <w:p w14:paraId="3FDBA399" w14:textId="77777777" w:rsidR="00AF5881" w:rsidRPr="00B44A41" w:rsidRDefault="00AF5881" w:rsidP="008B55DF">
      <w:pPr>
        <w:numPr>
          <w:ilvl w:val="0"/>
          <w:numId w:val="15"/>
        </w:numPr>
        <w:spacing w:before="240"/>
        <w:ind w:left="363"/>
        <w:jc w:val="both"/>
        <w:rPr>
          <w:szCs w:val="20"/>
        </w:rPr>
      </w:pPr>
      <w:r w:rsidRPr="00B44A41">
        <w:rPr>
          <w:szCs w:val="20"/>
          <w:lang w:eastAsia="ar-SA"/>
        </w:rPr>
        <w:t>Wadium wnosi się przed upływem terminu składania ofert.</w:t>
      </w:r>
    </w:p>
    <w:p w14:paraId="30990986" w14:textId="0B9AEE8D" w:rsidR="00E620C2" w:rsidRPr="00B44A41" w:rsidRDefault="00AF5881" w:rsidP="00E620C2">
      <w:pPr>
        <w:numPr>
          <w:ilvl w:val="0"/>
          <w:numId w:val="15"/>
        </w:numPr>
        <w:spacing w:before="240"/>
        <w:ind w:left="363"/>
        <w:jc w:val="both"/>
        <w:rPr>
          <w:szCs w:val="20"/>
        </w:rPr>
      </w:pPr>
      <w:r w:rsidRPr="00B44A41">
        <w:rPr>
          <w:szCs w:val="20"/>
          <w:lang w:eastAsia="ar-SA"/>
        </w:rPr>
        <w:t>Wadium wnoszone w pieniądzu wpłaca się przelewem na poniższy rachunek bankowy Zamawiającego:</w:t>
      </w:r>
      <w:r w:rsidRPr="00B44A41">
        <w:rPr>
          <w:b/>
          <w:szCs w:val="20"/>
          <w:lang w:eastAsia="ar-SA"/>
        </w:rPr>
        <w:t xml:space="preserve"> Ż</w:t>
      </w:r>
      <w:r w:rsidRPr="00B44A41">
        <w:rPr>
          <w:b/>
          <w:szCs w:val="20"/>
        </w:rPr>
        <w:t xml:space="preserve">uławski Bank Spółdzielczy nr rachunku </w:t>
      </w:r>
      <w:bookmarkStart w:id="48" w:name="_Hlk94774723"/>
      <w:r w:rsidRPr="00B44A41">
        <w:rPr>
          <w:b/>
          <w:szCs w:val="20"/>
        </w:rPr>
        <w:t>89 8306 0003 0000 8006 2000 0040</w:t>
      </w:r>
      <w:bookmarkEnd w:id="48"/>
      <w:r w:rsidRPr="00B44A41">
        <w:rPr>
          <w:b/>
          <w:szCs w:val="20"/>
          <w:lang w:eastAsia="ar-SA"/>
        </w:rPr>
        <w:t>,</w:t>
      </w:r>
      <w:r w:rsidRPr="00B44A41">
        <w:rPr>
          <w:b/>
          <w:szCs w:val="20"/>
        </w:rPr>
        <w:t xml:space="preserve"> </w:t>
      </w:r>
      <w:r w:rsidRPr="00B44A41">
        <w:rPr>
          <w:szCs w:val="20"/>
        </w:rPr>
        <w:t xml:space="preserve">z dopiskiem na przelewie: „Wadium w postępowaniu </w:t>
      </w:r>
      <w:proofErr w:type="spellStart"/>
      <w:r w:rsidRPr="00B44A41">
        <w:rPr>
          <w:szCs w:val="20"/>
        </w:rPr>
        <w:t>ZP.271.</w:t>
      </w:r>
      <w:r w:rsidR="002F3E44" w:rsidRPr="00B44A41">
        <w:rPr>
          <w:szCs w:val="20"/>
        </w:rPr>
        <w:t>5</w:t>
      </w:r>
      <w:r w:rsidRPr="00B44A41">
        <w:rPr>
          <w:szCs w:val="20"/>
        </w:rPr>
        <w:t>.202</w:t>
      </w:r>
      <w:r w:rsidR="006838A4">
        <w:rPr>
          <w:szCs w:val="20"/>
        </w:rPr>
        <w:t>4</w:t>
      </w:r>
      <w:proofErr w:type="spellEnd"/>
      <w:r w:rsidRPr="00B44A41">
        <w:rPr>
          <w:szCs w:val="20"/>
        </w:rPr>
        <w:t xml:space="preserve"> pn. „</w:t>
      </w:r>
      <w:r w:rsidR="00E620C2" w:rsidRPr="00B44A41">
        <w:rPr>
          <w:szCs w:val="20"/>
        </w:rPr>
        <w:t>Budowa boiska wielofunkcyjnego w zadaszonej hali OLIMPIA przy Szkole Podstawowej nr 2 w Nowym Dworze Gdańskim”</w:t>
      </w:r>
    </w:p>
    <w:p w14:paraId="71CDE299" w14:textId="15242806" w:rsidR="00AF5881" w:rsidRPr="00B44A41" w:rsidRDefault="00AF5881" w:rsidP="008B55DF">
      <w:pPr>
        <w:numPr>
          <w:ilvl w:val="0"/>
          <w:numId w:val="15"/>
        </w:numPr>
        <w:spacing w:before="240"/>
        <w:ind w:left="363"/>
        <w:jc w:val="both"/>
        <w:rPr>
          <w:szCs w:val="20"/>
        </w:rPr>
      </w:pPr>
      <w:r w:rsidRPr="00B44A41">
        <w:rPr>
          <w:b/>
          <w:szCs w:val="20"/>
          <w:lang w:eastAsia="ar-SA"/>
        </w:rPr>
        <w:t>Wykonawca wnoszący wadium w pieniądzu zobowiązany jest do wpłacenia go odpowiednio wcześniej, tak aby znalazło się ono na koncie Zamawiającego przed datą i godziną składania ofert.</w:t>
      </w:r>
    </w:p>
    <w:p w14:paraId="0837AAB9" w14:textId="77777777" w:rsidR="00166A5F" w:rsidRPr="00B44A41" w:rsidRDefault="00AF5881" w:rsidP="008B55DF">
      <w:pPr>
        <w:numPr>
          <w:ilvl w:val="0"/>
          <w:numId w:val="15"/>
        </w:numPr>
        <w:spacing w:before="240"/>
        <w:ind w:left="363"/>
        <w:jc w:val="both"/>
        <w:rPr>
          <w:szCs w:val="20"/>
        </w:rPr>
      </w:pPr>
      <w:r w:rsidRPr="00B44A41">
        <w:rPr>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postaci elektronicznej tj. opatrzenie kwalifikowanym podpisem elektronicznym osób upoważnionych do jego wystawienia (wystawcę dokumentu). Dokument wadialny powinien być dołączony do oferty w sposób umożliwiający jego zwrot zgodnie z ustawą Pzp. </w:t>
      </w:r>
    </w:p>
    <w:p w14:paraId="04E10FF2" w14:textId="77777777" w:rsidR="00D72B74" w:rsidRPr="00B44A41" w:rsidRDefault="00AF5881" w:rsidP="008B55DF">
      <w:pPr>
        <w:numPr>
          <w:ilvl w:val="0"/>
          <w:numId w:val="15"/>
        </w:numPr>
        <w:spacing w:before="240"/>
        <w:ind w:left="363"/>
        <w:jc w:val="both"/>
        <w:rPr>
          <w:szCs w:val="20"/>
        </w:rPr>
      </w:pPr>
      <w:r w:rsidRPr="00B44A41">
        <w:rPr>
          <w:szCs w:val="20"/>
          <w:lang w:eastAsia="ar-SA"/>
        </w:rPr>
        <w:t>Dokument poręczenia/gwarancyjny powinien przewidywać utratę wadium na rzecz Zamawiającego w przypadkach określonych w pkt 8 i 9.</w:t>
      </w:r>
    </w:p>
    <w:p w14:paraId="1E5D9A51" w14:textId="6A882ADB" w:rsidR="00AF5881" w:rsidRPr="00B44A41" w:rsidRDefault="00AF5881" w:rsidP="008B55DF">
      <w:pPr>
        <w:numPr>
          <w:ilvl w:val="0"/>
          <w:numId w:val="15"/>
        </w:numPr>
        <w:spacing w:before="240"/>
        <w:ind w:left="363"/>
        <w:jc w:val="both"/>
        <w:rPr>
          <w:szCs w:val="20"/>
        </w:rPr>
      </w:pPr>
      <w:r w:rsidRPr="00B44A41">
        <w:rPr>
          <w:szCs w:val="20"/>
          <w:lang w:eastAsia="ar-SA"/>
        </w:rPr>
        <w:t>Wykonawca traci wadium na rzecz Zamawiającego, wraz z odsetkami, w przypadku, gdy Wykonawca, którego oferta została wybrana:</w:t>
      </w:r>
    </w:p>
    <w:p w14:paraId="07F5CDB3" w14:textId="77777777" w:rsidR="00AF5881" w:rsidRPr="00B44A41" w:rsidRDefault="00AF5881" w:rsidP="00492124">
      <w:pPr>
        <w:widowControl w:val="0"/>
        <w:numPr>
          <w:ilvl w:val="1"/>
          <w:numId w:val="90"/>
        </w:numPr>
        <w:tabs>
          <w:tab w:val="left" w:pos="-2835"/>
          <w:tab w:val="left" w:pos="-851"/>
        </w:tabs>
        <w:suppressAutoHyphens/>
        <w:autoSpaceDE w:val="0"/>
        <w:spacing w:line="240" w:lineRule="auto"/>
        <w:ind w:left="757"/>
        <w:jc w:val="both"/>
        <w:rPr>
          <w:szCs w:val="20"/>
          <w:lang w:eastAsia="ar-SA"/>
        </w:rPr>
      </w:pPr>
      <w:r w:rsidRPr="00B44A41">
        <w:rPr>
          <w:szCs w:val="20"/>
          <w:lang w:eastAsia="ar-SA"/>
        </w:rPr>
        <w:t>odmówi podpisania umowy na warunkach określonych w ofercie,</w:t>
      </w:r>
    </w:p>
    <w:p w14:paraId="7BE10F4F" w14:textId="77777777" w:rsidR="00AF5881" w:rsidRPr="00B44A41" w:rsidRDefault="00AF5881" w:rsidP="00492124">
      <w:pPr>
        <w:widowControl w:val="0"/>
        <w:numPr>
          <w:ilvl w:val="1"/>
          <w:numId w:val="90"/>
        </w:numPr>
        <w:tabs>
          <w:tab w:val="left" w:pos="-2835"/>
          <w:tab w:val="left" w:pos="-851"/>
        </w:tabs>
        <w:suppressAutoHyphens/>
        <w:autoSpaceDE w:val="0"/>
        <w:spacing w:line="240" w:lineRule="auto"/>
        <w:ind w:left="757"/>
        <w:jc w:val="both"/>
        <w:rPr>
          <w:szCs w:val="20"/>
          <w:lang w:eastAsia="ar-SA"/>
        </w:rPr>
      </w:pPr>
      <w:r w:rsidRPr="00B44A41">
        <w:rPr>
          <w:szCs w:val="20"/>
          <w:lang w:eastAsia="ar-SA"/>
        </w:rPr>
        <w:t>nie wniesie zabezpieczenia należytego wykonania umowy,</w:t>
      </w:r>
    </w:p>
    <w:p w14:paraId="102EC9BE" w14:textId="3A8D3856" w:rsidR="00D72B74" w:rsidRPr="00B44A41" w:rsidRDefault="00AF5881" w:rsidP="00492124">
      <w:pPr>
        <w:widowControl w:val="0"/>
        <w:numPr>
          <w:ilvl w:val="1"/>
          <w:numId w:val="90"/>
        </w:numPr>
        <w:tabs>
          <w:tab w:val="left" w:pos="-2835"/>
          <w:tab w:val="left" w:pos="-851"/>
        </w:tabs>
        <w:suppressAutoHyphens/>
        <w:autoSpaceDE w:val="0"/>
        <w:spacing w:line="240" w:lineRule="auto"/>
        <w:ind w:left="757"/>
        <w:jc w:val="both"/>
        <w:rPr>
          <w:szCs w:val="20"/>
          <w:lang w:eastAsia="ar-SA"/>
        </w:rPr>
      </w:pPr>
      <w:r w:rsidRPr="00B44A41">
        <w:rPr>
          <w:szCs w:val="20"/>
          <w:lang w:eastAsia="ar-SA"/>
        </w:rPr>
        <w:t>zawarcie umowy będzie niemożliwe z przyczyn leżących po stronie Wykonawcy.</w:t>
      </w:r>
    </w:p>
    <w:p w14:paraId="56B7189A" w14:textId="77777777" w:rsidR="00D72B74" w:rsidRPr="00B44A41" w:rsidRDefault="00D72B74" w:rsidP="008B55DF">
      <w:pPr>
        <w:widowControl w:val="0"/>
        <w:tabs>
          <w:tab w:val="left" w:pos="-2835"/>
          <w:tab w:val="left" w:pos="-851"/>
        </w:tabs>
        <w:suppressAutoHyphens/>
        <w:autoSpaceDE w:val="0"/>
        <w:spacing w:line="240" w:lineRule="auto"/>
        <w:jc w:val="both"/>
        <w:rPr>
          <w:szCs w:val="20"/>
          <w:lang w:eastAsia="ar-SA"/>
        </w:rPr>
      </w:pPr>
    </w:p>
    <w:p w14:paraId="7701947B" w14:textId="6A22171B" w:rsidR="00D72B74" w:rsidRPr="00B44A41" w:rsidRDefault="00AF5881" w:rsidP="008B55DF">
      <w:pPr>
        <w:pStyle w:val="Akapitzlist"/>
        <w:widowControl w:val="0"/>
        <w:numPr>
          <w:ilvl w:val="0"/>
          <w:numId w:val="15"/>
        </w:numPr>
        <w:tabs>
          <w:tab w:val="left" w:pos="-2835"/>
          <w:tab w:val="left" w:pos="-851"/>
        </w:tabs>
        <w:suppressAutoHyphens/>
        <w:autoSpaceDE w:val="0"/>
        <w:spacing w:line="240" w:lineRule="auto"/>
        <w:ind w:left="363"/>
        <w:contextualSpacing w:val="0"/>
        <w:jc w:val="both"/>
        <w:rPr>
          <w:rFonts w:ascii="Arial" w:hAnsi="Arial" w:cs="Arial"/>
          <w:szCs w:val="20"/>
          <w:lang w:eastAsia="ar-SA"/>
        </w:rPr>
      </w:pPr>
      <w:r w:rsidRPr="00B44A41">
        <w:rPr>
          <w:rFonts w:ascii="Arial" w:hAnsi="Arial" w:cs="Arial"/>
          <w:szCs w:val="20"/>
        </w:rPr>
        <w:t xml:space="preserve">Ponadto Zamawiający zatrzymuje wadium wraz z odsetkami, jeżeli Wykonawca w odpowiedzi na wezwanie, o którym mowa w art. 107 ust. 2 lub art. 128 </w:t>
      </w:r>
      <w:proofErr w:type="spellStart"/>
      <w:r w:rsidRPr="00B44A41">
        <w:rPr>
          <w:rFonts w:ascii="Arial" w:hAnsi="Arial" w:cs="Arial"/>
          <w:szCs w:val="20"/>
        </w:rPr>
        <w:t>ust.1</w:t>
      </w:r>
      <w:proofErr w:type="spellEnd"/>
      <w:r w:rsidRPr="00B44A41">
        <w:rPr>
          <w:rFonts w:ascii="Arial" w:hAnsi="Arial" w:cs="Arial"/>
          <w:szCs w:val="20"/>
        </w:rPr>
        <w:t>, z przyczyn leżących po jego stronie, nie złożył podmiotowych środków dowodowych lub przedmiotowych środków dowodowych potwierdzających okoliczności, o</w:t>
      </w:r>
      <w:r w:rsidR="00D72B74" w:rsidRPr="00B44A41">
        <w:rPr>
          <w:rFonts w:ascii="Arial" w:hAnsi="Arial" w:cs="Arial"/>
          <w:szCs w:val="20"/>
        </w:rPr>
        <w:t xml:space="preserve"> </w:t>
      </w:r>
      <w:r w:rsidRPr="00B44A41">
        <w:rPr>
          <w:rFonts w:ascii="Arial" w:hAnsi="Arial" w:cs="Arial"/>
          <w:szCs w:val="20"/>
        </w:rPr>
        <w:t xml:space="preserve">których mowa w art. 57 lub art. 106 ust. 1, oświadczenia, o którym mowa w </w:t>
      </w:r>
      <w:proofErr w:type="spellStart"/>
      <w:r w:rsidRPr="00B44A41">
        <w:rPr>
          <w:rFonts w:ascii="Arial" w:hAnsi="Arial" w:cs="Arial"/>
          <w:szCs w:val="20"/>
        </w:rPr>
        <w:t>art.125</w:t>
      </w:r>
      <w:proofErr w:type="spellEnd"/>
      <w:r w:rsidRPr="00B44A41">
        <w:rPr>
          <w:rFonts w:ascii="Arial" w:hAnsi="Arial" w:cs="Arial"/>
          <w:szCs w:val="20"/>
        </w:rPr>
        <w:t xml:space="preserve"> </w:t>
      </w:r>
      <w:proofErr w:type="spellStart"/>
      <w:r w:rsidRPr="00B44A41">
        <w:rPr>
          <w:rFonts w:ascii="Arial" w:hAnsi="Arial" w:cs="Arial"/>
          <w:szCs w:val="20"/>
        </w:rPr>
        <w:t>ust.1</w:t>
      </w:r>
      <w:proofErr w:type="spellEnd"/>
      <w:r w:rsidRPr="00B44A41">
        <w:rPr>
          <w:rFonts w:ascii="Arial" w:hAnsi="Arial" w:cs="Arial"/>
          <w:szCs w:val="20"/>
        </w:rPr>
        <w:t xml:space="preserve">, innych dokumentów lub oświadczeń lub nie wyraził zgody na poprawienie omyłki, o której mowa w art. 223 </w:t>
      </w:r>
      <w:proofErr w:type="spellStart"/>
      <w:r w:rsidRPr="00B44A41">
        <w:rPr>
          <w:rFonts w:ascii="Arial" w:hAnsi="Arial" w:cs="Arial"/>
          <w:szCs w:val="20"/>
        </w:rPr>
        <w:t>ust.2</w:t>
      </w:r>
      <w:proofErr w:type="spellEnd"/>
      <w:r w:rsidRPr="00B44A41">
        <w:rPr>
          <w:rFonts w:ascii="Arial" w:hAnsi="Arial" w:cs="Arial"/>
          <w:szCs w:val="20"/>
        </w:rPr>
        <w:t xml:space="preserve"> pkt 3, co spowodowało brak możliwości wybrania oferty złożonej przez Wykonawcę jako najkorzystniejszej</w:t>
      </w:r>
      <w:r w:rsidR="00D72B74" w:rsidRPr="00B44A41">
        <w:rPr>
          <w:rFonts w:ascii="Arial" w:hAnsi="Arial" w:cs="Arial"/>
          <w:szCs w:val="20"/>
        </w:rPr>
        <w:t>.</w:t>
      </w:r>
    </w:p>
    <w:p w14:paraId="646AFBC6" w14:textId="38658E80" w:rsidR="00AF5881" w:rsidRPr="00B44A41" w:rsidRDefault="00AF5881" w:rsidP="008B55DF">
      <w:pPr>
        <w:pStyle w:val="Akapitzlist"/>
        <w:widowControl w:val="0"/>
        <w:numPr>
          <w:ilvl w:val="0"/>
          <w:numId w:val="15"/>
        </w:numPr>
        <w:tabs>
          <w:tab w:val="left" w:pos="-2835"/>
          <w:tab w:val="left" w:pos="-851"/>
        </w:tabs>
        <w:suppressAutoHyphens/>
        <w:autoSpaceDE w:val="0"/>
        <w:spacing w:line="240" w:lineRule="auto"/>
        <w:ind w:left="363"/>
        <w:contextualSpacing w:val="0"/>
        <w:jc w:val="both"/>
        <w:rPr>
          <w:rFonts w:ascii="Arial" w:hAnsi="Arial" w:cs="Arial"/>
          <w:szCs w:val="20"/>
        </w:rPr>
      </w:pPr>
      <w:r w:rsidRPr="00B44A41">
        <w:rPr>
          <w:rFonts w:ascii="Arial" w:hAnsi="Arial" w:cs="Arial"/>
          <w:szCs w:val="20"/>
        </w:rPr>
        <w:t>Wadium musi zabezpieczać ofertę w całym okresie związania ofertą</w:t>
      </w:r>
      <w:r w:rsidR="006D495A" w:rsidRPr="00B44A41">
        <w:rPr>
          <w:rFonts w:ascii="Arial" w:hAnsi="Arial" w:cs="Arial"/>
          <w:szCs w:val="20"/>
        </w:rPr>
        <w:t>.</w:t>
      </w:r>
    </w:p>
    <w:p w14:paraId="7749BAC3" w14:textId="77777777" w:rsidR="00AF5881" w:rsidRPr="00B44A41" w:rsidRDefault="00AF5881" w:rsidP="008B55DF">
      <w:pPr>
        <w:pStyle w:val="Akapitzlist"/>
        <w:widowControl w:val="0"/>
        <w:numPr>
          <w:ilvl w:val="0"/>
          <w:numId w:val="15"/>
        </w:numPr>
        <w:tabs>
          <w:tab w:val="left" w:pos="-2835"/>
          <w:tab w:val="left" w:pos="-851"/>
        </w:tabs>
        <w:suppressAutoHyphens/>
        <w:autoSpaceDE w:val="0"/>
        <w:spacing w:line="240" w:lineRule="auto"/>
        <w:ind w:left="363"/>
        <w:contextualSpacing w:val="0"/>
        <w:jc w:val="both"/>
        <w:rPr>
          <w:rFonts w:ascii="Arial" w:hAnsi="Arial" w:cs="Arial"/>
          <w:szCs w:val="20"/>
        </w:rPr>
      </w:pPr>
      <w:r w:rsidRPr="00B44A41">
        <w:rPr>
          <w:rFonts w:ascii="Arial" w:hAnsi="Arial" w:cs="Arial"/>
          <w:szCs w:val="20"/>
        </w:rPr>
        <w:t>Zamawiający zwróci wadium dla Wykonawcy na zasadach określonych w art. 98 ustawy PZP.</w:t>
      </w:r>
    </w:p>
    <w:p w14:paraId="47188600" w14:textId="77777777" w:rsidR="00AF5881" w:rsidRPr="00B44A41" w:rsidRDefault="00AF5881" w:rsidP="00D72B74">
      <w:pPr>
        <w:pStyle w:val="Akapitzlist"/>
        <w:widowControl w:val="0"/>
        <w:tabs>
          <w:tab w:val="left" w:pos="-2835"/>
          <w:tab w:val="left" w:pos="-851"/>
        </w:tabs>
        <w:suppressAutoHyphens/>
        <w:autoSpaceDE w:val="0"/>
        <w:spacing w:line="240" w:lineRule="auto"/>
        <w:ind w:left="426"/>
        <w:rPr>
          <w:rFonts w:ascii="Arial" w:hAnsi="Arial" w:cs="Arial"/>
          <w:szCs w:val="20"/>
        </w:rPr>
      </w:pPr>
    </w:p>
    <w:p w14:paraId="00000107" w14:textId="78AC268F" w:rsidR="00680AA1" w:rsidRPr="00B44A41" w:rsidRDefault="00F05576" w:rsidP="001804D9">
      <w:pPr>
        <w:pStyle w:val="Nagwek2"/>
        <w:spacing w:before="240" w:after="240"/>
        <w:rPr>
          <w:b/>
          <w:bCs/>
          <w:sz w:val="28"/>
          <w:szCs w:val="28"/>
        </w:rPr>
      </w:pPr>
      <w:bookmarkStart w:id="49" w:name="_kraqvybbazqg" w:colFirst="0" w:colLast="0"/>
      <w:bookmarkEnd w:id="49"/>
      <w:r w:rsidRPr="00B44A41">
        <w:rPr>
          <w:b/>
          <w:bCs/>
          <w:sz w:val="28"/>
          <w:szCs w:val="28"/>
        </w:rPr>
        <w:lastRenderedPageBreak/>
        <w:t>XVI. Termin związania ofertą</w:t>
      </w:r>
    </w:p>
    <w:p w14:paraId="5F7EB34B" w14:textId="5224893B" w:rsidR="00C610C3" w:rsidRPr="00B44A41" w:rsidRDefault="00F05576" w:rsidP="00492124">
      <w:pPr>
        <w:numPr>
          <w:ilvl w:val="0"/>
          <w:numId w:val="91"/>
        </w:numPr>
        <w:spacing w:before="240"/>
        <w:ind w:left="363"/>
        <w:jc w:val="both"/>
        <w:rPr>
          <w:color w:val="FF0000"/>
          <w:szCs w:val="20"/>
        </w:rPr>
      </w:pPr>
      <w:r w:rsidRPr="00B44A41">
        <w:rPr>
          <w:szCs w:val="20"/>
        </w:rPr>
        <w:t xml:space="preserve">Wykonawca będzie związany ofertą przez okres </w:t>
      </w:r>
      <w:r w:rsidRPr="00B44A41">
        <w:rPr>
          <w:b/>
          <w:szCs w:val="20"/>
        </w:rPr>
        <w:t>30 dni</w:t>
      </w:r>
      <w:r w:rsidRPr="00B44A41">
        <w:rPr>
          <w:szCs w:val="20"/>
        </w:rPr>
        <w:t xml:space="preserve">, tj. do </w:t>
      </w:r>
      <w:r w:rsidRPr="00176292">
        <w:rPr>
          <w:szCs w:val="20"/>
        </w:rPr>
        <w:t>dnia</w:t>
      </w:r>
      <w:r w:rsidR="00F92EE0" w:rsidRPr="00176292">
        <w:rPr>
          <w:szCs w:val="20"/>
        </w:rPr>
        <w:t xml:space="preserve"> </w:t>
      </w:r>
      <w:r w:rsidR="00176292" w:rsidRPr="00176292">
        <w:rPr>
          <w:b/>
          <w:bCs/>
          <w:szCs w:val="20"/>
        </w:rPr>
        <w:t>15.</w:t>
      </w:r>
      <w:r w:rsidR="00E620C2" w:rsidRPr="00176292">
        <w:rPr>
          <w:b/>
          <w:bCs/>
          <w:szCs w:val="20"/>
        </w:rPr>
        <w:t>05</w:t>
      </w:r>
      <w:r w:rsidR="00AE3B1B" w:rsidRPr="00176292">
        <w:rPr>
          <w:b/>
          <w:bCs/>
          <w:szCs w:val="20"/>
        </w:rPr>
        <w:t>.202</w:t>
      </w:r>
      <w:r w:rsidR="00E620C2" w:rsidRPr="00176292">
        <w:rPr>
          <w:b/>
          <w:bCs/>
          <w:szCs w:val="20"/>
        </w:rPr>
        <w:t>4</w:t>
      </w:r>
      <w:r w:rsidR="00AE3B1B" w:rsidRPr="00176292">
        <w:rPr>
          <w:szCs w:val="20"/>
        </w:rPr>
        <w:t xml:space="preserve"> </w:t>
      </w:r>
      <w:r w:rsidRPr="00176292">
        <w:rPr>
          <w:szCs w:val="20"/>
        </w:rPr>
        <w:t>r.</w:t>
      </w:r>
      <w:r w:rsidRPr="00B44A41">
        <w:rPr>
          <w:szCs w:val="20"/>
        </w:rPr>
        <w:t xml:space="preserve"> </w:t>
      </w:r>
    </w:p>
    <w:p w14:paraId="11EA7737" w14:textId="77777777" w:rsidR="00C610C3" w:rsidRPr="00B44A41" w:rsidRDefault="00F05576" w:rsidP="00492124">
      <w:pPr>
        <w:numPr>
          <w:ilvl w:val="0"/>
          <w:numId w:val="91"/>
        </w:numPr>
        <w:spacing w:before="240"/>
        <w:ind w:left="363"/>
        <w:jc w:val="both"/>
        <w:rPr>
          <w:szCs w:val="20"/>
        </w:rPr>
      </w:pPr>
      <w:r w:rsidRPr="00B44A41">
        <w:rPr>
          <w:szCs w:val="20"/>
        </w:rPr>
        <w:t>Bieg terminu związania ofertą rozpoczyna się wraz z upływem terminu składania ofert.</w:t>
      </w:r>
    </w:p>
    <w:p w14:paraId="1BE58F8E" w14:textId="5DB579C5" w:rsidR="00C610C3" w:rsidRPr="00B44A41" w:rsidRDefault="00F05576" w:rsidP="00492124">
      <w:pPr>
        <w:numPr>
          <w:ilvl w:val="0"/>
          <w:numId w:val="91"/>
        </w:numPr>
        <w:spacing w:before="240"/>
        <w:ind w:left="363"/>
        <w:jc w:val="both"/>
        <w:rPr>
          <w:szCs w:val="20"/>
        </w:rPr>
      </w:pPr>
      <w:r w:rsidRPr="00B44A41">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B44A41">
        <w:rPr>
          <w:szCs w:val="20"/>
        </w:rPr>
        <w:t>3</w:t>
      </w:r>
      <w:r w:rsidRPr="00B44A41">
        <w:rPr>
          <w:szCs w:val="20"/>
        </w:rPr>
        <w:t xml:space="preserve">0 dni. </w:t>
      </w:r>
      <w:r w:rsidRPr="00B44A41">
        <w:rPr>
          <w:szCs w:val="20"/>
        </w:rPr>
        <w:tab/>
      </w:r>
    </w:p>
    <w:p w14:paraId="5060B16F" w14:textId="77777777" w:rsidR="00F9577C" w:rsidRPr="00B44A41" w:rsidRDefault="00F05576" w:rsidP="00492124">
      <w:pPr>
        <w:numPr>
          <w:ilvl w:val="0"/>
          <w:numId w:val="91"/>
        </w:numPr>
        <w:spacing w:before="240"/>
        <w:ind w:left="363"/>
        <w:jc w:val="both"/>
        <w:rPr>
          <w:szCs w:val="20"/>
        </w:rPr>
      </w:pPr>
      <w:r w:rsidRPr="00B44A41">
        <w:rPr>
          <w:szCs w:val="20"/>
        </w:rPr>
        <w:t xml:space="preserve">Przedłużenie terminu związania ofertą wymaga złożenia przez </w:t>
      </w:r>
      <w:r w:rsidR="00574736" w:rsidRPr="00B44A41">
        <w:rPr>
          <w:szCs w:val="20"/>
        </w:rPr>
        <w:t>W</w:t>
      </w:r>
      <w:r w:rsidRPr="00B44A41">
        <w:rPr>
          <w:szCs w:val="20"/>
        </w:rPr>
        <w:t>ykonawcę pisemnego oświadczenia o wyrażeniu zgody na przedłużenie terminu związania ofertą.</w:t>
      </w:r>
    </w:p>
    <w:p w14:paraId="17B01965" w14:textId="4A256882" w:rsidR="00F9577C" w:rsidRPr="00B44A41" w:rsidRDefault="00F9577C" w:rsidP="00492124">
      <w:pPr>
        <w:numPr>
          <w:ilvl w:val="0"/>
          <w:numId w:val="91"/>
        </w:numPr>
        <w:spacing w:before="240"/>
        <w:ind w:left="363"/>
        <w:jc w:val="both"/>
        <w:rPr>
          <w:color w:val="FF0000"/>
          <w:szCs w:val="20"/>
        </w:rPr>
      </w:pPr>
      <w:r w:rsidRPr="00B44A41">
        <w:rPr>
          <w:szCs w:val="20"/>
        </w:rPr>
        <w:t xml:space="preserve">W przypadku gdy Zamawiający żąda wniesienia wadium, przedłużenie terminu związania ofertą, </w:t>
      </w:r>
      <w:r w:rsidRPr="00B44A41">
        <w:rPr>
          <w:szCs w:val="20"/>
        </w:rPr>
        <w:br/>
        <w:t xml:space="preserve">o którym mowa w pkt </w:t>
      </w:r>
      <w:r w:rsidR="00603D95" w:rsidRPr="00B44A41">
        <w:rPr>
          <w:szCs w:val="20"/>
        </w:rPr>
        <w:t>1</w:t>
      </w:r>
      <w:r w:rsidRPr="00B44A41">
        <w:rPr>
          <w:szCs w:val="20"/>
        </w:rPr>
        <w:t>, następuje wraz z przedłużeniem okresu ważności wadium albo, jeżeli nie jest to możliwe, z wniesieniem nowego wadium na przedłużony okres związania ofertą.</w:t>
      </w:r>
    </w:p>
    <w:p w14:paraId="0000010B" w14:textId="7F5034F4" w:rsidR="00680AA1" w:rsidRPr="00B44A41" w:rsidRDefault="00F05576" w:rsidP="0028776D">
      <w:pPr>
        <w:pStyle w:val="Nagwek2"/>
        <w:spacing w:before="240" w:after="240"/>
        <w:rPr>
          <w:b/>
          <w:bCs/>
          <w:sz w:val="28"/>
          <w:szCs w:val="28"/>
        </w:rPr>
      </w:pPr>
      <w:bookmarkStart w:id="50" w:name="_iwk7tzonv6ne" w:colFirst="0" w:colLast="0"/>
      <w:bookmarkEnd w:id="50"/>
      <w:r w:rsidRPr="00B44A41">
        <w:rPr>
          <w:b/>
          <w:bCs/>
          <w:sz w:val="28"/>
          <w:szCs w:val="28"/>
        </w:rPr>
        <w:t>XVII. Miejsce i termin składania ofert</w:t>
      </w:r>
    </w:p>
    <w:p w14:paraId="66CE4A64" w14:textId="42924112" w:rsidR="00F013F1" w:rsidRPr="00B44A41" w:rsidRDefault="006A18E4" w:rsidP="008A0CB9">
      <w:pPr>
        <w:numPr>
          <w:ilvl w:val="0"/>
          <w:numId w:val="13"/>
        </w:numPr>
        <w:spacing w:before="240"/>
        <w:ind w:left="360"/>
        <w:jc w:val="both"/>
        <w:rPr>
          <w:szCs w:val="20"/>
        </w:rPr>
      </w:pPr>
      <w:r w:rsidRPr="00B44A41">
        <w:rPr>
          <w:szCs w:val="20"/>
        </w:rPr>
        <w:t xml:space="preserve">Ofertę należy złożyć przy użyciu środków komunikacji elektronicznej za pośrednictwem Platformy dostępnej pod adresem </w:t>
      </w:r>
      <w:hyperlink r:id="rId43" w:history="1">
        <w:proofErr w:type="spellStart"/>
        <w:r w:rsidRPr="00B44A41">
          <w:rPr>
            <w:rStyle w:val="Hipercze"/>
            <w:szCs w:val="20"/>
          </w:rPr>
          <w:t>https</w:t>
        </w:r>
        <w:proofErr w:type="spellEnd"/>
        <w:r w:rsidRPr="00B44A41">
          <w:rPr>
            <w:rStyle w:val="Hipercze"/>
            <w:szCs w:val="20"/>
          </w:rPr>
          <w:t>://</w:t>
        </w:r>
        <w:proofErr w:type="spellStart"/>
        <w:r w:rsidRPr="00B44A41">
          <w:rPr>
            <w:rStyle w:val="Hipercze"/>
            <w:szCs w:val="20"/>
          </w:rPr>
          <w:t>platformazakupowa.pl</w:t>
        </w:r>
        <w:proofErr w:type="spellEnd"/>
        <w:r w:rsidRPr="00B44A41">
          <w:rPr>
            <w:rStyle w:val="Hipercze"/>
            <w:szCs w:val="20"/>
          </w:rPr>
          <w:t>/</w:t>
        </w:r>
        <w:proofErr w:type="spellStart"/>
        <w:r w:rsidRPr="00B44A41">
          <w:rPr>
            <w:rStyle w:val="Hipercze"/>
            <w:szCs w:val="20"/>
          </w:rPr>
          <w:t>pn</w:t>
        </w:r>
        <w:proofErr w:type="spellEnd"/>
        <w:r w:rsidRPr="00B44A41">
          <w:rPr>
            <w:rStyle w:val="Hipercze"/>
            <w:szCs w:val="20"/>
          </w:rPr>
          <w:t>/</w:t>
        </w:r>
        <w:proofErr w:type="spellStart"/>
        <w:r w:rsidRPr="00B44A41">
          <w:rPr>
            <w:rStyle w:val="Hipercze"/>
            <w:szCs w:val="20"/>
          </w:rPr>
          <w:t>miastonowydwor</w:t>
        </w:r>
        <w:proofErr w:type="spellEnd"/>
      </w:hyperlink>
      <w:r w:rsidRPr="00B44A41">
        <w:rPr>
          <w:color w:val="0000FF"/>
          <w:szCs w:val="20"/>
          <w:u w:val="single"/>
        </w:rPr>
        <w:t xml:space="preserve"> </w:t>
      </w:r>
      <w:r w:rsidRPr="00B44A41">
        <w:rPr>
          <w:szCs w:val="20"/>
        </w:rPr>
        <w:t xml:space="preserve">dotyczącej niniejszego postępowania do </w:t>
      </w:r>
      <w:r w:rsidRPr="00A05D40">
        <w:rPr>
          <w:szCs w:val="20"/>
        </w:rPr>
        <w:t xml:space="preserve">dnia </w:t>
      </w:r>
      <w:r w:rsidR="00A05D40" w:rsidRPr="00A05D40">
        <w:rPr>
          <w:b/>
          <w:bCs/>
          <w:szCs w:val="20"/>
        </w:rPr>
        <w:t>16.</w:t>
      </w:r>
      <w:r w:rsidR="00E620C2" w:rsidRPr="00A05D40">
        <w:rPr>
          <w:b/>
          <w:bCs/>
          <w:szCs w:val="20"/>
        </w:rPr>
        <w:t>04</w:t>
      </w:r>
      <w:r w:rsidR="00AE3B1B" w:rsidRPr="00A05D40">
        <w:rPr>
          <w:b/>
          <w:bCs/>
          <w:szCs w:val="20"/>
        </w:rPr>
        <w:t>.202</w:t>
      </w:r>
      <w:r w:rsidR="00E620C2" w:rsidRPr="00A05D40">
        <w:rPr>
          <w:b/>
          <w:bCs/>
          <w:szCs w:val="20"/>
        </w:rPr>
        <w:t>4</w:t>
      </w:r>
      <w:r w:rsidRPr="00A05D40">
        <w:rPr>
          <w:b/>
          <w:bCs/>
          <w:szCs w:val="20"/>
        </w:rPr>
        <w:t xml:space="preserve"> r. do godziny </w:t>
      </w:r>
      <w:r w:rsidR="00AE3B1B" w:rsidRPr="00A05D40">
        <w:rPr>
          <w:b/>
          <w:bCs/>
          <w:szCs w:val="20"/>
        </w:rPr>
        <w:t>09.00</w:t>
      </w:r>
      <w:r w:rsidRPr="00A05D40">
        <w:rPr>
          <w:szCs w:val="20"/>
        </w:rPr>
        <w:t>.</w:t>
      </w:r>
      <w:r w:rsidRPr="00B44A41">
        <w:rPr>
          <w:szCs w:val="20"/>
        </w:rPr>
        <w:t xml:space="preserve"> </w:t>
      </w:r>
    </w:p>
    <w:p w14:paraId="5D8E6467" w14:textId="77777777" w:rsidR="00F013F1" w:rsidRPr="00B44A41" w:rsidRDefault="006A18E4" w:rsidP="008A0CB9">
      <w:pPr>
        <w:numPr>
          <w:ilvl w:val="0"/>
          <w:numId w:val="13"/>
        </w:numPr>
        <w:spacing w:before="240"/>
        <w:ind w:left="360"/>
        <w:jc w:val="both"/>
        <w:rPr>
          <w:szCs w:val="20"/>
        </w:rPr>
      </w:pPr>
      <w:r w:rsidRPr="00B44A41">
        <w:rPr>
          <w:szCs w:val="20"/>
        </w:rPr>
        <w:t>Sposób złożenia oferty opisany został w Regulaminie Platformy</w:t>
      </w:r>
      <w:r w:rsidR="00F013F1" w:rsidRPr="00B44A41">
        <w:rPr>
          <w:szCs w:val="20"/>
        </w:rPr>
        <w:t xml:space="preserve"> pod adresem </w:t>
      </w:r>
      <w:proofErr w:type="spellStart"/>
      <w:r w:rsidRPr="00B44A41">
        <w:rPr>
          <w:szCs w:val="20"/>
        </w:rPr>
        <w:t>https</w:t>
      </w:r>
      <w:proofErr w:type="spellEnd"/>
      <w:r w:rsidRPr="00B44A41">
        <w:rPr>
          <w:szCs w:val="20"/>
        </w:rPr>
        <w:t>://</w:t>
      </w:r>
      <w:proofErr w:type="spellStart"/>
      <w:r w:rsidRPr="00B44A41">
        <w:rPr>
          <w:szCs w:val="20"/>
        </w:rPr>
        <w:t>www.platformazakupowa.pl</w:t>
      </w:r>
      <w:proofErr w:type="spellEnd"/>
      <w:r w:rsidRPr="00B44A41">
        <w:rPr>
          <w:szCs w:val="20"/>
        </w:rPr>
        <w:t xml:space="preserve">/strona/1-regulamin) oraz w Instrukcjach dla Wykonawców zawartych na platformie </w:t>
      </w:r>
      <w:r w:rsidR="00F013F1" w:rsidRPr="00B44A41">
        <w:rPr>
          <w:szCs w:val="20"/>
        </w:rPr>
        <w:t xml:space="preserve">pod adresem  </w:t>
      </w:r>
      <w:proofErr w:type="spellStart"/>
      <w:r w:rsidRPr="00B44A41">
        <w:rPr>
          <w:szCs w:val="20"/>
        </w:rPr>
        <w:t>https</w:t>
      </w:r>
      <w:proofErr w:type="spellEnd"/>
      <w:r w:rsidRPr="00B44A41">
        <w:rPr>
          <w:szCs w:val="20"/>
        </w:rPr>
        <w:t>://</w:t>
      </w:r>
      <w:proofErr w:type="spellStart"/>
      <w:r w:rsidRPr="00B44A41">
        <w:rPr>
          <w:szCs w:val="20"/>
        </w:rPr>
        <w:t>www.platformazakupowa.pl</w:t>
      </w:r>
      <w:proofErr w:type="spellEnd"/>
      <w:r w:rsidRPr="00B44A41">
        <w:rPr>
          <w:szCs w:val="20"/>
        </w:rPr>
        <w:t>/strona/45- instrukcje).</w:t>
      </w:r>
    </w:p>
    <w:p w14:paraId="234540C7" w14:textId="2B8A68A0" w:rsidR="00F013F1" w:rsidRPr="00B44A41" w:rsidRDefault="00F05576" w:rsidP="008A0CB9">
      <w:pPr>
        <w:numPr>
          <w:ilvl w:val="0"/>
          <w:numId w:val="13"/>
        </w:numPr>
        <w:spacing w:before="240"/>
        <w:ind w:left="360"/>
        <w:jc w:val="both"/>
        <w:rPr>
          <w:szCs w:val="20"/>
        </w:rPr>
      </w:pPr>
      <w:r w:rsidRPr="00B44A41">
        <w:rPr>
          <w:szCs w:val="20"/>
        </w:rPr>
        <w:t>Do oferty należy dołączyć dokumenty</w:t>
      </w:r>
      <w:r w:rsidR="00C711CE" w:rsidRPr="00B44A41">
        <w:rPr>
          <w:szCs w:val="20"/>
        </w:rPr>
        <w:t xml:space="preserve"> zgodnie z rozdziałem XIII ust. 4 SWZ</w:t>
      </w:r>
      <w:r w:rsidR="00F013F1" w:rsidRPr="00B44A41">
        <w:rPr>
          <w:szCs w:val="20"/>
        </w:rPr>
        <w:t>.</w:t>
      </w:r>
    </w:p>
    <w:p w14:paraId="48C760FC" w14:textId="091FFFFA" w:rsidR="00F013F1" w:rsidRPr="00B44A41" w:rsidRDefault="00F013F1" w:rsidP="008A0CB9">
      <w:pPr>
        <w:keepLines/>
        <w:numPr>
          <w:ilvl w:val="0"/>
          <w:numId w:val="13"/>
        </w:numPr>
        <w:spacing w:before="240"/>
        <w:ind w:left="360"/>
        <w:jc w:val="both"/>
        <w:rPr>
          <w:szCs w:val="20"/>
        </w:rPr>
      </w:pPr>
      <w:r w:rsidRPr="00B44A41">
        <w:rPr>
          <w:szCs w:val="20"/>
        </w:rPr>
        <w:t>Zamawiający odrzuci ofertę złożoną po terminie.</w:t>
      </w:r>
      <w:bookmarkStart w:id="51" w:name="_g4kmfra1vcqp" w:colFirst="0" w:colLast="0"/>
      <w:bookmarkEnd w:id="51"/>
    </w:p>
    <w:p w14:paraId="0808B3A0" w14:textId="3F0F3486" w:rsidR="00932A83" w:rsidRPr="00B44A41" w:rsidRDefault="00F05576" w:rsidP="003723A6">
      <w:pPr>
        <w:pStyle w:val="Nagwek2"/>
        <w:jc w:val="both"/>
        <w:rPr>
          <w:b/>
          <w:bCs/>
          <w:sz w:val="28"/>
          <w:szCs w:val="28"/>
        </w:rPr>
      </w:pPr>
      <w:r w:rsidRPr="00B44A41">
        <w:rPr>
          <w:b/>
          <w:bCs/>
          <w:sz w:val="28"/>
          <w:szCs w:val="28"/>
        </w:rPr>
        <w:t>X</w:t>
      </w:r>
      <w:r w:rsidR="0089601F" w:rsidRPr="00B44A41">
        <w:rPr>
          <w:b/>
          <w:bCs/>
          <w:sz w:val="28"/>
          <w:szCs w:val="28"/>
        </w:rPr>
        <w:t>V</w:t>
      </w:r>
      <w:r w:rsidRPr="00B44A41">
        <w:rPr>
          <w:b/>
          <w:bCs/>
          <w:sz w:val="28"/>
          <w:szCs w:val="28"/>
        </w:rPr>
        <w:t>I</w:t>
      </w:r>
      <w:r w:rsidR="00AE536A" w:rsidRPr="00B44A41">
        <w:rPr>
          <w:b/>
          <w:bCs/>
          <w:sz w:val="28"/>
          <w:szCs w:val="28"/>
        </w:rPr>
        <w:t>II</w:t>
      </w:r>
      <w:r w:rsidRPr="00B44A41">
        <w:rPr>
          <w:b/>
          <w:bCs/>
          <w:sz w:val="28"/>
          <w:szCs w:val="28"/>
        </w:rPr>
        <w:t>. Otwarcie ofert</w:t>
      </w:r>
    </w:p>
    <w:p w14:paraId="341FC717" w14:textId="168B5A2B" w:rsidR="00932A83" w:rsidRPr="00B44A41" w:rsidRDefault="00E96FEA" w:rsidP="009B3E05">
      <w:pPr>
        <w:numPr>
          <w:ilvl w:val="0"/>
          <w:numId w:val="40"/>
        </w:numPr>
        <w:spacing w:before="240"/>
        <w:ind w:left="360"/>
        <w:jc w:val="both"/>
        <w:rPr>
          <w:b/>
          <w:bCs/>
          <w:szCs w:val="20"/>
        </w:rPr>
      </w:pPr>
      <w:r w:rsidRPr="00B44A41">
        <w:rPr>
          <w:szCs w:val="20"/>
        </w:rPr>
        <w:t xml:space="preserve">Otwarcie ofert nastąpi dnia </w:t>
      </w:r>
      <w:r w:rsidR="00A05D40" w:rsidRPr="00A05D40">
        <w:rPr>
          <w:b/>
          <w:bCs/>
          <w:szCs w:val="20"/>
        </w:rPr>
        <w:t>16.</w:t>
      </w:r>
      <w:r w:rsidR="00E620C2" w:rsidRPr="00A05D40">
        <w:rPr>
          <w:b/>
          <w:bCs/>
          <w:szCs w:val="20"/>
        </w:rPr>
        <w:t>04</w:t>
      </w:r>
      <w:r w:rsidR="00AE3B1B" w:rsidRPr="00A05D40">
        <w:rPr>
          <w:b/>
          <w:bCs/>
          <w:szCs w:val="20"/>
        </w:rPr>
        <w:t>.202</w:t>
      </w:r>
      <w:r w:rsidR="00E620C2" w:rsidRPr="00A05D40">
        <w:rPr>
          <w:b/>
          <w:bCs/>
          <w:szCs w:val="20"/>
        </w:rPr>
        <w:t>4</w:t>
      </w:r>
      <w:r w:rsidRPr="00A05D40">
        <w:rPr>
          <w:b/>
          <w:bCs/>
          <w:szCs w:val="20"/>
        </w:rPr>
        <w:t xml:space="preserve"> r. o godz. </w:t>
      </w:r>
      <w:r w:rsidR="00AE3B1B" w:rsidRPr="00A05D40">
        <w:rPr>
          <w:b/>
          <w:bCs/>
          <w:szCs w:val="20"/>
        </w:rPr>
        <w:t>09.15</w:t>
      </w:r>
    </w:p>
    <w:p w14:paraId="3329B8BF" w14:textId="0B9BA257" w:rsidR="00932A83" w:rsidRPr="00B44A41" w:rsidRDefault="00E96FEA" w:rsidP="009B3E05">
      <w:pPr>
        <w:numPr>
          <w:ilvl w:val="0"/>
          <w:numId w:val="40"/>
        </w:numPr>
        <w:spacing w:before="240"/>
        <w:ind w:left="360"/>
        <w:jc w:val="both"/>
        <w:rPr>
          <w:szCs w:val="20"/>
        </w:rPr>
      </w:pPr>
      <w:r w:rsidRPr="00B44A41">
        <w:rPr>
          <w:szCs w:val="20"/>
        </w:rPr>
        <w:t>Otwarcie ofert nie jest jawne.</w:t>
      </w:r>
    </w:p>
    <w:p w14:paraId="626B0798" w14:textId="24E9D9F6" w:rsidR="00932A83" w:rsidRPr="00B44A41" w:rsidRDefault="00E96FEA" w:rsidP="009B3E05">
      <w:pPr>
        <w:numPr>
          <w:ilvl w:val="0"/>
          <w:numId w:val="40"/>
        </w:numPr>
        <w:spacing w:before="240"/>
        <w:ind w:left="360"/>
        <w:jc w:val="both"/>
        <w:rPr>
          <w:szCs w:val="20"/>
        </w:rPr>
      </w:pPr>
      <w:r w:rsidRPr="00B44A41">
        <w:rPr>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B44A41" w:rsidRDefault="00E96FEA" w:rsidP="009B3E05">
      <w:pPr>
        <w:numPr>
          <w:ilvl w:val="0"/>
          <w:numId w:val="40"/>
        </w:numPr>
        <w:spacing w:before="240"/>
        <w:ind w:left="360"/>
        <w:jc w:val="both"/>
        <w:rPr>
          <w:szCs w:val="20"/>
        </w:rPr>
      </w:pPr>
      <w:r w:rsidRPr="00B44A41">
        <w:rPr>
          <w:szCs w:val="20"/>
        </w:rPr>
        <w:t>Niezwłocznie po otwarciu ofert Zamawiający zamieści na stronie internetowej</w:t>
      </w:r>
      <w:r w:rsidR="00A26858" w:rsidRPr="00B44A41">
        <w:rPr>
          <w:szCs w:val="20"/>
        </w:rPr>
        <w:t xml:space="preserve"> prowadzonego post</w:t>
      </w:r>
      <w:r w:rsidR="00574736" w:rsidRPr="00B44A41">
        <w:rPr>
          <w:szCs w:val="20"/>
        </w:rPr>
        <w:t>ę</w:t>
      </w:r>
      <w:r w:rsidR="00A26858" w:rsidRPr="00B44A41">
        <w:rPr>
          <w:szCs w:val="20"/>
        </w:rPr>
        <w:t xml:space="preserve">powania </w:t>
      </w:r>
      <w:r w:rsidRPr="00B44A41">
        <w:rPr>
          <w:szCs w:val="20"/>
        </w:rPr>
        <w:t xml:space="preserve">w zakładce dotyczącej przedmiotowego postępowania informacje dotyczące: </w:t>
      </w:r>
    </w:p>
    <w:p w14:paraId="63B18F59" w14:textId="7D4FF761" w:rsidR="00932A83" w:rsidRPr="00B44A41" w:rsidRDefault="00E96FEA" w:rsidP="009B3E05">
      <w:pPr>
        <w:numPr>
          <w:ilvl w:val="0"/>
          <w:numId w:val="41"/>
        </w:numPr>
        <w:spacing w:before="240"/>
        <w:jc w:val="both"/>
        <w:rPr>
          <w:szCs w:val="20"/>
        </w:rPr>
      </w:pPr>
      <w:r w:rsidRPr="00B44A41">
        <w:rPr>
          <w:szCs w:val="20"/>
        </w:rPr>
        <w:t xml:space="preserve">nazw albo imion i nazwisk oraz siedzib lub miejsc prowadzonej działalności gospodarczej albo miejsc zamieszkania </w:t>
      </w:r>
      <w:r w:rsidR="002F341A" w:rsidRPr="00B44A41">
        <w:rPr>
          <w:szCs w:val="20"/>
        </w:rPr>
        <w:t>W</w:t>
      </w:r>
      <w:r w:rsidRPr="00B44A41">
        <w:rPr>
          <w:szCs w:val="20"/>
        </w:rPr>
        <w:t>ykonawców, których oferty zostały otwarte;</w:t>
      </w:r>
    </w:p>
    <w:p w14:paraId="75E119DE" w14:textId="77777777" w:rsidR="00BE38F8" w:rsidRPr="00B44A41" w:rsidRDefault="00E96FEA" w:rsidP="009B3E05">
      <w:pPr>
        <w:numPr>
          <w:ilvl w:val="0"/>
          <w:numId w:val="41"/>
        </w:numPr>
        <w:spacing w:before="240"/>
        <w:jc w:val="both"/>
        <w:rPr>
          <w:szCs w:val="20"/>
        </w:rPr>
      </w:pPr>
      <w:r w:rsidRPr="00B44A41">
        <w:rPr>
          <w:szCs w:val="20"/>
        </w:rPr>
        <w:t xml:space="preserve">cenach lub kosztach zawartych w ofertach. </w:t>
      </w:r>
    </w:p>
    <w:p w14:paraId="743DA735" w14:textId="2EF13092" w:rsidR="00932A83" w:rsidRPr="00B44A41" w:rsidRDefault="00E96FEA" w:rsidP="00BE38F8">
      <w:pPr>
        <w:spacing w:before="240"/>
        <w:ind w:left="720"/>
        <w:jc w:val="both"/>
        <w:rPr>
          <w:szCs w:val="20"/>
        </w:rPr>
      </w:pPr>
      <w:r w:rsidRPr="00B44A41">
        <w:rPr>
          <w:szCs w:val="20"/>
        </w:rPr>
        <w:t xml:space="preserve">Informacja zostanie opublikowana na stronie postępowania na </w:t>
      </w:r>
      <w:hyperlink r:id="rId44" w:history="1">
        <w:proofErr w:type="spellStart"/>
        <w:r w:rsidR="00A26858" w:rsidRPr="00B44A41">
          <w:rPr>
            <w:rStyle w:val="Hipercze"/>
            <w:szCs w:val="20"/>
          </w:rPr>
          <w:t>https</w:t>
        </w:r>
        <w:proofErr w:type="spellEnd"/>
        <w:r w:rsidR="00A26858" w:rsidRPr="00B44A41">
          <w:rPr>
            <w:rStyle w:val="Hipercze"/>
            <w:szCs w:val="20"/>
          </w:rPr>
          <w:t>://</w:t>
        </w:r>
        <w:proofErr w:type="spellStart"/>
        <w:r w:rsidR="00A26858" w:rsidRPr="00B44A41">
          <w:rPr>
            <w:rStyle w:val="Hipercze"/>
            <w:szCs w:val="20"/>
          </w:rPr>
          <w:t>platformazakupowa.pl</w:t>
        </w:r>
        <w:proofErr w:type="spellEnd"/>
        <w:r w:rsidR="00A26858" w:rsidRPr="00B44A41">
          <w:rPr>
            <w:rStyle w:val="Hipercze"/>
            <w:szCs w:val="20"/>
          </w:rPr>
          <w:t>/</w:t>
        </w:r>
        <w:proofErr w:type="spellStart"/>
        <w:r w:rsidR="00A26858" w:rsidRPr="00B44A41">
          <w:rPr>
            <w:rStyle w:val="Hipercze"/>
            <w:szCs w:val="20"/>
          </w:rPr>
          <w:t>pn</w:t>
        </w:r>
        <w:proofErr w:type="spellEnd"/>
        <w:r w:rsidR="00A26858" w:rsidRPr="00B44A41">
          <w:rPr>
            <w:rStyle w:val="Hipercze"/>
            <w:szCs w:val="20"/>
          </w:rPr>
          <w:t>/</w:t>
        </w:r>
        <w:proofErr w:type="spellStart"/>
        <w:r w:rsidR="00A26858" w:rsidRPr="00B44A41">
          <w:rPr>
            <w:rStyle w:val="Hipercze"/>
            <w:szCs w:val="20"/>
          </w:rPr>
          <w:t>miastonowydwor</w:t>
        </w:r>
        <w:proofErr w:type="spellEnd"/>
      </w:hyperlink>
      <w:r w:rsidR="00A26858" w:rsidRPr="00B44A41">
        <w:rPr>
          <w:color w:val="0000FF"/>
          <w:szCs w:val="20"/>
          <w:u w:val="single"/>
        </w:rPr>
        <w:t xml:space="preserve"> </w:t>
      </w:r>
      <w:r w:rsidRPr="00B44A41">
        <w:rPr>
          <w:szCs w:val="20"/>
        </w:rPr>
        <w:t xml:space="preserve">w sekcji </w:t>
      </w:r>
      <w:r w:rsidR="00421208" w:rsidRPr="00B44A41">
        <w:rPr>
          <w:szCs w:val="20"/>
        </w:rPr>
        <w:t>„</w:t>
      </w:r>
      <w:r w:rsidRPr="00B44A41">
        <w:rPr>
          <w:szCs w:val="20"/>
        </w:rPr>
        <w:t>Komunikaty</w:t>
      </w:r>
      <w:r w:rsidR="00421208" w:rsidRPr="00B44A41">
        <w:rPr>
          <w:szCs w:val="20"/>
        </w:rPr>
        <w:t>”</w:t>
      </w:r>
      <w:r w:rsidRPr="00B44A41">
        <w:rPr>
          <w:szCs w:val="20"/>
        </w:rPr>
        <w:t>.</w:t>
      </w:r>
    </w:p>
    <w:p w14:paraId="4BD23C1D" w14:textId="5D8C8963" w:rsidR="00932A83" w:rsidRPr="00B44A41" w:rsidRDefault="00E96FEA" w:rsidP="009B3E05">
      <w:pPr>
        <w:numPr>
          <w:ilvl w:val="0"/>
          <w:numId w:val="40"/>
        </w:numPr>
        <w:spacing w:before="240"/>
        <w:ind w:left="360"/>
        <w:jc w:val="both"/>
        <w:rPr>
          <w:szCs w:val="20"/>
        </w:rPr>
      </w:pPr>
      <w:r w:rsidRPr="00B44A41">
        <w:rPr>
          <w:szCs w:val="20"/>
        </w:rPr>
        <w:lastRenderedPageBreak/>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B44A41" w:rsidRDefault="00E96FEA" w:rsidP="009B3E05">
      <w:pPr>
        <w:numPr>
          <w:ilvl w:val="0"/>
          <w:numId w:val="40"/>
        </w:numPr>
        <w:spacing w:before="240"/>
        <w:ind w:left="360"/>
        <w:jc w:val="both"/>
        <w:rPr>
          <w:szCs w:val="20"/>
        </w:rPr>
      </w:pPr>
      <w:r w:rsidRPr="00B44A41">
        <w:rPr>
          <w:szCs w:val="20"/>
        </w:rPr>
        <w:t>Zamawiający poinformuje o zmianie terminu otwarcia ofert na stronie internetowej prowadzonego postepowania.</w:t>
      </w:r>
      <w:bookmarkStart w:id="52" w:name="_kc2xtpcwd955" w:colFirst="0" w:colLast="0"/>
      <w:bookmarkEnd w:id="52"/>
    </w:p>
    <w:p w14:paraId="7E31D7AA" w14:textId="5D40D86B" w:rsidR="00932A83" w:rsidRPr="00B44A41" w:rsidRDefault="00F05576" w:rsidP="001804D9">
      <w:pPr>
        <w:pStyle w:val="Nagwek2"/>
        <w:jc w:val="both"/>
        <w:rPr>
          <w:b/>
          <w:bCs/>
          <w:sz w:val="28"/>
          <w:szCs w:val="28"/>
        </w:rPr>
      </w:pPr>
      <w:r w:rsidRPr="00B44A41">
        <w:rPr>
          <w:b/>
          <w:bCs/>
          <w:sz w:val="28"/>
          <w:szCs w:val="28"/>
        </w:rPr>
        <w:t>X</w:t>
      </w:r>
      <w:r w:rsidR="00AE536A" w:rsidRPr="00B44A41">
        <w:rPr>
          <w:b/>
          <w:bCs/>
          <w:sz w:val="28"/>
          <w:szCs w:val="28"/>
        </w:rPr>
        <w:t>I</w:t>
      </w:r>
      <w:r w:rsidRPr="00B44A41">
        <w:rPr>
          <w:b/>
          <w:bCs/>
          <w:sz w:val="28"/>
          <w:szCs w:val="28"/>
        </w:rPr>
        <w:t xml:space="preserve">X. Opis kryteriów oceny ofert wraz z podaniem wag tych kryteriów i sposobu oceny ofert </w:t>
      </w:r>
    </w:p>
    <w:p w14:paraId="31864462" w14:textId="06FA1FC6" w:rsidR="005648F7" w:rsidRPr="00B44A41" w:rsidRDefault="00C610C3" w:rsidP="007D60B3">
      <w:pPr>
        <w:numPr>
          <w:ilvl w:val="0"/>
          <w:numId w:val="95"/>
        </w:numPr>
        <w:spacing w:before="240"/>
        <w:ind w:left="360"/>
        <w:jc w:val="both"/>
        <w:rPr>
          <w:szCs w:val="20"/>
        </w:rPr>
      </w:pPr>
      <w:r w:rsidRPr="00B44A41">
        <w:rPr>
          <w:szCs w:val="20"/>
        </w:rPr>
        <w:t xml:space="preserve">Punktacja przyznawana ofertom w poszczególnych kryteriach będzie liczona z dokładnością do dwóch miejsc po przecinku. Najwyższa liczba punktów wyznaczy najkorzystniejszą ofertę. </w:t>
      </w:r>
    </w:p>
    <w:p w14:paraId="14642098" w14:textId="77777777" w:rsidR="005648F7" w:rsidRPr="00B44A41" w:rsidRDefault="00C610C3" w:rsidP="007D60B3">
      <w:pPr>
        <w:numPr>
          <w:ilvl w:val="0"/>
          <w:numId w:val="95"/>
        </w:numPr>
        <w:spacing w:before="240"/>
        <w:ind w:left="360"/>
        <w:jc w:val="both"/>
        <w:rPr>
          <w:szCs w:val="20"/>
        </w:rPr>
      </w:pPr>
      <w:r w:rsidRPr="00B44A41">
        <w:rPr>
          <w:szCs w:val="20"/>
        </w:rPr>
        <w:t xml:space="preserve">Zamawiający udzieli zamówienia Wykonawcy, którego oferta odpowiadać będzie wszystkim wymaganiom przedstawionym w ustawie PZP oraz w SWZ i zostanie wybrana jako najkorzystniejsza w oparciu o podane kryteria wyboru. </w:t>
      </w:r>
    </w:p>
    <w:p w14:paraId="172C9417" w14:textId="77777777" w:rsidR="005648F7" w:rsidRPr="00B44A41" w:rsidRDefault="00C610C3" w:rsidP="007D60B3">
      <w:pPr>
        <w:numPr>
          <w:ilvl w:val="0"/>
          <w:numId w:val="95"/>
        </w:numPr>
        <w:spacing w:before="240"/>
        <w:ind w:left="360"/>
        <w:jc w:val="both"/>
        <w:rPr>
          <w:szCs w:val="20"/>
        </w:rPr>
      </w:pPr>
      <w:r w:rsidRPr="00B44A41">
        <w:rPr>
          <w:szCs w:val="20"/>
        </w:rPr>
        <w:t>Jeżeli nie można wybrać najkorzystniejszej oferty z uwagi na to, że dwie lub więcej ofert przedstawia taki sam bilans ceny i innych kryteriów oceny ofert, Zamawiający</w:t>
      </w:r>
      <w:r w:rsidR="002608D3" w:rsidRPr="00B44A41">
        <w:rPr>
          <w:szCs w:val="20"/>
        </w:rPr>
        <w:t xml:space="preserve"> zastosuje do wyboru najkorzystniejszej oferty procedurę, o której mowa w art. 248 ustawy PZP.</w:t>
      </w:r>
    </w:p>
    <w:p w14:paraId="73E9669A" w14:textId="65A572A8" w:rsidR="00D56952" w:rsidRPr="00B44A41" w:rsidRDefault="00C610C3" w:rsidP="007D60B3">
      <w:pPr>
        <w:numPr>
          <w:ilvl w:val="0"/>
          <w:numId w:val="95"/>
        </w:numPr>
        <w:spacing w:before="240"/>
        <w:ind w:left="360"/>
        <w:jc w:val="both"/>
        <w:rPr>
          <w:szCs w:val="20"/>
        </w:rPr>
      </w:pPr>
      <w:r w:rsidRPr="00B44A41">
        <w:rPr>
          <w:szCs w:val="20"/>
        </w:rPr>
        <w:t>Wszystkie oferty niepodlegające odrzuceniu oceniane będą na podstawie kryteri</w:t>
      </w:r>
      <w:r w:rsidR="00D56952" w:rsidRPr="00B44A41">
        <w:rPr>
          <w:szCs w:val="20"/>
        </w:rPr>
        <w:t xml:space="preserve">um </w:t>
      </w:r>
      <w:r w:rsidR="00421208" w:rsidRPr="00B44A41">
        <w:rPr>
          <w:szCs w:val="20"/>
        </w:rPr>
        <w:t>„</w:t>
      </w:r>
      <w:r w:rsidR="00D56952" w:rsidRPr="00B44A41">
        <w:rPr>
          <w:szCs w:val="20"/>
        </w:rPr>
        <w:t>cena</w:t>
      </w:r>
      <w:r w:rsidR="00421208" w:rsidRPr="00B44A41">
        <w:rPr>
          <w:szCs w:val="20"/>
        </w:rPr>
        <w:t>”</w:t>
      </w:r>
      <w:r w:rsidR="00D56952" w:rsidRPr="00B44A41">
        <w:rPr>
          <w:szCs w:val="20"/>
        </w:rPr>
        <w:t xml:space="preserve"> </w:t>
      </w:r>
      <w:r w:rsidR="00421208" w:rsidRPr="00B44A41">
        <w:rPr>
          <w:szCs w:val="20"/>
        </w:rPr>
        <w:br/>
      </w:r>
      <w:r w:rsidR="00D56952" w:rsidRPr="00B44A41">
        <w:rPr>
          <w:szCs w:val="20"/>
        </w:rPr>
        <w:t xml:space="preserve">i kryterium </w:t>
      </w:r>
      <w:r w:rsidR="00421208" w:rsidRPr="00B44A41">
        <w:rPr>
          <w:szCs w:val="20"/>
        </w:rPr>
        <w:t>„</w:t>
      </w:r>
      <w:r w:rsidR="00D56952" w:rsidRPr="00B44A41">
        <w:rPr>
          <w:szCs w:val="20"/>
        </w:rPr>
        <w:t>gwarancja</w:t>
      </w:r>
      <w:r w:rsidR="00421208" w:rsidRPr="00B44A41">
        <w:rPr>
          <w:szCs w:val="20"/>
        </w:rPr>
        <w:t>”</w:t>
      </w:r>
      <w:r w:rsidR="00D56952" w:rsidRPr="00B44A41">
        <w:rPr>
          <w:szCs w:val="20"/>
        </w:rPr>
        <w:t>.</w:t>
      </w:r>
    </w:p>
    <w:p w14:paraId="7D6F1F73" w14:textId="335B684D" w:rsidR="00D56952" w:rsidRPr="00B44A41" w:rsidRDefault="00C610C3" w:rsidP="005648F7">
      <w:pPr>
        <w:spacing w:before="240"/>
        <w:ind w:left="426"/>
        <w:jc w:val="both"/>
        <w:rPr>
          <w:b/>
          <w:bCs/>
          <w:szCs w:val="20"/>
        </w:rPr>
      </w:pPr>
      <w:r w:rsidRPr="00B44A41">
        <w:rPr>
          <w:b/>
          <w:bCs/>
          <w:szCs w:val="20"/>
        </w:rPr>
        <w:t>Kryterium: „cena” – znaczenie 60</w:t>
      </w:r>
      <w:r w:rsidR="00CF6420" w:rsidRPr="00B44A41">
        <w:rPr>
          <w:b/>
          <w:bCs/>
          <w:szCs w:val="20"/>
        </w:rPr>
        <w:t xml:space="preserve"> pkt </w:t>
      </w:r>
    </w:p>
    <w:p w14:paraId="7D6DF9BE" w14:textId="281352ED" w:rsidR="00CD4D94" w:rsidRPr="00B44A41" w:rsidRDefault="00CD4D94" w:rsidP="005648F7">
      <w:pPr>
        <w:spacing w:before="240"/>
        <w:ind w:left="426"/>
        <w:jc w:val="both"/>
        <w:rPr>
          <w:szCs w:val="20"/>
        </w:rPr>
      </w:pPr>
      <w:r w:rsidRPr="00B44A41">
        <w:rPr>
          <w:szCs w:val="20"/>
        </w:rPr>
        <w:t xml:space="preserve">Pod pojęciem Cena </w:t>
      </w:r>
      <w:r w:rsidR="00442861" w:rsidRPr="00B44A41">
        <w:rPr>
          <w:szCs w:val="20"/>
        </w:rPr>
        <w:t>należy</w:t>
      </w:r>
      <w:r w:rsidRPr="00B44A41">
        <w:rPr>
          <w:szCs w:val="20"/>
        </w:rPr>
        <w:t xml:space="preserve"> rozumieć całkowity koszt wykonania przedmiotu zamówienia objętego niniejszym zamówieniem. Zamawiający będzie brał </w:t>
      </w:r>
      <w:r w:rsidR="00442861" w:rsidRPr="00B44A41">
        <w:rPr>
          <w:szCs w:val="20"/>
        </w:rPr>
        <w:t xml:space="preserve">pod uwagę cenę ofertową brutto zamówienia podaną na formularzu ofertowym </w:t>
      </w:r>
      <w:r w:rsidR="001C1AFC" w:rsidRPr="00B44A41">
        <w:rPr>
          <w:szCs w:val="20"/>
        </w:rPr>
        <w:t xml:space="preserve">(OFERTA). </w:t>
      </w:r>
    </w:p>
    <w:p w14:paraId="651FF10A" w14:textId="0A01ADA4" w:rsidR="00C610C3" w:rsidRPr="00B44A41" w:rsidRDefault="00C610C3" w:rsidP="005648F7">
      <w:pPr>
        <w:spacing w:before="240"/>
        <w:ind w:left="426"/>
        <w:jc w:val="both"/>
        <w:rPr>
          <w:szCs w:val="20"/>
        </w:rPr>
      </w:pPr>
      <w:r w:rsidRPr="00B44A41">
        <w:rPr>
          <w:szCs w:val="20"/>
        </w:rPr>
        <w:t>Liczba punktów jaką można uzyskać w kryterium cena, obliczona zostanie na podstawie następującego wzoru:</w:t>
      </w:r>
    </w:p>
    <w:p w14:paraId="156F0ABD" w14:textId="77777777" w:rsidR="00C610C3" w:rsidRPr="00B44A41" w:rsidRDefault="00C610C3" w:rsidP="001804D9">
      <w:pPr>
        <w:rPr>
          <w:b/>
          <w:color w:val="000000"/>
          <w:szCs w:val="20"/>
          <w:vertAlign w:val="subscript"/>
        </w:rPr>
      </w:pPr>
      <w:r w:rsidRPr="00B44A41">
        <w:rPr>
          <w:b/>
          <w:color w:val="000000"/>
          <w:szCs w:val="20"/>
        </w:rPr>
        <w:t xml:space="preserve">                                           C </w:t>
      </w:r>
      <w:r w:rsidRPr="00B44A41">
        <w:rPr>
          <w:b/>
          <w:color w:val="000000"/>
          <w:szCs w:val="20"/>
          <w:vertAlign w:val="subscript"/>
        </w:rPr>
        <w:t>min</w:t>
      </w:r>
    </w:p>
    <w:p w14:paraId="5FFBC309" w14:textId="43161BEC" w:rsidR="00C610C3" w:rsidRPr="00B44A41" w:rsidRDefault="00824157" w:rsidP="001804D9">
      <w:pPr>
        <w:rPr>
          <w:b/>
          <w:color w:val="000000"/>
          <w:szCs w:val="20"/>
          <w:vertAlign w:val="superscript"/>
        </w:rPr>
      </w:pPr>
      <w:r>
        <w:rPr>
          <w:noProof/>
        </w:rPr>
        <w:pict w14:anchorId="5121B29D">
          <v:line id="Łącznik prosty 2" o:spid="_x0000_s102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" strokeweight=".26mm">
            <v:stroke joinstyle="miter"/>
          </v:line>
        </w:pict>
      </w:r>
      <w:r w:rsidR="00C610C3" w:rsidRPr="00B44A41">
        <w:rPr>
          <w:b/>
          <w:color w:val="000000"/>
          <w:szCs w:val="20"/>
        </w:rPr>
        <w:t xml:space="preserve">                                 X =                 </w:t>
      </w:r>
      <w:r w:rsidR="00C610C3" w:rsidRPr="00B44A41">
        <w:rPr>
          <w:b/>
          <w:color w:val="000000"/>
          <w:szCs w:val="20"/>
          <w:vertAlign w:val="superscript"/>
        </w:rPr>
        <w:t xml:space="preserve">x </w:t>
      </w:r>
      <w:r w:rsidR="00C610C3" w:rsidRPr="00B44A41">
        <w:rPr>
          <w:b/>
          <w:color w:val="000000"/>
          <w:szCs w:val="20"/>
        </w:rPr>
        <w:t>60 pkt</w:t>
      </w:r>
    </w:p>
    <w:p w14:paraId="587609F5" w14:textId="77777777" w:rsidR="00C610C3" w:rsidRPr="00B44A41" w:rsidRDefault="00C610C3" w:rsidP="001804D9">
      <w:pPr>
        <w:rPr>
          <w:b/>
          <w:color w:val="000000"/>
          <w:szCs w:val="20"/>
          <w:vertAlign w:val="subscript"/>
        </w:rPr>
      </w:pPr>
      <w:r w:rsidRPr="00B44A41">
        <w:rPr>
          <w:b/>
          <w:color w:val="000000"/>
          <w:szCs w:val="20"/>
        </w:rPr>
        <w:t xml:space="preserve">                                            C </w:t>
      </w:r>
      <w:r w:rsidRPr="00B44A41">
        <w:rPr>
          <w:b/>
          <w:color w:val="000000"/>
          <w:szCs w:val="20"/>
          <w:vertAlign w:val="subscript"/>
        </w:rPr>
        <w:t>O</w:t>
      </w:r>
    </w:p>
    <w:p w14:paraId="1D673B98" w14:textId="77777777" w:rsidR="0048044D" w:rsidRPr="00B44A41" w:rsidRDefault="00D56952" w:rsidP="001804D9">
      <w:pPr>
        <w:rPr>
          <w:bCs/>
          <w:color w:val="000000"/>
          <w:szCs w:val="20"/>
        </w:rPr>
      </w:pPr>
      <w:r w:rsidRPr="00B44A41">
        <w:rPr>
          <w:bCs/>
          <w:color w:val="000000"/>
          <w:szCs w:val="20"/>
        </w:rPr>
        <w:tab/>
      </w:r>
    </w:p>
    <w:p w14:paraId="4368E61A" w14:textId="1C65E99F" w:rsidR="00C610C3" w:rsidRPr="00B44A41" w:rsidRDefault="0048044D" w:rsidP="001804D9">
      <w:pPr>
        <w:rPr>
          <w:bCs/>
          <w:color w:val="000000"/>
          <w:szCs w:val="20"/>
        </w:rPr>
      </w:pPr>
      <w:r w:rsidRPr="00B44A41">
        <w:rPr>
          <w:bCs/>
          <w:color w:val="000000"/>
          <w:szCs w:val="20"/>
        </w:rPr>
        <w:tab/>
      </w:r>
      <w:r w:rsidR="00C610C3" w:rsidRPr="00B44A41">
        <w:rPr>
          <w:bCs/>
          <w:color w:val="000000"/>
          <w:szCs w:val="20"/>
        </w:rPr>
        <w:t>gdzie:</w:t>
      </w:r>
    </w:p>
    <w:p w14:paraId="5A9823D8" w14:textId="08610E64" w:rsidR="009071C7" w:rsidRPr="00B44A41" w:rsidRDefault="00C610C3" w:rsidP="009071C7">
      <w:pPr>
        <w:ind w:left="720"/>
        <w:rPr>
          <w:bCs/>
          <w:color w:val="000000"/>
          <w:szCs w:val="20"/>
        </w:rPr>
      </w:pPr>
      <w:r w:rsidRPr="00B44A41">
        <w:rPr>
          <w:bCs/>
          <w:color w:val="000000"/>
          <w:szCs w:val="20"/>
        </w:rPr>
        <w:t xml:space="preserve">X – </w:t>
      </w:r>
      <w:r w:rsidR="00EC5CBF" w:rsidRPr="00B44A41">
        <w:rPr>
          <w:bCs/>
          <w:color w:val="000000"/>
          <w:szCs w:val="20"/>
        </w:rPr>
        <w:t xml:space="preserve">ilość punktów uzyskana przez daną ofertę w kryterium </w:t>
      </w:r>
      <w:r w:rsidR="00EC5CBF" w:rsidRPr="00B44A41">
        <w:rPr>
          <w:b/>
          <w:i/>
          <w:iCs/>
          <w:color w:val="000000"/>
          <w:szCs w:val="20"/>
        </w:rPr>
        <w:t xml:space="preserve">Cena </w:t>
      </w:r>
      <w:r w:rsidR="00EC5CBF" w:rsidRPr="00B44A41">
        <w:rPr>
          <w:bCs/>
          <w:color w:val="000000"/>
          <w:szCs w:val="20"/>
        </w:rPr>
        <w:t xml:space="preserve"> podczas oceny przez komisję przetargową</w:t>
      </w:r>
    </w:p>
    <w:p w14:paraId="66DCADBD" w14:textId="0E71BFF6" w:rsidR="00C610C3" w:rsidRPr="00B44A41" w:rsidRDefault="00C610C3" w:rsidP="009071C7">
      <w:pPr>
        <w:ind w:left="720"/>
        <w:rPr>
          <w:bCs/>
          <w:color w:val="000000"/>
          <w:szCs w:val="20"/>
        </w:rPr>
      </w:pPr>
      <w:r w:rsidRPr="00B44A41">
        <w:rPr>
          <w:bCs/>
          <w:color w:val="000000"/>
          <w:szCs w:val="20"/>
        </w:rPr>
        <w:t>C min – najniższa cena spośród ofert</w:t>
      </w:r>
      <w:r w:rsidR="009071C7" w:rsidRPr="00B44A41">
        <w:rPr>
          <w:bCs/>
          <w:color w:val="000000"/>
          <w:szCs w:val="20"/>
        </w:rPr>
        <w:t xml:space="preserve"> </w:t>
      </w:r>
      <w:r w:rsidRPr="00B44A41">
        <w:rPr>
          <w:bCs/>
          <w:color w:val="000000"/>
          <w:szCs w:val="20"/>
        </w:rPr>
        <w:t xml:space="preserve">niepodlegających odrzuceniu i złożonych przez </w:t>
      </w:r>
      <w:r w:rsidR="002F341A" w:rsidRPr="00B44A41">
        <w:rPr>
          <w:bCs/>
          <w:color w:val="000000"/>
          <w:szCs w:val="20"/>
        </w:rPr>
        <w:t>W</w:t>
      </w:r>
      <w:r w:rsidRPr="00B44A41">
        <w:rPr>
          <w:bCs/>
          <w:color w:val="000000"/>
          <w:szCs w:val="20"/>
        </w:rPr>
        <w:t>ykonawców, którzy nie podlegali wykluczeniu w danym etapie badania i oceny ofert</w:t>
      </w:r>
    </w:p>
    <w:p w14:paraId="3B0224D2" w14:textId="50EBFD30" w:rsidR="00C610C3" w:rsidRPr="00B44A41" w:rsidRDefault="00D56952" w:rsidP="001804D9">
      <w:pPr>
        <w:rPr>
          <w:bCs/>
          <w:color w:val="000000"/>
          <w:szCs w:val="20"/>
        </w:rPr>
      </w:pPr>
      <w:r w:rsidRPr="00B44A41">
        <w:rPr>
          <w:bCs/>
          <w:color w:val="000000"/>
          <w:szCs w:val="20"/>
        </w:rPr>
        <w:tab/>
      </w:r>
      <w:r w:rsidR="00C610C3" w:rsidRPr="00B44A41">
        <w:rPr>
          <w:bCs/>
          <w:color w:val="000000"/>
          <w:szCs w:val="20"/>
        </w:rPr>
        <w:t>Co – cena ocenianej oferty</w:t>
      </w:r>
      <w:r w:rsidR="009071C7" w:rsidRPr="00B44A41">
        <w:rPr>
          <w:bCs/>
          <w:color w:val="000000"/>
          <w:szCs w:val="20"/>
        </w:rPr>
        <w:t xml:space="preserve"> </w:t>
      </w:r>
    </w:p>
    <w:p w14:paraId="1F0D89A5" w14:textId="0A9392B8" w:rsidR="00D56952" w:rsidRPr="00B44A41" w:rsidRDefault="00D56952" w:rsidP="001804D9">
      <w:pPr>
        <w:rPr>
          <w:b/>
          <w:bCs/>
          <w:iCs/>
          <w:color w:val="000000"/>
          <w:szCs w:val="20"/>
        </w:rPr>
      </w:pPr>
      <w:r w:rsidRPr="00B44A41">
        <w:rPr>
          <w:b/>
          <w:bCs/>
          <w:iCs/>
          <w:color w:val="000000"/>
          <w:szCs w:val="20"/>
        </w:rPr>
        <w:tab/>
      </w:r>
      <w:r w:rsidR="00C610C3" w:rsidRPr="00B44A41">
        <w:rPr>
          <w:b/>
          <w:bCs/>
          <w:iCs/>
          <w:color w:val="000000"/>
          <w:szCs w:val="20"/>
        </w:rPr>
        <w:t>Wykonawca może uzyskać maksymalnie 60 punktów w kryterium „cena”.</w:t>
      </w:r>
    </w:p>
    <w:p w14:paraId="483AEEAF" w14:textId="78BD18F8" w:rsidR="00D52696" w:rsidRPr="00B44A41" w:rsidRDefault="00D52696" w:rsidP="001804D9">
      <w:pPr>
        <w:rPr>
          <w:b/>
          <w:bCs/>
          <w:iCs/>
          <w:color w:val="000000"/>
          <w:szCs w:val="20"/>
        </w:rPr>
      </w:pPr>
    </w:p>
    <w:p w14:paraId="0973E718" w14:textId="77777777" w:rsidR="001C1AFC" w:rsidRPr="00B44A41" w:rsidRDefault="001C1AFC" w:rsidP="001804D9">
      <w:pPr>
        <w:rPr>
          <w:b/>
          <w:bCs/>
          <w:iCs/>
          <w:color w:val="000000"/>
          <w:szCs w:val="20"/>
        </w:rPr>
      </w:pPr>
    </w:p>
    <w:p w14:paraId="3725827B" w14:textId="7BAA91F1" w:rsidR="001C1AFC" w:rsidRPr="00B44A41" w:rsidRDefault="00C610C3" w:rsidP="001C1AFC">
      <w:pPr>
        <w:ind w:left="426"/>
        <w:rPr>
          <w:b/>
          <w:bCs/>
          <w:iCs/>
          <w:color w:val="000000"/>
          <w:szCs w:val="20"/>
        </w:rPr>
      </w:pPr>
      <w:r w:rsidRPr="00B44A41">
        <w:rPr>
          <w:b/>
          <w:bCs/>
          <w:iCs/>
          <w:color w:val="000000"/>
          <w:szCs w:val="20"/>
        </w:rPr>
        <w:t>Kryterium: „gwarancja” – znaczenie 40</w:t>
      </w:r>
      <w:r w:rsidR="00CF6420" w:rsidRPr="00B44A41">
        <w:rPr>
          <w:b/>
          <w:bCs/>
          <w:iCs/>
          <w:color w:val="000000"/>
          <w:szCs w:val="20"/>
        </w:rPr>
        <w:t xml:space="preserve"> pkt</w:t>
      </w:r>
    </w:p>
    <w:p w14:paraId="7C9E4BDA" w14:textId="53AD370B" w:rsidR="00C610C3" w:rsidRPr="00B44A41" w:rsidRDefault="00C610C3" w:rsidP="001C1AFC">
      <w:pPr>
        <w:ind w:left="426"/>
        <w:rPr>
          <w:b/>
          <w:bCs/>
          <w:iCs/>
          <w:color w:val="000000"/>
          <w:szCs w:val="20"/>
        </w:rPr>
      </w:pPr>
      <w:r w:rsidRPr="00B44A41">
        <w:rPr>
          <w:b/>
          <w:bCs/>
          <w:iCs/>
          <w:color w:val="000000"/>
          <w:szCs w:val="20"/>
        </w:rPr>
        <w:t xml:space="preserve"> </w:t>
      </w:r>
    </w:p>
    <w:p w14:paraId="0A2A311F" w14:textId="51EEC4EC" w:rsidR="001C1AFC" w:rsidRPr="00B44A41" w:rsidRDefault="001C1AFC" w:rsidP="001C1AFC">
      <w:pPr>
        <w:ind w:left="426"/>
        <w:jc w:val="both"/>
        <w:rPr>
          <w:color w:val="000000"/>
          <w:szCs w:val="20"/>
        </w:rPr>
      </w:pPr>
      <w:r w:rsidRPr="00B44A41">
        <w:rPr>
          <w:color w:val="00000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B44A41" w:rsidRDefault="001C1AFC" w:rsidP="001C1AFC">
      <w:pPr>
        <w:ind w:left="426"/>
        <w:jc w:val="both"/>
        <w:rPr>
          <w:color w:val="000000"/>
          <w:szCs w:val="20"/>
        </w:rPr>
      </w:pPr>
    </w:p>
    <w:p w14:paraId="5FD0F470" w14:textId="1621453D" w:rsidR="00C610C3" w:rsidRPr="00B44A41" w:rsidRDefault="00C610C3" w:rsidP="001C1AFC">
      <w:pPr>
        <w:ind w:left="426"/>
        <w:jc w:val="both"/>
        <w:rPr>
          <w:color w:val="000000"/>
          <w:szCs w:val="20"/>
        </w:rPr>
      </w:pPr>
      <w:r w:rsidRPr="00B44A41">
        <w:rPr>
          <w:color w:val="000000"/>
          <w:szCs w:val="20"/>
        </w:rPr>
        <w:t>Ocena punktowa w kryterium „gwarancja” dokonana zostanie na podstawie okresu gwarancji</w:t>
      </w:r>
      <w:r w:rsidR="001C1AFC" w:rsidRPr="00B44A41">
        <w:rPr>
          <w:color w:val="000000"/>
          <w:szCs w:val="20"/>
        </w:rPr>
        <w:t xml:space="preserve"> </w:t>
      </w:r>
      <w:r w:rsidRPr="00B44A41">
        <w:rPr>
          <w:color w:val="000000"/>
          <w:szCs w:val="20"/>
        </w:rPr>
        <w:t>jakości na przedmiot zamówienia (liczonego w miesiącach), licząc od daty odbioru ostatecznego (końcowego), wskazanego przez Wykonawcę w ofercie i przeliczonego według poniższego</w:t>
      </w:r>
      <w:r w:rsidR="001C1AFC" w:rsidRPr="00B44A41">
        <w:rPr>
          <w:color w:val="000000"/>
          <w:szCs w:val="20"/>
        </w:rPr>
        <w:t xml:space="preserve"> </w:t>
      </w:r>
      <w:r w:rsidRPr="00B44A41">
        <w:rPr>
          <w:color w:val="000000"/>
          <w:szCs w:val="20"/>
        </w:rPr>
        <w:t>wzoru:</w:t>
      </w:r>
    </w:p>
    <w:p w14:paraId="6E3E4B78" w14:textId="77777777" w:rsidR="00C610C3" w:rsidRPr="00B44A41" w:rsidRDefault="00C610C3" w:rsidP="001804D9">
      <w:pPr>
        <w:rPr>
          <w:b/>
          <w:bCs/>
          <w:iCs/>
          <w:color w:val="000000"/>
          <w:szCs w:val="20"/>
          <w:u w:val="single"/>
        </w:rPr>
      </w:pPr>
    </w:p>
    <w:p w14:paraId="66E2322D" w14:textId="794121D0" w:rsidR="00C610C3" w:rsidRPr="00B44A41" w:rsidRDefault="00C610C3" w:rsidP="001804D9">
      <w:pPr>
        <w:rPr>
          <w:b/>
          <w:color w:val="000000"/>
          <w:szCs w:val="20"/>
          <w:vertAlign w:val="subscript"/>
        </w:rPr>
      </w:pPr>
      <w:r w:rsidRPr="00B44A41">
        <w:rPr>
          <w:b/>
          <w:color w:val="000000"/>
          <w:szCs w:val="20"/>
        </w:rPr>
        <w:t xml:space="preserve">                                          </w:t>
      </w:r>
      <w:proofErr w:type="spellStart"/>
      <w:r w:rsidRPr="00B44A41">
        <w:rPr>
          <w:b/>
          <w:color w:val="000000"/>
          <w:szCs w:val="20"/>
        </w:rPr>
        <w:t>Gb</w:t>
      </w:r>
      <w:proofErr w:type="spellEnd"/>
      <w:r w:rsidRPr="00B44A41">
        <w:rPr>
          <w:b/>
          <w:color w:val="000000"/>
          <w:szCs w:val="20"/>
        </w:rPr>
        <w:t>-</w:t>
      </w:r>
      <w:r w:rsidR="00B86B85">
        <w:rPr>
          <w:b/>
          <w:color w:val="000000"/>
          <w:szCs w:val="20"/>
        </w:rPr>
        <w:t>60</w:t>
      </w:r>
    </w:p>
    <w:p w14:paraId="0EABE4A8" w14:textId="383F99B6" w:rsidR="00C610C3" w:rsidRPr="00B44A41" w:rsidRDefault="00824157" w:rsidP="001804D9">
      <w:pPr>
        <w:rPr>
          <w:b/>
          <w:color w:val="000000"/>
          <w:szCs w:val="20"/>
          <w:vertAlign w:val="superscript"/>
        </w:rPr>
      </w:pPr>
      <w:r>
        <w:rPr>
          <w:noProof/>
        </w:rPr>
        <w:pict w14:anchorId="058E61CB">
          <v:line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" strokeweight=".26mm">
            <v:stroke joinstyle="miter"/>
          </v:line>
        </w:pict>
      </w:r>
      <w:r w:rsidR="00C610C3" w:rsidRPr="00B44A41">
        <w:rPr>
          <w:b/>
          <w:color w:val="000000"/>
          <w:szCs w:val="20"/>
        </w:rPr>
        <w:t xml:space="preserve">                                 G =                 </w:t>
      </w:r>
      <w:r w:rsidR="00C610C3" w:rsidRPr="00B44A41">
        <w:rPr>
          <w:b/>
          <w:color w:val="000000"/>
          <w:szCs w:val="20"/>
          <w:vertAlign w:val="superscript"/>
        </w:rPr>
        <w:t xml:space="preserve">x </w:t>
      </w:r>
      <w:r w:rsidR="00C610C3" w:rsidRPr="00B44A41">
        <w:rPr>
          <w:b/>
          <w:color w:val="000000"/>
          <w:szCs w:val="20"/>
        </w:rPr>
        <w:t xml:space="preserve"> 40 pkt</w:t>
      </w:r>
    </w:p>
    <w:p w14:paraId="736FC19E" w14:textId="77777777" w:rsidR="00C610C3" w:rsidRPr="00B44A41" w:rsidRDefault="00C610C3" w:rsidP="001804D9">
      <w:pPr>
        <w:rPr>
          <w:b/>
          <w:color w:val="000000"/>
          <w:szCs w:val="20"/>
          <w:vertAlign w:val="subscript"/>
        </w:rPr>
      </w:pPr>
      <w:r w:rsidRPr="00B44A41">
        <w:rPr>
          <w:b/>
          <w:color w:val="000000"/>
          <w:szCs w:val="20"/>
        </w:rPr>
        <w:t xml:space="preserve">                                            24</w:t>
      </w:r>
    </w:p>
    <w:p w14:paraId="7CA9CB3C" w14:textId="77777777" w:rsidR="00252B4E" w:rsidRPr="00B44A41" w:rsidRDefault="00252B4E" w:rsidP="00252B4E">
      <w:pPr>
        <w:ind w:firstLine="720"/>
        <w:rPr>
          <w:bCs/>
          <w:color w:val="000000"/>
          <w:szCs w:val="20"/>
        </w:rPr>
      </w:pPr>
    </w:p>
    <w:p w14:paraId="77A4B865" w14:textId="1AEC658D" w:rsidR="00A35A82" w:rsidRPr="00B44A41" w:rsidRDefault="00C610C3" w:rsidP="00A35A82">
      <w:pPr>
        <w:ind w:left="720"/>
        <w:rPr>
          <w:bCs/>
          <w:color w:val="000000"/>
          <w:szCs w:val="20"/>
        </w:rPr>
      </w:pPr>
      <w:r w:rsidRPr="00B44A41">
        <w:rPr>
          <w:bCs/>
          <w:color w:val="000000"/>
          <w:szCs w:val="20"/>
        </w:rPr>
        <w:t xml:space="preserve">G – </w:t>
      </w:r>
      <w:r w:rsidR="00252B4E" w:rsidRPr="00B44A41">
        <w:rPr>
          <w:bCs/>
          <w:color w:val="000000"/>
          <w:szCs w:val="20"/>
        </w:rPr>
        <w:t xml:space="preserve">ilość punktów uzyskana przez daną ofertę w kryterium </w:t>
      </w:r>
      <w:r w:rsidR="00252B4E" w:rsidRPr="00B44A41">
        <w:rPr>
          <w:b/>
          <w:i/>
          <w:iCs/>
          <w:color w:val="000000"/>
          <w:szCs w:val="20"/>
        </w:rPr>
        <w:t xml:space="preserve">Gwarancja </w:t>
      </w:r>
      <w:r w:rsidR="00252B4E" w:rsidRPr="00B44A41">
        <w:rPr>
          <w:bCs/>
          <w:color w:val="000000"/>
          <w:szCs w:val="20"/>
        </w:rPr>
        <w:t xml:space="preserve"> podczas oceny przez komisję przetargową </w:t>
      </w:r>
    </w:p>
    <w:p w14:paraId="09EDA3E4" w14:textId="5C8BBB7E" w:rsidR="00C610C3" w:rsidRPr="00B44A41" w:rsidRDefault="00C610C3" w:rsidP="00A35A82">
      <w:pPr>
        <w:ind w:left="720"/>
        <w:rPr>
          <w:bCs/>
          <w:color w:val="000000"/>
          <w:szCs w:val="20"/>
        </w:rPr>
      </w:pPr>
      <w:proofErr w:type="spellStart"/>
      <w:r w:rsidRPr="00B44A41">
        <w:rPr>
          <w:bCs/>
          <w:color w:val="000000"/>
          <w:szCs w:val="20"/>
        </w:rPr>
        <w:t>Gb</w:t>
      </w:r>
      <w:proofErr w:type="spellEnd"/>
      <w:r w:rsidRPr="00B44A41">
        <w:rPr>
          <w:bCs/>
          <w:color w:val="000000"/>
          <w:szCs w:val="20"/>
        </w:rPr>
        <w:t xml:space="preserve"> – okres gwarancji badanej oferty (w miesiącach)</w:t>
      </w:r>
    </w:p>
    <w:p w14:paraId="7CB5057E" w14:textId="6F142E75" w:rsidR="00C610C3" w:rsidRPr="00B44A41" w:rsidRDefault="00D56952" w:rsidP="001804D9">
      <w:pPr>
        <w:jc w:val="both"/>
        <w:rPr>
          <w:b/>
          <w:i/>
          <w:color w:val="000000"/>
          <w:sz w:val="16"/>
          <w:szCs w:val="16"/>
        </w:rPr>
      </w:pPr>
      <w:r w:rsidRPr="00B44A41">
        <w:rPr>
          <w:i/>
          <w:color w:val="000000"/>
          <w:sz w:val="16"/>
          <w:szCs w:val="16"/>
        </w:rPr>
        <w:tab/>
      </w:r>
      <w:r w:rsidR="00C610C3" w:rsidRPr="00B44A41">
        <w:rPr>
          <w:i/>
          <w:color w:val="000000"/>
          <w:sz w:val="16"/>
          <w:szCs w:val="16"/>
        </w:rPr>
        <w:t xml:space="preserve"> </w:t>
      </w:r>
    </w:p>
    <w:p w14:paraId="47A09E4C" w14:textId="3176B661" w:rsidR="00C610C3" w:rsidRPr="00B44A41" w:rsidRDefault="00C610C3" w:rsidP="0069324A">
      <w:pPr>
        <w:ind w:left="426"/>
        <w:jc w:val="both"/>
        <w:rPr>
          <w:b/>
          <w:iCs/>
          <w:color w:val="000000"/>
          <w:szCs w:val="20"/>
        </w:rPr>
      </w:pPr>
      <w:r w:rsidRPr="00B44A41">
        <w:rPr>
          <w:iCs/>
          <w:color w:val="000000"/>
          <w:szCs w:val="20"/>
        </w:rPr>
        <w:t xml:space="preserve">Minimalny, wymagany przez Zamawiającego okres gwarancji wynosi </w:t>
      </w:r>
      <w:r w:rsidR="00B86B85">
        <w:rPr>
          <w:iCs/>
          <w:color w:val="000000"/>
          <w:szCs w:val="20"/>
        </w:rPr>
        <w:t>60</w:t>
      </w:r>
      <w:r w:rsidRPr="00B44A41">
        <w:rPr>
          <w:iCs/>
          <w:color w:val="000000"/>
          <w:szCs w:val="20"/>
        </w:rPr>
        <w:t xml:space="preserve"> miesięcy. Zaoferowanie krótszego spowoduje odrzucenie oferty na podstawie art.</w:t>
      </w:r>
      <w:r w:rsidR="00A26858" w:rsidRPr="00B44A41">
        <w:rPr>
          <w:iCs/>
          <w:color w:val="000000"/>
          <w:szCs w:val="20"/>
        </w:rPr>
        <w:t xml:space="preserve"> 226</w:t>
      </w:r>
      <w:r w:rsidRPr="00B44A41">
        <w:rPr>
          <w:iCs/>
          <w:color w:val="000000"/>
          <w:szCs w:val="20"/>
        </w:rPr>
        <w:t xml:space="preserve"> </w:t>
      </w:r>
      <w:proofErr w:type="spellStart"/>
      <w:r w:rsidRPr="00B44A41">
        <w:rPr>
          <w:iCs/>
          <w:color w:val="000000"/>
          <w:szCs w:val="20"/>
        </w:rPr>
        <w:t>ust.1</w:t>
      </w:r>
      <w:proofErr w:type="spellEnd"/>
      <w:r w:rsidRPr="00B44A41">
        <w:rPr>
          <w:iCs/>
          <w:color w:val="000000"/>
          <w:szCs w:val="20"/>
        </w:rPr>
        <w:t xml:space="preserve"> pkt </w:t>
      </w:r>
      <w:r w:rsidR="00A26858" w:rsidRPr="00B44A41">
        <w:rPr>
          <w:iCs/>
          <w:color w:val="000000"/>
          <w:szCs w:val="20"/>
        </w:rPr>
        <w:t>5</w:t>
      </w:r>
      <w:r w:rsidRPr="00B44A41">
        <w:rPr>
          <w:iCs/>
          <w:color w:val="000000"/>
          <w:szCs w:val="20"/>
        </w:rPr>
        <w:t xml:space="preserve"> ustawy</w:t>
      </w:r>
      <w:r w:rsidR="00A26858" w:rsidRPr="00B44A41">
        <w:rPr>
          <w:iCs/>
          <w:color w:val="000000"/>
          <w:szCs w:val="20"/>
        </w:rPr>
        <w:t xml:space="preserve"> PZP</w:t>
      </w:r>
      <w:r w:rsidRPr="00B44A41">
        <w:rPr>
          <w:iCs/>
          <w:color w:val="000000"/>
          <w:szCs w:val="20"/>
        </w:rPr>
        <w:t xml:space="preserve">. </w:t>
      </w:r>
    </w:p>
    <w:p w14:paraId="3EFF0225" w14:textId="77777777" w:rsidR="0069324A" w:rsidRPr="00B44A41" w:rsidRDefault="0069324A" w:rsidP="0069324A">
      <w:pPr>
        <w:ind w:left="426"/>
        <w:jc w:val="both"/>
        <w:rPr>
          <w:iCs/>
          <w:color w:val="000000"/>
          <w:szCs w:val="20"/>
        </w:rPr>
      </w:pPr>
    </w:p>
    <w:p w14:paraId="77E59642" w14:textId="6031E478" w:rsidR="00C610C3" w:rsidRPr="00B44A41" w:rsidRDefault="00C610C3" w:rsidP="0069324A">
      <w:pPr>
        <w:ind w:left="426"/>
        <w:jc w:val="both"/>
        <w:rPr>
          <w:b/>
          <w:iCs/>
          <w:color w:val="000000"/>
          <w:szCs w:val="20"/>
        </w:rPr>
      </w:pPr>
      <w:r w:rsidRPr="00B44A41">
        <w:rPr>
          <w:iCs/>
          <w:color w:val="000000"/>
          <w:szCs w:val="20"/>
        </w:rPr>
        <w:t xml:space="preserve">Maksymalny okres gwarancji wynosi </w:t>
      </w:r>
      <w:r w:rsidR="00B86B85">
        <w:rPr>
          <w:iCs/>
          <w:color w:val="000000"/>
          <w:szCs w:val="20"/>
        </w:rPr>
        <w:t>84</w:t>
      </w:r>
      <w:r w:rsidRPr="00B44A41">
        <w:rPr>
          <w:iCs/>
          <w:color w:val="000000"/>
          <w:szCs w:val="20"/>
        </w:rPr>
        <w:t xml:space="preserve"> </w:t>
      </w:r>
      <w:r w:rsidR="00E8164C" w:rsidRPr="00B44A41">
        <w:rPr>
          <w:iCs/>
          <w:color w:val="000000"/>
          <w:szCs w:val="20"/>
        </w:rPr>
        <w:t>miesiąc</w:t>
      </w:r>
      <w:r w:rsidR="00E8164C">
        <w:rPr>
          <w:iCs/>
          <w:color w:val="000000"/>
          <w:szCs w:val="20"/>
        </w:rPr>
        <w:t>e</w:t>
      </w:r>
      <w:r w:rsidRPr="00B44A41">
        <w:rPr>
          <w:iCs/>
          <w:color w:val="000000"/>
          <w:szCs w:val="20"/>
        </w:rPr>
        <w:t xml:space="preserve">. W przypadku zaoferowania okresu gwarancji dłuższego niż </w:t>
      </w:r>
      <w:r w:rsidR="00B86B85">
        <w:rPr>
          <w:iCs/>
          <w:color w:val="000000"/>
          <w:szCs w:val="20"/>
        </w:rPr>
        <w:t>84</w:t>
      </w:r>
      <w:r w:rsidRPr="00B44A41">
        <w:rPr>
          <w:iCs/>
          <w:color w:val="000000"/>
          <w:szCs w:val="20"/>
        </w:rPr>
        <w:t xml:space="preserve"> miesięcy, Zamawiający przyzna 40 pkt w kryterium „gwarancja”, a do umowy zostanie przyjęty okres gwarancji wskazany przez Wykonawcę w ofercie. </w:t>
      </w:r>
    </w:p>
    <w:p w14:paraId="57DC71CF" w14:textId="77777777" w:rsidR="0069324A" w:rsidRPr="00B44A41" w:rsidRDefault="0069324A" w:rsidP="0069324A">
      <w:pPr>
        <w:ind w:left="426"/>
        <w:jc w:val="both"/>
        <w:rPr>
          <w:iCs/>
          <w:szCs w:val="20"/>
        </w:rPr>
      </w:pPr>
    </w:p>
    <w:p w14:paraId="3DC25B36" w14:textId="31CBF954" w:rsidR="00C610C3" w:rsidRPr="00B44A41" w:rsidRDefault="00C610C3" w:rsidP="0069324A">
      <w:pPr>
        <w:ind w:left="426"/>
        <w:jc w:val="both"/>
        <w:rPr>
          <w:iCs/>
          <w:szCs w:val="20"/>
        </w:rPr>
      </w:pPr>
      <w:r w:rsidRPr="00B44A41">
        <w:rPr>
          <w:iCs/>
          <w:szCs w:val="20"/>
        </w:rPr>
        <w:t xml:space="preserve">W przypadku niewypełnienia w </w:t>
      </w:r>
      <w:r w:rsidRPr="00B44A41">
        <w:rPr>
          <w:bCs/>
          <w:iCs/>
          <w:szCs w:val="20"/>
        </w:rPr>
        <w:t xml:space="preserve">formularzu ofertowym </w:t>
      </w:r>
      <w:r w:rsidRPr="00B44A41">
        <w:rPr>
          <w:iCs/>
          <w:szCs w:val="20"/>
        </w:rPr>
        <w:t xml:space="preserve">pozycji dotyczącej „gwarancji" przez Wykonawcę, Zamawiający </w:t>
      </w:r>
      <w:r w:rsidR="00D56952" w:rsidRPr="00B44A41">
        <w:rPr>
          <w:iCs/>
          <w:szCs w:val="20"/>
        </w:rPr>
        <w:tab/>
      </w:r>
      <w:r w:rsidRPr="00B44A41">
        <w:rPr>
          <w:iCs/>
          <w:szCs w:val="20"/>
        </w:rPr>
        <w:t xml:space="preserve">przyzna 0 pkt w kryterium „gwarancja” i przyjmuje minimalny okres gwarancji tj. </w:t>
      </w:r>
      <w:r w:rsidR="00B86B85">
        <w:rPr>
          <w:iCs/>
          <w:szCs w:val="20"/>
        </w:rPr>
        <w:t>60</w:t>
      </w:r>
      <w:r w:rsidRPr="00B44A41">
        <w:rPr>
          <w:iCs/>
          <w:szCs w:val="20"/>
        </w:rPr>
        <w:t xml:space="preserve"> miesięcy. </w:t>
      </w:r>
    </w:p>
    <w:p w14:paraId="650CAB58" w14:textId="77777777" w:rsidR="00CF6420" w:rsidRPr="00B44A41" w:rsidRDefault="00D56952" w:rsidP="001804D9">
      <w:pPr>
        <w:rPr>
          <w:b/>
          <w:bCs/>
          <w:iCs/>
          <w:color w:val="000000"/>
          <w:szCs w:val="20"/>
        </w:rPr>
      </w:pPr>
      <w:r w:rsidRPr="00B44A41">
        <w:rPr>
          <w:b/>
          <w:bCs/>
          <w:iCs/>
          <w:color w:val="000000"/>
          <w:szCs w:val="20"/>
        </w:rPr>
        <w:tab/>
      </w:r>
    </w:p>
    <w:p w14:paraId="6431FC8F" w14:textId="5B158E9B" w:rsidR="00C610C3" w:rsidRPr="00B44A41" w:rsidRDefault="00C610C3" w:rsidP="00CF6420">
      <w:pPr>
        <w:ind w:firstLine="426"/>
        <w:rPr>
          <w:b/>
          <w:bCs/>
          <w:iCs/>
          <w:color w:val="000000"/>
          <w:szCs w:val="20"/>
        </w:rPr>
      </w:pPr>
      <w:r w:rsidRPr="00B44A41">
        <w:rPr>
          <w:b/>
          <w:bCs/>
          <w:iCs/>
          <w:color w:val="000000"/>
          <w:szCs w:val="20"/>
        </w:rPr>
        <w:t>Wykonawca może uzyskać maksymalnie 40 punktów w kryterium „gwarancja”.</w:t>
      </w:r>
    </w:p>
    <w:p w14:paraId="6CB2E0E6" w14:textId="77777777" w:rsidR="00C610C3" w:rsidRPr="00B44A41" w:rsidRDefault="00C610C3" w:rsidP="001804D9">
      <w:pPr>
        <w:pStyle w:val="Akapitzlist"/>
        <w:tabs>
          <w:tab w:val="left" w:pos="284"/>
        </w:tabs>
        <w:ind w:left="0"/>
        <w:rPr>
          <w:rFonts w:ascii="Arial" w:hAnsi="Arial" w:cs="Arial"/>
          <w:b/>
          <w:bCs/>
          <w:iCs/>
          <w:color w:val="000000"/>
          <w:szCs w:val="20"/>
        </w:rPr>
      </w:pPr>
    </w:p>
    <w:p w14:paraId="256AC76D" w14:textId="129A4C2B" w:rsidR="00C610C3" w:rsidRPr="00B44A41" w:rsidRDefault="00C610C3" w:rsidP="001804D9">
      <w:pPr>
        <w:pStyle w:val="Akapitzlist"/>
        <w:tabs>
          <w:tab w:val="left" w:pos="284"/>
        </w:tabs>
        <w:ind w:left="0"/>
        <w:jc w:val="center"/>
        <w:rPr>
          <w:rFonts w:ascii="Arial" w:hAnsi="Arial" w:cs="Arial"/>
          <w:b/>
          <w:bCs/>
          <w:iCs/>
          <w:color w:val="000000"/>
        </w:rPr>
      </w:pPr>
      <w:r w:rsidRPr="00B44A41">
        <w:rPr>
          <w:rFonts w:ascii="Arial" w:hAnsi="Arial" w:cs="Arial"/>
          <w:b/>
          <w:bCs/>
          <w:iCs/>
          <w:color w:val="000000"/>
        </w:rPr>
        <w:t>Ocena końcowa oferty jest to suma punktów uzyskanych za kryterium „cena” i kryterium „gwarancja”. Wykonawca może uzyskać maksymalnie 100 pkt.</w:t>
      </w:r>
    </w:p>
    <w:p w14:paraId="4468C332" w14:textId="77777777" w:rsidR="00B67520" w:rsidRPr="00B44A41" w:rsidRDefault="00B67520" w:rsidP="001804D9">
      <w:pPr>
        <w:pStyle w:val="Akapitzlist"/>
        <w:tabs>
          <w:tab w:val="left" w:pos="284"/>
        </w:tabs>
        <w:ind w:left="0"/>
        <w:jc w:val="center"/>
        <w:rPr>
          <w:rFonts w:ascii="Arial" w:hAnsi="Arial" w:cs="Arial"/>
          <w:b/>
          <w:bCs/>
          <w:iCs/>
          <w:color w:val="000000"/>
        </w:rPr>
      </w:pPr>
    </w:p>
    <w:p w14:paraId="787DA1A7" w14:textId="06AF69A6" w:rsidR="00D56952" w:rsidRPr="00B44A41" w:rsidRDefault="00F05576" w:rsidP="007D60B3">
      <w:pPr>
        <w:numPr>
          <w:ilvl w:val="0"/>
          <w:numId w:val="95"/>
        </w:numPr>
        <w:spacing w:before="240"/>
        <w:ind w:left="360"/>
        <w:jc w:val="both"/>
        <w:rPr>
          <w:szCs w:val="20"/>
        </w:rPr>
      </w:pPr>
      <w:r w:rsidRPr="00B44A41">
        <w:rPr>
          <w:szCs w:val="20"/>
        </w:rPr>
        <w:t>W toku badania i oceny ofert Zamawiający może żądać od Wykonawcy wyjaśnień dotyczących treści złożonej oferty, w tym zaoferowanej ceny.</w:t>
      </w:r>
    </w:p>
    <w:p w14:paraId="0000012D" w14:textId="6557E874" w:rsidR="00680AA1" w:rsidRPr="00B44A41" w:rsidRDefault="00F05576" w:rsidP="007D60B3">
      <w:pPr>
        <w:numPr>
          <w:ilvl w:val="0"/>
          <w:numId w:val="95"/>
        </w:numPr>
        <w:spacing w:before="240"/>
        <w:ind w:left="360"/>
        <w:jc w:val="both"/>
        <w:rPr>
          <w:szCs w:val="20"/>
        </w:rPr>
      </w:pPr>
      <w:r w:rsidRPr="00B44A41">
        <w:rPr>
          <w:szCs w:val="20"/>
        </w:rPr>
        <w:t>Zamawiający udzieli zamówienia Wykonawcy, którego oferta zostanie uznana za najkorzystniejszą.</w:t>
      </w:r>
    </w:p>
    <w:p w14:paraId="0BB449B7" w14:textId="77777777" w:rsidR="00203493" w:rsidRPr="00B44A41" w:rsidRDefault="00203493" w:rsidP="00203493">
      <w:pPr>
        <w:pStyle w:val="Nagwek2"/>
        <w:jc w:val="both"/>
        <w:rPr>
          <w:b/>
          <w:bCs/>
          <w:sz w:val="28"/>
          <w:szCs w:val="28"/>
        </w:rPr>
      </w:pPr>
      <w:r w:rsidRPr="00B44A41">
        <w:rPr>
          <w:b/>
          <w:bCs/>
          <w:sz w:val="28"/>
          <w:szCs w:val="28"/>
        </w:rPr>
        <w:t>XX. Negocjacje w celu ulepszenia treści ofert</w:t>
      </w:r>
    </w:p>
    <w:p w14:paraId="1E7CB644" w14:textId="77777777" w:rsidR="00203493" w:rsidRPr="00B44A41" w:rsidRDefault="00203493" w:rsidP="007D60B3">
      <w:pPr>
        <w:numPr>
          <w:ilvl w:val="0"/>
          <w:numId w:val="102"/>
        </w:numPr>
        <w:spacing w:before="240"/>
        <w:jc w:val="both"/>
        <w:rPr>
          <w:szCs w:val="20"/>
        </w:rPr>
      </w:pPr>
      <w:r w:rsidRPr="00B44A41">
        <w:rPr>
          <w:szCs w:val="20"/>
        </w:rPr>
        <w:t>Zamawiający przewiduje wybór najkorzystniejszej oferty z możliwością prowadzenia negocjacji w celu ulepszenia treści złożonych ofert w ramach kryteriów oceny ofert wskazanych w rozdz. XIX SWZ.</w:t>
      </w:r>
    </w:p>
    <w:p w14:paraId="31691ECD" w14:textId="77777777" w:rsidR="00203493" w:rsidRPr="00B44A41" w:rsidRDefault="00203493" w:rsidP="007D60B3">
      <w:pPr>
        <w:numPr>
          <w:ilvl w:val="0"/>
          <w:numId w:val="102"/>
        </w:numPr>
        <w:spacing w:before="240"/>
        <w:jc w:val="both"/>
        <w:rPr>
          <w:szCs w:val="20"/>
        </w:rPr>
      </w:pPr>
      <w:r w:rsidRPr="00B44A41">
        <w:rPr>
          <w:szCs w:val="20"/>
        </w:rPr>
        <w:t>Zamawiający przewiduje możliwość ograniczenia liczby Wykonawców, których zaprosi do negocjacji. Zaproszonych zostanie nie więcej niż trzech Wykonawców, których oferty uzyskają najwyższą punktację przy zastosowaniu wszystkich kryteriów oceny ofert wskazanych w rozdz. XIX SWZ.</w:t>
      </w:r>
    </w:p>
    <w:p w14:paraId="28CF7EFB" w14:textId="77777777" w:rsidR="00203493" w:rsidRPr="00B44A41" w:rsidRDefault="00203493" w:rsidP="007D60B3">
      <w:pPr>
        <w:numPr>
          <w:ilvl w:val="0"/>
          <w:numId w:val="102"/>
        </w:numPr>
        <w:spacing w:before="240"/>
        <w:jc w:val="both"/>
        <w:rPr>
          <w:szCs w:val="20"/>
        </w:rPr>
      </w:pPr>
      <w:r w:rsidRPr="00B44A41">
        <w:rPr>
          <w:szCs w:val="20"/>
        </w:rPr>
        <w:t>W przypadku gdy Zamawiający postanowi przeprowadzić negocjacje, poinformuje równocześnie wszystkich Wykonawców, którzy w odpowiedzi na ogłoszenie o zamówieniu złożyli oferty, o Wykonawcach:</w:t>
      </w:r>
    </w:p>
    <w:p w14:paraId="3B473B3A" w14:textId="77777777" w:rsidR="00203493" w:rsidRPr="00B44A41" w:rsidRDefault="00203493" w:rsidP="007D60B3">
      <w:pPr>
        <w:numPr>
          <w:ilvl w:val="1"/>
          <w:numId w:val="102"/>
        </w:numPr>
        <w:jc w:val="both"/>
        <w:rPr>
          <w:szCs w:val="20"/>
        </w:rPr>
      </w:pPr>
      <w:r w:rsidRPr="00B44A41">
        <w:rPr>
          <w:szCs w:val="20"/>
        </w:rPr>
        <w:t>których oferty nie zostały odrzucone, oraz punktacji przyznanej ofertom w każdym kryterium oceny ofert i łącznej punktacji,</w:t>
      </w:r>
    </w:p>
    <w:p w14:paraId="36B7E3F5" w14:textId="77777777" w:rsidR="00203493" w:rsidRPr="00B44A41" w:rsidRDefault="00203493" w:rsidP="007D60B3">
      <w:pPr>
        <w:numPr>
          <w:ilvl w:val="1"/>
          <w:numId w:val="102"/>
        </w:numPr>
        <w:jc w:val="both"/>
        <w:rPr>
          <w:szCs w:val="20"/>
        </w:rPr>
      </w:pPr>
      <w:r w:rsidRPr="00B44A41">
        <w:rPr>
          <w:szCs w:val="20"/>
        </w:rPr>
        <w:t xml:space="preserve"> których oferty zostały odrzucone,</w:t>
      </w:r>
    </w:p>
    <w:p w14:paraId="47B0F735" w14:textId="77777777" w:rsidR="00203493" w:rsidRPr="00B44A41" w:rsidRDefault="00203493" w:rsidP="007D60B3">
      <w:pPr>
        <w:numPr>
          <w:ilvl w:val="1"/>
          <w:numId w:val="102"/>
        </w:numPr>
        <w:jc w:val="both"/>
        <w:rPr>
          <w:szCs w:val="20"/>
        </w:rPr>
      </w:pPr>
      <w:r w:rsidRPr="00B44A41">
        <w:rPr>
          <w:szCs w:val="20"/>
        </w:rPr>
        <w:t>którzy nie zostali zakwalifikowani do negocjacji, oraz punktacji przyznanej ich  ofertom w każdym kryterium oceny ofert i łącznej punktacji, podając uzasadnienie faktyczne i prawne.</w:t>
      </w:r>
    </w:p>
    <w:p w14:paraId="6B0897D9" w14:textId="77777777" w:rsidR="00203493" w:rsidRPr="00B44A41" w:rsidRDefault="00203493" w:rsidP="007D60B3">
      <w:pPr>
        <w:numPr>
          <w:ilvl w:val="0"/>
          <w:numId w:val="102"/>
        </w:numPr>
        <w:spacing w:before="240"/>
        <w:jc w:val="both"/>
        <w:rPr>
          <w:szCs w:val="20"/>
        </w:rPr>
      </w:pPr>
      <w:r w:rsidRPr="00B44A41">
        <w:rPr>
          <w:szCs w:val="20"/>
        </w:rPr>
        <w:lastRenderedPageBreak/>
        <w:t>Wraz z informacją, o której mowa w pkt 3 powyżej, Zamawiający zaprosi jednocześnie trzech Wykonawców, których oferty spełniają w najwyższym stopniu kryteria oceny ofert, do negocjacji ofert złożonych w odpowiedzi na ogłoszenie o zamówieniu.</w:t>
      </w:r>
    </w:p>
    <w:p w14:paraId="43B659BE" w14:textId="77777777" w:rsidR="00203493" w:rsidRPr="00B44A41" w:rsidRDefault="00203493" w:rsidP="007D60B3">
      <w:pPr>
        <w:numPr>
          <w:ilvl w:val="0"/>
          <w:numId w:val="102"/>
        </w:numPr>
        <w:spacing w:before="240"/>
        <w:jc w:val="both"/>
        <w:rPr>
          <w:szCs w:val="20"/>
        </w:rPr>
      </w:pPr>
      <w:r w:rsidRPr="00B44A41">
        <w:rPr>
          <w:szCs w:val="20"/>
        </w:rPr>
        <w:t>Ofertę Wykonawcy niezaproszonego do negocjacji, zgodnie z art. 289 ust. 2 ustawy Pzp, uznaje się za odrzuconą.</w:t>
      </w:r>
    </w:p>
    <w:p w14:paraId="459D95E1" w14:textId="77777777" w:rsidR="00203493" w:rsidRPr="00B44A41" w:rsidRDefault="00203493" w:rsidP="007D60B3">
      <w:pPr>
        <w:numPr>
          <w:ilvl w:val="0"/>
          <w:numId w:val="102"/>
        </w:numPr>
        <w:spacing w:before="240"/>
        <w:jc w:val="both"/>
        <w:rPr>
          <w:szCs w:val="20"/>
        </w:rPr>
      </w:pPr>
      <w:r w:rsidRPr="00B44A41">
        <w:rPr>
          <w:szCs w:val="20"/>
        </w:rPr>
        <w:t>Zamawiający wskaże w zaproszeniu do negocjacji miejsce, termin i sposób prowadzenia negocjacji, a także kryteria oceny ofert, w ramach których będą prowadzone negocjacje w celu ulepszenia treści ofert.</w:t>
      </w:r>
    </w:p>
    <w:p w14:paraId="498BB9FF" w14:textId="77777777" w:rsidR="00203493" w:rsidRPr="00B44A41" w:rsidRDefault="00203493" w:rsidP="007D60B3">
      <w:pPr>
        <w:numPr>
          <w:ilvl w:val="0"/>
          <w:numId w:val="102"/>
        </w:numPr>
        <w:spacing w:before="240"/>
        <w:jc w:val="both"/>
        <w:rPr>
          <w:szCs w:val="20"/>
        </w:rPr>
      </w:pPr>
      <w:r w:rsidRPr="00B44A41">
        <w:rPr>
          <w:szCs w:val="20"/>
        </w:rPr>
        <w:t>Negocjacje treści ofert:</w:t>
      </w:r>
    </w:p>
    <w:p w14:paraId="106B3CA3" w14:textId="77777777" w:rsidR="00203493" w:rsidRPr="00B44A41" w:rsidRDefault="00203493" w:rsidP="007D60B3">
      <w:pPr>
        <w:pStyle w:val="Akapitzlist"/>
        <w:numPr>
          <w:ilvl w:val="1"/>
          <w:numId w:val="102"/>
        </w:numPr>
        <w:spacing w:after="0"/>
        <w:jc w:val="both"/>
        <w:rPr>
          <w:rFonts w:ascii="Arial" w:hAnsi="Arial" w:cs="Arial"/>
          <w:szCs w:val="20"/>
        </w:rPr>
      </w:pPr>
      <w:r w:rsidRPr="00B44A41">
        <w:rPr>
          <w:rFonts w:ascii="Arial" w:hAnsi="Arial" w:cs="Arial"/>
          <w:szCs w:val="20"/>
        </w:rPr>
        <w:t>nie mogą prowadzić do zmiany treści SWZ,</w:t>
      </w:r>
    </w:p>
    <w:p w14:paraId="7D01FA40" w14:textId="77777777" w:rsidR="00203493" w:rsidRPr="00B44A41" w:rsidRDefault="00203493" w:rsidP="007D60B3">
      <w:pPr>
        <w:pStyle w:val="Akapitzlist"/>
        <w:numPr>
          <w:ilvl w:val="1"/>
          <w:numId w:val="102"/>
        </w:numPr>
        <w:spacing w:before="240"/>
        <w:jc w:val="both"/>
        <w:rPr>
          <w:rFonts w:ascii="Arial" w:hAnsi="Arial" w:cs="Arial"/>
          <w:szCs w:val="20"/>
        </w:rPr>
      </w:pPr>
      <w:r w:rsidRPr="00B44A41">
        <w:rPr>
          <w:rFonts w:ascii="Arial" w:hAnsi="Arial" w:cs="Arial"/>
          <w:szCs w:val="20"/>
        </w:rPr>
        <w:t>dotyczyć będą wyłącznie tych elementów treści ofert, które podlegają ocenie w ramach kryteriów oceny ofert.</w:t>
      </w:r>
    </w:p>
    <w:p w14:paraId="4FEA5C90" w14:textId="77777777" w:rsidR="00203493" w:rsidRPr="00B44A41" w:rsidRDefault="00203493" w:rsidP="007D60B3">
      <w:pPr>
        <w:numPr>
          <w:ilvl w:val="0"/>
          <w:numId w:val="102"/>
        </w:numPr>
        <w:spacing w:before="240"/>
        <w:jc w:val="both"/>
        <w:rPr>
          <w:szCs w:val="20"/>
        </w:rPr>
      </w:pPr>
      <w:r w:rsidRPr="00B44A41">
        <w:rPr>
          <w:szCs w:val="20"/>
        </w:rPr>
        <w:t>Prowadzone negocjacje mają charakter poufny. Żadna ze Stron nie może, bez zgody drugiej Strony, ujawniać informacji technicznych i handlowych związanych z negocjacjami. Ewentualna zgoda jest udzielana w odniesieniu do konkretnych informacji i przed ich ujawnieniem.</w:t>
      </w:r>
    </w:p>
    <w:p w14:paraId="6CEDEF21" w14:textId="77777777" w:rsidR="00203493" w:rsidRPr="00B44A41" w:rsidRDefault="00203493" w:rsidP="007D60B3">
      <w:pPr>
        <w:numPr>
          <w:ilvl w:val="0"/>
          <w:numId w:val="102"/>
        </w:numPr>
        <w:spacing w:before="240"/>
        <w:jc w:val="both"/>
        <w:rPr>
          <w:szCs w:val="20"/>
        </w:rPr>
      </w:pPr>
      <w:r w:rsidRPr="00B44A41">
        <w:rPr>
          <w:szCs w:val="20"/>
        </w:rPr>
        <w:t>Po zakończeniu negocjacji Zamawiający poinformuje równocześnie wszystkich Wykonawców, których oferty złożone w odpowiedzi na ogłoszenie o zamówieniu nie zostały odrzucone, o zakończeniu negocjacji oraz zaprosi ich do składania ofert dodatkowych wskazując co najmniej:</w:t>
      </w:r>
    </w:p>
    <w:p w14:paraId="7EFBB7A0" w14:textId="77777777" w:rsidR="00203493" w:rsidRPr="00B44A41" w:rsidRDefault="00203493" w:rsidP="007D60B3">
      <w:pPr>
        <w:numPr>
          <w:ilvl w:val="1"/>
          <w:numId w:val="102"/>
        </w:numPr>
        <w:jc w:val="both"/>
        <w:rPr>
          <w:szCs w:val="20"/>
        </w:rPr>
      </w:pPr>
      <w:r w:rsidRPr="00B44A41">
        <w:rPr>
          <w:szCs w:val="20"/>
        </w:rPr>
        <w:t>nazwę oraz adres Zamawiającego, numer telefonu, adres poczty elektronicznej oraz strony internetowej prowadzonego postępowania;</w:t>
      </w:r>
    </w:p>
    <w:p w14:paraId="19C07208" w14:textId="77777777" w:rsidR="00203493" w:rsidRPr="00B44A41" w:rsidRDefault="00203493" w:rsidP="007D60B3">
      <w:pPr>
        <w:numPr>
          <w:ilvl w:val="1"/>
          <w:numId w:val="102"/>
        </w:numPr>
        <w:jc w:val="both"/>
        <w:rPr>
          <w:szCs w:val="20"/>
        </w:rPr>
      </w:pPr>
      <w:r w:rsidRPr="00B44A41">
        <w:rPr>
          <w:szCs w:val="20"/>
        </w:rPr>
        <w:t>sposób i termin składania ofert dodatkowych oraz język lub języki, w jakich muszą one być sporządzone, oraz termin otwarcia tych ofert.</w:t>
      </w:r>
    </w:p>
    <w:p w14:paraId="06E36EF5" w14:textId="77777777" w:rsidR="00203493" w:rsidRPr="00B44A41" w:rsidRDefault="00203493" w:rsidP="007D60B3">
      <w:pPr>
        <w:numPr>
          <w:ilvl w:val="0"/>
          <w:numId w:val="102"/>
        </w:numPr>
        <w:spacing w:before="240"/>
        <w:jc w:val="both"/>
        <w:rPr>
          <w:szCs w:val="20"/>
        </w:rPr>
      </w:pPr>
      <w:r w:rsidRPr="00B44A41">
        <w:rPr>
          <w:szCs w:val="20"/>
        </w:rPr>
        <w:t>Zamawiający wyznaczy termin na złożenie ofert dodatkowych z uwzględnieniem czasu potrzebnego na przygotowanie tych ofert, z tym że termin ten nie będzie mógł być krótszy niż 5 dni od dnia przekazania zaproszenia do składania ofert dodatkowych.</w:t>
      </w:r>
    </w:p>
    <w:p w14:paraId="5E245C82" w14:textId="77777777" w:rsidR="00203493" w:rsidRPr="00B44A41" w:rsidRDefault="00203493" w:rsidP="007D60B3">
      <w:pPr>
        <w:numPr>
          <w:ilvl w:val="0"/>
          <w:numId w:val="102"/>
        </w:numPr>
        <w:spacing w:before="240"/>
        <w:jc w:val="both"/>
        <w:rPr>
          <w:szCs w:val="20"/>
        </w:rPr>
      </w:pPr>
      <w:r w:rsidRPr="00B44A41">
        <w:rPr>
          <w:szCs w:val="20"/>
        </w:rPr>
        <w:t xml:space="preserve">W odpowiedzi na zaproszenie do składania ofert dodatkowych Wykonawca może złożyć ofertę dodatkową, która zawiera nowe propozycje w zakresie treści oferty podlegających ocenie w ramach kryteriów oceny ofert wskazanych przez Zamawiającego w zaproszeniu do negocjacji. </w:t>
      </w:r>
      <w:r w:rsidRPr="00B44A41">
        <w:rPr>
          <w:szCs w:val="20"/>
          <w:u w:val="single"/>
        </w:rPr>
        <w:t>Ofertę dodatkową sporządza się wg tych samych zasad, co ofertę składaną w odpowiedzi na ogłoszenie o zamówieniu</w:t>
      </w:r>
      <w:r w:rsidRPr="00B44A41">
        <w:rPr>
          <w:szCs w:val="20"/>
        </w:rPr>
        <w:t>. Do oferty dodatkowej składanej w odpowiedzi na zaproszenie, o którym mowa w pkt 9, zastosowanie mieć będą wszelkie postanowienia SWZ dotyczące oferty, o ile postanowienia niniejszego rozdziału nie stanowią inaczej.</w:t>
      </w:r>
    </w:p>
    <w:p w14:paraId="33FDC736" w14:textId="77777777" w:rsidR="00203493" w:rsidRPr="00B44A41" w:rsidRDefault="00203493" w:rsidP="007D60B3">
      <w:pPr>
        <w:numPr>
          <w:ilvl w:val="0"/>
          <w:numId w:val="102"/>
        </w:numPr>
        <w:spacing w:before="240"/>
        <w:jc w:val="both"/>
        <w:rPr>
          <w:szCs w:val="20"/>
        </w:rPr>
      </w:pPr>
      <w:r w:rsidRPr="00B44A41">
        <w:rPr>
          <w:szCs w:val="20"/>
        </w:rPr>
        <w:t>Oferta dodatkowa nie może być mniej korzystna w żadnym z kryteriów oceny ofert wskazanych w zaproszeniu do negocjacji niż oferta złożona w odpowiedzi na ogłoszenie o zamówieniu.</w:t>
      </w:r>
    </w:p>
    <w:p w14:paraId="29D0303F" w14:textId="77777777" w:rsidR="00203493" w:rsidRPr="00B44A41" w:rsidRDefault="00203493" w:rsidP="007D60B3">
      <w:pPr>
        <w:numPr>
          <w:ilvl w:val="0"/>
          <w:numId w:val="102"/>
        </w:numPr>
        <w:spacing w:before="240"/>
        <w:jc w:val="both"/>
        <w:rPr>
          <w:szCs w:val="20"/>
        </w:rPr>
      </w:pPr>
      <w:r w:rsidRPr="00B44A41">
        <w:rPr>
          <w:szCs w:val="20"/>
        </w:rPr>
        <w:t>Oferta złożona w odpowiedzi na ogłoszenie o zamówieniu przestaje wiązać Wykonawcę w zakresie, w jakim złoży on ofertę dodatkową zawierającą korzystniejsze propozycje w ramach każdego z kryteriów oceny ofert wskazanych w zaproszeniu do negocjacji.</w:t>
      </w:r>
    </w:p>
    <w:p w14:paraId="32D79B42" w14:textId="77777777" w:rsidR="00203493" w:rsidRPr="00B44A41" w:rsidRDefault="00203493" w:rsidP="007D60B3">
      <w:pPr>
        <w:numPr>
          <w:ilvl w:val="0"/>
          <w:numId w:val="102"/>
        </w:numPr>
        <w:spacing w:before="240"/>
        <w:jc w:val="both"/>
        <w:rPr>
          <w:szCs w:val="20"/>
        </w:rPr>
      </w:pPr>
      <w:r w:rsidRPr="00B44A41">
        <w:rPr>
          <w:szCs w:val="20"/>
        </w:rPr>
        <w:t>Oferta dodatkowa, która będzie mniej korzystna w którymkolwiek z kryteriów oceny ofert wskazanych w zaproszeniu do negocjacji niż oferta złożona w odpowiedzi na ogłoszenie o zamówieniu, podlegać będzie odrzuceniu.</w:t>
      </w:r>
    </w:p>
    <w:p w14:paraId="146BF990" w14:textId="77777777" w:rsidR="00203493" w:rsidRPr="00B44A41" w:rsidRDefault="00203493" w:rsidP="007D60B3">
      <w:pPr>
        <w:numPr>
          <w:ilvl w:val="0"/>
          <w:numId w:val="102"/>
        </w:numPr>
        <w:spacing w:before="240"/>
        <w:jc w:val="both"/>
        <w:rPr>
          <w:szCs w:val="20"/>
        </w:rPr>
      </w:pPr>
      <w:r w:rsidRPr="00B44A41">
        <w:rPr>
          <w:szCs w:val="20"/>
        </w:rPr>
        <w:t xml:space="preserve">W przypadku, gdy Zamawiający przeprowadzi negocjacje i zostaną złożone oferty dodatkowe niepodlegające odrzuceniu, Zamawiający oceni oferty złożone w odpowiedzi na ogłoszenie o zamówieniu, uwzględniając nowe propozycje Wykonawców w zakresie treści oferty podlegających ocenie w ramach kryteriów oceny ofert wskazanych w ofercie dodatkowej. </w:t>
      </w:r>
    </w:p>
    <w:p w14:paraId="0D51C0D6" w14:textId="77777777" w:rsidR="00203493" w:rsidRPr="00B44A41" w:rsidRDefault="00203493" w:rsidP="007D60B3">
      <w:pPr>
        <w:numPr>
          <w:ilvl w:val="0"/>
          <w:numId w:val="102"/>
        </w:numPr>
        <w:spacing w:before="240"/>
        <w:jc w:val="both"/>
        <w:rPr>
          <w:szCs w:val="20"/>
        </w:rPr>
      </w:pPr>
      <w:r w:rsidRPr="00B44A41">
        <w:rPr>
          <w:szCs w:val="20"/>
        </w:rPr>
        <w:lastRenderedPageBreak/>
        <w:t>Za najkorzystniejszą zostanie uznana oferta, która uzyska najwyższą ilość punktów w ramach kryteriów oceny ofert wskazanych w rozdz. XIX SWZ.</w:t>
      </w:r>
    </w:p>
    <w:p w14:paraId="46E909BE" w14:textId="765B6E6E" w:rsidR="0048044D" w:rsidRPr="00B44A41" w:rsidRDefault="00F05576" w:rsidP="001804D9">
      <w:pPr>
        <w:pStyle w:val="Nagwek2"/>
        <w:jc w:val="both"/>
        <w:rPr>
          <w:b/>
          <w:bCs/>
          <w:sz w:val="28"/>
          <w:szCs w:val="28"/>
        </w:rPr>
      </w:pPr>
      <w:bookmarkStart w:id="53" w:name="_jdd1gpfct9cq" w:colFirst="0" w:colLast="0"/>
      <w:bookmarkEnd w:id="53"/>
      <w:r w:rsidRPr="00B44A41">
        <w:rPr>
          <w:b/>
          <w:bCs/>
          <w:sz w:val="28"/>
          <w:szCs w:val="28"/>
        </w:rPr>
        <w:t>XX</w:t>
      </w:r>
      <w:r w:rsidR="00203493" w:rsidRPr="00B44A41">
        <w:rPr>
          <w:b/>
          <w:bCs/>
          <w:sz w:val="28"/>
          <w:szCs w:val="28"/>
        </w:rPr>
        <w:t>I</w:t>
      </w:r>
      <w:r w:rsidRPr="00B44A41">
        <w:rPr>
          <w:b/>
          <w:bCs/>
          <w:sz w:val="28"/>
          <w:szCs w:val="28"/>
        </w:rPr>
        <w:t>. Informacje o formalnościach, jakie powinny być dopełnione po wyborze oferty w celu zawarcia umowy</w:t>
      </w:r>
    </w:p>
    <w:p w14:paraId="092DDFA7" w14:textId="17717168" w:rsidR="0048044D" w:rsidRPr="00B44A41" w:rsidRDefault="00F05576" w:rsidP="009B3E05">
      <w:pPr>
        <w:pStyle w:val="Akapitzlist"/>
        <w:numPr>
          <w:ilvl w:val="0"/>
          <w:numId w:val="42"/>
        </w:numPr>
        <w:ind w:left="360"/>
        <w:jc w:val="both"/>
        <w:rPr>
          <w:rFonts w:ascii="Arial" w:hAnsi="Arial" w:cs="Arial"/>
          <w:szCs w:val="20"/>
        </w:rPr>
      </w:pPr>
      <w:r w:rsidRPr="00B44A41">
        <w:rPr>
          <w:rFonts w:ascii="Arial" w:hAnsi="Arial" w:cs="Arial"/>
          <w:szCs w:val="20"/>
        </w:rPr>
        <w:t>Zamawiający zawiera umowę w sprawie zamówienia publicznego w terminie nie krótszym niż 5 dni od dnia przesłania zawiadomienia o wyborze najkorzystniejszej oferty.</w:t>
      </w:r>
    </w:p>
    <w:p w14:paraId="76186EFB" w14:textId="77777777" w:rsidR="00B67520" w:rsidRPr="00B44A41" w:rsidRDefault="00B67520" w:rsidP="00B67520">
      <w:pPr>
        <w:pStyle w:val="Akapitzlist"/>
        <w:ind w:left="360"/>
        <w:jc w:val="both"/>
        <w:rPr>
          <w:rFonts w:ascii="Arial" w:hAnsi="Arial" w:cs="Arial"/>
          <w:szCs w:val="20"/>
        </w:rPr>
      </w:pPr>
    </w:p>
    <w:p w14:paraId="52A1809D" w14:textId="2DBA0E9A" w:rsidR="00B67520" w:rsidRPr="00B44A41" w:rsidRDefault="00F05576" w:rsidP="009B3E05">
      <w:pPr>
        <w:pStyle w:val="Akapitzlist"/>
        <w:numPr>
          <w:ilvl w:val="0"/>
          <w:numId w:val="42"/>
        </w:numPr>
        <w:ind w:left="360"/>
        <w:jc w:val="both"/>
        <w:rPr>
          <w:rFonts w:ascii="Arial" w:hAnsi="Arial" w:cs="Arial"/>
          <w:szCs w:val="20"/>
        </w:rPr>
      </w:pPr>
      <w:r w:rsidRPr="00B44A41">
        <w:rPr>
          <w:rFonts w:ascii="Arial" w:hAnsi="Arial" w:cs="Arial"/>
          <w:szCs w:val="20"/>
        </w:rPr>
        <w:t>Zamawiający może zawrzeć umowę w sprawie zamówienia publicznego przed upływem terminu, o którym mowa w ust. 1, jeżeli</w:t>
      </w:r>
      <w:r w:rsidR="00D56952" w:rsidRPr="00B44A41">
        <w:rPr>
          <w:rFonts w:ascii="Arial" w:hAnsi="Arial" w:cs="Arial"/>
          <w:szCs w:val="20"/>
        </w:rPr>
        <w:t xml:space="preserve"> </w:t>
      </w:r>
      <w:r w:rsidRPr="00B44A41">
        <w:rPr>
          <w:rFonts w:ascii="Arial" w:hAnsi="Arial" w:cs="Arial"/>
          <w:szCs w:val="20"/>
        </w:rPr>
        <w:t>w postępowaniu o udzielenie zamówienia prowadzonym w trybie</w:t>
      </w:r>
      <w:r w:rsidR="00D56952" w:rsidRPr="00B44A41">
        <w:rPr>
          <w:rFonts w:ascii="Arial" w:hAnsi="Arial" w:cs="Arial"/>
          <w:szCs w:val="20"/>
        </w:rPr>
        <w:t xml:space="preserve"> </w:t>
      </w:r>
      <w:r w:rsidRPr="00B44A41">
        <w:rPr>
          <w:rFonts w:ascii="Arial" w:hAnsi="Arial" w:cs="Arial"/>
          <w:szCs w:val="20"/>
        </w:rPr>
        <w:t>podstawowym złożono tylko jedną ofertę.</w:t>
      </w:r>
    </w:p>
    <w:p w14:paraId="7CE32076" w14:textId="77777777" w:rsidR="00842AA1" w:rsidRPr="00B44A41" w:rsidRDefault="00842AA1" w:rsidP="00842AA1">
      <w:pPr>
        <w:pStyle w:val="Akapitzlist"/>
        <w:rPr>
          <w:rFonts w:ascii="Arial" w:hAnsi="Arial" w:cs="Arial"/>
          <w:szCs w:val="20"/>
        </w:rPr>
      </w:pPr>
    </w:p>
    <w:p w14:paraId="3C5A40DC" w14:textId="77DFF0E7" w:rsidR="0048044D" w:rsidRPr="00B44A41" w:rsidRDefault="00F05576" w:rsidP="009B3E05">
      <w:pPr>
        <w:pStyle w:val="Akapitzlist"/>
        <w:numPr>
          <w:ilvl w:val="0"/>
          <w:numId w:val="42"/>
        </w:numPr>
        <w:ind w:left="360"/>
        <w:jc w:val="both"/>
        <w:rPr>
          <w:rFonts w:ascii="Arial" w:hAnsi="Arial" w:cs="Arial"/>
          <w:szCs w:val="20"/>
        </w:rPr>
      </w:pPr>
      <w:r w:rsidRPr="00B44A41">
        <w:rPr>
          <w:rFonts w:ascii="Arial" w:hAnsi="Arial" w:cs="Arial"/>
          <w:szCs w:val="20"/>
        </w:rPr>
        <w:t>Wykonawca, którego oferta zostanie uznana za najkorzystniejszą, będzie zobowiązany przed podpisaniem umowy do wniesienia zabezpieczenia należytego wykonania umowy w wysokości i</w:t>
      </w:r>
      <w:r w:rsidR="00743FA6" w:rsidRPr="00B44A41">
        <w:rPr>
          <w:rFonts w:ascii="Arial" w:hAnsi="Arial" w:cs="Arial"/>
          <w:szCs w:val="20"/>
        </w:rPr>
        <w:t> </w:t>
      </w:r>
      <w:r w:rsidRPr="00B44A41">
        <w:rPr>
          <w:rFonts w:ascii="Arial" w:hAnsi="Arial" w:cs="Arial"/>
          <w:szCs w:val="20"/>
        </w:rPr>
        <w:t>formie określonej w Rozdziale XX</w:t>
      </w:r>
      <w:r w:rsidR="002B7CDA">
        <w:rPr>
          <w:rFonts w:ascii="Arial" w:hAnsi="Arial" w:cs="Arial"/>
          <w:szCs w:val="20"/>
        </w:rPr>
        <w:t>I</w:t>
      </w:r>
      <w:r w:rsidR="00F63C19" w:rsidRPr="00B44A41">
        <w:rPr>
          <w:rFonts w:ascii="Arial" w:hAnsi="Arial" w:cs="Arial"/>
          <w:szCs w:val="20"/>
        </w:rPr>
        <w:t>I</w:t>
      </w:r>
      <w:r w:rsidRPr="00B44A41">
        <w:rPr>
          <w:rFonts w:ascii="Arial" w:hAnsi="Arial" w:cs="Arial"/>
          <w:szCs w:val="20"/>
        </w:rPr>
        <w:t xml:space="preserve"> SWZ.</w:t>
      </w:r>
    </w:p>
    <w:p w14:paraId="24AD9307" w14:textId="77777777" w:rsidR="00B67520" w:rsidRPr="00B44A41" w:rsidRDefault="00B67520" w:rsidP="00B67520">
      <w:pPr>
        <w:pStyle w:val="Akapitzlist"/>
        <w:rPr>
          <w:rFonts w:ascii="Arial" w:hAnsi="Arial" w:cs="Arial"/>
          <w:szCs w:val="20"/>
        </w:rPr>
      </w:pPr>
    </w:p>
    <w:p w14:paraId="2D8BE8E8" w14:textId="0A48BA9C" w:rsidR="0048044D" w:rsidRPr="00B44A41" w:rsidRDefault="00F05576" w:rsidP="009B3E05">
      <w:pPr>
        <w:pStyle w:val="Akapitzlist"/>
        <w:numPr>
          <w:ilvl w:val="0"/>
          <w:numId w:val="42"/>
        </w:numPr>
        <w:ind w:left="360"/>
        <w:jc w:val="both"/>
        <w:rPr>
          <w:rFonts w:ascii="Arial" w:hAnsi="Arial" w:cs="Arial"/>
          <w:szCs w:val="20"/>
        </w:rPr>
      </w:pPr>
      <w:r w:rsidRPr="00B44A41">
        <w:rPr>
          <w:rFonts w:ascii="Arial" w:hAnsi="Arial" w:cs="Arial"/>
          <w:szCs w:val="20"/>
        </w:rPr>
        <w:t>Wykonawca będzie zobowiązany do podpisania umowy w miejscu i terminie wskazanym przez Zamawiającego.</w:t>
      </w:r>
    </w:p>
    <w:p w14:paraId="5A362CA2" w14:textId="77777777" w:rsidR="00B67520" w:rsidRPr="00B44A41" w:rsidRDefault="00B67520" w:rsidP="00B67520">
      <w:pPr>
        <w:pStyle w:val="Akapitzlist"/>
        <w:rPr>
          <w:rFonts w:ascii="Arial" w:hAnsi="Arial" w:cs="Arial"/>
          <w:szCs w:val="20"/>
        </w:rPr>
      </w:pPr>
    </w:p>
    <w:p w14:paraId="00D61094" w14:textId="1733DC1C" w:rsidR="00F63C19" w:rsidRPr="00B44A41" w:rsidRDefault="00D56952" w:rsidP="009B3E05">
      <w:pPr>
        <w:pStyle w:val="Akapitzlist"/>
        <w:numPr>
          <w:ilvl w:val="0"/>
          <w:numId w:val="42"/>
        </w:numPr>
        <w:ind w:left="360"/>
        <w:jc w:val="both"/>
        <w:rPr>
          <w:rFonts w:ascii="Arial" w:hAnsi="Arial" w:cs="Arial"/>
          <w:szCs w:val="20"/>
        </w:rPr>
      </w:pPr>
      <w:r w:rsidRPr="00B44A41">
        <w:rPr>
          <w:rFonts w:ascii="Arial" w:hAnsi="Arial" w:cs="Arial"/>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B44A41" w:rsidRDefault="00B67520" w:rsidP="00B67520">
      <w:pPr>
        <w:pStyle w:val="Akapitzlist"/>
        <w:rPr>
          <w:rFonts w:ascii="Arial" w:hAnsi="Arial" w:cs="Arial"/>
          <w:szCs w:val="20"/>
        </w:rPr>
      </w:pPr>
    </w:p>
    <w:p w14:paraId="44F2BE1C" w14:textId="10AFC32F" w:rsidR="00F63C19" w:rsidRPr="00B44A41" w:rsidRDefault="00D56952" w:rsidP="009B3E05">
      <w:pPr>
        <w:pStyle w:val="Akapitzlist"/>
        <w:numPr>
          <w:ilvl w:val="0"/>
          <w:numId w:val="42"/>
        </w:numPr>
        <w:ind w:left="360"/>
        <w:jc w:val="both"/>
        <w:rPr>
          <w:rFonts w:ascii="Arial" w:hAnsi="Arial" w:cs="Arial"/>
          <w:szCs w:val="20"/>
        </w:rPr>
      </w:pPr>
      <w:r w:rsidRPr="00B44A41">
        <w:rPr>
          <w:rFonts w:ascii="Arial" w:hAnsi="Arial" w:cs="Arial"/>
          <w:szCs w:val="20"/>
        </w:rPr>
        <w:t xml:space="preserve">Wykonawca, którego oferta została wybrana nie później niż na </w:t>
      </w:r>
      <w:r w:rsidR="002B7CDA">
        <w:rPr>
          <w:rFonts w:ascii="Arial" w:hAnsi="Arial" w:cs="Arial"/>
          <w:szCs w:val="20"/>
        </w:rPr>
        <w:t>3</w:t>
      </w:r>
      <w:r w:rsidRPr="00B44A41">
        <w:rPr>
          <w:rFonts w:ascii="Arial" w:hAnsi="Arial" w:cs="Arial"/>
          <w:szCs w:val="20"/>
        </w:rPr>
        <w:t xml:space="preserve"> dni robocz</w:t>
      </w:r>
      <w:r w:rsidR="003E53DB" w:rsidRPr="00B44A41">
        <w:rPr>
          <w:rFonts w:ascii="Arial" w:hAnsi="Arial" w:cs="Arial"/>
          <w:szCs w:val="20"/>
        </w:rPr>
        <w:t>ych</w:t>
      </w:r>
      <w:r w:rsidRPr="00B44A41">
        <w:rPr>
          <w:rFonts w:ascii="Arial" w:hAnsi="Arial" w:cs="Arial"/>
          <w:szCs w:val="20"/>
        </w:rPr>
        <w:t xml:space="preserve"> przed wyznaczonym terminem podpisania umowy dostarczy do siedziby Zamawiającego:</w:t>
      </w:r>
    </w:p>
    <w:p w14:paraId="38AB47D3" w14:textId="77777777" w:rsidR="00D56952" w:rsidRPr="00B44A41" w:rsidRDefault="00D56952" w:rsidP="009B3E05">
      <w:pPr>
        <w:pStyle w:val="Akapitzlist"/>
        <w:numPr>
          <w:ilvl w:val="0"/>
          <w:numId w:val="43"/>
        </w:numPr>
        <w:jc w:val="both"/>
        <w:rPr>
          <w:rFonts w:ascii="Arial" w:hAnsi="Arial" w:cs="Arial"/>
          <w:szCs w:val="20"/>
        </w:rPr>
      </w:pPr>
      <w:r w:rsidRPr="00B44A41">
        <w:rPr>
          <w:rFonts w:ascii="Arial" w:hAnsi="Arial" w:cs="Arial"/>
          <w:szCs w:val="20"/>
        </w:rPr>
        <w:t>kopie stosownych uprawnień budowlanych wraz z aktualnymi zaświadczeniami o przynależności do właściwej izby samorządu zawodowego jeżeli wobec wskazanej osoby powstaje taki obowiązek,</w:t>
      </w:r>
    </w:p>
    <w:p w14:paraId="20311B20" w14:textId="7E6176D5" w:rsidR="00D56952" w:rsidRPr="00B44A41" w:rsidRDefault="00D56952" w:rsidP="009B3E05">
      <w:pPr>
        <w:pStyle w:val="Akapitzlist"/>
        <w:numPr>
          <w:ilvl w:val="0"/>
          <w:numId w:val="43"/>
        </w:numPr>
        <w:jc w:val="both"/>
        <w:rPr>
          <w:rFonts w:ascii="Arial" w:hAnsi="Arial" w:cs="Arial"/>
          <w:szCs w:val="20"/>
        </w:rPr>
      </w:pPr>
      <w:r w:rsidRPr="00B44A41">
        <w:rPr>
          <w:rFonts w:ascii="Arial" w:hAnsi="Arial" w:cs="Arial"/>
          <w:szCs w:val="20"/>
        </w:rPr>
        <w:t>harmonogram rzeczowo – finansowy określający planowane terminy oraz koszty wykonania poszczególnych robót,</w:t>
      </w:r>
      <w:r w:rsidR="008B04B2" w:rsidRPr="00B44A41">
        <w:rPr>
          <w:rFonts w:ascii="Arial" w:hAnsi="Arial" w:cs="Arial"/>
          <w:szCs w:val="20"/>
        </w:rPr>
        <w:t xml:space="preserve"> zgodnie z wytycznymi określonymi w opisie przedmiotu zamówienia oraz w zapisa</w:t>
      </w:r>
      <w:r w:rsidR="00C21140" w:rsidRPr="00B44A41">
        <w:rPr>
          <w:rFonts w:ascii="Arial" w:hAnsi="Arial" w:cs="Arial"/>
          <w:szCs w:val="20"/>
        </w:rPr>
        <w:t>mi</w:t>
      </w:r>
      <w:r w:rsidR="008B04B2" w:rsidRPr="00B44A41">
        <w:rPr>
          <w:rFonts w:ascii="Arial" w:hAnsi="Arial" w:cs="Arial"/>
          <w:szCs w:val="20"/>
        </w:rPr>
        <w:t xml:space="preserve"> umowy </w:t>
      </w:r>
      <w:r w:rsidR="00C21140" w:rsidRPr="00B44A41">
        <w:rPr>
          <w:rFonts w:ascii="Arial" w:hAnsi="Arial" w:cs="Arial"/>
          <w:szCs w:val="20"/>
        </w:rPr>
        <w:t xml:space="preserve">stanowiącymi załącznik nr 10 do SWZ. </w:t>
      </w:r>
    </w:p>
    <w:p w14:paraId="508D110A" w14:textId="77777777" w:rsidR="00D56952" w:rsidRPr="00B44A41" w:rsidRDefault="00D56952" w:rsidP="009B3E05">
      <w:pPr>
        <w:pStyle w:val="Akapitzlist"/>
        <w:numPr>
          <w:ilvl w:val="0"/>
          <w:numId w:val="43"/>
        </w:numPr>
        <w:jc w:val="both"/>
        <w:rPr>
          <w:rFonts w:ascii="Arial" w:hAnsi="Arial" w:cs="Arial"/>
          <w:szCs w:val="20"/>
        </w:rPr>
      </w:pPr>
      <w:r w:rsidRPr="00B44A41">
        <w:rPr>
          <w:rFonts w:ascii="Arial" w:hAnsi="Arial" w:cs="Arial"/>
          <w:szCs w:val="20"/>
        </w:rPr>
        <w:t>kosztorys ofertowy,</w:t>
      </w:r>
    </w:p>
    <w:p w14:paraId="58070589" w14:textId="77777777" w:rsidR="000D5C2A" w:rsidRPr="00B44A41" w:rsidRDefault="00D56952" w:rsidP="009B3E05">
      <w:pPr>
        <w:pStyle w:val="Akapitzlist"/>
        <w:numPr>
          <w:ilvl w:val="0"/>
          <w:numId w:val="43"/>
        </w:numPr>
        <w:jc w:val="both"/>
        <w:rPr>
          <w:rFonts w:ascii="Arial" w:hAnsi="Arial" w:cs="Arial"/>
          <w:szCs w:val="20"/>
        </w:rPr>
      </w:pPr>
      <w:r w:rsidRPr="00B44A41">
        <w:rPr>
          <w:rFonts w:ascii="Arial" w:hAnsi="Arial" w:cs="Arial"/>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B44A41">
        <w:rPr>
          <w:rFonts w:ascii="Arial" w:hAnsi="Arial" w:cs="Arial"/>
          <w:szCs w:val="20"/>
        </w:rPr>
        <w:t>W</w:t>
      </w:r>
      <w:r w:rsidRPr="00B44A41">
        <w:rPr>
          <w:rFonts w:ascii="Arial" w:hAnsi="Arial" w:cs="Arial"/>
          <w:szCs w:val="20"/>
        </w:rPr>
        <w:t>ykonawcy lub podwykonawcy</w:t>
      </w:r>
      <w:r w:rsidR="000D5C2A" w:rsidRPr="00B44A41">
        <w:rPr>
          <w:rFonts w:ascii="Arial" w:hAnsi="Arial" w:cs="Arial"/>
          <w:szCs w:val="20"/>
        </w:rPr>
        <w:t>,</w:t>
      </w:r>
    </w:p>
    <w:p w14:paraId="4336B01E" w14:textId="4B29FE94" w:rsidR="00D56952" w:rsidRPr="00B44A41" w:rsidRDefault="000D5C2A" w:rsidP="009B3E05">
      <w:pPr>
        <w:pStyle w:val="Akapitzlist"/>
        <w:numPr>
          <w:ilvl w:val="0"/>
          <w:numId w:val="43"/>
        </w:numPr>
        <w:jc w:val="both"/>
        <w:rPr>
          <w:rFonts w:ascii="Arial" w:hAnsi="Arial" w:cs="Arial"/>
          <w:szCs w:val="20"/>
        </w:rPr>
      </w:pPr>
      <w:r w:rsidRPr="00B44A41">
        <w:rPr>
          <w:rFonts w:ascii="Arial" w:hAnsi="Arial" w:cs="Arial"/>
          <w:szCs w:val="20"/>
        </w:rPr>
        <w:t>przedstawić polisę lub inny dokument związany z ubezpieczeniem Wykonawcy od odpowiedzialności cywilnej (kontraktowej i deliktowej) w zakresie prowadzonej działalności</w:t>
      </w:r>
      <w:r w:rsidR="00D56952" w:rsidRPr="00B44A41">
        <w:rPr>
          <w:rFonts w:ascii="Arial" w:hAnsi="Arial" w:cs="Arial"/>
          <w:szCs w:val="20"/>
        </w:rPr>
        <w:t>.</w:t>
      </w:r>
    </w:p>
    <w:p w14:paraId="251858B2" w14:textId="77777777" w:rsidR="00DF3EF9" w:rsidRPr="00B44A41" w:rsidRDefault="00DF3EF9" w:rsidP="00DF3EF9">
      <w:pPr>
        <w:pStyle w:val="Akapitzlist"/>
        <w:jc w:val="both"/>
        <w:rPr>
          <w:rFonts w:ascii="Arial" w:hAnsi="Arial" w:cs="Arial"/>
          <w:szCs w:val="20"/>
        </w:rPr>
      </w:pPr>
    </w:p>
    <w:p w14:paraId="26B0C912" w14:textId="4B5E64A7" w:rsidR="000D5C2A" w:rsidRPr="00B44A41" w:rsidRDefault="000D5C2A" w:rsidP="009B3E05">
      <w:pPr>
        <w:pStyle w:val="Akapitzlist"/>
        <w:numPr>
          <w:ilvl w:val="0"/>
          <w:numId w:val="42"/>
        </w:numPr>
        <w:ind w:left="360"/>
        <w:jc w:val="both"/>
        <w:rPr>
          <w:rFonts w:ascii="Arial" w:hAnsi="Arial" w:cs="Arial"/>
          <w:szCs w:val="20"/>
        </w:rPr>
      </w:pPr>
      <w:r w:rsidRPr="00B44A41">
        <w:rPr>
          <w:rFonts w:ascii="Arial" w:hAnsi="Arial" w:cs="Arial"/>
          <w:szCs w:val="20"/>
        </w:rPr>
        <w:t xml:space="preserve">Kwota ubezpieczenia </w:t>
      </w:r>
      <w:r w:rsidR="00DF3EF9" w:rsidRPr="00B44A41">
        <w:rPr>
          <w:rFonts w:ascii="Arial" w:hAnsi="Arial" w:cs="Arial"/>
          <w:szCs w:val="20"/>
        </w:rPr>
        <w:t>wynikająca</w:t>
      </w:r>
      <w:r w:rsidRPr="00B44A41">
        <w:rPr>
          <w:rFonts w:ascii="Arial" w:hAnsi="Arial" w:cs="Arial"/>
          <w:szCs w:val="20"/>
        </w:rPr>
        <w:t xml:space="preserve"> z polisy lub innego dokumentu, o którym mowa w ust. </w:t>
      </w:r>
      <w:r w:rsidR="003E53DB" w:rsidRPr="00B44A41">
        <w:rPr>
          <w:rFonts w:ascii="Arial" w:hAnsi="Arial" w:cs="Arial"/>
          <w:szCs w:val="20"/>
        </w:rPr>
        <w:t>7</w:t>
      </w:r>
      <w:r w:rsidRPr="00B44A41">
        <w:rPr>
          <w:rFonts w:ascii="Arial" w:hAnsi="Arial" w:cs="Arial"/>
          <w:szCs w:val="20"/>
        </w:rPr>
        <w:t xml:space="preserve"> pkt </w:t>
      </w:r>
      <w:r w:rsidR="00190BD1" w:rsidRPr="00B44A41">
        <w:rPr>
          <w:rFonts w:ascii="Arial" w:hAnsi="Arial" w:cs="Arial"/>
          <w:szCs w:val="20"/>
        </w:rPr>
        <w:t>5</w:t>
      </w:r>
      <w:r w:rsidRPr="00B44A41">
        <w:rPr>
          <w:rFonts w:ascii="Arial" w:hAnsi="Arial" w:cs="Arial"/>
          <w:szCs w:val="20"/>
        </w:rPr>
        <w:t xml:space="preserve"> nie może być niższa </w:t>
      </w:r>
      <w:r w:rsidRPr="002B7CDA">
        <w:rPr>
          <w:rFonts w:ascii="Arial" w:hAnsi="Arial" w:cs="Arial"/>
          <w:color w:val="000000" w:themeColor="text1"/>
          <w:szCs w:val="20"/>
        </w:rPr>
        <w:t>niż</w:t>
      </w:r>
      <w:r w:rsidR="003E53DB" w:rsidRPr="002B7CDA">
        <w:rPr>
          <w:rFonts w:ascii="Arial" w:hAnsi="Arial" w:cs="Arial"/>
          <w:color w:val="000000" w:themeColor="text1"/>
          <w:szCs w:val="20"/>
        </w:rPr>
        <w:t xml:space="preserve"> </w:t>
      </w:r>
      <w:r w:rsidR="003E53DB" w:rsidRPr="002B7CDA">
        <w:rPr>
          <w:rFonts w:ascii="Arial" w:hAnsi="Arial" w:cs="Arial"/>
          <w:b/>
          <w:bCs/>
          <w:color w:val="000000" w:themeColor="text1"/>
          <w:szCs w:val="20"/>
        </w:rPr>
        <w:t>1.000.000,00 zł</w:t>
      </w:r>
      <w:r w:rsidR="00A42362" w:rsidRPr="002B7CDA">
        <w:rPr>
          <w:rFonts w:ascii="Arial" w:hAnsi="Arial" w:cs="Arial"/>
          <w:color w:val="000000" w:themeColor="text1"/>
          <w:szCs w:val="20"/>
        </w:rPr>
        <w:t>. Wykonawca</w:t>
      </w:r>
      <w:r w:rsidR="00A42362" w:rsidRPr="00B44A41">
        <w:rPr>
          <w:rFonts w:ascii="Arial" w:hAnsi="Arial" w:cs="Arial"/>
          <w:szCs w:val="20"/>
        </w:rPr>
        <w:t xml:space="preserve"> ponosi wszelką odpowiedzialność za </w:t>
      </w:r>
      <w:r w:rsidR="00DF3EF9" w:rsidRPr="00B44A41">
        <w:rPr>
          <w:rFonts w:ascii="Arial" w:hAnsi="Arial" w:cs="Arial"/>
          <w:szCs w:val="20"/>
        </w:rPr>
        <w:t>szkody</w:t>
      </w:r>
      <w:r w:rsidR="00A42362" w:rsidRPr="00B44A41">
        <w:rPr>
          <w:rFonts w:ascii="Arial" w:hAnsi="Arial" w:cs="Arial"/>
          <w:szCs w:val="20"/>
        </w:rPr>
        <w:t xml:space="preserve"> wyrządzone przez podwykonawców. Wykonawca winien przedłożyć polisę ubezpieczenia wraz </w:t>
      </w:r>
      <w:r w:rsidR="00DF3EF9" w:rsidRPr="00B44A41">
        <w:rPr>
          <w:rFonts w:ascii="Arial" w:hAnsi="Arial" w:cs="Arial"/>
          <w:szCs w:val="20"/>
        </w:rPr>
        <w:t>z dowodem opłacenia składek. W przypadku płatności składek w ratach ubezpieczyciel powinien określić z jakim dniem rozpoczyna się materialny bieg odpowiedzialności ubezpieczyciela. W przypadku jeżeli wykonawca, którego oferta została wybrana jest osobą fizyczną nie prowadzącą działalności gospodarczej, zapisy umowy w sprawie zamówienia publicznego zostaną odpowiednio dostosowane.</w:t>
      </w:r>
    </w:p>
    <w:p w14:paraId="498E87A9" w14:textId="3DCFADEC" w:rsidR="0006675A" w:rsidRPr="00B44A41" w:rsidRDefault="00F05576" w:rsidP="001804D9">
      <w:pPr>
        <w:pStyle w:val="Nagwek2"/>
        <w:jc w:val="both"/>
        <w:rPr>
          <w:b/>
          <w:bCs/>
          <w:sz w:val="28"/>
          <w:szCs w:val="28"/>
        </w:rPr>
      </w:pPr>
      <w:bookmarkStart w:id="54" w:name="_8o16t0j5rcy" w:colFirst="0" w:colLast="0"/>
      <w:bookmarkEnd w:id="54"/>
      <w:r w:rsidRPr="00B44A41">
        <w:rPr>
          <w:b/>
          <w:bCs/>
          <w:sz w:val="28"/>
          <w:szCs w:val="28"/>
        </w:rPr>
        <w:lastRenderedPageBreak/>
        <w:t>XXI</w:t>
      </w:r>
      <w:r w:rsidR="00203493" w:rsidRPr="00B44A41">
        <w:rPr>
          <w:b/>
          <w:bCs/>
          <w:sz w:val="28"/>
          <w:szCs w:val="28"/>
        </w:rPr>
        <w:t>I</w:t>
      </w:r>
      <w:r w:rsidRPr="00B44A41">
        <w:rPr>
          <w:b/>
          <w:bCs/>
          <w:sz w:val="28"/>
          <w:szCs w:val="28"/>
        </w:rPr>
        <w:t>. Wymagania dotyczące zabezpieczenia należytego wykonania umowy</w:t>
      </w:r>
    </w:p>
    <w:p w14:paraId="6D4E7F05" w14:textId="2F6917EA" w:rsidR="0006675A" w:rsidRPr="00B44A41" w:rsidRDefault="0006675A" w:rsidP="009B3E05">
      <w:pPr>
        <w:pStyle w:val="Akapitzlist"/>
        <w:numPr>
          <w:ilvl w:val="0"/>
          <w:numId w:val="44"/>
        </w:numPr>
        <w:ind w:left="360"/>
        <w:jc w:val="both"/>
        <w:rPr>
          <w:rFonts w:ascii="Arial" w:hAnsi="Arial" w:cs="Arial"/>
          <w:szCs w:val="20"/>
        </w:rPr>
      </w:pPr>
      <w:r w:rsidRPr="00B44A41">
        <w:rPr>
          <w:rFonts w:ascii="Arial" w:hAnsi="Arial" w:cs="Arial"/>
          <w:szCs w:val="20"/>
        </w:rPr>
        <w:t xml:space="preserve">Zamawiający wymaga wniesienia zabezpieczenia należytego wykonania umowy. </w:t>
      </w:r>
    </w:p>
    <w:p w14:paraId="6DC72BB2" w14:textId="77777777" w:rsidR="004F5E9E" w:rsidRPr="00B44A41" w:rsidRDefault="004F5E9E" w:rsidP="004F5E9E">
      <w:pPr>
        <w:pStyle w:val="Akapitzlist"/>
        <w:ind w:left="360"/>
        <w:jc w:val="both"/>
        <w:rPr>
          <w:rFonts w:ascii="Arial" w:hAnsi="Arial" w:cs="Arial"/>
          <w:szCs w:val="20"/>
        </w:rPr>
      </w:pPr>
    </w:p>
    <w:p w14:paraId="775DF332" w14:textId="0CD25E66" w:rsidR="0006675A" w:rsidRPr="00B44A41" w:rsidRDefault="0006675A" w:rsidP="0074038A">
      <w:pPr>
        <w:pStyle w:val="Akapitzlist"/>
        <w:numPr>
          <w:ilvl w:val="0"/>
          <w:numId w:val="44"/>
        </w:numPr>
        <w:spacing w:after="0"/>
        <w:ind w:left="360"/>
        <w:jc w:val="both"/>
        <w:rPr>
          <w:rFonts w:ascii="Arial" w:hAnsi="Arial" w:cs="Arial"/>
          <w:szCs w:val="20"/>
        </w:rPr>
      </w:pPr>
      <w:r w:rsidRPr="00B44A41">
        <w:rPr>
          <w:rFonts w:ascii="Arial" w:hAnsi="Arial" w:cs="Arial"/>
          <w:szCs w:val="20"/>
        </w:rPr>
        <w:t xml:space="preserve">Wykonawca, przed podpisaniem umowy, zobowiązany jest do wniesienia zabezpieczenia należytego wykonania umowy na kwotę stanowiącą </w:t>
      </w:r>
      <w:r w:rsidR="006652D6" w:rsidRPr="00B44A41">
        <w:rPr>
          <w:rFonts w:ascii="Arial" w:hAnsi="Arial" w:cs="Arial"/>
          <w:szCs w:val="20"/>
        </w:rPr>
        <w:t xml:space="preserve">5 </w:t>
      </w:r>
      <w:r w:rsidRPr="00B44A41">
        <w:rPr>
          <w:rFonts w:ascii="Arial" w:hAnsi="Arial" w:cs="Arial"/>
          <w:szCs w:val="20"/>
        </w:rPr>
        <w:t xml:space="preserve">% ceny brutto podanej w ofercie, w jednej lub kilku następujących formach (do wyboru): </w:t>
      </w:r>
      <w:r w:rsidR="00AE4B10" w:rsidRPr="00B44A41">
        <w:rPr>
          <w:rFonts w:ascii="Arial" w:hAnsi="Arial" w:cs="Arial"/>
          <w:szCs w:val="20"/>
        </w:rPr>
        <w:t xml:space="preserve">      </w:t>
      </w:r>
    </w:p>
    <w:p w14:paraId="0A88A55F" w14:textId="77777777" w:rsidR="0006675A" w:rsidRPr="00B44A41" w:rsidRDefault="0006675A" w:rsidP="009B3E05">
      <w:pPr>
        <w:pStyle w:val="Nagwek2"/>
        <w:numPr>
          <w:ilvl w:val="1"/>
          <w:numId w:val="28"/>
        </w:numPr>
        <w:spacing w:before="0" w:after="0"/>
        <w:ind w:left="927"/>
        <w:jc w:val="both"/>
        <w:rPr>
          <w:b/>
          <w:bCs/>
          <w:sz w:val="20"/>
          <w:szCs w:val="20"/>
        </w:rPr>
      </w:pPr>
      <w:r w:rsidRPr="00B44A41">
        <w:rPr>
          <w:color w:val="000000"/>
          <w:sz w:val="20"/>
          <w:szCs w:val="20"/>
        </w:rPr>
        <w:t xml:space="preserve">pieniądzu; </w:t>
      </w:r>
    </w:p>
    <w:p w14:paraId="53A4D0C5" w14:textId="77777777" w:rsidR="0006675A" w:rsidRPr="00B44A41" w:rsidRDefault="0006675A" w:rsidP="009B3E05">
      <w:pPr>
        <w:pStyle w:val="Nagwek2"/>
        <w:numPr>
          <w:ilvl w:val="1"/>
          <w:numId w:val="28"/>
        </w:numPr>
        <w:spacing w:before="0" w:after="0"/>
        <w:ind w:left="927"/>
        <w:jc w:val="both"/>
        <w:rPr>
          <w:b/>
          <w:bCs/>
          <w:sz w:val="20"/>
          <w:szCs w:val="20"/>
        </w:rPr>
      </w:pPr>
      <w:r w:rsidRPr="00B44A41">
        <w:rPr>
          <w:color w:val="000000"/>
          <w:sz w:val="20"/>
          <w:szCs w:val="20"/>
        </w:rPr>
        <w:t xml:space="preserve">poręczeniach bankowych lub poręczeniach spółdzielczej kasy oszczędnościowo-kredytowej, z tym że zobowiązanie kasy jest zawsze zobowiązaniem pieniężnym; </w:t>
      </w:r>
    </w:p>
    <w:p w14:paraId="05E9D52B" w14:textId="77777777" w:rsidR="0006675A" w:rsidRPr="00B44A41" w:rsidRDefault="0006675A" w:rsidP="009B3E05">
      <w:pPr>
        <w:pStyle w:val="Nagwek2"/>
        <w:numPr>
          <w:ilvl w:val="1"/>
          <w:numId w:val="28"/>
        </w:numPr>
        <w:spacing w:before="0" w:after="0"/>
        <w:ind w:left="927"/>
        <w:jc w:val="both"/>
        <w:rPr>
          <w:b/>
          <w:bCs/>
          <w:sz w:val="20"/>
          <w:szCs w:val="20"/>
        </w:rPr>
      </w:pPr>
      <w:r w:rsidRPr="00B44A41">
        <w:rPr>
          <w:color w:val="000000"/>
          <w:sz w:val="20"/>
          <w:szCs w:val="20"/>
        </w:rPr>
        <w:t xml:space="preserve">gwarancjach bankowych; </w:t>
      </w:r>
    </w:p>
    <w:p w14:paraId="5186F378" w14:textId="77777777" w:rsidR="0006675A" w:rsidRPr="00B44A41" w:rsidRDefault="0006675A" w:rsidP="009B3E05">
      <w:pPr>
        <w:pStyle w:val="Nagwek2"/>
        <w:numPr>
          <w:ilvl w:val="1"/>
          <w:numId w:val="28"/>
        </w:numPr>
        <w:spacing w:before="0" w:after="0"/>
        <w:ind w:left="927"/>
        <w:jc w:val="both"/>
        <w:rPr>
          <w:b/>
          <w:bCs/>
          <w:sz w:val="20"/>
          <w:szCs w:val="20"/>
        </w:rPr>
      </w:pPr>
      <w:r w:rsidRPr="00B44A41">
        <w:rPr>
          <w:color w:val="000000"/>
          <w:sz w:val="20"/>
          <w:szCs w:val="20"/>
        </w:rPr>
        <w:t xml:space="preserve">gwarancjach ubezpieczeniowych; </w:t>
      </w:r>
    </w:p>
    <w:p w14:paraId="417468E1" w14:textId="73283769" w:rsidR="006652D6" w:rsidRPr="00B44A41" w:rsidRDefault="0006675A" w:rsidP="009B3E05">
      <w:pPr>
        <w:pStyle w:val="Nagwek2"/>
        <w:numPr>
          <w:ilvl w:val="1"/>
          <w:numId w:val="28"/>
        </w:numPr>
        <w:spacing w:before="0" w:after="0"/>
        <w:ind w:left="927"/>
        <w:jc w:val="both"/>
        <w:rPr>
          <w:color w:val="000000"/>
          <w:sz w:val="20"/>
          <w:szCs w:val="20"/>
        </w:rPr>
      </w:pPr>
      <w:r w:rsidRPr="00B44A41">
        <w:rPr>
          <w:color w:val="000000"/>
          <w:sz w:val="20"/>
          <w:szCs w:val="20"/>
        </w:rPr>
        <w:t xml:space="preserve">poręczeniach udzielanych przez podmioty, o których mowa w art. </w:t>
      </w:r>
      <w:proofErr w:type="spellStart"/>
      <w:r w:rsidRPr="00B44A41">
        <w:rPr>
          <w:color w:val="000000"/>
          <w:sz w:val="20"/>
          <w:szCs w:val="20"/>
        </w:rPr>
        <w:t>6b</w:t>
      </w:r>
      <w:proofErr w:type="spellEnd"/>
      <w:r w:rsidRPr="00B44A41">
        <w:rPr>
          <w:color w:val="000000"/>
          <w:sz w:val="20"/>
          <w:szCs w:val="20"/>
        </w:rPr>
        <w:t xml:space="preserve"> ust. 5 pkt 2 ustawy z dnia 9 listopada 2000 r. o utworzeniu Polskiej Agencji Rozwoju Przedsiębiorczości. </w:t>
      </w:r>
    </w:p>
    <w:p w14:paraId="68E2BE8A" w14:textId="77777777" w:rsidR="006652D6" w:rsidRPr="00B44A41" w:rsidRDefault="006652D6" w:rsidP="004F5E9E">
      <w:pPr>
        <w:pStyle w:val="Akapitzlist"/>
        <w:ind w:left="360"/>
        <w:jc w:val="both"/>
        <w:rPr>
          <w:rFonts w:ascii="Arial" w:hAnsi="Arial" w:cs="Arial"/>
          <w:szCs w:val="20"/>
        </w:rPr>
      </w:pPr>
    </w:p>
    <w:p w14:paraId="2615483E" w14:textId="77777777" w:rsidR="0006675A" w:rsidRPr="00B44A41" w:rsidRDefault="0006675A" w:rsidP="0074038A">
      <w:pPr>
        <w:pStyle w:val="Akapitzlist"/>
        <w:numPr>
          <w:ilvl w:val="0"/>
          <w:numId w:val="44"/>
        </w:numPr>
        <w:spacing w:after="0"/>
        <w:ind w:left="360"/>
        <w:jc w:val="both"/>
        <w:rPr>
          <w:rFonts w:ascii="Arial" w:hAnsi="Arial" w:cs="Arial"/>
          <w:szCs w:val="20"/>
        </w:rPr>
      </w:pPr>
      <w:r w:rsidRPr="00B44A41">
        <w:rPr>
          <w:rFonts w:ascii="Arial" w:hAnsi="Arial" w:cs="Arial"/>
          <w:szCs w:val="20"/>
        </w:rPr>
        <w:t xml:space="preserve">Zamawiający nie wyraża zgody na wniesienie zabezpieczenia: </w:t>
      </w:r>
    </w:p>
    <w:p w14:paraId="2F5AC672" w14:textId="77777777" w:rsidR="006652D6" w:rsidRPr="00B44A41" w:rsidRDefault="0006675A" w:rsidP="009B3E05">
      <w:pPr>
        <w:pStyle w:val="Nagwek2"/>
        <w:numPr>
          <w:ilvl w:val="0"/>
          <w:numId w:val="29"/>
        </w:numPr>
        <w:spacing w:before="0" w:after="0"/>
        <w:ind w:left="927"/>
        <w:jc w:val="both"/>
        <w:rPr>
          <w:color w:val="000000"/>
          <w:sz w:val="20"/>
          <w:szCs w:val="20"/>
        </w:rPr>
      </w:pPr>
      <w:r w:rsidRPr="00B44A41">
        <w:rPr>
          <w:color w:val="000000"/>
          <w:sz w:val="20"/>
          <w:szCs w:val="20"/>
        </w:rPr>
        <w:t>w wekslach z poręczeniem wekslowym banku lub spółdzielczej kasy oszczędnościowo kredytowej,</w:t>
      </w:r>
    </w:p>
    <w:p w14:paraId="23728F1F" w14:textId="77777777" w:rsidR="006652D6" w:rsidRPr="00B44A41" w:rsidRDefault="0006675A" w:rsidP="009B3E05">
      <w:pPr>
        <w:pStyle w:val="Nagwek2"/>
        <w:numPr>
          <w:ilvl w:val="0"/>
          <w:numId w:val="29"/>
        </w:numPr>
        <w:spacing w:before="0" w:after="0"/>
        <w:ind w:left="927"/>
        <w:jc w:val="both"/>
        <w:rPr>
          <w:color w:val="000000"/>
          <w:sz w:val="20"/>
          <w:szCs w:val="20"/>
        </w:rPr>
      </w:pPr>
      <w:r w:rsidRPr="00B44A41">
        <w:rPr>
          <w:color w:val="000000"/>
          <w:sz w:val="20"/>
          <w:szCs w:val="20"/>
        </w:rPr>
        <w:t>przez ustanowienie zastawu na papierach wartościowych emitowanych przez Skarb Państwa lub jednostkę samorządu terytorialnego,</w:t>
      </w:r>
    </w:p>
    <w:p w14:paraId="7A35AED4" w14:textId="0B277F01" w:rsidR="00186E56" w:rsidRPr="00B44A41" w:rsidRDefault="0006675A" w:rsidP="009B3E05">
      <w:pPr>
        <w:pStyle w:val="Nagwek2"/>
        <w:numPr>
          <w:ilvl w:val="0"/>
          <w:numId w:val="29"/>
        </w:numPr>
        <w:spacing w:before="0" w:after="0"/>
        <w:ind w:left="927"/>
        <w:jc w:val="both"/>
        <w:rPr>
          <w:color w:val="000000"/>
          <w:sz w:val="20"/>
          <w:szCs w:val="20"/>
        </w:rPr>
      </w:pPr>
      <w:r w:rsidRPr="00B44A41">
        <w:rPr>
          <w:color w:val="000000"/>
          <w:sz w:val="20"/>
          <w:szCs w:val="20"/>
        </w:rPr>
        <w:t xml:space="preserve">przez ustanowienie zastawu rejestrowego na zasadach określonych w przepisach o zastawie rejestrowym i rejestrze zastawów. </w:t>
      </w:r>
    </w:p>
    <w:p w14:paraId="054004DC" w14:textId="77777777" w:rsidR="00186E56" w:rsidRPr="00B44A41" w:rsidRDefault="00186E56" w:rsidP="001804D9"/>
    <w:p w14:paraId="62047E2D" w14:textId="36269F28" w:rsidR="004F5E9E" w:rsidRPr="00B44A41" w:rsidRDefault="00186E56" w:rsidP="009B3E05">
      <w:pPr>
        <w:pStyle w:val="Akapitzlist"/>
        <w:numPr>
          <w:ilvl w:val="0"/>
          <w:numId w:val="44"/>
        </w:numPr>
        <w:ind w:left="360"/>
        <w:jc w:val="both"/>
        <w:rPr>
          <w:rFonts w:ascii="Arial" w:hAnsi="Arial" w:cs="Arial"/>
        </w:rPr>
      </w:pPr>
      <w:r w:rsidRPr="00B44A41">
        <w:rPr>
          <w:rFonts w:ascii="Arial" w:hAnsi="Arial" w:cs="Arial"/>
          <w:szCs w:val="20"/>
        </w:rPr>
        <w:t xml:space="preserve">Zabezpieczenie należytego wykonania umowy wnoszone w pieniądzu należy przelać na rachunek bankowy Zamawiającego: Żuławski Bank Spółdzielczy nr rachunku </w:t>
      </w:r>
      <w:r w:rsidRPr="00B44A41">
        <w:rPr>
          <w:rFonts w:ascii="Arial" w:hAnsi="Arial" w:cs="Arial"/>
          <w:b/>
          <w:bCs/>
          <w:szCs w:val="20"/>
        </w:rPr>
        <w:t>89 8306 0003 0000 8006 2000 0040</w:t>
      </w:r>
      <w:r w:rsidR="004F5E9E" w:rsidRPr="00B44A41">
        <w:rPr>
          <w:rFonts w:ascii="Arial" w:hAnsi="Arial" w:cs="Arial"/>
          <w:b/>
          <w:bCs/>
          <w:szCs w:val="20"/>
        </w:rPr>
        <w:t>.</w:t>
      </w:r>
    </w:p>
    <w:p w14:paraId="26A8ACD4" w14:textId="77777777" w:rsidR="004F5E9E" w:rsidRPr="00B44A41" w:rsidRDefault="004F5E9E" w:rsidP="004F5E9E">
      <w:pPr>
        <w:pStyle w:val="Akapitzlist"/>
        <w:ind w:left="360"/>
        <w:jc w:val="both"/>
        <w:rPr>
          <w:rFonts w:ascii="Arial" w:hAnsi="Arial" w:cs="Arial"/>
          <w:szCs w:val="20"/>
        </w:rPr>
      </w:pPr>
    </w:p>
    <w:p w14:paraId="5630C8DA" w14:textId="2FFB044D" w:rsidR="0048044D" w:rsidRPr="00B44A41" w:rsidRDefault="0006675A" w:rsidP="009B3E05">
      <w:pPr>
        <w:pStyle w:val="Akapitzlist"/>
        <w:numPr>
          <w:ilvl w:val="0"/>
          <w:numId w:val="44"/>
        </w:numPr>
        <w:ind w:left="360"/>
        <w:jc w:val="both"/>
        <w:rPr>
          <w:rFonts w:ascii="Arial" w:hAnsi="Arial" w:cs="Arial"/>
          <w:szCs w:val="20"/>
        </w:rPr>
      </w:pPr>
      <w:r w:rsidRPr="00B44A41">
        <w:rPr>
          <w:rFonts w:ascii="Arial" w:hAnsi="Arial" w:cs="Arial"/>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B44A41" w:rsidRDefault="004F5E9E" w:rsidP="004F5E9E">
      <w:pPr>
        <w:pStyle w:val="Akapitzlist"/>
        <w:rPr>
          <w:rFonts w:ascii="Arial" w:hAnsi="Arial" w:cs="Arial"/>
          <w:szCs w:val="20"/>
        </w:rPr>
      </w:pPr>
    </w:p>
    <w:p w14:paraId="2846F608" w14:textId="3D79ED97" w:rsidR="0048044D" w:rsidRPr="00B44A41" w:rsidRDefault="0006675A" w:rsidP="009B3E05">
      <w:pPr>
        <w:pStyle w:val="Akapitzlist"/>
        <w:numPr>
          <w:ilvl w:val="0"/>
          <w:numId w:val="44"/>
        </w:numPr>
        <w:ind w:left="360"/>
        <w:jc w:val="both"/>
        <w:rPr>
          <w:rFonts w:ascii="Arial" w:hAnsi="Arial" w:cs="Arial"/>
          <w:szCs w:val="20"/>
        </w:rPr>
      </w:pPr>
      <w:r w:rsidRPr="00B44A41">
        <w:rPr>
          <w:rFonts w:ascii="Arial" w:hAnsi="Arial" w:cs="Arial"/>
          <w:szCs w:val="20"/>
        </w:rPr>
        <w:t>Zamawiający zwróci zabezpieczenie należytego wykonania umowy w terminie i na warunkach określonych w projekcie umowy.</w:t>
      </w:r>
    </w:p>
    <w:p w14:paraId="00000136" w14:textId="086EA727" w:rsidR="00680AA1" w:rsidRPr="00B44A41" w:rsidRDefault="00F05576" w:rsidP="001804D9">
      <w:pPr>
        <w:pStyle w:val="Nagwek2"/>
        <w:jc w:val="both"/>
        <w:rPr>
          <w:b/>
          <w:bCs/>
          <w:sz w:val="28"/>
          <w:szCs w:val="28"/>
        </w:rPr>
      </w:pPr>
      <w:bookmarkStart w:id="55" w:name="_n1rtepxw0unn" w:colFirst="0" w:colLast="0"/>
      <w:bookmarkEnd w:id="55"/>
      <w:r w:rsidRPr="00B44A41">
        <w:rPr>
          <w:b/>
          <w:bCs/>
          <w:sz w:val="28"/>
          <w:szCs w:val="28"/>
        </w:rPr>
        <w:t>XXII</w:t>
      </w:r>
      <w:r w:rsidR="00EF3019" w:rsidRPr="00B44A41">
        <w:rPr>
          <w:b/>
          <w:bCs/>
          <w:sz w:val="28"/>
          <w:szCs w:val="28"/>
        </w:rPr>
        <w:t>I</w:t>
      </w:r>
      <w:r w:rsidRPr="00B44A41">
        <w:rPr>
          <w:b/>
          <w:bCs/>
          <w:sz w:val="28"/>
          <w:szCs w:val="28"/>
        </w:rPr>
        <w:t xml:space="preserve">. Informacje o treści zawieranej umowy oraz możliwości jej zmiany </w:t>
      </w:r>
    </w:p>
    <w:p w14:paraId="00000137" w14:textId="56AFE9EB" w:rsidR="00680AA1" w:rsidRPr="00B44A41" w:rsidRDefault="00F05576" w:rsidP="00D0216C">
      <w:pPr>
        <w:numPr>
          <w:ilvl w:val="3"/>
          <w:numId w:val="9"/>
        </w:numPr>
        <w:spacing w:before="240"/>
        <w:ind w:left="360"/>
        <w:jc w:val="both"/>
        <w:rPr>
          <w:szCs w:val="20"/>
        </w:rPr>
      </w:pPr>
      <w:r w:rsidRPr="00B44A41">
        <w:rPr>
          <w:szCs w:val="20"/>
        </w:rPr>
        <w:t xml:space="preserve">Wybrany Wykonawca jest zobowiązany do zawarcia umowy w sprawie zamówienia publicznego na warunkach określonych we </w:t>
      </w:r>
      <w:r w:rsidR="00F63C19" w:rsidRPr="00B44A41">
        <w:rPr>
          <w:szCs w:val="20"/>
        </w:rPr>
        <w:t>w</w:t>
      </w:r>
      <w:r w:rsidRPr="00B44A41">
        <w:rPr>
          <w:szCs w:val="20"/>
        </w:rPr>
        <w:t xml:space="preserve">zorze </w:t>
      </w:r>
      <w:r w:rsidR="00F63C19" w:rsidRPr="00B44A41">
        <w:rPr>
          <w:szCs w:val="20"/>
        </w:rPr>
        <w:t>u</w:t>
      </w:r>
      <w:r w:rsidRPr="00B44A41">
        <w:rPr>
          <w:szCs w:val="20"/>
        </w:rPr>
        <w:t xml:space="preserve">mowy, stanowiącym </w:t>
      </w:r>
      <w:r w:rsidR="00C711CE" w:rsidRPr="00B44A41">
        <w:rPr>
          <w:b/>
          <w:szCs w:val="20"/>
        </w:rPr>
        <w:t>z</w:t>
      </w:r>
      <w:r w:rsidRPr="00B44A41">
        <w:rPr>
          <w:b/>
          <w:szCs w:val="20"/>
        </w:rPr>
        <w:t>ałącznik n</w:t>
      </w:r>
      <w:r w:rsidR="00F63C19" w:rsidRPr="00B44A41">
        <w:rPr>
          <w:b/>
          <w:szCs w:val="20"/>
        </w:rPr>
        <w:t xml:space="preserve">r </w:t>
      </w:r>
      <w:r w:rsidR="00186E56" w:rsidRPr="00B44A41">
        <w:rPr>
          <w:b/>
          <w:szCs w:val="20"/>
        </w:rPr>
        <w:t>10</w:t>
      </w:r>
      <w:r w:rsidR="00F63C19" w:rsidRPr="00B44A41">
        <w:rPr>
          <w:b/>
          <w:szCs w:val="20"/>
        </w:rPr>
        <w:t xml:space="preserve"> </w:t>
      </w:r>
      <w:r w:rsidRPr="00B44A41">
        <w:rPr>
          <w:b/>
          <w:szCs w:val="20"/>
        </w:rPr>
        <w:t>do SWZ</w:t>
      </w:r>
      <w:r w:rsidRPr="00B44A41">
        <w:rPr>
          <w:szCs w:val="20"/>
        </w:rPr>
        <w:t>.</w:t>
      </w:r>
    </w:p>
    <w:p w14:paraId="00000138" w14:textId="77777777" w:rsidR="00680AA1" w:rsidRPr="00B44A41" w:rsidRDefault="00F05576" w:rsidP="00D0216C">
      <w:pPr>
        <w:numPr>
          <w:ilvl w:val="3"/>
          <w:numId w:val="9"/>
        </w:numPr>
        <w:spacing w:before="240"/>
        <w:ind w:left="360"/>
        <w:jc w:val="both"/>
        <w:rPr>
          <w:szCs w:val="20"/>
        </w:rPr>
      </w:pPr>
      <w:r w:rsidRPr="00B44A41">
        <w:rPr>
          <w:szCs w:val="20"/>
        </w:rPr>
        <w:t>Zakres świadczenia Wykonawcy wynikający z umowy jest tożsamy z jego zobowiązaniem zawartym w ofercie.</w:t>
      </w:r>
    </w:p>
    <w:p w14:paraId="00000139" w14:textId="22DF8A55" w:rsidR="00680AA1" w:rsidRPr="00B44A41" w:rsidRDefault="00F05576" w:rsidP="00D0216C">
      <w:pPr>
        <w:numPr>
          <w:ilvl w:val="3"/>
          <w:numId w:val="9"/>
        </w:numPr>
        <w:spacing w:before="240"/>
        <w:ind w:left="360"/>
        <w:jc w:val="both"/>
        <w:rPr>
          <w:szCs w:val="20"/>
        </w:rPr>
      </w:pPr>
      <w:r w:rsidRPr="00B44A41">
        <w:rPr>
          <w:szCs w:val="20"/>
        </w:rPr>
        <w:t xml:space="preserve">Zamawiający przewiduje możliwość zmiany zawartej umowy w stosunku do treści wybranej oferty w zakresie uregulowanym w art. 454-455 PZP oraz wskazanym we </w:t>
      </w:r>
      <w:r w:rsidR="00F63C19" w:rsidRPr="00B44A41">
        <w:rPr>
          <w:szCs w:val="20"/>
        </w:rPr>
        <w:t>w</w:t>
      </w:r>
      <w:r w:rsidRPr="00B44A41">
        <w:rPr>
          <w:szCs w:val="20"/>
        </w:rPr>
        <w:t xml:space="preserve">zorze </w:t>
      </w:r>
      <w:r w:rsidR="00F63C19" w:rsidRPr="00B44A41">
        <w:rPr>
          <w:szCs w:val="20"/>
        </w:rPr>
        <w:t>u</w:t>
      </w:r>
      <w:r w:rsidRPr="00B44A41">
        <w:rPr>
          <w:szCs w:val="20"/>
        </w:rPr>
        <w:t xml:space="preserve">mowy, stanowiącym </w:t>
      </w:r>
      <w:r w:rsidR="00C711CE" w:rsidRPr="00B44A41">
        <w:rPr>
          <w:b/>
          <w:szCs w:val="20"/>
        </w:rPr>
        <w:t>z</w:t>
      </w:r>
      <w:r w:rsidRPr="00B44A41">
        <w:rPr>
          <w:b/>
          <w:szCs w:val="20"/>
        </w:rPr>
        <w:t>ałącznik nr</w:t>
      </w:r>
      <w:r w:rsidR="00F92EE0" w:rsidRPr="00B44A41">
        <w:rPr>
          <w:b/>
          <w:szCs w:val="20"/>
        </w:rPr>
        <w:t xml:space="preserve"> </w:t>
      </w:r>
      <w:r w:rsidR="00186E56" w:rsidRPr="00B44A41">
        <w:rPr>
          <w:b/>
          <w:szCs w:val="20"/>
        </w:rPr>
        <w:t>10</w:t>
      </w:r>
      <w:r w:rsidR="00F92EE0" w:rsidRPr="00B44A41">
        <w:rPr>
          <w:b/>
          <w:szCs w:val="20"/>
        </w:rPr>
        <w:t xml:space="preserve"> </w:t>
      </w:r>
      <w:r w:rsidRPr="00B44A41">
        <w:rPr>
          <w:b/>
          <w:szCs w:val="20"/>
        </w:rPr>
        <w:t>do SWZ</w:t>
      </w:r>
      <w:r w:rsidRPr="00B44A41">
        <w:rPr>
          <w:szCs w:val="20"/>
        </w:rPr>
        <w:t>.</w:t>
      </w:r>
    </w:p>
    <w:p w14:paraId="0000013A" w14:textId="77777777" w:rsidR="00680AA1" w:rsidRPr="00B44A41" w:rsidRDefault="00F05576" w:rsidP="00D0216C">
      <w:pPr>
        <w:numPr>
          <w:ilvl w:val="3"/>
          <w:numId w:val="9"/>
        </w:numPr>
        <w:spacing w:before="240"/>
        <w:ind w:left="360"/>
        <w:jc w:val="both"/>
        <w:rPr>
          <w:szCs w:val="20"/>
        </w:rPr>
      </w:pPr>
      <w:r w:rsidRPr="00B44A41">
        <w:rPr>
          <w:szCs w:val="20"/>
        </w:rPr>
        <w:t>Zmiana umowy wymaga dla swej ważności, pod rygorem nieważności, zachowania formy pisemnej.</w:t>
      </w:r>
    </w:p>
    <w:p w14:paraId="0000013B" w14:textId="656C948C" w:rsidR="00680AA1" w:rsidRPr="00B44A41" w:rsidRDefault="00F05576" w:rsidP="001804D9">
      <w:pPr>
        <w:pStyle w:val="Nagwek2"/>
        <w:jc w:val="both"/>
        <w:rPr>
          <w:b/>
          <w:bCs/>
          <w:sz w:val="28"/>
          <w:szCs w:val="28"/>
        </w:rPr>
      </w:pPr>
      <w:bookmarkStart w:id="56" w:name="_kmfqfyi30wag" w:colFirst="0" w:colLast="0"/>
      <w:bookmarkEnd w:id="56"/>
      <w:r w:rsidRPr="00B44A41">
        <w:rPr>
          <w:b/>
          <w:bCs/>
          <w:sz w:val="28"/>
          <w:szCs w:val="28"/>
        </w:rPr>
        <w:t>X</w:t>
      </w:r>
      <w:r w:rsidR="00AE536A" w:rsidRPr="00B44A41">
        <w:rPr>
          <w:b/>
          <w:bCs/>
          <w:sz w:val="28"/>
          <w:szCs w:val="28"/>
        </w:rPr>
        <w:t>XI</w:t>
      </w:r>
      <w:r w:rsidR="00EF3019" w:rsidRPr="00B44A41">
        <w:rPr>
          <w:b/>
          <w:bCs/>
          <w:sz w:val="28"/>
          <w:szCs w:val="28"/>
        </w:rPr>
        <w:t>V</w:t>
      </w:r>
      <w:r w:rsidRPr="00B44A41">
        <w:rPr>
          <w:b/>
          <w:bCs/>
          <w:sz w:val="28"/>
          <w:szCs w:val="28"/>
        </w:rPr>
        <w:t>. Pouczenie o środkach ochrony prawnej przysługujących Wykonawcy</w:t>
      </w:r>
    </w:p>
    <w:p w14:paraId="0000013C" w14:textId="2D2A4763" w:rsidR="00680AA1" w:rsidRPr="00B44A41" w:rsidRDefault="00F05576" w:rsidP="00D0216C">
      <w:pPr>
        <w:numPr>
          <w:ilvl w:val="0"/>
          <w:numId w:val="4"/>
        </w:numPr>
        <w:spacing w:before="240"/>
        <w:jc w:val="both"/>
        <w:rPr>
          <w:szCs w:val="20"/>
        </w:rPr>
      </w:pPr>
      <w:r w:rsidRPr="00B44A41">
        <w:rPr>
          <w:szCs w:val="20"/>
        </w:rPr>
        <w:t xml:space="preserve">Środki ochrony prawnej określone w niniejszym dziale przysługują </w:t>
      </w:r>
      <w:r w:rsidR="002F341A" w:rsidRPr="00B44A41">
        <w:rPr>
          <w:szCs w:val="20"/>
        </w:rPr>
        <w:t>W</w:t>
      </w:r>
      <w:r w:rsidRPr="00B44A41">
        <w:rPr>
          <w:szCs w:val="20"/>
        </w:rPr>
        <w:t xml:space="preserve">ykonawcy oraz innemu podmiotowi, jeżeli ma lub miał interes w uzyskaniu zamówienia oraz poniósł lub może ponieść szkodę w wyniku naruszenia przez </w:t>
      </w:r>
      <w:r w:rsidR="0056464B" w:rsidRPr="00B44A41">
        <w:rPr>
          <w:szCs w:val="20"/>
        </w:rPr>
        <w:t>Z</w:t>
      </w:r>
      <w:r w:rsidRPr="00B44A41">
        <w:rPr>
          <w:szCs w:val="20"/>
        </w:rPr>
        <w:t>amawiającego przepisów ustawy PZP</w:t>
      </w:r>
      <w:r w:rsidR="006652D6" w:rsidRPr="00B44A41">
        <w:rPr>
          <w:szCs w:val="20"/>
        </w:rPr>
        <w:t>.</w:t>
      </w:r>
      <w:r w:rsidRPr="00B44A41">
        <w:rPr>
          <w:szCs w:val="20"/>
        </w:rPr>
        <w:t xml:space="preserve"> </w:t>
      </w:r>
    </w:p>
    <w:p w14:paraId="0000013D" w14:textId="50402776" w:rsidR="00680AA1" w:rsidRPr="00B44A41" w:rsidRDefault="00F05576" w:rsidP="00D0216C">
      <w:pPr>
        <w:numPr>
          <w:ilvl w:val="0"/>
          <w:numId w:val="4"/>
        </w:numPr>
        <w:spacing w:before="240"/>
        <w:jc w:val="both"/>
        <w:rPr>
          <w:szCs w:val="20"/>
        </w:rPr>
      </w:pPr>
      <w:r w:rsidRPr="00B44A41">
        <w:rPr>
          <w:szCs w:val="20"/>
        </w:rPr>
        <w:t xml:space="preserve">Środki ochrony prawnej wobec ogłoszenia wszczynającego postępowanie o udzielenie zamówienia oraz dokumentów zamówienia przysługują również organizacjom wpisanym na listę, o której mowa w art. 469 </w:t>
      </w:r>
      <w:r w:rsidR="001D2BB1" w:rsidRPr="00B44A41">
        <w:rPr>
          <w:szCs w:val="20"/>
        </w:rPr>
        <w:t>pkt 12</w:t>
      </w:r>
      <w:r w:rsidRPr="00B44A41">
        <w:rPr>
          <w:szCs w:val="20"/>
        </w:rPr>
        <w:t xml:space="preserve"> PZP oraz Rzecznikowi Małych i Średnich Przedsiębiorców.</w:t>
      </w:r>
    </w:p>
    <w:p w14:paraId="0000013E" w14:textId="4083481B" w:rsidR="00680AA1" w:rsidRPr="00B44A41" w:rsidRDefault="00F05576" w:rsidP="00AE4B10">
      <w:pPr>
        <w:numPr>
          <w:ilvl w:val="0"/>
          <w:numId w:val="4"/>
        </w:numPr>
        <w:spacing w:before="240"/>
        <w:jc w:val="both"/>
        <w:rPr>
          <w:szCs w:val="20"/>
        </w:rPr>
      </w:pPr>
      <w:r w:rsidRPr="00B44A41">
        <w:rPr>
          <w:szCs w:val="20"/>
        </w:rPr>
        <w:t>Odwołanie przysługuje na:</w:t>
      </w:r>
    </w:p>
    <w:p w14:paraId="0000013F" w14:textId="7E229630" w:rsidR="00680AA1" w:rsidRPr="00B44A41" w:rsidRDefault="00F05576" w:rsidP="001804D9">
      <w:pPr>
        <w:ind w:left="992" w:hanging="425"/>
        <w:jc w:val="both"/>
        <w:rPr>
          <w:szCs w:val="20"/>
        </w:rPr>
      </w:pPr>
      <w:r w:rsidRPr="00B44A41">
        <w:rPr>
          <w:szCs w:val="20"/>
        </w:rPr>
        <w:t>1)</w:t>
      </w:r>
      <w:r w:rsidRPr="00B44A41">
        <w:rPr>
          <w:szCs w:val="20"/>
        </w:rPr>
        <w:tab/>
        <w:t>niezgodną z przepisami ustawy czynność Zamawiającego, podjętą w postępowaniu o udzielenie zamówienia, w tym na projektowane postanowienie umowy</w:t>
      </w:r>
      <w:r w:rsidR="006652D6" w:rsidRPr="00B44A41">
        <w:rPr>
          <w:szCs w:val="20"/>
        </w:rPr>
        <w:t>,</w:t>
      </w:r>
    </w:p>
    <w:p w14:paraId="00000140" w14:textId="23F55403" w:rsidR="00680AA1" w:rsidRPr="00B44A41" w:rsidRDefault="00F05576" w:rsidP="001804D9">
      <w:pPr>
        <w:ind w:left="992" w:hanging="425"/>
        <w:jc w:val="both"/>
        <w:rPr>
          <w:szCs w:val="20"/>
        </w:rPr>
      </w:pPr>
      <w:r w:rsidRPr="00B44A41">
        <w:rPr>
          <w:szCs w:val="20"/>
        </w:rPr>
        <w:t>2)</w:t>
      </w:r>
      <w:r w:rsidRPr="00B44A41">
        <w:rPr>
          <w:szCs w:val="20"/>
        </w:rPr>
        <w:tab/>
        <w:t xml:space="preserve">zaniechanie czynności w postępowaniu o udzielenie zamówienia do której </w:t>
      </w:r>
      <w:r w:rsidR="0056464B" w:rsidRPr="00B44A41">
        <w:rPr>
          <w:szCs w:val="20"/>
        </w:rPr>
        <w:t>Z</w:t>
      </w:r>
      <w:r w:rsidRPr="00B44A41">
        <w:rPr>
          <w:szCs w:val="20"/>
        </w:rPr>
        <w:t>amawiający był obowiązany na podstawie ustawy</w:t>
      </w:r>
      <w:r w:rsidR="006652D6" w:rsidRPr="00B44A41">
        <w:rPr>
          <w:szCs w:val="20"/>
        </w:rPr>
        <w:t>.</w:t>
      </w:r>
    </w:p>
    <w:p w14:paraId="3A95B535" w14:textId="6A1923DF" w:rsidR="006652D6" w:rsidRPr="00B44A41" w:rsidRDefault="00F05576" w:rsidP="00D0216C">
      <w:pPr>
        <w:numPr>
          <w:ilvl w:val="0"/>
          <w:numId w:val="4"/>
        </w:numPr>
        <w:spacing w:before="240"/>
        <w:jc w:val="both"/>
        <w:rPr>
          <w:szCs w:val="20"/>
        </w:rPr>
      </w:pPr>
      <w:r w:rsidRPr="00B44A41">
        <w:rPr>
          <w:szCs w:val="20"/>
        </w:rPr>
        <w:t xml:space="preserve">Odwołanie wnosi się do Prezesa Izby. Odwołujący przekazuje kopię odwołania </w:t>
      </w:r>
      <w:r w:rsidR="0056464B" w:rsidRPr="00B44A41">
        <w:rPr>
          <w:szCs w:val="20"/>
        </w:rPr>
        <w:t>Z</w:t>
      </w:r>
      <w:r w:rsidRPr="00B44A41">
        <w:rPr>
          <w:szCs w:val="20"/>
        </w:rPr>
        <w:t>amawiającemu przed upływem terminu do wniesienia odwołania w taki sposób, aby mógł on zapoznać się z jego treścią przed upływem tego terminu.</w:t>
      </w:r>
    </w:p>
    <w:p w14:paraId="2CA8E23C" w14:textId="49C78C1C" w:rsidR="006652D6" w:rsidRPr="00B44A41" w:rsidRDefault="00F05576" w:rsidP="00D0216C">
      <w:pPr>
        <w:numPr>
          <w:ilvl w:val="0"/>
          <w:numId w:val="4"/>
        </w:numPr>
        <w:spacing w:before="240"/>
        <w:jc w:val="both"/>
        <w:rPr>
          <w:szCs w:val="20"/>
        </w:rPr>
      </w:pPr>
      <w:r w:rsidRPr="00B44A41">
        <w:rPr>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B44A41" w:rsidRDefault="00F05576" w:rsidP="00D0216C">
      <w:pPr>
        <w:numPr>
          <w:ilvl w:val="0"/>
          <w:numId w:val="4"/>
        </w:numPr>
        <w:spacing w:before="240"/>
        <w:jc w:val="both"/>
        <w:rPr>
          <w:szCs w:val="20"/>
        </w:rPr>
      </w:pPr>
      <w:r w:rsidRPr="00B44A41">
        <w:rPr>
          <w:szCs w:val="20"/>
        </w:rPr>
        <w:t>Odwołanie wnosi się w terminie:</w:t>
      </w:r>
    </w:p>
    <w:p w14:paraId="00000144" w14:textId="544E38DB" w:rsidR="00680AA1" w:rsidRPr="00B44A41" w:rsidRDefault="00F05576" w:rsidP="001804D9">
      <w:pPr>
        <w:ind w:left="992" w:hanging="425"/>
        <w:jc w:val="both"/>
        <w:rPr>
          <w:szCs w:val="20"/>
        </w:rPr>
      </w:pPr>
      <w:r w:rsidRPr="00B44A41">
        <w:rPr>
          <w:szCs w:val="20"/>
        </w:rPr>
        <w:t>1)</w:t>
      </w:r>
      <w:r w:rsidRPr="00B44A41">
        <w:rPr>
          <w:szCs w:val="20"/>
        </w:rPr>
        <w:tab/>
        <w:t xml:space="preserve">5 dni od dnia przekazania informacji o czynności </w:t>
      </w:r>
      <w:r w:rsidR="0056464B" w:rsidRPr="00B44A41">
        <w:rPr>
          <w:szCs w:val="20"/>
        </w:rPr>
        <w:t>Z</w:t>
      </w:r>
      <w:r w:rsidRPr="00B44A41">
        <w:rPr>
          <w:szCs w:val="20"/>
        </w:rPr>
        <w:t>amawiającego stanowiącej podstawę jego wniesienia, jeżeli informacja została przekazana przy użyciu środków komunikacji elektronicznej,</w:t>
      </w:r>
    </w:p>
    <w:p w14:paraId="00000145" w14:textId="7BF984A9" w:rsidR="00680AA1" w:rsidRPr="00B44A41" w:rsidRDefault="00F05576" w:rsidP="001804D9">
      <w:pPr>
        <w:ind w:left="992" w:hanging="425"/>
        <w:jc w:val="both"/>
        <w:rPr>
          <w:szCs w:val="20"/>
        </w:rPr>
      </w:pPr>
      <w:r w:rsidRPr="00B44A41">
        <w:rPr>
          <w:szCs w:val="20"/>
        </w:rPr>
        <w:t>2)</w:t>
      </w:r>
      <w:r w:rsidRPr="00B44A41">
        <w:rPr>
          <w:szCs w:val="20"/>
        </w:rPr>
        <w:tab/>
        <w:t xml:space="preserve">10 dni od dnia przekazania informacji o czynności </w:t>
      </w:r>
      <w:r w:rsidR="0056464B" w:rsidRPr="00B44A41">
        <w:rPr>
          <w:szCs w:val="20"/>
        </w:rPr>
        <w:t>Z</w:t>
      </w:r>
      <w:r w:rsidRPr="00B44A41">
        <w:rPr>
          <w:szCs w:val="20"/>
        </w:rPr>
        <w:t>amawiającego stanowiącej podstawę jego wniesienia, jeżeli informacja została przekazana w sposób inny niż określony w pkt 1).</w:t>
      </w:r>
    </w:p>
    <w:p w14:paraId="667DCDBA" w14:textId="1D5EEADA" w:rsidR="006652D6" w:rsidRPr="00B44A41" w:rsidRDefault="00F05576" w:rsidP="00D0216C">
      <w:pPr>
        <w:numPr>
          <w:ilvl w:val="0"/>
          <w:numId w:val="4"/>
        </w:numPr>
        <w:spacing w:before="240"/>
        <w:jc w:val="both"/>
        <w:rPr>
          <w:szCs w:val="20"/>
        </w:rPr>
      </w:pPr>
      <w:r w:rsidRPr="00B44A41">
        <w:rPr>
          <w:szCs w:val="20"/>
        </w:rPr>
        <w:t>Odwołanie w przypadkach innych niż określone w pkt 5 i 6 wnosi się w terminie 5 dni od dnia, w</w:t>
      </w:r>
      <w:r w:rsidR="00DD636C" w:rsidRPr="00B44A41">
        <w:rPr>
          <w:szCs w:val="20"/>
        </w:rPr>
        <w:t> </w:t>
      </w:r>
      <w:r w:rsidRPr="00B44A41">
        <w:rPr>
          <w:szCs w:val="20"/>
        </w:rPr>
        <w:t>którym powzięto lub przy zachowaniu należytej staranności można było powziąć wiadomość o</w:t>
      </w:r>
      <w:r w:rsidR="00DD636C" w:rsidRPr="00B44A41">
        <w:rPr>
          <w:szCs w:val="20"/>
        </w:rPr>
        <w:t> </w:t>
      </w:r>
      <w:r w:rsidRPr="00B44A41">
        <w:rPr>
          <w:szCs w:val="20"/>
        </w:rPr>
        <w:t>okolicznościach stanowiących podstawę jego wniesienia</w:t>
      </w:r>
      <w:r w:rsidR="006652D6" w:rsidRPr="00B44A41">
        <w:rPr>
          <w:szCs w:val="20"/>
        </w:rPr>
        <w:t>.</w:t>
      </w:r>
    </w:p>
    <w:p w14:paraId="166A49CE" w14:textId="00E0C864" w:rsidR="006652D6" w:rsidRPr="00B44A41" w:rsidRDefault="00F05576" w:rsidP="00D0216C">
      <w:pPr>
        <w:numPr>
          <w:ilvl w:val="0"/>
          <w:numId w:val="4"/>
        </w:numPr>
        <w:spacing w:before="240"/>
        <w:jc w:val="both"/>
        <w:rPr>
          <w:szCs w:val="20"/>
        </w:rPr>
      </w:pPr>
      <w:r w:rsidRPr="00B44A41">
        <w:rPr>
          <w:szCs w:val="20"/>
        </w:rPr>
        <w:t xml:space="preserve">Na orzeczenie Izby oraz postanowienie Prezesa Izby, </w:t>
      </w:r>
      <w:r w:rsidR="00F31C1E" w:rsidRPr="00B44A41">
        <w:rPr>
          <w:szCs w:val="20"/>
        </w:rPr>
        <w:t xml:space="preserve">o którym mowa w art. 519 ust. 1, </w:t>
      </w:r>
      <w:r w:rsidRPr="00B44A41">
        <w:rPr>
          <w:szCs w:val="20"/>
        </w:rPr>
        <w:t>stronom oraz uczestnikom postępowania odwoławczego przysługuje skarga do sądu.</w:t>
      </w:r>
    </w:p>
    <w:p w14:paraId="25C96634" w14:textId="38FA6009" w:rsidR="0048044D" w:rsidRPr="00B44A41" w:rsidRDefault="00F05576" w:rsidP="00D0216C">
      <w:pPr>
        <w:numPr>
          <w:ilvl w:val="0"/>
          <w:numId w:val="4"/>
        </w:numPr>
        <w:spacing w:before="240"/>
        <w:jc w:val="both"/>
        <w:rPr>
          <w:szCs w:val="20"/>
        </w:rPr>
      </w:pPr>
      <w:r w:rsidRPr="00B44A41">
        <w:rPr>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B44A41" w:rsidRDefault="00F05576" w:rsidP="00D0216C">
      <w:pPr>
        <w:numPr>
          <w:ilvl w:val="0"/>
          <w:numId w:val="4"/>
        </w:numPr>
        <w:spacing w:before="240"/>
        <w:jc w:val="both"/>
        <w:rPr>
          <w:szCs w:val="20"/>
        </w:rPr>
      </w:pPr>
      <w:r w:rsidRPr="00B44A41">
        <w:rPr>
          <w:szCs w:val="20"/>
        </w:rPr>
        <w:t xml:space="preserve">Skargę wnosi się do Sądu Okręgowego w Warszawie - sądu zamówień publicznych, zwanego dalej </w:t>
      </w:r>
      <w:r w:rsidR="00AE536A" w:rsidRPr="00B44A41">
        <w:rPr>
          <w:szCs w:val="20"/>
        </w:rPr>
        <w:t>„</w:t>
      </w:r>
      <w:r w:rsidRPr="00B44A41">
        <w:rPr>
          <w:szCs w:val="20"/>
        </w:rPr>
        <w:t>sądem zamówień publicznych".</w:t>
      </w:r>
    </w:p>
    <w:p w14:paraId="2F07FD0F" w14:textId="627F4935" w:rsidR="00AE536A" w:rsidRPr="00B44A41" w:rsidRDefault="00F05576" w:rsidP="00D0216C">
      <w:pPr>
        <w:numPr>
          <w:ilvl w:val="0"/>
          <w:numId w:val="4"/>
        </w:numPr>
        <w:spacing w:before="240"/>
        <w:jc w:val="both"/>
        <w:rPr>
          <w:szCs w:val="20"/>
        </w:rPr>
      </w:pPr>
      <w:r w:rsidRPr="00B44A41">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B44A41" w:rsidRDefault="00F05576" w:rsidP="00D0216C">
      <w:pPr>
        <w:numPr>
          <w:ilvl w:val="0"/>
          <w:numId w:val="4"/>
        </w:numPr>
        <w:spacing w:before="240"/>
        <w:jc w:val="both"/>
        <w:rPr>
          <w:szCs w:val="20"/>
        </w:rPr>
      </w:pPr>
      <w:r w:rsidRPr="00B44A41">
        <w:rPr>
          <w:szCs w:val="20"/>
        </w:rPr>
        <w:t>Prezes Izby przekazuje skargę wraz z aktami postępowania odwoławczego do sądu zamówień publicznych w terminie 7 dni od dnia jej otrzymania.</w:t>
      </w:r>
    </w:p>
    <w:p w14:paraId="151A6BCF" w14:textId="02FC06D5" w:rsidR="004C138D" w:rsidRPr="00B44A41" w:rsidRDefault="004C138D" w:rsidP="001804D9">
      <w:pPr>
        <w:jc w:val="both"/>
        <w:rPr>
          <w:szCs w:val="20"/>
        </w:rPr>
      </w:pPr>
    </w:p>
    <w:p w14:paraId="5420E4C4" w14:textId="118BB673" w:rsidR="004C138D" w:rsidRPr="00B44A41" w:rsidRDefault="00AE536A" w:rsidP="001804D9">
      <w:pPr>
        <w:pStyle w:val="Nagwek2"/>
        <w:spacing w:before="240" w:after="240"/>
        <w:rPr>
          <w:b/>
          <w:bCs/>
          <w:sz w:val="28"/>
          <w:szCs w:val="28"/>
        </w:rPr>
      </w:pPr>
      <w:r w:rsidRPr="00B44A41">
        <w:rPr>
          <w:b/>
          <w:bCs/>
          <w:sz w:val="28"/>
          <w:szCs w:val="28"/>
        </w:rPr>
        <w:t xml:space="preserve">XXV. </w:t>
      </w:r>
      <w:r w:rsidR="004C138D" w:rsidRPr="00B44A41">
        <w:rPr>
          <w:b/>
          <w:bCs/>
          <w:sz w:val="28"/>
          <w:szCs w:val="28"/>
        </w:rPr>
        <w:t>Ochrona danych osobowych</w:t>
      </w:r>
    </w:p>
    <w:p w14:paraId="0CF51058" w14:textId="77777777" w:rsidR="004C138D" w:rsidRPr="00B44A41" w:rsidRDefault="004C138D" w:rsidP="00637CF6">
      <w:pPr>
        <w:pStyle w:val="Nagwek2"/>
        <w:numPr>
          <w:ilvl w:val="0"/>
          <w:numId w:val="16"/>
        </w:numPr>
        <w:spacing w:before="0"/>
        <w:ind w:left="360"/>
        <w:jc w:val="both"/>
        <w:rPr>
          <w:sz w:val="20"/>
          <w:szCs w:val="20"/>
        </w:rPr>
      </w:pPr>
      <w:r w:rsidRPr="00B44A41">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w:t>
      </w:r>
      <w:proofErr w:type="spellStart"/>
      <w:r w:rsidRPr="00B44A41">
        <w:rPr>
          <w:sz w:val="20"/>
          <w:szCs w:val="20"/>
        </w:rPr>
        <w:t>L119</w:t>
      </w:r>
      <w:proofErr w:type="spellEnd"/>
      <w:r w:rsidRPr="00B44A41">
        <w:rPr>
          <w:sz w:val="20"/>
          <w:szCs w:val="20"/>
        </w:rPr>
        <w:t xml:space="preserve"> z dnia 4 maja 2016 r., str. 1; zwanym dalej „</w:t>
      </w:r>
      <w:proofErr w:type="spellStart"/>
      <w:r w:rsidRPr="00B44A41">
        <w:rPr>
          <w:sz w:val="20"/>
          <w:szCs w:val="20"/>
        </w:rPr>
        <w:t>RODO</w:t>
      </w:r>
      <w:proofErr w:type="spellEnd"/>
      <w:r w:rsidRPr="00B44A41">
        <w:rPr>
          <w:sz w:val="20"/>
          <w:szCs w:val="20"/>
        </w:rPr>
        <w:t>”) informujemy, że:</w:t>
      </w:r>
    </w:p>
    <w:p w14:paraId="3080AAFB" w14:textId="77777777" w:rsidR="004C138D" w:rsidRPr="00B44A41" w:rsidRDefault="004C138D" w:rsidP="00637CF6">
      <w:pPr>
        <w:pStyle w:val="Akapitzlist"/>
        <w:numPr>
          <w:ilvl w:val="0"/>
          <w:numId w:val="17"/>
        </w:numPr>
        <w:spacing w:after="120"/>
        <w:ind w:left="927"/>
        <w:contextualSpacing w:val="0"/>
        <w:jc w:val="both"/>
        <w:rPr>
          <w:rFonts w:ascii="Arial" w:hAnsi="Arial" w:cs="Arial"/>
          <w:szCs w:val="20"/>
        </w:rPr>
      </w:pPr>
      <w:r w:rsidRPr="00B44A41">
        <w:rPr>
          <w:rFonts w:ascii="Arial" w:hAnsi="Arial" w:cs="Arial"/>
          <w:color w:val="000000" w:themeColor="text1"/>
          <w:szCs w:val="20"/>
        </w:rPr>
        <w:t>administratorem Pani/Pana danych osobowych jest</w:t>
      </w:r>
      <w:r w:rsidRPr="00B44A41">
        <w:rPr>
          <w:rFonts w:ascii="Arial" w:hAnsi="Arial" w:cs="Arial"/>
          <w:color w:val="000000"/>
          <w:szCs w:val="20"/>
        </w:rPr>
        <w:t xml:space="preserve"> Burmistrz Nowego Dworu Gdańskiego </w:t>
      </w:r>
      <w:r w:rsidRPr="00B44A41">
        <w:rPr>
          <w:rFonts w:ascii="Arial" w:hAnsi="Arial" w:cs="Arial"/>
          <w:color w:val="000000"/>
          <w:szCs w:val="20"/>
        </w:rPr>
        <w:br/>
        <w:t>z siedzibą w Urzędzie Miejskim w Nowym Dworze Gdańskim, ul. Ernesta Wejhera 3, 82-100 Nowy Dwór Gdański;</w:t>
      </w:r>
    </w:p>
    <w:p w14:paraId="532C1CB3" w14:textId="77777777" w:rsidR="004C138D" w:rsidRPr="00B44A41" w:rsidRDefault="004C138D" w:rsidP="00637CF6">
      <w:pPr>
        <w:pStyle w:val="Akapitzlist"/>
        <w:numPr>
          <w:ilvl w:val="0"/>
          <w:numId w:val="17"/>
        </w:numPr>
        <w:spacing w:after="120"/>
        <w:ind w:left="927"/>
        <w:contextualSpacing w:val="0"/>
        <w:jc w:val="both"/>
        <w:rPr>
          <w:rFonts w:ascii="Arial" w:hAnsi="Arial" w:cs="Arial"/>
          <w:szCs w:val="20"/>
        </w:rPr>
      </w:pPr>
      <w:r w:rsidRPr="00B44A41">
        <w:rPr>
          <w:rFonts w:ascii="Arial" w:hAnsi="Arial" w:cs="Arial"/>
          <w:szCs w:val="20"/>
        </w:rPr>
        <w:t xml:space="preserve">administrator wyznaczył Inspektora Danych Osobowych, z którym można się kontaktować pod adresem e-mail: </w:t>
      </w:r>
      <w:proofErr w:type="spellStart"/>
      <w:r w:rsidRPr="00B44A41">
        <w:rPr>
          <w:rFonts w:ascii="Arial" w:hAnsi="Arial" w:cs="Arial"/>
          <w:color w:val="000000"/>
          <w:szCs w:val="20"/>
          <w:u w:val="single"/>
        </w:rPr>
        <w:t>inspektor</w:t>
      </w:r>
      <w:hyperlink r:id="rId45" w:history="1">
        <w:r w:rsidRPr="00B44A41">
          <w:rPr>
            <w:rStyle w:val="Hipercze"/>
            <w:rFonts w:ascii="Arial" w:hAnsi="Arial" w:cs="Arial"/>
            <w:color w:val="000000"/>
            <w:szCs w:val="20"/>
          </w:rPr>
          <w:t>@cbi24.pl</w:t>
        </w:r>
        <w:proofErr w:type="spellEnd"/>
      </w:hyperlink>
      <w:r w:rsidRPr="00B44A41">
        <w:rPr>
          <w:rFonts w:ascii="Arial" w:hAnsi="Arial" w:cs="Arial"/>
          <w:color w:val="000000"/>
          <w:szCs w:val="20"/>
          <w:u w:val="single"/>
        </w:rPr>
        <w:t>;</w:t>
      </w:r>
    </w:p>
    <w:p w14:paraId="5E55DDBC" w14:textId="184B9963" w:rsidR="004C138D" w:rsidRPr="00B44A41" w:rsidRDefault="004C138D" w:rsidP="00637CF6">
      <w:pPr>
        <w:pStyle w:val="Akapitzlist"/>
        <w:numPr>
          <w:ilvl w:val="0"/>
          <w:numId w:val="17"/>
        </w:numPr>
        <w:spacing w:after="120"/>
        <w:ind w:left="927"/>
        <w:contextualSpacing w:val="0"/>
        <w:jc w:val="both"/>
        <w:rPr>
          <w:rFonts w:ascii="Arial" w:hAnsi="Arial" w:cs="Arial"/>
          <w:szCs w:val="20"/>
        </w:rPr>
      </w:pPr>
      <w:r w:rsidRPr="00B44A41">
        <w:rPr>
          <w:rFonts w:ascii="Arial" w:hAnsi="Arial" w:cs="Arial"/>
          <w:szCs w:val="20"/>
        </w:rPr>
        <w:t xml:space="preserve">Pani/Pana dane osobowe przetwarzane będą na podstawie art. 6 ust. 1 lit. c </w:t>
      </w:r>
      <w:proofErr w:type="spellStart"/>
      <w:r w:rsidRPr="00B44A41">
        <w:rPr>
          <w:rFonts w:ascii="Arial" w:hAnsi="Arial" w:cs="Arial"/>
          <w:szCs w:val="20"/>
        </w:rPr>
        <w:t>RODO</w:t>
      </w:r>
      <w:proofErr w:type="spellEnd"/>
      <w:r w:rsidRPr="00B44A41">
        <w:rPr>
          <w:rFonts w:ascii="Arial" w:hAnsi="Arial" w:cs="Arial"/>
          <w:szCs w:val="20"/>
        </w:rPr>
        <w:t xml:space="preserve"> w celu związanym z przedmiotowym postępowaniem o udzielenie zamówienia publicznego, prowadzonym w trybie </w:t>
      </w:r>
      <w:r w:rsidR="002C1DC4" w:rsidRPr="00B44A41">
        <w:rPr>
          <w:rFonts w:ascii="Arial" w:hAnsi="Arial" w:cs="Arial"/>
          <w:szCs w:val="20"/>
        </w:rPr>
        <w:t>podstawowym</w:t>
      </w:r>
      <w:r w:rsidRPr="00B44A41">
        <w:rPr>
          <w:rFonts w:ascii="Arial" w:hAnsi="Arial" w:cs="Arial"/>
          <w:szCs w:val="20"/>
        </w:rPr>
        <w:t>;</w:t>
      </w:r>
    </w:p>
    <w:p w14:paraId="1F2865EB" w14:textId="41F17CE6" w:rsidR="004C138D" w:rsidRPr="00B44A41" w:rsidRDefault="004C138D" w:rsidP="00637CF6">
      <w:pPr>
        <w:pStyle w:val="Akapitzlist"/>
        <w:numPr>
          <w:ilvl w:val="0"/>
          <w:numId w:val="17"/>
        </w:numPr>
        <w:spacing w:after="120"/>
        <w:ind w:left="927"/>
        <w:contextualSpacing w:val="0"/>
        <w:jc w:val="both"/>
        <w:rPr>
          <w:rFonts w:ascii="Arial" w:hAnsi="Arial" w:cs="Arial"/>
          <w:szCs w:val="20"/>
        </w:rPr>
      </w:pPr>
      <w:r w:rsidRPr="00B44A41">
        <w:rPr>
          <w:rFonts w:ascii="Arial" w:hAnsi="Arial" w:cs="Arial"/>
          <w:szCs w:val="20"/>
        </w:rPr>
        <w:t>odbiorcami Pani/Pana danych osobowych będą osoby lub podmioty, którym udostępniona zostanie dokumentacja postępowania w oparciu o art. 74 ustawy PZP</w:t>
      </w:r>
      <w:r w:rsidR="003F4A70" w:rsidRPr="00B44A41">
        <w:rPr>
          <w:rFonts w:ascii="Arial" w:hAnsi="Arial" w:cs="Arial"/>
          <w:szCs w:val="20"/>
        </w:rPr>
        <w:t>;</w:t>
      </w:r>
    </w:p>
    <w:p w14:paraId="6BDA9C12" w14:textId="77777777" w:rsidR="004C138D" w:rsidRPr="00B44A41" w:rsidRDefault="004C138D" w:rsidP="00637CF6">
      <w:pPr>
        <w:pStyle w:val="Akapitzlist"/>
        <w:numPr>
          <w:ilvl w:val="0"/>
          <w:numId w:val="17"/>
        </w:numPr>
        <w:spacing w:after="120"/>
        <w:ind w:left="927"/>
        <w:contextualSpacing w:val="0"/>
        <w:jc w:val="both"/>
        <w:rPr>
          <w:rFonts w:ascii="Arial" w:hAnsi="Arial" w:cs="Arial"/>
          <w:szCs w:val="20"/>
        </w:rPr>
      </w:pPr>
      <w:r w:rsidRPr="00B44A41">
        <w:rPr>
          <w:rFonts w:ascii="Arial" w:hAnsi="Arial" w:cs="Arial"/>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B44A41" w:rsidRDefault="004C138D" w:rsidP="00637CF6">
      <w:pPr>
        <w:pStyle w:val="Akapitzlist"/>
        <w:numPr>
          <w:ilvl w:val="0"/>
          <w:numId w:val="17"/>
        </w:numPr>
        <w:spacing w:after="120"/>
        <w:ind w:left="927"/>
        <w:contextualSpacing w:val="0"/>
        <w:jc w:val="both"/>
        <w:rPr>
          <w:rFonts w:ascii="Arial" w:hAnsi="Arial" w:cs="Arial"/>
          <w:szCs w:val="20"/>
        </w:rPr>
      </w:pPr>
      <w:r w:rsidRPr="00B44A41">
        <w:rPr>
          <w:rFonts w:ascii="Arial" w:hAnsi="Arial" w:cs="Arial"/>
          <w:szCs w:val="20"/>
        </w:rPr>
        <w:t xml:space="preserve">obowiązek podania przez Panią/Pana danych osobowych bezpośrednio Pani/Pana dotyczących jest wymogiem ustawowym określonym w przepisach ustawy PZP, związanym </w:t>
      </w:r>
      <w:r w:rsidRPr="00B44A41">
        <w:rPr>
          <w:rFonts w:ascii="Arial" w:hAnsi="Arial" w:cs="Arial"/>
          <w:szCs w:val="20"/>
        </w:rPr>
        <w:br/>
        <w:t>z udziałem w postępowaniu o udzielenie zamówienia publicznego;</w:t>
      </w:r>
    </w:p>
    <w:p w14:paraId="38425D00" w14:textId="77777777" w:rsidR="004C138D" w:rsidRPr="00B44A41" w:rsidRDefault="004C138D" w:rsidP="00637CF6">
      <w:pPr>
        <w:pStyle w:val="Akapitzlist"/>
        <w:numPr>
          <w:ilvl w:val="0"/>
          <w:numId w:val="17"/>
        </w:numPr>
        <w:spacing w:after="120"/>
        <w:ind w:left="927"/>
        <w:contextualSpacing w:val="0"/>
        <w:jc w:val="both"/>
        <w:rPr>
          <w:rFonts w:ascii="Arial" w:hAnsi="Arial" w:cs="Arial"/>
          <w:szCs w:val="20"/>
        </w:rPr>
      </w:pPr>
      <w:r w:rsidRPr="00B44A41">
        <w:rPr>
          <w:rFonts w:ascii="Arial" w:hAnsi="Arial" w:cs="Arial"/>
          <w:szCs w:val="20"/>
        </w:rPr>
        <w:t xml:space="preserve">w odniesieniu do Pani/Pana danych osobowych decyzje nie będą podejmowane w sposób zautomatyzowany, stosownie do art. 22 </w:t>
      </w:r>
      <w:proofErr w:type="spellStart"/>
      <w:r w:rsidRPr="00B44A41">
        <w:rPr>
          <w:rFonts w:ascii="Arial" w:hAnsi="Arial" w:cs="Arial"/>
          <w:szCs w:val="20"/>
        </w:rPr>
        <w:t>RODO</w:t>
      </w:r>
      <w:proofErr w:type="spellEnd"/>
      <w:r w:rsidRPr="00B44A41">
        <w:rPr>
          <w:rFonts w:ascii="Arial" w:hAnsi="Arial" w:cs="Arial"/>
          <w:szCs w:val="20"/>
        </w:rPr>
        <w:t>;</w:t>
      </w:r>
    </w:p>
    <w:p w14:paraId="64F69F51" w14:textId="77777777" w:rsidR="004C138D" w:rsidRPr="00B44A41" w:rsidRDefault="004C138D" w:rsidP="00637CF6">
      <w:pPr>
        <w:pStyle w:val="Akapitzlist"/>
        <w:numPr>
          <w:ilvl w:val="0"/>
          <w:numId w:val="17"/>
        </w:numPr>
        <w:spacing w:after="120"/>
        <w:ind w:left="927"/>
        <w:contextualSpacing w:val="0"/>
        <w:jc w:val="both"/>
        <w:rPr>
          <w:rFonts w:ascii="Arial" w:hAnsi="Arial" w:cs="Arial"/>
          <w:szCs w:val="20"/>
        </w:rPr>
      </w:pPr>
      <w:r w:rsidRPr="00B44A41">
        <w:rPr>
          <w:rFonts w:ascii="Arial" w:hAnsi="Arial" w:cs="Arial"/>
          <w:szCs w:val="20"/>
        </w:rPr>
        <w:t>posiada Pani/Pan:</w:t>
      </w:r>
    </w:p>
    <w:p w14:paraId="644AC9DB" w14:textId="41D1337C" w:rsidR="004C138D" w:rsidRPr="00B44A41" w:rsidRDefault="004C138D" w:rsidP="00637CF6">
      <w:pPr>
        <w:pStyle w:val="Akapitzlist"/>
        <w:numPr>
          <w:ilvl w:val="0"/>
          <w:numId w:val="18"/>
        </w:numPr>
        <w:spacing w:after="120"/>
        <w:ind w:left="1380"/>
        <w:contextualSpacing w:val="0"/>
        <w:jc w:val="both"/>
        <w:rPr>
          <w:rFonts w:ascii="Arial" w:hAnsi="Arial" w:cs="Arial"/>
          <w:szCs w:val="20"/>
        </w:rPr>
      </w:pPr>
      <w:r w:rsidRPr="00B44A41">
        <w:rPr>
          <w:rFonts w:ascii="Arial" w:hAnsi="Arial" w:cs="Arial"/>
          <w:szCs w:val="20"/>
        </w:rPr>
        <w:t xml:space="preserve">na podstawie art. 15 </w:t>
      </w:r>
      <w:proofErr w:type="spellStart"/>
      <w:r w:rsidRPr="00B44A41">
        <w:rPr>
          <w:rFonts w:ascii="Arial" w:hAnsi="Arial" w:cs="Arial"/>
          <w:szCs w:val="20"/>
        </w:rPr>
        <w:t>RODO</w:t>
      </w:r>
      <w:proofErr w:type="spellEnd"/>
      <w:r w:rsidRPr="00B44A41">
        <w:rPr>
          <w:rFonts w:ascii="Arial" w:hAnsi="Arial" w:cs="Arial"/>
          <w:szCs w:val="20"/>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11B0FD3B" w:rsidR="004C138D" w:rsidRPr="00B44A41" w:rsidRDefault="004C138D" w:rsidP="00637CF6">
      <w:pPr>
        <w:pStyle w:val="Akapitzlist"/>
        <w:numPr>
          <w:ilvl w:val="0"/>
          <w:numId w:val="18"/>
        </w:numPr>
        <w:spacing w:after="120"/>
        <w:ind w:left="1380"/>
        <w:contextualSpacing w:val="0"/>
        <w:jc w:val="both"/>
        <w:rPr>
          <w:rFonts w:ascii="Arial" w:hAnsi="Arial" w:cs="Arial"/>
          <w:szCs w:val="20"/>
        </w:rPr>
      </w:pPr>
      <w:r w:rsidRPr="00B44A41">
        <w:rPr>
          <w:rFonts w:ascii="Arial" w:hAnsi="Arial" w:cs="Arial"/>
          <w:szCs w:val="20"/>
        </w:rPr>
        <w:t xml:space="preserve">na podstawie art. 16 </w:t>
      </w:r>
      <w:proofErr w:type="spellStart"/>
      <w:r w:rsidRPr="00B44A41">
        <w:rPr>
          <w:rFonts w:ascii="Arial" w:hAnsi="Arial" w:cs="Arial"/>
          <w:szCs w:val="20"/>
        </w:rPr>
        <w:t>RODO</w:t>
      </w:r>
      <w:proofErr w:type="spellEnd"/>
      <w:r w:rsidRPr="00B44A41">
        <w:rPr>
          <w:rFonts w:ascii="Arial" w:hAnsi="Arial" w:cs="Arial"/>
          <w:szCs w:val="20"/>
        </w:rPr>
        <w:t xml:space="preserve">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B44A41" w:rsidRDefault="004C138D" w:rsidP="00637CF6">
      <w:pPr>
        <w:pStyle w:val="Akapitzlist"/>
        <w:numPr>
          <w:ilvl w:val="0"/>
          <w:numId w:val="18"/>
        </w:numPr>
        <w:spacing w:after="120"/>
        <w:ind w:left="1380"/>
        <w:contextualSpacing w:val="0"/>
        <w:jc w:val="both"/>
        <w:rPr>
          <w:rFonts w:ascii="Arial" w:hAnsi="Arial" w:cs="Arial"/>
          <w:szCs w:val="20"/>
        </w:rPr>
      </w:pPr>
      <w:r w:rsidRPr="00B44A41">
        <w:rPr>
          <w:rFonts w:ascii="Arial" w:hAnsi="Arial" w:cs="Arial"/>
          <w:szCs w:val="20"/>
        </w:rPr>
        <w:t xml:space="preserve">na podstawie art. 18 </w:t>
      </w:r>
      <w:proofErr w:type="spellStart"/>
      <w:r w:rsidRPr="00B44A41">
        <w:rPr>
          <w:rFonts w:ascii="Arial" w:hAnsi="Arial" w:cs="Arial"/>
          <w:szCs w:val="20"/>
        </w:rPr>
        <w:t>RODO</w:t>
      </w:r>
      <w:proofErr w:type="spellEnd"/>
      <w:r w:rsidRPr="00B44A41">
        <w:rPr>
          <w:rFonts w:ascii="Arial" w:hAnsi="Arial" w:cs="Arial"/>
          <w:szCs w:val="20"/>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B44A41">
        <w:rPr>
          <w:rFonts w:ascii="Arial" w:hAnsi="Arial" w:cs="Arial"/>
          <w:szCs w:val="20"/>
        </w:rPr>
        <w:t>RODO</w:t>
      </w:r>
      <w:proofErr w:type="spellEnd"/>
      <w:r w:rsidRPr="00B44A41">
        <w:rPr>
          <w:rFonts w:ascii="Arial" w:hAnsi="Arial" w:cs="Arial"/>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B44A41" w:rsidRDefault="004C138D" w:rsidP="00637CF6">
      <w:pPr>
        <w:pStyle w:val="Akapitzlist"/>
        <w:numPr>
          <w:ilvl w:val="0"/>
          <w:numId w:val="18"/>
        </w:numPr>
        <w:spacing w:after="120"/>
        <w:ind w:left="1380"/>
        <w:contextualSpacing w:val="0"/>
        <w:jc w:val="both"/>
        <w:rPr>
          <w:rFonts w:ascii="Arial" w:hAnsi="Arial" w:cs="Arial"/>
          <w:szCs w:val="20"/>
        </w:rPr>
      </w:pPr>
      <w:r w:rsidRPr="00B44A41">
        <w:rPr>
          <w:rFonts w:ascii="Arial" w:hAnsi="Arial" w:cs="Arial"/>
          <w:szCs w:val="20"/>
        </w:rPr>
        <w:t xml:space="preserve">prawo do wniesienia skargi do Prezesa Urzędu Ochrony Danych Osobowych, gdy uzna Pani/Pan, że przetwarzanie danych osobowych Pani/Pana dotyczących narusza przepisy </w:t>
      </w:r>
      <w:proofErr w:type="spellStart"/>
      <w:r w:rsidRPr="00B44A41">
        <w:rPr>
          <w:rFonts w:ascii="Arial" w:hAnsi="Arial" w:cs="Arial"/>
          <w:szCs w:val="20"/>
        </w:rPr>
        <w:t>RODO</w:t>
      </w:r>
      <w:proofErr w:type="spellEnd"/>
      <w:r w:rsidRPr="00B44A41">
        <w:rPr>
          <w:rFonts w:ascii="Arial" w:hAnsi="Arial" w:cs="Arial"/>
          <w:szCs w:val="20"/>
        </w:rPr>
        <w:t xml:space="preserve">;  </w:t>
      </w:r>
    </w:p>
    <w:p w14:paraId="6FA25171" w14:textId="77777777" w:rsidR="004C138D" w:rsidRPr="00B44A41" w:rsidRDefault="004C138D" w:rsidP="00637CF6">
      <w:pPr>
        <w:pStyle w:val="Akapitzlist"/>
        <w:numPr>
          <w:ilvl w:val="0"/>
          <w:numId w:val="17"/>
        </w:numPr>
        <w:spacing w:after="120"/>
        <w:ind w:left="927"/>
        <w:contextualSpacing w:val="0"/>
        <w:jc w:val="both"/>
        <w:rPr>
          <w:rFonts w:ascii="Arial" w:hAnsi="Arial" w:cs="Arial"/>
          <w:szCs w:val="20"/>
        </w:rPr>
      </w:pPr>
      <w:r w:rsidRPr="00B44A41">
        <w:rPr>
          <w:rFonts w:ascii="Arial" w:hAnsi="Arial" w:cs="Arial"/>
          <w:szCs w:val="20"/>
        </w:rPr>
        <w:t>nie przysługuje Pani/Panu:</w:t>
      </w:r>
    </w:p>
    <w:p w14:paraId="411B57FC" w14:textId="77777777" w:rsidR="004C138D" w:rsidRPr="00B44A41" w:rsidRDefault="004C138D" w:rsidP="00637CF6">
      <w:pPr>
        <w:pStyle w:val="Akapitzlist"/>
        <w:numPr>
          <w:ilvl w:val="0"/>
          <w:numId w:val="19"/>
        </w:numPr>
        <w:spacing w:after="120"/>
        <w:ind w:left="1380"/>
        <w:contextualSpacing w:val="0"/>
        <w:jc w:val="both"/>
        <w:rPr>
          <w:rFonts w:ascii="Arial" w:hAnsi="Arial" w:cs="Arial"/>
          <w:szCs w:val="20"/>
        </w:rPr>
      </w:pPr>
      <w:r w:rsidRPr="00B44A41">
        <w:rPr>
          <w:rFonts w:ascii="Arial" w:hAnsi="Arial" w:cs="Arial"/>
          <w:szCs w:val="20"/>
        </w:rPr>
        <w:t xml:space="preserve">w związku z art. 17 ust. 3 lit. b, d lub e </w:t>
      </w:r>
      <w:proofErr w:type="spellStart"/>
      <w:r w:rsidRPr="00B44A41">
        <w:rPr>
          <w:rFonts w:ascii="Arial" w:hAnsi="Arial" w:cs="Arial"/>
          <w:szCs w:val="20"/>
        </w:rPr>
        <w:t>RODO</w:t>
      </w:r>
      <w:proofErr w:type="spellEnd"/>
      <w:r w:rsidRPr="00B44A41">
        <w:rPr>
          <w:rFonts w:ascii="Arial" w:hAnsi="Arial" w:cs="Arial"/>
          <w:szCs w:val="20"/>
        </w:rPr>
        <w:t xml:space="preserve"> prawo do usunięcia danych osobowych;</w:t>
      </w:r>
    </w:p>
    <w:p w14:paraId="510B3071" w14:textId="77777777" w:rsidR="004C138D" w:rsidRPr="00B44A41" w:rsidRDefault="004C138D" w:rsidP="00637CF6">
      <w:pPr>
        <w:pStyle w:val="Akapitzlist"/>
        <w:numPr>
          <w:ilvl w:val="0"/>
          <w:numId w:val="19"/>
        </w:numPr>
        <w:spacing w:after="120"/>
        <w:ind w:left="1380"/>
        <w:contextualSpacing w:val="0"/>
        <w:jc w:val="both"/>
        <w:rPr>
          <w:rFonts w:ascii="Arial" w:hAnsi="Arial" w:cs="Arial"/>
          <w:szCs w:val="20"/>
        </w:rPr>
      </w:pPr>
      <w:r w:rsidRPr="00B44A41">
        <w:rPr>
          <w:rFonts w:ascii="Arial" w:hAnsi="Arial" w:cs="Arial"/>
          <w:szCs w:val="20"/>
        </w:rPr>
        <w:t xml:space="preserve">prawo do przenoszenia danych osobowych, o którym mowa w art. 20 </w:t>
      </w:r>
      <w:proofErr w:type="spellStart"/>
      <w:r w:rsidRPr="00B44A41">
        <w:rPr>
          <w:rFonts w:ascii="Arial" w:hAnsi="Arial" w:cs="Arial"/>
          <w:szCs w:val="20"/>
        </w:rPr>
        <w:t>RODO</w:t>
      </w:r>
      <w:proofErr w:type="spellEnd"/>
      <w:r w:rsidRPr="00B44A41">
        <w:rPr>
          <w:rFonts w:ascii="Arial" w:hAnsi="Arial" w:cs="Arial"/>
          <w:szCs w:val="20"/>
        </w:rPr>
        <w:t>;</w:t>
      </w:r>
    </w:p>
    <w:p w14:paraId="354E4D59" w14:textId="77777777" w:rsidR="004C138D" w:rsidRPr="00B44A41" w:rsidRDefault="004C138D" w:rsidP="00637CF6">
      <w:pPr>
        <w:pStyle w:val="Akapitzlist"/>
        <w:numPr>
          <w:ilvl w:val="0"/>
          <w:numId w:val="19"/>
        </w:numPr>
        <w:spacing w:after="120"/>
        <w:ind w:left="1380"/>
        <w:contextualSpacing w:val="0"/>
        <w:jc w:val="both"/>
        <w:rPr>
          <w:rFonts w:ascii="Arial" w:hAnsi="Arial" w:cs="Arial"/>
          <w:szCs w:val="20"/>
        </w:rPr>
      </w:pPr>
      <w:r w:rsidRPr="00B44A41">
        <w:rPr>
          <w:rFonts w:ascii="Arial" w:hAnsi="Arial" w:cs="Arial"/>
          <w:szCs w:val="20"/>
        </w:rPr>
        <w:t xml:space="preserve">na podstawie art. 21 </w:t>
      </w:r>
      <w:proofErr w:type="spellStart"/>
      <w:r w:rsidRPr="00B44A41">
        <w:rPr>
          <w:rFonts w:ascii="Arial" w:hAnsi="Arial" w:cs="Arial"/>
          <w:szCs w:val="20"/>
        </w:rPr>
        <w:t>RODO</w:t>
      </w:r>
      <w:proofErr w:type="spellEnd"/>
      <w:r w:rsidRPr="00B44A41">
        <w:rPr>
          <w:rFonts w:ascii="Arial" w:hAnsi="Arial" w:cs="Arial"/>
          <w:szCs w:val="20"/>
        </w:rPr>
        <w:t xml:space="preserve"> prawo sprzeciwu, wobec przetwarzania danych osobowych, gdyż podstawą prawną przetwarzania Pani/Pana danych osobowych jest art. 6 ust. 1 lit. c </w:t>
      </w:r>
      <w:proofErr w:type="spellStart"/>
      <w:r w:rsidRPr="00B44A41">
        <w:rPr>
          <w:rFonts w:ascii="Arial" w:hAnsi="Arial" w:cs="Arial"/>
          <w:szCs w:val="20"/>
        </w:rPr>
        <w:t>RODO</w:t>
      </w:r>
      <w:proofErr w:type="spellEnd"/>
      <w:r w:rsidRPr="00B44A41">
        <w:rPr>
          <w:rFonts w:ascii="Arial" w:hAnsi="Arial" w:cs="Arial"/>
          <w:szCs w:val="20"/>
        </w:rPr>
        <w:t xml:space="preserve">; </w:t>
      </w:r>
    </w:p>
    <w:p w14:paraId="62FB0CA4" w14:textId="37CE822E" w:rsidR="004C138D" w:rsidRPr="00B44A41" w:rsidRDefault="004C138D" w:rsidP="00637CF6">
      <w:pPr>
        <w:pStyle w:val="Akapitzlist"/>
        <w:numPr>
          <w:ilvl w:val="0"/>
          <w:numId w:val="17"/>
        </w:numPr>
        <w:spacing w:after="120"/>
        <w:ind w:left="927"/>
        <w:contextualSpacing w:val="0"/>
        <w:jc w:val="both"/>
        <w:rPr>
          <w:rFonts w:ascii="Arial" w:hAnsi="Arial" w:cs="Arial"/>
          <w:szCs w:val="20"/>
        </w:rPr>
      </w:pPr>
      <w:r w:rsidRPr="00B44A41">
        <w:rPr>
          <w:rFonts w:ascii="Arial" w:hAnsi="Arial" w:cs="Arial"/>
          <w:szCs w:val="20"/>
        </w:rPr>
        <w:t xml:space="preserve">przysługuje Pani/Panu prawo wniesienia skargi do organu nadzorczego na niezgodne z </w:t>
      </w:r>
      <w:proofErr w:type="spellStart"/>
      <w:r w:rsidRPr="00B44A41">
        <w:rPr>
          <w:rFonts w:ascii="Arial" w:hAnsi="Arial" w:cs="Arial"/>
          <w:szCs w:val="20"/>
        </w:rPr>
        <w:t>RODO</w:t>
      </w:r>
      <w:proofErr w:type="spellEnd"/>
      <w:r w:rsidRPr="00B44A41">
        <w:rPr>
          <w:rFonts w:ascii="Arial" w:hAnsi="Arial" w:cs="Arial"/>
          <w:szCs w:val="20"/>
        </w:rPr>
        <w:t xml:space="preserve"> przetwarzanie Pani/Pana danych osobowych przez administratora. Organem właściwym dla przedmiotowej skargi jest Urząd Ochrony Danych Osobowych, ul. Stawki 2, 00-193 Warszawa.</w:t>
      </w:r>
    </w:p>
    <w:p w14:paraId="0864E7C5" w14:textId="52BD9B49" w:rsidR="003F4A70" w:rsidRPr="00B44A41" w:rsidRDefault="003F4A70" w:rsidP="00637CF6">
      <w:pPr>
        <w:spacing w:after="120"/>
        <w:jc w:val="both"/>
        <w:rPr>
          <w:szCs w:val="20"/>
        </w:rPr>
      </w:pPr>
    </w:p>
    <w:p w14:paraId="5E1C5666" w14:textId="1117A91D" w:rsidR="003F4A70" w:rsidRPr="00B44A41" w:rsidRDefault="003F4A70" w:rsidP="00637CF6">
      <w:pPr>
        <w:spacing w:after="120"/>
        <w:jc w:val="both"/>
        <w:rPr>
          <w:szCs w:val="20"/>
        </w:rPr>
      </w:pPr>
      <w:r w:rsidRPr="00B44A41">
        <w:rPr>
          <w:szCs w:val="20"/>
        </w:rPr>
        <w:t>Informacje dodatkowe</w:t>
      </w:r>
    </w:p>
    <w:p w14:paraId="53BF682B" w14:textId="6384EA8B" w:rsidR="003F4A70" w:rsidRPr="00B44A41" w:rsidRDefault="003F4A70" w:rsidP="009B3E05">
      <w:pPr>
        <w:pStyle w:val="Akapitzlist"/>
        <w:numPr>
          <w:ilvl w:val="0"/>
          <w:numId w:val="45"/>
        </w:numPr>
        <w:spacing w:after="120"/>
        <w:contextualSpacing w:val="0"/>
        <w:jc w:val="both"/>
        <w:rPr>
          <w:rFonts w:ascii="Arial" w:hAnsi="Arial" w:cs="Arial"/>
          <w:szCs w:val="20"/>
        </w:rPr>
      </w:pPr>
      <w:r w:rsidRPr="00B44A41">
        <w:rPr>
          <w:rFonts w:ascii="Arial" w:hAnsi="Arial" w:cs="Arial"/>
          <w:szCs w:val="20"/>
        </w:rPr>
        <w:t>Informujemy</w:t>
      </w:r>
      <w:r w:rsidR="003840A2" w:rsidRPr="00B44A41">
        <w:rPr>
          <w:rFonts w:ascii="Arial" w:hAnsi="Arial" w:cs="Arial"/>
          <w:szCs w:val="20"/>
        </w:rPr>
        <w:t>, że odbiorcą danych zawartych w dokumentach związanych z postępowaniem o</w:t>
      </w:r>
      <w:r w:rsidR="00727F83" w:rsidRPr="00B44A41">
        <w:rPr>
          <w:rFonts w:ascii="Arial" w:hAnsi="Arial" w:cs="Arial"/>
          <w:szCs w:val="20"/>
        </w:rPr>
        <w:t> </w:t>
      </w:r>
      <w:r w:rsidR="003840A2" w:rsidRPr="00B44A41">
        <w:rPr>
          <w:rFonts w:ascii="Arial" w:hAnsi="Arial" w:cs="Arial"/>
          <w:szCs w:val="20"/>
        </w:rPr>
        <w:t xml:space="preserve">udzielenia zamówienia publicznego lub umową w sprawie zamówienia publicznego mogą być podmioty, z którymi Gmina Nowy Dwór Gdański zawarła umowy na </w:t>
      </w:r>
      <w:r w:rsidR="00727F83" w:rsidRPr="00B44A41">
        <w:rPr>
          <w:rFonts w:ascii="Arial" w:hAnsi="Arial" w:cs="Arial"/>
          <w:szCs w:val="20"/>
        </w:rPr>
        <w:t>korzystanie</w:t>
      </w:r>
      <w:r w:rsidR="003840A2" w:rsidRPr="00B44A41">
        <w:rPr>
          <w:rFonts w:ascii="Arial" w:hAnsi="Arial" w:cs="Arial"/>
          <w:szCs w:val="20"/>
        </w:rPr>
        <w:t xml:space="preserve"> z </w:t>
      </w:r>
      <w:r w:rsidR="00727F83" w:rsidRPr="00B44A41">
        <w:rPr>
          <w:rFonts w:ascii="Arial" w:hAnsi="Arial" w:cs="Arial"/>
          <w:szCs w:val="20"/>
        </w:rPr>
        <w:t>udostępnionych</w:t>
      </w:r>
      <w:r w:rsidR="003840A2" w:rsidRPr="00B44A41">
        <w:rPr>
          <w:rFonts w:ascii="Arial" w:hAnsi="Arial" w:cs="Arial"/>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B44A41" w:rsidRDefault="003840A2" w:rsidP="009B3E05">
      <w:pPr>
        <w:pStyle w:val="Akapitzlist"/>
        <w:numPr>
          <w:ilvl w:val="0"/>
          <w:numId w:val="45"/>
        </w:numPr>
        <w:spacing w:after="120"/>
        <w:contextualSpacing w:val="0"/>
        <w:jc w:val="both"/>
        <w:rPr>
          <w:rFonts w:ascii="Arial" w:hAnsi="Arial" w:cs="Arial"/>
          <w:szCs w:val="20"/>
        </w:rPr>
      </w:pPr>
      <w:r w:rsidRPr="00B44A41">
        <w:rPr>
          <w:rFonts w:ascii="Arial" w:hAnsi="Arial" w:cs="Arial"/>
          <w:szCs w:val="20"/>
        </w:rPr>
        <w:t>Dane osob</w:t>
      </w:r>
      <w:r w:rsidR="00010316" w:rsidRPr="00B44A41">
        <w:rPr>
          <w:rFonts w:ascii="Arial" w:hAnsi="Arial" w:cs="Arial"/>
          <w:szCs w:val="20"/>
        </w:rPr>
        <w:t>y</w:t>
      </w:r>
      <w:r w:rsidRPr="00B44A41">
        <w:rPr>
          <w:rFonts w:ascii="Arial" w:hAnsi="Arial" w:cs="Arial"/>
          <w:szCs w:val="20"/>
        </w:rPr>
        <w:t xml:space="preserve"> zakładającej konto na </w:t>
      </w:r>
      <w:r w:rsidR="00010316" w:rsidRPr="00B44A41">
        <w:rPr>
          <w:rFonts w:ascii="Arial" w:hAnsi="Arial" w:cs="Arial"/>
          <w:szCs w:val="20"/>
        </w:rPr>
        <w:t xml:space="preserve">stronie </w:t>
      </w:r>
      <w:proofErr w:type="spellStart"/>
      <w:r w:rsidR="00010316" w:rsidRPr="00B44A41">
        <w:rPr>
          <w:rFonts w:ascii="Arial" w:hAnsi="Arial" w:cs="Arial"/>
          <w:szCs w:val="20"/>
        </w:rPr>
        <w:t>platformazakupowa.pl</w:t>
      </w:r>
      <w:proofErr w:type="spellEnd"/>
      <w:r w:rsidR="00010316" w:rsidRPr="00B44A41">
        <w:rPr>
          <w:rFonts w:ascii="Arial" w:hAnsi="Arial" w:cs="Arial"/>
          <w:szCs w:val="20"/>
        </w:rPr>
        <w:t xml:space="preserve"> będą przetwarzane przez operatora platformy, czyli firmę Open </w:t>
      </w:r>
      <w:proofErr w:type="spellStart"/>
      <w:r w:rsidR="00010316" w:rsidRPr="00B44A41">
        <w:rPr>
          <w:rFonts w:ascii="Arial" w:hAnsi="Arial" w:cs="Arial"/>
          <w:szCs w:val="20"/>
        </w:rPr>
        <w:t>Nexus</w:t>
      </w:r>
      <w:proofErr w:type="spellEnd"/>
      <w:r w:rsidR="00010316" w:rsidRPr="00B44A41">
        <w:rPr>
          <w:rFonts w:ascii="Arial" w:hAnsi="Arial" w:cs="Arial"/>
          <w:szCs w:val="20"/>
        </w:rPr>
        <w:t xml:space="preserve"> Sp. </w:t>
      </w:r>
      <w:r w:rsidR="00351684" w:rsidRPr="00B44A41">
        <w:rPr>
          <w:rFonts w:ascii="Arial" w:hAnsi="Arial" w:cs="Arial"/>
          <w:szCs w:val="20"/>
        </w:rPr>
        <w:t>z</w:t>
      </w:r>
      <w:r w:rsidR="00010316" w:rsidRPr="00B44A41">
        <w:rPr>
          <w:rFonts w:ascii="Arial" w:hAnsi="Arial" w:cs="Arial"/>
          <w:szCs w:val="20"/>
        </w:rPr>
        <w:t xml:space="preserve"> o.o. Pozostałe informacje dotyczące gromadzenia, przetwarzania i wykorzystania danych osobowych znajdują się na stronie </w:t>
      </w:r>
      <w:hyperlink r:id="rId46" w:history="1">
        <w:proofErr w:type="spellStart"/>
        <w:r w:rsidR="00727F83" w:rsidRPr="00B44A41">
          <w:rPr>
            <w:rStyle w:val="Hipercze"/>
            <w:rFonts w:ascii="Arial" w:hAnsi="Arial" w:cs="Arial"/>
            <w:szCs w:val="20"/>
          </w:rPr>
          <w:t>https</w:t>
        </w:r>
        <w:proofErr w:type="spellEnd"/>
        <w:r w:rsidR="00727F83" w:rsidRPr="00B44A41">
          <w:rPr>
            <w:rStyle w:val="Hipercze"/>
            <w:rFonts w:ascii="Arial" w:hAnsi="Arial" w:cs="Arial"/>
            <w:szCs w:val="20"/>
          </w:rPr>
          <w:t>://</w:t>
        </w:r>
        <w:proofErr w:type="spellStart"/>
        <w:r w:rsidR="00727F83" w:rsidRPr="00B44A41">
          <w:rPr>
            <w:rStyle w:val="Hipercze"/>
            <w:rFonts w:ascii="Arial" w:hAnsi="Arial" w:cs="Arial"/>
            <w:szCs w:val="20"/>
          </w:rPr>
          <w:t>platformazakupowa.pl</w:t>
        </w:r>
        <w:proofErr w:type="spellEnd"/>
        <w:r w:rsidR="00727F83" w:rsidRPr="00B44A41">
          <w:rPr>
            <w:rStyle w:val="Hipercze"/>
            <w:rFonts w:ascii="Arial" w:hAnsi="Arial" w:cs="Arial"/>
            <w:szCs w:val="20"/>
          </w:rPr>
          <w:t>/strona/2-polityka-</w:t>
        </w:r>
        <w:proofErr w:type="spellStart"/>
        <w:r w:rsidR="00727F83" w:rsidRPr="00B44A41">
          <w:rPr>
            <w:rStyle w:val="Hipercze"/>
            <w:rFonts w:ascii="Arial" w:hAnsi="Arial" w:cs="Arial"/>
            <w:szCs w:val="20"/>
          </w:rPr>
          <w:t>prywatnosci</w:t>
        </w:r>
        <w:proofErr w:type="spellEnd"/>
      </w:hyperlink>
      <w:r w:rsidR="00727F83" w:rsidRPr="00B44A41">
        <w:rPr>
          <w:rFonts w:ascii="Arial" w:hAnsi="Arial" w:cs="Arial"/>
          <w:szCs w:val="20"/>
        </w:rPr>
        <w:t xml:space="preserve">. </w:t>
      </w:r>
    </w:p>
    <w:p w14:paraId="0000014C" w14:textId="37E3095C" w:rsidR="00680AA1" w:rsidRPr="00B44A41" w:rsidRDefault="00F05576" w:rsidP="001804D9">
      <w:pPr>
        <w:pStyle w:val="Nagwek2"/>
        <w:jc w:val="both"/>
        <w:rPr>
          <w:b/>
          <w:bCs/>
          <w:sz w:val="28"/>
          <w:szCs w:val="28"/>
        </w:rPr>
      </w:pPr>
      <w:bookmarkStart w:id="57" w:name="_uarrfy5kozla" w:colFirst="0" w:colLast="0"/>
      <w:bookmarkEnd w:id="57"/>
      <w:r w:rsidRPr="00B44A41">
        <w:rPr>
          <w:b/>
          <w:bCs/>
          <w:sz w:val="28"/>
          <w:szCs w:val="28"/>
        </w:rPr>
        <w:t>XXV</w:t>
      </w:r>
      <w:r w:rsidR="00EF3019" w:rsidRPr="00B44A41">
        <w:rPr>
          <w:b/>
          <w:bCs/>
          <w:sz w:val="28"/>
          <w:szCs w:val="28"/>
        </w:rPr>
        <w:t>I</w:t>
      </w:r>
      <w:r w:rsidRPr="00B44A41">
        <w:rPr>
          <w:b/>
          <w:bCs/>
          <w:sz w:val="28"/>
          <w:szCs w:val="28"/>
        </w:rPr>
        <w:t>. Spis załączników</w:t>
      </w:r>
    </w:p>
    <w:p w14:paraId="28EE2788" w14:textId="73F8288E" w:rsidR="00AE536A" w:rsidRPr="00B44A41" w:rsidRDefault="00AE536A" w:rsidP="009B3E05">
      <w:pPr>
        <w:widowControl w:val="0"/>
        <w:numPr>
          <w:ilvl w:val="0"/>
          <w:numId w:val="27"/>
        </w:numPr>
        <w:suppressAutoHyphens/>
        <w:autoSpaceDE w:val="0"/>
        <w:spacing w:before="120"/>
        <w:ind w:left="284" w:hanging="284"/>
        <w:jc w:val="both"/>
        <w:rPr>
          <w:color w:val="000000"/>
          <w:szCs w:val="20"/>
          <w:lang w:eastAsia="ar-SA"/>
        </w:rPr>
      </w:pPr>
      <w:r w:rsidRPr="00B44A41">
        <w:rPr>
          <w:color w:val="000000"/>
          <w:szCs w:val="20"/>
          <w:lang w:eastAsia="ar-SA"/>
        </w:rPr>
        <w:t>Formularz oferty (</w:t>
      </w:r>
      <w:r w:rsidR="00C711CE" w:rsidRPr="00B44A41">
        <w:rPr>
          <w:color w:val="000000"/>
          <w:szCs w:val="20"/>
          <w:lang w:eastAsia="ar-SA"/>
        </w:rPr>
        <w:t>z</w:t>
      </w:r>
      <w:r w:rsidRPr="00B44A41">
        <w:rPr>
          <w:color w:val="000000"/>
          <w:szCs w:val="20"/>
          <w:lang w:eastAsia="ar-SA"/>
        </w:rPr>
        <w:t>ałącznik nr 1 do SWZ)</w:t>
      </w:r>
    </w:p>
    <w:p w14:paraId="6953ABFD" w14:textId="058FB88F" w:rsidR="00AE536A" w:rsidRPr="00B44A41" w:rsidRDefault="00AE536A" w:rsidP="009B3E05">
      <w:pPr>
        <w:widowControl w:val="0"/>
        <w:numPr>
          <w:ilvl w:val="0"/>
          <w:numId w:val="27"/>
        </w:numPr>
        <w:suppressAutoHyphens/>
        <w:autoSpaceDE w:val="0"/>
        <w:spacing w:before="120"/>
        <w:ind w:left="284" w:hanging="284"/>
        <w:jc w:val="both"/>
        <w:rPr>
          <w:color w:val="000000"/>
          <w:szCs w:val="20"/>
          <w:lang w:eastAsia="ar-SA"/>
        </w:rPr>
      </w:pPr>
      <w:r w:rsidRPr="00B44A41">
        <w:rPr>
          <w:color w:val="000000"/>
          <w:szCs w:val="20"/>
          <w:lang w:eastAsia="ar-SA"/>
        </w:rPr>
        <w:t>Oświadczenie o braku podstaw do wykluczenia (</w:t>
      </w:r>
      <w:r w:rsidR="00C711CE" w:rsidRPr="00B44A41">
        <w:rPr>
          <w:color w:val="000000"/>
          <w:szCs w:val="20"/>
          <w:lang w:eastAsia="ar-SA"/>
        </w:rPr>
        <w:t>z</w:t>
      </w:r>
      <w:r w:rsidRPr="00B44A41">
        <w:rPr>
          <w:color w:val="000000"/>
          <w:szCs w:val="20"/>
          <w:lang w:eastAsia="ar-SA"/>
        </w:rPr>
        <w:t>ałącznik nr 2 do SWZ)</w:t>
      </w:r>
    </w:p>
    <w:p w14:paraId="0AB9E6E3" w14:textId="480A3CEA" w:rsidR="00583B05" w:rsidRPr="00B44A41" w:rsidRDefault="00AE536A" w:rsidP="009B3E05">
      <w:pPr>
        <w:widowControl w:val="0"/>
        <w:numPr>
          <w:ilvl w:val="0"/>
          <w:numId w:val="27"/>
        </w:numPr>
        <w:suppressAutoHyphens/>
        <w:autoSpaceDE w:val="0"/>
        <w:spacing w:before="120"/>
        <w:ind w:left="284" w:hanging="284"/>
        <w:jc w:val="both"/>
        <w:rPr>
          <w:color w:val="000000"/>
          <w:szCs w:val="20"/>
          <w:lang w:eastAsia="ar-SA"/>
        </w:rPr>
      </w:pPr>
      <w:r w:rsidRPr="00B44A41">
        <w:rPr>
          <w:color w:val="000000"/>
          <w:szCs w:val="20"/>
          <w:lang w:eastAsia="ar-SA"/>
        </w:rPr>
        <w:t>Oświadczenie o spełnianiu warunków udziału w postępowaniu (</w:t>
      </w:r>
      <w:r w:rsidR="00C711CE" w:rsidRPr="00B44A41">
        <w:rPr>
          <w:color w:val="000000"/>
          <w:szCs w:val="20"/>
          <w:lang w:eastAsia="ar-SA"/>
        </w:rPr>
        <w:t>z</w:t>
      </w:r>
      <w:r w:rsidRPr="00B44A41">
        <w:rPr>
          <w:color w:val="000000"/>
          <w:szCs w:val="20"/>
          <w:lang w:eastAsia="ar-SA"/>
        </w:rPr>
        <w:t>ałącznik nr 3 do SWZ)</w:t>
      </w:r>
    </w:p>
    <w:p w14:paraId="2BE92B7B" w14:textId="7DAE9195" w:rsidR="003B2851" w:rsidRPr="00B44A41" w:rsidRDefault="00583B05" w:rsidP="009B3E05">
      <w:pPr>
        <w:widowControl w:val="0"/>
        <w:numPr>
          <w:ilvl w:val="0"/>
          <w:numId w:val="27"/>
        </w:numPr>
        <w:suppressAutoHyphens/>
        <w:autoSpaceDE w:val="0"/>
        <w:spacing w:before="120"/>
        <w:ind w:left="284" w:hanging="284"/>
        <w:jc w:val="both"/>
        <w:rPr>
          <w:color w:val="000000"/>
          <w:szCs w:val="20"/>
          <w:lang w:eastAsia="ar-SA"/>
        </w:rPr>
      </w:pPr>
      <w:r w:rsidRPr="00B44A41">
        <w:rPr>
          <w:color w:val="000000"/>
          <w:szCs w:val="20"/>
        </w:rPr>
        <w:t>Zobowiązanie podmiotu do oddania do dyspozycji Wykonawcy niezbędnych zasobów na potrzeby realizacji zamówieni (</w:t>
      </w:r>
      <w:r w:rsidR="00C711CE" w:rsidRPr="00B44A41">
        <w:rPr>
          <w:color w:val="000000"/>
          <w:szCs w:val="20"/>
          <w:lang w:eastAsia="ar-SA"/>
        </w:rPr>
        <w:t>z</w:t>
      </w:r>
      <w:r w:rsidRPr="00B44A41">
        <w:rPr>
          <w:color w:val="000000"/>
          <w:szCs w:val="20"/>
          <w:lang w:eastAsia="ar-SA"/>
        </w:rPr>
        <w:t>ałącznik nr 4 do SWZ)</w:t>
      </w:r>
    </w:p>
    <w:p w14:paraId="7A011349" w14:textId="736CECA8" w:rsidR="007821B6" w:rsidRPr="00B44A41" w:rsidRDefault="003B2851" w:rsidP="009B3E05">
      <w:pPr>
        <w:widowControl w:val="0"/>
        <w:numPr>
          <w:ilvl w:val="0"/>
          <w:numId w:val="27"/>
        </w:numPr>
        <w:suppressAutoHyphens/>
        <w:autoSpaceDE w:val="0"/>
        <w:spacing w:before="120"/>
        <w:ind w:left="284" w:hanging="284"/>
        <w:jc w:val="both"/>
        <w:rPr>
          <w:color w:val="000000"/>
          <w:szCs w:val="20"/>
          <w:lang w:eastAsia="ar-SA"/>
        </w:rPr>
      </w:pPr>
      <w:r w:rsidRPr="00B44A41">
        <w:rPr>
          <w:color w:val="000000"/>
          <w:szCs w:val="20"/>
        </w:rPr>
        <w:t xml:space="preserve">Oświadczenia podmiotu oddającego do dyspozycji </w:t>
      </w:r>
      <w:r w:rsidR="002F341A" w:rsidRPr="00B44A41">
        <w:rPr>
          <w:color w:val="000000"/>
          <w:szCs w:val="20"/>
        </w:rPr>
        <w:t>W</w:t>
      </w:r>
      <w:r w:rsidRPr="00B44A41">
        <w:rPr>
          <w:color w:val="000000"/>
          <w:szCs w:val="20"/>
        </w:rPr>
        <w:t>ykonawcy zasoby na potrzeby realizacji zamówienia (</w:t>
      </w:r>
      <w:r w:rsidR="00C711CE" w:rsidRPr="00B44A41">
        <w:rPr>
          <w:color w:val="000000"/>
          <w:szCs w:val="20"/>
          <w:lang w:eastAsia="ar-SA"/>
        </w:rPr>
        <w:t>z</w:t>
      </w:r>
      <w:r w:rsidRPr="00B44A41">
        <w:rPr>
          <w:color w:val="000000"/>
          <w:szCs w:val="20"/>
          <w:lang w:eastAsia="ar-SA"/>
        </w:rPr>
        <w:t>ałącznik nr 5 do SWZ)</w:t>
      </w:r>
    </w:p>
    <w:p w14:paraId="3F6A638B" w14:textId="418E92AE" w:rsidR="00894A54" w:rsidRPr="00B44A41" w:rsidRDefault="007821B6" w:rsidP="009B3E05">
      <w:pPr>
        <w:widowControl w:val="0"/>
        <w:numPr>
          <w:ilvl w:val="0"/>
          <w:numId w:val="27"/>
        </w:numPr>
        <w:suppressAutoHyphens/>
        <w:autoSpaceDE w:val="0"/>
        <w:spacing w:before="120"/>
        <w:ind w:left="284" w:hanging="284"/>
        <w:jc w:val="both"/>
        <w:rPr>
          <w:color w:val="000000"/>
          <w:szCs w:val="20"/>
          <w:lang w:eastAsia="ar-SA"/>
        </w:rPr>
      </w:pPr>
      <w:r w:rsidRPr="00B44A41">
        <w:rPr>
          <w:color w:val="000000"/>
          <w:szCs w:val="20"/>
        </w:rPr>
        <w:t>Oświadczenie dotyczące przynależności do grupy kapitałowej (</w:t>
      </w:r>
      <w:r w:rsidR="00C711CE" w:rsidRPr="00B44A41">
        <w:rPr>
          <w:color w:val="000000"/>
          <w:szCs w:val="20"/>
          <w:lang w:eastAsia="ar-SA"/>
        </w:rPr>
        <w:t>z</w:t>
      </w:r>
      <w:r w:rsidRPr="00B44A41">
        <w:rPr>
          <w:color w:val="000000"/>
          <w:szCs w:val="20"/>
          <w:lang w:eastAsia="ar-SA"/>
        </w:rPr>
        <w:t>ałącznik nr 6 do SWZ)</w:t>
      </w:r>
    </w:p>
    <w:p w14:paraId="1CEE6107" w14:textId="669D3098" w:rsidR="00583B05" w:rsidRPr="00B44A41" w:rsidRDefault="00894A54" w:rsidP="009B3E05">
      <w:pPr>
        <w:widowControl w:val="0"/>
        <w:numPr>
          <w:ilvl w:val="0"/>
          <w:numId w:val="27"/>
        </w:numPr>
        <w:suppressAutoHyphens/>
        <w:autoSpaceDE w:val="0"/>
        <w:spacing w:before="120"/>
        <w:ind w:left="284" w:hanging="284"/>
        <w:jc w:val="both"/>
        <w:rPr>
          <w:color w:val="000000"/>
          <w:szCs w:val="20"/>
          <w:lang w:eastAsia="ar-SA"/>
        </w:rPr>
      </w:pPr>
      <w:r w:rsidRPr="00B44A41">
        <w:rPr>
          <w:color w:val="000000"/>
          <w:szCs w:val="20"/>
          <w:lang w:eastAsia="ar-SA"/>
        </w:rPr>
        <w:t>Wykaz robót budowlanych (</w:t>
      </w:r>
      <w:r w:rsidR="00C711CE" w:rsidRPr="00B44A41">
        <w:rPr>
          <w:color w:val="000000"/>
          <w:szCs w:val="20"/>
          <w:lang w:eastAsia="ar-SA"/>
        </w:rPr>
        <w:t>z</w:t>
      </w:r>
      <w:r w:rsidRPr="00B44A41">
        <w:rPr>
          <w:color w:val="000000"/>
          <w:szCs w:val="20"/>
          <w:lang w:eastAsia="ar-SA"/>
        </w:rPr>
        <w:t>ałącznik nr 7 do SWZ)</w:t>
      </w:r>
    </w:p>
    <w:p w14:paraId="14797718" w14:textId="30568BE3" w:rsidR="00AE536A" w:rsidRPr="00B44A41" w:rsidRDefault="00AE536A" w:rsidP="009B3E05">
      <w:pPr>
        <w:widowControl w:val="0"/>
        <w:numPr>
          <w:ilvl w:val="0"/>
          <w:numId w:val="27"/>
        </w:numPr>
        <w:suppressAutoHyphens/>
        <w:autoSpaceDE w:val="0"/>
        <w:spacing w:before="120"/>
        <w:ind w:left="284" w:hanging="284"/>
        <w:jc w:val="both"/>
        <w:rPr>
          <w:color w:val="000000"/>
          <w:szCs w:val="20"/>
          <w:lang w:eastAsia="ar-SA"/>
        </w:rPr>
      </w:pPr>
      <w:r w:rsidRPr="00B44A41">
        <w:rPr>
          <w:color w:val="000000"/>
          <w:szCs w:val="20"/>
          <w:lang w:eastAsia="ar-SA" w:bidi="pl-PL"/>
        </w:rPr>
        <w:t>Wykaz osób, które będą uczestniczyć w wykonywaniu zamówienia (</w:t>
      </w:r>
      <w:r w:rsidR="00C711CE" w:rsidRPr="00B44A41">
        <w:rPr>
          <w:color w:val="000000"/>
          <w:szCs w:val="20"/>
          <w:lang w:eastAsia="ar-SA" w:bidi="pl-PL"/>
        </w:rPr>
        <w:t>z</w:t>
      </w:r>
      <w:r w:rsidRPr="00B44A41">
        <w:rPr>
          <w:color w:val="000000"/>
          <w:szCs w:val="20"/>
          <w:lang w:eastAsia="ar-SA" w:bidi="pl-PL"/>
        </w:rPr>
        <w:t xml:space="preserve">ałącznik nr </w:t>
      </w:r>
      <w:r w:rsidR="00894A54" w:rsidRPr="00B44A41">
        <w:rPr>
          <w:color w:val="000000"/>
          <w:szCs w:val="20"/>
          <w:lang w:eastAsia="ar-SA" w:bidi="pl-PL"/>
        </w:rPr>
        <w:t>8</w:t>
      </w:r>
      <w:r w:rsidRPr="00B44A41">
        <w:rPr>
          <w:color w:val="000000"/>
          <w:szCs w:val="20"/>
          <w:lang w:eastAsia="ar-SA" w:bidi="pl-PL"/>
        </w:rPr>
        <w:t xml:space="preserve"> do SWZ)</w:t>
      </w:r>
    </w:p>
    <w:p w14:paraId="4EA199EC" w14:textId="7CBC757B" w:rsidR="006050B0" w:rsidRPr="00B44A41" w:rsidRDefault="006050B0" w:rsidP="009B3E05">
      <w:pPr>
        <w:widowControl w:val="0"/>
        <w:numPr>
          <w:ilvl w:val="0"/>
          <w:numId w:val="27"/>
        </w:numPr>
        <w:suppressAutoHyphens/>
        <w:autoSpaceDE w:val="0"/>
        <w:spacing w:before="120"/>
        <w:ind w:left="284" w:hanging="284"/>
        <w:jc w:val="both"/>
        <w:rPr>
          <w:color w:val="000000"/>
          <w:szCs w:val="20"/>
          <w:lang w:eastAsia="ar-SA"/>
        </w:rPr>
      </w:pPr>
      <w:r w:rsidRPr="00B44A41">
        <w:rPr>
          <w:color w:val="000000"/>
          <w:szCs w:val="20"/>
          <w:lang w:eastAsia="ar-SA" w:bidi="pl-PL"/>
        </w:rPr>
        <w:t xml:space="preserve">Oświadczenie </w:t>
      </w:r>
      <w:r w:rsidR="002F341A" w:rsidRPr="00B44A41">
        <w:rPr>
          <w:color w:val="000000"/>
          <w:szCs w:val="20"/>
          <w:lang w:eastAsia="ar-SA" w:bidi="pl-PL"/>
        </w:rPr>
        <w:t>W</w:t>
      </w:r>
      <w:r w:rsidRPr="00B44A41">
        <w:rPr>
          <w:color w:val="000000"/>
          <w:szCs w:val="20"/>
          <w:lang w:eastAsia="ar-SA" w:bidi="pl-PL"/>
        </w:rPr>
        <w:t xml:space="preserve">ykonawców wspólnie składających ofertę </w:t>
      </w:r>
      <w:r w:rsidRPr="00B44A41">
        <w:rPr>
          <w:color w:val="000000"/>
          <w:szCs w:val="20"/>
          <w:lang w:eastAsia="ar-SA"/>
        </w:rPr>
        <w:t>(</w:t>
      </w:r>
      <w:r w:rsidR="00C711CE" w:rsidRPr="00B44A41">
        <w:rPr>
          <w:color w:val="000000"/>
          <w:szCs w:val="20"/>
          <w:lang w:eastAsia="ar-SA"/>
        </w:rPr>
        <w:t>z</w:t>
      </w:r>
      <w:r w:rsidRPr="00B44A41">
        <w:rPr>
          <w:color w:val="000000"/>
          <w:szCs w:val="20"/>
          <w:lang w:eastAsia="ar-SA"/>
        </w:rPr>
        <w:t>ałącznik nr 9 do SWZ)</w:t>
      </w:r>
    </w:p>
    <w:p w14:paraId="694AA2B6" w14:textId="7B73968C" w:rsidR="00AE536A" w:rsidRPr="00B44A41" w:rsidRDefault="00AE536A" w:rsidP="009B3E05">
      <w:pPr>
        <w:widowControl w:val="0"/>
        <w:numPr>
          <w:ilvl w:val="0"/>
          <w:numId w:val="27"/>
        </w:numPr>
        <w:suppressAutoHyphens/>
        <w:autoSpaceDE w:val="0"/>
        <w:spacing w:before="120"/>
        <w:ind w:left="284" w:hanging="284"/>
        <w:jc w:val="both"/>
        <w:rPr>
          <w:color w:val="000000"/>
          <w:szCs w:val="20"/>
          <w:lang w:eastAsia="ar-SA"/>
        </w:rPr>
      </w:pPr>
      <w:r w:rsidRPr="00B44A41">
        <w:rPr>
          <w:color w:val="000000"/>
          <w:szCs w:val="20"/>
          <w:lang w:eastAsia="ar-SA"/>
        </w:rPr>
        <w:t>Projekt umowy</w:t>
      </w:r>
      <w:r w:rsidRPr="00B44A41">
        <w:rPr>
          <w:color w:val="FF0000"/>
          <w:szCs w:val="20"/>
          <w:lang w:eastAsia="ar-SA"/>
        </w:rPr>
        <w:t xml:space="preserve"> </w:t>
      </w:r>
      <w:r w:rsidRPr="00B44A41">
        <w:rPr>
          <w:color w:val="000000"/>
          <w:szCs w:val="20"/>
          <w:lang w:eastAsia="ar-SA"/>
        </w:rPr>
        <w:t>(</w:t>
      </w:r>
      <w:r w:rsidR="00C711CE" w:rsidRPr="00B44A41">
        <w:rPr>
          <w:color w:val="000000"/>
          <w:szCs w:val="20"/>
          <w:lang w:eastAsia="ar-SA"/>
        </w:rPr>
        <w:t>z</w:t>
      </w:r>
      <w:r w:rsidRPr="00B44A41">
        <w:rPr>
          <w:color w:val="000000"/>
          <w:szCs w:val="20"/>
          <w:lang w:eastAsia="ar-SA"/>
        </w:rPr>
        <w:t xml:space="preserve">ałącznik nr </w:t>
      </w:r>
      <w:r w:rsidR="006050B0" w:rsidRPr="00B44A41">
        <w:rPr>
          <w:color w:val="000000"/>
          <w:szCs w:val="20"/>
          <w:lang w:eastAsia="ar-SA"/>
        </w:rPr>
        <w:t>10</w:t>
      </w:r>
      <w:r w:rsidRPr="00B44A41">
        <w:rPr>
          <w:color w:val="000000"/>
          <w:szCs w:val="20"/>
          <w:lang w:eastAsia="ar-SA"/>
        </w:rPr>
        <w:t xml:space="preserve"> do SWZ)</w:t>
      </w:r>
    </w:p>
    <w:p w14:paraId="2829E3DB" w14:textId="6B765AF4" w:rsidR="00583987" w:rsidRPr="00B44A41" w:rsidRDefault="00947D2E" w:rsidP="009B3E05">
      <w:pPr>
        <w:widowControl w:val="0"/>
        <w:numPr>
          <w:ilvl w:val="0"/>
          <w:numId w:val="27"/>
        </w:numPr>
        <w:suppressAutoHyphens/>
        <w:autoSpaceDE w:val="0"/>
        <w:spacing w:before="120"/>
        <w:ind w:left="284" w:hanging="284"/>
        <w:jc w:val="both"/>
        <w:rPr>
          <w:color w:val="000000"/>
          <w:szCs w:val="20"/>
          <w:lang w:eastAsia="ar-SA"/>
        </w:rPr>
      </w:pPr>
      <w:r w:rsidRPr="00B44A41">
        <w:rPr>
          <w:color w:val="000000"/>
          <w:szCs w:val="20"/>
          <w:lang w:eastAsia="ar-SA"/>
        </w:rPr>
        <w:t xml:space="preserve">Program </w:t>
      </w:r>
      <w:proofErr w:type="spellStart"/>
      <w:r w:rsidRPr="00B44A41">
        <w:rPr>
          <w:color w:val="000000"/>
          <w:szCs w:val="20"/>
          <w:lang w:eastAsia="ar-SA"/>
        </w:rPr>
        <w:t>funkcjonalno</w:t>
      </w:r>
      <w:proofErr w:type="spellEnd"/>
      <w:r w:rsidRPr="00B44A41">
        <w:rPr>
          <w:color w:val="000000"/>
          <w:szCs w:val="20"/>
          <w:lang w:eastAsia="ar-SA"/>
        </w:rPr>
        <w:t xml:space="preserve"> - użytkowy</w:t>
      </w:r>
      <w:r w:rsidR="00AE536A" w:rsidRPr="00B44A41">
        <w:rPr>
          <w:color w:val="000000"/>
          <w:szCs w:val="20"/>
          <w:lang w:eastAsia="ar-SA"/>
        </w:rPr>
        <w:t xml:space="preserve"> (</w:t>
      </w:r>
      <w:r w:rsidR="00C711CE" w:rsidRPr="00B44A41">
        <w:rPr>
          <w:color w:val="000000"/>
          <w:szCs w:val="20"/>
          <w:lang w:eastAsia="ar-SA"/>
        </w:rPr>
        <w:t>z</w:t>
      </w:r>
      <w:r w:rsidR="00AE536A" w:rsidRPr="00B44A41">
        <w:rPr>
          <w:color w:val="000000"/>
          <w:szCs w:val="20"/>
          <w:lang w:eastAsia="ar-SA"/>
        </w:rPr>
        <w:t>ałącznik nr 1</w:t>
      </w:r>
      <w:r w:rsidR="006050B0" w:rsidRPr="00B44A41">
        <w:rPr>
          <w:color w:val="000000"/>
          <w:szCs w:val="20"/>
          <w:lang w:eastAsia="ar-SA"/>
        </w:rPr>
        <w:t>1</w:t>
      </w:r>
      <w:r w:rsidR="00AE536A" w:rsidRPr="00B44A41">
        <w:rPr>
          <w:color w:val="000000"/>
          <w:szCs w:val="20"/>
          <w:lang w:eastAsia="ar-SA"/>
        </w:rPr>
        <w:t xml:space="preserve"> do SWZ)</w:t>
      </w:r>
    </w:p>
    <w:p w14:paraId="0E451310" w14:textId="454F820E" w:rsidR="00583987" w:rsidRPr="00B44A41" w:rsidRDefault="00583987" w:rsidP="00351684">
      <w:pPr>
        <w:pageBreakBefore/>
        <w:suppressAutoHyphens/>
        <w:jc w:val="right"/>
        <w:rPr>
          <w:b/>
          <w:color w:val="000000"/>
          <w:lang w:eastAsia="ar-SA"/>
        </w:rPr>
      </w:pPr>
      <w:r w:rsidRPr="00B44A41">
        <w:rPr>
          <w:color w:val="000000"/>
          <w:szCs w:val="20"/>
          <w:lang w:eastAsia="ar-SA"/>
        </w:rPr>
        <w:tab/>
      </w:r>
      <w:r w:rsidRPr="00B44A41">
        <w:rPr>
          <w:b/>
          <w:color w:val="000000"/>
          <w:lang w:eastAsia="ar-SA"/>
        </w:rPr>
        <w:t>ZAŁĄCZNIK NR 1 do SWZ</w:t>
      </w:r>
    </w:p>
    <w:p w14:paraId="0AF8FE0B" w14:textId="6CEA8059" w:rsidR="00583987" w:rsidRPr="00B44A41" w:rsidRDefault="00583987" w:rsidP="001804D9">
      <w:pPr>
        <w:suppressAutoHyphens/>
        <w:jc w:val="right"/>
        <w:rPr>
          <w:b/>
          <w:color w:val="000000"/>
          <w:lang w:eastAsia="ar-SA"/>
        </w:rPr>
      </w:pPr>
      <w:r w:rsidRPr="00B44A41">
        <w:rPr>
          <w:b/>
          <w:color w:val="000000"/>
          <w:lang w:eastAsia="ar-SA"/>
        </w:rPr>
        <w:t xml:space="preserve"> </w:t>
      </w:r>
    </w:p>
    <w:p w14:paraId="0D36AC70" w14:textId="1C2CF3CC" w:rsidR="00583987" w:rsidRPr="00B44A41" w:rsidRDefault="00493D3D" w:rsidP="001804D9">
      <w:pPr>
        <w:suppressAutoHyphens/>
        <w:jc w:val="both"/>
        <w:rPr>
          <w:b/>
          <w:color w:val="000000"/>
          <w:lang w:eastAsia="ar-SA"/>
        </w:rPr>
      </w:pPr>
      <w:r w:rsidRPr="00B44A41">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5820042" w14:textId="77777777" w:rsidR="00583987" w:rsidRPr="00B44A41" w:rsidRDefault="00583987" w:rsidP="001804D9">
      <w:pPr>
        <w:suppressAutoHyphens/>
        <w:rPr>
          <w:color w:val="000000"/>
          <w:lang w:eastAsia="ar-SA"/>
        </w:rPr>
      </w:pPr>
    </w:p>
    <w:p w14:paraId="661B7EB9" w14:textId="6EF34D22" w:rsidR="00583987" w:rsidRPr="00B44A41" w:rsidRDefault="00583987" w:rsidP="006057B2">
      <w:pPr>
        <w:suppressAutoHyphens/>
        <w:rPr>
          <w:b/>
          <w:color w:val="000000"/>
          <w:sz w:val="28"/>
          <w:szCs w:val="28"/>
          <w:u w:val="single"/>
          <w:lang w:eastAsia="ar-SA"/>
        </w:rPr>
      </w:pPr>
      <w:r w:rsidRPr="00B44A41">
        <w:rPr>
          <w:color w:val="000000"/>
          <w:lang w:eastAsia="ar-SA"/>
        </w:rPr>
        <w:tab/>
      </w:r>
      <w:r w:rsidRPr="00B44A41">
        <w:rPr>
          <w:color w:val="000000"/>
          <w:lang w:eastAsia="ar-SA"/>
        </w:rPr>
        <w:tab/>
      </w:r>
      <w:r w:rsidRPr="00B44A41">
        <w:rPr>
          <w:color w:val="000000"/>
          <w:lang w:eastAsia="ar-SA"/>
        </w:rPr>
        <w:tab/>
      </w:r>
      <w:r w:rsidRPr="00B44A41">
        <w:rPr>
          <w:color w:val="000000"/>
          <w:lang w:eastAsia="ar-SA"/>
        </w:rPr>
        <w:tab/>
      </w:r>
      <w:r w:rsidRPr="00B44A41">
        <w:rPr>
          <w:b/>
          <w:color w:val="000000"/>
          <w:sz w:val="28"/>
          <w:szCs w:val="28"/>
          <w:u w:val="single"/>
          <w:lang w:eastAsia="ar-SA"/>
        </w:rPr>
        <w:t>FORMULARZ OFERTY</w:t>
      </w:r>
    </w:p>
    <w:p w14:paraId="50C67333" w14:textId="77777777" w:rsidR="00DC182F" w:rsidRPr="00B44A41" w:rsidRDefault="00DC182F" w:rsidP="00DC182F">
      <w:pPr>
        <w:suppressAutoHyphens/>
        <w:rPr>
          <w:b/>
          <w:color w:val="000000"/>
          <w:sz w:val="28"/>
          <w:szCs w:val="28"/>
          <w:lang w:eastAsia="ar-SA"/>
        </w:rPr>
      </w:pPr>
    </w:p>
    <w:p w14:paraId="3D4FBA97" w14:textId="0017C597" w:rsidR="00EC6D81" w:rsidRPr="00B44A41" w:rsidRDefault="00EC6D81" w:rsidP="00EC6D81">
      <w:pPr>
        <w:spacing w:before="240"/>
        <w:jc w:val="center"/>
        <w:rPr>
          <w:b/>
          <w:bCs/>
          <w:sz w:val="28"/>
          <w:szCs w:val="28"/>
        </w:rPr>
      </w:pPr>
      <w:bookmarkStart w:id="58" w:name="_Hlk161929697"/>
      <w:r w:rsidRPr="00B44A41">
        <w:rPr>
          <w:b/>
          <w:bCs/>
          <w:sz w:val="28"/>
          <w:szCs w:val="28"/>
        </w:rPr>
        <w:t>Budowa boiska wielofunkcyjnego w zadaszonej hali OLIMPIA przy Szkole Podstawowej nr 2 w Nowym Dworze Gdańskim</w:t>
      </w:r>
    </w:p>
    <w:bookmarkEnd w:id="58"/>
    <w:p w14:paraId="1778C6AE" w14:textId="77777777" w:rsidR="00DC182F" w:rsidRPr="00B44A41" w:rsidRDefault="00DC182F" w:rsidP="00DC182F">
      <w:pPr>
        <w:suppressAutoHyphens/>
        <w:rPr>
          <w:b/>
          <w:color w:val="000000"/>
          <w:sz w:val="28"/>
          <w:szCs w:val="28"/>
          <w:lang w:eastAsia="ar-SA"/>
        </w:rPr>
      </w:pPr>
    </w:p>
    <w:p w14:paraId="16887E16" w14:textId="06E2FADB" w:rsidR="00C671F3" w:rsidRPr="00B44A41" w:rsidRDefault="00583987" w:rsidP="009B3E05">
      <w:pPr>
        <w:pStyle w:val="Akapitzlist"/>
        <w:numPr>
          <w:ilvl w:val="0"/>
          <w:numId w:val="30"/>
        </w:numPr>
        <w:suppressAutoHyphens/>
        <w:ind w:left="360"/>
        <w:rPr>
          <w:rFonts w:ascii="Arial" w:hAnsi="Arial" w:cs="Arial"/>
          <w:bCs/>
          <w:color w:val="000000"/>
          <w:sz w:val="16"/>
          <w:szCs w:val="16"/>
          <w:lang w:eastAsia="ar-SA"/>
        </w:rPr>
      </w:pPr>
      <w:r w:rsidRPr="00B44A41">
        <w:rPr>
          <w:rFonts w:ascii="Arial" w:hAnsi="Arial" w:cs="Arial"/>
          <w:b/>
          <w:color w:val="000000"/>
          <w:lang w:eastAsia="ar-SA"/>
        </w:rPr>
        <w:t>Dane dotyczące Wykonawcy:</w:t>
      </w:r>
      <w:r w:rsidR="00C671F3" w:rsidRPr="00B44A41">
        <w:rPr>
          <w:rFonts w:ascii="Arial" w:hAnsi="Arial" w:cs="Arial"/>
          <w:b/>
          <w:color w:val="000000"/>
          <w:lang w:eastAsia="ar-SA"/>
        </w:rPr>
        <w:t xml:space="preserve"> </w:t>
      </w:r>
    </w:p>
    <w:p w14:paraId="1F67EF5C" w14:textId="003BF090" w:rsidR="005C030D" w:rsidRPr="00B44A41" w:rsidRDefault="00C671F3" w:rsidP="001804D9">
      <w:pPr>
        <w:pStyle w:val="Akapitzlist"/>
        <w:suppressAutoHyphens/>
        <w:ind w:left="360"/>
        <w:jc w:val="both"/>
        <w:rPr>
          <w:rFonts w:ascii="Arial" w:hAnsi="Arial" w:cs="Arial"/>
          <w:bCs/>
          <w:color w:val="000000"/>
          <w:sz w:val="16"/>
          <w:szCs w:val="16"/>
          <w:lang w:eastAsia="ar-SA"/>
        </w:rPr>
      </w:pPr>
      <w:r w:rsidRPr="00B44A41">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B44A41" w:rsidRDefault="00C671F3" w:rsidP="001804D9">
      <w:pPr>
        <w:pStyle w:val="Akapitzlist"/>
        <w:suppressAutoHyphens/>
        <w:spacing w:before="600"/>
        <w:ind w:left="360"/>
        <w:rPr>
          <w:rFonts w:ascii="Arial" w:hAnsi="Arial" w:cs="Arial"/>
          <w:color w:val="000000"/>
          <w:lang w:eastAsia="ar-SA"/>
        </w:rPr>
      </w:pPr>
    </w:p>
    <w:p w14:paraId="1AC1F402" w14:textId="3016F5A3" w:rsidR="005C030D" w:rsidRPr="00B44A41" w:rsidRDefault="00583987" w:rsidP="001804D9">
      <w:pPr>
        <w:pStyle w:val="Akapitzlist"/>
        <w:suppressAutoHyphens/>
        <w:spacing w:before="600"/>
        <w:ind w:left="360"/>
        <w:rPr>
          <w:rFonts w:ascii="Arial" w:hAnsi="Arial" w:cs="Arial"/>
          <w:color w:val="000000"/>
          <w:lang w:eastAsia="ar-SA"/>
        </w:rPr>
      </w:pPr>
      <w:r w:rsidRPr="00B44A41">
        <w:rPr>
          <w:rFonts w:ascii="Arial" w:hAnsi="Arial" w:cs="Arial"/>
          <w:color w:val="000000"/>
          <w:lang w:eastAsia="ar-SA"/>
        </w:rPr>
        <w:t>Pełna nazwa Wykonawcy…………………...................................................................................</w:t>
      </w:r>
    </w:p>
    <w:p w14:paraId="5D5D211E" w14:textId="15BF1AA7" w:rsidR="005C030D" w:rsidRPr="00B44A41" w:rsidRDefault="00583987" w:rsidP="001804D9">
      <w:pPr>
        <w:pStyle w:val="Akapitzlist"/>
        <w:suppressAutoHyphens/>
        <w:spacing w:before="600"/>
        <w:ind w:left="360"/>
        <w:rPr>
          <w:rFonts w:ascii="Arial" w:hAnsi="Arial" w:cs="Arial"/>
          <w:color w:val="000000"/>
          <w:lang w:eastAsia="ar-SA"/>
        </w:rPr>
      </w:pPr>
      <w:r w:rsidRPr="00B44A41">
        <w:rPr>
          <w:rFonts w:ascii="Arial" w:hAnsi="Arial" w:cs="Arial"/>
          <w:color w:val="000000"/>
          <w:lang w:eastAsia="ar-SA"/>
        </w:rPr>
        <w:t>Adres siedziby: ............................................................................................................................</w:t>
      </w:r>
    </w:p>
    <w:p w14:paraId="5F6E47DE" w14:textId="024F27E2" w:rsidR="00D42CF3" w:rsidRPr="00B44A41" w:rsidRDefault="00D42CF3" w:rsidP="001804D9">
      <w:pPr>
        <w:pStyle w:val="Akapitzlist"/>
        <w:suppressAutoHyphens/>
        <w:spacing w:before="600"/>
        <w:ind w:left="360"/>
        <w:rPr>
          <w:rFonts w:ascii="Arial" w:hAnsi="Arial" w:cs="Arial"/>
          <w:color w:val="000000"/>
          <w:lang w:eastAsia="ar-SA"/>
        </w:rPr>
      </w:pPr>
      <w:r w:rsidRPr="00B44A41">
        <w:rPr>
          <w:rFonts w:ascii="Arial" w:hAnsi="Arial" w:cs="Arial"/>
          <w:color w:val="000000"/>
          <w:lang w:eastAsia="ar-SA"/>
        </w:rPr>
        <w:t>Województwo: ............................................................................................................................</w:t>
      </w:r>
    </w:p>
    <w:p w14:paraId="0A1E0B45" w14:textId="1756B977" w:rsidR="005C030D" w:rsidRPr="00B44A41" w:rsidRDefault="00583987" w:rsidP="001804D9">
      <w:pPr>
        <w:pStyle w:val="Akapitzlist"/>
        <w:suppressAutoHyphens/>
        <w:spacing w:before="600"/>
        <w:ind w:left="360"/>
        <w:rPr>
          <w:rFonts w:ascii="Arial" w:hAnsi="Arial" w:cs="Arial"/>
          <w:color w:val="000000"/>
          <w:lang w:eastAsia="ar-SA"/>
        </w:rPr>
      </w:pPr>
      <w:r w:rsidRPr="00B44A41">
        <w:rPr>
          <w:rFonts w:ascii="Arial" w:hAnsi="Arial" w:cs="Arial"/>
          <w:color w:val="000000"/>
          <w:lang w:eastAsia="ar-SA"/>
        </w:rPr>
        <w:t>NIP:</w:t>
      </w:r>
      <w:r w:rsidR="005C030D" w:rsidRPr="00B44A41">
        <w:rPr>
          <w:rFonts w:ascii="Arial" w:hAnsi="Arial" w:cs="Arial"/>
          <w:color w:val="000000"/>
          <w:lang w:eastAsia="ar-SA"/>
        </w:rPr>
        <w:t xml:space="preserve"> </w:t>
      </w:r>
      <w:r w:rsidRPr="00B44A41">
        <w:rPr>
          <w:rFonts w:ascii="Arial" w:hAnsi="Arial" w:cs="Arial"/>
          <w:color w:val="000000"/>
          <w:lang w:eastAsia="ar-SA"/>
        </w:rPr>
        <w:t>………………………………………...................</w:t>
      </w:r>
      <w:r w:rsidR="005C030D" w:rsidRPr="00B44A41">
        <w:rPr>
          <w:rFonts w:ascii="Arial" w:hAnsi="Arial" w:cs="Arial"/>
          <w:color w:val="000000"/>
          <w:lang w:eastAsia="ar-SA"/>
        </w:rPr>
        <w:t xml:space="preserve"> </w:t>
      </w:r>
      <w:r w:rsidRPr="00B44A41">
        <w:rPr>
          <w:rFonts w:ascii="Arial" w:hAnsi="Arial" w:cs="Arial"/>
          <w:color w:val="000000"/>
          <w:lang w:eastAsia="ar-SA"/>
        </w:rPr>
        <w:t>REGON</w:t>
      </w:r>
      <w:r w:rsidR="005C030D" w:rsidRPr="00B44A41">
        <w:rPr>
          <w:rFonts w:ascii="Arial" w:hAnsi="Arial" w:cs="Arial"/>
          <w:color w:val="000000"/>
          <w:lang w:eastAsia="ar-SA"/>
        </w:rPr>
        <w:t xml:space="preserve"> </w:t>
      </w:r>
      <w:r w:rsidRPr="00B44A41">
        <w:rPr>
          <w:rFonts w:ascii="Arial" w:hAnsi="Arial" w:cs="Arial"/>
          <w:color w:val="000000"/>
          <w:lang w:eastAsia="ar-SA"/>
        </w:rPr>
        <w:t>…………………….............……</w:t>
      </w:r>
      <w:r w:rsidR="005C030D" w:rsidRPr="00B44A41">
        <w:rPr>
          <w:rFonts w:ascii="Arial" w:hAnsi="Arial" w:cs="Arial"/>
          <w:color w:val="000000"/>
          <w:lang w:eastAsia="ar-SA"/>
        </w:rPr>
        <w:t>…</w:t>
      </w:r>
    </w:p>
    <w:p w14:paraId="592F68E1" w14:textId="06E82D88" w:rsidR="005C030D" w:rsidRPr="00B44A41" w:rsidRDefault="00583987" w:rsidP="001804D9">
      <w:pPr>
        <w:pStyle w:val="Akapitzlist"/>
        <w:suppressAutoHyphens/>
        <w:spacing w:before="600"/>
        <w:ind w:left="360"/>
        <w:rPr>
          <w:rFonts w:ascii="Arial" w:hAnsi="Arial" w:cs="Arial"/>
          <w:color w:val="000000"/>
          <w:lang w:eastAsia="ar-SA"/>
        </w:rPr>
      </w:pPr>
      <w:r w:rsidRPr="00B44A41">
        <w:rPr>
          <w:rFonts w:ascii="Arial" w:hAnsi="Arial" w:cs="Arial"/>
          <w:color w:val="000000"/>
          <w:lang w:eastAsia="ar-SA"/>
        </w:rPr>
        <w:t>Tel</w:t>
      </w:r>
      <w:r w:rsidR="005C030D" w:rsidRPr="00B44A41">
        <w:rPr>
          <w:rFonts w:ascii="Arial" w:hAnsi="Arial" w:cs="Arial"/>
          <w:color w:val="000000"/>
          <w:lang w:eastAsia="ar-SA"/>
        </w:rPr>
        <w:t xml:space="preserve">: </w:t>
      </w:r>
      <w:r w:rsidRPr="00B44A41">
        <w:rPr>
          <w:rFonts w:ascii="Arial" w:hAnsi="Arial" w:cs="Arial"/>
          <w:color w:val="000000"/>
          <w:lang w:eastAsia="ar-SA"/>
        </w:rPr>
        <w:t>................................................................</w:t>
      </w:r>
      <w:r w:rsidR="005C030D" w:rsidRPr="00B44A41">
        <w:rPr>
          <w:rFonts w:ascii="Arial" w:hAnsi="Arial" w:cs="Arial"/>
          <w:color w:val="000000"/>
          <w:lang w:eastAsia="ar-SA"/>
        </w:rPr>
        <w:t xml:space="preserve"> </w:t>
      </w:r>
      <w:r w:rsidRPr="00B44A41">
        <w:rPr>
          <w:rFonts w:ascii="Arial" w:hAnsi="Arial" w:cs="Arial"/>
          <w:color w:val="000000"/>
          <w:lang w:eastAsia="ar-SA"/>
        </w:rPr>
        <w:t>Fax</w:t>
      </w:r>
      <w:r w:rsidR="005C030D" w:rsidRPr="00B44A41">
        <w:rPr>
          <w:rFonts w:ascii="Arial" w:hAnsi="Arial" w:cs="Arial"/>
          <w:color w:val="000000"/>
          <w:lang w:eastAsia="ar-SA"/>
        </w:rPr>
        <w:t xml:space="preserve">: </w:t>
      </w:r>
      <w:r w:rsidRPr="00B44A41">
        <w:rPr>
          <w:rFonts w:ascii="Arial" w:hAnsi="Arial" w:cs="Arial"/>
          <w:color w:val="000000"/>
          <w:lang w:eastAsia="ar-SA"/>
        </w:rPr>
        <w:t>......................................................................</w:t>
      </w:r>
    </w:p>
    <w:p w14:paraId="3902D625" w14:textId="1A37E068" w:rsidR="00583987" w:rsidRPr="00B44A41" w:rsidRDefault="00583987" w:rsidP="001804D9">
      <w:pPr>
        <w:pStyle w:val="Akapitzlist"/>
        <w:suppressAutoHyphens/>
        <w:spacing w:before="600"/>
        <w:ind w:left="360"/>
        <w:rPr>
          <w:rFonts w:ascii="Arial" w:hAnsi="Arial" w:cs="Arial"/>
          <w:color w:val="000000"/>
          <w:lang w:eastAsia="ar-SA"/>
        </w:rPr>
      </w:pPr>
      <w:r w:rsidRPr="00B44A41">
        <w:rPr>
          <w:rFonts w:ascii="Arial" w:hAnsi="Arial" w:cs="Arial"/>
          <w:color w:val="000000"/>
          <w:lang w:eastAsia="ar-SA"/>
        </w:rPr>
        <w:t>Adres e-mail:…………………………………………………………………………</w:t>
      </w:r>
    </w:p>
    <w:p w14:paraId="6CA8BE76" w14:textId="209F960D" w:rsidR="00EC791F" w:rsidRPr="00B44A41" w:rsidRDefault="00EC791F" w:rsidP="001804D9">
      <w:pPr>
        <w:pStyle w:val="Akapitzlist"/>
        <w:suppressAutoHyphens/>
        <w:spacing w:before="600"/>
        <w:ind w:left="360"/>
        <w:rPr>
          <w:rFonts w:ascii="Arial" w:hAnsi="Arial" w:cs="Arial"/>
          <w:color w:val="000000"/>
          <w:lang w:eastAsia="ar-SA"/>
        </w:rPr>
      </w:pPr>
    </w:p>
    <w:p w14:paraId="72F7DAF9" w14:textId="1F414E16" w:rsidR="00EC791F" w:rsidRPr="00B44A41" w:rsidRDefault="00EC791F" w:rsidP="00EC791F">
      <w:pPr>
        <w:pStyle w:val="Akapitzlist"/>
        <w:suppressAutoHyphens/>
        <w:spacing w:before="600" w:after="120"/>
        <w:ind w:left="360"/>
        <w:rPr>
          <w:rFonts w:ascii="Arial" w:hAnsi="Arial" w:cs="Arial"/>
          <w:color w:val="000000"/>
          <w:lang w:eastAsia="ar-SA"/>
        </w:rPr>
      </w:pPr>
      <w:r w:rsidRPr="00B44A41">
        <w:rPr>
          <w:rFonts w:ascii="Arial" w:hAnsi="Arial" w:cs="Arial"/>
          <w:color w:val="000000"/>
          <w:lang w:eastAsia="ar-SA"/>
        </w:rPr>
        <w:t>Osoba odpowiedzialna za kontakty z Zamawiającym .……………………………………</w:t>
      </w:r>
    </w:p>
    <w:p w14:paraId="299870AE" w14:textId="77777777" w:rsidR="00EC791F" w:rsidRPr="00B44A41" w:rsidRDefault="00EC791F" w:rsidP="00EC791F">
      <w:pPr>
        <w:pStyle w:val="Akapitzlist"/>
        <w:suppressAutoHyphens/>
        <w:spacing w:before="600" w:after="120"/>
        <w:ind w:left="360"/>
        <w:rPr>
          <w:rFonts w:ascii="Arial" w:hAnsi="Arial" w:cs="Arial"/>
          <w:color w:val="000000"/>
          <w:lang w:eastAsia="ar-SA"/>
        </w:rPr>
      </w:pPr>
      <w:r w:rsidRPr="00B44A41">
        <w:rPr>
          <w:rFonts w:ascii="Arial" w:hAnsi="Arial" w:cs="Arial"/>
          <w:color w:val="000000"/>
          <w:lang w:eastAsia="ar-SA"/>
        </w:rPr>
        <w:t xml:space="preserve">tel. …………………..………. </w:t>
      </w:r>
    </w:p>
    <w:p w14:paraId="58277E2E" w14:textId="77777777" w:rsidR="00EC791F" w:rsidRPr="00B44A41" w:rsidRDefault="00EC791F" w:rsidP="00EC791F">
      <w:pPr>
        <w:pStyle w:val="Akapitzlist"/>
        <w:suppressAutoHyphens/>
        <w:spacing w:before="600" w:after="120"/>
        <w:ind w:left="360"/>
        <w:rPr>
          <w:rFonts w:ascii="Arial" w:hAnsi="Arial" w:cs="Arial"/>
          <w:color w:val="000000"/>
          <w:lang w:eastAsia="ar-SA"/>
        </w:rPr>
      </w:pPr>
      <w:r w:rsidRPr="00B44A41">
        <w:rPr>
          <w:rFonts w:ascii="Arial" w:hAnsi="Arial" w:cs="Arial"/>
          <w:color w:val="000000"/>
          <w:lang w:eastAsia="ar-SA"/>
        </w:rPr>
        <w:t>Adres poczty elektronicznej, na który należy przekazywać wiadomości związane z niniejszym postępowaniem  - e-mail: ………………………………………………..…</w:t>
      </w:r>
    </w:p>
    <w:p w14:paraId="0DFD0272" w14:textId="0E480B40" w:rsidR="006D377D" w:rsidRPr="00B44A41" w:rsidRDefault="006D377D" w:rsidP="001804D9">
      <w:pPr>
        <w:pStyle w:val="Akapitzlist"/>
        <w:suppressAutoHyphens/>
        <w:spacing w:before="600"/>
        <w:ind w:left="360"/>
        <w:rPr>
          <w:rFonts w:ascii="Arial" w:hAnsi="Arial" w:cs="Arial"/>
          <w:b/>
          <w:color w:val="000000"/>
          <w:lang w:eastAsia="ar-SA"/>
        </w:rPr>
      </w:pPr>
    </w:p>
    <w:p w14:paraId="7CE450FE" w14:textId="77777777" w:rsidR="00EC791F" w:rsidRPr="00B44A41" w:rsidRDefault="00EC791F" w:rsidP="001804D9">
      <w:pPr>
        <w:pStyle w:val="Akapitzlist"/>
        <w:suppressAutoHyphens/>
        <w:spacing w:before="600"/>
        <w:ind w:left="360"/>
        <w:rPr>
          <w:rFonts w:ascii="Arial" w:hAnsi="Arial" w:cs="Arial"/>
          <w:b/>
          <w:color w:val="000000"/>
          <w:lang w:eastAsia="ar-SA"/>
        </w:rPr>
      </w:pPr>
    </w:p>
    <w:p w14:paraId="19451EBC" w14:textId="77777777" w:rsidR="00925201" w:rsidRPr="00B44A41" w:rsidRDefault="00583987" w:rsidP="009B3E05">
      <w:pPr>
        <w:pStyle w:val="Akapitzlist"/>
        <w:numPr>
          <w:ilvl w:val="0"/>
          <w:numId w:val="30"/>
        </w:numPr>
        <w:suppressAutoHyphens/>
        <w:ind w:left="360"/>
        <w:rPr>
          <w:rFonts w:ascii="Arial" w:hAnsi="Arial" w:cs="Arial"/>
          <w:color w:val="000000"/>
          <w:lang w:eastAsia="ar-SA"/>
        </w:rPr>
      </w:pPr>
      <w:r w:rsidRPr="00B44A41">
        <w:rPr>
          <w:rFonts w:ascii="Arial" w:hAnsi="Arial" w:cs="Arial"/>
          <w:b/>
          <w:color w:val="000000"/>
          <w:lang w:eastAsia="ar-SA"/>
        </w:rPr>
        <w:t>Cena oferty:</w:t>
      </w:r>
    </w:p>
    <w:p w14:paraId="19423679" w14:textId="77777777" w:rsidR="00925201" w:rsidRPr="00B44A41" w:rsidRDefault="00583987" w:rsidP="001804D9">
      <w:pPr>
        <w:pStyle w:val="Akapitzlist"/>
        <w:suppressAutoHyphens/>
        <w:ind w:left="360"/>
        <w:rPr>
          <w:rFonts w:ascii="Arial" w:hAnsi="Arial" w:cs="Arial"/>
          <w:b/>
          <w:color w:val="000000"/>
          <w:szCs w:val="20"/>
          <w:lang w:eastAsia="ar-SA"/>
        </w:rPr>
      </w:pPr>
      <w:r w:rsidRPr="00B44A41">
        <w:rPr>
          <w:rFonts w:ascii="Arial" w:hAnsi="Arial" w:cs="Arial"/>
          <w:color w:val="000000"/>
          <w:szCs w:val="20"/>
          <w:lang w:eastAsia="ar-SA"/>
        </w:rPr>
        <w:t>W odpowiedzi na ogłoszenie o zamówieniu oferuję/oferujemy spełnienie przedmiotu zamówienia za cenę ryczałtową:</w:t>
      </w:r>
      <w:r w:rsidRPr="00B44A41">
        <w:rPr>
          <w:rFonts w:ascii="Arial" w:hAnsi="Arial" w:cs="Arial"/>
          <w:b/>
          <w:color w:val="000000"/>
          <w:szCs w:val="20"/>
          <w:lang w:eastAsia="ar-SA"/>
        </w:rPr>
        <w:t xml:space="preserve"> </w:t>
      </w:r>
    </w:p>
    <w:p w14:paraId="44B1749C" w14:textId="77777777" w:rsidR="00925201" w:rsidRPr="00B44A41" w:rsidRDefault="00583987" w:rsidP="001804D9">
      <w:pPr>
        <w:pStyle w:val="Akapitzlist"/>
        <w:suppressAutoHyphens/>
        <w:ind w:left="360"/>
        <w:rPr>
          <w:rFonts w:ascii="Arial" w:hAnsi="Arial" w:cs="Arial"/>
          <w:b/>
          <w:color w:val="000000"/>
          <w:szCs w:val="20"/>
          <w:lang w:eastAsia="ar-SA"/>
        </w:rPr>
      </w:pPr>
      <w:r w:rsidRPr="00B44A41">
        <w:rPr>
          <w:rFonts w:ascii="Arial" w:hAnsi="Arial" w:cs="Arial"/>
          <w:b/>
          <w:color w:val="000000"/>
          <w:szCs w:val="20"/>
          <w:lang w:eastAsia="ar-SA"/>
        </w:rPr>
        <w:t>Cena całkowita brutto …………………………………………………………….zł</w:t>
      </w:r>
    </w:p>
    <w:p w14:paraId="0FC13094" w14:textId="77777777" w:rsidR="00925201" w:rsidRPr="00B44A41" w:rsidRDefault="00583987" w:rsidP="001804D9">
      <w:pPr>
        <w:pStyle w:val="Akapitzlist"/>
        <w:suppressAutoHyphens/>
        <w:ind w:left="360"/>
        <w:rPr>
          <w:rFonts w:ascii="Arial" w:hAnsi="Arial" w:cs="Arial"/>
          <w:color w:val="000000"/>
          <w:szCs w:val="20"/>
          <w:lang w:eastAsia="ar-SA"/>
        </w:rPr>
      </w:pPr>
      <w:r w:rsidRPr="00B44A41">
        <w:rPr>
          <w:rFonts w:ascii="Arial" w:hAnsi="Arial" w:cs="Arial"/>
          <w:color w:val="000000"/>
          <w:szCs w:val="20"/>
          <w:lang w:eastAsia="ar-SA"/>
        </w:rPr>
        <w:t>W tym stawka VAT ……….. % (………………………….zł)</w:t>
      </w:r>
    </w:p>
    <w:p w14:paraId="343C35D3" w14:textId="44DB43FE" w:rsidR="00583987" w:rsidRPr="00B44A41" w:rsidRDefault="00583987" w:rsidP="001804D9">
      <w:pPr>
        <w:pStyle w:val="Akapitzlist"/>
        <w:suppressAutoHyphens/>
        <w:ind w:left="360"/>
        <w:rPr>
          <w:rFonts w:ascii="Arial" w:hAnsi="Arial" w:cs="Arial"/>
          <w:color w:val="000000"/>
          <w:szCs w:val="20"/>
          <w:lang w:eastAsia="ar-SA"/>
        </w:rPr>
      </w:pPr>
      <w:r w:rsidRPr="00B44A41">
        <w:rPr>
          <w:rFonts w:ascii="Arial" w:hAnsi="Arial" w:cs="Arial"/>
          <w:color w:val="000000"/>
          <w:szCs w:val="20"/>
          <w:lang w:eastAsia="ar-SA"/>
        </w:rPr>
        <w:t>Wartość netto …………………………………………….. zł</w:t>
      </w:r>
    </w:p>
    <w:p w14:paraId="30E5D836" w14:textId="77777777" w:rsidR="00E212A2" w:rsidRPr="00B44A41" w:rsidRDefault="00E212A2" w:rsidP="00E212A2">
      <w:pPr>
        <w:suppressAutoHyphens/>
        <w:ind w:left="360"/>
        <w:rPr>
          <w:rFonts w:eastAsia="Calibri"/>
          <w:color w:val="000000"/>
          <w:szCs w:val="20"/>
          <w:lang w:eastAsia="en-US"/>
        </w:rPr>
      </w:pPr>
      <w:r w:rsidRPr="00B44A41">
        <w:rPr>
          <w:rFonts w:eastAsia="Calibri"/>
          <w:color w:val="000000"/>
          <w:szCs w:val="20"/>
          <w:lang w:eastAsia="en-US"/>
        </w:rPr>
        <w:t>W tym:</w:t>
      </w:r>
    </w:p>
    <w:p w14:paraId="7CA4573F" w14:textId="6BC1682F" w:rsidR="00E212A2" w:rsidRPr="00B44A41" w:rsidRDefault="00E212A2" w:rsidP="00E212A2">
      <w:pPr>
        <w:suppressAutoHyphens/>
        <w:ind w:left="360"/>
        <w:rPr>
          <w:rFonts w:eastAsia="Calibri"/>
          <w:b/>
          <w:color w:val="000000"/>
          <w:spacing w:val="-4"/>
          <w:szCs w:val="20"/>
          <w:lang w:eastAsia="ar-SA"/>
        </w:rPr>
      </w:pPr>
      <w:r w:rsidRPr="00B44A41">
        <w:rPr>
          <w:rFonts w:eastAsia="Calibri"/>
          <w:color w:val="000000"/>
          <w:szCs w:val="20"/>
          <w:lang w:eastAsia="en-US"/>
        </w:rPr>
        <w:t xml:space="preserve">Wartość brutto za dokumentacje: ……………………………. </w:t>
      </w:r>
      <w:r w:rsidR="0086181E" w:rsidRPr="00B44A41">
        <w:rPr>
          <w:rFonts w:eastAsia="Calibri"/>
          <w:color w:val="000000"/>
          <w:szCs w:val="20"/>
          <w:lang w:eastAsia="en-US"/>
        </w:rPr>
        <w:t xml:space="preserve">zł </w:t>
      </w:r>
    </w:p>
    <w:p w14:paraId="47B3FE9A" w14:textId="75C6C4D0" w:rsidR="00E212A2" w:rsidRPr="00B44A41" w:rsidRDefault="00E212A2" w:rsidP="00E212A2">
      <w:pPr>
        <w:suppressAutoHyphens/>
        <w:ind w:left="360"/>
        <w:rPr>
          <w:rFonts w:eastAsia="Calibri"/>
          <w:color w:val="000000"/>
          <w:szCs w:val="20"/>
          <w:lang w:eastAsia="en-US"/>
        </w:rPr>
      </w:pPr>
      <w:r w:rsidRPr="00B44A41">
        <w:rPr>
          <w:rFonts w:eastAsia="Calibri"/>
          <w:color w:val="000000"/>
          <w:szCs w:val="20"/>
          <w:lang w:eastAsia="en-US"/>
        </w:rPr>
        <w:t xml:space="preserve">Wartość brutto za roboty budowlane: ……………………… </w:t>
      </w:r>
      <w:r w:rsidR="0086181E" w:rsidRPr="00B44A41">
        <w:rPr>
          <w:rFonts w:eastAsia="Calibri"/>
          <w:color w:val="000000"/>
          <w:szCs w:val="20"/>
          <w:lang w:eastAsia="en-US"/>
        </w:rPr>
        <w:t>zł</w:t>
      </w:r>
      <w:r w:rsidR="0086181E" w:rsidRPr="00B44A41">
        <w:rPr>
          <w:rFonts w:eastAsia="Calibri"/>
          <w:b/>
          <w:bCs/>
          <w:color w:val="000000"/>
          <w:szCs w:val="20"/>
          <w:lang w:eastAsia="en-US"/>
        </w:rPr>
        <w:t xml:space="preserve"> </w:t>
      </w:r>
    </w:p>
    <w:p w14:paraId="125D9C45" w14:textId="77777777" w:rsidR="00866574" w:rsidRPr="00B44A41" w:rsidRDefault="00866574" w:rsidP="001804D9">
      <w:pPr>
        <w:pStyle w:val="Akapitzlist"/>
        <w:suppressAutoHyphens/>
        <w:ind w:left="360"/>
        <w:rPr>
          <w:rFonts w:ascii="Arial" w:hAnsi="Arial" w:cs="Arial"/>
          <w:color w:val="000000"/>
          <w:lang w:eastAsia="ar-SA"/>
        </w:rPr>
      </w:pPr>
    </w:p>
    <w:p w14:paraId="4F234DDF" w14:textId="77777777" w:rsidR="00925201" w:rsidRPr="00B44A41" w:rsidRDefault="00583987" w:rsidP="004850D8">
      <w:pPr>
        <w:pStyle w:val="Akapitzlist"/>
        <w:numPr>
          <w:ilvl w:val="0"/>
          <w:numId w:val="30"/>
        </w:numPr>
        <w:suppressAutoHyphens/>
        <w:ind w:left="360"/>
        <w:rPr>
          <w:rFonts w:ascii="Arial" w:hAnsi="Arial" w:cs="Arial"/>
          <w:b/>
          <w:color w:val="000000"/>
          <w:lang w:eastAsia="ar-SA"/>
        </w:rPr>
      </w:pPr>
      <w:r w:rsidRPr="00B44A41">
        <w:rPr>
          <w:rFonts w:ascii="Arial" w:hAnsi="Arial" w:cs="Arial"/>
          <w:b/>
          <w:color w:val="000000"/>
          <w:lang w:eastAsia="ar-SA"/>
        </w:rPr>
        <w:t>Okres gwarancji:</w:t>
      </w:r>
    </w:p>
    <w:p w14:paraId="69CAA89A" w14:textId="40F0E3E5" w:rsidR="00925201" w:rsidRPr="00B44A41" w:rsidRDefault="00583987" w:rsidP="001804D9">
      <w:pPr>
        <w:pStyle w:val="Akapitzlist"/>
        <w:suppressAutoHyphens/>
        <w:ind w:left="360"/>
        <w:jc w:val="both"/>
        <w:rPr>
          <w:rFonts w:ascii="Arial" w:hAnsi="Arial" w:cs="Arial"/>
          <w:b/>
          <w:color w:val="000000"/>
          <w:szCs w:val="20"/>
          <w:lang w:eastAsia="ar-SA"/>
        </w:rPr>
      </w:pPr>
      <w:r w:rsidRPr="00B44A41">
        <w:rPr>
          <w:rFonts w:ascii="Arial" w:hAnsi="Arial" w:cs="Arial"/>
          <w:b/>
          <w:color w:val="000000"/>
          <w:szCs w:val="20"/>
          <w:lang w:eastAsia="ar-SA"/>
        </w:rPr>
        <w:t>Udzielamy Zamawiającemu gwarancji jakości na przedmiot zamówienia na okres</w:t>
      </w:r>
      <w:r w:rsidR="00186E56" w:rsidRPr="00B44A41">
        <w:rPr>
          <w:rFonts w:ascii="Arial" w:hAnsi="Arial" w:cs="Arial"/>
          <w:b/>
          <w:color w:val="000000"/>
          <w:szCs w:val="20"/>
          <w:lang w:eastAsia="ar-SA"/>
        </w:rPr>
        <w:t xml:space="preserve"> ……….</w:t>
      </w:r>
      <w:r w:rsidRPr="00B44A41">
        <w:rPr>
          <w:rFonts w:ascii="Arial" w:hAnsi="Arial" w:cs="Arial"/>
          <w:b/>
          <w:color w:val="000000"/>
          <w:szCs w:val="20"/>
          <w:lang w:eastAsia="ar-SA"/>
        </w:rPr>
        <w:t>…* miesięcy (liczony od daty odbioru końcowego)</w:t>
      </w:r>
    </w:p>
    <w:p w14:paraId="68D2B6A4" w14:textId="77777777" w:rsidR="00925201" w:rsidRPr="00B44A41" w:rsidRDefault="00583987" w:rsidP="001804D9">
      <w:pPr>
        <w:pStyle w:val="Akapitzlist"/>
        <w:suppressAutoHyphens/>
        <w:ind w:left="360"/>
        <w:rPr>
          <w:rFonts w:ascii="Arial" w:hAnsi="Arial" w:cs="Arial"/>
          <w:b/>
          <w:color w:val="000000"/>
          <w:sz w:val="16"/>
          <w:szCs w:val="16"/>
          <w:lang w:eastAsia="ar-SA"/>
        </w:rPr>
      </w:pPr>
      <w:r w:rsidRPr="00B44A41">
        <w:rPr>
          <w:rFonts w:ascii="Arial" w:hAnsi="Arial" w:cs="Arial"/>
          <w:b/>
          <w:color w:val="000000"/>
          <w:sz w:val="16"/>
          <w:szCs w:val="16"/>
          <w:lang w:eastAsia="ar-SA"/>
        </w:rPr>
        <w:t>*Wypełnia Wykonawca</w:t>
      </w:r>
    </w:p>
    <w:p w14:paraId="7AD4C589" w14:textId="77777777" w:rsidR="004F0924" w:rsidRPr="00B44A41" w:rsidRDefault="004F0924" w:rsidP="001804D9">
      <w:pPr>
        <w:pStyle w:val="Akapitzlist"/>
        <w:suppressAutoHyphens/>
        <w:ind w:left="360"/>
        <w:jc w:val="both"/>
        <w:rPr>
          <w:rFonts w:ascii="Arial" w:hAnsi="Arial" w:cs="Arial"/>
          <w:i/>
          <w:color w:val="000000"/>
          <w:sz w:val="14"/>
          <w:szCs w:val="14"/>
        </w:rPr>
      </w:pPr>
    </w:p>
    <w:p w14:paraId="76496CAE" w14:textId="272870E7" w:rsidR="006D377D" w:rsidRPr="00543060" w:rsidRDefault="00583987" w:rsidP="001804D9">
      <w:pPr>
        <w:pStyle w:val="Akapitzlist"/>
        <w:suppressAutoHyphens/>
        <w:ind w:left="360"/>
        <w:jc w:val="both"/>
        <w:rPr>
          <w:rFonts w:ascii="Arial" w:hAnsi="Arial" w:cs="Arial"/>
          <w:i/>
          <w:color w:val="000000" w:themeColor="text1"/>
          <w:sz w:val="14"/>
          <w:szCs w:val="14"/>
        </w:rPr>
      </w:pPr>
      <w:r w:rsidRPr="00543060">
        <w:rPr>
          <w:rFonts w:ascii="Arial" w:hAnsi="Arial" w:cs="Arial"/>
          <w:i/>
          <w:color w:val="000000" w:themeColor="text1"/>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w:t>
      </w:r>
      <w:r w:rsidR="0058476D" w:rsidRPr="00543060">
        <w:rPr>
          <w:rFonts w:ascii="Arial" w:hAnsi="Arial" w:cs="Arial"/>
          <w:i/>
          <w:color w:val="000000" w:themeColor="text1"/>
          <w:sz w:val="14"/>
          <w:szCs w:val="14"/>
        </w:rPr>
        <w:t>60</w:t>
      </w:r>
      <w:r w:rsidRPr="00543060">
        <w:rPr>
          <w:rFonts w:ascii="Arial" w:hAnsi="Arial" w:cs="Arial"/>
          <w:i/>
          <w:color w:val="000000" w:themeColor="text1"/>
          <w:sz w:val="14"/>
          <w:szCs w:val="14"/>
        </w:rPr>
        <w:t xml:space="preserve"> miesięcy. Zaoferowanie krótszego spowoduje odrzucenie oferty na podstawie art. </w:t>
      </w:r>
      <w:r w:rsidR="00925201" w:rsidRPr="00543060">
        <w:rPr>
          <w:rFonts w:ascii="Arial" w:hAnsi="Arial" w:cs="Arial"/>
          <w:i/>
          <w:color w:val="000000" w:themeColor="text1"/>
          <w:sz w:val="14"/>
          <w:szCs w:val="14"/>
        </w:rPr>
        <w:t xml:space="preserve">226 </w:t>
      </w:r>
      <w:proofErr w:type="spellStart"/>
      <w:r w:rsidRPr="00543060">
        <w:rPr>
          <w:rFonts w:ascii="Arial" w:hAnsi="Arial" w:cs="Arial"/>
          <w:i/>
          <w:color w:val="000000" w:themeColor="text1"/>
          <w:sz w:val="14"/>
          <w:szCs w:val="14"/>
        </w:rPr>
        <w:t>ust.1</w:t>
      </w:r>
      <w:proofErr w:type="spellEnd"/>
      <w:r w:rsidRPr="00543060">
        <w:rPr>
          <w:rFonts w:ascii="Arial" w:hAnsi="Arial" w:cs="Arial"/>
          <w:i/>
          <w:color w:val="000000" w:themeColor="text1"/>
          <w:sz w:val="14"/>
          <w:szCs w:val="14"/>
        </w:rPr>
        <w:t xml:space="preserve"> pkt </w:t>
      </w:r>
      <w:r w:rsidR="00925201" w:rsidRPr="00543060">
        <w:rPr>
          <w:rFonts w:ascii="Arial" w:hAnsi="Arial" w:cs="Arial"/>
          <w:i/>
          <w:color w:val="000000" w:themeColor="text1"/>
          <w:sz w:val="14"/>
          <w:szCs w:val="14"/>
        </w:rPr>
        <w:t>5</w:t>
      </w:r>
      <w:r w:rsidRPr="00543060">
        <w:rPr>
          <w:rFonts w:ascii="Arial" w:hAnsi="Arial" w:cs="Arial"/>
          <w:i/>
          <w:color w:val="000000" w:themeColor="text1"/>
          <w:sz w:val="14"/>
          <w:szCs w:val="14"/>
        </w:rPr>
        <w:t xml:space="preserve"> ustawy P</w:t>
      </w:r>
      <w:r w:rsidR="00925201" w:rsidRPr="00543060">
        <w:rPr>
          <w:rFonts w:ascii="Arial" w:hAnsi="Arial" w:cs="Arial"/>
          <w:i/>
          <w:color w:val="000000" w:themeColor="text1"/>
          <w:sz w:val="14"/>
          <w:szCs w:val="14"/>
        </w:rPr>
        <w:t>ZP</w:t>
      </w:r>
      <w:r w:rsidRPr="00543060">
        <w:rPr>
          <w:rFonts w:ascii="Arial" w:hAnsi="Arial" w:cs="Arial"/>
          <w:i/>
          <w:color w:val="000000" w:themeColor="text1"/>
          <w:sz w:val="14"/>
          <w:szCs w:val="14"/>
        </w:rPr>
        <w:t xml:space="preserve">. Maksymalny okres gwarancji wynosi </w:t>
      </w:r>
      <w:r w:rsidR="0058476D" w:rsidRPr="00543060">
        <w:rPr>
          <w:rFonts w:ascii="Arial" w:hAnsi="Arial" w:cs="Arial"/>
          <w:i/>
          <w:color w:val="000000" w:themeColor="text1"/>
          <w:sz w:val="14"/>
          <w:szCs w:val="14"/>
        </w:rPr>
        <w:t>84</w:t>
      </w:r>
      <w:r w:rsidRPr="00543060">
        <w:rPr>
          <w:rFonts w:ascii="Arial" w:hAnsi="Arial" w:cs="Arial"/>
          <w:i/>
          <w:color w:val="000000" w:themeColor="text1"/>
          <w:sz w:val="14"/>
          <w:szCs w:val="14"/>
        </w:rPr>
        <w:t xml:space="preserve"> </w:t>
      </w:r>
      <w:r w:rsidR="0058476D" w:rsidRPr="00543060">
        <w:rPr>
          <w:rFonts w:ascii="Arial" w:hAnsi="Arial" w:cs="Arial"/>
          <w:i/>
          <w:color w:val="000000" w:themeColor="text1"/>
          <w:sz w:val="14"/>
          <w:szCs w:val="14"/>
        </w:rPr>
        <w:t>miesiące</w:t>
      </w:r>
      <w:r w:rsidRPr="00543060">
        <w:rPr>
          <w:rFonts w:ascii="Arial" w:hAnsi="Arial" w:cs="Arial"/>
          <w:i/>
          <w:color w:val="000000" w:themeColor="text1"/>
          <w:sz w:val="14"/>
          <w:szCs w:val="14"/>
        </w:rPr>
        <w:t xml:space="preserve">. W przypadku zaoferowania okresu gwarancji dłuższego niż </w:t>
      </w:r>
      <w:r w:rsidR="0058476D" w:rsidRPr="00543060">
        <w:rPr>
          <w:rFonts w:ascii="Arial" w:hAnsi="Arial" w:cs="Arial"/>
          <w:i/>
          <w:color w:val="000000" w:themeColor="text1"/>
          <w:sz w:val="14"/>
          <w:szCs w:val="14"/>
        </w:rPr>
        <w:t>84</w:t>
      </w:r>
      <w:r w:rsidRPr="00543060">
        <w:rPr>
          <w:rFonts w:ascii="Arial" w:hAnsi="Arial" w:cs="Arial"/>
          <w:i/>
          <w:color w:val="000000" w:themeColor="text1"/>
          <w:sz w:val="14"/>
          <w:szCs w:val="14"/>
        </w:rPr>
        <w:t xml:space="preserve"> miesięcy, Zamawiający przyzna 40 pkt w kryterium „gwarancja”, a do umowy zostanie przyjęty okres gwarancji wskazany przez Wykonawcę w ofercie. W przypadku niewypełnienia w </w:t>
      </w:r>
      <w:r w:rsidRPr="00543060">
        <w:rPr>
          <w:rFonts w:ascii="Arial" w:hAnsi="Arial" w:cs="Arial"/>
          <w:bCs/>
          <w:i/>
          <w:color w:val="000000" w:themeColor="text1"/>
          <w:sz w:val="14"/>
          <w:szCs w:val="14"/>
        </w:rPr>
        <w:t xml:space="preserve">formularzu ofertowym </w:t>
      </w:r>
      <w:r w:rsidRPr="00543060">
        <w:rPr>
          <w:rFonts w:ascii="Arial" w:hAnsi="Arial" w:cs="Arial"/>
          <w:i/>
          <w:color w:val="000000" w:themeColor="text1"/>
          <w:sz w:val="14"/>
          <w:szCs w:val="14"/>
        </w:rPr>
        <w:t xml:space="preserve">pozycji dotyczącej „gwarancji" przez Wykonawcę, Zamawiający przyzna 0 pkt w kryterium „gwarancja” i przyjmuje minimalny okres gwarancji tj. </w:t>
      </w:r>
      <w:r w:rsidR="0058476D" w:rsidRPr="00543060">
        <w:rPr>
          <w:rFonts w:ascii="Arial" w:hAnsi="Arial" w:cs="Arial"/>
          <w:i/>
          <w:color w:val="000000" w:themeColor="text1"/>
          <w:sz w:val="14"/>
          <w:szCs w:val="14"/>
        </w:rPr>
        <w:t>60</w:t>
      </w:r>
      <w:r w:rsidRPr="00543060">
        <w:rPr>
          <w:rFonts w:ascii="Arial" w:hAnsi="Arial" w:cs="Arial"/>
          <w:i/>
          <w:color w:val="000000" w:themeColor="text1"/>
          <w:sz w:val="14"/>
          <w:szCs w:val="14"/>
        </w:rPr>
        <w:t xml:space="preserve"> miesięcy. </w:t>
      </w:r>
    </w:p>
    <w:p w14:paraId="03C2BFB2" w14:textId="4FAB1081" w:rsidR="006D377D" w:rsidRPr="00543060" w:rsidRDefault="006D377D" w:rsidP="001804D9">
      <w:pPr>
        <w:pStyle w:val="Akapitzlist"/>
        <w:suppressAutoHyphens/>
        <w:ind w:left="360"/>
        <w:jc w:val="both"/>
        <w:rPr>
          <w:rFonts w:ascii="Arial" w:hAnsi="Arial" w:cs="Arial"/>
          <w:i/>
          <w:color w:val="000000" w:themeColor="text1"/>
          <w:sz w:val="14"/>
          <w:szCs w:val="14"/>
        </w:rPr>
      </w:pPr>
    </w:p>
    <w:p w14:paraId="70A508E4" w14:textId="77777777" w:rsidR="004F0924" w:rsidRPr="00B44A41" w:rsidRDefault="004F0924" w:rsidP="001804D9">
      <w:pPr>
        <w:pStyle w:val="Akapitzlist"/>
        <w:suppressAutoHyphens/>
        <w:ind w:left="360"/>
        <w:jc w:val="both"/>
        <w:rPr>
          <w:rFonts w:ascii="Arial" w:hAnsi="Arial" w:cs="Arial"/>
          <w:i/>
          <w:sz w:val="14"/>
          <w:szCs w:val="14"/>
        </w:rPr>
      </w:pPr>
    </w:p>
    <w:p w14:paraId="12AE7EE3" w14:textId="5E413D9D" w:rsidR="00583987" w:rsidRPr="00B44A41" w:rsidRDefault="00583987" w:rsidP="004850D8">
      <w:pPr>
        <w:pStyle w:val="Akapitzlist"/>
        <w:numPr>
          <w:ilvl w:val="0"/>
          <w:numId w:val="30"/>
        </w:numPr>
        <w:suppressAutoHyphens/>
        <w:ind w:left="426"/>
        <w:jc w:val="both"/>
        <w:rPr>
          <w:rFonts w:ascii="Arial" w:hAnsi="Arial" w:cs="Arial"/>
          <w:bCs/>
          <w:color w:val="000000"/>
          <w:szCs w:val="20"/>
          <w:lang w:eastAsia="ar-SA"/>
        </w:rPr>
      </w:pPr>
      <w:r w:rsidRPr="00B44A41">
        <w:rPr>
          <w:rFonts w:ascii="Arial" w:hAnsi="Arial" w:cs="Arial"/>
          <w:bCs/>
          <w:color w:val="000000"/>
          <w:lang w:eastAsia="ar-SA"/>
        </w:rPr>
        <w:t>Zamówienie zrealizujemy sam</w:t>
      </w:r>
      <w:r w:rsidR="00EE29C6" w:rsidRPr="00B44A41">
        <w:rPr>
          <w:rFonts w:ascii="Arial" w:hAnsi="Arial" w:cs="Arial"/>
          <w:bCs/>
          <w:color w:val="000000"/>
          <w:lang w:eastAsia="ar-SA"/>
        </w:rPr>
        <w:t xml:space="preserve">i </w:t>
      </w:r>
      <w:r w:rsidRPr="00B44A41">
        <w:rPr>
          <w:rFonts w:ascii="Arial" w:hAnsi="Arial" w:cs="Arial"/>
          <w:bCs/>
          <w:color w:val="000000"/>
          <w:lang w:eastAsia="ar-SA"/>
        </w:rPr>
        <w:t>/</w:t>
      </w:r>
      <w:r w:rsidR="00EE29C6" w:rsidRPr="00B44A41">
        <w:rPr>
          <w:rFonts w:ascii="Arial" w:hAnsi="Arial" w:cs="Arial"/>
          <w:bCs/>
          <w:color w:val="000000"/>
          <w:lang w:eastAsia="ar-SA"/>
        </w:rPr>
        <w:t xml:space="preserve"> </w:t>
      </w:r>
      <w:r w:rsidRPr="00B44A41">
        <w:rPr>
          <w:rFonts w:ascii="Arial" w:hAnsi="Arial" w:cs="Arial"/>
          <w:bCs/>
          <w:color w:val="000000"/>
          <w:lang w:eastAsia="ar-SA"/>
        </w:rPr>
        <w:t>przy udziale podwykonawców w zakresie</w:t>
      </w:r>
      <w:r w:rsidR="00EE29C6" w:rsidRPr="00B44A41">
        <w:rPr>
          <w:rFonts w:ascii="Arial" w:hAnsi="Arial" w:cs="Arial"/>
          <w:bCs/>
          <w:color w:val="000000"/>
          <w:lang w:eastAsia="ar-SA"/>
        </w:rPr>
        <w:t xml:space="preserve"> </w:t>
      </w:r>
      <w:bookmarkStart w:id="59" w:name="_Hlk79137075"/>
      <w:r w:rsidR="00EE29C6" w:rsidRPr="00B44A41">
        <w:rPr>
          <w:rFonts w:ascii="Arial" w:hAnsi="Arial" w:cs="Arial"/>
          <w:bCs/>
          <w:color w:val="000000"/>
          <w:lang w:eastAsia="ar-SA"/>
        </w:rPr>
        <w:t>(</w:t>
      </w:r>
      <w:r w:rsidRPr="00B44A41">
        <w:rPr>
          <w:rFonts w:ascii="Arial" w:hAnsi="Arial" w:cs="Arial"/>
          <w:bCs/>
          <w:color w:val="000000"/>
          <w:lang w:eastAsia="ar-SA"/>
        </w:rPr>
        <w:t>*</w:t>
      </w:r>
      <w:r w:rsidR="00EE29C6" w:rsidRPr="00B44A41">
        <w:rPr>
          <w:rFonts w:ascii="Arial" w:hAnsi="Arial" w:cs="Arial"/>
          <w:bCs/>
          <w:color w:val="000000"/>
          <w:lang w:eastAsia="ar-SA"/>
        </w:rPr>
        <w:t>zaznaczyć</w:t>
      </w:r>
      <w:r w:rsidR="00EE29C6" w:rsidRPr="00B44A41">
        <w:rPr>
          <w:rFonts w:ascii="Arial" w:hAnsi="Arial" w:cs="Arial"/>
          <w:bCs/>
          <w:color w:val="000000"/>
          <w:szCs w:val="20"/>
          <w:lang w:eastAsia="ar-SA"/>
        </w:rPr>
        <w:t xml:space="preserve"> odpowiednie</w:t>
      </w:r>
      <w:r w:rsidRPr="00B44A41">
        <w:rPr>
          <w:rFonts w:ascii="Arial" w:hAnsi="Arial" w:cs="Arial"/>
          <w:bCs/>
          <w:color w:val="000000"/>
          <w:szCs w:val="20"/>
          <w:lang w:eastAsia="ar-SA"/>
        </w:rPr>
        <w:t>)</w:t>
      </w:r>
      <w:bookmarkEnd w:id="59"/>
    </w:p>
    <w:p w14:paraId="2B30C0F6" w14:textId="77777777" w:rsidR="006D377D" w:rsidRPr="00B44A41" w:rsidRDefault="006D377D" w:rsidP="001804D9">
      <w:pPr>
        <w:pStyle w:val="Akapitzlist"/>
        <w:suppressAutoHyphens/>
        <w:ind w:left="360"/>
        <w:jc w:val="both"/>
        <w:rPr>
          <w:rFonts w:ascii="Arial" w:hAnsi="Arial" w:cs="Arial"/>
          <w:color w:val="000000"/>
          <w:szCs w:val="20"/>
        </w:rPr>
      </w:pPr>
      <w:r w:rsidRPr="00B44A41">
        <w:rPr>
          <w:rFonts w:ascii="Arial" w:hAnsi="Arial" w:cs="Arial"/>
          <w:color w:val="000000"/>
          <w:szCs w:val="20"/>
        </w:rPr>
        <w:t>………………………………………………………………………………………………………………..</w:t>
      </w:r>
    </w:p>
    <w:p w14:paraId="2D0A8AE4" w14:textId="0652FF7A" w:rsidR="006D377D" w:rsidRPr="00B44A41" w:rsidRDefault="00583987" w:rsidP="006057B2">
      <w:pPr>
        <w:pStyle w:val="Akapitzlist"/>
        <w:suppressAutoHyphens/>
        <w:ind w:left="360"/>
        <w:jc w:val="center"/>
        <w:rPr>
          <w:rFonts w:ascii="Arial" w:hAnsi="Arial" w:cs="Arial"/>
          <w:i/>
          <w:iCs/>
          <w:color w:val="000000"/>
          <w:sz w:val="14"/>
          <w:szCs w:val="14"/>
        </w:rPr>
      </w:pPr>
      <w:r w:rsidRPr="00B44A41">
        <w:rPr>
          <w:rFonts w:ascii="Arial" w:hAnsi="Arial" w:cs="Arial"/>
          <w:i/>
          <w:iCs/>
          <w:color w:val="000000"/>
          <w:sz w:val="14"/>
          <w:szCs w:val="14"/>
        </w:rPr>
        <w:t>(części zamówienia, które zostaną powierzone podwykonawcom oraz nazwy (firmy) tych podwykonawców jeżeli są już znani)</w:t>
      </w:r>
    </w:p>
    <w:p w14:paraId="391FAD7C" w14:textId="77777777" w:rsidR="004F0924" w:rsidRPr="00B44A41" w:rsidRDefault="004F0924" w:rsidP="006057B2">
      <w:pPr>
        <w:pStyle w:val="Akapitzlist"/>
        <w:suppressAutoHyphens/>
        <w:ind w:left="360"/>
        <w:jc w:val="center"/>
        <w:rPr>
          <w:rFonts w:ascii="Arial" w:hAnsi="Arial" w:cs="Arial"/>
          <w:i/>
          <w:iCs/>
          <w:color w:val="000000"/>
          <w:sz w:val="14"/>
          <w:szCs w:val="14"/>
        </w:rPr>
      </w:pPr>
    </w:p>
    <w:p w14:paraId="75E012D5" w14:textId="77777777" w:rsidR="006057B2" w:rsidRPr="00B44A41" w:rsidRDefault="006057B2" w:rsidP="006057B2">
      <w:pPr>
        <w:pStyle w:val="Akapitzlist"/>
        <w:suppressAutoHyphens/>
        <w:ind w:left="360"/>
        <w:jc w:val="center"/>
        <w:rPr>
          <w:rFonts w:ascii="Arial" w:hAnsi="Arial" w:cs="Arial"/>
          <w:i/>
          <w:iCs/>
          <w:color w:val="000000"/>
          <w:sz w:val="14"/>
          <w:szCs w:val="14"/>
        </w:rPr>
      </w:pPr>
    </w:p>
    <w:p w14:paraId="3C19277E" w14:textId="707CB3EA" w:rsidR="006D377D" w:rsidRPr="00B44A41" w:rsidRDefault="00274C28" w:rsidP="007D60B3">
      <w:pPr>
        <w:pStyle w:val="Akapitzlist"/>
        <w:numPr>
          <w:ilvl w:val="0"/>
          <w:numId w:val="101"/>
        </w:numPr>
        <w:suppressAutoHyphens/>
        <w:ind w:left="426"/>
        <w:jc w:val="both"/>
        <w:rPr>
          <w:rFonts w:ascii="Arial" w:hAnsi="Arial" w:cs="Arial"/>
          <w:i/>
          <w:sz w:val="14"/>
          <w:szCs w:val="14"/>
        </w:rPr>
      </w:pPr>
      <w:r w:rsidRPr="00B44A41">
        <w:rPr>
          <w:rFonts w:ascii="Arial" w:hAnsi="Arial" w:cs="Arial"/>
          <w:color w:val="000000"/>
          <w:szCs w:val="20"/>
        </w:rPr>
        <w:t xml:space="preserve">Powołujemy się / nie powołujemy się </w:t>
      </w:r>
      <w:r w:rsidR="00EE29C6" w:rsidRPr="00B44A41">
        <w:rPr>
          <w:rFonts w:ascii="Arial" w:hAnsi="Arial" w:cs="Arial"/>
          <w:color w:val="000000"/>
          <w:szCs w:val="20"/>
          <w:vertAlign w:val="superscript"/>
        </w:rPr>
        <w:t xml:space="preserve">(*zaznaczyć odpowiednie) </w:t>
      </w:r>
      <w:r w:rsidRPr="00B44A41">
        <w:rPr>
          <w:rFonts w:ascii="Arial" w:hAnsi="Arial" w:cs="Arial"/>
          <w:color w:val="000000"/>
          <w:szCs w:val="20"/>
        </w:rPr>
        <w:t>na zasoby …………………………………</w:t>
      </w:r>
    </w:p>
    <w:p w14:paraId="1DE2FCA3" w14:textId="2697DA4E" w:rsidR="006D377D" w:rsidRPr="00B44A41" w:rsidRDefault="006D377D" w:rsidP="001804D9">
      <w:pPr>
        <w:pStyle w:val="Akapitzlist"/>
        <w:suppressAutoHyphens/>
        <w:ind w:left="360"/>
        <w:jc w:val="both"/>
        <w:rPr>
          <w:rFonts w:ascii="Arial" w:hAnsi="Arial" w:cs="Arial"/>
          <w:i/>
          <w:iCs/>
          <w:color w:val="000000"/>
          <w:szCs w:val="20"/>
          <w:vertAlign w:val="superscript"/>
        </w:rPr>
      </w:pPr>
      <w:r w:rsidRPr="00B44A41">
        <w:rPr>
          <w:rFonts w:ascii="Arial" w:hAnsi="Arial" w:cs="Arial"/>
          <w:i/>
          <w:iCs/>
          <w:color w:val="000000"/>
          <w:szCs w:val="20"/>
          <w:vertAlign w:val="superscript"/>
        </w:rPr>
        <w:tab/>
      </w:r>
      <w:r w:rsidRPr="00B44A41">
        <w:rPr>
          <w:rFonts w:ascii="Arial" w:hAnsi="Arial" w:cs="Arial"/>
          <w:i/>
          <w:iCs/>
          <w:color w:val="000000"/>
          <w:szCs w:val="20"/>
          <w:vertAlign w:val="superscript"/>
        </w:rPr>
        <w:tab/>
      </w:r>
      <w:r w:rsidRPr="00B44A41">
        <w:rPr>
          <w:rFonts w:ascii="Arial" w:hAnsi="Arial" w:cs="Arial"/>
          <w:i/>
          <w:iCs/>
          <w:color w:val="000000"/>
          <w:szCs w:val="20"/>
          <w:vertAlign w:val="superscript"/>
        </w:rPr>
        <w:tab/>
      </w:r>
      <w:r w:rsidRPr="00B44A41">
        <w:rPr>
          <w:rFonts w:ascii="Arial" w:hAnsi="Arial" w:cs="Arial"/>
          <w:i/>
          <w:iCs/>
          <w:color w:val="000000"/>
          <w:szCs w:val="20"/>
          <w:vertAlign w:val="superscript"/>
        </w:rPr>
        <w:tab/>
      </w:r>
      <w:r w:rsidRPr="00B44A41">
        <w:rPr>
          <w:rFonts w:ascii="Arial" w:hAnsi="Arial" w:cs="Arial"/>
          <w:i/>
          <w:iCs/>
          <w:color w:val="000000"/>
          <w:szCs w:val="20"/>
          <w:vertAlign w:val="superscript"/>
        </w:rPr>
        <w:tab/>
      </w:r>
      <w:r w:rsidRPr="00B44A41">
        <w:rPr>
          <w:rFonts w:ascii="Arial" w:hAnsi="Arial" w:cs="Arial"/>
          <w:i/>
          <w:iCs/>
          <w:color w:val="000000"/>
          <w:szCs w:val="20"/>
          <w:vertAlign w:val="superscript"/>
        </w:rPr>
        <w:tab/>
      </w:r>
      <w:r w:rsidRPr="00B44A41">
        <w:rPr>
          <w:rFonts w:ascii="Arial" w:hAnsi="Arial" w:cs="Arial"/>
          <w:i/>
          <w:iCs/>
          <w:color w:val="000000"/>
          <w:szCs w:val="20"/>
          <w:vertAlign w:val="superscript"/>
        </w:rPr>
        <w:tab/>
      </w:r>
      <w:r w:rsidRPr="00B44A41">
        <w:rPr>
          <w:rFonts w:ascii="Arial" w:hAnsi="Arial" w:cs="Arial"/>
          <w:i/>
          <w:iCs/>
          <w:color w:val="000000"/>
          <w:szCs w:val="20"/>
          <w:vertAlign w:val="superscript"/>
        </w:rPr>
        <w:tab/>
      </w:r>
      <w:r w:rsidRPr="00B44A41">
        <w:rPr>
          <w:rFonts w:ascii="Arial" w:hAnsi="Arial" w:cs="Arial"/>
          <w:i/>
          <w:iCs/>
          <w:color w:val="000000"/>
          <w:szCs w:val="20"/>
          <w:vertAlign w:val="superscript"/>
        </w:rPr>
        <w:tab/>
      </w:r>
      <w:r w:rsidR="00274C28" w:rsidRPr="00B44A41">
        <w:rPr>
          <w:rFonts w:ascii="Arial" w:hAnsi="Arial" w:cs="Arial"/>
          <w:i/>
          <w:iCs/>
          <w:color w:val="000000"/>
          <w:szCs w:val="20"/>
          <w:vertAlign w:val="superscript"/>
        </w:rPr>
        <w:t xml:space="preserve">(nazwa podmiotu) </w:t>
      </w:r>
    </w:p>
    <w:p w14:paraId="7B13F81C" w14:textId="77777777" w:rsidR="006D377D" w:rsidRPr="00B44A41" w:rsidRDefault="00274C28" w:rsidP="001804D9">
      <w:pPr>
        <w:pStyle w:val="Akapitzlist"/>
        <w:suppressAutoHyphens/>
        <w:ind w:left="360"/>
        <w:jc w:val="both"/>
        <w:rPr>
          <w:rFonts w:ascii="Arial" w:hAnsi="Arial" w:cs="Arial"/>
          <w:color w:val="000000"/>
          <w:szCs w:val="20"/>
        </w:rPr>
      </w:pPr>
      <w:r w:rsidRPr="00B44A41">
        <w:rPr>
          <w:rFonts w:ascii="Arial" w:hAnsi="Arial" w:cs="Arial"/>
          <w:color w:val="000000"/>
          <w:szCs w:val="20"/>
        </w:rPr>
        <w:t>w celu wykazania spełnienia warunków udziału w postępowaniu w zakresie ……………………….</w:t>
      </w:r>
    </w:p>
    <w:p w14:paraId="395A58C0" w14:textId="77777777" w:rsidR="006D377D" w:rsidRPr="00B44A41" w:rsidRDefault="00274C28" w:rsidP="001804D9">
      <w:pPr>
        <w:pStyle w:val="Akapitzlist"/>
        <w:suppressAutoHyphens/>
        <w:ind w:left="360"/>
        <w:jc w:val="both"/>
        <w:rPr>
          <w:rFonts w:ascii="Arial" w:hAnsi="Arial" w:cs="Arial"/>
          <w:color w:val="000000"/>
          <w:szCs w:val="20"/>
        </w:rPr>
      </w:pPr>
      <w:r w:rsidRPr="00B44A41">
        <w:rPr>
          <w:rFonts w:ascii="Arial" w:hAnsi="Arial" w:cs="Arial"/>
          <w:color w:val="000000"/>
          <w:szCs w:val="20"/>
        </w:rPr>
        <w:t>………………………………………………………………………………………………………………</w:t>
      </w:r>
      <w:r w:rsidR="006D377D" w:rsidRPr="00B44A41">
        <w:rPr>
          <w:rFonts w:ascii="Arial" w:hAnsi="Arial" w:cs="Arial"/>
          <w:color w:val="000000"/>
          <w:szCs w:val="20"/>
        </w:rPr>
        <w:t>…</w:t>
      </w:r>
    </w:p>
    <w:p w14:paraId="33F76829" w14:textId="77777777" w:rsidR="006D377D" w:rsidRPr="00B44A41" w:rsidRDefault="00274C28" w:rsidP="001804D9">
      <w:pPr>
        <w:pStyle w:val="Akapitzlist"/>
        <w:suppressAutoHyphens/>
        <w:ind w:left="360"/>
        <w:jc w:val="center"/>
        <w:rPr>
          <w:rFonts w:ascii="Arial" w:hAnsi="Arial" w:cs="Arial"/>
          <w:i/>
          <w:iCs/>
          <w:color w:val="000000"/>
          <w:szCs w:val="20"/>
          <w:vertAlign w:val="superscript"/>
        </w:rPr>
      </w:pPr>
      <w:r w:rsidRPr="00B44A41">
        <w:rPr>
          <w:rFonts w:ascii="Arial" w:hAnsi="Arial" w:cs="Arial"/>
          <w:i/>
          <w:iCs/>
          <w:color w:val="000000"/>
          <w:szCs w:val="20"/>
          <w:vertAlign w:val="superscript"/>
        </w:rPr>
        <w:t>(zakres powierzonego zamówienia)</w:t>
      </w:r>
    </w:p>
    <w:p w14:paraId="12ABBDD1" w14:textId="7B0F0F11" w:rsidR="00274C28" w:rsidRPr="00B44A41" w:rsidRDefault="00274C28" w:rsidP="001804D9">
      <w:pPr>
        <w:pStyle w:val="Akapitzlist"/>
        <w:suppressAutoHyphens/>
        <w:ind w:left="360"/>
        <w:jc w:val="both"/>
        <w:rPr>
          <w:rFonts w:ascii="Arial" w:hAnsi="Arial" w:cs="Arial"/>
          <w:color w:val="000000"/>
          <w:szCs w:val="20"/>
        </w:rPr>
      </w:pPr>
      <w:r w:rsidRPr="00B44A41">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B44A41" w:rsidRDefault="00EE29C6" w:rsidP="001804D9">
      <w:pPr>
        <w:pStyle w:val="Akapitzlist"/>
        <w:suppressAutoHyphens/>
        <w:ind w:left="360"/>
        <w:jc w:val="both"/>
        <w:rPr>
          <w:rFonts w:ascii="Arial" w:hAnsi="Arial" w:cs="Arial"/>
          <w:color w:val="000000"/>
          <w:szCs w:val="20"/>
        </w:rPr>
      </w:pPr>
    </w:p>
    <w:p w14:paraId="6C384D49" w14:textId="07163C50" w:rsidR="00274C28" w:rsidRPr="00B44A41" w:rsidRDefault="00274C28" w:rsidP="007D60B3">
      <w:pPr>
        <w:pStyle w:val="Akapitzlist"/>
        <w:numPr>
          <w:ilvl w:val="0"/>
          <w:numId w:val="101"/>
        </w:numPr>
        <w:autoSpaceDE w:val="0"/>
        <w:autoSpaceDN w:val="0"/>
        <w:adjustRightInd w:val="0"/>
        <w:spacing w:before="120"/>
        <w:ind w:left="284"/>
        <w:jc w:val="both"/>
        <w:rPr>
          <w:rFonts w:ascii="Arial" w:hAnsi="Arial" w:cs="Arial"/>
          <w:color w:val="000000"/>
          <w:sz w:val="14"/>
          <w:szCs w:val="14"/>
        </w:rPr>
      </w:pPr>
      <w:r w:rsidRPr="00B44A41">
        <w:rPr>
          <w:rFonts w:ascii="Arial" w:hAnsi="Arial" w:cs="Arial"/>
          <w:color w:val="000000"/>
          <w:szCs w:val="20"/>
        </w:rPr>
        <w:t>Jako Wykonawcy wspólnie ubiegający się o udzielenie zamówienia publicznego w formie spółki cywilnej/konsorcjum</w:t>
      </w:r>
      <w:r w:rsidRPr="00B44A41">
        <w:rPr>
          <w:rFonts w:ascii="Arial" w:hAnsi="Arial" w:cs="Arial"/>
          <w:b/>
          <w:bCs/>
          <w:color w:val="000000"/>
          <w:szCs w:val="20"/>
        </w:rPr>
        <w:t>*</w:t>
      </w:r>
      <w:r w:rsidRPr="00B44A41">
        <w:rPr>
          <w:rFonts w:ascii="Arial" w:hAnsi="Arial" w:cs="Arial"/>
          <w:color w:val="000000"/>
          <w:szCs w:val="20"/>
        </w:rPr>
        <w:t>, oświadczamy, że dla potrzeb niniejszego zamówienia ustanawiamy pełnomocnika: ……………………………………………………………………………</w:t>
      </w:r>
      <w:r w:rsidR="005C030D" w:rsidRPr="00B44A41">
        <w:rPr>
          <w:rFonts w:ascii="Arial" w:hAnsi="Arial" w:cs="Arial"/>
          <w:color w:val="000000"/>
          <w:szCs w:val="20"/>
        </w:rPr>
        <w:t xml:space="preserve"> </w:t>
      </w:r>
      <w:r w:rsidRPr="00B44A41">
        <w:rPr>
          <w:rFonts w:ascii="Arial" w:hAnsi="Arial" w:cs="Arial"/>
          <w:color w:val="000000"/>
          <w:szCs w:val="20"/>
        </w:rPr>
        <w:t xml:space="preserve">do reprezentacji w postępowaniu o udzielenie zamówienia / do reprezentacji w postępowaniu o udzielenie zamówienia i zawarcia umowy w sprawie niniejszego zamówienia*. </w:t>
      </w:r>
      <w:r w:rsidRPr="00B44A41">
        <w:rPr>
          <w:rFonts w:ascii="Arial" w:hAnsi="Arial" w:cs="Arial"/>
          <w:color w:val="000000"/>
          <w:sz w:val="14"/>
          <w:szCs w:val="14"/>
        </w:rPr>
        <w:t>(</w:t>
      </w:r>
      <w:r w:rsidRPr="00B44A41">
        <w:rPr>
          <w:rFonts w:ascii="Arial" w:hAnsi="Arial" w:cs="Arial"/>
          <w:i/>
          <w:iCs/>
          <w:color w:val="000000"/>
          <w:sz w:val="14"/>
          <w:szCs w:val="14"/>
        </w:rPr>
        <w:t xml:space="preserve">wypełniają i dokonują wyboru jedynie </w:t>
      </w:r>
      <w:r w:rsidR="002F341A" w:rsidRPr="00B44A41">
        <w:rPr>
          <w:rFonts w:ascii="Arial" w:hAnsi="Arial" w:cs="Arial"/>
          <w:i/>
          <w:iCs/>
          <w:color w:val="000000"/>
          <w:sz w:val="14"/>
          <w:szCs w:val="14"/>
        </w:rPr>
        <w:t>W</w:t>
      </w:r>
      <w:r w:rsidRPr="00B44A41">
        <w:rPr>
          <w:rFonts w:ascii="Arial" w:hAnsi="Arial" w:cs="Arial"/>
          <w:i/>
          <w:iCs/>
          <w:color w:val="000000"/>
          <w:sz w:val="14"/>
          <w:szCs w:val="14"/>
        </w:rPr>
        <w:t>ykonawcy wspólnie ubiegający się o udzielenie zamówienia, np. prowadzący działalność w formie spółki cywilnej lub konsorcjum)</w:t>
      </w:r>
    </w:p>
    <w:p w14:paraId="7B1476C4" w14:textId="39C9CEB5" w:rsidR="006057B2" w:rsidRPr="00B44A41"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0E0BBBBE" w14:textId="77777777" w:rsidR="004C4DC8" w:rsidRPr="00B44A41" w:rsidRDefault="004C4DC8" w:rsidP="006057B2">
      <w:pPr>
        <w:pStyle w:val="Akapitzlist"/>
        <w:autoSpaceDE w:val="0"/>
        <w:autoSpaceDN w:val="0"/>
        <w:adjustRightInd w:val="0"/>
        <w:spacing w:before="120"/>
        <w:ind w:left="360"/>
        <w:jc w:val="both"/>
        <w:rPr>
          <w:rFonts w:ascii="Arial" w:hAnsi="Arial" w:cs="Arial"/>
          <w:color w:val="000000"/>
          <w:sz w:val="14"/>
          <w:szCs w:val="14"/>
        </w:rPr>
      </w:pPr>
    </w:p>
    <w:p w14:paraId="00A0FDCF" w14:textId="45045C78" w:rsidR="006D377D" w:rsidRPr="00B44A41" w:rsidRDefault="00713242" w:rsidP="007D60B3">
      <w:pPr>
        <w:pStyle w:val="Akapitzlist"/>
        <w:numPr>
          <w:ilvl w:val="0"/>
          <w:numId w:val="101"/>
        </w:numPr>
        <w:autoSpaceDE w:val="0"/>
        <w:autoSpaceDN w:val="0"/>
        <w:adjustRightInd w:val="0"/>
        <w:ind w:left="284"/>
        <w:jc w:val="both"/>
        <w:rPr>
          <w:rFonts w:ascii="Arial" w:hAnsi="Arial" w:cs="Arial"/>
          <w:color w:val="000000"/>
          <w:szCs w:val="20"/>
        </w:rPr>
      </w:pPr>
      <w:r w:rsidRPr="00B44A41">
        <w:rPr>
          <w:rFonts w:ascii="Arial" w:hAnsi="Arial" w:cs="Arial"/>
          <w:color w:val="000000"/>
          <w:szCs w:val="20"/>
        </w:rPr>
        <w:t>Rodzaj Wykonawcy:</w:t>
      </w:r>
      <w:r w:rsidR="005C030D" w:rsidRPr="00B44A41">
        <w:rPr>
          <w:rFonts w:ascii="Arial" w:hAnsi="Arial" w:cs="Arial"/>
          <w:color w:val="000000"/>
          <w:szCs w:val="20"/>
        </w:rPr>
        <w:t xml:space="preserve"> </w:t>
      </w:r>
      <w:r w:rsidR="005C030D" w:rsidRPr="00B44A41">
        <w:rPr>
          <w:rFonts w:ascii="Arial" w:hAnsi="Arial" w:cs="Arial"/>
          <w:b/>
          <w:bCs/>
          <w:i/>
          <w:iCs/>
          <w:color w:val="000000"/>
          <w:szCs w:val="20"/>
        </w:rPr>
        <w:t>(należy postawić znak „x” we właściwym okienku)</w:t>
      </w:r>
      <w:r w:rsidR="005C030D" w:rsidRPr="00B44A41">
        <w:rPr>
          <w:rFonts w:ascii="Arial" w:hAnsi="Arial" w:cs="Arial"/>
          <w:color w:val="000000"/>
          <w:szCs w:val="20"/>
        </w:rPr>
        <w:t xml:space="preserve">: </w:t>
      </w:r>
    </w:p>
    <w:p w14:paraId="38A83C05" w14:textId="6F63A98F" w:rsidR="006D377D" w:rsidRPr="00B44A41" w:rsidRDefault="006D377D" w:rsidP="0059720E">
      <w:pPr>
        <w:pStyle w:val="Akapitzlist"/>
        <w:autoSpaceDE w:val="0"/>
        <w:autoSpaceDN w:val="0"/>
        <w:adjustRightInd w:val="0"/>
        <w:ind w:left="709"/>
        <w:jc w:val="both"/>
        <w:rPr>
          <w:rFonts w:ascii="Arial" w:hAnsi="Arial" w:cs="Arial"/>
          <w:color w:val="000000"/>
          <w:szCs w:val="20"/>
        </w:rPr>
      </w:pPr>
      <w:r w:rsidRPr="00B44A41">
        <w:rPr>
          <w:rFonts w:ascii="Arial" w:hAnsi="Arial" w:cs="Arial"/>
          <w:color w:val="000000"/>
          <w:szCs w:val="20"/>
        </w:rPr>
        <w:sym w:font="Symbol" w:char="F0FF"/>
      </w:r>
      <w:r w:rsidRPr="00B44A41">
        <w:rPr>
          <w:rFonts w:ascii="Arial" w:hAnsi="Arial" w:cs="Arial"/>
          <w:color w:val="000000"/>
          <w:szCs w:val="20"/>
        </w:rPr>
        <w:t xml:space="preserve"> </w:t>
      </w:r>
      <w:r w:rsidR="005C030D" w:rsidRPr="00B44A41">
        <w:rPr>
          <w:rFonts w:ascii="Arial" w:hAnsi="Arial" w:cs="Arial"/>
          <w:color w:val="000000"/>
          <w:szCs w:val="20"/>
        </w:rPr>
        <w:t>mikroprzedsiębiorstw</w:t>
      </w:r>
      <w:r w:rsidR="00713242" w:rsidRPr="00B44A41">
        <w:rPr>
          <w:rFonts w:ascii="Arial" w:hAnsi="Arial" w:cs="Arial"/>
          <w:color w:val="000000"/>
          <w:szCs w:val="20"/>
        </w:rPr>
        <w:t>o</w:t>
      </w:r>
    </w:p>
    <w:p w14:paraId="10D28B7F" w14:textId="3DB65B62" w:rsidR="006D377D" w:rsidRPr="00B44A41" w:rsidRDefault="006D377D" w:rsidP="0059720E">
      <w:pPr>
        <w:pStyle w:val="Akapitzlist"/>
        <w:autoSpaceDE w:val="0"/>
        <w:autoSpaceDN w:val="0"/>
        <w:adjustRightInd w:val="0"/>
        <w:ind w:left="709"/>
        <w:jc w:val="both"/>
        <w:rPr>
          <w:rFonts w:ascii="Arial" w:hAnsi="Arial" w:cs="Arial"/>
          <w:color w:val="000000"/>
          <w:szCs w:val="20"/>
        </w:rPr>
      </w:pPr>
      <w:r w:rsidRPr="00B44A41">
        <w:rPr>
          <w:rFonts w:ascii="Arial" w:hAnsi="Arial" w:cs="Arial"/>
          <w:color w:val="000000"/>
          <w:szCs w:val="20"/>
        </w:rPr>
        <w:sym w:font="Symbol" w:char="F0FF"/>
      </w:r>
      <w:r w:rsidRPr="00B44A41">
        <w:rPr>
          <w:rFonts w:ascii="Arial" w:hAnsi="Arial" w:cs="Arial"/>
          <w:color w:val="000000"/>
          <w:szCs w:val="20"/>
        </w:rPr>
        <w:t xml:space="preserve"> </w:t>
      </w:r>
      <w:r w:rsidR="005C030D" w:rsidRPr="00B44A41">
        <w:rPr>
          <w:rFonts w:ascii="Arial" w:hAnsi="Arial" w:cs="Arial"/>
          <w:color w:val="000000"/>
          <w:szCs w:val="20"/>
        </w:rPr>
        <w:t>mał</w:t>
      </w:r>
      <w:r w:rsidR="00713242" w:rsidRPr="00B44A41">
        <w:rPr>
          <w:rFonts w:ascii="Arial" w:hAnsi="Arial" w:cs="Arial"/>
          <w:color w:val="000000"/>
          <w:szCs w:val="20"/>
        </w:rPr>
        <w:t>e</w:t>
      </w:r>
      <w:r w:rsidR="005C030D" w:rsidRPr="00B44A41">
        <w:rPr>
          <w:rFonts w:ascii="Arial" w:hAnsi="Arial" w:cs="Arial"/>
          <w:color w:val="000000"/>
          <w:szCs w:val="20"/>
        </w:rPr>
        <w:t xml:space="preserve"> przedsiębiorstw</w:t>
      </w:r>
      <w:r w:rsidR="00713242" w:rsidRPr="00B44A41">
        <w:rPr>
          <w:rFonts w:ascii="Arial" w:hAnsi="Arial" w:cs="Arial"/>
          <w:color w:val="000000"/>
          <w:szCs w:val="20"/>
        </w:rPr>
        <w:t>o</w:t>
      </w:r>
      <w:r w:rsidR="005C030D" w:rsidRPr="00B44A41">
        <w:rPr>
          <w:rFonts w:ascii="Arial" w:hAnsi="Arial" w:cs="Arial"/>
          <w:color w:val="000000"/>
          <w:szCs w:val="20"/>
        </w:rPr>
        <w:t xml:space="preserve"> </w:t>
      </w:r>
    </w:p>
    <w:p w14:paraId="165677D0" w14:textId="2DE9C5F2" w:rsidR="006D377D" w:rsidRPr="00B44A41" w:rsidRDefault="006D377D" w:rsidP="0059720E">
      <w:pPr>
        <w:pStyle w:val="Akapitzlist"/>
        <w:autoSpaceDE w:val="0"/>
        <w:autoSpaceDN w:val="0"/>
        <w:adjustRightInd w:val="0"/>
        <w:ind w:left="709"/>
        <w:jc w:val="both"/>
        <w:rPr>
          <w:rFonts w:ascii="Arial" w:hAnsi="Arial" w:cs="Arial"/>
          <w:color w:val="000000"/>
          <w:szCs w:val="20"/>
        </w:rPr>
      </w:pPr>
      <w:r w:rsidRPr="00B44A41">
        <w:rPr>
          <w:rFonts w:ascii="Arial" w:hAnsi="Arial" w:cs="Arial"/>
          <w:color w:val="000000"/>
          <w:szCs w:val="20"/>
        </w:rPr>
        <w:sym w:font="Symbol" w:char="F0FF"/>
      </w:r>
      <w:r w:rsidRPr="00B44A41">
        <w:rPr>
          <w:rFonts w:ascii="Arial" w:hAnsi="Arial" w:cs="Arial"/>
          <w:color w:val="000000"/>
          <w:szCs w:val="20"/>
        </w:rPr>
        <w:t xml:space="preserve"> </w:t>
      </w:r>
      <w:r w:rsidR="005C030D" w:rsidRPr="00B44A41">
        <w:rPr>
          <w:rFonts w:ascii="Arial" w:hAnsi="Arial" w:cs="Arial"/>
          <w:color w:val="000000"/>
          <w:szCs w:val="20"/>
        </w:rPr>
        <w:t>średni</w:t>
      </w:r>
      <w:r w:rsidR="00713242" w:rsidRPr="00B44A41">
        <w:rPr>
          <w:rFonts w:ascii="Arial" w:hAnsi="Arial" w:cs="Arial"/>
          <w:color w:val="000000"/>
          <w:szCs w:val="20"/>
        </w:rPr>
        <w:t>e</w:t>
      </w:r>
      <w:r w:rsidR="005C030D" w:rsidRPr="00B44A41">
        <w:rPr>
          <w:rFonts w:ascii="Arial" w:hAnsi="Arial" w:cs="Arial"/>
          <w:color w:val="000000"/>
          <w:szCs w:val="20"/>
        </w:rPr>
        <w:t xml:space="preserve"> przedsiębiorstw</w:t>
      </w:r>
      <w:r w:rsidR="00713242" w:rsidRPr="00B44A41">
        <w:rPr>
          <w:rFonts w:ascii="Arial" w:hAnsi="Arial" w:cs="Arial"/>
          <w:color w:val="000000"/>
          <w:szCs w:val="20"/>
        </w:rPr>
        <w:t>o</w:t>
      </w:r>
    </w:p>
    <w:p w14:paraId="48E22631" w14:textId="4477D001" w:rsidR="004C4DC8" w:rsidRPr="00B44A41" w:rsidRDefault="004C4DC8" w:rsidP="0059720E">
      <w:pPr>
        <w:pStyle w:val="Akapitzlist"/>
        <w:autoSpaceDE w:val="0"/>
        <w:autoSpaceDN w:val="0"/>
        <w:adjustRightInd w:val="0"/>
        <w:ind w:left="709"/>
        <w:jc w:val="both"/>
        <w:rPr>
          <w:rFonts w:ascii="Arial" w:hAnsi="Arial" w:cs="Arial"/>
          <w:color w:val="000000"/>
          <w:szCs w:val="20"/>
        </w:rPr>
      </w:pPr>
      <w:r w:rsidRPr="00B44A41">
        <w:rPr>
          <w:rFonts w:ascii="Arial" w:hAnsi="Arial" w:cs="Arial"/>
          <w:color w:val="000000"/>
          <w:szCs w:val="20"/>
        </w:rPr>
        <w:sym w:font="Symbol" w:char="F0FF"/>
      </w:r>
      <w:r w:rsidR="00713242" w:rsidRPr="00B44A41">
        <w:rPr>
          <w:rFonts w:ascii="Arial" w:hAnsi="Arial" w:cs="Arial"/>
          <w:color w:val="000000"/>
          <w:szCs w:val="20"/>
        </w:rPr>
        <w:t xml:space="preserve"> jednoosobowa działalność gospodarcza</w:t>
      </w:r>
    </w:p>
    <w:p w14:paraId="437398E5" w14:textId="7A89346F" w:rsidR="00713242" w:rsidRPr="00B44A41" w:rsidRDefault="00713242" w:rsidP="0059720E">
      <w:pPr>
        <w:pStyle w:val="Akapitzlist"/>
        <w:autoSpaceDE w:val="0"/>
        <w:autoSpaceDN w:val="0"/>
        <w:adjustRightInd w:val="0"/>
        <w:ind w:left="709"/>
        <w:jc w:val="both"/>
        <w:rPr>
          <w:rFonts w:ascii="Arial" w:hAnsi="Arial" w:cs="Arial"/>
          <w:color w:val="000000"/>
          <w:szCs w:val="20"/>
        </w:rPr>
      </w:pPr>
      <w:r w:rsidRPr="00B44A41">
        <w:rPr>
          <w:rFonts w:ascii="Arial" w:hAnsi="Arial" w:cs="Arial"/>
          <w:color w:val="000000"/>
          <w:szCs w:val="20"/>
        </w:rPr>
        <w:sym w:font="Symbol" w:char="F0FF"/>
      </w:r>
      <w:r w:rsidRPr="00B44A41">
        <w:rPr>
          <w:rFonts w:ascii="Arial" w:hAnsi="Arial" w:cs="Arial"/>
          <w:color w:val="000000"/>
          <w:szCs w:val="20"/>
        </w:rPr>
        <w:t xml:space="preserve"> osoba fizyczna nieprowadząca działalności gospodarczej</w:t>
      </w:r>
    </w:p>
    <w:p w14:paraId="5AA69A3C" w14:textId="22597EE0" w:rsidR="00713242" w:rsidRPr="00B44A41" w:rsidRDefault="00713242" w:rsidP="0059720E">
      <w:pPr>
        <w:pStyle w:val="Akapitzlist"/>
        <w:autoSpaceDE w:val="0"/>
        <w:autoSpaceDN w:val="0"/>
        <w:adjustRightInd w:val="0"/>
        <w:ind w:left="709"/>
        <w:jc w:val="both"/>
        <w:rPr>
          <w:rFonts w:ascii="Arial" w:hAnsi="Arial" w:cs="Arial"/>
          <w:color w:val="000000"/>
          <w:szCs w:val="20"/>
        </w:rPr>
      </w:pPr>
      <w:r w:rsidRPr="00B44A41">
        <w:rPr>
          <w:rFonts w:ascii="Arial" w:hAnsi="Arial" w:cs="Arial"/>
          <w:color w:val="000000"/>
          <w:szCs w:val="20"/>
        </w:rPr>
        <w:sym w:font="Symbol" w:char="F0FF"/>
      </w:r>
      <w:r w:rsidRPr="00B44A41">
        <w:rPr>
          <w:rFonts w:ascii="Arial" w:hAnsi="Arial" w:cs="Arial"/>
          <w:color w:val="000000"/>
          <w:szCs w:val="20"/>
        </w:rPr>
        <w:t xml:space="preserve"> inna</w:t>
      </w:r>
    </w:p>
    <w:p w14:paraId="4D47699A" w14:textId="11BE0704" w:rsidR="00274C28" w:rsidRPr="00B44A41" w:rsidRDefault="005C030D" w:rsidP="001804D9">
      <w:pPr>
        <w:pStyle w:val="Akapitzlist"/>
        <w:autoSpaceDE w:val="0"/>
        <w:autoSpaceDN w:val="0"/>
        <w:adjustRightInd w:val="0"/>
        <w:ind w:left="360"/>
        <w:jc w:val="both"/>
        <w:rPr>
          <w:rFonts w:ascii="Arial" w:hAnsi="Arial" w:cs="Arial"/>
          <w:i/>
          <w:iCs/>
          <w:color w:val="000000"/>
          <w:sz w:val="18"/>
          <w:szCs w:val="18"/>
        </w:rPr>
      </w:pPr>
      <w:r w:rsidRPr="00B44A41">
        <w:rPr>
          <w:rFonts w:ascii="Arial" w:hAnsi="Arial" w:cs="Arial"/>
          <w:i/>
          <w:iCs/>
          <w:color w:val="000000"/>
          <w:sz w:val="18"/>
          <w:szCs w:val="18"/>
        </w:rPr>
        <w:t>Informacje te wymagane są wyłącznie do celów statystycznych.</w:t>
      </w:r>
    </w:p>
    <w:p w14:paraId="421FF081" w14:textId="77777777" w:rsidR="005728ED" w:rsidRPr="00B44A41" w:rsidRDefault="005728ED" w:rsidP="001804D9">
      <w:pPr>
        <w:pStyle w:val="Akapitzlist"/>
        <w:autoSpaceDE w:val="0"/>
        <w:autoSpaceDN w:val="0"/>
        <w:adjustRightInd w:val="0"/>
        <w:ind w:left="360"/>
        <w:jc w:val="both"/>
        <w:rPr>
          <w:rFonts w:ascii="Arial" w:hAnsi="Arial" w:cs="Arial"/>
          <w:color w:val="000000"/>
          <w:szCs w:val="20"/>
        </w:rPr>
      </w:pPr>
    </w:p>
    <w:p w14:paraId="0ED057FE" w14:textId="4123DD84" w:rsidR="007937BD" w:rsidRPr="00B44A41" w:rsidRDefault="00270E51" w:rsidP="007D60B3">
      <w:pPr>
        <w:pStyle w:val="Akapitzlist"/>
        <w:numPr>
          <w:ilvl w:val="0"/>
          <w:numId w:val="101"/>
        </w:numPr>
        <w:autoSpaceDE w:val="0"/>
        <w:autoSpaceDN w:val="0"/>
        <w:adjustRightInd w:val="0"/>
        <w:spacing w:after="186"/>
        <w:ind w:left="284"/>
        <w:jc w:val="both"/>
        <w:rPr>
          <w:rFonts w:ascii="Arial" w:hAnsi="Arial" w:cs="Arial"/>
          <w:color w:val="000000"/>
          <w:szCs w:val="20"/>
        </w:rPr>
      </w:pPr>
      <w:r w:rsidRPr="00B44A41">
        <w:rPr>
          <w:rFonts w:ascii="Arial" w:hAnsi="Arial" w:cs="Arial"/>
          <w:color w:val="000000"/>
          <w:szCs w:val="20"/>
        </w:rPr>
        <w:t>Oświadczamy, że (</w:t>
      </w:r>
      <w:r w:rsidRPr="00B44A41">
        <w:rPr>
          <w:rFonts w:ascii="Arial" w:hAnsi="Arial" w:cs="Arial"/>
          <w:i/>
          <w:iCs/>
          <w:color w:val="000000"/>
          <w:szCs w:val="20"/>
        </w:rPr>
        <w:t>zaznaczyć właściwe)</w:t>
      </w:r>
      <w:r w:rsidRPr="00B44A41">
        <w:rPr>
          <w:rFonts w:ascii="Arial" w:hAnsi="Arial" w:cs="Arial"/>
          <w:color w:val="000000"/>
          <w:szCs w:val="20"/>
        </w:rPr>
        <w:t>:</w:t>
      </w:r>
    </w:p>
    <w:p w14:paraId="17F5D763" w14:textId="43CA419D" w:rsidR="00270E51" w:rsidRPr="00B44A41" w:rsidRDefault="00F073C2" w:rsidP="00270E51">
      <w:pPr>
        <w:pStyle w:val="Akapitzlist"/>
        <w:autoSpaceDE w:val="0"/>
        <w:autoSpaceDN w:val="0"/>
        <w:adjustRightInd w:val="0"/>
        <w:spacing w:after="186"/>
        <w:ind w:left="360"/>
        <w:jc w:val="both"/>
        <w:rPr>
          <w:rFonts w:ascii="Arial" w:hAnsi="Arial" w:cs="Arial"/>
          <w:color w:val="000000"/>
          <w:szCs w:val="20"/>
        </w:rPr>
      </w:pPr>
      <w:r w:rsidRPr="00B44A41">
        <w:rPr>
          <w:rFonts w:ascii="Arial" w:hAnsi="Arial" w:cs="Arial"/>
          <w:color w:val="000000"/>
          <w:szCs w:val="20"/>
        </w:rPr>
        <w:sym w:font="Symbol" w:char="F0FF"/>
      </w:r>
      <w:r w:rsidRPr="00B44A41">
        <w:rPr>
          <w:rFonts w:ascii="Arial" w:hAnsi="Arial" w:cs="Arial"/>
          <w:color w:val="000000"/>
          <w:szCs w:val="20"/>
        </w:rPr>
        <w:t xml:space="preserve"> żadne z informacji </w:t>
      </w:r>
      <w:r w:rsidR="00BA3E24" w:rsidRPr="00B44A41">
        <w:rPr>
          <w:rFonts w:ascii="Arial" w:hAnsi="Arial" w:cs="Arial"/>
          <w:color w:val="000000"/>
          <w:szCs w:val="20"/>
        </w:rPr>
        <w:t>zawartych</w:t>
      </w:r>
      <w:r w:rsidRPr="00B44A41">
        <w:rPr>
          <w:rFonts w:ascii="Arial" w:hAnsi="Arial" w:cs="Arial"/>
          <w:color w:val="000000"/>
          <w:szCs w:val="20"/>
        </w:rPr>
        <w:t xml:space="preserve"> w ofercie nie stanowią tajemnicy przedsiębiorstwa w rozumieniu przepisów o zwalczaniu nieuczciwej konkurencji, </w:t>
      </w:r>
    </w:p>
    <w:p w14:paraId="48FB86C2" w14:textId="2F09BFBE" w:rsidR="00F073C2" w:rsidRPr="00B44A41" w:rsidRDefault="00F073C2" w:rsidP="00270E51">
      <w:pPr>
        <w:pStyle w:val="Akapitzlist"/>
        <w:autoSpaceDE w:val="0"/>
        <w:autoSpaceDN w:val="0"/>
        <w:adjustRightInd w:val="0"/>
        <w:spacing w:after="186"/>
        <w:ind w:left="360"/>
        <w:jc w:val="both"/>
        <w:rPr>
          <w:rFonts w:ascii="Arial" w:hAnsi="Arial" w:cs="Arial"/>
          <w:color w:val="000000"/>
          <w:szCs w:val="20"/>
        </w:rPr>
      </w:pPr>
      <w:r w:rsidRPr="00B44A41">
        <w:rPr>
          <w:rFonts w:ascii="Arial" w:hAnsi="Arial" w:cs="Arial"/>
          <w:color w:val="000000"/>
          <w:szCs w:val="20"/>
        </w:rPr>
        <w:sym w:font="Symbol" w:char="F0FF"/>
      </w:r>
      <w:r w:rsidRPr="00B44A41">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B44A41" w14:paraId="0A23F2A0" w14:textId="77777777" w:rsidTr="00F073C2">
        <w:tc>
          <w:tcPr>
            <w:tcW w:w="769" w:type="dxa"/>
          </w:tcPr>
          <w:p w14:paraId="1E9B771C" w14:textId="4CC520E0" w:rsidR="00F073C2" w:rsidRPr="00B44A41" w:rsidRDefault="00F073C2" w:rsidP="00F073C2">
            <w:pPr>
              <w:pStyle w:val="Akapitzlist"/>
              <w:autoSpaceDE w:val="0"/>
              <w:autoSpaceDN w:val="0"/>
              <w:adjustRightInd w:val="0"/>
              <w:spacing w:after="0"/>
              <w:ind w:left="0"/>
              <w:jc w:val="center"/>
              <w:rPr>
                <w:rFonts w:ascii="Arial" w:hAnsi="Arial" w:cs="Arial"/>
                <w:b/>
                <w:bCs/>
                <w:color w:val="000000"/>
              </w:rPr>
            </w:pPr>
            <w:r w:rsidRPr="00B44A41">
              <w:rPr>
                <w:rFonts w:ascii="Arial" w:hAnsi="Arial" w:cs="Arial"/>
                <w:b/>
                <w:bCs/>
                <w:color w:val="000000"/>
              </w:rPr>
              <w:t>Lp.</w:t>
            </w:r>
          </w:p>
        </w:tc>
        <w:tc>
          <w:tcPr>
            <w:tcW w:w="7890" w:type="dxa"/>
          </w:tcPr>
          <w:p w14:paraId="4D352046" w14:textId="1D1CFDBF" w:rsidR="00F073C2" w:rsidRPr="00B44A41" w:rsidRDefault="00F073C2" w:rsidP="00F073C2">
            <w:pPr>
              <w:pStyle w:val="Akapitzlist"/>
              <w:autoSpaceDE w:val="0"/>
              <w:autoSpaceDN w:val="0"/>
              <w:adjustRightInd w:val="0"/>
              <w:spacing w:after="0"/>
              <w:ind w:left="0"/>
              <w:jc w:val="center"/>
              <w:rPr>
                <w:rFonts w:ascii="Arial" w:hAnsi="Arial" w:cs="Arial"/>
                <w:b/>
                <w:bCs/>
                <w:color w:val="000000"/>
              </w:rPr>
            </w:pPr>
            <w:r w:rsidRPr="00B44A41">
              <w:rPr>
                <w:rFonts w:ascii="Arial" w:hAnsi="Arial" w:cs="Arial"/>
                <w:b/>
                <w:bCs/>
                <w:color w:val="000000"/>
              </w:rPr>
              <w:t>Oznaczenie dokumentu /  informacji (nazwa)</w:t>
            </w:r>
          </w:p>
        </w:tc>
      </w:tr>
      <w:tr w:rsidR="00F073C2" w:rsidRPr="00B44A41" w14:paraId="5F728B60" w14:textId="77777777" w:rsidTr="00F073C2">
        <w:tc>
          <w:tcPr>
            <w:tcW w:w="769" w:type="dxa"/>
          </w:tcPr>
          <w:p w14:paraId="201FABC2" w14:textId="77777777" w:rsidR="00F073C2" w:rsidRPr="00B44A41"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B44A41"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B44A41" w14:paraId="629D8830" w14:textId="77777777" w:rsidTr="00F073C2">
        <w:tc>
          <w:tcPr>
            <w:tcW w:w="769" w:type="dxa"/>
          </w:tcPr>
          <w:p w14:paraId="4859C84D" w14:textId="77777777" w:rsidR="00F073C2" w:rsidRPr="00B44A41"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B44A41" w:rsidRDefault="00F073C2" w:rsidP="00F073C2">
            <w:pPr>
              <w:pStyle w:val="Akapitzlist"/>
              <w:autoSpaceDE w:val="0"/>
              <w:autoSpaceDN w:val="0"/>
              <w:adjustRightInd w:val="0"/>
              <w:spacing w:after="0"/>
              <w:ind w:left="0"/>
              <w:jc w:val="both"/>
              <w:rPr>
                <w:rFonts w:ascii="Arial" w:hAnsi="Arial" w:cs="Arial"/>
                <w:color w:val="000000"/>
              </w:rPr>
            </w:pPr>
          </w:p>
        </w:tc>
      </w:tr>
    </w:tbl>
    <w:p w14:paraId="31794572" w14:textId="77777777" w:rsidR="00F073C2" w:rsidRPr="00B44A41" w:rsidRDefault="00F073C2" w:rsidP="00270E51">
      <w:pPr>
        <w:pStyle w:val="Akapitzlist"/>
        <w:autoSpaceDE w:val="0"/>
        <w:autoSpaceDN w:val="0"/>
        <w:adjustRightInd w:val="0"/>
        <w:spacing w:after="186"/>
        <w:ind w:left="360"/>
        <w:jc w:val="both"/>
        <w:rPr>
          <w:rFonts w:ascii="Arial" w:hAnsi="Arial" w:cs="Arial"/>
          <w:color w:val="000000"/>
          <w:szCs w:val="20"/>
        </w:rPr>
      </w:pPr>
    </w:p>
    <w:p w14:paraId="2800AF30" w14:textId="696DBD8F" w:rsidR="005728ED" w:rsidRPr="00B44A41" w:rsidRDefault="005C030D" w:rsidP="007D60B3">
      <w:pPr>
        <w:pStyle w:val="Akapitzlist"/>
        <w:numPr>
          <w:ilvl w:val="0"/>
          <w:numId w:val="101"/>
        </w:numPr>
        <w:autoSpaceDE w:val="0"/>
        <w:autoSpaceDN w:val="0"/>
        <w:adjustRightInd w:val="0"/>
        <w:spacing w:after="186"/>
        <w:ind w:left="284"/>
        <w:jc w:val="both"/>
        <w:rPr>
          <w:rFonts w:ascii="Arial" w:hAnsi="Arial" w:cs="Arial"/>
          <w:color w:val="000000"/>
          <w:szCs w:val="20"/>
        </w:rPr>
      </w:pPr>
      <w:r w:rsidRPr="00B44A41">
        <w:rPr>
          <w:rFonts w:ascii="Arial" w:hAnsi="Arial" w:cs="Arial"/>
          <w:szCs w:val="20"/>
        </w:rPr>
        <w:t xml:space="preserve">Oświadczam, że jesteśmy związani ofertą przez okres 30 dni od </w:t>
      </w:r>
      <w:r w:rsidR="00BC3712" w:rsidRPr="00B44A41">
        <w:rPr>
          <w:rFonts w:ascii="Arial" w:hAnsi="Arial" w:cs="Arial"/>
          <w:szCs w:val="20"/>
        </w:rPr>
        <w:t>dnia terminu upływu</w:t>
      </w:r>
      <w:r w:rsidRPr="00B44A41">
        <w:rPr>
          <w:rFonts w:ascii="Arial" w:hAnsi="Arial" w:cs="Arial"/>
          <w:szCs w:val="20"/>
        </w:rPr>
        <w:t xml:space="preserve"> </w:t>
      </w:r>
      <w:r w:rsidR="005115D6" w:rsidRPr="00B44A41">
        <w:rPr>
          <w:rFonts w:ascii="Arial" w:hAnsi="Arial" w:cs="Arial"/>
          <w:szCs w:val="20"/>
        </w:rPr>
        <w:t>składania ofert</w:t>
      </w:r>
      <w:r w:rsidRPr="00B44A41">
        <w:rPr>
          <w:rFonts w:ascii="Arial" w:hAnsi="Arial" w:cs="Arial"/>
          <w:szCs w:val="20"/>
        </w:rPr>
        <w:t xml:space="preserve">, </w:t>
      </w:r>
      <w:r w:rsidR="00D52696" w:rsidRPr="00B44A41">
        <w:rPr>
          <w:rFonts w:ascii="Arial" w:hAnsi="Arial" w:cs="Arial"/>
          <w:szCs w:val="20"/>
        </w:rPr>
        <w:t xml:space="preserve">zgodnie </w:t>
      </w:r>
      <w:r w:rsidR="00D52696" w:rsidRPr="00B44A41">
        <w:rPr>
          <w:rFonts w:ascii="Arial" w:hAnsi="Arial" w:cs="Arial"/>
          <w:color w:val="000000"/>
          <w:szCs w:val="20"/>
        </w:rPr>
        <w:t>z terminem wskazanym w SWZ.</w:t>
      </w:r>
    </w:p>
    <w:p w14:paraId="6E08E330" w14:textId="6B367058" w:rsidR="005728ED" w:rsidRPr="00B44A41" w:rsidRDefault="005C030D" w:rsidP="007D60B3">
      <w:pPr>
        <w:pStyle w:val="Akapitzlist"/>
        <w:numPr>
          <w:ilvl w:val="0"/>
          <w:numId w:val="101"/>
        </w:numPr>
        <w:autoSpaceDE w:val="0"/>
        <w:autoSpaceDN w:val="0"/>
        <w:adjustRightInd w:val="0"/>
        <w:spacing w:after="186"/>
        <w:ind w:left="284"/>
        <w:jc w:val="both"/>
        <w:rPr>
          <w:rFonts w:ascii="Arial" w:hAnsi="Arial" w:cs="Arial"/>
          <w:color w:val="000000"/>
          <w:szCs w:val="20"/>
        </w:rPr>
      </w:pPr>
      <w:r w:rsidRPr="00B44A41">
        <w:rPr>
          <w:rFonts w:ascii="Arial" w:hAnsi="Arial" w:cs="Arial"/>
          <w:color w:val="000000"/>
          <w:szCs w:val="20"/>
        </w:rPr>
        <w:t>Oświadczam, że przedmiot zamówienia zostanie wykonany w</w:t>
      </w:r>
      <w:r w:rsidR="00D52696" w:rsidRPr="00B44A41">
        <w:rPr>
          <w:rFonts w:ascii="Arial" w:hAnsi="Arial" w:cs="Arial"/>
          <w:color w:val="000000"/>
          <w:szCs w:val="20"/>
        </w:rPr>
        <w:t xml:space="preserve"> terminie określonym w SWZ</w:t>
      </w:r>
      <w:r w:rsidRPr="00B44A41">
        <w:rPr>
          <w:rFonts w:ascii="Arial" w:hAnsi="Arial" w:cs="Arial"/>
          <w:color w:val="000000"/>
          <w:szCs w:val="20"/>
        </w:rPr>
        <w:t xml:space="preserve">. </w:t>
      </w:r>
    </w:p>
    <w:p w14:paraId="3B59B6B0" w14:textId="02E514AF" w:rsidR="00D443A0" w:rsidRPr="00B44A41" w:rsidRDefault="005C030D" w:rsidP="007D60B3">
      <w:pPr>
        <w:pStyle w:val="Akapitzlist"/>
        <w:numPr>
          <w:ilvl w:val="0"/>
          <w:numId w:val="101"/>
        </w:numPr>
        <w:autoSpaceDE w:val="0"/>
        <w:autoSpaceDN w:val="0"/>
        <w:adjustRightInd w:val="0"/>
        <w:spacing w:after="186"/>
        <w:ind w:left="284"/>
        <w:jc w:val="both"/>
        <w:rPr>
          <w:rFonts w:ascii="Arial" w:hAnsi="Arial" w:cs="Arial"/>
          <w:color w:val="000000"/>
          <w:szCs w:val="20"/>
        </w:rPr>
      </w:pPr>
      <w:r w:rsidRPr="00B44A41">
        <w:rPr>
          <w:rFonts w:ascii="Arial" w:hAnsi="Arial" w:cs="Arial"/>
          <w:color w:val="000000"/>
          <w:szCs w:val="20"/>
        </w:rPr>
        <w:t xml:space="preserve">Oświadczamy, że akceptujemy warunki płatności określone przez </w:t>
      </w:r>
      <w:r w:rsidR="0056464B" w:rsidRPr="00B44A41">
        <w:rPr>
          <w:rFonts w:ascii="Arial" w:hAnsi="Arial" w:cs="Arial"/>
          <w:color w:val="000000"/>
          <w:szCs w:val="20"/>
        </w:rPr>
        <w:t>Z</w:t>
      </w:r>
      <w:r w:rsidRPr="00B44A41">
        <w:rPr>
          <w:rFonts w:ascii="Arial" w:hAnsi="Arial" w:cs="Arial"/>
          <w:color w:val="000000"/>
          <w:szCs w:val="20"/>
        </w:rPr>
        <w:t xml:space="preserve">amawiającego w specyfikacji </w:t>
      </w:r>
      <w:r w:rsidRPr="00B44A41">
        <w:rPr>
          <w:rFonts w:ascii="Arial" w:hAnsi="Arial" w:cs="Arial"/>
          <w:szCs w:val="20"/>
        </w:rPr>
        <w:t>warunków zamówienia i projekcie umowy</w:t>
      </w:r>
      <w:r w:rsidR="00D443A0" w:rsidRPr="00B44A41">
        <w:rPr>
          <w:rFonts w:ascii="Arial" w:hAnsi="Arial" w:cs="Arial"/>
          <w:szCs w:val="20"/>
        </w:rPr>
        <w:t xml:space="preserve">. </w:t>
      </w:r>
    </w:p>
    <w:p w14:paraId="5E324513" w14:textId="5B612E33" w:rsidR="00161DA4" w:rsidRPr="00B44A41" w:rsidRDefault="00161DA4" w:rsidP="007D60B3">
      <w:pPr>
        <w:pStyle w:val="Akapitzlist"/>
        <w:numPr>
          <w:ilvl w:val="0"/>
          <w:numId w:val="101"/>
        </w:numPr>
        <w:autoSpaceDE w:val="0"/>
        <w:autoSpaceDN w:val="0"/>
        <w:adjustRightInd w:val="0"/>
        <w:spacing w:after="186"/>
        <w:ind w:left="284"/>
        <w:jc w:val="both"/>
        <w:rPr>
          <w:rFonts w:ascii="Arial" w:hAnsi="Arial" w:cs="Arial"/>
          <w:color w:val="000000"/>
          <w:szCs w:val="20"/>
        </w:rPr>
      </w:pPr>
      <w:r w:rsidRPr="00B44A41">
        <w:rPr>
          <w:rFonts w:ascii="Arial" w:hAnsi="Arial" w:cs="Arial"/>
          <w:color w:val="000000"/>
          <w:szCs w:val="20"/>
        </w:rPr>
        <w:t>Oświadczam, że w cenie oferty zostały uwzględnione wszystkie koszty wykonania zamówienia i</w:t>
      </w:r>
      <w:r w:rsidR="000F631D" w:rsidRPr="00B44A41">
        <w:rPr>
          <w:rFonts w:ascii="Arial" w:hAnsi="Arial" w:cs="Arial"/>
          <w:color w:val="000000"/>
          <w:szCs w:val="20"/>
        </w:rPr>
        <w:t> </w:t>
      </w:r>
      <w:r w:rsidRPr="00B44A41">
        <w:rPr>
          <w:rFonts w:ascii="Arial" w:hAnsi="Arial" w:cs="Arial"/>
          <w:color w:val="000000"/>
          <w:szCs w:val="20"/>
        </w:rPr>
        <w:t>zawarcia przyszłej umowy.</w:t>
      </w:r>
    </w:p>
    <w:p w14:paraId="0D0DCFF2" w14:textId="2280CA5E" w:rsidR="005728ED" w:rsidRPr="00B44A41" w:rsidRDefault="005C030D" w:rsidP="007D60B3">
      <w:pPr>
        <w:pStyle w:val="Akapitzlist"/>
        <w:numPr>
          <w:ilvl w:val="0"/>
          <w:numId w:val="101"/>
        </w:numPr>
        <w:autoSpaceDE w:val="0"/>
        <w:autoSpaceDN w:val="0"/>
        <w:adjustRightInd w:val="0"/>
        <w:spacing w:after="186"/>
        <w:ind w:left="284"/>
        <w:jc w:val="both"/>
        <w:rPr>
          <w:rFonts w:ascii="Arial" w:hAnsi="Arial" w:cs="Arial"/>
          <w:color w:val="000000"/>
          <w:szCs w:val="20"/>
        </w:rPr>
      </w:pPr>
      <w:r w:rsidRPr="00B44A41">
        <w:rPr>
          <w:rFonts w:ascii="Arial" w:hAnsi="Arial" w:cs="Arial"/>
          <w:color w:val="000000"/>
          <w:szCs w:val="20"/>
        </w:rPr>
        <w:t xml:space="preserve">Oświadczam, że zapoznaliśmy się ze specyfikacją warunków zamówienia, akceptujemy jej warunki i nie zgłaszamy do niej żadnych zastrzeżeń. </w:t>
      </w:r>
    </w:p>
    <w:p w14:paraId="23D50566" w14:textId="30F5BFF7" w:rsidR="005728ED" w:rsidRPr="00B44A41" w:rsidRDefault="005C030D" w:rsidP="007D60B3">
      <w:pPr>
        <w:pStyle w:val="Akapitzlist"/>
        <w:numPr>
          <w:ilvl w:val="0"/>
          <w:numId w:val="101"/>
        </w:numPr>
        <w:autoSpaceDE w:val="0"/>
        <w:autoSpaceDN w:val="0"/>
        <w:adjustRightInd w:val="0"/>
        <w:spacing w:after="186"/>
        <w:ind w:left="284"/>
        <w:jc w:val="both"/>
        <w:rPr>
          <w:rFonts w:ascii="Arial" w:hAnsi="Arial" w:cs="Arial"/>
          <w:color w:val="000000"/>
          <w:szCs w:val="20"/>
        </w:rPr>
      </w:pPr>
      <w:r w:rsidRPr="00B44A41">
        <w:rPr>
          <w:rFonts w:ascii="Arial" w:hAnsi="Arial" w:cs="Arial"/>
          <w:color w:val="000000"/>
          <w:szCs w:val="20"/>
        </w:rPr>
        <w:t xml:space="preserve">Oświadczam, że zapoznaliśmy się z projektem umowy, akceptujemy go i nie wnosimy do niego żadnych zastrzeżeń. </w:t>
      </w:r>
    </w:p>
    <w:p w14:paraId="1BFC3FB9" w14:textId="4990DDF7" w:rsidR="005728ED" w:rsidRPr="00B44A41" w:rsidRDefault="00583987" w:rsidP="007D60B3">
      <w:pPr>
        <w:pStyle w:val="Akapitzlist"/>
        <w:numPr>
          <w:ilvl w:val="0"/>
          <w:numId w:val="101"/>
        </w:numPr>
        <w:autoSpaceDE w:val="0"/>
        <w:autoSpaceDN w:val="0"/>
        <w:adjustRightInd w:val="0"/>
        <w:spacing w:after="186"/>
        <w:ind w:left="284"/>
        <w:jc w:val="both"/>
        <w:rPr>
          <w:rFonts w:ascii="Arial" w:hAnsi="Arial" w:cs="Arial"/>
          <w:color w:val="000000"/>
          <w:szCs w:val="20"/>
        </w:rPr>
      </w:pPr>
      <w:r w:rsidRPr="00B44A41">
        <w:rPr>
          <w:rFonts w:ascii="Arial" w:hAnsi="Arial" w:cs="Arial"/>
          <w:color w:val="000000"/>
          <w:szCs w:val="20"/>
        </w:rPr>
        <w:t xml:space="preserve">W przypadku wyboru oferty jako najkorzystniejszej w przedmiotowym postępowaniu o udzielenie zamówienia publicznego zobowiązuje się do zawarcia pisemnej umowy w brzmieniu zgodnym z projektem zawartym w </w:t>
      </w:r>
      <w:r w:rsidR="00925201" w:rsidRPr="00B44A41">
        <w:rPr>
          <w:rFonts w:ascii="Arial" w:hAnsi="Arial" w:cs="Arial"/>
          <w:color w:val="000000"/>
          <w:szCs w:val="20"/>
        </w:rPr>
        <w:t>s</w:t>
      </w:r>
      <w:r w:rsidRPr="00B44A41">
        <w:rPr>
          <w:rFonts w:ascii="Arial" w:hAnsi="Arial" w:cs="Arial"/>
          <w:color w:val="000000"/>
          <w:szCs w:val="20"/>
        </w:rPr>
        <w:t xml:space="preserve">pecyfikacji </w:t>
      </w:r>
      <w:r w:rsidR="00925201" w:rsidRPr="00B44A41">
        <w:rPr>
          <w:rFonts w:ascii="Arial" w:hAnsi="Arial" w:cs="Arial"/>
          <w:color w:val="000000"/>
          <w:szCs w:val="20"/>
        </w:rPr>
        <w:t>w</w:t>
      </w:r>
      <w:r w:rsidRPr="00B44A41">
        <w:rPr>
          <w:rFonts w:ascii="Arial" w:hAnsi="Arial" w:cs="Arial"/>
          <w:color w:val="000000"/>
          <w:szCs w:val="20"/>
        </w:rPr>
        <w:t xml:space="preserve">arunków </w:t>
      </w:r>
      <w:r w:rsidR="00925201" w:rsidRPr="00B44A41">
        <w:rPr>
          <w:rFonts w:ascii="Arial" w:hAnsi="Arial" w:cs="Arial"/>
          <w:color w:val="000000"/>
          <w:szCs w:val="20"/>
        </w:rPr>
        <w:t>z</w:t>
      </w:r>
      <w:r w:rsidRPr="00B44A41">
        <w:rPr>
          <w:rFonts w:ascii="Arial" w:hAnsi="Arial" w:cs="Arial"/>
          <w:color w:val="000000"/>
          <w:szCs w:val="20"/>
        </w:rPr>
        <w:t>amówienia, w siedzibie Zamawiającego, w terminie przez niego wyznaczonym.</w:t>
      </w:r>
    </w:p>
    <w:p w14:paraId="55A0346E" w14:textId="41F94B49" w:rsidR="00161DA4" w:rsidRPr="00B44A41" w:rsidRDefault="00161DA4" w:rsidP="007D60B3">
      <w:pPr>
        <w:pStyle w:val="Akapitzlist"/>
        <w:numPr>
          <w:ilvl w:val="0"/>
          <w:numId w:val="101"/>
        </w:numPr>
        <w:tabs>
          <w:tab w:val="left" w:pos="142"/>
        </w:tabs>
        <w:autoSpaceDE w:val="0"/>
        <w:autoSpaceDN w:val="0"/>
        <w:adjustRightInd w:val="0"/>
        <w:spacing w:after="186"/>
        <w:ind w:left="284"/>
        <w:jc w:val="both"/>
        <w:rPr>
          <w:rFonts w:ascii="Arial" w:hAnsi="Arial" w:cs="Arial"/>
          <w:color w:val="000000"/>
          <w:szCs w:val="20"/>
        </w:rPr>
      </w:pPr>
      <w:r w:rsidRPr="00B44A41">
        <w:rPr>
          <w:rFonts w:ascii="Arial" w:hAnsi="Arial" w:cs="Arial"/>
          <w:color w:val="000000"/>
          <w:szCs w:val="20"/>
        </w:rPr>
        <w:t xml:space="preserve">Oświadczam, że zdobyłem konieczne informacje do przygotowania oferty. </w:t>
      </w:r>
    </w:p>
    <w:p w14:paraId="4861E76D" w14:textId="0997AEBE" w:rsidR="00583987" w:rsidRPr="00B44A41" w:rsidRDefault="00583987" w:rsidP="007D60B3">
      <w:pPr>
        <w:pStyle w:val="Akapitzlist"/>
        <w:numPr>
          <w:ilvl w:val="0"/>
          <w:numId w:val="101"/>
        </w:numPr>
        <w:tabs>
          <w:tab w:val="left" w:pos="142"/>
        </w:tabs>
        <w:autoSpaceDE w:val="0"/>
        <w:autoSpaceDN w:val="0"/>
        <w:adjustRightInd w:val="0"/>
        <w:spacing w:after="186"/>
        <w:ind w:left="284"/>
        <w:jc w:val="both"/>
        <w:rPr>
          <w:rFonts w:ascii="Arial" w:hAnsi="Arial" w:cs="Arial"/>
          <w:color w:val="000000"/>
          <w:szCs w:val="20"/>
        </w:rPr>
      </w:pPr>
      <w:r w:rsidRPr="00B44A41">
        <w:rPr>
          <w:rFonts w:ascii="Arial" w:hAnsi="Arial" w:cs="Arial"/>
          <w:bCs/>
          <w:color w:val="000000"/>
          <w:szCs w:val="20"/>
        </w:rPr>
        <w:t xml:space="preserve">Oświadczam, że wypełniłem obowiązki informacyjne przewidziane w art. 13 lub art. 14 </w:t>
      </w:r>
      <w:proofErr w:type="spellStart"/>
      <w:r w:rsidRPr="00B44A41">
        <w:rPr>
          <w:rFonts w:ascii="Arial" w:hAnsi="Arial" w:cs="Arial"/>
          <w:bCs/>
          <w:color w:val="000000"/>
          <w:szCs w:val="20"/>
        </w:rPr>
        <w:t>RODO</w:t>
      </w:r>
      <w:proofErr w:type="spellEnd"/>
      <w:r w:rsidRPr="00B44A41">
        <w:rPr>
          <w:rFonts w:ascii="Arial" w:hAnsi="Arial" w:cs="Arial"/>
          <w:bCs/>
          <w:color w:val="000000"/>
          <w:szCs w:val="20"/>
        </w:rPr>
        <w:t xml:space="preserve"> wobec osób fizycznych, od których dane osobowe bezpośrednio lub pośrednio pozyskałem w celu ubiegania się o udzielenie zamówienia publicznego w niniejszym postępowaniu.</w:t>
      </w:r>
      <w:r w:rsidRPr="00B44A41">
        <w:rPr>
          <w:rFonts w:ascii="Arial" w:hAnsi="Arial" w:cs="Arial"/>
          <w:bCs/>
          <w:color w:val="000000"/>
          <w:sz w:val="14"/>
          <w:szCs w:val="14"/>
        </w:rPr>
        <w:t>*</w:t>
      </w:r>
      <w:r w:rsidRPr="00B44A41">
        <w:rPr>
          <w:rFonts w:ascii="Arial" w:hAnsi="Arial" w:cs="Arial"/>
          <w:i/>
          <w:color w:val="000000"/>
          <w:sz w:val="14"/>
          <w:szCs w:val="14"/>
        </w:rPr>
        <w:t xml:space="preserve">W przypadku gdy </w:t>
      </w:r>
      <w:r w:rsidR="002F341A" w:rsidRPr="00B44A41">
        <w:rPr>
          <w:rFonts w:ascii="Arial" w:hAnsi="Arial" w:cs="Arial"/>
          <w:i/>
          <w:color w:val="000000"/>
          <w:sz w:val="14"/>
          <w:szCs w:val="14"/>
        </w:rPr>
        <w:t>W</w:t>
      </w:r>
      <w:r w:rsidRPr="00B44A41">
        <w:rPr>
          <w:rFonts w:ascii="Arial" w:hAnsi="Arial" w:cs="Arial"/>
          <w:i/>
          <w:color w:val="000000"/>
          <w:sz w:val="14"/>
          <w:szCs w:val="14"/>
        </w:rPr>
        <w:t xml:space="preserve">ykonawca </w:t>
      </w:r>
      <w:r w:rsidRPr="00B44A41">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w:t>
      </w:r>
      <w:proofErr w:type="spellStart"/>
      <w:r w:rsidRPr="00B44A41">
        <w:rPr>
          <w:rFonts w:ascii="Arial" w:hAnsi="Arial" w:cs="Arial"/>
          <w:i/>
          <w:sz w:val="14"/>
          <w:szCs w:val="14"/>
        </w:rPr>
        <w:t>RODO</w:t>
      </w:r>
      <w:proofErr w:type="spellEnd"/>
      <w:r w:rsidRPr="00B44A41">
        <w:rPr>
          <w:rFonts w:ascii="Arial" w:hAnsi="Arial" w:cs="Arial"/>
          <w:i/>
          <w:sz w:val="14"/>
          <w:szCs w:val="14"/>
        </w:rPr>
        <w:t xml:space="preserve"> treści oświadczenia </w:t>
      </w:r>
      <w:r w:rsidR="002F341A" w:rsidRPr="00B44A41">
        <w:rPr>
          <w:rFonts w:ascii="Arial" w:hAnsi="Arial" w:cs="Arial"/>
          <w:i/>
          <w:sz w:val="14"/>
          <w:szCs w:val="14"/>
        </w:rPr>
        <w:t>W</w:t>
      </w:r>
      <w:r w:rsidRPr="00B44A41">
        <w:rPr>
          <w:rFonts w:ascii="Arial" w:hAnsi="Arial" w:cs="Arial"/>
          <w:i/>
          <w:sz w:val="14"/>
          <w:szCs w:val="14"/>
        </w:rPr>
        <w:t>ykonawca nie składa (usunięcie treści oświadczenia np. przez jego wykreślenie).</w:t>
      </w:r>
    </w:p>
    <w:p w14:paraId="12D7567E" w14:textId="77777777" w:rsidR="00583987" w:rsidRPr="00B44A41" w:rsidRDefault="00583987" w:rsidP="001804D9">
      <w:pPr>
        <w:suppressAutoHyphens/>
        <w:ind w:left="3540" w:firstLine="708"/>
        <w:rPr>
          <w:color w:val="000000"/>
          <w:sz w:val="16"/>
          <w:szCs w:val="16"/>
          <w:lang w:eastAsia="ar-SA"/>
        </w:rPr>
      </w:pPr>
    </w:p>
    <w:p w14:paraId="4E5703C7" w14:textId="77777777" w:rsidR="00583987" w:rsidRPr="00B44A41" w:rsidRDefault="00583987" w:rsidP="001804D9">
      <w:pPr>
        <w:suppressAutoHyphens/>
        <w:jc w:val="right"/>
        <w:rPr>
          <w:b/>
          <w:color w:val="000000"/>
          <w:lang w:eastAsia="ar-SA"/>
        </w:rPr>
      </w:pPr>
    </w:p>
    <w:p w14:paraId="7B38CCA5" w14:textId="77777777" w:rsidR="00583987" w:rsidRPr="00B44A41" w:rsidRDefault="00583987" w:rsidP="001804D9">
      <w:pPr>
        <w:suppressAutoHyphens/>
        <w:jc w:val="right"/>
        <w:rPr>
          <w:b/>
          <w:color w:val="000000"/>
          <w:lang w:eastAsia="ar-SA"/>
        </w:rPr>
      </w:pPr>
    </w:p>
    <w:p w14:paraId="4D0FD099" w14:textId="77777777" w:rsidR="00583987" w:rsidRPr="00B44A41" w:rsidRDefault="00583987" w:rsidP="001804D9">
      <w:pPr>
        <w:suppressAutoHyphens/>
        <w:jc w:val="right"/>
        <w:rPr>
          <w:b/>
          <w:color w:val="000000"/>
          <w:lang w:eastAsia="ar-SA"/>
        </w:rPr>
      </w:pPr>
    </w:p>
    <w:p w14:paraId="72C264C1" w14:textId="77777777" w:rsidR="00583987" w:rsidRPr="00B44A41" w:rsidRDefault="00583987" w:rsidP="001804D9">
      <w:pPr>
        <w:suppressAutoHyphens/>
        <w:jc w:val="right"/>
        <w:rPr>
          <w:b/>
          <w:color w:val="000000"/>
          <w:lang w:eastAsia="ar-SA"/>
        </w:rPr>
      </w:pPr>
    </w:p>
    <w:p w14:paraId="0145B383" w14:textId="7D09AEA9" w:rsidR="00583987" w:rsidRPr="00B44A41" w:rsidRDefault="00583987" w:rsidP="001804D9">
      <w:pPr>
        <w:widowControl w:val="0"/>
        <w:suppressAutoHyphens/>
        <w:autoSpaceDE w:val="0"/>
        <w:spacing w:before="120"/>
        <w:jc w:val="both"/>
        <w:rPr>
          <w:szCs w:val="20"/>
          <w:lang w:eastAsia="ar-SA"/>
        </w:rPr>
      </w:pPr>
    </w:p>
    <w:p w14:paraId="00000153" w14:textId="4B0209E3" w:rsidR="00680AA1" w:rsidRPr="00B44A41" w:rsidRDefault="0054128B" w:rsidP="00454A75">
      <w:pPr>
        <w:pageBreakBefore/>
        <w:suppressAutoHyphens/>
        <w:jc w:val="right"/>
        <w:rPr>
          <w:b/>
          <w:color w:val="000000"/>
          <w:lang w:eastAsia="ar-SA"/>
        </w:rPr>
      </w:pPr>
      <w:r w:rsidRPr="00B44A41">
        <w:rPr>
          <w:b/>
          <w:color w:val="000000"/>
          <w:lang w:eastAsia="ar-SA"/>
        </w:rPr>
        <w:t>Z</w:t>
      </w:r>
      <w:r w:rsidR="005728ED" w:rsidRPr="00B44A41">
        <w:rPr>
          <w:b/>
          <w:color w:val="000000"/>
          <w:lang w:eastAsia="ar-SA"/>
        </w:rPr>
        <w:t>AŁĄCZNIK NR 2 do SWZ</w:t>
      </w:r>
    </w:p>
    <w:p w14:paraId="13BFD216" w14:textId="77777777" w:rsidR="00931633" w:rsidRPr="00B44A41" w:rsidRDefault="00931633" w:rsidP="001804D9">
      <w:pPr>
        <w:suppressAutoHyphens/>
        <w:jc w:val="both"/>
        <w:rPr>
          <w:rFonts w:eastAsia="Times New Roman"/>
          <w:b/>
          <w:color w:val="FF0000"/>
          <w:u w:val="single"/>
        </w:rPr>
      </w:pPr>
    </w:p>
    <w:p w14:paraId="2A845678" w14:textId="77777777" w:rsidR="00F368C6" w:rsidRPr="00B44A41" w:rsidRDefault="009030AD" w:rsidP="001804D9">
      <w:pPr>
        <w:suppressAutoHyphens/>
        <w:jc w:val="both"/>
        <w:rPr>
          <w:rFonts w:eastAsia="Times New Roman"/>
          <w:b/>
          <w:color w:val="FF0000"/>
          <w:u w:val="single"/>
        </w:rPr>
      </w:pPr>
      <w:r w:rsidRPr="00B44A41">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B44A41">
        <w:rPr>
          <w:rFonts w:eastAsia="Times New Roman"/>
          <w:b/>
          <w:color w:val="FF0000"/>
          <w:u w:val="single"/>
        </w:rPr>
        <w:t xml:space="preserve"> </w:t>
      </w:r>
    </w:p>
    <w:p w14:paraId="07FD2AD9" w14:textId="3FE415CE" w:rsidR="009030AD" w:rsidRPr="00B44A41" w:rsidRDefault="00793311" w:rsidP="001804D9">
      <w:pPr>
        <w:suppressAutoHyphens/>
        <w:jc w:val="both"/>
        <w:rPr>
          <w:rFonts w:eastAsia="Times New Roman"/>
          <w:b/>
          <w:color w:val="FF0000"/>
          <w:u w:val="single"/>
        </w:rPr>
      </w:pPr>
      <w:r w:rsidRPr="00B44A41">
        <w:rPr>
          <w:rFonts w:eastAsia="Times New Roman"/>
          <w:b/>
          <w:color w:val="FF0000"/>
          <w:u w:val="single"/>
        </w:rPr>
        <w:t xml:space="preserve">Oświadczenie składa się wraz z ofertą. </w:t>
      </w:r>
    </w:p>
    <w:p w14:paraId="2C2555C8" w14:textId="2F589A3F" w:rsidR="008C1041" w:rsidRPr="00B44A41" w:rsidRDefault="008C1041" w:rsidP="001804D9">
      <w:pPr>
        <w:suppressAutoHyphens/>
        <w:jc w:val="both"/>
        <w:rPr>
          <w:rFonts w:eastAsia="Times New Roman"/>
          <w:b/>
          <w:color w:val="FF0000"/>
          <w:u w:val="single"/>
        </w:rPr>
      </w:pPr>
    </w:p>
    <w:p w14:paraId="6F054DDB" w14:textId="77777777" w:rsidR="00604A73" w:rsidRPr="00B44A41" w:rsidRDefault="00604A73" w:rsidP="00604A73">
      <w:pPr>
        <w:widowControl w:val="0"/>
        <w:suppressAutoHyphens/>
        <w:autoSpaceDE w:val="0"/>
        <w:spacing w:before="120"/>
        <w:jc w:val="both"/>
        <w:rPr>
          <w:i/>
          <w:iCs/>
          <w:sz w:val="14"/>
          <w:szCs w:val="14"/>
          <w:vertAlign w:val="superscript"/>
        </w:rPr>
      </w:pPr>
      <w:r w:rsidRPr="00B44A41">
        <w:rPr>
          <w:i/>
          <w:iCs/>
          <w:szCs w:val="20"/>
        </w:rPr>
        <w:t>Wykonawca / Wykonawcy składający wspólna ofertę</w:t>
      </w:r>
      <w:r w:rsidRPr="00B44A41">
        <w:rPr>
          <w:i/>
          <w:iCs/>
          <w:sz w:val="14"/>
          <w:szCs w:val="14"/>
        </w:rPr>
        <w:t xml:space="preserve"> </w:t>
      </w:r>
      <w:r w:rsidRPr="00B44A41">
        <w:rPr>
          <w:i/>
          <w:iCs/>
          <w:sz w:val="16"/>
          <w:szCs w:val="16"/>
          <w:vertAlign w:val="superscript"/>
        </w:rPr>
        <w:t>(niepotrzebne skreślić)</w:t>
      </w:r>
    </w:p>
    <w:p w14:paraId="1D5B60C0" w14:textId="77777777" w:rsidR="008C1041" w:rsidRPr="00B44A41" w:rsidRDefault="008C1041" w:rsidP="008C1041">
      <w:pPr>
        <w:tabs>
          <w:tab w:val="left" w:pos="4544"/>
          <w:tab w:val="left" w:pos="5670"/>
        </w:tabs>
        <w:autoSpaceDN w:val="0"/>
        <w:jc w:val="both"/>
        <w:textAlignment w:val="baseline"/>
        <w:rPr>
          <w:rFonts w:eastAsia="Times New Roman"/>
        </w:rPr>
      </w:pPr>
      <w:r w:rsidRPr="00B44A41">
        <w:rPr>
          <w:rFonts w:eastAsia="Times New Roman"/>
        </w:rPr>
        <w:t>...............................................................................................................................................</w:t>
      </w:r>
    </w:p>
    <w:p w14:paraId="559B6F07" w14:textId="77777777" w:rsidR="008C1041" w:rsidRPr="00B44A41" w:rsidRDefault="008C1041" w:rsidP="008C1041">
      <w:pPr>
        <w:autoSpaceDN w:val="0"/>
        <w:textAlignment w:val="baseline"/>
        <w:rPr>
          <w:rFonts w:eastAsia="Times New Roman"/>
        </w:rPr>
      </w:pPr>
      <w:r w:rsidRPr="00B44A41">
        <w:rPr>
          <w:rFonts w:eastAsia="Times New Roman"/>
        </w:rPr>
        <w:t>...............................................................................................................................................</w:t>
      </w:r>
    </w:p>
    <w:p w14:paraId="4626A33E" w14:textId="535165DA" w:rsidR="005728ED" w:rsidRPr="00B44A41"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B44A41" w14:paraId="5DB4A115" w14:textId="77777777" w:rsidTr="00D52696">
        <w:tc>
          <w:tcPr>
            <w:tcW w:w="9351" w:type="dxa"/>
            <w:shd w:val="clear" w:color="auto" w:fill="BFBFBF" w:themeFill="background1" w:themeFillShade="BF"/>
            <w:vAlign w:val="center"/>
          </w:tcPr>
          <w:p w14:paraId="2BBE9B7F" w14:textId="5BB28588" w:rsidR="00D52696" w:rsidRPr="00B44A41" w:rsidRDefault="00D52696" w:rsidP="001804D9">
            <w:pPr>
              <w:spacing w:line="276" w:lineRule="auto"/>
              <w:jc w:val="center"/>
              <w:rPr>
                <w:rFonts w:ascii="Arial" w:hAnsi="Arial" w:cs="Arial"/>
                <w:b/>
                <w:bCs/>
                <w:sz w:val="22"/>
                <w:szCs w:val="22"/>
              </w:rPr>
            </w:pPr>
            <w:r w:rsidRPr="00B44A41">
              <w:rPr>
                <w:rFonts w:ascii="Arial" w:hAnsi="Arial" w:cs="Arial"/>
                <w:b/>
                <w:bCs/>
                <w:sz w:val="22"/>
                <w:szCs w:val="22"/>
              </w:rPr>
              <w:t>OŚWIADCZENIE WYKONAWCY</w:t>
            </w:r>
          </w:p>
          <w:p w14:paraId="2927249F" w14:textId="024B34A2" w:rsidR="00FA426F" w:rsidRPr="00B44A41" w:rsidRDefault="00D52696" w:rsidP="00FA426F">
            <w:pPr>
              <w:spacing w:line="276" w:lineRule="auto"/>
              <w:jc w:val="center"/>
              <w:rPr>
                <w:rFonts w:ascii="Arial" w:hAnsi="Arial" w:cs="Arial"/>
                <w:b/>
                <w:bCs/>
                <w:sz w:val="22"/>
                <w:szCs w:val="22"/>
              </w:rPr>
            </w:pPr>
            <w:r w:rsidRPr="00B44A41">
              <w:rPr>
                <w:rFonts w:ascii="Arial" w:hAnsi="Arial" w:cs="Arial"/>
                <w:b/>
                <w:bCs/>
                <w:sz w:val="22"/>
                <w:szCs w:val="22"/>
              </w:rPr>
              <w:t>O BRAKU PODSTAW DO WYKLUCZENIA Z UDZIAŁU W POSTĘPOWANIU</w:t>
            </w:r>
          </w:p>
        </w:tc>
      </w:tr>
    </w:tbl>
    <w:p w14:paraId="74BD3E59" w14:textId="3CCBC012" w:rsidR="005728ED" w:rsidRPr="00B44A41" w:rsidRDefault="005728ED" w:rsidP="001804D9">
      <w:pPr>
        <w:jc w:val="both"/>
      </w:pPr>
    </w:p>
    <w:p w14:paraId="79CAF055" w14:textId="77777777" w:rsidR="006A6821" w:rsidRPr="00B44A41" w:rsidRDefault="006A6821" w:rsidP="006A6821">
      <w:pPr>
        <w:jc w:val="center"/>
        <w:rPr>
          <w:b/>
          <w:bCs/>
        </w:rPr>
      </w:pPr>
      <w:r w:rsidRPr="00B44A41">
        <w:rPr>
          <w:b/>
          <w:bCs/>
        </w:rPr>
        <w:t xml:space="preserve">składane na podstawie art. 125 ust. 1 ustawy z dnia 11 września 2019 r. </w:t>
      </w:r>
    </w:p>
    <w:p w14:paraId="7972E450" w14:textId="77777777" w:rsidR="006A6821" w:rsidRPr="00B44A41" w:rsidRDefault="006A6821" w:rsidP="006A6821">
      <w:pPr>
        <w:jc w:val="center"/>
        <w:rPr>
          <w:b/>
          <w:bCs/>
        </w:rPr>
      </w:pPr>
      <w:r w:rsidRPr="00B44A41">
        <w:rPr>
          <w:b/>
          <w:bCs/>
          <w:i/>
          <w:iCs/>
        </w:rPr>
        <w:t>Prawo zamówień publicznych</w:t>
      </w:r>
      <w:r w:rsidRPr="00B44A41">
        <w:rPr>
          <w:b/>
          <w:bCs/>
        </w:rPr>
        <w:t xml:space="preserve"> </w:t>
      </w:r>
      <w:r w:rsidRPr="00B44A41">
        <w:rPr>
          <w:b/>
          <w:bCs/>
          <w:u w:val="single"/>
        </w:rPr>
        <w:t>dotyczące przesłanek wykluczenia z postępowania</w:t>
      </w:r>
    </w:p>
    <w:p w14:paraId="47ADBF95" w14:textId="77777777" w:rsidR="006A6821" w:rsidRPr="00B44A41" w:rsidRDefault="006A6821" w:rsidP="006A6821">
      <w:pPr>
        <w:jc w:val="both"/>
        <w:rPr>
          <w:szCs w:val="20"/>
        </w:rPr>
      </w:pPr>
    </w:p>
    <w:p w14:paraId="3DA250F0" w14:textId="7473251E" w:rsidR="006A6821" w:rsidRPr="00B44A41" w:rsidRDefault="006A6821" w:rsidP="00EC6D81">
      <w:pPr>
        <w:spacing w:before="240"/>
        <w:jc w:val="center"/>
        <w:rPr>
          <w:b/>
          <w:bCs/>
          <w:sz w:val="28"/>
          <w:szCs w:val="28"/>
        </w:rPr>
      </w:pPr>
      <w:r w:rsidRPr="00B44A41">
        <w:t xml:space="preserve">Na potrzeby postępowania o udzielenie zamówienia publicznego pn. </w:t>
      </w:r>
      <w:r w:rsidR="00EC6D81" w:rsidRPr="00B44A41">
        <w:t xml:space="preserve">                                                  </w:t>
      </w:r>
      <w:bookmarkStart w:id="60" w:name="_Hlk161929800"/>
      <w:r w:rsidR="008C1041" w:rsidRPr="00B44A41">
        <w:rPr>
          <w:szCs w:val="20"/>
        </w:rPr>
        <w:t>„</w:t>
      </w:r>
      <w:r w:rsidR="00EC6D81" w:rsidRPr="00B44A41">
        <w:rPr>
          <w:b/>
          <w:bCs/>
          <w:szCs w:val="20"/>
        </w:rPr>
        <w:t>Budowa boiska wielofunkcyjnego w zadaszonej hali OLIMPIA przy Szkole Podstawowej nr 2 w Nowym Dworze Gdańskim</w:t>
      </w:r>
      <w:r w:rsidR="008C1041" w:rsidRPr="00B44A41">
        <w:rPr>
          <w:b/>
          <w:bCs/>
          <w:iCs/>
        </w:rPr>
        <w:t>”</w:t>
      </w:r>
      <w:r w:rsidR="008C1041" w:rsidRPr="00B44A41">
        <w:t xml:space="preserve"> </w:t>
      </w:r>
      <w:bookmarkEnd w:id="60"/>
      <w:r w:rsidRPr="00B44A41">
        <w:rPr>
          <w:iCs/>
        </w:rPr>
        <w:t xml:space="preserve">prowadzonego przez </w:t>
      </w:r>
      <w:r w:rsidRPr="00B44A41">
        <w:rPr>
          <w:b/>
          <w:bCs/>
          <w:iCs/>
        </w:rPr>
        <w:t>Gminę Nowy Dwór Gdański</w:t>
      </w:r>
      <w:r w:rsidRPr="00B44A41">
        <w:rPr>
          <w:iCs/>
        </w:rPr>
        <w:t>, oświadczam, że:</w:t>
      </w:r>
    </w:p>
    <w:p w14:paraId="321BD927" w14:textId="77777777" w:rsidR="004117A5" w:rsidRPr="00B44A41" w:rsidRDefault="004117A5" w:rsidP="006A6821">
      <w:pPr>
        <w:jc w:val="both"/>
        <w:rPr>
          <w:szCs w:val="20"/>
        </w:rPr>
      </w:pPr>
    </w:p>
    <w:p w14:paraId="04149E31" w14:textId="59B377FB" w:rsidR="006A6821" w:rsidRPr="00B44A41" w:rsidRDefault="006A6821" w:rsidP="009B3E05">
      <w:pPr>
        <w:numPr>
          <w:ilvl w:val="0"/>
          <w:numId w:val="46"/>
        </w:numPr>
        <w:spacing w:line="240" w:lineRule="auto"/>
        <w:ind w:left="426" w:hanging="426"/>
        <w:jc w:val="both"/>
        <w:rPr>
          <w:i/>
          <w:iCs/>
        </w:rPr>
      </w:pPr>
      <w:r w:rsidRPr="00B44A41">
        <w:t>nie podlegam wykluczeniu z postępowania na podstawie art. 108 ust. 1 oraz art. 109 ust. 1 pkt 4, 5, 7</w:t>
      </w:r>
      <w:r w:rsidR="007D3CA4" w:rsidRPr="00B44A41">
        <w:t>, 8 i 10</w:t>
      </w:r>
      <w:r w:rsidRPr="00B44A41">
        <w:t xml:space="preserve"> ustawy </w:t>
      </w:r>
      <w:r w:rsidRPr="00B44A41">
        <w:rPr>
          <w:i/>
          <w:iCs/>
        </w:rPr>
        <w:t xml:space="preserve">Prawo zamówień publicznych; </w:t>
      </w:r>
    </w:p>
    <w:p w14:paraId="260576C0" w14:textId="77777777" w:rsidR="006A6821" w:rsidRPr="00B44A41" w:rsidRDefault="006A6821" w:rsidP="006A6821">
      <w:pPr>
        <w:ind w:left="426" w:hanging="426"/>
        <w:jc w:val="both"/>
        <w:rPr>
          <w:i/>
          <w:iCs/>
        </w:rPr>
      </w:pPr>
    </w:p>
    <w:p w14:paraId="3AA95906" w14:textId="77777777" w:rsidR="006A6821" w:rsidRPr="00B44A41" w:rsidRDefault="006A6821" w:rsidP="009B3E05">
      <w:pPr>
        <w:numPr>
          <w:ilvl w:val="0"/>
          <w:numId w:val="46"/>
        </w:numPr>
        <w:spacing w:line="240" w:lineRule="auto"/>
        <w:ind w:left="426" w:hanging="426"/>
        <w:jc w:val="both"/>
        <w:rPr>
          <w:i/>
          <w:iCs/>
        </w:rPr>
      </w:pPr>
      <w:r w:rsidRPr="00B44A41">
        <w:t>zachodzą w stosunku do mnie podstawy wykluczenia z postępowania na podstawie art. …………. *</w:t>
      </w:r>
      <w:r w:rsidRPr="00B44A41">
        <w:rPr>
          <w:vertAlign w:val="superscript"/>
        </w:rPr>
        <w:t>)</w:t>
      </w:r>
      <w:r w:rsidRPr="00B44A41">
        <w:t xml:space="preserve"> ustawy </w:t>
      </w:r>
      <w:r w:rsidRPr="00B44A41">
        <w:rPr>
          <w:i/>
          <w:iCs/>
        </w:rPr>
        <w:t>Prawo zamówień publicznych</w:t>
      </w:r>
      <w:r w:rsidRPr="00B44A41">
        <w:t xml:space="preserve"> </w:t>
      </w:r>
      <w:r w:rsidRPr="00B44A41">
        <w:rPr>
          <w:i/>
          <w:szCs w:val="20"/>
        </w:rPr>
        <w:t>(podać mającą zastosowanie podstawę wykluczenia spośród wymienionych w art. 108 ust. 1 oraz art. 109 ust. 1 ustawy Prawo zamówień publicznych).</w:t>
      </w:r>
      <w:r w:rsidRPr="00B44A41">
        <w:rPr>
          <w:szCs w:val="20"/>
        </w:rPr>
        <w:t xml:space="preserve"> </w:t>
      </w:r>
      <w:r w:rsidRPr="00B44A41">
        <w:t xml:space="preserve">W związku z powyższym, na mocy </w:t>
      </w:r>
      <w:bookmarkStart w:id="61" w:name="_Hlk63339526"/>
      <w:r w:rsidRPr="00B44A41">
        <w:t>art. 110 ust. 2 ustawy</w:t>
      </w:r>
      <w:bookmarkEnd w:id="61"/>
      <w:r w:rsidRPr="00B44A41">
        <w:t xml:space="preserve"> </w:t>
      </w:r>
      <w:r w:rsidRPr="00B44A41">
        <w:rPr>
          <w:i/>
          <w:iCs/>
        </w:rPr>
        <w:t>Prawo zamówień publicznych</w:t>
      </w:r>
      <w:r w:rsidRPr="00B44A41">
        <w:t xml:space="preserve">, zostały podjęte przeze mnie następujące czynności </w:t>
      </w:r>
      <w:r w:rsidRPr="00B44A41">
        <w:rPr>
          <w:i/>
          <w:iCs/>
          <w:szCs w:val="20"/>
        </w:rPr>
        <w:t>(należy udowodnić zamawiającemu spełnienie łącznie wszystkich przesłanek wskazanych w art. 110 ust. 2 pkt 1 - 3 ustawy)</w:t>
      </w:r>
      <w:r w:rsidRPr="00B44A41">
        <w:t>:</w:t>
      </w:r>
    </w:p>
    <w:p w14:paraId="0DC91AA4" w14:textId="77777777" w:rsidR="006A6821" w:rsidRPr="00B44A41" w:rsidRDefault="006A6821" w:rsidP="006A6821">
      <w:pPr>
        <w:ind w:left="426"/>
        <w:jc w:val="both"/>
      </w:pPr>
      <w:r w:rsidRPr="00B44A41">
        <w:t>………………………………………………………………………………………..………….…………………………………………………………………………………………………...</w:t>
      </w:r>
    </w:p>
    <w:p w14:paraId="770FC8C9" w14:textId="77777777" w:rsidR="006A6821" w:rsidRPr="00B44A41" w:rsidRDefault="006A6821" w:rsidP="006A6821">
      <w:pPr>
        <w:ind w:left="426" w:hanging="426"/>
        <w:jc w:val="both"/>
        <w:rPr>
          <w:b/>
          <w:szCs w:val="20"/>
          <w:highlight w:val="white"/>
        </w:rPr>
      </w:pPr>
    </w:p>
    <w:p w14:paraId="3B6E5567" w14:textId="1F8D16A1" w:rsidR="00DE1751" w:rsidRPr="00B44A41" w:rsidRDefault="00DE1751" w:rsidP="009B3E05">
      <w:pPr>
        <w:numPr>
          <w:ilvl w:val="0"/>
          <w:numId w:val="46"/>
        </w:numPr>
        <w:spacing w:line="240" w:lineRule="auto"/>
        <w:ind w:left="426" w:hanging="426"/>
        <w:jc w:val="both"/>
      </w:pPr>
      <w:r w:rsidRPr="00B44A41">
        <w:t>nie podlegam wykluczeniu z postępowania na podstawie art. 7 ust. 1  ustawy z dnia 13 kwietnia 2022 r. o szczególnych rozwiązaniach w zakresie przeciwdziałania wspieraniu agresji na Ukrainę</w:t>
      </w:r>
      <w:r w:rsidR="00EF3019" w:rsidRPr="00B44A41">
        <w:t xml:space="preserve"> </w:t>
      </w:r>
      <w:r w:rsidR="00EF3019" w:rsidRPr="00B44A41">
        <w:rPr>
          <w:rFonts w:eastAsia="Calibri"/>
          <w:szCs w:val="20"/>
          <w:lang w:eastAsia="en-US"/>
        </w:rPr>
        <w:t>oraz służących ochronie bezpieczeństwa narodowego (Dz. U. 2023 poz. 1497</w:t>
      </w:r>
      <w:r w:rsidR="00543060">
        <w:rPr>
          <w:rFonts w:eastAsia="Calibri"/>
          <w:szCs w:val="20"/>
          <w:lang w:eastAsia="en-US"/>
        </w:rPr>
        <w:t xml:space="preserve"> z </w:t>
      </w:r>
      <w:proofErr w:type="spellStart"/>
      <w:r w:rsidR="00543060">
        <w:rPr>
          <w:rFonts w:eastAsia="Calibri"/>
          <w:szCs w:val="20"/>
          <w:lang w:eastAsia="en-US"/>
        </w:rPr>
        <w:t>późn</w:t>
      </w:r>
      <w:proofErr w:type="spellEnd"/>
      <w:r w:rsidR="00543060">
        <w:rPr>
          <w:rFonts w:eastAsia="Calibri"/>
          <w:szCs w:val="20"/>
          <w:lang w:eastAsia="en-US"/>
        </w:rPr>
        <w:t>. zm.</w:t>
      </w:r>
      <w:r w:rsidR="00EF3019" w:rsidRPr="00B44A41">
        <w:rPr>
          <w:rFonts w:eastAsia="Calibri"/>
          <w:szCs w:val="20"/>
          <w:lang w:eastAsia="en-US"/>
        </w:rPr>
        <w:t>)</w:t>
      </w:r>
      <w:r w:rsidRPr="00B44A41">
        <w:t>.</w:t>
      </w:r>
    </w:p>
    <w:p w14:paraId="68EBDC46" w14:textId="77777777" w:rsidR="00DE1751" w:rsidRPr="00B44A41" w:rsidRDefault="00DE1751" w:rsidP="00DE1751">
      <w:pPr>
        <w:suppressAutoHyphens/>
        <w:spacing w:line="240" w:lineRule="auto"/>
        <w:ind w:left="426"/>
        <w:jc w:val="both"/>
      </w:pPr>
    </w:p>
    <w:p w14:paraId="3396C49A" w14:textId="62977EE4" w:rsidR="006A6821" w:rsidRPr="00B44A41" w:rsidRDefault="006A6821" w:rsidP="009B3E05">
      <w:pPr>
        <w:numPr>
          <w:ilvl w:val="0"/>
          <w:numId w:val="46"/>
        </w:numPr>
        <w:suppressAutoHyphens/>
        <w:spacing w:line="240" w:lineRule="auto"/>
        <w:ind w:left="426" w:hanging="426"/>
        <w:jc w:val="both"/>
      </w:pPr>
      <w:r w:rsidRPr="00B44A41">
        <w:rPr>
          <w:highlight w:val="white"/>
        </w:rPr>
        <w:t>wszystkie informacje podane w powyższych oświadczeniach są aktualne i zgodne z prawdą oraz zostały przedstawione z pełną świadomością konsekwencji wprowadzenia Zamawiającego w błąd przy przedstawianiu informacji.</w:t>
      </w:r>
    </w:p>
    <w:p w14:paraId="00DA7BAD" w14:textId="77777777" w:rsidR="00BA3E24" w:rsidRPr="00B44A41" w:rsidRDefault="00BA3E24" w:rsidP="001804D9">
      <w:pPr>
        <w:widowControl w:val="0"/>
        <w:jc w:val="center"/>
        <w:rPr>
          <w:rFonts w:eastAsia="Times New Roman"/>
          <w:b/>
        </w:rPr>
      </w:pPr>
    </w:p>
    <w:p w14:paraId="1F432049" w14:textId="4778D043" w:rsidR="009030AD" w:rsidRPr="00B44A41" w:rsidRDefault="009030AD" w:rsidP="001804D9">
      <w:pPr>
        <w:widowControl w:val="0"/>
        <w:jc w:val="center"/>
        <w:rPr>
          <w:rFonts w:eastAsia="Times New Roman"/>
          <w:b/>
        </w:rPr>
      </w:pPr>
      <w:r w:rsidRPr="00B44A41">
        <w:rPr>
          <w:rFonts w:eastAsia="Times New Roman"/>
          <w:b/>
        </w:rPr>
        <w:t>BEZPŁATNE  I  OGÓLNODOSTĘPNE  BAZY  DANYCH</w:t>
      </w:r>
    </w:p>
    <w:p w14:paraId="6D3A61F7" w14:textId="77777777" w:rsidR="009030AD" w:rsidRPr="00B44A41" w:rsidRDefault="009030AD" w:rsidP="001804D9">
      <w:pPr>
        <w:widowControl w:val="0"/>
        <w:jc w:val="both"/>
        <w:rPr>
          <w:rFonts w:eastAsia="Times New Roman"/>
          <w:b/>
        </w:rPr>
      </w:pPr>
      <w:r w:rsidRPr="00B44A41">
        <w:rPr>
          <w:rFonts w:eastAsia="Times New Roman"/>
          <w:bCs/>
        </w:rPr>
        <w:t xml:space="preserve">Stosowanie do art. 274 ust. 4 ustawy </w:t>
      </w:r>
      <w:r w:rsidRPr="00B44A41">
        <w:rPr>
          <w:rFonts w:eastAsia="Times New Roman"/>
          <w:bCs/>
          <w:i/>
          <w:iCs/>
        </w:rPr>
        <w:t>Prawo zamówień publicznych</w:t>
      </w:r>
      <w:r w:rsidRPr="00B44A41">
        <w:rPr>
          <w:rFonts w:eastAsia="Times New Roman"/>
          <w:b/>
        </w:rPr>
        <w:t xml:space="preserve"> </w:t>
      </w:r>
      <w:r w:rsidRPr="00B44A41">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B44A41"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370"/>
      </w:tblGrid>
      <w:tr w:rsidR="009030AD" w:rsidRPr="00B44A41" w14:paraId="5D81A221" w14:textId="77777777" w:rsidTr="00B80A7A">
        <w:tc>
          <w:tcPr>
            <w:tcW w:w="4077" w:type="dxa"/>
            <w:shd w:val="clear" w:color="auto" w:fill="auto"/>
          </w:tcPr>
          <w:p w14:paraId="210DA782" w14:textId="77777777" w:rsidR="009030AD" w:rsidRPr="00B44A41" w:rsidRDefault="009030AD" w:rsidP="001804D9">
            <w:pPr>
              <w:widowControl w:val="0"/>
              <w:jc w:val="center"/>
              <w:rPr>
                <w:rFonts w:eastAsia="Times New Roman"/>
                <w:b/>
                <w:bCs/>
              </w:rPr>
            </w:pPr>
            <w:r w:rsidRPr="00B44A41">
              <w:rPr>
                <w:rFonts w:eastAsia="Times New Roman"/>
                <w:b/>
                <w:bCs/>
              </w:rPr>
              <w:t>Podmiotowy środek dowodowy</w:t>
            </w:r>
          </w:p>
        </w:tc>
        <w:tc>
          <w:tcPr>
            <w:tcW w:w="5701" w:type="dxa"/>
            <w:shd w:val="clear" w:color="auto" w:fill="auto"/>
          </w:tcPr>
          <w:p w14:paraId="23DFD881" w14:textId="77777777" w:rsidR="009030AD" w:rsidRPr="00B44A41" w:rsidRDefault="009030AD" w:rsidP="001804D9">
            <w:pPr>
              <w:widowControl w:val="0"/>
              <w:jc w:val="center"/>
              <w:rPr>
                <w:rFonts w:eastAsia="Times New Roman"/>
                <w:b/>
                <w:bCs/>
              </w:rPr>
            </w:pPr>
            <w:r w:rsidRPr="00B44A41">
              <w:rPr>
                <w:rFonts w:eastAsia="Times New Roman"/>
                <w:b/>
                <w:bCs/>
              </w:rPr>
              <w:t>Adres internetowy bazy danych (</w:t>
            </w:r>
            <w:proofErr w:type="spellStart"/>
            <w:r w:rsidRPr="00B44A41">
              <w:rPr>
                <w:rFonts w:eastAsia="Times New Roman"/>
                <w:b/>
                <w:bCs/>
              </w:rPr>
              <w:t>URL</w:t>
            </w:r>
            <w:proofErr w:type="spellEnd"/>
            <w:r w:rsidRPr="00B44A41">
              <w:rPr>
                <w:rFonts w:eastAsia="Times New Roman"/>
                <w:b/>
                <w:bCs/>
              </w:rPr>
              <w:t>)</w:t>
            </w:r>
          </w:p>
        </w:tc>
      </w:tr>
      <w:tr w:rsidR="009030AD" w:rsidRPr="00B44A41" w14:paraId="66C9885A" w14:textId="77777777" w:rsidTr="00B80A7A">
        <w:tc>
          <w:tcPr>
            <w:tcW w:w="4077" w:type="dxa"/>
            <w:shd w:val="clear" w:color="auto" w:fill="auto"/>
          </w:tcPr>
          <w:p w14:paraId="5135C0F3" w14:textId="77777777" w:rsidR="009030AD" w:rsidRPr="00B44A41" w:rsidRDefault="009030AD" w:rsidP="001804D9">
            <w:pPr>
              <w:widowControl w:val="0"/>
              <w:jc w:val="both"/>
              <w:rPr>
                <w:rFonts w:eastAsia="Times New Roman"/>
              </w:rPr>
            </w:pPr>
          </w:p>
          <w:p w14:paraId="163818E0" w14:textId="77777777" w:rsidR="009030AD" w:rsidRPr="00B44A41" w:rsidRDefault="009030AD" w:rsidP="001804D9">
            <w:pPr>
              <w:widowControl w:val="0"/>
              <w:jc w:val="both"/>
              <w:rPr>
                <w:rFonts w:eastAsia="Times New Roman"/>
              </w:rPr>
            </w:pPr>
          </w:p>
          <w:p w14:paraId="011F00C0" w14:textId="77777777" w:rsidR="009030AD" w:rsidRPr="00B44A41" w:rsidRDefault="009030AD" w:rsidP="001804D9">
            <w:pPr>
              <w:widowControl w:val="0"/>
              <w:jc w:val="both"/>
              <w:rPr>
                <w:rFonts w:eastAsia="Times New Roman"/>
              </w:rPr>
            </w:pPr>
          </w:p>
        </w:tc>
        <w:tc>
          <w:tcPr>
            <w:tcW w:w="5701" w:type="dxa"/>
            <w:shd w:val="clear" w:color="auto" w:fill="auto"/>
          </w:tcPr>
          <w:p w14:paraId="1D6C8225" w14:textId="77777777" w:rsidR="009030AD" w:rsidRPr="00B44A41" w:rsidRDefault="009030AD" w:rsidP="001804D9">
            <w:pPr>
              <w:widowControl w:val="0"/>
              <w:jc w:val="both"/>
              <w:rPr>
                <w:rFonts w:eastAsia="Times New Roman"/>
              </w:rPr>
            </w:pPr>
          </w:p>
        </w:tc>
      </w:tr>
    </w:tbl>
    <w:p w14:paraId="13C51681" w14:textId="77777777" w:rsidR="00894F6E" w:rsidRPr="00B44A41" w:rsidRDefault="00894F6E" w:rsidP="001804D9">
      <w:pPr>
        <w:jc w:val="both"/>
        <w:rPr>
          <w:sz w:val="12"/>
          <w:szCs w:val="12"/>
        </w:rPr>
      </w:pPr>
    </w:p>
    <w:p w14:paraId="4FFFF933" w14:textId="554EAC9A" w:rsidR="00894F6E" w:rsidRPr="00B44A41" w:rsidRDefault="00894F6E" w:rsidP="00946AC4">
      <w:pPr>
        <w:pageBreakBefore/>
        <w:suppressAutoHyphens/>
        <w:jc w:val="right"/>
        <w:rPr>
          <w:b/>
          <w:color w:val="000000"/>
          <w:lang w:eastAsia="ar-SA"/>
        </w:rPr>
      </w:pPr>
      <w:r w:rsidRPr="00B44A41">
        <w:rPr>
          <w:b/>
          <w:color w:val="000000"/>
          <w:lang w:eastAsia="ar-SA"/>
        </w:rPr>
        <w:t>ZAŁĄCZNIK NR 3 do SWZ</w:t>
      </w:r>
    </w:p>
    <w:p w14:paraId="1FAA5888" w14:textId="77777777" w:rsidR="00931633" w:rsidRPr="00B44A41" w:rsidRDefault="00931633" w:rsidP="001804D9">
      <w:pPr>
        <w:suppressAutoHyphens/>
        <w:jc w:val="both"/>
        <w:rPr>
          <w:rFonts w:eastAsia="Times New Roman"/>
          <w:b/>
          <w:color w:val="FF0000"/>
          <w:u w:val="single"/>
        </w:rPr>
      </w:pPr>
    </w:p>
    <w:p w14:paraId="465A71C2" w14:textId="77777777" w:rsidR="00F368C6" w:rsidRPr="00B44A41" w:rsidRDefault="009030AD" w:rsidP="001804D9">
      <w:pPr>
        <w:suppressAutoHyphens/>
        <w:jc w:val="both"/>
        <w:rPr>
          <w:rFonts w:eastAsia="Times New Roman"/>
          <w:b/>
          <w:color w:val="FF0000"/>
          <w:u w:val="single"/>
        </w:rPr>
      </w:pPr>
      <w:r w:rsidRPr="00B44A41">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B44A41">
        <w:rPr>
          <w:rFonts w:eastAsia="Times New Roman"/>
          <w:b/>
          <w:color w:val="FF0000"/>
          <w:u w:val="single"/>
        </w:rPr>
        <w:t xml:space="preserve"> </w:t>
      </w:r>
    </w:p>
    <w:p w14:paraId="6AB1A488" w14:textId="31F6063F" w:rsidR="009030AD" w:rsidRPr="00B44A41" w:rsidRDefault="00AF384C" w:rsidP="001804D9">
      <w:pPr>
        <w:suppressAutoHyphens/>
        <w:jc w:val="both"/>
        <w:rPr>
          <w:b/>
          <w:color w:val="000000"/>
          <w:lang w:eastAsia="ar-SA"/>
        </w:rPr>
      </w:pPr>
      <w:r w:rsidRPr="00B44A41">
        <w:rPr>
          <w:rFonts w:eastAsia="Times New Roman"/>
          <w:b/>
          <w:color w:val="FF0000"/>
          <w:u w:val="single"/>
        </w:rPr>
        <w:t xml:space="preserve">Oświadczenie składa się wraz z ofertą. </w:t>
      </w:r>
    </w:p>
    <w:p w14:paraId="2A0803ED" w14:textId="78801F6E" w:rsidR="00894F6E" w:rsidRPr="00B44A41" w:rsidRDefault="00894F6E" w:rsidP="001804D9">
      <w:pPr>
        <w:jc w:val="both"/>
      </w:pPr>
    </w:p>
    <w:p w14:paraId="37548902" w14:textId="77777777" w:rsidR="008F7B61" w:rsidRPr="00B44A41" w:rsidRDefault="008F7B61" w:rsidP="008F7B61">
      <w:pPr>
        <w:widowControl w:val="0"/>
        <w:suppressAutoHyphens/>
        <w:autoSpaceDE w:val="0"/>
        <w:spacing w:before="120"/>
        <w:jc w:val="both"/>
        <w:rPr>
          <w:i/>
          <w:iCs/>
          <w:sz w:val="14"/>
          <w:szCs w:val="14"/>
          <w:vertAlign w:val="superscript"/>
        </w:rPr>
      </w:pPr>
      <w:r w:rsidRPr="00B44A41">
        <w:rPr>
          <w:i/>
          <w:iCs/>
          <w:szCs w:val="20"/>
        </w:rPr>
        <w:t>Wykonawca / Wykonawcy składający wspólna ofertę</w:t>
      </w:r>
      <w:r w:rsidRPr="00B44A41">
        <w:rPr>
          <w:i/>
          <w:iCs/>
          <w:sz w:val="14"/>
          <w:szCs w:val="14"/>
        </w:rPr>
        <w:t xml:space="preserve"> </w:t>
      </w:r>
      <w:r w:rsidRPr="00B44A41">
        <w:rPr>
          <w:i/>
          <w:iCs/>
          <w:sz w:val="16"/>
          <w:szCs w:val="16"/>
          <w:vertAlign w:val="superscript"/>
        </w:rPr>
        <w:t>(niepotrzebne skreślić)</w:t>
      </w:r>
    </w:p>
    <w:p w14:paraId="0EC52BF2" w14:textId="77777777" w:rsidR="008C1041" w:rsidRPr="00B44A41" w:rsidRDefault="008C1041" w:rsidP="008C1041">
      <w:pPr>
        <w:tabs>
          <w:tab w:val="left" w:pos="4544"/>
          <w:tab w:val="left" w:pos="5670"/>
        </w:tabs>
        <w:autoSpaceDN w:val="0"/>
        <w:jc w:val="both"/>
        <w:textAlignment w:val="baseline"/>
        <w:rPr>
          <w:rFonts w:eastAsia="Times New Roman"/>
        </w:rPr>
      </w:pPr>
      <w:r w:rsidRPr="00B44A41">
        <w:rPr>
          <w:rFonts w:eastAsia="Times New Roman"/>
        </w:rPr>
        <w:t>...............................................................................................................................................</w:t>
      </w:r>
    </w:p>
    <w:p w14:paraId="3D339DE2" w14:textId="77777777" w:rsidR="008C1041" w:rsidRPr="00B44A41" w:rsidRDefault="008C1041" w:rsidP="008C1041">
      <w:pPr>
        <w:autoSpaceDN w:val="0"/>
        <w:textAlignment w:val="baseline"/>
        <w:rPr>
          <w:rFonts w:eastAsia="Times New Roman"/>
        </w:rPr>
      </w:pPr>
      <w:r w:rsidRPr="00B44A41">
        <w:rPr>
          <w:rFonts w:eastAsia="Times New Roman"/>
        </w:rPr>
        <w:t>...............................................................................................................................................</w:t>
      </w:r>
    </w:p>
    <w:p w14:paraId="6642C3CF" w14:textId="77777777" w:rsidR="008C1041" w:rsidRPr="00B44A41" w:rsidRDefault="008C1041" w:rsidP="001804D9">
      <w:pPr>
        <w:jc w:val="both"/>
      </w:pPr>
    </w:p>
    <w:tbl>
      <w:tblPr>
        <w:tblStyle w:val="Tabela-Siatka"/>
        <w:tblW w:w="9209" w:type="dxa"/>
        <w:tblLook w:val="04A0" w:firstRow="1" w:lastRow="0" w:firstColumn="1" w:lastColumn="0" w:noHBand="0" w:noVBand="1"/>
      </w:tblPr>
      <w:tblGrid>
        <w:gridCol w:w="9209"/>
      </w:tblGrid>
      <w:tr w:rsidR="00D52696" w:rsidRPr="00B44A41" w14:paraId="2F0C2CC0" w14:textId="77777777" w:rsidTr="00D52696">
        <w:tc>
          <w:tcPr>
            <w:tcW w:w="9209" w:type="dxa"/>
            <w:shd w:val="clear" w:color="auto" w:fill="BFBFBF" w:themeFill="background1" w:themeFillShade="BF"/>
            <w:vAlign w:val="center"/>
          </w:tcPr>
          <w:p w14:paraId="184283DD" w14:textId="76A29E7E" w:rsidR="00D52696" w:rsidRPr="00B44A41" w:rsidRDefault="00D52696" w:rsidP="001804D9">
            <w:pPr>
              <w:spacing w:line="276" w:lineRule="auto"/>
              <w:jc w:val="center"/>
              <w:rPr>
                <w:rFonts w:ascii="Arial" w:hAnsi="Arial" w:cs="Arial"/>
                <w:b/>
                <w:bCs/>
                <w:sz w:val="22"/>
                <w:szCs w:val="22"/>
              </w:rPr>
            </w:pPr>
            <w:r w:rsidRPr="00B44A41">
              <w:rPr>
                <w:rFonts w:ascii="Arial" w:hAnsi="Arial" w:cs="Arial"/>
                <w:b/>
                <w:bCs/>
                <w:sz w:val="22"/>
                <w:szCs w:val="22"/>
              </w:rPr>
              <w:t>OŚWIADCZENIE WYKONAWCY</w:t>
            </w:r>
          </w:p>
          <w:p w14:paraId="4AC97EA4" w14:textId="2F49F57C" w:rsidR="00D52696" w:rsidRPr="00B44A41" w:rsidRDefault="00D52696" w:rsidP="001804D9">
            <w:pPr>
              <w:spacing w:line="276" w:lineRule="auto"/>
              <w:jc w:val="center"/>
              <w:rPr>
                <w:rFonts w:ascii="Arial" w:hAnsi="Arial" w:cs="Arial"/>
              </w:rPr>
            </w:pPr>
            <w:r w:rsidRPr="00B44A41">
              <w:rPr>
                <w:rFonts w:ascii="Arial" w:hAnsi="Arial" w:cs="Arial"/>
                <w:b/>
                <w:bCs/>
                <w:sz w:val="22"/>
                <w:szCs w:val="22"/>
              </w:rPr>
              <w:t>O SPEŁNIENIU  WARUNKÓW UDZIAŁU W POSTĘPOWANIU</w:t>
            </w:r>
          </w:p>
        </w:tc>
      </w:tr>
    </w:tbl>
    <w:p w14:paraId="011D8D0F" w14:textId="77777777" w:rsidR="00894F6E" w:rsidRPr="00B44A41" w:rsidRDefault="00894F6E" w:rsidP="001804D9">
      <w:pPr>
        <w:jc w:val="both"/>
      </w:pPr>
    </w:p>
    <w:p w14:paraId="52115418" w14:textId="77777777" w:rsidR="00753E8E" w:rsidRPr="00B44A41" w:rsidRDefault="00753E8E" w:rsidP="00753E8E">
      <w:pPr>
        <w:jc w:val="center"/>
        <w:rPr>
          <w:b/>
          <w:bCs/>
        </w:rPr>
      </w:pPr>
      <w:r w:rsidRPr="00B44A41">
        <w:rPr>
          <w:b/>
          <w:bCs/>
        </w:rPr>
        <w:t xml:space="preserve">składane na podstawie art. 125 ust. 1 ustawy z dnia 11 września 2019 r. </w:t>
      </w:r>
    </w:p>
    <w:p w14:paraId="7DD40CCF" w14:textId="77777777" w:rsidR="00753E8E" w:rsidRPr="00B44A41" w:rsidRDefault="00753E8E" w:rsidP="00753E8E">
      <w:pPr>
        <w:jc w:val="center"/>
        <w:rPr>
          <w:b/>
          <w:bCs/>
          <w:u w:val="single"/>
        </w:rPr>
      </w:pPr>
      <w:r w:rsidRPr="00B44A41">
        <w:rPr>
          <w:b/>
          <w:bCs/>
          <w:i/>
          <w:iCs/>
        </w:rPr>
        <w:t>Prawo zamówień publicznych</w:t>
      </w:r>
      <w:r w:rsidRPr="00B44A41">
        <w:rPr>
          <w:b/>
          <w:bCs/>
        </w:rPr>
        <w:t xml:space="preserve"> </w:t>
      </w:r>
      <w:r w:rsidRPr="00B44A41">
        <w:rPr>
          <w:b/>
          <w:bCs/>
          <w:u w:val="single"/>
        </w:rPr>
        <w:t xml:space="preserve">dotyczące spełniania warunków udziału </w:t>
      </w:r>
    </w:p>
    <w:p w14:paraId="4AFC5736" w14:textId="77777777" w:rsidR="00753E8E" w:rsidRPr="00B44A41" w:rsidRDefault="00753E8E" w:rsidP="00753E8E">
      <w:pPr>
        <w:jc w:val="center"/>
        <w:rPr>
          <w:b/>
          <w:bCs/>
        </w:rPr>
      </w:pPr>
      <w:r w:rsidRPr="00B44A41">
        <w:rPr>
          <w:b/>
          <w:bCs/>
          <w:u w:val="single"/>
        </w:rPr>
        <w:t>w postępowaniu</w:t>
      </w:r>
    </w:p>
    <w:p w14:paraId="4DAA8FC1" w14:textId="77777777" w:rsidR="00753E8E" w:rsidRPr="00B44A41" w:rsidRDefault="00753E8E" w:rsidP="00753E8E">
      <w:pPr>
        <w:jc w:val="both"/>
        <w:rPr>
          <w:szCs w:val="20"/>
        </w:rPr>
      </w:pPr>
    </w:p>
    <w:p w14:paraId="2359B07D" w14:textId="77777777" w:rsidR="00753E8E" w:rsidRPr="00B44A41" w:rsidRDefault="00753E8E" w:rsidP="00753E8E">
      <w:pPr>
        <w:widowControl w:val="0"/>
        <w:rPr>
          <w:szCs w:val="20"/>
        </w:rPr>
      </w:pPr>
    </w:p>
    <w:p w14:paraId="42D468ED" w14:textId="48213A35" w:rsidR="00753E8E" w:rsidRPr="00B44A41" w:rsidRDefault="00753E8E" w:rsidP="00753E8E">
      <w:pPr>
        <w:widowControl w:val="0"/>
        <w:jc w:val="both"/>
        <w:rPr>
          <w:iCs/>
        </w:rPr>
      </w:pPr>
      <w:r w:rsidRPr="00B44A41">
        <w:t xml:space="preserve">Na potrzeby postępowania o udzielenie zamówienia publicznego pn. </w:t>
      </w:r>
      <w:r w:rsidR="00EC6D81" w:rsidRPr="00B44A41">
        <w:rPr>
          <w:szCs w:val="20"/>
        </w:rPr>
        <w:t>„</w:t>
      </w:r>
      <w:r w:rsidR="00EC6D81" w:rsidRPr="00B44A41">
        <w:rPr>
          <w:b/>
          <w:bCs/>
          <w:szCs w:val="20"/>
        </w:rPr>
        <w:t>Budowa boiska wielofunkcyjnego w zadaszonej hali OLIMPIA przy Szkole Podstawowej nr 2 w Nowym Dworze Gdańskim</w:t>
      </w:r>
      <w:r w:rsidR="00EC6D81" w:rsidRPr="00B44A41">
        <w:rPr>
          <w:b/>
          <w:bCs/>
          <w:iCs/>
        </w:rPr>
        <w:t>”</w:t>
      </w:r>
      <w:r w:rsidR="008C1041" w:rsidRPr="00B44A41">
        <w:t>,</w:t>
      </w:r>
      <w:r w:rsidRPr="00B44A41">
        <w:t xml:space="preserve"> </w:t>
      </w:r>
      <w:r w:rsidRPr="00B44A41">
        <w:rPr>
          <w:iCs/>
        </w:rPr>
        <w:t xml:space="preserve">prowadzonego przez </w:t>
      </w:r>
      <w:r w:rsidRPr="00B44A41">
        <w:rPr>
          <w:b/>
          <w:bCs/>
          <w:iCs/>
        </w:rPr>
        <w:t>Gminę Nowy Dwór Gdański</w:t>
      </w:r>
      <w:r w:rsidRPr="00B44A41">
        <w:rPr>
          <w:iCs/>
        </w:rPr>
        <w:t>, oświadczam, że:</w:t>
      </w:r>
    </w:p>
    <w:p w14:paraId="69CA2ACE" w14:textId="77777777" w:rsidR="00753E8E" w:rsidRPr="00B44A41" w:rsidRDefault="00753E8E" w:rsidP="00753E8E">
      <w:pPr>
        <w:jc w:val="both"/>
        <w:rPr>
          <w:szCs w:val="20"/>
        </w:rPr>
      </w:pPr>
    </w:p>
    <w:p w14:paraId="0BD91175" w14:textId="77777777" w:rsidR="00753E8E" w:rsidRPr="00B44A41" w:rsidRDefault="00753E8E" w:rsidP="00753E8E">
      <w:pPr>
        <w:ind w:left="720"/>
        <w:jc w:val="both"/>
        <w:rPr>
          <w:szCs w:val="20"/>
          <w:highlight w:val="white"/>
        </w:rPr>
      </w:pPr>
    </w:p>
    <w:p w14:paraId="217F6935" w14:textId="6CC8D139" w:rsidR="00753E8E" w:rsidRPr="00B44A41" w:rsidRDefault="00753E8E" w:rsidP="009B3E05">
      <w:pPr>
        <w:numPr>
          <w:ilvl w:val="0"/>
          <w:numId w:val="47"/>
        </w:numPr>
        <w:spacing w:line="240" w:lineRule="auto"/>
        <w:ind w:left="426" w:hanging="426"/>
        <w:jc w:val="both"/>
        <w:rPr>
          <w:rFonts w:eastAsia="Calibri"/>
          <w:lang w:eastAsia="en-US"/>
        </w:rPr>
      </w:pPr>
      <w:r w:rsidRPr="00B44A41">
        <w:t xml:space="preserve">spełniam warunki udziału w postępowaniu określone przez </w:t>
      </w:r>
      <w:r w:rsidR="00B52F96" w:rsidRPr="00B44A41">
        <w:t>Z</w:t>
      </w:r>
      <w:r w:rsidRPr="00B44A41">
        <w:t>amawiającego</w:t>
      </w:r>
      <w:r w:rsidR="00EC6D81" w:rsidRPr="00B44A41">
        <w:t xml:space="preserve"> </w:t>
      </w:r>
      <w:r w:rsidRPr="00B44A41">
        <w:t>w  Specyfikacji Warunków Zamówienia;</w:t>
      </w:r>
    </w:p>
    <w:p w14:paraId="2FF3D678" w14:textId="77777777" w:rsidR="00753E8E" w:rsidRPr="00B44A41" w:rsidRDefault="00753E8E" w:rsidP="00753E8E">
      <w:pPr>
        <w:ind w:left="426"/>
        <w:jc w:val="both"/>
        <w:rPr>
          <w:rFonts w:eastAsia="Calibri"/>
          <w:lang w:eastAsia="en-US"/>
        </w:rPr>
      </w:pPr>
    </w:p>
    <w:p w14:paraId="3877869F" w14:textId="7135903A" w:rsidR="00753E8E" w:rsidRPr="00B44A41" w:rsidRDefault="00753E8E" w:rsidP="009B3E05">
      <w:pPr>
        <w:numPr>
          <w:ilvl w:val="0"/>
          <w:numId w:val="47"/>
        </w:numPr>
        <w:spacing w:line="240" w:lineRule="auto"/>
        <w:ind w:left="426" w:hanging="426"/>
        <w:jc w:val="both"/>
        <w:rPr>
          <w:rFonts w:eastAsia="Calibri"/>
          <w:lang w:eastAsia="en-US"/>
        </w:rPr>
      </w:pPr>
      <w:r w:rsidRPr="00B44A41">
        <w:rPr>
          <w:highlight w:val="white"/>
        </w:rPr>
        <w:t>wszystkie informacje podane w oświadczeniu są aktualne i zgodne z prawdą oraz zostały przedstawione z pełną świadomością konsekwencji wprowadzenia zamawiającego w</w:t>
      </w:r>
      <w:r w:rsidR="00AF384C" w:rsidRPr="00B44A41">
        <w:rPr>
          <w:highlight w:val="white"/>
        </w:rPr>
        <w:t> </w:t>
      </w:r>
      <w:r w:rsidRPr="00B44A41">
        <w:rPr>
          <w:highlight w:val="white"/>
        </w:rPr>
        <w:t>błąd przy przedstawianiu informacji.</w:t>
      </w:r>
    </w:p>
    <w:p w14:paraId="03E4404F" w14:textId="4F24B8DF" w:rsidR="00894F6E" w:rsidRPr="00B44A41" w:rsidRDefault="00894F6E" w:rsidP="001804D9">
      <w:pPr>
        <w:autoSpaceDE w:val="0"/>
        <w:autoSpaceDN w:val="0"/>
        <w:adjustRightInd w:val="0"/>
        <w:jc w:val="both"/>
      </w:pPr>
    </w:p>
    <w:p w14:paraId="601BB360" w14:textId="21BD4B95" w:rsidR="00894F6E" w:rsidRPr="00B44A41" w:rsidRDefault="00894F6E" w:rsidP="001804D9">
      <w:pPr>
        <w:autoSpaceDE w:val="0"/>
        <w:autoSpaceDN w:val="0"/>
        <w:adjustRightInd w:val="0"/>
        <w:jc w:val="both"/>
      </w:pPr>
    </w:p>
    <w:p w14:paraId="574BF214" w14:textId="77777777" w:rsidR="00894F6E" w:rsidRPr="00B44A41" w:rsidRDefault="00894F6E" w:rsidP="001804D9">
      <w:pPr>
        <w:jc w:val="both"/>
        <w:rPr>
          <w:sz w:val="12"/>
          <w:szCs w:val="12"/>
        </w:rPr>
      </w:pPr>
    </w:p>
    <w:p w14:paraId="1792BDDD" w14:textId="77777777" w:rsidR="00894F6E" w:rsidRPr="00B44A41" w:rsidRDefault="00894F6E" w:rsidP="001804D9">
      <w:pPr>
        <w:jc w:val="both"/>
        <w:rPr>
          <w:sz w:val="12"/>
          <w:szCs w:val="12"/>
        </w:rPr>
      </w:pPr>
    </w:p>
    <w:p w14:paraId="738A7D88" w14:textId="77777777" w:rsidR="00894F6E" w:rsidRPr="00B44A41" w:rsidRDefault="00894F6E" w:rsidP="001804D9">
      <w:pPr>
        <w:jc w:val="both"/>
      </w:pPr>
    </w:p>
    <w:p w14:paraId="22FEB7BB" w14:textId="77777777" w:rsidR="00894F6E" w:rsidRPr="00B44A41" w:rsidRDefault="00894F6E" w:rsidP="001804D9">
      <w:pPr>
        <w:jc w:val="both"/>
        <w:rPr>
          <w:b/>
          <w:bCs/>
        </w:rPr>
      </w:pPr>
    </w:p>
    <w:p w14:paraId="19E86B9E" w14:textId="04754D97" w:rsidR="00894F6E" w:rsidRPr="00B44A41" w:rsidRDefault="00894F6E" w:rsidP="001804D9">
      <w:pPr>
        <w:autoSpaceDE w:val="0"/>
        <w:autoSpaceDN w:val="0"/>
        <w:adjustRightInd w:val="0"/>
        <w:jc w:val="both"/>
      </w:pPr>
    </w:p>
    <w:p w14:paraId="232E4E62" w14:textId="7E535499" w:rsidR="00894F6E" w:rsidRPr="00B44A41" w:rsidRDefault="00894F6E" w:rsidP="001804D9">
      <w:pPr>
        <w:autoSpaceDE w:val="0"/>
        <w:autoSpaceDN w:val="0"/>
        <w:adjustRightInd w:val="0"/>
        <w:jc w:val="both"/>
      </w:pPr>
    </w:p>
    <w:p w14:paraId="5DE173CE" w14:textId="2D249A5A" w:rsidR="00583B05" w:rsidRPr="00B44A41" w:rsidRDefault="00583B05" w:rsidP="001804D9">
      <w:pPr>
        <w:autoSpaceDE w:val="0"/>
        <w:autoSpaceDN w:val="0"/>
        <w:adjustRightInd w:val="0"/>
        <w:jc w:val="both"/>
      </w:pPr>
    </w:p>
    <w:p w14:paraId="7042337A" w14:textId="36BDC5C8" w:rsidR="00583B05" w:rsidRPr="00B44A41" w:rsidRDefault="00583B05" w:rsidP="001804D9">
      <w:pPr>
        <w:autoSpaceDE w:val="0"/>
        <w:autoSpaceDN w:val="0"/>
        <w:adjustRightInd w:val="0"/>
        <w:jc w:val="both"/>
      </w:pPr>
    </w:p>
    <w:p w14:paraId="29596A3E" w14:textId="664D852B" w:rsidR="00583B05" w:rsidRPr="00B44A41" w:rsidRDefault="00583B05" w:rsidP="001804D9">
      <w:pPr>
        <w:autoSpaceDE w:val="0"/>
        <w:autoSpaceDN w:val="0"/>
        <w:adjustRightInd w:val="0"/>
        <w:jc w:val="both"/>
      </w:pPr>
    </w:p>
    <w:p w14:paraId="46FAA8C0" w14:textId="19289755" w:rsidR="00583B05" w:rsidRPr="00B44A41" w:rsidRDefault="00583B05" w:rsidP="001804D9">
      <w:pPr>
        <w:autoSpaceDE w:val="0"/>
        <w:autoSpaceDN w:val="0"/>
        <w:adjustRightInd w:val="0"/>
        <w:jc w:val="both"/>
      </w:pPr>
    </w:p>
    <w:p w14:paraId="45425997" w14:textId="1D73DB29" w:rsidR="00583B05" w:rsidRPr="00B44A41" w:rsidRDefault="00583B05" w:rsidP="001804D9">
      <w:pPr>
        <w:autoSpaceDE w:val="0"/>
        <w:autoSpaceDN w:val="0"/>
        <w:adjustRightInd w:val="0"/>
        <w:jc w:val="both"/>
      </w:pPr>
    </w:p>
    <w:p w14:paraId="00AB7D8E" w14:textId="7C9001D3" w:rsidR="00583B05" w:rsidRPr="00B44A41" w:rsidRDefault="00583B05" w:rsidP="001804D9">
      <w:pPr>
        <w:autoSpaceDE w:val="0"/>
        <w:autoSpaceDN w:val="0"/>
        <w:adjustRightInd w:val="0"/>
        <w:jc w:val="both"/>
      </w:pPr>
    </w:p>
    <w:p w14:paraId="3BA30944" w14:textId="57A74367" w:rsidR="00894A54" w:rsidRPr="00B44A41" w:rsidRDefault="00894A54" w:rsidP="001804D9">
      <w:pPr>
        <w:autoSpaceDE w:val="0"/>
        <w:autoSpaceDN w:val="0"/>
        <w:adjustRightInd w:val="0"/>
        <w:jc w:val="both"/>
      </w:pPr>
    </w:p>
    <w:p w14:paraId="46D1BB88" w14:textId="77142692" w:rsidR="00D52696" w:rsidRPr="00B44A41" w:rsidRDefault="00D52696" w:rsidP="001804D9">
      <w:pPr>
        <w:autoSpaceDE w:val="0"/>
        <w:autoSpaceDN w:val="0"/>
        <w:adjustRightInd w:val="0"/>
        <w:jc w:val="both"/>
      </w:pPr>
    </w:p>
    <w:p w14:paraId="5B18AAE5" w14:textId="5C60F6C5" w:rsidR="00D52696" w:rsidRPr="00B44A41" w:rsidRDefault="00D52696" w:rsidP="001804D9">
      <w:pPr>
        <w:autoSpaceDE w:val="0"/>
        <w:autoSpaceDN w:val="0"/>
        <w:adjustRightInd w:val="0"/>
        <w:jc w:val="both"/>
      </w:pPr>
    </w:p>
    <w:p w14:paraId="0EE7CCC5" w14:textId="6DA755F0" w:rsidR="00D52696" w:rsidRPr="00B44A41" w:rsidRDefault="00D52696" w:rsidP="001804D9">
      <w:pPr>
        <w:autoSpaceDE w:val="0"/>
        <w:autoSpaceDN w:val="0"/>
        <w:adjustRightInd w:val="0"/>
        <w:jc w:val="both"/>
      </w:pPr>
    </w:p>
    <w:p w14:paraId="4798D71E" w14:textId="4D816859" w:rsidR="00D52696" w:rsidRPr="00B44A41" w:rsidRDefault="00D52696" w:rsidP="001804D9">
      <w:pPr>
        <w:autoSpaceDE w:val="0"/>
        <w:autoSpaceDN w:val="0"/>
        <w:adjustRightInd w:val="0"/>
        <w:jc w:val="both"/>
      </w:pPr>
    </w:p>
    <w:p w14:paraId="788CFEFD" w14:textId="541F15E3" w:rsidR="00D52696" w:rsidRPr="00B44A41" w:rsidRDefault="00D52696" w:rsidP="001804D9">
      <w:pPr>
        <w:autoSpaceDE w:val="0"/>
        <w:autoSpaceDN w:val="0"/>
        <w:adjustRightInd w:val="0"/>
        <w:jc w:val="both"/>
      </w:pPr>
    </w:p>
    <w:p w14:paraId="31826D44" w14:textId="73A6A1E4" w:rsidR="00583B05" w:rsidRPr="00B44A41" w:rsidRDefault="00583B05" w:rsidP="001804D9">
      <w:pPr>
        <w:autoSpaceDE w:val="0"/>
        <w:autoSpaceDN w:val="0"/>
        <w:adjustRightInd w:val="0"/>
        <w:jc w:val="both"/>
      </w:pPr>
    </w:p>
    <w:p w14:paraId="443A3E36" w14:textId="69010E97" w:rsidR="00583B05" w:rsidRPr="00B44A41" w:rsidRDefault="00583B05" w:rsidP="00752D65">
      <w:pPr>
        <w:pageBreakBefore/>
        <w:suppressAutoHyphens/>
        <w:jc w:val="right"/>
        <w:rPr>
          <w:b/>
          <w:color w:val="000000"/>
          <w:lang w:eastAsia="ar-SA"/>
        </w:rPr>
      </w:pPr>
      <w:r w:rsidRPr="00B44A41">
        <w:rPr>
          <w:b/>
          <w:color w:val="000000"/>
          <w:lang w:eastAsia="ar-SA"/>
        </w:rPr>
        <w:t>ZAŁĄCZNIK NR 4 do SWZ</w:t>
      </w:r>
    </w:p>
    <w:p w14:paraId="6EA466E0" w14:textId="77777777" w:rsidR="00F71618" w:rsidRPr="00B44A41" w:rsidRDefault="00F71618" w:rsidP="001804D9">
      <w:pPr>
        <w:suppressAutoHyphens/>
        <w:jc w:val="both"/>
        <w:rPr>
          <w:rFonts w:eastAsia="Times New Roman"/>
          <w:b/>
          <w:color w:val="FF0000"/>
          <w:u w:val="single"/>
        </w:rPr>
      </w:pPr>
    </w:p>
    <w:p w14:paraId="03303116" w14:textId="77777777" w:rsidR="00F368C6" w:rsidRPr="00B44A41" w:rsidRDefault="009030AD" w:rsidP="001804D9">
      <w:pPr>
        <w:suppressAutoHyphens/>
        <w:jc w:val="both"/>
        <w:rPr>
          <w:rFonts w:eastAsia="Times New Roman"/>
          <w:b/>
          <w:color w:val="FF0000"/>
          <w:u w:val="single"/>
        </w:rPr>
      </w:pPr>
      <w:r w:rsidRPr="00B44A41">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B44A41">
        <w:rPr>
          <w:rFonts w:eastAsia="Times New Roman"/>
          <w:b/>
          <w:color w:val="FF0000"/>
          <w:u w:val="single"/>
        </w:rPr>
        <w:t xml:space="preserve"> </w:t>
      </w:r>
    </w:p>
    <w:p w14:paraId="3C01D670" w14:textId="16CAF546" w:rsidR="009030AD" w:rsidRPr="00B44A41" w:rsidRDefault="006B406D" w:rsidP="001804D9">
      <w:pPr>
        <w:suppressAutoHyphens/>
        <w:jc w:val="both"/>
        <w:rPr>
          <w:b/>
          <w:color w:val="000000"/>
          <w:lang w:eastAsia="ar-SA"/>
        </w:rPr>
      </w:pPr>
      <w:r w:rsidRPr="00B44A41">
        <w:rPr>
          <w:rFonts w:eastAsia="Times New Roman"/>
          <w:b/>
          <w:color w:val="FF0000"/>
          <w:u w:val="single"/>
        </w:rPr>
        <w:t>Zobowiązanie składa się wraz z ofertą.</w:t>
      </w:r>
    </w:p>
    <w:p w14:paraId="0971707E" w14:textId="77777777" w:rsidR="00583B05" w:rsidRPr="00B44A41" w:rsidRDefault="00583B05" w:rsidP="001804D9">
      <w:pPr>
        <w:jc w:val="both"/>
      </w:pPr>
    </w:p>
    <w:tbl>
      <w:tblPr>
        <w:tblStyle w:val="Tabela-Siatka"/>
        <w:tblW w:w="9067" w:type="dxa"/>
        <w:tblLook w:val="04A0" w:firstRow="1" w:lastRow="0" w:firstColumn="1" w:lastColumn="0" w:noHBand="0" w:noVBand="1"/>
      </w:tblPr>
      <w:tblGrid>
        <w:gridCol w:w="9067"/>
      </w:tblGrid>
      <w:tr w:rsidR="00D52696" w:rsidRPr="00B44A41" w14:paraId="43620354" w14:textId="77777777" w:rsidTr="00D52696">
        <w:tc>
          <w:tcPr>
            <w:tcW w:w="9067" w:type="dxa"/>
            <w:shd w:val="clear" w:color="auto" w:fill="BFBFBF" w:themeFill="background1" w:themeFillShade="BF"/>
            <w:vAlign w:val="center"/>
          </w:tcPr>
          <w:p w14:paraId="06396689" w14:textId="77777777" w:rsidR="00D52696" w:rsidRPr="00B44A41" w:rsidRDefault="00D52696" w:rsidP="001804D9">
            <w:pPr>
              <w:autoSpaceDE w:val="0"/>
              <w:autoSpaceDN w:val="0"/>
              <w:adjustRightInd w:val="0"/>
              <w:spacing w:line="276" w:lineRule="auto"/>
              <w:jc w:val="center"/>
              <w:rPr>
                <w:rFonts w:ascii="Arial" w:hAnsi="Arial" w:cs="Arial"/>
                <w:color w:val="000000"/>
                <w:sz w:val="22"/>
                <w:szCs w:val="22"/>
              </w:rPr>
            </w:pPr>
          </w:p>
          <w:p w14:paraId="6AD70B7E" w14:textId="5EE1F9B0" w:rsidR="00D52696" w:rsidRPr="00B44A41" w:rsidRDefault="00D52696" w:rsidP="001804D9">
            <w:pPr>
              <w:autoSpaceDE w:val="0"/>
              <w:autoSpaceDN w:val="0"/>
              <w:adjustRightInd w:val="0"/>
              <w:spacing w:line="276" w:lineRule="auto"/>
              <w:jc w:val="center"/>
              <w:rPr>
                <w:rFonts w:ascii="Arial" w:hAnsi="Arial" w:cs="Arial"/>
                <w:b/>
                <w:bCs/>
                <w:color w:val="000000"/>
                <w:sz w:val="22"/>
                <w:szCs w:val="22"/>
              </w:rPr>
            </w:pPr>
            <w:r w:rsidRPr="00B44A41">
              <w:rPr>
                <w:rFonts w:ascii="Arial" w:hAnsi="Arial" w:cs="Arial"/>
                <w:b/>
                <w:bCs/>
                <w:color w:val="000000"/>
                <w:sz w:val="22"/>
                <w:szCs w:val="22"/>
              </w:rPr>
              <w:t>ZOBOWIĄZANIE PODMIOTU</w:t>
            </w:r>
          </w:p>
          <w:p w14:paraId="486323A7" w14:textId="161E6BB0" w:rsidR="00D52696" w:rsidRPr="00B44A41" w:rsidRDefault="00D52696" w:rsidP="001804D9">
            <w:pPr>
              <w:autoSpaceDE w:val="0"/>
              <w:autoSpaceDN w:val="0"/>
              <w:adjustRightInd w:val="0"/>
              <w:spacing w:line="276" w:lineRule="auto"/>
              <w:jc w:val="center"/>
              <w:rPr>
                <w:rFonts w:ascii="Arial" w:hAnsi="Arial" w:cs="Arial"/>
                <w:b/>
                <w:bCs/>
                <w:color w:val="000000"/>
                <w:sz w:val="22"/>
                <w:szCs w:val="22"/>
              </w:rPr>
            </w:pPr>
            <w:r w:rsidRPr="00B44A41">
              <w:rPr>
                <w:rFonts w:ascii="Arial" w:hAnsi="Arial" w:cs="Arial"/>
                <w:b/>
                <w:bCs/>
                <w:color w:val="000000"/>
                <w:sz w:val="22"/>
                <w:szCs w:val="22"/>
              </w:rPr>
              <w:t>DO ODDANIA DO DYSPOZYCJI WYKONAWCY NIEZBĘDNYCH ZASOBÓW NA POTRZEBY REALIZACJI ZAMÓWIENIA</w:t>
            </w:r>
          </w:p>
          <w:p w14:paraId="6960D897" w14:textId="2D9A13D2" w:rsidR="00D52696" w:rsidRPr="00B44A41" w:rsidRDefault="00D52696" w:rsidP="001804D9">
            <w:pPr>
              <w:spacing w:line="276" w:lineRule="auto"/>
              <w:jc w:val="center"/>
              <w:rPr>
                <w:rFonts w:ascii="Arial" w:hAnsi="Arial" w:cs="Arial"/>
                <w:sz w:val="22"/>
                <w:szCs w:val="22"/>
              </w:rPr>
            </w:pPr>
          </w:p>
        </w:tc>
      </w:tr>
    </w:tbl>
    <w:p w14:paraId="5A9DA003" w14:textId="59DC42FC" w:rsidR="00583B05" w:rsidRPr="00B44A41" w:rsidRDefault="00583B05" w:rsidP="001804D9">
      <w:pPr>
        <w:autoSpaceDE w:val="0"/>
        <w:autoSpaceDN w:val="0"/>
        <w:adjustRightInd w:val="0"/>
        <w:jc w:val="both"/>
      </w:pPr>
    </w:p>
    <w:p w14:paraId="1BAC3FB6" w14:textId="5A7EA76F" w:rsidR="006B406D" w:rsidRPr="00B44A41" w:rsidRDefault="006B406D" w:rsidP="006B406D">
      <w:pPr>
        <w:jc w:val="center"/>
        <w:rPr>
          <w:b/>
          <w:bCs/>
        </w:rPr>
      </w:pPr>
      <w:r w:rsidRPr="00B44A41">
        <w:rPr>
          <w:b/>
          <w:bCs/>
        </w:rPr>
        <w:t xml:space="preserve">składane na podstawie art. 118 ust. 3 ustawy z dnia 11 września 2019 r. </w:t>
      </w:r>
    </w:p>
    <w:p w14:paraId="7FFF4BB0" w14:textId="3A14FBEA" w:rsidR="006B406D" w:rsidRPr="00B44A41" w:rsidRDefault="006B406D" w:rsidP="006B406D">
      <w:pPr>
        <w:spacing w:line="240" w:lineRule="auto"/>
        <w:jc w:val="center"/>
        <w:rPr>
          <w:sz w:val="24"/>
          <w:szCs w:val="24"/>
        </w:rPr>
      </w:pPr>
      <w:r w:rsidRPr="00B44A41">
        <w:rPr>
          <w:b/>
          <w:bCs/>
          <w:i/>
          <w:iCs/>
        </w:rPr>
        <w:t>Prawo zamówień publicznych</w:t>
      </w:r>
    </w:p>
    <w:p w14:paraId="3E9683A7" w14:textId="77777777" w:rsidR="006B406D" w:rsidRPr="00B44A41" w:rsidRDefault="006B406D" w:rsidP="00532CB7">
      <w:pPr>
        <w:spacing w:line="240" w:lineRule="auto"/>
        <w:jc w:val="center"/>
        <w:rPr>
          <w:sz w:val="24"/>
          <w:szCs w:val="24"/>
        </w:rPr>
      </w:pPr>
    </w:p>
    <w:p w14:paraId="18F21F6C" w14:textId="77777777" w:rsidR="006B406D" w:rsidRPr="00B44A41" w:rsidRDefault="006B406D" w:rsidP="00532CB7">
      <w:pPr>
        <w:spacing w:line="240" w:lineRule="auto"/>
        <w:jc w:val="center"/>
        <w:rPr>
          <w:sz w:val="24"/>
          <w:szCs w:val="24"/>
        </w:rPr>
      </w:pPr>
    </w:p>
    <w:p w14:paraId="5CFDD482" w14:textId="77777777" w:rsidR="003D0F6C" w:rsidRPr="00B44A41" w:rsidRDefault="003D0F6C" w:rsidP="003D0F6C">
      <w:pPr>
        <w:rPr>
          <w:b/>
        </w:rPr>
      </w:pPr>
      <w:r w:rsidRPr="00B44A41">
        <w:rPr>
          <w:b/>
        </w:rPr>
        <w:t>Podmiot udostępniający zasoby:</w:t>
      </w:r>
    </w:p>
    <w:p w14:paraId="10CE56AC" w14:textId="77777777" w:rsidR="003D0F6C" w:rsidRPr="00B44A41" w:rsidRDefault="003D0F6C" w:rsidP="003D0F6C">
      <w:pPr>
        <w:spacing w:line="240" w:lineRule="auto"/>
        <w:jc w:val="both"/>
      </w:pPr>
      <w:r w:rsidRPr="00B44A41">
        <w:t>…………………………………………………………………………………..………………</w:t>
      </w:r>
    </w:p>
    <w:p w14:paraId="56DFB6FC" w14:textId="77777777" w:rsidR="003D0F6C" w:rsidRPr="00B44A41" w:rsidRDefault="003D0F6C" w:rsidP="003D0F6C">
      <w:pPr>
        <w:spacing w:line="240" w:lineRule="auto"/>
        <w:jc w:val="both"/>
      </w:pPr>
      <w:r w:rsidRPr="00B44A41">
        <w:t>………………………………………………………………………………….……………….</w:t>
      </w:r>
    </w:p>
    <w:p w14:paraId="5F7BCBB8" w14:textId="77777777" w:rsidR="003D0F6C" w:rsidRPr="00B44A41" w:rsidRDefault="003D0F6C" w:rsidP="003D0F6C">
      <w:pPr>
        <w:spacing w:line="240" w:lineRule="auto"/>
        <w:jc w:val="center"/>
        <w:rPr>
          <w:i/>
          <w:sz w:val="18"/>
          <w:szCs w:val="18"/>
        </w:rPr>
      </w:pPr>
      <w:r w:rsidRPr="00B44A41">
        <w:rPr>
          <w:i/>
          <w:sz w:val="18"/>
          <w:szCs w:val="18"/>
        </w:rPr>
        <w:t>(nazwa, dane adresowe)</w:t>
      </w:r>
    </w:p>
    <w:p w14:paraId="2B433A72" w14:textId="77777777" w:rsidR="003D0F6C" w:rsidRPr="00B44A41" w:rsidRDefault="003D0F6C" w:rsidP="003D0F6C">
      <w:pPr>
        <w:jc w:val="both"/>
        <w:rPr>
          <w:i/>
        </w:rPr>
      </w:pPr>
    </w:p>
    <w:p w14:paraId="4D25F0C5" w14:textId="77777777" w:rsidR="003D0F6C" w:rsidRPr="00B44A41" w:rsidRDefault="003D0F6C" w:rsidP="003D0F6C">
      <w:pPr>
        <w:jc w:val="both"/>
        <w:rPr>
          <w:iCs/>
        </w:rPr>
      </w:pPr>
      <w:r w:rsidRPr="00B44A41">
        <w:rPr>
          <w:iCs/>
        </w:rPr>
        <w:t xml:space="preserve">w zależności od podmiotu: </w:t>
      </w:r>
    </w:p>
    <w:p w14:paraId="439288BD" w14:textId="77777777" w:rsidR="003D0F6C" w:rsidRPr="00B44A41" w:rsidRDefault="003D0F6C" w:rsidP="003D0F6C">
      <w:pPr>
        <w:tabs>
          <w:tab w:val="left" w:pos="1134"/>
        </w:tabs>
        <w:jc w:val="both"/>
        <w:rPr>
          <w:iCs/>
        </w:rPr>
      </w:pPr>
      <w:r w:rsidRPr="00B44A41">
        <w:rPr>
          <w:iCs/>
        </w:rPr>
        <w:t xml:space="preserve">NIP  ....................................               REGON       .........................................                                                         </w:t>
      </w:r>
    </w:p>
    <w:p w14:paraId="679485F6" w14:textId="77777777" w:rsidR="003D0F6C" w:rsidRPr="00B44A41" w:rsidRDefault="003D0F6C" w:rsidP="003D0F6C">
      <w:pPr>
        <w:tabs>
          <w:tab w:val="left" w:pos="1134"/>
        </w:tabs>
        <w:jc w:val="both"/>
        <w:rPr>
          <w:iCs/>
        </w:rPr>
      </w:pPr>
      <w:r w:rsidRPr="00B44A41">
        <w:rPr>
          <w:iCs/>
        </w:rPr>
        <w:t>KRS/</w:t>
      </w:r>
      <w:proofErr w:type="spellStart"/>
      <w:r w:rsidRPr="00B44A41">
        <w:rPr>
          <w:iCs/>
        </w:rPr>
        <w:t>CEiDG</w:t>
      </w:r>
      <w:proofErr w:type="spellEnd"/>
      <w:r w:rsidRPr="00B44A41">
        <w:rPr>
          <w:iCs/>
        </w:rPr>
        <w:t xml:space="preserve">   .....................................................................................................................................</w:t>
      </w:r>
    </w:p>
    <w:p w14:paraId="47E41D43" w14:textId="77777777" w:rsidR="003D0F6C" w:rsidRPr="00B44A41" w:rsidRDefault="003D0F6C" w:rsidP="003D0F6C">
      <w:pPr>
        <w:jc w:val="both"/>
        <w:rPr>
          <w:iCs/>
          <w:u w:val="single"/>
        </w:rPr>
      </w:pPr>
    </w:p>
    <w:p w14:paraId="15436697" w14:textId="77777777" w:rsidR="003D0F6C" w:rsidRPr="00B44A41" w:rsidRDefault="003D0F6C" w:rsidP="003D0F6C">
      <w:pPr>
        <w:jc w:val="both"/>
        <w:rPr>
          <w:iCs/>
        </w:rPr>
      </w:pPr>
      <w:r w:rsidRPr="00B44A41">
        <w:rPr>
          <w:iCs/>
        </w:rPr>
        <w:t>reprezentowany przez:</w:t>
      </w:r>
    </w:p>
    <w:p w14:paraId="55C35AC3" w14:textId="77777777" w:rsidR="003D0F6C" w:rsidRPr="00B44A41" w:rsidRDefault="003D0F6C" w:rsidP="003D0F6C">
      <w:pPr>
        <w:tabs>
          <w:tab w:val="left" w:pos="2977"/>
        </w:tabs>
        <w:spacing w:line="240" w:lineRule="auto"/>
        <w:jc w:val="both"/>
        <w:rPr>
          <w:iCs/>
        </w:rPr>
      </w:pPr>
      <w:r w:rsidRPr="00B44A41">
        <w:rPr>
          <w:iCs/>
        </w:rPr>
        <w:t>………………………………………..…………………………………………………………</w:t>
      </w:r>
    </w:p>
    <w:p w14:paraId="427DD59D" w14:textId="77777777" w:rsidR="003D0F6C" w:rsidRPr="00B44A41" w:rsidRDefault="003D0F6C" w:rsidP="003D0F6C">
      <w:pPr>
        <w:tabs>
          <w:tab w:val="left" w:pos="2977"/>
        </w:tabs>
        <w:spacing w:line="240" w:lineRule="auto"/>
        <w:jc w:val="both"/>
        <w:rPr>
          <w:iCs/>
        </w:rPr>
      </w:pPr>
      <w:r w:rsidRPr="00B44A41">
        <w:rPr>
          <w:iCs/>
        </w:rPr>
        <w:t>…………………………………………………………………………………………………..</w:t>
      </w:r>
    </w:p>
    <w:p w14:paraId="7078BBA7" w14:textId="77777777" w:rsidR="003D0F6C" w:rsidRPr="00B44A41" w:rsidRDefault="003D0F6C" w:rsidP="003D0F6C">
      <w:pPr>
        <w:spacing w:line="240" w:lineRule="auto"/>
        <w:jc w:val="center"/>
        <w:rPr>
          <w:i/>
          <w:sz w:val="18"/>
          <w:szCs w:val="18"/>
        </w:rPr>
      </w:pPr>
      <w:r w:rsidRPr="00B44A41">
        <w:rPr>
          <w:i/>
          <w:sz w:val="18"/>
          <w:szCs w:val="18"/>
        </w:rPr>
        <w:t>(imię, nazwisko, stanowisko / podstawa do reprezentacji)</w:t>
      </w:r>
    </w:p>
    <w:p w14:paraId="62C3EAC7" w14:textId="77777777" w:rsidR="003D0F6C" w:rsidRPr="00B44A41" w:rsidRDefault="003D0F6C" w:rsidP="003D0F6C">
      <w:pPr>
        <w:spacing w:line="240" w:lineRule="auto"/>
        <w:jc w:val="both"/>
      </w:pPr>
    </w:p>
    <w:p w14:paraId="19E4E405" w14:textId="087E4DFC" w:rsidR="003D0F6C" w:rsidRPr="00B44A41" w:rsidRDefault="003D0F6C" w:rsidP="003D0F6C">
      <w:pPr>
        <w:spacing w:line="240" w:lineRule="auto"/>
        <w:jc w:val="both"/>
      </w:pPr>
      <w:r w:rsidRPr="00B44A41">
        <w:t xml:space="preserve">Na potrzeby realizacji zamówienia pn. </w:t>
      </w:r>
      <w:bookmarkStart w:id="62" w:name="_Hlk161930004"/>
      <w:r w:rsidR="00EC6D81" w:rsidRPr="00B44A41">
        <w:rPr>
          <w:b/>
          <w:bCs/>
          <w:szCs w:val="20"/>
        </w:rPr>
        <w:t>„Budowa boiska wielofunkcyjnego w zadaszonej hali OLIMPIA przy Szkole Podstawowej nr 2 w Nowym Dworze Gdańskim</w:t>
      </w:r>
      <w:r w:rsidR="00EC6D81" w:rsidRPr="00B44A41">
        <w:rPr>
          <w:b/>
          <w:bCs/>
          <w:iCs/>
        </w:rPr>
        <w:t>”</w:t>
      </w:r>
      <w:bookmarkEnd w:id="62"/>
      <w:r w:rsidR="0018063F" w:rsidRPr="00B44A41">
        <w:t xml:space="preserve">, </w:t>
      </w:r>
      <w:r w:rsidRPr="00B44A41">
        <w:t>zobowiązuję się do oddania na rzecz wykonawcy</w:t>
      </w:r>
    </w:p>
    <w:p w14:paraId="7D0C4CD5" w14:textId="77777777" w:rsidR="003D0F6C" w:rsidRPr="00B44A41" w:rsidRDefault="003D0F6C" w:rsidP="003D0F6C">
      <w:pPr>
        <w:spacing w:line="240" w:lineRule="auto"/>
        <w:jc w:val="both"/>
      </w:pPr>
      <w:r w:rsidRPr="00B44A41">
        <w:t>………………………………………………………………………………………………………………………………………………………………………………………………………………………………………………………………………………………………………</w:t>
      </w:r>
    </w:p>
    <w:p w14:paraId="5BEC9059" w14:textId="77777777" w:rsidR="003D0F6C" w:rsidRPr="00B44A41" w:rsidRDefault="003D0F6C" w:rsidP="003D0F6C">
      <w:pPr>
        <w:spacing w:line="240" w:lineRule="auto"/>
        <w:jc w:val="center"/>
        <w:rPr>
          <w:i/>
          <w:sz w:val="18"/>
          <w:szCs w:val="18"/>
        </w:rPr>
      </w:pPr>
      <w:r w:rsidRPr="00B44A41">
        <w:rPr>
          <w:i/>
          <w:sz w:val="18"/>
          <w:szCs w:val="18"/>
        </w:rPr>
        <w:t>(nazwa i dane adresowe wykonawcy, któremu podmiot oddaje do dyspozycji swoje zasoby)</w:t>
      </w:r>
    </w:p>
    <w:p w14:paraId="1D6A81AC" w14:textId="77777777" w:rsidR="003D0F6C" w:rsidRPr="00B44A41" w:rsidRDefault="003D0F6C" w:rsidP="003D0F6C">
      <w:pPr>
        <w:spacing w:line="360" w:lineRule="auto"/>
        <w:jc w:val="both"/>
        <w:rPr>
          <w:i/>
        </w:rPr>
      </w:pPr>
    </w:p>
    <w:p w14:paraId="231E9502" w14:textId="2CCEC85E" w:rsidR="003D0F6C" w:rsidRPr="00B44A41" w:rsidRDefault="003D0F6C" w:rsidP="003D0F6C">
      <w:pPr>
        <w:spacing w:line="360" w:lineRule="auto"/>
        <w:jc w:val="both"/>
      </w:pPr>
      <w:r w:rsidRPr="00B44A41">
        <w:t xml:space="preserve">niżej wymienione zasoby w </w:t>
      </w:r>
      <w:r w:rsidR="00EC248E" w:rsidRPr="00B44A41">
        <w:t xml:space="preserve">następującym </w:t>
      </w:r>
      <w:r w:rsidRPr="00B44A41">
        <w:t>zakresie:</w:t>
      </w:r>
    </w:p>
    <w:p w14:paraId="6747380E" w14:textId="5F1D614D" w:rsidR="003D0F6C" w:rsidRPr="00B44A41" w:rsidRDefault="003D0F6C" w:rsidP="003D0F6C">
      <w:pPr>
        <w:spacing w:line="240" w:lineRule="auto"/>
        <w:jc w:val="both"/>
      </w:pPr>
      <w:r w:rsidRPr="00B44A41">
        <w:t>…………………………………………………………………………………………………………………………………………………………………………………………………………………………………………………………………………………………………………………………………………………………………………………………………………………………………………………………………………………………………………...</w:t>
      </w:r>
    </w:p>
    <w:p w14:paraId="52F09592" w14:textId="1B9F80C2" w:rsidR="00532CB7" w:rsidRPr="00B44A41" w:rsidRDefault="003D0F6C" w:rsidP="003D0F6C">
      <w:pPr>
        <w:autoSpaceDE w:val="0"/>
        <w:autoSpaceDN w:val="0"/>
        <w:adjustRightInd w:val="0"/>
        <w:jc w:val="both"/>
        <w:rPr>
          <w:sz w:val="16"/>
          <w:szCs w:val="16"/>
        </w:rPr>
      </w:pPr>
      <w:r w:rsidRPr="00B44A41">
        <w:rPr>
          <w:i/>
          <w:sz w:val="16"/>
          <w:szCs w:val="16"/>
        </w:rPr>
        <w:t>(opis udostępnianych zasobów, w przypadku osób – podać imiona i nazwiska</w:t>
      </w:r>
      <w:r w:rsidR="00D83BB6" w:rsidRPr="00B44A41">
        <w:rPr>
          <w:i/>
          <w:sz w:val="16"/>
          <w:szCs w:val="16"/>
        </w:rPr>
        <w:t>)</w:t>
      </w:r>
    </w:p>
    <w:p w14:paraId="05B5BF45" w14:textId="28776168" w:rsidR="00532CB7" w:rsidRPr="00B44A41" w:rsidRDefault="00532CB7" w:rsidP="001804D9">
      <w:pPr>
        <w:autoSpaceDE w:val="0"/>
        <w:autoSpaceDN w:val="0"/>
        <w:adjustRightInd w:val="0"/>
        <w:jc w:val="both"/>
      </w:pPr>
    </w:p>
    <w:p w14:paraId="7B838179" w14:textId="1352A6EA" w:rsidR="00EC248E" w:rsidRPr="00B44A41" w:rsidRDefault="00EC248E" w:rsidP="00EC248E">
      <w:pPr>
        <w:spacing w:line="240" w:lineRule="auto"/>
        <w:jc w:val="both"/>
      </w:pPr>
      <w:r w:rsidRPr="00B44A41">
        <w:t>Oświadczam,  że:</w:t>
      </w:r>
    </w:p>
    <w:p w14:paraId="6202EFA0" w14:textId="77777777" w:rsidR="00EC248E" w:rsidRPr="00B44A41" w:rsidRDefault="00EC248E" w:rsidP="00EC248E">
      <w:pPr>
        <w:spacing w:line="240" w:lineRule="auto"/>
        <w:ind w:left="426"/>
        <w:jc w:val="both"/>
      </w:pPr>
    </w:p>
    <w:p w14:paraId="25AFB79A" w14:textId="74414EC2" w:rsidR="00EC248E" w:rsidRPr="00B44A41" w:rsidRDefault="00EC248E" w:rsidP="009B3E05">
      <w:pPr>
        <w:numPr>
          <w:ilvl w:val="0"/>
          <w:numId w:val="48"/>
        </w:numPr>
        <w:spacing w:line="240" w:lineRule="auto"/>
        <w:ind w:left="426"/>
        <w:jc w:val="both"/>
      </w:pPr>
      <w:r w:rsidRPr="00B44A41">
        <w:t xml:space="preserve">sposób </w:t>
      </w:r>
      <w:r w:rsidR="0038454E" w:rsidRPr="00B44A41">
        <w:t xml:space="preserve">udostępnienia </w:t>
      </w:r>
      <w:r w:rsidR="006B2D3D" w:rsidRPr="00B44A41">
        <w:t xml:space="preserve">wykonawcy </w:t>
      </w:r>
      <w:r w:rsidR="0038454E" w:rsidRPr="00B44A41">
        <w:t xml:space="preserve">i </w:t>
      </w:r>
      <w:r w:rsidRPr="00B44A41">
        <w:t>wykorzystania przez wykonawcę udostępnionych przeze mnie zasobów przy wykonywaniu zamówienia będzie następujący:</w:t>
      </w:r>
    </w:p>
    <w:p w14:paraId="612346B1" w14:textId="08774F22" w:rsidR="00EC248E" w:rsidRPr="00B44A41" w:rsidRDefault="00EC248E" w:rsidP="00EC248E">
      <w:pPr>
        <w:spacing w:line="240" w:lineRule="auto"/>
        <w:ind w:left="426"/>
        <w:jc w:val="both"/>
      </w:pPr>
      <w:r w:rsidRPr="00B44A41">
        <w:t>………………………………………………………………………………………………………………………………………………………………………………………………………………………………………………………………………………………</w:t>
      </w:r>
    </w:p>
    <w:p w14:paraId="215BD389" w14:textId="77777777" w:rsidR="00EC248E" w:rsidRPr="00B44A41" w:rsidRDefault="00EC248E" w:rsidP="00EC248E">
      <w:pPr>
        <w:spacing w:line="240" w:lineRule="auto"/>
        <w:jc w:val="both"/>
      </w:pPr>
    </w:p>
    <w:p w14:paraId="5ACF0370" w14:textId="77777777" w:rsidR="00EC248E" w:rsidRPr="00B44A41" w:rsidRDefault="00EC248E" w:rsidP="009B3E05">
      <w:pPr>
        <w:numPr>
          <w:ilvl w:val="0"/>
          <w:numId w:val="48"/>
        </w:numPr>
        <w:spacing w:line="240" w:lineRule="auto"/>
        <w:ind w:left="426"/>
        <w:jc w:val="both"/>
      </w:pPr>
      <w:r w:rsidRPr="00B44A41">
        <w:t>okres mojego udziału przy wykonywaniu zamówienia będzie następujący:</w:t>
      </w:r>
    </w:p>
    <w:p w14:paraId="52C3C344" w14:textId="64237922" w:rsidR="00EC248E" w:rsidRPr="00B44A41" w:rsidRDefault="00EC248E" w:rsidP="00EC248E">
      <w:pPr>
        <w:spacing w:line="240" w:lineRule="auto"/>
        <w:ind w:left="426"/>
        <w:jc w:val="both"/>
      </w:pPr>
      <w:r w:rsidRPr="00B44A41">
        <w:t>………………………………………………………………………………………………………………………………………………………………………………………………………………………………………………………………………………………</w:t>
      </w:r>
    </w:p>
    <w:p w14:paraId="3B26F0E7" w14:textId="77777777" w:rsidR="00EC248E" w:rsidRPr="00B44A41" w:rsidRDefault="00EC248E" w:rsidP="00EC248E">
      <w:pPr>
        <w:spacing w:line="240" w:lineRule="auto"/>
        <w:jc w:val="both"/>
      </w:pPr>
    </w:p>
    <w:p w14:paraId="5FF4A8A8" w14:textId="4BFAAC9B" w:rsidR="00EC248E" w:rsidRPr="00B44A41" w:rsidRDefault="00EC248E" w:rsidP="009B3E05">
      <w:pPr>
        <w:numPr>
          <w:ilvl w:val="0"/>
          <w:numId w:val="48"/>
        </w:numPr>
        <w:spacing w:line="240" w:lineRule="auto"/>
        <w:ind w:left="426"/>
        <w:jc w:val="both"/>
        <w:rPr>
          <w:bCs/>
        </w:rPr>
      </w:pPr>
      <w:r w:rsidRPr="00B44A41">
        <w:rPr>
          <w:bCs/>
        </w:rPr>
        <w:t xml:space="preserve">w odniesieniu do warunków udziału w postępowaniu dotyczących kwalifikacji zawodowych lub  doświadczenia zrealizuję </w:t>
      </w:r>
      <w:r w:rsidR="006B2D3D" w:rsidRPr="00B44A41">
        <w:rPr>
          <w:bCs/>
        </w:rPr>
        <w:t>roboty budowlane</w:t>
      </w:r>
      <w:r w:rsidRPr="00B44A41">
        <w:rPr>
          <w:bCs/>
        </w:rPr>
        <w:t xml:space="preserve">, których wskazane zdolności dotyczą </w:t>
      </w:r>
      <w:r w:rsidRPr="00B44A41">
        <w:rPr>
          <w:bCs/>
          <w:i/>
          <w:iCs/>
          <w:sz w:val="18"/>
          <w:szCs w:val="18"/>
        </w:rPr>
        <w:t>(opisać, jeżeli dotyczy)</w:t>
      </w:r>
      <w:r w:rsidRPr="00B44A41">
        <w:rPr>
          <w:bCs/>
          <w:sz w:val="18"/>
          <w:szCs w:val="18"/>
        </w:rPr>
        <w:t>:</w:t>
      </w:r>
    </w:p>
    <w:p w14:paraId="47F70D99" w14:textId="78794372" w:rsidR="00EC248E" w:rsidRPr="00B44A41" w:rsidRDefault="00EC248E" w:rsidP="00EC248E">
      <w:pPr>
        <w:spacing w:line="240" w:lineRule="auto"/>
        <w:ind w:left="426"/>
        <w:jc w:val="both"/>
        <w:rPr>
          <w:bCs/>
        </w:rPr>
      </w:pPr>
      <w:r w:rsidRPr="00B44A41">
        <w:rPr>
          <w:bCs/>
        </w:rPr>
        <w:t xml:space="preserve">………………………………………………………………………………………………………………………………………………………………………………………………………………………………………………………………………………………………………………………………………………………………………………………………………………………………………………………………………………… </w:t>
      </w:r>
    </w:p>
    <w:p w14:paraId="06E0941F" w14:textId="3F5A6A82" w:rsidR="00532CB7" w:rsidRPr="00B44A41" w:rsidRDefault="00532CB7" w:rsidP="001804D9">
      <w:pPr>
        <w:autoSpaceDE w:val="0"/>
        <w:autoSpaceDN w:val="0"/>
        <w:adjustRightInd w:val="0"/>
        <w:jc w:val="both"/>
      </w:pPr>
    </w:p>
    <w:p w14:paraId="0AB4DE7D" w14:textId="77777777" w:rsidR="00EC248E" w:rsidRPr="00B44A41" w:rsidRDefault="00EC248E" w:rsidP="001804D9">
      <w:pPr>
        <w:autoSpaceDE w:val="0"/>
        <w:autoSpaceDN w:val="0"/>
        <w:adjustRightInd w:val="0"/>
        <w:jc w:val="both"/>
      </w:pPr>
    </w:p>
    <w:p w14:paraId="2B22B383" w14:textId="3BBCAD70" w:rsidR="00583B05" w:rsidRPr="00B44A41" w:rsidRDefault="00072AA2" w:rsidP="001804D9">
      <w:pPr>
        <w:autoSpaceDE w:val="0"/>
        <w:autoSpaceDN w:val="0"/>
        <w:adjustRightInd w:val="0"/>
        <w:jc w:val="both"/>
      </w:pPr>
      <w:r w:rsidRPr="00B44A41">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B44A41" w:rsidRDefault="003B2851" w:rsidP="001804D9">
      <w:pPr>
        <w:autoSpaceDE w:val="0"/>
        <w:autoSpaceDN w:val="0"/>
        <w:adjustRightInd w:val="0"/>
        <w:jc w:val="both"/>
      </w:pPr>
    </w:p>
    <w:p w14:paraId="05CA9FD9" w14:textId="5CA26C8A" w:rsidR="003B2851" w:rsidRPr="00B44A41" w:rsidRDefault="003B2851" w:rsidP="001804D9">
      <w:pPr>
        <w:autoSpaceDE w:val="0"/>
        <w:autoSpaceDN w:val="0"/>
        <w:adjustRightInd w:val="0"/>
        <w:jc w:val="both"/>
      </w:pPr>
    </w:p>
    <w:p w14:paraId="4DA74F8D" w14:textId="77777777" w:rsidR="007B0548" w:rsidRPr="00B44A41" w:rsidRDefault="007B0548" w:rsidP="007B0548">
      <w:pPr>
        <w:spacing w:line="120" w:lineRule="atLeast"/>
        <w:ind w:left="-11"/>
        <w:rPr>
          <w:b/>
          <w:iCs/>
          <w:sz w:val="18"/>
          <w:szCs w:val="18"/>
        </w:rPr>
      </w:pPr>
      <w:r w:rsidRPr="00B44A41">
        <w:rPr>
          <w:b/>
          <w:iCs/>
          <w:sz w:val="18"/>
          <w:szCs w:val="18"/>
        </w:rPr>
        <w:t xml:space="preserve">Uwaga: </w:t>
      </w:r>
    </w:p>
    <w:p w14:paraId="26A3B9D4" w14:textId="77777777" w:rsidR="007B0548" w:rsidRPr="00B44A41" w:rsidRDefault="007B0548" w:rsidP="007B0548">
      <w:pPr>
        <w:spacing w:line="240" w:lineRule="auto"/>
        <w:ind w:left="-11"/>
        <w:jc w:val="both"/>
        <w:rPr>
          <w:bCs/>
          <w:iCs/>
          <w:sz w:val="18"/>
          <w:szCs w:val="18"/>
        </w:rPr>
      </w:pPr>
      <w:r w:rsidRPr="00B44A41">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B44A41" w:rsidRDefault="007B0548" w:rsidP="009B3E05">
      <w:pPr>
        <w:pStyle w:val="Akapitzlist"/>
        <w:numPr>
          <w:ilvl w:val="0"/>
          <w:numId w:val="49"/>
        </w:numPr>
        <w:spacing w:line="240" w:lineRule="auto"/>
        <w:jc w:val="both"/>
        <w:rPr>
          <w:rFonts w:ascii="Arial" w:hAnsi="Arial" w:cs="Arial"/>
          <w:iCs/>
          <w:sz w:val="18"/>
          <w:szCs w:val="18"/>
        </w:rPr>
      </w:pPr>
      <w:r w:rsidRPr="00B44A41">
        <w:rPr>
          <w:rFonts w:ascii="Arial" w:hAnsi="Arial" w:cs="Arial"/>
          <w:iCs/>
          <w:sz w:val="18"/>
          <w:szCs w:val="18"/>
        </w:rPr>
        <w:t>zakres dostępnych wykonawcy zasobów podmiotu udostępniającego zasoby;</w:t>
      </w:r>
    </w:p>
    <w:p w14:paraId="24D2F52D" w14:textId="516D4AA7" w:rsidR="007B0548" w:rsidRPr="00B44A41" w:rsidRDefault="007B0548" w:rsidP="009B3E05">
      <w:pPr>
        <w:pStyle w:val="Akapitzlist"/>
        <w:numPr>
          <w:ilvl w:val="0"/>
          <w:numId w:val="49"/>
        </w:numPr>
        <w:spacing w:line="240" w:lineRule="auto"/>
        <w:jc w:val="both"/>
        <w:rPr>
          <w:rFonts w:ascii="Arial" w:hAnsi="Arial" w:cs="Arial"/>
          <w:iCs/>
          <w:sz w:val="18"/>
          <w:szCs w:val="18"/>
        </w:rPr>
      </w:pPr>
      <w:r w:rsidRPr="00B44A41">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B44A41" w:rsidRDefault="007B0548" w:rsidP="009B3E05">
      <w:pPr>
        <w:pStyle w:val="Akapitzlist"/>
        <w:numPr>
          <w:ilvl w:val="0"/>
          <w:numId w:val="49"/>
        </w:numPr>
        <w:spacing w:line="240" w:lineRule="auto"/>
        <w:jc w:val="both"/>
        <w:rPr>
          <w:rFonts w:ascii="Arial" w:hAnsi="Arial" w:cs="Arial"/>
          <w:iCs/>
          <w:sz w:val="18"/>
          <w:szCs w:val="18"/>
        </w:rPr>
      </w:pPr>
      <w:r w:rsidRPr="00B44A41">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B44A41" w:rsidRDefault="007B0548" w:rsidP="001804D9">
      <w:pPr>
        <w:autoSpaceDE w:val="0"/>
        <w:autoSpaceDN w:val="0"/>
        <w:adjustRightInd w:val="0"/>
        <w:jc w:val="both"/>
      </w:pPr>
    </w:p>
    <w:p w14:paraId="2C06D71B" w14:textId="1D76FF74" w:rsidR="00DB6E1F" w:rsidRPr="00B44A41" w:rsidRDefault="00DB6E1F" w:rsidP="001804D9">
      <w:pPr>
        <w:autoSpaceDE w:val="0"/>
        <w:autoSpaceDN w:val="0"/>
        <w:adjustRightInd w:val="0"/>
        <w:jc w:val="both"/>
      </w:pPr>
    </w:p>
    <w:p w14:paraId="3213CB65" w14:textId="1E34C8A1" w:rsidR="007821B6" w:rsidRPr="00B44A41" w:rsidRDefault="007821B6" w:rsidP="001804D9">
      <w:pPr>
        <w:suppressAutoHyphens/>
        <w:jc w:val="right"/>
      </w:pPr>
    </w:p>
    <w:p w14:paraId="6A018D58" w14:textId="58986666" w:rsidR="00D52696" w:rsidRPr="00B44A41" w:rsidRDefault="00D52696" w:rsidP="001804D9">
      <w:pPr>
        <w:suppressAutoHyphens/>
        <w:jc w:val="right"/>
      </w:pPr>
    </w:p>
    <w:p w14:paraId="699D3370" w14:textId="4ECB4E77" w:rsidR="00D52696" w:rsidRPr="00B44A41" w:rsidRDefault="00D52696" w:rsidP="001804D9">
      <w:pPr>
        <w:suppressAutoHyphens/>
        <w:jc w:val="right"/>
      </w:pPr>
    </w:p>
    <w:p w14:paraId="7FDAD98A" w14:textId="204898C4" w:rsidR="007821B6" w:rsidRPr="00B44A41" w:rsidRDefault="007821B6" w:rsidP="001804D9">
      <w:pPr>
        <w:suppressAutoHyphens/>
        <w:jc w:val="right"/>
      </w:pPr>
    </w:p>
    <w:p w14:paraId="1C195CD0" w14:textId="77777777" w:rsidR="00933CFA" w:rsidRPr="00B44A41" w:rsidRDefault="00933CFA" w:rsidP="001804D9">
      <w:pPr>
        <w:suppressAutoHyphens/>
        <w:jc w:val="right"/>
      </w:pPr>
    </w:p>
    <w:p w14:paraId="2E95D244" w14:textId="77777777" w:rsidR="009030AD" w:rsidRPr="00B44A41" w:rsidRDefault="009030AD" w:rsidP="001804D9">
      <w:pPr>
        <w:suppressAutoHyphens/>
        <w:jc w:val="right"/>
        <w:rPr>
          <w:b/>
          <w:color w:val="000000"/>
          <w:lang w:eastAsia="ar-SA"/>
        </w:rPr>
      </w:pPr>
    </w:p>
    <w:p w14:paraId="504BE868" w14:textId="2D8C6925" w:rsidR="00DB6E1F" w:rsidRPr="00B44A41" w:rsidRDefault="00DB6E1F" w:rsidP="00752D65">
      <w:pPr>
        <w:pageBreakBefore/>
        <w:suppressAutoHyphens/>
        <w:jc w:val="right"/>
        <w:rPr>
          <w:b/>
          <w:color w:val="000000"/>
          <w:lang w:eastAsia="ar-SA"/>
        </w:rPr>
      </w:pPr>
      <w:r w:rsidRPr="00B44A41">
        <w:rPr>
          <w:b/>
          <w:color w:val="000000"/>
          <w:lang w:eastAsia="ar-SA"/>
        </w:rPr>
        <w:t>ZAŁĄCZNIK NR 5 do SWZ</w:t>
      </w:r>
    </w:p>
    <w:p w14:paraId="3949A575" w14:textId="77777777" w:rsidR="009030AD" w:rsidRPr="00B44A41" w:rsidRDefault="009030AD" w:rsidP="001804D9">
      <w:pPr>
        <w:suppressAutoHyphens/>
        <w:jc w:val="both"/>
        <w:rPr>
          <w:rFonts w:eastAsia="Times New Roman"/>
          <w:b/>
          <w:color w:val="FF0000"/>
          <w:u w:val="single"/>
        </w:rPr>
      </w:pPr>
    </w:p>
    <w:p w14:paraId="7295773B" w14:textId="77777777" w:rsidR="00F368C6" w:rsidRPr="00B44A41" w:rsidRDefault="009030AD" w:rsidP="001804D9">
      <w:pPr>
        <w:suppressAutoHyphens/>
        <w:jc w:val="both"/>
        <w:rPr>
          <w:rFonts w:eastAsia="Times New Roman"/>
          <w:b/>
          <w:color w:val="FF0000"/>
          <w:u w:val="single"/>
        </w:rPr>
      </w:pPr>
      <w:r w:rsidRPr="00B44A41">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B44A41">
        <w:rPr>
          <w:rFonts w:eastAsia="Times New Roman"/>
          <w:b/>
          <w:color w:val="FF0000"/>
          <w:u w:val="single"/>
        </w:rPr>
        <w:t xml:space="preserve"> </w:t>
      </w:r>
    </w:p>
    <w:p w14:paraId="6DAA934B" w14:textId="6AD7C460" w:rsidR="009030AD" w:rsidRPr="00B44A41" w:rsidRDefault="006B406D" w:rsidP="001804D9">
      <w:pPr>
        <w:suppressAutoHyphens/>
        <w:jc w:val="both"/>
        <w:rPr>
          <w:b/>
          <w:color w:val="000000"/>
          <w:lang w:eastAsia="ar-SA"/>
        </w:rPr>
      </w:pPr>
      <w:r w:rsidRPr="00B44A41">
        <w:rPr>
          <w:rFonts w:eastAsia="Times New Roman"/>
          <w:b/>
          <w:color w:val="FF0000"/>
          <w:u w:val="single"/>
        </w:rPr>
        <w:t>Oświadczenie składa się wraz z ofertą.</w:t>
      </w:r>
    </w:p>
    <w:p w14:paraId="7EAA7DD7" w14:textId="77777777" w:rsidR="009030AD" w:rsidRPr="00B44A41" w:rsidRDefault="009030AD" w:rsidP="001804D9">
      <w:pPr>
        <w:suppressAutoHyphens/>
        <w:jc w:val="right"/>
        <w:rPr>
          <w:b/>
          <w:color w:val="000000"/>
          <w:lang w:eastAsia="ar-SA"/>
        </w:rPr>
      </w:pPr>
    </w:p>
    <w:tbl>
      <w:tblPr>
        <w:tblStyle w:val="Tabela-Siatka"/>
        <w:tblW w:w="9209" w:type="dxa"/>
        <w:tblLook w:val="04A0" w:firstRow="1" w:lastRow="0" w:firstColumn="1" w:lastColumn="0" w:noHBand="0" w:noVBand="1"/>
      </w:tblPr>
      <w:tblGrid>
        <w:gridCol w:w="9209"/>
      </w:tblGrid>
      <w:tr w:rsidR="00D52696" w:rsidRPr="00B44A41"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B44A41" w:rsidRDefault="00D52696" w:rsidP="001804D9">
            <w:pPr>
              <w:autoSpaceDE w:val="0"/>
              <w:autoSpaceDN w:val="0"/>
              <w:adjustRightInd w:val="0"/>
              <w:spacing w:line="276" w:lineRule="auto"/>
              <w:jc w:val="center"/>
              <w:rPr>
                <w:rFonts w:ascii="Arial" w:hAnsi="Arial" w:cs="Arial"/>
                <w:b/>
                <w:bCs/>
                <w:color w:val="000000"/>
              </w:rPr>
            </w:pPr>
            <w:r w:rsidRPr="00B44A41">
              <w:rPr>
                <w:rFonts w:ascii="Arial" w:hAnsi="Arial" w:cs="Arial"/>
                <w:b/>
                <w:bCs/>
                <w:color w:val="000000"/>
              </w:rPr>
              <w:t>OŚWIADCZENIE PODMIOTU</w:t>
            </w:r>
            <w:r w:rsidR="009030AD" w:rsidRPr="00B44A41">
              <w:rPr>
                <w:rFonts w:ascii="Arial" w:hAnsi="Arial" w:cs="Arial"/>
                <w:b/>
                <w:bCs/>
                <w:color w:val="000000"/>
              </w:rPr>
              <w:t xml:space="preserve"> </w:t>
            </w:r>
            <w:r w:rsidRPr="00B44A41">
              <w:rPr>
                <w:rFonts w:ascii="Arial" w:hAnsi="Arial" w:cs="Arial"/>
                <w:b/>
                <w:bCs/>
                <w:color w:val="000000"/>
              </w:rPr>
              <w:t xml:space="preserve">ODDAJĄCEGO DO DYSPOZYCJI WYKONAWCY </w:t>
            </w:r>
          </w:p>
          <w:p w14:paraId="7F95A86D" w14:textId="0E9BBE53" w:rsidR="00D52696" w:rsidRPr="00B44A41" w:rsidRDefault="00D52696" w:rsidP="001804D9">
            <w:pPr>
              <w:autoSpaceDE w:val="0"/>
              <w:autoSpaceDN w:val="0"/>
              <w:adjustRightInd w:val="0"/>
              <w:spacing w:line="276" w:lineRule="auto"/>
              <w:jc w:val="center"/>
              <w:rPr>
                <w:rFonts w:ascii="Arial" w:hAnsi="Arial" w:cs="Arial"/>
                <w:color w:val="000000"/>
              </w:rPr>
            </w:pPr>
            <w:r w:rsidRPr="00B44A41">
              <w:rPr>
                <w:rFonts w:ascii="Arial" w:hAnsi="Arial" w:cs="Arial"/>
                <w:b/>
                <w:bCs/>
                <w:color w:val="000000"/>
              </w:rPr>
              <w:t>ZASOBY NA POTRZEBY REALIZACJI ZAMÓWIENIA</w:t>
            </w:r>
          </w:p>
        </w:tc>
      </w:tr>
    </w:tbl>
    <w:p w14:paraId="3C8C7D9F" w14:textId="0CCB69C1" w:rsidR="00DB6E1F" w:rsidRPr="00B44A41" w:rsidRDefault="00DB6E1F" w:rsidP="001804D9">
      <w:pPr>
        <w:autoSpaceDE w:val="0"/>
        <w:autoSpaceDN w:val="0"/>
        <w:adjustRightInd w:val="0"/>
        <w:jc w:val="both"/>
      </w:pPr>
    </w:p>
    <w:p w14:paraId="614FF714" w14:textId="6FF0F0F7" w:rsidR="0018063F" w:rsidRPr="00B44A41" w:rsidRDefault="007A40D3" w:rsidP="007A40D3">
      <w:pPr>
        <w:autoSpaceDE w:val="0"/>
        <w:autoSpaceDN w:val="0"/>
        <w:adjustRightInd w:val="0"/>
        <w:jc w:val="center"/>
        <w:rPr>
          <w:b/>
          <w:bCs/>
          <w:iCs/>
          <w:sz w:val="24"/>
          <w:szCs w:val="24"/>
        </w:rPr>
      </w:pPr>
      <w:bookmarkStart w:id="63" w:name="_Hlk161929943"/>
      <w:r w:rsidRPr="00B44A41">
        <w:rPr>
          <w:sz w:val="24"/>
          <w:szCs w:val="24"/>
        </w:rPr>
        <w:t>„</w:t>
      </w:r>
      <w:r w:rsidRPr="00B44A41">
        <w:rPr>
          <w:b/>
          <w:bCs/>
          <w:sz w:val="24"/>
          <w:szCs w:val="24"/>
        </w:rPr>
        <w:t>Budowa boiska wielofunkcyjnego w zadaszonej hali OLIMPIA przy Szkole Podstawowej nr 2 w Nowym Dworze Gdańskim</w:t>
      </w:r>
      <w:r w:rsidRPr="00B44A41">
        <w:rPr>
          <w:b/>
          <w:bCs/>
          <w:iCs/>
          <w:sz w:val="24"/>
          <w:szCs w:val="24"/>
        </w:rPr>
        <w:t>”</w:t>
      </w:r>
    </w:p>
    <w:bookmarkEnd w:id="63"/>
    <w:p w14:paraId="3AD7D2D9" w14:textId="77777777" w:rsidR="007A40D3" w:rsidRPr="00B44A41" w:rsidRDefault="007A40D3" w:rsidP="007A40D3">
      <w:pPr>
        <w:autoSpaceDE w:val="0"/>
        <w:autoSpaceDN w:val="0"/>
        <w:adjustRightInd w:val="0"/>
        <w:jc w:val="center"/>
        <w:rPr>
          <w:sz w:val="24"/>
          <w:szCs w:val="24"/>
        </w:rPr>
      </w:pPr>
    </w:p>
    <w:p w14:paraId="19D7A611" w14:textId="725838C2" w:rsidR="00931633" w:rsidRPr="00B44A41"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B44A41">
        <w:rPr>
          <w:rFonts w:ascii="Arial" w:hAnsi="Arial" w:cs="Arial"/>
          <w:color w:val="000000"/>
        </w:rPr>
        <w:t>Oświadczam, że jako podmiot udostępniający Wykonawcy zasoby nie podlegam wykluczeniu z</w:t>
      </w:r>
      <w:r w:rsidR="00312214" w:rsidRPr="00B44A41">
        <w:rPr>
          <w:rFonts w:ascii="Arial" w:hAnsi="Arial" w:cs="Arial"/>
          <w:color w:val="000000"/>
        </w:rPr>
        <w:t> </w:t>
      </w:r>
      <w:r w:rsidRPr="00B44A41">
        <w:rPr>
          <w:rFonts w:ascii="Arial" w:hAnsi="Arial" w:cs="Arial"/>
          <w:color w:val="000000"/>
        </w:rPr>
        <w:t xml:space="preserve">postępowania na podstawie art. 108 ust. 1 ustawy Prawo zamówień publicznych. </w:t>
      </w:r>
    </w:p>
    <w:p w14:paraId="3BCDD720" w14:textId="7559357F" w:rsidR="00931633" w:rsidRPr="00B44A41"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B44A41">
        <w:rPr>
          <w:rFonts w:ascii="Arial" w:hAnsi="Arial" w:cs="Arial"/>
          <w:color w:val="000000"/>
        </w:rPr>
        <w:t>Oświadczam, że nie podlegam wykluczeniu z postępowania na podstawie art. 109 ust. 1 pkt 4, 5, 7</w:t>
      </w:r>
      <w:r w:rsidR="00384611" w:rsidRPr="00B44A41">
        <w:rPr>
          <w:rFonts w:ascii="Arial" w:hAnsi="Arial" w:cs="Arial"/>
          <w:color w:val="000000"/>
        </w:rPr>
        <w:t>, 8 i 10</w:t>
      </w:r>
      <w:r w:rsidRPr="00B44A41">
        <w:rPr>
          <w:rFonts w:ascii="Arial" w:hAnsi="Arial" w:cs="Arial"/>
          <w:color w:val="000000"/>
        </w:rPr>
        <w:t xml:space="preserve"> ustawy Prawo zamówień publicznych.</w:t>
      </w:r>
    </w:p>
    <w:p w14:paraId="74F225ED" w14:textId="77777777" w:rsidR="00E1105A" w:rsidRPr="00B44A41"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B44A41">
        <w:rPr>
          <w:rFonts w:ascii="Arial" w:hAnsi="Arial" w:cs="Arial"/>
        </w:rPr>
        <w:t>Oświadczam, że zachodzą w stosunku do mnie podstawy wykluczenia z postępowania na podstawie art. .............................. ustawy Prawo zamówień publicznych</w:t>
      </w:r>
      <w:r w:rsidR="00931633" w:rsidRPr="00B44A41">
        <w:rPr>
          <w:rFonts w:ascii="Arial" w:hAnsi="Arial" w:cs="Arial"/>
          <w:vertAlign w:val="superscript"/>
        </w:rPr>
        <w:t xml:space="preserve"> </w:t>
      </w:r>
      <w:r w:rsidR="00931633" w:rsidRPr="00B44A41">
        <w:rPr>
          <w:rFonts w:ascii="Arial" w:hAnsi="Arial" w:cs="Arial"/>
          <w:sz w:val="16"/>
          <w:szCs w:val="16"/>
        </w:rPr>
        <w:t>(proszę podać mające zastosowanie podstawy wykluczenia spośród wymienionych w art. 108 ust. 1 lub art. 109 ust. 1</w:t>
      </w:r>
      <w:r w:rsidR="00933CFA" w:rsidRPr="00B44A41">
        <w:rPr>
          <w:rFonts w:ascii="Arial" w:hAnsi="Arial" w:cs="Arial"/>
          <w:sz w:val="16"/>
          <w:szCs w:val="16"/>
        </w:rPr>
        <w:t xml:space="preserve"> pkt </w:t>
      </w:r>
      <w:r w:rsidR="00931633" w:rsidRPr="00B44A41">
        <w:rPr>
          <w:rFonts w:ascii="Arial" w:hAnsi="Arial" w:cs="Arial"/>
          <w:sz w:val="16"/>
          <w:szCs w:val="16"/>
        </w:rPr>
        <w:t xml:space="preserve">4,5,7 ustawy PZP – jeżeli dotyczy). </w:t>
      </w:r>
    </w:p>
    <w:p w14:paraId="0EB88B05" w14:textId="77777777" w:rsidR="00E1105A" w:rsidRPr="00B44A41" w:rsidRDefault="00DB6E1F" w:rsidP="00E1105A">
      <w:pPr>
        <w:pStyle w:val="Akapitzlist"/>
        <w:autoSpaceDE w:val="0"/>
        <w:autoSpaceDN w:val="0"/>
        <w:adjustRightInd w:val="0"/>
        <w:ind w:left="360"/>
        <w:jc w:val="both"/>
        <w:rPr>
          <w:rFonts w:ascii="Arial" w:hAnsi="Arial" w:cs="Arial"/>
        </w:rPr>
      </w:pPr>
      <w:r w:rsidRPr="00B44A41">
        <w:rPr>
          <w:rFonts w:ascii="Arial" w:hAnsi="Arial" w:cs="Arial"/>
        </w:rPr>
        <w:t xml:space="preserve">Jednocześnie oświadczam, że w związku z ww. okolicznością, zgodnie art. 110 cytowanej ustawy, podjąłem następujące środki naprawcze: </w:t>
      </w:r>
    </w:p>
    <w:p w14:paraId="2256B9A3" w14:textId="2AF77826" w:rsidR="00931633" w:rsidRPr="00B44A41" w:rsidRDefault="00DB6E1F" w:rsidP="00E1105A">
      <w:pPr>
        <w:pStyle w:val="Akapitzlist"/>
        <w:autoSpaceDE w:val="0"/>
        <w:autoSpaceDN w:val="0"/>
        <w:adjustRightInd w:val="0"/>
        <w:ind w:left="360"/>
        <w:jc w:val="both"/>
        <w:rPr>
          <w:rFonts w:ascii="Arial" w:hAnsi="Arial" w:cs="Arial"/>
        </w:rPr>
      </w:pPr>
      <w:r w:rsidRPr="00B44A41">
        <w:rPr>
          <w:rFonts w:ascii="Arial" w:hAnsi="Arial" w:cs="Arial"/>
        </w:rPr>
        <w:t>……..........................................................................................</w:t>
      </w:r>
    </w:p>
    <w:p w14:paraId="29A2C007" w14:textId="2525715E" w:rsidR="00DB0215" w:rsidRPr="00B44A41" w:rsidRDefault="00DB0215" w:rsidP="00DB0215">
      <w:pPr>
        <w:pStyle w:val="Akapitzlist"/>
        <w:numPr>
          <w:ilvl w:val="6"/>
          <w:numId w:val="4"/>
        </w:numPr>
        <w:autoSpaceDE w:val="0"/>
        <w:autoSpaceDN w:val="0"/>
        <w:adjustRightInd w:val="0"/>
        <w:ind w:left="360"/>
        <w:jc w:val="both"/>
        <w:rPr>
          <w:rFonts w:ascii="Arial" w:hAnsi="Arial" w:cs="Arial"/>
          <w:color w:val="000000"/>
        </w:rPr>
      </w:pPr>
      <w:r w:rsidRPr="00B44A41">
        <w:rPr>
          <w:rFonts w:ascii="Arial" w:hAnsi="Arial" w:cs="Arial"/>
          <w:color w:val="000000"/>
        </w:rPr>
        <w:t>Oświadczam, że nie podlegam wykluczeniu z postępowania na podstawie art. 7 ust. 1  ustawy z dnia 13 kwietnia 2022 r. o szczególnych rozwiązaniach w zakresie przeciwdziałania wspieraniu agresji na Ukrainę</w:t>
      </w:r>
      <w:r w:rsidR="00EF3019" w:rsidRPr="00B44A41">
        <w:rPr>
          <w:rFonts w:ascii="Arial" w:hAnsi="Arial" w:cs="Arial"/>
          <w:color w:val="000000"/>
        </w:rPr>
        <w:t xml:space="preserve"> </w:t>
      </w:r>
      <w:r w:rsidR="00EF3019" w:rsidRPr="00B44A41">
        <w:rPr>
          <w:rFonts w:ascii="Arial" w:hAnsi="Arial" w:cs="Arial"/>
          <w:szCs w:val="20"/>
        </w:rPr>
        <w:t>oraz służących ochronie bezpieczeństwa narodowego (Dz. U. 2023 poz. 1497</w:t>
      </w:r>
      <w:r w:rsidR="002E47B3">
        <w:rPr>
          <w:rFonts w:ascii="Arial" w:hAnsi="Arial" w:cs="Arial"/>
          <w:szCs w:val="20"/>
        </w:rPr>
        <w:t xml:space="preserve"> z </w:t>
      </w:r>
      <w:proofErr w:type="spellStart"/>
      <w:r w:rsidR="002E47B3">
        <w:rPr>
          <w:rFonts w:ascii="Arial" w:hAnsi="Arial" w:cs="Arial"/>
          <w:szCs w:val="20"/>
        </w:rPr>
        <w:t>późn</w:t>
      </w:r>
      <w:proofErr w:type="spellEnd"/>
      <w:r w:rsidR="002E47B3">
        <w:rPr>
          <w:rFonts w:ascii="Arial" w:hAnsi="Arial" w:cs="Arial"/>
          <w:szCs w:val="20"/>
        </w:rPr>
        <w:t>. zm.</w:t>
      </w:r>
      <w:r w:rsidR="00EF3019" w:rsidRPr="00B44A41">
        <w:rPr>
          <w:rFonts w:ascii="Arial" w:hAnsi="Arial" w:cs="Arial"/>
          <w:szCs w:val="20"/>
        </w:rPr>
        <w:t>)</w:t>
      </w:r>
      <w:r w:rsidR="00EF3019" w:rsidRPr="00B44A41">
        <w:rPr>
          <w:rFonts w:ascii="Arial" w:hAnsi="Arial" w:cs="Arial"/>
        </w:rPr>
        <w:t>.</w:t>
      </w:r>
    </w:p>
    <w:p w14:paraId="1C143D4B" w14:textId="77777777" w:rsidR="00312214" w:rsidRPr="00B44A41" w:rsidRDefault="00DB6E1F" w:rsidP="00312214">
      <w:pPr>
        <w:pStyle w:val="Akapitzlist"/>
        <w:numPr>
          <w:ilvl w:val="6"/>
          <w:numId w:val="4"/>
        </w:numPr>
        <w:autoSpaceDE w:val="0"/>
        <w:autoSpaceDN w:val="0"/>
        <w:adjustRightInd w:val="0"/>
        <w:ind w:left="360"/>
        <w:jc w:val="both"/>
        <w:rPr>
          <w:rFonts w:ascii="Arial" w:hAnsi="Arial" w:cs="Arial"/>
          <w:color w:val="000000"/>
        </w:rPr>
      </w:pPr>
      <w:r w:rsidRPr="00B44A41">
        <w:rPr>
          <w:rFonts w:ascii="Arial" w:hAnsi="Arial" w:cs="Arial"/>
        </w:rPr>
        <w:t xml:space="preserve">Oświadczam, że spełniam warunki udziału w postępowaniu określone w specyfikacji warunków zamówienia w zakresie w jakim </w:t>
      </w:r>
      <w:r w:rsidR="002F341A" w:rsidRPr="00B44A41">
        <w:rPr>
          <w:rFonts w:ascii="Arial" w:hAnsi="Arial" w:cs="Arial"/>
        </w:rPr>
        <w:t>W</w:t>
      </w:r>
      <w:r w:rsidRPr="00B44A41">
        <w:rPr>
          <w:rFonts w:ascii="Arial" w:hAnsi="Arial" w:cs="Arial"/>
        </w:rPr>
        <w:t>ykonawca powołuje się na te zasoby.</w:t>
      </w:r>
    </w:p>
    <w:p w14:paraId="19D0EA35" w14:textId="738AB6A5" w:rsidR="00312214" w:rsidRPr="00B44A41" w:rsidRDefault="00312214" w:rsidP="00312214">
      <w:pPr>
        <w:pStyle w:val="Akapitzlist"/>
        <w:numPr>
          <w:ilvl w:val="6"/>
          <w:numId w:val="4"/>
        </w:numPr>
        <w:autoSpaceDE w:val="0"/>
        <w:autoSpaceDN w:val="0"/>
        <w:adjustRightInd w:val="0"/>
        <w:ind w:left="360"/>
        <w:jc w:val="both"/>
        <w:rPr>
          <w:rFonts w:ascii="Arial" w:hAnsi="Arial" w:cs="Arial"/>
          <w:color w:val="000000"/>
        </w:rPr>
      </w:pPr>
      <w:r w:rsidRPr="00B44A41">
        <w:rPr>
          <w:rFonts w:ascii="Arial" w:hAnsi="Arial" w:cs="Arial"/>
        </w:rPr>
        <w:t>Oświadczam, że wszystkie informacje podane w oświadczeniu są aktualne i zgodne z</w:t>
      </w:r>
      <w:r w:rsidR="00E1105A" w:rsidRPr="00B44A41">
        <w:rPr>
          <w:rFonts w:ascii="Arial" w:hAnsi="Arial" w:cs="Arial"/>
        </w:rPr>
        <w:t> </w:t>
      </w:r>
      <w:r w:rsidRPr="00B44A41">
        <w:rPr>
          <w:rFonts w:ascii="Arial" w:hAnsi="Arial" w:cs="Arial"/>
        </w:rPr>
        <w:t>prawdą oraz zostały przedstawione z pełną świadomością konsekwencji wprowadzenia zamawiającego w błąd przy przedstawianiu informacji.</w:t>
      </w:r>
    </w:p>
    <w:p w14:paraId="61AFB26E" w14:textId="77777777" w:rsidR="00312214" w:rsidRPr="00B44A41" w:rsidRDefault="00312214" w:rsidP="001804D9">
      <w:pPr>
        <w:widowControl w:val="0"/>
        <w:jc w:val="center"/>
        <w:rPr>
          <w:rFonts w:eastAsia="Times New Roman"/>
          <w:b/>
        </w:rPr>
      </w:pPr>
    </w:p>
    <w:p w14:paraId="5ED0985C" w14:textId="653C9F14" w:rsidR="009030AD" w:rsidRPr="00B44A41" w:rsidRDefault="009030AD" w:rsidP="001804D9">
      <w:pPr>
        <w:widowControl w:val="0"/>
        <w:jc w:val="center"/>
        <w:rPr>
          <w:rFonts w:eastAsia="Times New Roman"/>
          <w:b/>
        </w:rPr>
      </w:pPr>
      <w:r w:rsidRPr="00B44A41">
        <w:rPr>
          <w:rFonts w:eastAsia="Times New Roman"/>
          <w:b/>
        </w:rPr>
        <w:t>BEZPŁATNE  I  OGÓLNODOSTĘPNE  BAZY  DANYCH</w:t>
      </w:r>
    </w:p>
    <w:p w14:paraId="0371DA71" w14:textId="77777777" w:rsidR="009030AD" w:rsidRPr="00B44A41" w:rsidRDefault="009030AD" w:rsidP="001804D9">
      <w:pPr>
        <w:widowControl w:val="0"/>
        <w:jc w:val="center"/>
        <w:rPr>
          <w:rFonts w:eastAsia="Times New Roman"/>
          <w:b/>
        </w:rPr>
      </w:pPr>
    </w:p>
    <w:p w14:paraId="41D5CC6F" w14:textId="77777777" w:rsidR="009030AD" w:rsidRPr="00B44A41" w:rsidRDefault="009030AD" w:rsidP="001804D9">
      <w:pPr>
        <w:widowControl w:val="0"/>
        <w:jc w:val="both"/>
        <w:rPr>
          <w:rFonts w:eastAsia="Times New Roman"/>
          <w:b/>
        </w:rPr>
      </w:pPr>
      <w:r w:rsidRPr="00B44A41">
        <w:rPr>
          <w:rFonts w:eastAsia="Times New Roman"/>
          <w:bCs/>
        </w:rPr>
        <w:t xml:space="preserve">Stosowanie do art. 274 ust. 4 ustawy </w:t>
      </w:r>
      <w:r w:rsidRPr="00B44A41">
        <w:rPr>
          <w:rFonts w:eastAsia="Times New Roman"/>
          <w:bCs/>
          <w:i/>
          <w:iCs/>
        </w:rPr>
        <w:t>Prawo zamówień publicznych</w:t>
      </w:r>
      <w:r w:rsidRPr="00B44A41">
        <w:rPr>
          <w:rFonts w:eastAsia="Times New Roman"/>
          <w:b/>
        </w:rPr>
        <w:t xml:space="preserve"> </w:t>
      </w:r>
      <w:r w:rsidRPr="00B44A41">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B44A41"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370"/>
      </w:tblGrid>
      <w:tr w:rsidR="009030AD" w:rsidRPr="00B44A41" w14:paraId="18EE4610" w14:textId="77777777" w:rsidTr="00B80A7A">
        <w:tc>
          <w:tcPr>
            <w:tcW w:w="4077" w:type="dxa"/>
            <w:shd w:val="clear" w:color="auto" w:fill="auto"/>
          </w:tcPr>
          <w:p w14:paraId="12A469AE" w14:textId="77777777" w:rsidR="009030AD" w:rsidRPr="00B44A41" w:rsidRDefault="009030AD" w:rsidP="001804D9">
            <w:pPr>
              <w:widowControl w:val="0"/>
              <w:jc w:val="center"/>
              <w:rPr>
                <w:rFonts w:eastAsia="Times New Roman"/>
                <w:b/>
                <w:bCs/>
              </w:rPr>
            </w:pPr>
            <w:r w:rsidRPr="00B44A41">
              <w:rPr>
                <w:rFonts w:eastAsia="Times New Roman"/>
                <w:b/>
                <w:bCs/>
              </w:rPr>
              <w:t>Podmiotowy środek dowodowy</w:t>
            </w:r>
          </w:p>
        </w:tc>
        <w:tc>
          <w:tcPr>
            <w:tcW w:w="5701" w:type="dxa"/>
            <w:shd w:val="clear" w:color="auto" w:fill="auto"/>
          </w:tcPr>
          <w:p w14:paraId="48770457" w14:textId="77777777" w:rsidR="009030AD" w:rsidRPr="00B44A41" w:rsidRDefault="009030AD" w:rsidP="001804D9">
            <w:pPr>
              <w:widowControl w:val="0"/>
              <w:jc w:val="center"/>
              <w:rPr>
                <w:rFonts w:eastAsia="Times New Roman"/>
                <w:b/>
                <w:bCs/>
              </w:rPr>
            </w:pPr>
            <w:r w:rsidRPr="00B44A41">
              <w:rPr>
                <w:rFonts w:eastAsia="Times New Roman"/>
                <w:b/>
                <w:bCs/>
              </w:rPr>
              <w:t>Adres internetowy bazy danych (</w:t>
            </w:r>
            <w:proofErr w:type="spellStart"/>
            <w:r w:rsidRPr="00B44A41">
              <w:rPr>
                <w:rFonts w:eastAsia="Times New Roman"/>
                <w:b/>
                <w:bCs/>
              </w:rPr>
              <w:t>URL</w:t>
            </w:r>
            <w:proofErr w:type="spellEnd"/>
            <w:r w:rsidRPr="00B44A41">
              <w:rPr>
                <w:rFonts w:eastAsia="Times New Roman"/>
                <w:b/>
                <w:bCs/>
              </w:rPr>
              <w:t>)</w:t>
            </w:r>
          </w:p>
        </w:tc>
      </w:tr>
      <w:tr w:rsidR="009030AD" w:rsidRPr="00B44A41" w14:paraId="3F09FF53" w14:textId="77777777" w:rsidTr="00B80A7A">
        <w:tc>
          <w:tcPr>
            <w:tcW w:w="4077" w:type="dxa"/>
            <w:shd w:val="clear" w:color="auto" w:fill="auto"/>
          </w:tcPr>
          <w:p w14:paraId="0802A018" w14:textId="77777777" w:rsidR="009030AD" w:rsidRPr="00B44A41" w:rsidRDefault="009030AD" w:rsidP="001804D9">
            <w:pPr>
              <w:widowControl w:val="0"/>
              <w:jc w:val="both"/>
              <w:rPr>
                <w:rFonts w:eastAsia="Times New Roman"/>
              </w:rPr>
            </w:pPr>
          </w:p>
          <w:p w14:paraId="67C468BF" w14:textId="77777777" w:rsidR="009030AD" w:rsidRPr="00B44A41" w:rsidRDefault="009030AD" w:rsidP="001804D9">
            <w:pPr>
              <w:widowControl w:val="0"/>
              <w:jc w:val="both"/>
              <w:rPr>
                <w:rFonts w:eastAsia="Times New Roman"/>
              </w:rPr>
            </w:pPr>
          </w:p>
          <w:p w14:paraId="74F351C8" w14:textId="77777777" w:rsidR="009030AD" w:rsidRPr="00B44A41" w:rsidRDefault="009030AD" w:rsidP="001804D9">
            <w:pPr>
              <w:widowControl w:val="0"/>
              <w:jc w:val="both"/>
              <w:rPr>
                <w:rFonts w:eastAsia="Times New Roman"/>
              </w:rPr>
            </w:pPr>
          </w:p>
        </w:tc>
        <w:tc>
          <w:tcPr>
            <w:tcW w:w="5701" w:type="dxa"/>
            <w:shd w:val="clear" w:color="auto" w:fill="auto"/>
          </w:tcPr>
          <w:p w14:paraId="35956329" w14:textId="77777777" w:rsidR="009030AD" w:rsidRPr="00B44A41" w:rsidRDefault="009030AD" w:rsidP="001804D9">
            <w:pPr>
              <w:widowControl w:val="0"/>
              <w:jc w:val="both"/>
              <w:rPr>
                <w:rFonts w:eastAsia="Times New Roman"/>
              </w:rPr>
            </w:pPr>
          </w:p>
        </w:tc>
      </w:tr>
    </w:tbl>
    <w:p w14:paraId="73CFDE15" w14:textId="77777777" w:rsidR="00DB6E1F" w:rsidRPr="00B44A41" w:rsidRDefault="00DB6E1F" w:rsidP="001804D9">
      <w:pPr>
        <w:autoSpaceDE w:val="0"/>
        <w:autoSpaceDN w:val="0"/>
        <w:adjustRightInd w:val="0"/>
        <w:jc w:val="both"/>
      </w:pPr>
    </w:p>
    <w:p w14:paraId="2BBFB8CB" w14:textId="77777777" w:rsidR="00D52696" w:rsidRPr="00B44A41" w:rsidRDefault="00D52696" w:rsidP="001804D9">
      <w:pPr>
        <w:suppressAutoHyphens/>
        <w:jc w:val="right"/>
        <w:rPr>
          <w:b/>
          <w:color w:val="000000"/>
          <w:lang w:eastAsia="ar-SA"/>
        </w:rPr>
      </w:pPr>
    </w:p>
    <w:p w14:paraId="317DEA12" w14:textId="77777777" w:rsidR="00931633" w:rsidRPr="00B44A41" w:rsidRDefault="00931633" w:rsidP="001804D9">
      <w:pPr>
        <w:suppressAutoHyphens/>
        <w:rPr>
          <w:b/>
          <w:color w:val="000000"/>
          <w:lang w:eastAsia="ar-SA"/>
        </w:rPr>
      </w:pPr>
    </w:p>
    <w:p w14:paraId="554DA54A" w14:textId="7281D77B" w:rsidR="007821B6" w:rsidRPr="00B44A41" w:rsidRDefault="007821B6" w:rsidP="00AF2FD8">
      <w:pPr>
        <w:pageBreakBefore/>
        <w:suppressAutoHyphens/>
        <w:jc w:val="right"/>
        <w:rPr>
          <w:b/>
          <w:color w:val="000000"/>
          <w:lang w:eastAsia="ar-SA"/>
        </w:rPr>
      </w:pPr>
      <w:r w:rsidRPr="00B44A41">
        <w:rPr>
          <w:b/>
          <w:color w:val="000000"/>
          <w:lang w:eastAsia="ar-SA"/>
        </w:rPr>
        <w:t>ZAŁĄCZNIK NR 6 do SWZ</w:t>
      </w:r>
    </w:p>
    <w:p w14:paraId="017E2442" w14:textId="77777777" w:rsidR="00931633" w:rsidRPr="00B44A41" w:rsidRDefault="00931633" w:rsidP="001804D9">
      <w:pPr>
        <w:suppressAutoHyphens/>
        <w:jc w:val="both"/>
        <w:rPr>
          <w:rFonts w:eastAsia="Times New Roman"/>
          <w:b/>
          <w:color w:val="FF0000"/>
          <w:u w:val="single"/>
        </w:rPr>
      </w:pPr>
    </w:p>
    <w:p w14:paraId="182BF036" w14:textId="6F79773B" w:rsidR="00931633" w:rsidRPr="00B44A41" w:rsidRDefault="00931633" w:rsidP="001804D9">
      <w:pPr>
        <w:suppressAutoHyphens/>
        <w:jc w:val="both"/>
        <w:rPr>
          <w:rFonts w:eastAsia="Times New Roman"/>
          <w:b/>
          <w:color w:val="FF0000"/>
          <w:u w:val="single"/>
        </w:rPr>
      </w:pPr>
      <w:r w:rsidRPr="00B44A41">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9550A46" w14:textId="77777777" w:rsidR="00DF7A58" w:rsidRPr="00B44A41" w:rsidRDefault="00DF7A58" w:rsidP="00DF7A58">
      <w:pPr>
        <w:suppressAutoHyphens/>
        <w:jc w:val="both"/>
        <w:rPr>
          <w:rFonts w:eastAsia="Times New Roman"/>
          <w:b/>
          <w:color w:val="FF0000"/>
          <w:u w:val="single"/>
        </w:rPr>
      </w:pPr>
      <w:r w:rsidRPr="00B44A41">
        <w:rPr>
          <w:rFonts w:eastAsia="Times New Roman"/>
          <w:b/>
          <w:color w:val="FF0000"/>
          <w:u w:val="single"/>
        </w:rPr>
        <w:t>Oświadczenie składane na wezwanie Zamawiającego.</w:t>
      </w:r>
    </w:p>
    <w:p w14:paraId="1890D3B6" w14:textId="6C9D9309" w:rsidR="007821B6" w:rsidRPr="00B44A41" w:rsidRDefault="007821B6" w:rsidP="001804D9">
      <w:pPr>
        <w:suppressAutoHyphens/>
        <w:jc w:val="right"/>
        <w:rPr>
          <w:b/>
          <w:color w:val="000000"/>
          <w:lang w:eastAsia="ar-SA"/>
        </w:rPr>
      </w:pPr>
    </w:p>
    <w:p w14:paraId="5A96F608" w14:textId="77777777" w:rsidR="002C6742" w:rsidRPr="00B44A41" w:rsidRDefault="002C6742" w:rsidP="002C6742">
      <w:pPr>
        <w:tabs>
          <w:tab w:val="left" w:pos="4544"/>
          <w:tab w:val="left" w:pos="5670"/>
        </w:tabs>
        <w:autoSpaceDN w:val="0"/>
        <w:jc w:val="both"/>
        <w:textAlignment w:val="baseline"/>
        <w:rPr>
          <w:rFonts w:eastAsia="Times New Roman"/>
          <w:sz w:val="22"/>
        </w:rPr>
      </w:pPr>
      <w:r w:rsidRPr="00B44A41">
        <w:rPr>
          <w:rFonts w:eastAsia="Times New Roman"/>
          <w:sz w:val="22"/>
        </w:rPr>
        <w:t xml:space="preserve">Wykonawca  </w:t>
      </w:r>
    </w:p>
    <w:p w14:paraId="6C696ECA" w14:textId="77777777" w:rsidR="002C6742" w:rsidRPr="00B44A41" w:rsidRDefault="002C6742" w:rsidP="002C6742">
      <w:pPr>
        <w:tabs>
          <w:tab w:val="left" w:pos="4544"/>
          <w:tab w:val="left" w:pos="5670"/>
        </w:tabs>
        <w:autoSpaceDN w:val="0"/>
        <w:jc w:val="both"/>
        <w:textAlignment w:val="baseline"/>
        <w:rPr>
          <w:rFonts w:eastAsia="Times New Roman"/>
          <w:sz w:val="22"/>
        </w:rPr>
      </w:pPr>
      <w:r w:rsidRPr="00B44A41">
        <w:rPr>
          <w:rFonts w:eastAsia="Times New Roman"/>
          <w:sz w:val="22"/>
        </w:rPr>
        <w:t xml:space="preserve"> ...................................................................................................................................</w:t>
      </w:r>
    </w:p>
    <w:p w14:paraId="23CC2C14" w14:textId="77777777" w:rsidR="002C6742" w:rsidRPr="00B44A41" w:rsidRDefault="002C6742" w:rsidP="002C6742">
      <w:pPr>
        <w:autoSpaceDN w:val="0"/>
        <w:textAlignment w:val="baseline"/>
        <w:rPr>
          <w:rFonts w:eastAsia="Times New Roman"/>
          <w:sz w:val="22"/>
        </w:rPr>
      </w:pPr>
      <w:r w:rsidRPr="00B44A41">
        <w:rPr>
          <w:rFonts w:eastAsia="Times New Roman"/>
          <w:sz w:val="22"/>
        </w:rPr>
        <w:t>...................................................................................................................................</w:t>
      </w:r>
    </w:p>
    <w:p w14:paraId="6AC3B5EF" w14:textId="77777777" w:rsidR="002C6742" w:rsidRPr="00B44A41" w:rsidRDefault="002C6742" w:rsidP="002C6742">
      <w:pPr>
        <w:autoSpaceDN w:val="0"/>
        <w:jc w:val="center"/>
        <w:textAlignment w:val="baseline"/>
        <w:rPr>
          <w:rFonts w:eastAsia="Times New Roman"/>
          <w:sz w:val="16"/>
          <w:szCs w:val="16"/>
        </w:rPr>
      </w:pPr>
      <w:r w:rsidRPr="00B44A41">
        <w:rPr>
          <w:rFonts w:eastAsia="Times New Roman"/>
          <w:sz w:val="16"/>
          <w:szCs w:val="16"/>
        </w:rPr>
        <w:t>(nazwa, dane adresowe)</w:t>
      </w:r>
    </w:p>
    <w:p w14:paraId="741EBF1F" w14:textId="77777777" w:rsidR="002C6742" w:rsidRPr="00B44A41" w:rsidRDefault="002C6742" w:rsidP="001804D9">
      <w:pPr>
        <w:suppressAutoHyphens/>
        <w:jc w:val="right"/>
        <w:rPr>
          <w:b/>
          <w:color w:val="000000"/>
          <w:lang w:eastAsia="ar-SA"/>
        </w:rPr>
      </w:pPr>
    </w:p>
    <w:tbl>
      <w:tblPr>
        <w:tblStyle w:val="Tabela-Siatka"/>
        <w:tblW w:w="9629" w:type="dxa"/>
        <w:tblInd w:w="5" w:type="dxa"/>
        <w:tblLook w:val="04A0" w:firstRow="1" w:lastRow="0" w:firstColumn="1" w:lastColumn="0" w:noHBand="0" w:noVBand="1"/>
      </w:tblPr>
      <w:tblGrid>
        <w:gridCol w:w="9629"/>
      </w:tblGrid>
      <w:tr w:rsidR="00D52696" w:rsidRPr="00B44A41"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B44A41" w:rsidRDefault="00D52696" w:rsidP="001804D9">
            <w:pPr>
              <w:autoSpaceDE w:val="0"/>
              <w:autoSpaceDN w:val="0"/>
              <w:adjustRightInd w:val="0"/>
              <w:spacing w:line="276" w:lineRule="auto"/>
              <w:jc w:val="center"/>
              <w:rPr>
                <w:rFonts w:ascii="Arial" w:hAnsi="Arial" w:cs="Arial"/>
                <w:b/>
                <w:bCs/>
                <w:color w:val="000000"/>
                <w:sz w:val="22"/>
                <w:szCs w:val="22"/>
              </w:rPr>
            </w:pPr>
            <w:r w:rsidRPr="00B44A41">
              <w:rPr>
                <w:rFonts w:ascii="Arial" w:hAnsi="Arial" w:cs="Arial"/>
                <w:b/>
                <w:bCs/>
                <w:color w:val="000000"/>
                <w:sz w:val="22"/>
                <w:szCs w:val="22"/>
              </w:rPr>
              <w:t xml:space="preserve">OŚWIADCZENIE </w:t>
            </w:r>
          </w:p>
          <w:p w14:paraId="57EED6EF" w14:textId="77777777" w:rsidR="00D52696" w:rsidRPr="00B44A41" w:rsidRDefault="00D52696" w:rsidP="001804D9">
            <w:pPr>
              <w:autoSpaceDE w:val="0"/>
              <w:autoSpaceDN w:val="0"/>
              <w:adjustRightInd w:val="0"/>
              <w:spacing w:line="276" w:lineRule="auto"/>
              <w:jc w:val="center"/>
              <w:rPr>
                <w:rFonts w:ascii="Arial" w:hAnsi="Arial" w:cs="Arial"/>
                <w:b/>
                <w:bCs/>
                <w:color w:val="000000"/>
                <w:sz w:val="22"/>
                <w:szCs w:val="22"/>
              </w:rPr>
            </w:pPr>
          </w:p>
          <w:p w14:paraId="00B884D7" w14:textId="5818AE99" w:rsidR="00D52696" w:rsidRPr="00B44A41" w:rsidRDefault="00D52696" w:rsidP="001804D9">
            <w:pPr>
              <w:autoSpaceDE w:val="0"/>
              <w:autoSpaceDN w:val="0"/>
              <w:adjustRightInd w:val="0"/>
              <w:spacing w:line="276" w:lineRule="auto"/>
              <w:jc w:val="center"/>
              <w:rPr>
                <w:rFonts w:ascii="Arial" w:hAnsi="Arial" w:cs="Arial"/>
                <w:sz w:val="22"/>
                <w:szCs w:val="22"/>
              </w:rPr>
            </w:pPr>
            <w:r w:rsidRPr="00B44A41">
              <w:rPr>
                <w:rFonts w:ascii="Arial" w:hAnsi="Arial" w:cs="Arial"/>
                <w:b/>
                <w:bCs/>
                <w:color w:val="000000"/>
                <w:sz w:val="22"/>
                <w:szCs w:val="22"/>
              </w:rPr>
              <w:t>O PRZYNALEŻNOŚCI LUB BRAKU PRZYNALEŻNOŚCI DO TEJ SAMEJ GRUPY KAPITAŁOWEJ</w:t>
            </w:r>
          </w:p>
        </w:tc>
      </w:tr>
    </w:tbl>
    <w:p w14:paraId="6AF10704" w14:textId="77777777" w:rsidR="009206C9" w:rsidRPr="00B44A41" w:rsidRDefault="009206C9" w:rsidP="001804D9">
      <w:pPr>
        <w:autoSpaceDE w:val="0"/>
        <w:autoSpaceDN w:val="0"/>
        <w:adjustRightInd w:val="0"/>
        <w:jc w:val="both"/>
        <w:rPr>
          <w:color w:val="000000"/>
        </w:rPr>
      </w:pPr>
    </w:p>
    <w:p w14:paraId="7B53F002" w14:textId="77777777" w:rsidR="007A40D3" w:rsidRPr="00B44A41" w:rsidRDefault="007A40D3" w:rsidP="007A40D3">
      <w:pPr>
        <w:autoSpaceDE w:val="0"/>
        <w:autoSpaceDN w:val="0"/>
        <w:adjustRightInd w:val="0"/>
        <w:jc w:val="center"/>
        <w:rPr>
          <w:b/>
          <w:bCs/>
          <w:iCs/>
          <w:sz w:val="24"/>
          <w:szCs w:val="24"/>
        </w:rPr>
      </w:pPr>
      <w:r w:rsidRPr="00B44A41">
        <w:rPr>
          <w:b/>
          <w:bCs/>
          <w:sz w:val="24"/>
          <w:szCs w:val="24"/>
        </w:rPr>
        <w:t>„Budowa boiska wielofunkcyjnego w zadaszonej hali OLIMPIA przy Szkole Podstawowej nr 2 w Nowym Dworze Gdańskim</w:t>
      </w:r>
      <w:r w:rsidRPr="00B44A41">
        <w:rPr>
          <w:b/>
          <w:bCs/>
          <w:iCs/>
          <w:sz w:val="24"/>
          <w:szCs w:val="24"/>
        </w:rPr>
        <w:t>”</w:t>
      </w:r>
    </w:p>
    <w:p w14:paraId="231A9F40" w14:textId="77777777" w:rsidR="002C6742" w:rsidRPr="00B44A41" w:rsidRDefault="002C6742" w:rsidP="001804D9">
      <w:pPr>
        <w:autoSpaceDE w:val="0"/>
        <w:autoSpaceDN w:val="0"/>
        <w:adjustRightInd w:val="0"/>
        <w:jc w:val="both"/>
        <w:rPr>
          <w:b/>
          <w:bCs/>
          <w:color w:val="000000"/>
        </w:rPr>
      </w:pPr>
    </w:p>
    <w:p w14:paraId="54E6F65F" w14:textId="20BA389D" w:rsidR="007821B6" w:rsidRPr="00B44A41" w:rsidRDefault="007821B6" w:rsidP="001804D9">
      <w:pPr>
        <w:autoSpaceDE w:val="0"/>
        <w:autoSpaceDN w:val="0"/>
        <w:adjustRightInd w:val="0"/>
        <w:jc w:val="both"/>
        <w:rPr>
          <w:b/>
          <w:bCs/>
          <w:color w:val="000000"/>
        </w:rPr>
      </w:pPr>
      <w:r w:rsidRPr="00B44A41">
        <w:rPr>
          <w:b/>
          <w:bCs/>
          <w:color w:val="000000"/>
        </w:rPr>
        <w:t>Oświadczam, że:</w:t>
      </w:r>
    </w:p>
    <w:p w14:paraId="4C1B2B1B" w14:textId="77777777" w:rsidR="009206C9" w:rsidRPr="00B44A41" w:rsidRDefault="009206C9" w:rsidP="001804D9">
      <w:pPr>
        <w:autoSpaceDE w:val="0"/>
        <w:autoSpaceDN w:val="0"/>
        <w:adjustRightInd w:val="0"/>
        <w:jc w:val="both"/>
        <w:rPr>
          <w:color w:val="000000"/>
        </w:rPr>
      </w:pPr>
    </w:p>
    <w:p w14:paraId="5ADF8844" w14:textId="7F904701" w:rsidR="007821B6" w:rsidRPr="00B44A41" w:rsidRDefault="007821B6" w:rsidP="001804D9">
      <w:pPr>
        <w:autoSpaceDE w:val="0"/>
        <w:autoSpaceDN w:val="0"/>
        <w:adjustRightInd w:val="0"/>
        <w:jc w:val="both"/>
        <w:rPr>
          <w:color w:val="000000"/>
        </w:rPr>
      </w:pPr>
      <w:r w:rsidRPr="00B44A41">
        <w:rPr>
          <w:color w:val="000000"/>
          <w:sz w:val="28"/>
          <w:szCs w:val="28"/>
        </w:rPr>
        <w:sym w:font="Symbol" w:char="F0FF"/>
      </w:r>
      <w:r w:rsidRPr="00B44A41">
        <w:rPr>
          <w:color w:val="000000"/>
        </w:rPr>
        <w:t xml:space="preserve"> </w:t>
      </w:r>
      <w:r w:rsidRPr="00B44A41">
        <w:rPr>
          <w:b/>
          <w:bCs/>
          <w:color w:val="000000"/>
        </w:rPr>
        <w:t>nie należymy do grupy kapitałowej</w:t>
      </w:r>
      <w:r w:rsidRPr="00B44A41">
        <w:rPr>
          <w:color w:val="000000"/>
        </w:rPr>
        <w:t xml:space="preserve">, o której mowa w art. 108 ust. 1 pkt 5 ustawy Prawo zamówień publicznych w rozumieniu ustawy z dnia 16 lutego 2007 r. o ochronie konkurencji i konsumentów; </w:t>
      </w:r>
    </w:p>
    <w:p w14:paraId="56B10D9B" w14:textId="77777777" w:rsidR="009206C9" w:rsidRPr="00B44A41" w:rsidRDefault="009206C9" w:rsidP="001804D9">
      <w:pPr>
        <w:autoSpaceDE w:val="0"/>
        <w:autoSpaceDN w:val="0"/>
        <w:adjustRightInd w:val="0"/>
        <w:jc w:val="both"/>
        <w:rPr>
          <w:color w:val="000000"/>
        </w:rPr>
      </w:pPr>
    </w:p>
    <w:p w14:paraId="3645878F" w14:textId="55A0BF2F" w:rsidR="007821B6" w:rsidRPr="00B44A41" w:rsidRDefault="007821B6" w:rsidP="001804D9">
      <w:pPr>
        <w:autoSpaceDE w:val="0"/>
        <w:autoSpaceDN w:val="0"/>
        <w:adjustRightInd w:val="0"/>
        <w:jc w:val="both"/>
        <w:rPr>
          <w:color w:val="000000"/>
        </w:rPr>
      </w:pPr>
      <w:r w:rsidRPr="00B44A41">
        <w:rPr>
          <w:color w:val="000000"/>
          <w:sz w:val="28"/>
          <w:szCs w:val="28"/>
        </w:rPr>
        <w:sym w:font="Symbol" w:char="F0FF"/>
      </w:r>
      <w:r w:rsidRPr="00B44A41">
        <w:rPr>
          <w:color w:val="000000"/>
          <w:sz w:val="28"/>
          <w:szCs w:val="28"/>
        </w:rPr>
        <w:t xml:space="preserve"> </w:t>
      </w:r>
      <w:r w:rsidRPr="00B44A41">
        <w:rPr>
          <w:b/>
          <w:bCs/>
          <w:color w:val="000000"/>
        </w:rPr>
        <w:t>należymy do grupy kapitałowej</w:t>
      </w:r>
      <w:r w:rsidRPr="00B44A41">
        <w:rPr>
          <w:color w:val="000000"/>
        </w:rPr>
        <w:t>, o której mowa w art. 108 ust. 1 pkt 5 ustawy Prawo zamówień publicznych w rozumieniu ustawy z dnia 16 lutego 2007 r. o ochronie konkurencji i konsumentów</w:t>
      </w:r>
      <w:r w:rsidR="00C71276">
        <w:rPr>
          <w:color w:val="000000"/>
        </w:rPr>
        <w:t>.</w:t>
      </w:r>
    </w:p>
    <w:p w14:paraId="4EA206E1" w14:textId="77777777" w:rsidR="009206C9" w:rsidRPr="00B44A41" w:rsidRDefault="009206C9" w:rsidP="001804D9">
      <w:pPr>
        <w:autoSpaceDE w:val="0"/>
        <w:autoSpaceDN w:val="0"/>
        <w:adjustRightInd w:val="0"/>
        <w:jc w:val="both"/>
        <w:rPr>
          <w:color w:val="000000"/>
        </w:rPr>
      </w:pPr>
    </w:p>
    <w:p w14:paraId="227B1BE0" w14:textId="18C833DB" w:rsidR="00894A54" w:rsidRPr="00B44A41" w:rsidRDefault="007821B6" w:rsidP="001804D9">
      <w:pPr>
        <w:autoSpaceDE w:val="0"/>
        <w:autoSpaceDN w:val="0"/>
        <w:adjustRightInd w:val="0"/>
        <w:jc w:val="both"/>
        <w:rPr>
          <w:color w:val="000000"/>
        </w:rPr>
      </w:pPr>
      <w:r w:rsidRPr="00B44A41">
        <w:rPr>
          <w:color w:val="000000"/>
        </w:rPr>
        <w:t xml:space="preserve">Niniejszym wykazujemy, że oferta została przygotowania niezależnie od …………………… </w:t>
      </w:r>
      <w:r w:rsidRPr="00B44A41">
        <w:rPr>
          <w:i/>
          <w:iCs/>
          <w:color w:val="000000"/>
        </w:rPr>
        <w:t xml:space="preserve">(podać nazwę) </w:t>
      </w:r>
      <w:r w:rsidRPr="00B44A41">
        <w:rPr>
          <w:color w:val="000000"/>
        </w:rPr>
        <w:t>będącego członkiem tej samej grupy kapitałowej:</w:t>
      </w:r>
      <w:r w:rsidR="00894A54" w:rsidRPr="00B44A41">
        <w:rPr>
          <w:color w:val="000000"/>
        </w:rPr>
        <w:t xml:space="preserve"> ………………………………..</w:t>
      </w:r>
    </w:p>
    <w:p w14:paraId="1C21FE77" w14:textId="77777777" w:rsidR="00894A54" w:rsidRPr="00B44A41" w:rsidRDefault="007821B6" w:rsidP="001804D9">
      <w:pPr>
        <w:autoSpaceDE w:val="0"/>
        <w:autoSpaceDN w:val="0"/>
        <w:adjustRightInd w:val="0"/>
        <w:rPr>
          <w:color w:val="000000"/>
        </w:rPr>
      </w:pPr>
      <w:r w:rsidRPr="00B44A41">
        <w:rPr>
          <w:color w:val="000000"/>
        </w:rPr>
        <w:t>…………………………………………………………………………………</w:t>
      </w:r>
      <w:r w:rsidR="00894A54" w:rsidRPr="00B44A41">
        <w:rPr>
          <w:color w:val="000000"/>
        </w:rPr>
        <w:t xml:space="preserve">………………………. </w:t>
      </w:r>
      <w:r w:rsidRPr="00B44A41">
        <w:rPr>
          <w:color w:val="000000"/>
        </w:rPr>
        <w:t>Na potwierdzenie powyższego załączam następujące dokumenty: …………………</w:t>
      </w:r>
      <w:r w:rsidR="00894A54" w:rsidRPr="00B44A41">
        <w:rPr>
          <w:color w:val="000000"/>
        </w:rPr>
        <w:t>…..</w:t>
      </w:r>
      <w:r w:rsidRPr="00B44A41">
        <w:rPr>
          <w:color w:val="000000"/>
        </w:rPr>
        <w:t>………</w:t>
      </w:r>
    </w:p>
    <w:p w14:paraId="71BA4271" w14:textId="1B810A2E" w:rsidR="007821B6" w:rsidRPr="00B44A41" w:rsidRDefault="007821B6" w:rsidP="001804D9">
      <w:pPr>
        <w:autoSpaceDE w:val="0"/>
        <w:autoSpaceDN w:val="0"/>
        <w:adjustRightInd w:val="0"/>
        <w:rPr>
          <w:color w:val="000000"/>
        </w:rPr>
      </w:pPr>
      <w:r w:rsidRPr="00B44A41">
        <w:rPr>
          <w:color w:val="000000"/>
        </w:rPr>
        <w:t>……………………………………………………………………………………………</w:t>
      </w:r>
      <w:r w:rsidR="00894A54" w:rsidRPr="00B44A41">
        <w:rPr>
          <w:color w:val="000000"/>
        </w:rPr>
        <w:t>…………</w:t>
      </w:r>
      <w:r w:rsidRPr="00B44A41">
        <w:rPr>
          <w:color w:val="000000"/>
        </w:rPr>
        <w:t xml:space="preserve">….. </w:t>
      </w:r>
    </w:p>
    <w:p w14:paraId="42497915" w14:textId="77777777" w:rsidR="00F54374" w:rsidRPr="00B44A41" w:rsidRDefault="00F54374" w:rsidP="001804D9">
      <w:pPr>
        <w:widowControl w:val="0"/>
        <w:suppressAutoHyphens/>
        <w:autoSpaceDE w:val="0"/>
        <w:spacing w:before="120"/>
        <w:jc w:val="both"/>
        <w:rPr>
          <w:i/>
          <w:iCs/>
          <w:color w:val="000000"/>
          <w:sz w:val="18"/>
          <w:szCs w:val="18"/>
        </w:rPr>
      </w:pPr>
    </w:p>
    <w:p w14:paraId="31FA47EF" w14:textId="709FECB9" w:rsidR="007821B6" w:rsidRPr="00B44A41" w:rsidRDefault="007821B6" w:rsidP="001804D9">
      <w:pPr>
        <w:widowControl w:val="0"/>
        <w:suppressAutoHyphens/>
        <w:autoSpaceDE w:val="0"/>
        <w:spacing w:before="120"/>
        <w:jc w:val="both"/>
        <w:rPr>
          <w:i/>
          <w:iCs/>
          <w:color w:val="000000"/>
          <w:sz w:val="18"/>
          <w:szCs w:val="18"/>
        </w:rPr>
      </w:pPr>
      <w:r w:rsidRPr="00B44A41">
        <w:rPr>
          <w:i/>
          <w:iCs/>
          <w:color w:val="000000"/>
          <w:sz w:val="18"/>
          <w:szCs w:val="18"/>
        </w:rPr>
        <w:t>właściwe zaznaczyć znakiem X</w:t>
      </w:r>
    </w:p>
    <w:p w14:paraId="79C361BD" w14:textId="5789854C" w:rsidR="00894A54" w:rsidRPr="00B44A41" w:rsidRDefault="00894A54" w:rsidP="001804D9">
      <w:pPr>
        <w:widowControl w:val="0"/>
        <w:suppressAutoHyphens/>
        <w:autoSpaceDE w:val="0"/>
        <w:spacing w:before="120"/>
        <w:jc w:val="both"/>
        <w:rPr>
          <w:i/>
          <w:iCs/>
          <w:color w:val="000000"/>
          <w:sz w:val="18"/>
          <w:szCs w:val="18"/>
        </w:rPr>
      </w:pPr>
    </w:p>
    <w:p w14:paraId="51CB9557" w14:textId="0A2D178E" w:rsidR="00894A54" w:rsidRPr="00B44A41" w:rsidRDefault="00894A54" w:rsidP="001804D9">
      <w:pPr>
        <w:widowControl w:val="0"/>
        <w:suppressAutoHyphens/>
        <w:autoSpaceDE w:val="0"/>
        <w:spacing w:before="120"/>
        <w:jc w:val="both"/>
        <w:rPr>
          <w:i/>
          <w:iCs/>
          <w:color w:val="000000"/>
          <w:sz w:val="18"/>
          <w:szCs w:val="18"/>
        </w:rPr>
      </w:pPr>
    </w:p>
    <w:p w14:paraId="0880D292" w14:textId="511AD765" w:rsidR="00894A54" w:rsidRPr="00B44A41" w:rsidRDefault="00894A54" w:rsidP="001804D9">
      <w:pPr>
        <w:widowControl w:val="0"/>
        <w:suppressAutoHyphens/>
        <w:autoSpaceDE w:val="0"/>
        <w:spacing w:before="120"/>
        <w:jc w:val="both"/>
        <w:rPr>
          <w:i/>
          <w:iCs/>
          <w:sz w:val="18"/>
          <w:szCs w:val="18"/>
        </w:rPr>
      </w:pPr>
    </w:p>
    <w:p w14:paraId="0DC62BEA" w14:textId="068F6AE8" w:rsidR="00894A54" w:rsidRPr="00B44A41" w:rsidRDefault="00894A54" w:rsidP="001804D9">
      <w:pPr>
        <w:widowControl w:val="0"/>
        <w:suppressAutoHyphens/>
        <w:autoSpaceDE w:val="0"/>
        <w:spacing w:before="120"/>
        <w:jc w:val="both"/>
        <w:rPr>
          <w:i/>
          <w:iCs/>
          <w:sz w:val="18"/>
          <w:szCs w:val="18"/>
        </w:rPr>
      </w:pPr>
    </w:p>
    <w:p w14:paraId="4704F0EA" w14:textId="239B2869" w:rsidR="00894A54" w:rsidRPr="00B44A41" w:rsidRDefault="00894A54" w:rsidP="001804D9">
      <w:pPr>
        <w:widowControl w:val="0"/>
        <w:suppressAutoHyphens/>
        <w:autoSpaceDE w:val="0"/>
        <w:spacing w:before="120"/>
        <w:jc w:val="both"/>
        <w:rPr>
          <w:i/>
          <w:iCs/>
          <w:sz w:val="18"/>
          <w:szCs w:val="18"/>
        </w:rPr>
      </w:pPr>
    </w:p>
    <w:p w14:paraId="126A1119" w14:textId="0A1EB477" w:rsidR="00894A54" w:rsidRPr="00B44A41" w:rsidRDefault="00894A54" w:rsidP="001804D9">
      <w:pPr>
        <w:widowControl w:val="0"/>
        <w:suppressAutoHyphens/>
        <w:autoSpaceDE w:val="0"/>
        <w:spacing w:before="120"/>
        <w:jc w:val="both"/>
        <w:rPr>
          <w:i/>
          <w:iCs/>
          <w:sz w:val="18"/>
          <w:szCs w:val="18"/>
        </w:rPr>
      </w:pPr>
    </w:p>
    <w:p w14:paraId="4589975E" w14:textId="77777777" w:rsidR="006050B0" w:rsidRPr="00B44A41" w:rsidRDefault="006050B0" w:rsidP="001804D9">
      <w:pPr>
        <w:suppressAutoHyphens/>
        <w:jc w:val="right"/>
        <w:rPr>
          <w:i/>
          <w:iCs/>
          <w:sz w:val="18"/>
          <w:szCs w:val="18"/>
        </w:rPr>
      </w:pPr>
    </w:p>
    <w:p w14:paraId="075D384F" w14:textId="51D3CDC3" w:rsidR="00894A54" w:rsidRPr="00B44A41" w:rsidRDefault="00894A54" w:rsidP="009206C9">
      <w:pPr>
        <w:pageBreakBefore/>
        <w:suppressAutoHyphens/>
        <w:jc w:val="right"/>
        <w:rPr>
          <w:b/>
          <w:color w:val="000000"/>
          <w:lang w:eastAsia="ar-SA"/>
        </w:rPr>
      </w:pPr>
      <w:r w:rsidRPr="00B44A41">
        <w:rPr>
          <w:b/>
          <w:color w:val="000000"/>
          <w:lang w:eastAsia="ar-SA"/>
        </w:rPr>
        <w:t>ZAŁĄCZNIK NR 7 do SWZ</w:t>
      </w:r>
    </w:p>
    <w:p w14:paraId="7DC95375" w14:textId="77777777" w:rsidR="00931633" w:rsidRPr="00B44A41" w:rsidRDefault="00931633" w:rsidP="001804D9">
      <w:pPr>
        <w:suppressAutoHyphens/>
        <w:jc w:val="both"/>
        <w:rPr>
          <w:b/>
          <w:color w:val="000000"/>
          <w:lang w:eastAsia="ar-SA"/>
        </w:rPr>
      </w:pPr>
      <w:r w:rsidRPr="00B44A41">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D7FE849" w14:textId="77777777" w:rsidR="00DF7A58" w:rsidRPr="00B44A41" w:rsidRDefault="00DF7A58" w:rsidP="00DF7A58">
      <w:pPr>
        <w:suppressAutoHyphens/>
        <w:jc w:val="both"/>
        <w:rPr>
          <w:rFonts w:eastAsia="Times New Roman"/>
          <w:b/>
          <w:color w:val="FF0000"/>
          <w:u w:val="single"/>
        </w:rPr>
      </w:pPr>
      <w:r w:rsidRPr="00B44A41">
        <w:rPr>
          <w:rFonts w:eastAsia="Times New Roman"/>
          <w:b/>
          <w:color w:val="FF0000"/>
          <w:u w:val="single"/>
        </w:rPr>
        <w:t>Dokument składany na wezwanie Zamawiającego.</w:t>
      </w:r>
    </w:p>
    <w:p w14:paraId="61F7136E" w14:textId="77777777" w:rsidR="00BC1609" w:rsidRPr="00B44A41" w:rsidRDefault="00BC1609" w:rsidP="001804D9">
      <w:pPr>
        <w:widowControl w:val="0"/>
        <w:suppressAutoHyphens/>
        <w:autoSpaceDE w:val="0"/>
        <w:spacing w:before="120"/>
        <w:jc w:val="both"/>
        <w:rPr>
          <w:i/>
          <w:iCs/>
          <w:sz w:val="14"/>
          <w:szCs w:val="14"/>
        </w:rPr>
      </w:pPr>
    </w:p>
    <w:p w14:paraId="6BC3CC93" w14:textId="2011B26F" w:rsidR="00894A54" w:rsidRPr="00B44A41" w:rsidRDefault="00F71618" w:rsidP="001804D9">
      <w:pPr>
        <w:widowControl w:val="0"/>
        <w:suppressAutoHyphens/>
        <w:autoSpaceDE w:val="0"/>
        <w:spacing w:before="120"/>
        <w:jc w:val="both"/>
        <w:rPr>
          <w:i/>
          <w:iCs/>
          <w:sz w:val="16"/>
          <w:szCs w:val="16"/>
          <w:vertAlign w:val="superscript"/>
        </w:rPr>
      </w:pPr>
      <w:r w:rsidRPr="00B44A41">
        <w:rPr>
          <w:i/>
          <w:iCs/>
          <w:sz w:val="22"/>
        </w:rPr>
        <w:t xml:space="preserve">Wykonawca / </w:t>
      </w:r>
      <w:r w:rsidR="002F341A" w:rsidRPr="00B44A41">
        <w:rPr>
          <w:i/>
          <w:iCs/>
          <w:sz w:val="22"/>
        </w:rPr>
        <w:t>W</w:t>
      </w:r>
      <w:r w:rsidRPr="00B44A41">
        <w:rPr>
          <w:i/>
          <w:iCs/>
          <w:sz w:val="22"/>
        </w:rPr>
        <w:t>ykonawcy składający wspólna ofertę</w:t>
      </w:r>
      <w:r w:rsidRPr="00B44A41">
        <w:rPr>
          <w:i/>
          <w:iCs/>
          <w:sz w:val="16"/>
          <w:szCs w:val="16"/>
        </w:rPr>
        <w:t xml:space="preserve"> </w:t>
      </w:r>
      <w:r w:rsidRPr="00B44A41">
        <w:rPr>
          <w:i/>
          <w:iCs/>
          <w:sz w:val="18"/>
          <w:szCs w:val="18"/>
          <w:vertAlign w:val="superscript"/>
        </w:rPr>
        <w:t>(niepotrzebne skreślić)</w:t>
      </w:r>
    </w:p>
    <w:p w14:paraId="033D7415" w14:textId="73A3665C" w:rsidR="002C6742" w:rsidRPr="00B44A41" w:rsidRDefault="002C6742" w:rsidP="002C6742">
      <w:pPr>
        <w:tabs>
          <w:tab w:val="left" w:pos="4544"/>
          <w:tab w:val="left" w:pos="5670"/>
        </w:tabs>
        <w:autoSpaceDN w:val="0"/>
        <w:jc w:val="both"/>
        <w:textAlignment w:val="baseline"/>
        <w:rPr>
          <w:rFonts w:eastAsia="Times New Roman"/>
          <w:sz w:val="22"/>
        </w:rPr>
      </w:pPr>
      <w:bookmarkStart w:id="64" w:name="_Hlk100734014"/>
      <w:r w:rsidRPr="00B44A41">
        <w:rPr>
          <w:rFonts w:eastAsia="Times New Roman"/>
          <w:sz w:val="22"/>
        </w:rPr>
        <w:t>...................................................................................................................................</w:t>
      </w:r>
    </w:p>
    <w:p w14:paraId="679B0A97" w14:textId="77777777" w:rsidR="002C6742" w:rsidRPr="00B44A41" w:rsidRDefault="002C6742" w:rsidP="002C6742">
      <w:pPr>
        <w:autoSpaceDN w:val="0"/>
        <w:textAlignment w:val="baseline"/>
        <w:rPr>
          <w:rFonts w:eastAsia="Times New Roman"/>
          <w:sz w:val="22"/>
        </w:rPr>
      </w:pPr>
      <w:r w:rsidRPr="00B44A41">
        <w:rPr>
          <w:rFonts w:eastAsia="Times New Roman"/>
          <w:sz w:val="22"/>
        </w:rPr>
        <w:t>...................................................................................................................................</w:t>
      </w:r>
    </w:p>
    <w:p w14:paraId="41F22F34" w14:textId="77777777" w:rsidR="002C6742" w:rsidRPr="00B44A41" w:rsidRDefault="002C6742" w:rsidP="002C6742">
      <w:pPr>
        <w:autoSpaceDN w:val="0"/>
        <w:jc w:val="center"/>
        <w:textAlignment w:val="baseline"/>
        <w:rPr>
          <w:rFonts w:eastAsia="Times New Roman"/>
          <w:sz w:val="16"/>
          <w:szCs w:val="16"/>
        </w:rPr>
      </w:pPr>
      <w:r w:rsidRPr="00B44A41">
        <w:rPr>
          <w:rFonts w:eastAsia="Times New Roman"/>
          <w:sz w:val="16"/>
          <w:szCs w:val="16"/>
        </w:rPr>
        <w:t>(nazwa, dane adresowe)</w:t>
      </w:r>
    </w:p>
    <w:bookmarkEnd w:id="64"/>
    <w:p w14:paraId="0309C166" w14:textId="77777777" w:rsidR="002C6742" w:rsidRPr="00B44A41" w:rsidRDefault="002C6742" w:rsidP="002C6742">
      <w:pPr>
        <w:tabs>
          <w:tab w:val="left" w:pos="1035"/>
          <w:tab w:val="left" w:pos="1395"/>
          <w:tab w:val="left" w:pos="2169"/>
        </w:tabs>
        <w:spacing w:line="240" w:lineRule="auto"/>
        <w:ind w:left="644"/>
        <w:jc w:val="center"/>
        <w:rPr>
          <w:b/>
          <w:sz w:val="24"/>
          <w:szCs w:val="24"/>
        </w:rPr>
      </w:pPr>
    </w:p>
    <w:p w14:paraId="441CCDD8" w14:textId="77777777" w:rsidR="00BC1609" w:rsidRPr="00B44A41" w:rsidRDefault="00BC1609" w:rsidP="001804D9">
      <w:pPr>
        <w:autoSpaceDE w:val="0"/>
        <w:autoSpaceDN w:val="0"/>
        <w:adjustRightInd w:val="0"/>
        <w:jc w:val="center"/>
        <w:rPr>
          <w:b/>
          <w:bCs/>
          <w:color w:val="000000"/>
        </w:rPr>
      </w:pPr>
    </w:p>
    <w:p w14:paraId="3CE05CD7" w14:textId="621B15B6" w:rsidR="00894A54" w:rsidRPr="00B44A41" w:rsidRDefault="00894A54" w:rsidP="001804D9">
      <w:pPr>
        <w:autoSpaceDE w:val="0"/>
        <w:autoSpaceDN w:val="0"/>
        <w:adjustRightInd w:val="0"/>
        <w:jc w:val="center"/>
        <w:rPr>
          <w:color w:val="000000"/>
          <w:sz w:val="24"/>
          <w:szCs w:val="24"/>
        </w:rPr>
      </w:pPr>
      <w:r w:rsidRPr="00B44A41">
        <w:rPr>
          <w:b/>
          <w:bCs/>
          <w:color w:val="000000"/>
          <w:sz w:val="24"/>
          <w:szCs w:val="24"/>
        </w:rPr>
        <w:t>WYKAZ WYKONANYCH ROBÓT BUDOWLANYCH</w:t>
      </w:r>
    </w:p>
    <w:p w14:paraId="0406DE4F" w14:textId="77777777" w:rsidR="00CC528D" w:rsidRPr="00B44A41" w:rsidRDefault="00894A54" w:rsidP="00CC528D">
      <w:pPr>
        <w:widowControl w:val="0"/>
        <w:suppressAutoHyphens/>
        <w:autoSpaceDE w:val="0"/>
        <w:spacing w:before="120"/>
        <w:jc w:val="center"/>
        <w:rPr>
          <w:b/>
          <w:bCs/>
          <w:color w:val="000000"/>
        </w:rPr>
      </w:pPr>
      <w:r w:rsidRPr="00B44A41">
        <w:rPr>
          <w:b/>
          <w:bCs/>
          <w:color w:val="000000"/>
        </w:rPr>
        <w:t>W OKRESIE OSTATNICH</w:t>
      </w:r>
      <w:r w:rsidR="008D6348" w:rsidRPr="00B44A41">
        <w:rPr>
          <w:b/>
          <w:bCs/>
          <w:color w:val="000000"/>
        </w:rPr>
        <w:t xml:space="preserve"> 5 LAT</w:t>
      </w:r>
    </w:p>
    <w:p w14:paraId="104507AE" w14:textId="3C611459" w:rsidR="00CC528D" w:rsidRPr="00B44A41" w:rsidRDefault="00BC1609" w:rsidP="002B4EBD">
      <w:pPr>
        <w:autoSpaceDE w:val="0"/>
        <w:autoSpaceDN w:val="0"/>
        <w:adjustRightInd w:val="0"/>
        <w:jc w:val="center"/>
        <w:rPr>
          <w:b/>
          <w:bCs/>
          <w:color w:val="000000"/>
        </w:rPr>
      </w:pPr>
      <w:r w:rsidRPr="00B44A41">
        <w:t>w</w:t>
      </w:r>
      <w:r w:rsidR="00CC528D" w:rsidRPr="00B44A41">
        <w:t xml:space="preserve"> związku ze złożeniem oferty w postępowaniu o udzielenie zamówienia publicznego na </w:t>
      </w:r>
      <w:r w:rsidR="007A40D3" w:rsidRPr="00B44A41">
        <w:rPr>
          <w:b/>
          <w:bCs/>
          <w:szCs w:val="20"/>
        </w:rPr>
        <w:t>„Budowa boiska wielofunkcyjnego w zadaszonej hali OLIMPIA przy Szkole Podstawowej nr 2 w Nowym Dworze Gdańskim</w:t>
      </w:r>
      <w:r w:rsidR="007A40D3" w:rsidRPr="00B44A41">
        <w:rPr>
          <w:b/>
          <w:bCs/>
          <w:iCs/>
        </w:rPr>
        <w:t>”</w:t>
      </w:r>
      <w:r w:rsidR="002B4EBD" w:rsidRPr="00B44A41">
        <w:rPr>
          <w:b/>
          <w:bCs/>
          <w:iCs/>
        </w:rPr>
        <w:t xml:space="preserve"> </w:t>
      </w:r>
      <w:r w:rsidR="00CC528D" w:rsidRPr="00B44A41">
        <w:t xml:space="preserve">wykonawca w celu potwierdzenia spełniania warunku udziału w postępowaniu określonego w Rozdziale VII ust. 2 pkt </w:t>
      </w:r>
      <w:r w:rsidR="006203BD" w:rsidRPr="00B44A41">
        <w:t>4</w:t>
      </w:r>
      <w:r w:rsidR="00CC528D" w:rsidRPr="00B44A41">
        <w:t xml:space="preserve"> </w:t>
      </w:r>
      <w:proofErr w:type="spellStart"/>
      <w:r w:rsidR="003215D8" w:rsidRPr="00B44A41">
        <w:t>ppkt</w:t>
      </w:r>
      <w:proofErr w:type="spellEnd"/>
      <w:r w:rsidR="003215D8" w:rsidRPr="00B44A41">
        <w:t xml:space="preserve"> 1) </w:t>
      </w:r>
      <w:r w:rsidR="00CC528D" w:rsidRPr="00B44A41">
        <w:t xml:space="preserve">SWZ przedstawia informacje </w:t>
      </w:r>
      <w:r w:rsidR="00CC528D" w:rsidRPr="00B44A41">
        <w:rPr>
          <w:rFonts w:eastAsia="Times New Roman"/>
          <w:lang w:eastAsia="ar-SA"/>
        </w:rPr>
        <w:t xml:space="preserve">dotyczące wykonania następujących </w:t>
      </w:r>
      <w:r w:rsidR="006203BD" w:rsidRPr="00B44A41">
        <w:rPr>
          <w:rFonts w:eastAsia="Times New Roman"/>
          <w:lang w:eastAsia="ar-SA"/>
        </w:rPr>
        <w:t>robót</w:t>
      </w:r>
      <w:r w:rsidR="00CC528D" w:rsidRPr="00B44A41">
        <w:t>:</w:t>
      </w:r>
    </w:p>
    <w:p w14:paraId="4344549C" w14:textId="77777777" w:rsidR="00CC528D" w:rsidRPr="00B44A41" w:rsidRDefault="00CC528D" w:rsidP="00CC528D">
      <w:pPr>
        <w:tabs>
          <w:tab w:val="left" w:pos="2338"/>
          <w:tab w:val="left" w:pos="4520"/>
          <w:tab w:val="left" w:pos="6083"/>
          <w:tab w:val="left" w:pos="7300"/>
          <w:tab w:val="left" w:pos="9209"/>
        </w:tabs>
        <w:overflowPunct w:val="0"/>
        <w:autoSpaceDE w:val="0"/>
        <w:spacing w:line="240" w:lineRule="auto"/>
        <w:jc w:val="both"/>
        <w:rPr>
          <w:rFonts w:eastAsia="Times New Roman"/>
          <w:szCs w:val="20"/>
        </w:rPr>
      </w:pPr>
    </w:p>
    <w:tbl>
      <w:tblPr>
        <w:tblStyle w:val="Tabela-Siatka"/>
        <w:tblW w:w="10206" w:type="dxa"/>
        <w:tblInd w:w="-572" w:type="dxa"/>
        <w:tblLook w:val="04A0" w:firstRow="1" w:lastRow="0" w:firstColumn="1" w:lastColumn="0" w:noHBand="0" w:noVBand="1"/>
      </w:tblPr>
      <w:tblGrid>
        <w:gridCol w:w="495"/>
        <w:gridCol w:w="1420"/>
        <w:gridCol w:w="1780"/>
        <w:gridCol w:w="1223"/>
        <w:gridCol w:w="1813"/>
        <w:gridCol w:w="1774"/>
        <w:gridCol w:w="1701"/>
      </w:tblGrid>
      <w:tr w:rsidR="00477BA4" w:rsidRPr="00B44A41" w14:paraId="038287DD" w14:textId="15173605" w:rsidTr="00714BCB">
        <w:tc>
          <w:tcPr>
            <w:tcW w:w="495" w:type="dxa"/>
            <w:vMerge w:val="restart"/>
            <w:vAlign w:val="center"/>
          </w:tcPr>
          <w:p w14:paraId="1DF70455" w14:textId="77744E8B" w:rsidR="00477BA4" w:rsidRPr="00B44A41" w:rsidRDefault="00477BA4" w:rsidP="001804D9">
            <w:pPr>
              <w:widowControl w:val="0"/>
              <w:suppressAutoHyphens/>
              <w:autoSpaceDE w:val="0"/>
              <w:spacing w:before="120" w:line="276" w:lineRule="auto"/>
              <w:jc w:val="center"/>
              <w:rPr>
                <w:rFonts w:ascii="Arial" w:hAnsi="Arial" w:cs="Arial"/>
                <w:i/>
                <w:iCs/>
              </w:rPr>
            </w:pPr>
            <w:r w:rsidRPr="00B44A41">
              <w:rPr>
                <w:rFonts w:ascii="Arial" w:hAnsi="Arial" w:cs="Arial"/>
                <w:i/>
                <w:iCs/>
              </w:rPr>
              <w:t>Lp.</w:t>
            </w:r>
          </w:p>
        </w:tc>
        <w:tc>
          <w:tcPr>
            <w:tcW w:w="1420" w:type="dxa"/>
            <w:vMerge w:val="restart"/>
            <w:vAlign w:val="center"/>
          </w:tcPr>
          <w:p w14:paraId="0B46D05D" w14:textId="07B94F6A" w:rsidR="00477BA4" w:rsidRPr="00B44A41" w:rsidRDefault="00477BA4" w:rsidP="001804D9">
            <w:pPr>
              <w:autoSpaceDE w:val="0"/>
              <w:autoSpaceDN w:val="0"/>
              <w:adjustRightInd w:val="0"/>
              <w:spacing w:line="276" w:lineRule="auto"/>
              <w:jc w:val="center"/>
              <w:rPr>
                <w:rFonts w:ascii="Arial" w:hAnsi="Arial" w:cs="Arial"/>
                <w:color w:val="000000"/>
              </w:rPr>
            </w:pPr>
            <w:r w:rsidRPr="00B44A41">
              <w:rPr>
                <w:rFonts w:ascii="Arial" w:hAnsi="Arial" w:cs="Arial"/>
                <w:color w:val="000000"/>
              </w:rPr>
              <w:t>Podmiot na rzecz którego została wykonana robota (nazwa dane adresowe)</w:t>
            </w:r>
          </w:p>
        </w:tc>
        <w:tc>
          <w:tcPr>
            <w:tcW w:w="1780" w:type="dxa"/>
            <w:vMerge w:val="restart"/>
            <w:vAlign w:val="center"/>
          </w:tcPr>
          <w:tbl>
            <w:tblPr>
              <w:tblW w:w="0" w:type="auto"/>
              <w:tblBorders>
                <w:top w:val="nil"/>
                <w:left w:val="nil"/>
                <w:bottom w:val="nil"/>
                <w:right w:val="nil"/>
              </w:tblBorders>
              <w:tblLook w:val="0000" w:firstRow="0" w:lastRow="0" w:firstColumn="0" w:lastColumn="0" w:noHBand="0" w:noVBand="0"/>
            </w:tblPr>
            <w:tblGrid>
              <w:gridCol w:w="1564"/>
            </w:tblGrid>
            <w:tr w:rsidR="00477BA4" w:rsidRPr="00B44A41" w14:paraId="26B6C70F" w14:textId="77777777">
              <w:trPr>
                <w:trHeight w:val="385"/>
              </w:trPr>
              <w:tc>
                <w:tcPr>
                  <w:tcW w:w="0" w:type="auto"/>
                </w:tcPr>
                <w:p w14:paraId="2BC103AD" w14:textId="64D32890" w:rsidR="00477BA4" w:rsidRPr="00B44A41" w:rsidRDefault="00477BA4" w:rsidP="001804D9">
                  <w:pPr>
                    <w:autoSpaceDE w:val="0"/>
                    <w:autoSpaceDN w:val="0"/>
                    <w:adjustRightInd w:val="0"/>
                    <w:jc w:val="center"/>
                    <w:rPr>
                      <w:color w:val="000000"/>
                      <w:szCs w:val="20"/>
                    </w:rPr>
                  </w:pPr>
                  <w:r w:rsidRPr="00B44A41">
                    <w:rPr>
                      <w:color w:val="000000"/>
                      <w:szCs w:val="20"/>
                    </w:rPr>
                    <w:t>Przedmiot i rodzaj wykonanej roboty budowlanej z podaniem zakresu i miejsca wykonanych robót</w:t>
                  </w:r>
                </w:p>
              </w:tc>
            </w:tr>
          </w:tbl>
          <w:p w14:paraId="286DF717" w14:textId="77777777" w:rsidR="00477BA4" w:rsidRPr="00B44A41" w:rsidRDefault="00477BA4" w:rsidP="001804D9">
            <w:pPr>
              <w:widowControl w:val="0"/>
              <w:suppressAutoHyphens/>
              <w:autoSpaceDE w:val="0"/>
              <w:spacing w:before="120" w:line="276" w:lineRule="auto"/>
              <w:jc w:val="center"/>
              <w:rPr>
                <w:rFonts w:ascii="Arial" w:hAnsi="Arial" w:cs="Arial"/>
                <w:i/>
                <w:iCs/>
              </w:rPr>
            </w:pPr>
          </w:p>
        </w:tc>
        <w:tc>
          <w:tcPr>
            <w:tcW w:w="1223" w:type="dxa"/>
            <w:vMerge w:val="restart"/>
            <w:vAlign w:val="center"/>
          </w:tcPr>
          <w:p w14:paraId="17688115" w14:textId="28661524" w:rsidR="00477BA4" w:rsidRPr="00B44A41" w:rsidRDefault="00477BA4" w:rsidP="001804D9">
            <w:pPr>
              <w:pStyle w:val="Default"/>
              <w:spacing w:line="276" w:lineRule="auto"/>
              <w:jc w:val="center"/>
              <w:rPr>
                <w:rFonts w:ascii="Arial" w:hAnsi="Arial" w:cs="Arial"/>
                <w:sz w:val="20"/>
                <w:szCs w:val="20"/>
              </w:rPr>
            </w:pPr>
            <w:r w:rsidRPr="00B44A41">
              <w:rPr>
                <w:rFonts w:ascii="Arial" w:hAnsi="Arial" w:cs="Arial"/>
                <w:sz w:val="20"/>
                <w:szCs w:val="20"/>
              </w:rPr>
              <w:t>Wartość wykonanej roboty brutto</w:t>
            </w:r>
          </w:p>
          <w:p w14:paraId="1DACE867" w14:textId="77777777" w:rsidR="00477BA4" w:rsidRPr="00B44A41" w:rsidRDefault="00477BA4" w:rsidP="001804D9">
            <w:pPr>
              <w:widowControl w:val="0"/>
              <w:suppressAutoHyphens/>
              <w:autoSpaceDE w:val="0"/>
              <w:spacing w:before="120" w:line="276" w:lineRule="auto"/>
              <w:jc w:val="center"/>
              <w:rPr>
                <w:rFonts w:ascii="Arial" w:hAnsi="Arial" w:cs="Arial"/>
                <w:i/>
                <w:iCs/>
              </w:rPr>
            </w:pPr>
          </w:p>
        </w:tc>
        <w:tc>
          <w:tcPr>
            <w:tcW w:w="1813" w:type="dxa"/>
            <w:vMerge w:val="restart"/>
            <w:vAlign w:val="center"/>
          </w:tcPr>
          <w:p w14:paraId="0D5C6FFE" w14:textId="6186D3AC" w:rsidR="00477BA4" w:rsidRPr="00B44A41" w:rsidRDefault="00477BA4" w:rsidP="001804D9">
            <w:pPr>
              <w:pStyle w:val="Default"/>
              <w:spacing w:line="276" w:lineRule="auto"/>
              <w:jc w:val="center"/>
              <w:rPr>
                <w:rFonts w:ascii="Arial" w:hAnsi="Arial" w:cs="Arial"/>
                <w:i/>
                <w:iCs/>
                <w:sz w:val="20"/>
                <w:szCs w:val="20"/>
              </w:rPr>
            </w:pPr>
            <w:r w:rsidRPr="00B44A41">
              <w:rPr>
                <w:rFonts w:ascii="Arial" w:hAnsi="Arial" w:cs="Arial"/>
                <w:sz w:val="20"/>
                <w:szCs w:val="20"/>
              </w:rPr>
              <w:t xml:space="preserve">Okres realizacji </w:t>
            </w:r>
            <w:r w:rsidRPr="00B44A41">
              <w:rPr>
                <w:rFonts w:ascii="Arial" w:eastAsia="Times New Roman" w:hAnsi="Arial" w:cs="Arial"/>
                <w:i/>
                <w:iCs/>
                <w:sz w:val="20"/>
                <w:szCs w:val="20"/>
                <w:lang w:eastAsia="pl-PL"/>
              </w:rPr>
              <w:t xml:space="preserve"> </w:t>
            </w:r>
            <w:r w:rsidRPr="00B44A41">
              <w:rPr>
                <w:rFonts w:ascii="Arial" w:hAnsi="Arial" w:cs="Arial"/>
                <w:sz w:val="20"/>
                <w:szCs w:val="20"/>
              </w:rPr>
              <w:t>od …… do ……</w:t>
            </w:r>
          </w:p>
        </w:tc>
        <w:tc>
          <w:tcPr>
            <w:tcW w:w="3475" w:type="dxa"/>
            <w:gridSpan w:val="2"/>
            <w:vAlign w:val="center"/>
          </w:tcPr>
          <w:p w14:paraId="4936816E" w14:textId="77777777" w:rsidR="00477BA4" w:rsidRPr="00B44A41" w:rsidRDefault="00477BA4" w:rsidP="001804D9">
            <w:pPr>
              <w:pStyle w:val="Default"/>
              <w:spacing w:line="276" w:lineRule="auto"/>
              <w:jc w:val="center"/>
              <w:rPr>
                <w:rFonts w:ascii="Arial" w:hAnsi="Arial" w:cs="Arial"/>
                <w:sz w:val="20"/>
                <w:szCs w:val="20"/>
              </w:rPr>
            </w:pPr>
          </w:p>
          <w:p w14:paraId="3680090D" w14:textId="6944C2A1" w:rsidR="00477BA4" w:rsidRPr="00B44A41" w:rsidRDefault="00477BA4" w:rsidP="00714BCB">
            <w:pPr>
              <w:pStyle w:val="Default"/>
              <w:spacing w:line="276" w:lineRule="auto"/>
              <w:jc w:val="center"/>
              <w:rPr>
                <w:rFonts w:ascii="Arial" w:hAnsi="Arial" w:cs="Arial"/>
                <w:sz w:val="20"/>
                <w:szCs w:val="20"/>
              </w:rPr>
            </w:pPr>
            <w:r w:rsidRPr="00B44A41">
              <w:rPr>
                <w:rFonts w:ascii="Arial" w:hAnsi="Arial" w:cs="Arial"/>
                <w:sz w:val="20"/>
                <w:szCs w:val="20"/>
              </w:rPr>
              <w:t>Podstawa dysponowania doświadczeniem</w:t>
            </w:r>
            <w:r w:rsidR="00714BCB" w:rsidRPr="00B44A41">
              <w:rPr>
                <w:rStyle w:val="Odwoanieprzypisudolnego"/>
                <w:rFonts w:ascii="Arial" w:hAnsi="Arial" w:cs="Arial"/>
                <w:sz w:val="20"/>
                <w:szCs w:val="20"/>
              </w:rPr>
              <w:footnoteReference w:id="1"/>
            </w:r>
          </w:p>
        </w:tc>
      </w:tr>
      <w:tr w:rsidR="00477BA4" w:rsidRPr="00B44A41" w14:paraId="60F452EA" w14:textId="77777777" w:rsidTr="00714BCB">
        <w:trPr>
          <w:trHeight w:val="1119"/>
        </w:trPr>
        <w:tc>
          <w:tcPr>
            <w:tcW w:w="495" w:type="dxa"/>
            <w:vMerge/>
          </w:tcPr>
          <w:p w14:paraId="3043025C" w14:textId="77777777" w:rsidR="00477BA4" w:rsidRPr="00B44A41" w:rsidRDefault="00477BA4" w:rsidP="001804D9">
            <w:pPr>
              <w:widowControl w:val="0"/>
              <w:suppressAutoHyphens/>
              <w:autoSpaceDE w:val="0"/>
              <w:spacing w:before="120" w:line="276" w:lineRule="auto"/>
              <w:jc w:val="center"/>
              <w:rPr>
                <w:rFonts w:ascii="Arial" w:hAnsi="Arial" w:cs="Arial"/>
                <w:i/>
                <w:iCs/>
              </w:rPr>
            </w:pPr>
          </w:p>
        </w:tc>
        <w:tc>
          <w:tcPr>
            <w:tcW w:w="1420" w:type="dxa"/>
            <w:vMerge/>
          </w:tcPr>
          <w:p w14:paraId="15BE3DCB" w14:textId="77777777" w:rsidR="00477BA4" w:rsidRPr="00B44A41" w:rsidRDefault="00477BA4" w:rsidP="001804D9">
            <w:pPr>
              <w:widowControl w:val="0"/>
              <w:suppressAutoHyphens/>
              <w:autoSpaceDE w:val="0"/>
              <w:spacing w:before="120" w:line="276" w:lineRule="auto"/>
              <w:jc w:val="center"/>
              <w:rPr>
                <w:rFonts w:ascii="Arial" w:hAnsi="Arial" w:cs="Arial"/>
                <w:i/>
                <w:iCs/>
              </w:rPr>
            </w:pPr>
          </w:p>
        </w:tc>
        <w:tc>
          <w:tcPr>
            <w:tcW w:w="1780" w:type="dxa"/>
            <w:vMerge/>
          </w:tcPr>
          <w:p w14:paraId="3E555B54" w14:textId="77777777" w:rsidR="00477BA4" w:rsidRPr="00B44A41" w:rsidRDefault="00477BA4" w:rsidP="001804D9">
            <w:pPr>
              <w:widowControl w:val="0"/>
              <w:suppressAutoHyphens/>
              <w:autoSpaceDE w:val="0"/>
              <w:spacing w:before="120" w:line="276" w:lineRule="auto"/>
              <w:jc w:val="center"/>
              <w:rPr>
                <w:rFonts w:ascii="Arial" w:hAnsi="Arial" w:cs="Arial"/>
                <w:i/>
                <w:iCs/>
              </w:rPr>
            </w:pPr>
          </w:p>
        </w:tc>
        <w:tc>
          <w:tcPr>
            <w:tcW w:w="1223" w:type="dxa"/>
            <w:vMerge/>
          </w:tcPr>
          <w:p w14:paraId="6B9D8366" w14:textId="77777777" w:rsidR="00477BA4" w:rsidRPr="00B44A41" w:rsidRDefault="00477BA4" w:rsidP="001804D9">
            <w:pPr>
              <w:widowControl w:val="0"/>
              <w:suppressAutoHyphens/>
              <w:autoSpaceDE w:val="0"/>
              <w:spacing w:before="120" w:line="276" w:lineRule="auto"/>
              <w:jc w:val="center"/>
              <w:rPr>
                <w:rFonts w:ascii="Arial" w:hAnsi="Arial" w:cs="Arial"/>
                <w:i/>
                <w:iCs/>
              </w:rPr>
            </w:pPr>
          </w:p>
        </w:tc>
        <w:tc>
          <w:tcPr>
            <w:tcW w:w="1813" w:type="dxa"/>
            <w:vMerge/>
          </w:tcPr>
          <w:p w14:paraId="14C6D0C0" w14:textId="77777777" w:rsidR="00477BA4" w:rsidRPr="00B44A41" w:rsidRDefault="00477BA4" w:rsidP="001804D9">
            <w:pPr>
              <w:widowControl w:val="0"/>
              <w:suppressAutoHyphens/>
              <w:autoSpaceDE w:val="0"/>
              <w:spacing w:before="120" w:line="276" w:lineRule="auto"/>
              <w:jc w:val="center"/>
              <w:rPr>
                <w:rFonts w:ascii="Arial" w:hAnsi="Arial" w:cs="Arial"/>
                <w:i/>
                <w:iCs/>
              </w:rPr>
            </w:pPr>
          </w:p>
        </w:tc>
        <w:tc>
          <w:tcPr>
            <w:tcW w:w="1774" w:type="dxa"/>
          </w:tcPr>
          <w:p w14:paraId="2A43106C" w14:textId="1FC9912D" w:rsidR="00477BA4" w:rsidRPr="00B44A41" w:rsidRDefault="00477BA4" w:rsidP="001804D9">
            <w:pPr>
              <w:widowControl w:val="0"/>
              <w:suppressAutoHyphens/>
              <w:autoSpaceDE w:val="0"/>
              <w:spacing w:before="120" w:line="276" w:lineRule="auto"/>
              <w:jc w:val="center"/>
              <w:rPr>
                <w:rFonts w:ascii="Arial" w:hAnsi="Arial" w:cs="Arial"/>
                <w:i/>
                <w:iCs/>
              </w:rPr>
            </w:pPr>
            <w:r w:rsidRPr="00B44A41">
              <w:rPr>
                <w:rFonts w:ascii="Arial" w:hAnsi="Arial" w:cs="Arial"/>
                <w:i/>
                <w:iCs/>
              </w:rPr>
              <w:t xml:space="preserve">Wykonawca składający ofertę Tak / Nie </w:t>
            </w:r>
            <w:r w:rsidRPr="00B44A41">
              <w:rPr>
                <w:rFonts w:ascii="Arial" w:hAnsi="Arial" w:cs="Arial"/>
                <w:i/>
                <w:iCs/>
                <w:sz w:val="16"/>
                <w:szCs w:val="16"/>
              </w:rPr>
              <w:t>(wpisać odpowiednie)</w:t>
            </w:r>
          </w:p>
        </w:tc>
        <w:tc>
          <w:tcPr>
            <w:tcW w:w="1701" w:type="dxa"/>
          </w:tcPr>
          <w:p w14:paraId="69D9BB53" w14:textId="2E2DA68D" w:rsidR="00477BA4" w:rsidRPr="00B44A41" w:rsidRDefault="00477BA4" w:rsidP="001804D9">
            <w:pPr>
              <w:widowControl w:val="0"/>
              <w:suppressAutoHyphens/>
              <w:autoSpaceDE w:val="0"/>
              <w:spacing w:before="120" w:line="276" w:lineRule="auto"/>
              <w:jc w:val="center"/>
              <w:rPr>
                <w:rFonts w:ascii="Arial" w:hAnsi="Arial" w:cs="Arial"/>
                <w:i/>
                <w:iCs/>
              </w:rPr>
            </w:pPr>
            <w:r w:rsidRPr="00B44A41">
              <w:rPr>
                <w:rFonts w:ascii="Arial" w:hAnsi="Arial" w:cs="Arial"/>
                <w:i/>
                <w:iCs/>
              </w:rPr>
              <w:t xml:space="preserve">Podmiot udostępniający zasoby w trybie art. 118 ustawy PZP </w:t>
            </w:r>
            <w:r w:rsidRPr="00B44A41">
              <w:rPr>
                <w:rFonts w:ascii="Arial" w:hAnsi="Arial" w:cs="Arial"/>
                <w:i/>
                <w:iCs/>
                <w:sz w:val="16"/>
                <w:szCs w:val="16"/>
              </w:rPr>
              <w:t>(podać nazwę i dane adresowe podmiotu udostępniającego zasób)</w:t>
            </w:r>
          </w:p>
        </w:tc>
      </w:tr>
      <w:tr w:rsidR="00477BA4" w:rsidRPr="00B44A41" w14:paraId="259E262F" w14:textId="68E80A24" w:rsidTr="00553E7C">
        <w:trPr>
          <w:trHeight w:val="1078"/>
        </w:trPr>
        <w:tc>
          <w:tcPr>
            <w:tcW w:w="495" w:type="dxa"/>
          </w:tcPr>
          <w:p w14:paraId="41A2EBBF" w14:textId="77777777" w:rsidR="00F71618" w:rsidRPr="00B44A41" w:rsidRDefault="00F71618" w:rsidP="001804D9">
            <w:pPr>
              <w:widowControl w:val="0"/>
              <w:suppressAutoHyphens/>
              <w:autoSpaceDE w:val="0"/>
              <w:spacing w:before="120" w:line="276" w:lineRule="auto"/>
              <w:jc w:val="center"/>
              <w:rPr>
                <w:rFonts w:ascii="Arial" w:hAnsi="Arial" w:cs="Arial"/>
                <w:i/>
                <w:iCs/>
              </w:rPr>
            </w:pPr>
          </w:p>
        </w:tc>
        <w:tc>
          <w:tcPr>
            <w:tcW w:w="1420" w:type="dxa"/>
          </w:tcPr>
          <w:p w14:paraId="3A7E3EBF" w14:textId="77777777" w:rsidR="00F71618" w:rsidRPr="00B44A41" w:rsidRDefault="00F71618" w:rsidP="001804D9">
            <w:pPr>
              <w:widowControl w:val="0"/>
              <w:suppressAutoHyphens/>
              <w:autoSpaceDE w:val="0"/>
              <w:spacing w:before="120" w:line="276" w:lineRule="auto"/>
              <w:jc w:val="center"/>
              <w:rPr>
                <w:rFonts w:ascii="Arial" w:hAnsi="Arial" w:cs="Arial"/>
                <w:i/>
                <w:iCs/>
              </w:rPr>
            </w:pPr>
          </w:p>
        </w:tc>
        <w:tc>
          <w:tcPr>
            <w:tcW w:w="1780" w:type="dxa"/>
          </w:tcPr>
          <w:p w14:paraId="223ADCA6" w14:textId="36B435BC" w:rsidR="00F71618" w:rsidRPr="00B44A41" w:rsidRDefault="00F71618" w:rsidP="001804D9">
            <w:pPr>
              <w:widowControl w:val="0"/>
              <w:suppressAutoHyphens/>
              <w:autoSpaceDE w:val="0"/>
              <w:spacing w:before="120" w:line="276" w:lineRule="auto"/>
              <w:jc w:val="center"/>
              <w:rPr>
                <w:rFonts w:ascii="Arial" w:hAnsi="Arial" w:cs="Arial"/>
                <w:i/>
                <w:iCs/>
              </w:rPr>
            </w:pPr>
          </w:p>
        </w:tc>
        <w:tc>
          <w:tcPr>
            <w:tcW w:w="1223" w:type="dxa"/>
          </w:tcPr>
          <w:p w14:paraId="472F931D" w14:textId="77777777" w:rsidR="00F71618" w:rsidRPr="00B44A41" w:rsidRDefault="00F71618" w:rsidP="001804D9">
            <w:pPr>
              <w:widowControl w:val="0"/>
              <w:suppressAutoHyphens/>
              <w:autoSpaceDE w:val="0"/>
              <w:spacing w:before="120" w:line="276" w:lineRule="auto"/>
              <w:jc w:val="center"/>
              <w:rPr>
                <w:rFonts w:ascii="Arial" w:hAnsi="Arial" w:cs="Arial"/>
                <w:i/>
                <w:iCs/>
              </w:rPr>
            </w:pPr>
          </w:p>
        </w:tc>
        <w:tc>
          <w:tcPr>
            <w:tcW w:w="1813" w:type="dxa"/>
          </w:tcPr>
          <w:p w14:paraId="072B8BF7" w14:textId="77777777" w:rsidR="00F71618" w:rsidRPr="00B44A41" w:rsidRDefault="00F71618" w:rsidP="00553E7C">
            <w:pPr>
              <w:widowControl w:val="0"/>
              <w:suppressAutoHyphens/>
              <w:autoSpaceDE w:val="0"/>
              <w:spacing w:before="120" w:line="276" w:lineRule="auto"/>
              <w:rPr>
                <w:rFonts w:ascii="Arial" w:hAnsi="Arial" w:cs="Arial"/>
                <w:i/>
                <w:iCs/>
              </w:rPr>
            </w:pPr>
          </w:p>
        </w:tc>
        <w:tc>
          <w:tcPr>
            <w:tcW w:w="1774" w:type="dxa"/>
          </w:tcPr>
          <w:p w14:paraId="2CA540B3" w14:textId="77777777" w:rsidR="00F71618" w:rsidRPr="00B44A41" w:rsidRDefault="00F71618" w:rsidP="001804D9">
            <w:pPr>
              <w:widowControl w:val="0"/>
              <w:suppressAutoHyphens/>
              <w:autoSpaceDE w:val="0"/>
              <w:spacing w:before="120" w:line="276" w:lineRule="auto"/>
              <w:jc w:val="center"/>
              <w:rPr>
                <w:rFonts w:ascii="Arial" w:hAnsi="Arial" w:cs="Arial"/>
                <w:i/>
                <w:iCs/>
              </w:rPr>
            </w:pPr>
          </w:p>
        </w:tc>
        <w:tc>
          <w:tcPr>
            <w:tcW w:w="1701" w:type="dxa"/>
          </w:tcPr>
          <w:p w14:paraId="49625E29" w14:textId="77777777" w:rsidR="00F71618" w:rsidRPr="00B44A41" w:rsidRDefault="00F71618" w:rsidP="001804D9">
            <w:pPr>
              <w:widowControl w:val="0"/>
              <w:suppressAutoHyphens/>
              <w:autoSpaceDE w:val="0"/>
              <w:spacing w:before="120" w:line="276" w:lineRule="auto"/>
              <w:jc w:val="center"/>
              <w:rPr>
                <w:rFonts w:ascii="Arial" w:hAnsi="Arial" w:cs="Arial"/>
                <w:i/>
                <w:iCs/>
              </w:rPr>
            </w:pPr>
          </w:p>
          <w:p w14:paraId="20D2A414" w14:textId="77777777" w:rsidR="00477BA4" w:rsidRPr="00B44A41" w:rsidRDefault="00477BA4" w:rsidP="001804D9">
            <w:pPr>
              <w:widowControl w:val="0"/>
              <w:suppressAutoHyphens/>
              <w:autoSpaceDE w:val="0"/>
              <w:spacing w:before="120" w:line="276" w:lineRule="auto"/>
              <w:jc w:val="center"/>
              <w:rPr>
                <w:rFonts w:ascii="Arial" w:hAnsi="Arial" w:cs="Arial"/>
                <w:i/>
                <w:iCs/>
              </w:rPr>
            </w:pPr>
          </w:p>
          <w:p w14:paraId="638F6246" w14:textId="77777777" w:rsidR="00477BA4" w:rsidRPr="00B44A41" w:rsidRDefault="00477BA4" w:rsidP="00553E7C">
            <w:pPr>
              <w:widowControl w:val="0"/>
              <w:suppressAutoHyphens/>
              <w:autoSpaceDE w:val="0"/>
              <w:spacing w:before="120" w:line="276" w:lineRule="auto"/>
              <w:rPr>
                <w:rFonts w:ascii="Arial" w:hAnsi="Arial" w:cs="Arial"/>
                <w:i/>
                <w:iCs/>
              </w:rPr>
            </w:pPr>
          </w:p>
          <w:p w14:paraId="28D9FFCA" w14:textId="2ACF08BF" w:rsidR="00553E7C" w:rsidRPr="00B44A41" w:rsidRDefault="00553E7C" w:rsidP="00553E7C">
            <w:pPr>
              <w:widowControl w:val="0"/>
              <w:suppressAutoHyphens/>
              <w:autoSpaceDE w:val="0"/>
              <w:spacing w:before="120" w:line="276" w:lineRule="auto"/>
              <w:rPr>
                <w:rFonts w:ascii="Arial" w:hAnsi="Arial" w:cs="Arial"/>
                <w:i/>
                <w:iCs/>
              </w:rPr>
            </w:pPr>
          </w:p>
        </w:tc>
      </w:tr>
    </w:tbl>
    <w:p w14:paraId="7D2959A7" w14:textId="03D3E5EB" w:rsidR="008D6348" w:rsidRPr="00B44A41" w:rsidRDefault="008D6348" w:rsidP="001804D9">
      <w:pPr>
        <w:widowControl w:val="0"/>
        <w:suppressAutoHyphens/>
        <w:autoSpaceDE w:val="0"/>
        <w:spacing w:before="120"/>
        <w:jc w:val="both"/>
      </w:pPr>
      <w:r w:rsidRPr="00B44A41">
        <w:rPr>
          <w:sz w:val="18"/>
          <w:szCs w:val="18"/>
        </w:rPr>
        <w:t xml:space="preserve">Do wykazu należy dołączyć dowody </w:t>
      </w:r>
      <w:r w:rsidR="006050B0" w:rsidRPr="00B44A41">
        <w:rPr>
          <w:sz w:val="18"/>
          <w:szCs w:val="18"/>
        </w:rPr>
        <w:t>określające</w:t>
      </w:r>
      <w:r w:rsidRPr="00B44A41">
        <w:rPr>
          <w:sz w:val="18"/>
          <w:szCs w:val="18"/>
        </w:rPr>
        <w:t xml:space="preserve"> czy roboty budowlane zostały wykonane należycie</w:t>
      </w:r>
      <w:r w:rsidR="00477BA4" w:rsidRPr="00B44A41">
        <w:rPr>
          <w:sz w:val="18"/>
          <w:szCs w:val="18"/>
        </w:rPr>
        <w:t>. D</w:t>
      </w:r>
      <w:r w:rsidRPr="00B44A41">
        <w:rPr>
          <w:sz w:val="18"/>
          <w:szCs w:val="18"/>
        </w:rPr>
        <w:t>owodami, o których mowa, są referencje</w:t>
      </w:r>
      <w:r w:rsidR="006050B0" w:rsidRPr="00B44A41">
        <w:rPr>
          <w:sz w:val="18"/>
          <w:szCs w:val="18"/>
        </w:rPr>
        <w:t xml:space="preserve"> </w:t>
      </w:r>
      <w:r w:rsidRPr="00B44A41">
        <w:rPr>
          <w:sz w:val="18"/>
          <w:szCs w:val="18"/>
        </w:rPr>
        <w:t xml:space="preserve">bądź inne dokumenty sporządzone przez podmiot, na rzecz którego roboty budowlane były wykonywane, a jeżeli </w:t>
      </w:r>
      <w:r w:rsidR="002F341A" w:rsidRPr="00B44A41">
        <w:rPr>
          <w:sz w:val="18"/>
          <w:szCs w:val="18"/>
        </w:rPr>
        <w:t>W</w:t>
      </w:r>
      <w:r w:rsidRPr="00B44A41">
        <w:rPr>
          <w:sz w:val="18"/>
          <w:szCs w:val="18"/>
        </w:rPr>
        <w:t>ykonawca z przyczyn niezależnych od niego nie jest w stanie uzyskać tych dokumentów - inne odpowiednie dokumenty</w:t>
      </w:r>
      <w:r w:rsidRPr="00B44A41">
        <w:t>.</w:t>
      </w:r>
    </w:p>
    <w:p w14:paraId="698746BA" w14:textId="77777777" w:rsidR="001F6463" w:rsidRPr="00B44A41" w:rsidRDefault="001F6463" w:rsidP="00553E7C">
      <w:pPr>
        <w:pageBreakBefore/>
        <w:suppressAutoHyphens/>
        <w:jc w:val="right"/>
        <w:rPr>
          <w:b/>
          <w:color w:val="000000"/>
          <w:lang w:eastAsia="ar-SA"/>
        </w:rPr>
        <w:sectPr w:rsidR="001F6463" w:rsidRPr="00B44A41" w:rsidSect="00932A83">
          <w:headerReference w:type="default" r:id="rId47"/>
          <w:footerReference w:type="default" r:id="rId48"/>
          <w:headerReference w:type="first" r:id="rId49"/>
          <w:pgSz w:w="11909" w:h="16834"/>
          <w:pgMar w:top="1440" w:right="1440" w:bottom="993" w:left="1440" w:header="720" w:footer="720" w:gutter="0"/>
          <w:pgNumType w:start="1"/>
          <w:cols w:space="708"/>
          <w:titlePg/>
        </w:sectPr>
      </w:pPr>
    </w:p>
    <w:p w14:paraId="54A0BC95" w14:textId="7FF815C8" w:rsidR="008D6348" w:rsidRPr="00B44A41" w:rsidRDefault="008D6348" w:rsidP="00553E7C">
      <w:pPr>
        <w:pageBreakBefore/>
        <w:suppressAutoHyphens/>
        <w:jc w:val="right"/>
        <w:rPr>
          <w:b/>
          <w:color w:val="000000"/>
          <w:lang w:eastAsia="ar-SA"/>
        </w:rPr>
      </w:pPr>
      <w:r w:rsidRPr="00B44A41">
        <w:rPr>
          <w:b/>
          <w:color w:val="000000"/>
          <w:lang w:eastAsia="ar-SA"/>
        </w:rPr>
        <w:t>ZAŁĄCZNIK NR 8 do SWZ</w:t>
      </w:r>
    </w:p>
    <w:p w14:paraId="356F7CF7" w14:textId="77777777" w:rsidR="008D6348" w:rsidRPr="00B44A41" w:rsidRDefault="008D6348" w:rsidP="001804D9">
      <w:pPr>
        <w:suppressAutoHyphens/>
        <w:jc w:val="right"/>
        <w:rPr>
          <w:b/>
          <w:color w:val="000000"/>
          <w:lang w:eastAsia="ar-SA"/>
        </w:rPr>
      </w:pPr>
    </w:p>
    <w:p w14:paraId="3DC70F99" w14:textId="77777777" w:rsidR="006050B0" w:rsidRPr="00B44A41" w:rsidRDefault="006050B0" w:rsidP="001804D9">
      <w:pPr>
        <w:suppressAutoHyphens/>
        <w:jc w:val="both"/>
        <w:rPr>
          <w:b/>
          <w:color w:val="000000"/>
          <w:lang w:eastAsia="ar-SA"/>
        </w:rPr>
      </w:pPr>
      <w:r w:rsidRPr="00B44A41">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6EABBAF" w14:textId="77777777" w:rsidR="00DF7A58" w:rsidRPr="00B44A41" w:rsidRDefault="00DF7A58" w:rsidP="00DF7A58">
      <w:pPr>
        <w:suppressAutoHyphens/>
        <w:jc w:val="both"/>
        <w:rPr>
          <w:rFonts w:eastAsia="Times New Roman"/>
          <w:b/>
          <w:color w:val="FF0000"/>
          <w:u w:val="single"/>
        </w:rPr>
      </w:pPr>
      <w:r w:rsidRPr="00B44A41">
        <w:rPr>
          <w:rFonts w:eastAsia="Times New Roman"/>
          <w:b/>
          <w:color w:val="FF0000"/>
          <w:u w:val="single"/>
        </w:rPr>
        <w:t>Dokument składany na wezwanie Zamawiającego</w:t>
      </w:r>
    </w:p>
    <w:p w14:paraId="18AE2DE9" w14:textId="77777777" w:rsidR="006050B0" w:rsidRPr="00B44A41" w:rsidRDefault="006050B0" w:rsidP="001804D9">
      <w:pPr>
        <w:suppressAutoHyphens/>
        <w:jc w:val="right"/>
        <w:rPr>
          <w:b/>
          <w:color w:val="000000"/>
          <w:lang w:eastAsia="ar-SA"/>
        </w:rPr>
      </w:pPr>
    </w:p>
    <w:p w14:paraId="5A69CD09" w14:textId="77777777" w:rsidR="00247187" w:rsidRPr="00B44A41" w:rsidRDefault="00247187" w:rsidP="007B5030">
      <w:pPr>
        <w:widowControl w:val="0"/>
        <w:suppressAutoHyphens/>
        <w:autoSpaceDE w:val="0"/>
        <w:jc w:val="both"/>
        <w:rPr>
          <w:i/>
          <w:iCs/>
          <w:sz w:val="16"/>
          <w:szCs w:val="16"/>
          <w:vertAlign w:val="superscript"/>
        </w:rPr>
      </w:pPr>
      <w:r w:rsidRPr="00B44A41">
        <w:rPr>
          <w:i/>
          <w:iCs/>
          <w:sz w:val="22"/>
        </w:rPr>
        <w:t>Wykonawca / Wykonawcy składający wspólna ofertę</w:t>
      </w:r>
      <w:r w:rsidRPr="00B44A41">
        <w:rPr>
          <w:i/>
          <w:iCs/>
          <w:sz w:val="16"/>
          <w:szCs w:val="16"/>
        </w:rPr>
        <w:t xml:space="preserve"> </w:t>
      </w:r>
      <w:r w:rsidRPr="00B44A41">
        <w:rPr>
          <w:i/>
          <w:iCs/>
          <w:sz w:val="18"/>
          <w:szCs w:val="18"/>
          <w:vertAlign w:val="superscript"/>
        </w:rPr>
        <w:t>(niepotrzebne skreślić)</w:t>
      </w:r>
    </w:p>
    <w:p w14:paraId="27EBB507" w14:textId="77777777" w:rsidR="00247187" w:rsidRPr="00B44A41" w:rsidRDefault="00247187" w:rsidP="00247187">
      <w:pPr>
        <w:tabs>
          <w:tab w:val="left" w:pos="4544"/>
          <w:tab w:val="left" w:pos="5670"/>
        </w:tabs>
        <w:autoSpaceDN w:val="0"/>
        <w:jc w:val="both"/>
        <w:textAlignment w:val="baseline"/>
        <w:rPr>
          <w:rFonts w:eastAsia="Times New Roman"/>
          <w:sz w:val="22"/>
        </w:rPr>
      </w:pPr>
      <w:r w:rsidRPr="00B44A41">
        <w:rPr>
          <w:rFonts w:eastAsia="Times New Roman"/>
          <w:sz w:val="22"/>
        </w:rPr>
        <w:t>...................................................................................................................................</w:t>
      </w:r>
    </w:p>
    <w:p w14:paraId="188C9075" w14:textId="77777777" w:rsidR="00247187" w:rsidRPr="00B44A41" w:rsidRDefault="00247187" w:rsidP="00247187">
      <w:pPr>
        <w:autoSpaceDN w:val="0"/>
        <w:textAlignment w:val="baseline"/>
        <w:rPr>
          <w:rFonts w:eastAsia="Times New Roman"/>
          <w:sz w:val="22"/>
        </w:rPr>
      </w:pPr>
      <w:r w:rsidRPr="00B44A41">
        <w:rPr>
          <w:rFonts w:eastAsia="Times New Roman"/>
          <w:sz w:val="22"/>
        </w:rPr>
        <w:t>...................................................................................................................................</w:t>
      </w:r>
    </w:p>
    <w:p w14:paraId="237FF4F2" w14:textId="77777777" w:rsidR="00247187" w:rsidRPr="00B44A41" w:rsidRDefault="00247187" w:rsidP="00247187">
      <w:pPr>
        <w:autoSpaceDN w:val="0"/>
        <w:jc w:val="center"/>
        <w:textAlignment w:val="baseline"/>
        <w:rPr>
          <w:rFonts w:eastAsia="Times New Roman"/>
          <w:sz w:val="16"/>
          <w:szCs w:val="16"/>
        </w:rPr>
      </w:pPr>
      <w:r w:rsidRPr="00B44A41">
        <w:rPr>
          <w:rFonts w:eastAsia="Times New Roman"/>
          <w:sz w:val="16"/>
          <w:szCs w:val="16"/>
        </w:rPr>
        <w:t>(nazwa, dane adresowe)</w:t>
      </w:r>
    </w:p>
    <w:p w14:paraId="7C834FFE" w14:textId="7EE4A919" w:rsidR="008D6348" w:rsidRPr="00B44A41" w:rsidRDefault="008D6348" w:rsidP="001804D9">
      <w:pPr>
        <w:widowControl w:val="0"/>
        <w:suppressAutoHyphens/>
        <w:autoSpaceDE w:val="0"/>
        <w:spacing w:before="120"/>
        <w:jc w:val="center"/>
        <w:rPr>
          <w:b/>
          <w:bCs/>
          <w:color w:val="000000"/>
          <w:sz w:val="28"/>
          <w:szCs w:val="28"/>
        </w:rPr>
      </w:pPr>
      <w:r w:rsidRPr="00B44A41">
        <w:rPr>
          <w:b/>
          <w:bCs/>
          <w:color w:val="000000"/>
          <w:sz w:val="28"/>
          <w:szCs w:val="28"/>
        </w:rPr>
        <w:t>WYKAZ OSÓB</w:t>
      </w:r>
    </w:p>
    <w:p w14:paraId="3ABCBB6F" w14:textId="5BF70102" w:rsidR="008D6348" w:rsidRPr="00B44A41" w:rsidRDefault="008D6348" w:rsidP="001804D9">
      <w:pPr>
        <w:widowControl w:val="0"/>
        <w:suppressAutoHyphens/>
        <w:autoSpaceDE w:val="0"/>
        <w:spacing w:before="120"/>
        <w:jc w:val="center"/>
        <w:rPr>
          <w:b/>
          <w:bCs/>
          <w:sz w:val="24"/>
          <w:szCs w:val="24"/>
        </w:rPr>
      </w:pPr>
      <w:r w:rsidRPr="00B44A41">
        <w:rPr>
          <w:b/>
          <w:bCs/>
          <w:sz w:val="24"/>
          <w:szCs w:val="24"/>
        </w:rPr>
        <w:t>SKIEROWANYCH DO REALIZACJI ZAMÓWIENIA</w:t>
      </w:r>
    </w:p>
    <w:p w14:paraId="2B01207E" w14:textId="2A512F6C" w:rsidR="00E115D4" w:rsidRPr="00B44A41" w:rsidRDefault="00553E7C" w:rsidP="004B2786">
      <w:pPr>
        <w:widowControl w:val="0"/>
        <w:suppressAutoHyphens/>
        <w:autoSpaceDE w:val="0"/>
        <w:spacing w:before="120"/>
        <w:jc w:val="center"/>
        <w:rPr>
          <w:b/>
          <w:bCs/>
        </w:rPr>
      </w:pPr>
      <w:r w:rsidRPr="00B44A41">
        <w:t xml:space="preserve">w związku ze złożeniem oferty w postępowaniu o udzielenie zamówienia publicznego na </w:t>
      </w:r>
      <w:r w:rsidR="007A40D3" w:rsidRPr="00B44A41">
        <w:rPr>
          <w:b/>
          <w:bCs/>
          <w:szCs w:val="20"/>
        </w:rPr>
        <w:t>„Budowa boiska wielofunkcyjnego w zadaszonej hali OLIMPIA przy Szkole Podstawowej nr 2 w Nowym Dworze Gdańskim</w:t>
      </w:r>
      <w:r w:rsidR="007A40D3" w:rsidRPr="00B44A41">
        <w:rPr>
          <w:b/>
          <w:bCs/>
          <w:iCs/>
        </w:rPr>
        <w:t>”</w:t>
      </w:r>
      <w:r w:rsidRPr="00B44A41">
        <w:rPr>
          <w:bCs/>
        </w:rPr>
        <w:t>,</w:t>
      </w:r>
      <w:r w:rsidRPr="00B44A41">
        <w:t xml:space="preserve"> wykonawca w celu potwierdzenia spełniania warunku udziału w postępowaniu określonego w Rozdziale VII ust. 2 pkt </w:t>
      </w:r>
      <w:r w:rsidR="004B2786" w:rsidRPr="00B44A41">
        <w:t>4</w:t>
      </w:r>
      <w:r w:rsidR="003215D8" w:rsidRPr="00B44A41">
        <w:t xml:space="preserve"> </w:t>
      </w:r>
      <w:proofErr w:type="spellStart"/>
      <w:r w:rsidR="003215D8" w:rsidRPr="00B44A41">
        <w:t>ppkt</w:t>
      </w:r>
      <w:proofErr w:type="spellEnd"/>
      <w:r w:rsidR="003215D8" w:rsidRPr="00B44A41">
        <w:t xml:space="preserve"> 2)</w:t>
      </w:r>
      <w:r w:rsidRPr="00B44A41">
        <w:t xml:space="preserve"> SWZ przedstawia następujące osoby, które będą brały udział w realizacji zamówienia:</w:t>
      </w:r>
    </w:p>
    <w:p w14:paraId="267F40D3" w14:textId="62EB8ED6" w:rsidR="008D6348" w:rsidRPr="00B44A41" w:rsidRDefault="008D6348" w:rsidP="001804D9">
      <w:pPr>
        <w:suppressAutoHyphens/>
        <w:autoSpaceDE w:val="0"/>
        <w:contextualSpacing/>
        <w:jc w:val="center"/>
        <w:rPr>
          <w:b/>
          <w:bCs/>
          <w:color w:val="000000"/>
          <w:szCs w:val="20"/>
          <w:lang w:eastAsia="ar-SA"/>
        </w:rPr>
      </w:pPr>
    </w:p>
    <w:tbl>
      <w:tblPr>
        <w:tblW w:w="14884" w:type="dxa"/>
        <w:tblInd w:w="-5" w:type="dxa"/>
        <w:tblLayout w:type="fixed"/>
        <w:tblCellMar>
          <w:left w:w="0" w:type="dxa"/>
          <w:right w:w="0" w:type="dxa"/>
        </w:tblCellMar>
        <w:tblLook w:val="04A0" w:firstRow="1" w:lastRow="0" w:firstColumn="1" w:lastColumn="0" w:noHBand="0" w:noVBand="1"/>
      </w:tblPr>
      <w:tblGrid>
        <w:gridCol w:w="426"/>
        <w:gridCol w:w="1701"/>
        <w:gridCol w:w="5103"/>
        <w:gridCol w:w="3979"/>
        <w:gridCol w:w="1701"/>
        <w:gridCol w:w="850"/>
        <w:gridCol w:w="1124"/>
      </w:tblGrid>
      <w:tr w:rsidR="004E2383" w:rsidRPr="00B44A41" w14:paraId="3A9332A6" w14:textId="77777777" w:rsidTr="00183562">
        <w:trPr>
          <w:trHeight w:val="796"/>
        </w:trPr>
        <w:tc>
          <w:tcPr>
            <w:tcW w:w="426" w:type="dxa"/>
            <w:tcBorders>
              <w:top w:val="single" w:sz="4" w:space="0" w:color="000000"/>
              <w:left w:val="single" w:sz="4" w:space="0" w:color="000000"/>
              <w:bottom w:val="single" w:sz="4" w:space="0" w:color="000000"/>
              <w:right w:val="nil"/>
            </w:tcBorders>
            <w:vAlign w:val="center"/>
          </w:tcPr>
          <w:p w14:paraId="5B112244" w14:textId="77777777" w:rsidR="008D6348" w:rsidRPr="00B44A41" w:rsidRDefault="008D6348" w:rsidP="001804D9">
            <w:pPr>
              <w:suppressAutoHyphens/>
              <w:autoSpaceDE w:val="0"/>
              <w:snapToGrid w:val="0"/>
              <w:contextualSpacing/>
              <w:jc w:val="center"/>
              <w:rPr>
                <w:b/>
                <w:color w:val="000000"/>
                <w:sz w:val="18"/>
                <w:szCs w:val="18"/>
                <w:lang w:eastAsia="ar-SA"/>
              </w:rPr>
            </w:pPr>
            <w:r w:rsidRPr="00B44A41">
              <w:rPr>
                <w:b/>
                <w:color w:val="000000"/>
                <w:sz w:val="18"/>
                <w:szCs w:val="18"/>
                <w:lang w:eastAsia="ar-SA"/>
              </w:rPr>
              <w:t>Lp.</w:t>
            </w:r>
          </w:p>
        </w:tc>
        <w:tc>
          <w:tcPr>
            <w:tcW w:w="1701" w:type="dxa"/>
            <w:tcBorders>
              <w:top w:val="single" w:sz="4" w:space="0" w:color="000000"/>
              <w:left w:val="single" w:sz="4" w:space="0" w:color="000000"/>
              <w:bottom w:val="single" w:sz="4" w:space="0" w:color="000000"/>
              <w:right w:val="nil"/>
            </w:tcBorders>
            <w:vAlign w:val="center"/>
          </w:tcPr>
          <w:p w14:paraId="3B5C62BF" w14:textId="77777777" w:rsidR="008D6348" w:rsidRPr="00B44A41" w:rsidRDefault="008D6348" w:rsidP="001804D9">
            <w:pPr>
              <w:suppressAutoHyphens/>
              <w:autoSpaceDE w:val="0"/>
              <w:snapToGrid w:val="0"/>
              <w:contextualSpacing/>
              <w:jc w:val="center"/>
              <w:rPr>
                <w:b/>
                <w:color w:val="000000"/>
                <w:sz w:val="18"/>
                <w:szCs w:val="18"/>
                <w:lang w:eastAsia="ar-SA"/>
              </w:rPr>
            </w:pPr>
            <w:r w:rsidRPr="00B44A41">
              <w:rPr>
                <w:b/>
                <w:color w:val="000000"/>
                <w:sz w:val="18"/>
                <w:szCs w:val="18"/>
                <w:lang w:eastAsia="ar-SA"/>
              </w:rPr>
              <w:t>Imię i nazwisko</w:t>
            </w:r>
          </w:p>
        </w:tc>
        <w:tc>
          <w:tcPr>
            <w:tcW w:w="5103" w:type="dxa"/>
            <w:tcBorders>
              <w:top w:val="single" w:sz="4" w:space="0" w:color="000000"/>
              <w:left w:val="single" w:sz="4" w:space="0" w:color="000000"/>
              <w:bottom w:val="single" w:sz="4" w:space="0" w:color="000000"/>
              <w:right w:val="nil"/>
            </w:tcBorders>
            <w:vAlign w:val="center"/>
          </w:tcPr>
          <w:p w14:paraId="6244FD45" w14:textId="77777777" w:rsidR="008D6348" w:rsidRPr="00B44A41" w:rsidRDefault="008D6348" w:rsidP="001804D9">
            <w:pPr>
              <w:suppressAutoHyphens/>
              <w:autoSpaceDE w:val="0"/>
              <w:snapToGrid w:val="0"/>
              <w:contextualSpacing/>
              <w:jc w:val="center"/>
              <w:rPr>
                <w:b/>
                <w:color w:val="000000"/>
                <w:sz w:val="18"/>
                <w:szCs w:val="18"/>
                <w:lang w:eastAsia="ar-SA"/>
              </w:rPr>
            </w:pPr>
            <w:r w:rsidRPr="00B44A41">
              <w:rPr>
                <w:b/>
                <w:color w:val="000000"/>
                <w:sz w:val="18"/>
                <w:szCs w:val="18"/>
                <w:lang w:eastAsia="ar-SA"/>
              </w:rPr>
              <w:t>Kwalifikacje zawodowe</w:t>
            </w:r>
          </w:p>
        </w:tc>
        <w:tc>
          <w:tcPr>
            <w:tcW w:w="3979" w:type="dxa"/>
            <w:tcBorders>
              <w:top w:val="single" w:sz="4" w:space="0" w:color="000000"/>
              <w:left w:val="single" w:sz="4" w:space="0" w:color="000000"/>
              <w:bottom w:val="single" w:sz="4" w:space="0" w:color="000000"/>
              <w:right w:val="nil"/>
            </w:tcBorders>
            <w:vAlign w:val="center"/>
          </w:tcPr>
          <w:p w14:paraId="0BB52FA3" w14:textId="77777777" w:rsidR="008D6348" w:rsidRPr="00B44A41" w:rsidRDefault="008D6348" w:rsidP="001804D9">
            <w:pPr>
              <w:suppressAutoHyphens/>
              <w:autoSpaceDE w:val="0"/>
              <w:snapToGrid w:val="0"/>
              <w:contextualSpacing/>
              <w:jc w:val="center"/>
              <w:rPr>
                <w:b/>
                <w:color w:val="000000"/>
                <w:sz w:val="18"/>
                <w:szCs w:val="18"/>
                <w:lang w:eastAsia="ar-SA"/>
              </w:rPr>
            </w:pPr>
            <w:r w:rsidRPr="00B44A41">
              <w:rPr>
                <w:b/>
                <w:color w:val="000000"/>
                <w:sz w:val="18"/>
                <w:szCs w:val="18"/>
                <w:lang w:eastAsia="ar-SA"/>
              </w:rPr>
              <w:t>Wykształcenie i doświadczenie zawodowe</w:t>
            </w:r>
          </w:p>
        </w:tc>
        <w:tc>
          <w:tcPr>
            <w:tcW w:w="1701" w:type="dxa"/>
            <w:tcBorders>
              <w:top w:val="single" w:sz="2" w:space="0" w:color="000000"/>
              <w:left w:val="single" w:sz="2" w:space="0" w:color="000000"/>
              <w:bottom w:val="single" w:sz="2" w:space="0" w:color="000000"/>
              <w:right w:val="nil"/>
            </w:tcBorders>
            <w:vAlign w:val="center"/>
          </w:tcPr>
          <w:p w14:paraId="40F14573" w14:textId="77777777" w:rsidR="008D6348" w:rsidRPr="00B44A41" w:rsidRDefault="008D6348" w:rsidP="001804D9">
            <w:pPr>
              <w:suppressAutoHyphens/>
              <w:autoSpaceDE w:val="0"/>
              <w:snapToGrid w:val="0"/>
              <w:contextualSpacing/>
              <w:jc w:val="center"/>
              <w:rPr>
                <w:rFonts w:eastAsia="Univers-PL"/>
                <w:b/>
                <w:color w:val="000000"/>
                <w:sz w:val="18"/>
                <w:szCs w:val="18"/>
                <w:lang w:eastAsia="ar-SA"/>
              </w:rPr>
            </w:pPr>
            <w:r w:rsidRPr="00B44A41">
              <w:rPr>
                <w:rFonts w:eastAsia="Univers-PL"/>
                <w:b/>
                <w:color w:val="000000"/>
                <w:sz w:val="18"/>
                <w:szCs w:val="18"/>
                <w:lang w:eastAsia="ar-SA"/>
              </w:rPr>
              <w:t xml:space="preserve">Zakres wykonywanych czynności  </w:t>
            </w:r>
          </w:p>
        </w:tc>
        <w:tc>
          <w:tcPr>
            <w:tcW w:w="850"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B44A41" w:rsidRDefault="008D6348" w:rsidP="001804D9">
            <w:pPr>
              <w:suppressAutoHyphens/>
              <w:autoSpaceDE w:val="0"/>
              <w:snapToGrid w:val="0"/>
              <w:contextualSpacing/>
              <w:jc w:val="center"/>
              <w:rPr>
                <w:rFonts w:eastAsia="Univers-PL"/>
                <w:b/>
                <w:color w:val="000000"/>
                <w:sz w:val="18"/>
                <w:szCs w:val="18"/>
                <w:lang w:eastAsia="ar-SA"/>
              </w:rPr>
            </w:pPr>
            <w:r w:rsidRPr="00B44A41">
              <w:rPr>
                <w:rFonts w:eastAsia="Univers-PL"/>
                <w:b/>
                <w:color w:val="000000"/>
                <w:sz w:val="18"/>
                <w:szCs w:val="18"/>
                <w:lang w:eastAsia="ar-SA"/>
              </w:rPr>
              <w:t>Podstawa dysponowania</w:t>
            </w:r>
            <w:r w:rsidR="00360A69" w:rsidRPr="00B44A41">
              <w:rPr>
                <w:rStyle w:val="Odwoanieprzypisudolnego"/>
                <w:rFonts w:eastAsia="Univers-PL"/>
                <w:b/>
                <w:color w:val="000000"/>
                <w:sz w:val="18"/>
                <w:szCs w:val="18"/>
                <w:lang w:eastAsia="ar-SA"/>
              </w:rPr>
              <w:footnoteReference w:id="2"/>
            </w:r>
          </w:p>
        </w:tc>
        <w:tc>
          <w:tcPr>
            <w:tcW w:w="1124" w:type="dxa"/>
            <w:tcBorders>
              <w:top w:val="single" w:sz="2" w:space="0" w:color="000000"/>
              <w:left w:val="single" w:sz="2" w:space="0" w:color="000000"/>
              <w:bottom w:val="single" w:sz="2" w:space="0" w:color="000000"/>
              <w:right w:val="single" w:sz="2" w:space="0" w:color="000000"/>
            </w:tcBorders>
          </w:tcPr>
          <w:p w14:paraId="039ED7F0" w14:textId="77777777" w:rsidR="008D6348" w:rsidRPr="00B44A41" w:rsidRDefault="008D6348" w:rsidP="001804D9">
            <w:pPr>
              <w:suppressAutoHyphens/>
              <w:autoSpaceDE w:val="0"/>
              <w:snapToGrid w:val="0"/>
              <w:contextualSpacing/>
              <w:jc w:val="center"/>
              <w:rPr>
                <w:color w:val="000000"/>
                <w:sz w:val="18"/>
                <w:szCs w:val="18"/>
                <w:lang w:eastAsia="ar-SA"/>
              </w:rPr>
            </w:pPr>
          </w:p>
          <w:p w14:paraId="7FCEC61D" w14:textId="77777777" w:rsidR="008D6348" w:rsidRPr="00B44A41" w:rsidRDefault="008D6348" w:rsidP="001804D9">
            <w:pPr>
              <w:suppressAutoHyphens/>
              <w:autoSpaceDE w:val="0"/>
              <w:snapToGrid w:val="0"/>
              <w:contextualSpacing/>
              <w:jc w:val="center"/>
              <w:rPr>
                <w:rFonts w:eastAsia="Univers-PL"/>
                <w:b/>
                <w:color w:val="000000"/>
                <w:sz w:val="18"/>
                <w:szCs w:val="18"/>
                <w:lang w:eastAsia="ar-SA"/>
              </w:rPr>
            </w:pPr>
            <w:r w:rsidRPr="00B44A41">
              <w:rPr>
                <w:b/>
                <w:color w:val="000000"/>
                <w:sz w:val="18"/>
                <w:szCs w:val="18"/>
                <w:lang w:eastAsia="ar-SA"/>
              </w:rPr>
              <w:t>Nr uprawnień</w:t>
            </w:r>
          </w:p>
        </w:tc>
      </w:tr>
      <w:tr w:rsidR="00F83E9B" w:rsidRPr="00B44A41" w14:paraId="3DAC56D2" w14:textId="77777777" w:rsidTr="00183562">
        <w:trPr>
          <w:trHeight w:val="269"/>
        </w:trPr>
        <w:tc>
          <w:tcPr>
            <w:tcW w:w="426" w:type="dxa"/>
            <w:tcBorders>
              <w:top w:val="single" w:sz="4" w:space="0" w:color="000000"/>
              <w:left w:val="single" w:sz="4" w:space="0" w:color="000000"/>
              <w:bottom w:val="single" w:sz="4" w:space="0" w:color="000000"/>
              <w:right w:val="nil"/>
            </w:tcBorders>
            <w:vAlign w:val="center"/>
          </w:tcPr>
          <w:p w14:paraId="3C0AD90E" w14:textId="77777777" w:rsidR="0069122D" w:rsidRPr="00B44A41" w:rsidRDefault="0069122D" w:rsidP="0069122D">
            <w:pPr>
              <w:suppressAutoHyphens/>
              <w:autoSpaceDE w:val="0"/>
              <w:snapToGrid w:val="0"/>
              <w:contextualSpacing/>
              <w:jc w:val="center"/>
              <w:rPr>
                <w:color w:val="000000"/>
                <w:sz w:val="18"/>
                <w:szCs w:val="18"/>
                <w:lang w:eastAsia="ar-SA"/>
              </w:rPr>
            </w:pPr>
            <w:r w:rsidRPr="00B44A41">
              <w:rPr>
                <w:color w:val="000000"/>
                <w:sz w:val="18"/>
                <w:szCs w:val="18"/>
                <w:lang w:eastAsia="ar-SA"/>
              </w:rPr>
              <w:t>1</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35C442" w14:textId="77777777" w:rsidR="0069122D" w:rsidRPr="00B44A41" w:rsidRDefault="0069122D" w:rsidP="0069122D">
            <w:pPr>
              <w:suppressAutoHyphens/>
              <w:autoSpaceDE w:val="0"/>
              <w:snapToGrid w:val="0"/>
              <w:contextualSpacing/>
              <w:rPr>
                <w:color w:val="000000"/>
                <w:sz w:val="18"/>
                <w:szCs w:val="18"/>
                <w:lang w:eastAsia="ar-SA"/>
              </w:rPr>
            </w:pP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7B87CEB" w14:textId="7501C86E" w:rsidR="00181477" w:rsidRPr="00B44A41" w:rsidRDefault="00181477" w:rsidP="00183562">
            <w:pPr>
              <w:suppressAutoHyphens/>
              <w:rPr>
                <w:rFonts w:eastAsia="TimesNewRoman"/>
                <w:b/>
              </w:rPr>
            </w:pPr>
            <w:r w:rsidRPr="00B44A41">
              <w:rPr>
                <w:color w:val="000000"/>
                <w:szCs w:val="20"/>
                <w:u w:val="single"/>
                <w:lang w:bidi="pl-PL"/>
              </w:rPr>
              <w:t>kwalifikacje:</w:t>
            </w:r>
            <w:r w:rsidRPr="00B44A41">
              <w:rPr>
                <w:color w:val="000000"/>
                <w:szCs w:val="20"/>
                <w:lang w:bidi="pl-PL"/>
              </w:rPr>
              <w:t xml:space="preserve"> uprawnienia budowlane do </w:t>
            </w:r>
            <w:r w:rsidR="00A37B7D" w:rsidRPr="00B44A41">
              <w:rPr>
                <w:color w:val="000000"/>
                <w:szCs w:val="20"/>
                <w:lang w:bidi="pl-PL"/>
              </w:rPr>
              <w:t xml:space="preserve">pełnienia samodzielnych funkcji w budownictwie w zakresie </w:t>
            </w:r>
            <w:r w:rsidRPr="00B44A41">
              <w:rPr>
                <w:color w:val="000000"/>
                <w:szCs w:val="20"/>
                <w:lang w:bidi="pl-PL"/>
              </w:rPr>
              <w:t xml:space="preserve">projektowania w specjalności architektonicznej bez ograniczeń, </w:t>
            </w:r>
          </w:p>
          <w:p w14:paraId="34B6C71C" w14:textId="521D2885" w:rsidR="0069122D" w:rsidRPr="00B44A41" w:rsidRDefault="0069122D" w:rsidP="007B5030">
            <w:pPr>
              <w:suppressAutoHyphens/>
              <w:jc w:val="center"/>
              <w:rPr>
                <w:color w:val="000000"/>
                <w:szCs w:val="20"/>
                <w:lang w:bidi="pl-PL"/>
              </w:rPr>
            </w:pPr>
          </w:p>
        </w:tc>
        <w:tc>
          <w:tcPr>
            <w:tcW w:w="397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3013A50" w14:textId="069E77AC" w:rsidR="0069122D" w:rsidRPr="00B44A41" w:rsidRDefault="00181477" w:rsidP="007B5030">
            <w:pPr>
              <w:suppressAutoHyphens/>
              <w:jc w:val="center"/>
              <w:rPr>
                <w:sz w:val="18"/>
                <w:szCs w:val="18"/>
                <w:lang w:bidi="pl-PL"/>
              </w:rPr>
            </w:pPr>
            <w:r w:rsidRPr="00B44A41">
              <w:rPr>
                <w:color w:val="000000"/>
                <w:szCs w:val="20"/>
                <w:u w:val="single"/>
                <w:lang w:bidi="pl-PL"/>
              </w:rPr>
              <w:t>doświadczenie:</w:t>
            </w:r>
            <w:r w:rsidRPr="00B44A41">
              <w:rPr>
                <w:color w:val="000000"/>
                <w:szCs w:val="20"/>
                <w:lang w:bidi="pl-PL"/>
              </w:rPr>
              <w:t xml:space="preserve"> co najmniej 36 miesięcy </w:t>
            </w:r>
            <w:r w:rsidRPr="00B44A41">
              <w:rPr>
                <w:color w:val="000000"/>
                <w:szCs w:val="20"/>
              </w:rPr>
              <w:t xml:space="preserve">(licząc od dnia uzyskania uprawnień) </w:t>
            </w:r>
            <w:r w:rsidRPr="00B44A41">
              <w:rPr>
                <w:color w:val="000000"/>
                <w:szCs w:val="20"/>
                <w:lang w:bidi="pl-PL"/>
              </w:rPr>
              <w:t>doświadczenia zawodowego</w:t>
            </w:r>
            <w:r w:rsidRPr="00B44A41">
              <w:rPr>
                <w:color w:val="000000"/>
                <w:szCs w:val="20"/>
              </w:rPr>
              <w:t xml:space="preserve"> w pełnieniu samodzielnych funkcji technicznych w budownictwie na stanowisku projektanta</w:t>
            </w:r>
            <w:r w:rsidRPr="00B44A41">
              <w:rPr>
                <w:b/>
                <w:color w:val="000000"/>
                <w:szCs w:val="20"/>
                <w:lang w:bidi="pl-PL"/>
              </w:rPr>
              <w:t xml:space="preserve"> </w:t>
            </w:r>
            <w:r w:rsidRPr="00B44A41">
              <w:rPr>
                <w:bCs/>
                <w:color w:val="000000"/>
                <w:szCs w:val="20"/>
                <w:lang w:bidi="pl-PL"/>
              </w:rPr>
              <w:t>w specjalności architektonicznej</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126F14B" w14:textId="0C073BCA" w:rsidR="0069122D" w:rsidRPr="00B44A41" w:rsidRDefault="00181477" w:rsidP="0069122D">
            <w:pPr>
              <w:suppressAutoHyphens/>
              <w:autoSpaceDE w:val="0"/>
              <w:snapToGrid w:val="0"/>
              <w:contextualSpacing/>
              <w:jc w:val="center"/>
              <w:rPr>
                <w:b/>
                <w:sz w:val="18"/>
                <w:szCs w:val="18"/>
              </w:rPr>
            </w:pPr>
            <w:r w:rsidRPr="00B44A41">
              <w:rPr>
                <w:rFonts w:eastAsia="TimesNewRoman"/>
                <w:b/>
              </w:rPr>
              <w:t>Projektant branży architektonicznej</w:t>
            </w:r>
          </w:p>
        </w:tc>
        <w:tc>
          <w:tcPr>
            <w:tcW w:w="850" w:type="dxa"/>
            <w:tcBorders>
              <w:top w:val="single" w:sz="4" w:space="0" w:color="000000"/>
              <w:left w:val="single" w:sz="4" w:space="0" w:color="000000"/>
              <w:bottom w:val="single" w:sz="4" w:space="0" w:color="000000"/>
              <w:right w:val="single" w:sz="4" w:space="0" w:color="000000"/>
            </w:tcBorders>
          </w:tcPr>
          <w:p w14:paraId="0E03A91C" w14:textId="77777777" w:rsidR="0069122D" w:rsidRPr="00B44A41" w:rsidRDefault="0069122D" w:rsidP="0069122D">
            <w:pPr>
              <w:suppressAutoHyphens/>
              <w:autoSpaceDE w:val="0"/>
              <w:snapToGrid w:val="0"/>
              <w:contextualSpacing/>
              <w:rPr>
                <w:color w:val="000000"/>
                <w:sz w:val="18"/>
                <w:szCs w:val="18"/>
                <w:lang w:eastAsia="ar-SA"/>
              </w:rPr>
            </w:pPr>
          </w:p>
        </w:tc>
        <w:tc>
          <w:tcPr>
            <w:tcW w:w="1124" w:type="dxa"/>
            <w:tcBorders>
              <w:top w:val="single" w:sz="4" w:space="0" w:color="000000"/>
              <w:left w:val="single" w:sz="4" w:space="0" w:color="000000"/>
              <w:bottom w:val="single" w:sz="4" w:space="0" w:color="000000"/>
              <w:right w:val="single" w:sz="4" w:space="0" w:color="000000"/>
            </w:tcBorders>
          </w:tcPr>
          <w:p w14:paraId="3D7B4900" w14:textId="77777777" w:rsidR="0069122D" w:rsidRPr="00B44A41" w:rsidRDefault="0069122D" w:rsidP="0069122D">
            <w:pPr>
              <w:suppressAutoHyphens/>
              <w:autoSpaceDE w:val="0"/>
              <w:snapToGrid w:val="0"/>
              <w:contextualSpacing/>
              <w:rPr>
                <w:color w:val="000000"/>
                <w:sz w:val="18"/>
                <w:szCs w:val="18"/>
                <w:lang w:eastAsia="ar-SA"/>
              </w:rPr>
            </w:pPr>
          </w:p>
        </w:tc>
      </w:tr>
      <w:tr w:rsidR="00A37B7D" w:rsidRPr="00B44A41" w14:paraId="3DAF9736" w14:textId="77777777" w:rsidTr="00183562">
        <w:trPr>
          <w:trHeight w:val="269"/>
        </w:trPr>
        <w:tc>
          <w:tcPr>
            <w:tcW w:w="426" w:type="dxa"/>
            <w:tcBorders>
              <w:top w:val="single" w:sz="4" w:space="0" w:color="000000"/>
              <w:left w:val="single" w:sz="4" w:space="0" w:color="000000"/>
              <w:bottom w:val="single" w:sz="4" w:space="0" w:color="000000"/>
              <w:right w:val="nil"/>
            </w:tcBorders>
            <w:vAlign w:val="center"/>
          </w:tcPr>
          <w:p w14:paraId="6268AABC" w14:textId="1448BF1F" w:rsidR="00A37B7D" w:rsidRPr="00B44A41" w:rsidRDefault="00A37B7D" w:rsidP="0069122D">
            <w:pPr>
              <w:suppressAutoHyphens/>
              <w:autoSpaceDE w:val="0"/>
              <w:snapToGrid w:val="0"/>
              <w:contextualSpacing/>
              <w:jc w:val="center"/>
              <w:rPr>
                <w:color w:val="000000"/>
                <w:sz w:val="18"/>
                <w:szCs w:val="18"/>
                <w:lang w:eastAsia="ar-SA"/>
              </w:rPr>
            </w:pPr>
            <w:r w:rsidRPr="00B44A41">
              <w:rPr>
                <w:color w:val="000000"/>
                <w:sz w:val="18"/>
                <w:szCs w:val="18"/>
                <w:lang w:eastAsia="ar-SA"/>
              </w:rPr>
              <w:t>2</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46AE8CD" w14:textId="77777777" w:rsidR="00A37B7D" w:rsidRPr="00B44A41" w:rsidRDefault="00A37B7D" w:rsidP="0069122D">
            <w:pPr>
              <w:suppressAutoHyphens/>
              <w:autoSpaceDE w:val="0"/>
              <w:snapToGrid w:val="0"/>
              <w:contextualSpacing/>
              <w:rPr>
                <w:color w:val="000000"/>
                <w:sz w:val="18"/>
                <w:szCs w:val="18"/>
                <w:lang w:eastAsia="ar-SA"/>
              </w:rPr>
            </w:pP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471FFFF" w14:textId="650089AB" w:rsidR="00A37B7D" w:rsidRPr="00B44A41" w:rsidRDefault="00A37B7D" w:rsidP="00183562">
            <w:pPr>
              <w:suppressAutoHyphens/>
              <w:rPr>
                <w:color w:val="000000"/>
                <w:szCs w:val="20"/>
                <w:u w:val="single"/>
                <w:lang w:bidi="pl-PL"/>
              </w:rPr>
            </w:pPr>
            <w:r w:rsidRPr="00B44A41">
              <w:rPr>
                <w:color w:val="000000"/>
                <w:szCs w:val="20"/>
                <w:u w:val="single"/>
                <w:lang w:bidi="pl-PL"/>
              </w:rPr>
              <w:t>kwalifikacje:</w:t>
            </w:r>
            <w:r w:rsidRPr="00B44A41">
              <w:rPr>
                <w:color w:val="000000"/>
                <w:szCs w:val="20"/>
                <w:lang w:bidi="pl-PL"/>
              </w:rPr>
              <w:t xml:space="preserve"> uprawnienia budowlane do projektowania w specjalności konstrukcyjno-budowlanej bez</w:t>
            </w:r>
            <w:r w:rsidR="00183562">
              <w:rPr>
                <w:color w:val="000000"/>
                <w:szCs w:val="20"/>
                <w:lang w:bidi="pl-PL"/>
              </w:rPr>
              <w:t xml:space="preserve"> </w:t>
            </w:r>
            <w:r w:rsidRPr="00B44A41">
              <w:rPr>
                <w:color w:val="000000"/>
                <w:szCs w:val="20"/>
                <w:lang w:bidi="pl-PL"/>
              </w:rPr>
              <w:t xml:space="preserve">ograniczeń, </w:t>
            </w:r>
          </w:p>
        </w:tc>
        <w:tc>
          <w:tcPr>
            <w:tcW w:w="397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476DFAF" w14:textId="7626C8F2" w:rsidR="00A37B7D" w:rsidRPr="00B95522" w:rsidRDefault="00A37B7D" w:rsidP="00B95522">
            <w:pPr>
              <w:suppressAutoHyphens/>
              <w:jc w:val="both"/>
              <w:rPr>
                <w:rFonts w:eastAsia="TimesNewRoman"/>
                <w:b/>
                <w:color w:val="FF0000"/>
              </w:rPr>
            </w:pPr>
            <w:r w:rsidRPr="00B44A41">
              <w:rPr>
                <w:color w:val="000000"/>
                <w:szCs w:val="20"/>
                <w:u w:val="single"/>
                <w:lang w:bidi="pl-PL"/>
              </w:rPr>
              <w:t>doświadczenie:</w:t>
            </w:r>
            <w:r w:rsidRPr="00B44A41">
              <w:rPr>
                <w:color w:val="000000"/>
                <w:szCs w:val="20"/>
                <w:lang w:bidi="pl-PL"/>
              </w:rPr>
              <w:t xml:space="preserve"> co najmniej 36 miesięcy </w:t>
            </w:r>
            <w:r w:rsidRPr="00B44A41">
              <w:rPr>
                <w:color w:val="000000"/>
                <w:szCs w:val="20"/>
              </w:rPr>
              <w:t xml:space="preserve">(licząc od dnia uzyskania uprawnień) </w:t>
            </w:r>
            <w:r w:rsidRPr="00B44A41">
              <w:rPr>
                <w:color w:val="000000"/>
                <w:szCs w:val="20"/>
                <w:lang w:bidi="pl-PL"/>
              </w:rPr>
              <w:t>doświadczenia zawodowego</w:t>
            </w:r>
            <w:r w:rsidRPr="00B44A41">
              <w:rPr>
                <w:color w:val="000000"/>
                <w:szCs w:val="20"/>
              </w:rPr>
              <w:t xml:space="preserve"> w pełnieniu samodzielnych funkcji technicznych w budownictwie na stanowisku projektanta</w:t>
            </w:r>
            <w:r w:rsidRPr="00B44A41">
              <w:rPr>
                <w:b/>
                <w:color w:val="000000"/>
                <w:szCs w:val="20"/>
                <w:lang w:bidi="pl-PL"/>
              </w:rPr>
              <w:t xml:space="preserve"> </w:t>
            </w:r>
            <w:r w:rsidRPr="00B44A41">
              <w:rPr>
                <w:bCs/>
                <w:color w:val="000000"/>
                <w:szCs w:val="20"/>
                <w:lang w:bidi="pl-PL"/>
              </w:rPr>
              <w:t>w specjalności konstrukcyjno-budowlanej</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F7014C3" w14:textId="6044ECE7" w:rsidR="00A37B7D" w:rsidRPr="00B44A41" w:rsidRDefault="00A37B7D" w:rsidP="0069122D">
            <w:pPr>
              <w:suppressAutoHyphens/>
              <w:autoSpaceDE w:val="0"/>
              <w:snapToGrid w:val="0"/>
              <w:contextualSpacing/>
              <w:jc w:val="center"/>
              <w:rPr>
                <w:rFonts w:eastAsia="TimesNewRoman"/>
                <w:b/>
              </w:rPr>
            </w:pPr>
            <w:r w:rsidRPr="00B44A41">
              <w:rPr>
                <w:b/>
                <w:color w:val="000000"/>
                <w:szCs w:val="20"/>
                <w:lang w:bidi="pl-PL"/>
              </w:rPr>
              <w:t>Projektant branży konstrukcyjno-budowlanej</w:t>
            </w:r>
          </w:p>
        </w:tc>
        <w:tc>
          <w:tcPr>
            <w:tcW w:w="850" w:type="dxa"/>
            <w:tcBorders>
              <w:top w:val="single" w:sz="4" w:space="0" w:color="000000"/>
              <w:left w:val="single" w:sz="4" w:space="0" w:color="000000"/>
              <w:bottom w:val="single" w:sz="4" w:space="0" w:color="000000"/>
              <w:right w:val="single" w:sz="4" w:space="0" w:color="000000"/>
            </w:tcBorders>
          </w:tcPr>
          <w:p w14:paraId="39D97507" w14:textId="77777777" w:rsidR="00A37B7D" w:rsidRPr="00B44A41" w:rsidRDefault="00A37B7D" w:rsidP="0069122D">
            <w:pPr>
              <w:suppressAutoHyphens/>
              <w:autoSpaceDE w:val="0"/>
              <w:snapToGrid w:val="0"/>
              <w:contextualSpacing/>
              <w:rPr>
                <w:color w:val="000000"/>
                <w:sz w:val="18"/>
                <w:szCs w:val="18"/>
                <w:lang w:eastAsia="ar-SA"/>
              </w:rPr>
            </w:pPr>
          </w:p>
        </w:tc>
        <w:tc>
          <w:tcPr>
            <w:tcW w:w="1124" w:type="dxa"/>
            <w:tcBorders>
              <w:top w:val="single" w:sz="4" w:space="0" w:color="000000"/>
              <w:left w:val="single" w:sz="4" w:space="0" w:color="000000"/>
              <w:bottom w:val="single" w:sz="4" w:space="0" w:color="000000"/>
              <w:right w:val="single" w:sz="4" w:space="0" w:color="000000"/>
            </w:tcBorders>
          </w:tcPr>
          <w:p w14:paraId="666B4E81" w14:textId="77777777" w:rsidR="00A37B7D" w:rsidRPr="00B44A41" w:rsidRDefault="00A37B7D" w:rsidP="0069122D">
            <w:pPr>
              <w:suppressAutoHyphens/>
              <w:autoSpaceDE w:val="0"/>
              <w:snapToGrid w:val="0"/>
              <w:contextualSpacing/>
              <w:rPr>
                <w:color w:val="000000"/>
                <w:sz w:val="18"/>
                <w:szCs w:val="18"/>
                <w:lang w:eastAsia="ar-SA"/>
              </w:rPr>
            </w:pPr>
          </w:p>
        </w:tc>
      </w:tr>
      <w:tr w:rsidR="00181477" w:rsidRPr="00B44A41" w14:paraId="276EC8D5" w14:textId="77777777" w:rsidTr="00183562">
        <w:trPr>
          <w:trHeight w:val="269"/>
        </w:trPr>
        <w:tc>
          <w:tcPr>
            <w:tcW w:w="426" w:type="dxa"/>
            <w:tcBorders>
              <w:top w:val="single" w:sz="4" w:space="0" w:color="000000"/>
              <w:left w:val="single" w:sz="4" w:space="0" w:color="000000"/>
              <w:bottom w:val="single" w:sz="4" w:space="0" w:color="000000"/>
              <w:right w:val="nil"/>
            </w:tcBorders>
            <w:vAlign w:val="center"/>
          </w:tcPr>
          <w:p w14:paraId="0D1BE256" w14:textId="2944D533" w:rsidR="00181477" w:rsidRPr="00B44A41" w:rsidRDefault="00A37B7D" w:rsidP="00181477">
            <w:pPr>
              <w:suppressAutoHyphens/>
              <w:autoSpaceDE w:val="0"/>
              <w:snapToGrid w:val="0"/>
              <w:contextualSpacing/>
              <w:jc w:val="center"/>
              <w:rPr>
                <w:color w:val="000000"/>
                <w:sz w:val="18"/>
                <w:szCs w:val="18"/>
                <w:lang w:eastAsia="ar-SA"/>
              </w:rPr>
            </w:pPr>
            <w:r w:rsidRPr="00B44A41">
              <w:rPr>
                <w:color w:val="000000"/>
                <w:sz w:val="18"/>
                <w:szCs w:val="18"/>
                <w:lang w:eastAsia="ar-SA"/>
              </w:rPr>
              <w:t>3</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1C6B897" w14:textId="77777777" w:rsidR="00181477" w:rsidRPr="00B44A41" w:rsidRDefault="00181477" w:rsidP="00181477">
            <w:pPr>
              <w:suppressAutoHyphens/>
              <w:autoSpaceDE w:val="0"/>
              <w:snapToGrid w:val="0"/>
              <w:contextualSpacing/>
              <w:rPr>
                <w:color w:val="000000"/>
                <w:sz w:val="18"/>
                <w:szCs w:val="18"/>
                <w:lang w:eastAsia="ar-SA"/>
              </w:rPr>
            </w:pP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FA426F0" w14:textId="18AC49CA" w:rsidR="00181477" w:rsidRPr="00B44A41" w:rsidRDefault="00181477" w:rsidP="00181477">
            <w:pPr>
              <w:suppressAutoHyphens/>
              <w:jc w:val="center"/>
              <w:rPr>
                <w:color w:val="000000"/>
                <w:szCs w:val="20"/>
                <w:u w:val="single"/>
                <w:lang w:bidi="pl-PL"/>
              </w:rPr>
            </w:pPr>
            <w:r w:rsidRPr="00B44A41">
              <w:rPr>
                <w:color w:val="000000"/>
                <w:szCs w:val="20"/>
                <w:u w:val="single"/>
                <w:lang w:bidi="pl-PL"/>
              </w:rPr>
              <w:t>kwalifikacje:</w:t>
            </w:r>
            <w:r w:rsidRPr="00B44A41">
              <w:rPr>
                <w:color w:val="000000"/>
                <w:szCs w:val="20"/>
                <w:lang w:bidi="pl-PL"/>
              </w:rPr>
              <w:t xml:space="preserve"> </w:t>
            </w:r>
            <w:r w:rsidRPr="00B44A41">
              <w:rPr>
                <w:rFonts w:eastAsia="TimesNewRoman"/>
              </w:rPr>
              <w:t xml:space="preserve">uprawnienia do pełnienia samodzielnych funkcji w budownictwie w zakresie </w:t>
            </w:r>
            <w:r w:rsidRPr="00B95522">
              <w:rPr>
                <w:rFonts w:eastAsia="TimesNewRoman"/>
              </w:rPr>
              <w:t>projektowania bez ograniczeń w specjalności instalacyjnej w zak</w:t>
            </w:r>
            <w:r w:rsidRPr="00B44A41">
              <w:rPr>
                <w:rFonts w:eastAsia="TimesNewRoman"/>
              </w:rPr>
              <w:t xml:space="preserve">resie sieci, urządzeń i instalacji cieplnych, wentylacyjnych, gazowych, wodociągowych i kanalizacyjnych </w:t>
            </w:r>
          </w:p>
        </w:tc>
        <w:tc>
          <w:tcPr>
            <w:tcW w:w="397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77693DE" w14:textId="29FCE59E" w:rsidR="00181477" w:rsidRPr="00B44A41" w:rsidRDefault="00181477" w:rsidP="00181477">
            <w:pPr>
              <w:suppressAutoHyphens/>
              <w:jc w:val="center"/>
              <w:rPr>
                <w:color w:val="000000"/>
                <w:szCs w:val="20"/>
                <w:u w:val="single"/>
                <w:lang w:bidi="pl-PL"/>
              </w:rPr>
            </w:pPr>
            <w:r w:rsidRPr="00B44A41">
              <w:rPr>
                <w:color w:val="000000"/>
                <w:szCs w:val="20"/>
                <w:u w:val="single"/>
                <w:lang w:bidi="pl-PL"/>
              </w:rPr>
              <w:t>doświadczenie:</w:t>
            </w:r>
            <w:r w:rsidRPr="00B44A41">
              <w:rPr>
                <w:color w:val="000000"/>
                <w:szCs w:val="20"/>
                <w:lang w:bidi="pl-PL"/>
              </w:rPr>
              <w:t xml:space="preserve"> co najmniej 36 miesięcy </w:t>
            </w:r>
            <w:r w:rsidRPr="00B44A41">
              <w:rPr>
                <w:color w:val="000000"/>
                <w:szCs w:val="20"/>
              </w:rPr>
              <w:t xml:space="preserve">(licząc od dnia uzyskania uprawnień) </w:t>
            </w:r>
            <w:r w:rsidRPr="00B44A41">
              <w:rPr>
                <w:color w:val="000000"/>
                <w:szCs w:val="20"/>
                <w:lang w:bidi="pl-PL"/>
              </w:rPr>
              <w:t>doświadczenia zawodowego</w:t>
            </w:r>
            <w:r w:rsidRPr="00B44A41">
              <w:rPr>
                <w:color w:val="000000"/>
                <w:szCs w:val="20"/>
              </w:rPr>
              <w:t xml:space="preserve"> w pełnieniu samodzielnych funkcji technicznych w budownictwie na stanowisku projektanta</w:t>
            </w:r>
            <w:r w:rsidRPr="00B44A41">
              <w:rPr>
                <w:b/>
                <w:color w:val="000000"/>
                <w:szCs w:val="20"/>
                <w:lang w:bidi="pl-PL"/>
              </w:rPr>
              <w:t xml:space="preserve"> </w:t>
            </w:r>
            <w:r w:rsidRPr="00B44A41">
              <w:rPr>
                <w:bCs/>
                <w:color w:val="000000"/>
                <w:szCs w:val="20"/>
                <w:lang w:bidi="pl-PL"/>
              </w:rPr>
              <w:t>w specjalności sanitarnej</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B136B7D" w14:textId="3DB00B51" w:rsidR="00181477" w:rsidRPr="00B44A41" w:rsidRDefault="00181477" w:rsidP="00181477">
            <w:pPr>
              <w:suppressAutoHyphens/>
              <w:autoSpaceDE w:val="0"/>
              <w:snapToGrid w:val="0"/>
              <w:contextualSpacing/>
              <w:jc w:val="center"/>
              <w:rPr>
                <w:b/>
                <w:bCs/>
                <w:szCs w:val="20"/>
                <w:lang w:bidi="pl-PL"/>
              </w:rPr>
            </w:pPr>
            <w:r w:rsidRPr="00B44A41">
              <w:rPr>
                <w:b/>
                <w:bCs/>
                <w:szCs w:val="20"/>
                <w:lang w:bidi="pl-PL"/>
              </w:rPr>
              <w:t>projektant branży sanitarnej</w:t>
            </w:r>
          </w:p>
        </w:tc>
        <w:tc>
          <w:tcPr>
            <w:tcW w:w="850" w:type="dxa"/>
            <w:tcBorders>
              <w:top w:val="single" w:sz="4" w:space="0" w:color="000000"/>
              <w:left w:val="single" w:sz="4" w:space="0" w:color="000000"/>
              <w:bottom w:val="single" w:sz="4" w:space="0" w:color="000000"/>
              <w:right w:val="single" w:sz="4" w:space="0" w:color="000000"/>
            </w:tcBorders>
          </w:tcPr>
          <w:p w14:paraId="730F6AF5" w14:textId="77777777" w:rsidR="00181477" w:rsidRPr="00B44A41" w:rsidRDefault="00181477" w:rsidP="00181477">
            <w:pPr>
              <w:suppressAutoHyphens/>
              <w:autoSpaceDE w:val="0"/>
              <w:snapToGrid w:val="0"/>
              <w:contextualSpacing/>
              <w:rPr>
                <w:color w:val="000000"/>
                <w:sz w:val="18"/>
                <w:szCs w:val="18"/>
                <w:lang w:eastAsia="ar-SA"/>
              </w:rPr>
            </w:pPr>
          </w:p>
        </w:tc>
        <w:tc>
          <w:tcPr>
            <w:tcW w:w="1124" w:type="dxa"/>
            <w:tcBorders>
              <w:top w:val="single" w:sz="4" w:space="0" w:color="000000"/>
              <w:left w:val="single" w:sz="4" w:space="0" w:color="000000"/>
              <w:bottom w:val="single" w:sz="4" w:space="0" w:color="000000"/>
              <w:right w:val="single" w:sz="4" w:space="0" w:color="000000"/>
            </w:tcBorders>
          </w:tcPr>
          <w:p w14:paraId="31871CF6" w14:textId="77777777" w:rsidR="00181477" w:rsidRPr="00B44A41" w:rsidRDefault="00181477" w:rsidP="00181477">
            <w:pPr>
              <w:suppressAutoHyphens/>
              <w:autoSpaceDE w:val="0"/>
              <w:snapToGrid w:val="0"/>
              <w:contextualSpacing/>
              <w:rPr>
                <w:color w:val="000000"/>
                <w:sz w:val="18"/>
                <w:szCs w:val="18"/>
                <w:lang w:eastAsia="ar-SA"/>
              </w:rPr>
            </w:pPr>
          </w:p>
        </w:tc>
      </w:tr>
      <w:tr w:rsidR="00181477" w:rsidRPr="00B44A41" w14:paraId="159CDCBC" w14:textId="77777777" w:rsidTr="00183562">
        <w:trPr>
          <w:trHeight w:val="269"/>
        </w:trPr>
        <w:tc>
          <w:tcPr>
            <w:tcW w:w="426" w:type="dxa"/>
            <w:tcBorders>
              <w:top w:val="single" w:sz="4" w:space="0" w:color="000000"/>
              <w:left w:val="single" w:sz="4" w:space="0" w:color="000000"/>
              <w:bottom w:val="single" w:sz="4" w:space="0" w:color="000000"/>
              <w:right w:val="nil"/>
            </w:tcBorders>
            <w:vAlign w:val="center"/>
          </w:tcPr>
          <w:p w14:paraId="0D612BA3" w14:textId="1F508D8A" w:rsidR="00181477" w:rsidRPr="00B44A41" w:rsidRDefault="00A37B7D" w:rsidP="00181477">
            <w:pPr>
              <w:suppressAutoHyphens/>
              <w:autoSpaceDE w:val="0"/>
              <w:snapToGrid w:val="0"/>
              <w:contextualSpacing/>
              <w:jc w:val="center"/>
              <w:rPr>
                <w:color w:val="000000"/>
                <w:sz w:val="18"/>
                <w:szCs w:val="18"/>
                <w:lang w:eastAsia="ar-SA"/>
              </w:rPr>
            </w:pPr>
            <w:r w:rsidRPr="00B44A41">
              <w:rPr>
                <w:color w:val="000000"/>
                <w:sz w:val="18"/>
                <w:szCs w:val="18"/>
                <w:lang w:eastAsia="ar-SA"/>
              </w:rPr>
              <w:t>4</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3D3C59C" w14:textId="77777777" w:rsidR="00181477" w:rsidRPr="00B44A41" w:rsidRDefault="00181477" w:rsidP="00181477">
            <w:pPr>
              <w:suppressAutoHyphens/>
              <w:autoSpaceDE w:val="0"/>
              <w:snapToGrid w:val="0"/>
              <w:contextualSpacing/>
              <w:rPr>
                <w:color w:val="000000"/>
                <w:sz w:val="18"/>
                <w:szCs w:val="18"/>
                <w:lang w:eastAsia="ar-SA"/>
              </w:rPr>
            </w:pP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E50D0C1" w14:textId="24979683" w:rsidR="00181477" w:rsidRPr="00B44A41" w:rsidRDefault="00181477" w:rsidP="00181477">
            <w:pPr>
              <w:suppressAutoHyphens/>
              <w:jc w:val="center"/>
              <w:rPr>
                <w:color w:val="000000"/>
                <w:szCs w:val="20"/>
                <w:u w:val="single"/>
                <w:lang w:bidi="pl-PL"/>
              </w:rPr>
            </w:pPr>
            <w:r w:rsidRPr="00B44A41">
              <w:rPr>
                <w:rFonts w:eastAsia="TimesNewRoman"/>
                <w:u w:val="single"/>
              </w:rPr>
              <w:t>kwalifikacje:</w:t>
            </w:r>
            <w:r w:rsidRPr="00B44A41">
              <w:rPr>
                <w:rFonts w:eastAsia="TimesNewRoman"/>
              </w:rPr>
              <w:t xml:space="preserve">  uprawnienia do pełnienia samodzielnych funkcji w budownictwie w zakresie projektowania w specjalności instalacyjnej w zakresie sieci, instalacji i urządzeń elektrycznych</w:t>
            </w:r>
            <w:r w:rsidR="00A37B7D" w:rsidRPr="00B44A41">
              <w:rPr>
                <w:rFonts w:eastAsia="TimesNewRoman"/>
              </w:rPr>
              <w:t xml:space="preserve">, </w:t>
            </w:r>
            <w:r w:rsidRPr="00B44A41">
              <w:rPr>
                <w:rFonts w:eastAsia="TimesNewRoman"/>
              </w:rPr>
              <w:t xml:space="preserve">elektroenergetycznych </w:t>
            </w:r>
          </w:p>
        </w:tc>
        <w:tc>
          <w:tcPr>
            <w:tcW w:w="397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D656936" w14:textId="0043C5D3" w:rsidR="00181477" w:rsidRPr="00B44A41" w:rsidRDefault="00181477" w:rsidP="00181477">
            <w:pPr>
              <w:suppressAutoHyphens/>
              <w:jc w:val="center"/>
              <w:rPr>
                <w:rFonts w:eastAsia="TimesNewRoman"/>
                <w:b/>
              </w:rPr>
            </w:pPr>
            <w:r w:rsidRPr="00B44A41">
              <w:rPr>
                <w:color w:val="000000"/>
                <w:szCs w:val="20"/>
                <w:u w:val="single"/>
                <w:lang w:bidi="pl-PL"/>
              </w:rPr>
              <w:t>doświadczenie:</w:t>
            </w:r>
            <w:r w:rsidRPr="00B44A41">
              <w:rPr>
                <w:color w:val="000000"/>
                <w:szCs w:val="20"/>
                <w:lang w:bidi="pl-PL"/>
              </w:rPr>
              <w:t xml:space="preserve"> co najmniej 36 miesięcy </w:t>
            </w:r>
            <w:r w:rsidRPr="00B44A41">
              <w:rPr>
                <w:color w:val="000000"/>
                <w:szCs w:val="20"/>
              </w:rPr>
              <w:t xml:space="preserve">(licząc od dnia uzyskania uprawnień) </w:t>
            </w:r>
            <w:r w:rsidRPr="00B44A41">
              <w:rPr>
                <w:color w:val="000000"/>
                <w:szCs w:val="20"/>
                <w:lang w:bidi="pl-PL"/>
              </w:rPr>
              <w:t>doświadczenia zawodowego</w:t>
            </w:r>
            <w:r w:rsidRPr="00B44A41">
              <w:rPr>
                <w:color w:val="000000"/>
                <w:szCs w:val="20"/>
              </w:rPr>
              <w:t xml:space="preserve"> w pełnieniu samodzielnych funkcji technicznych w budownictwie na stanowisku projektanta</w:t>
            </w:r>
            <w:r w:rsidRPr="00B44A41">
              <w:rPr>
                <w:b/>
                <w:color w:val="000000"/>
                <w:szCs w:val="20"/>
                <w:lang w:bidi="pl-PL"/>
              </w:rPr>
              <w:t xml:space="preserve"> </w:t>
            </w:r>
            <w:r w:rsidRPr="00B44A41">
              <w:rPr>
                <w:bCs/>
                <w:color w:val="000000"/>
                <w:szCs w:val="20"/>
                <w:lang w:bidi="pl-PL"/>
              </w:rPr>
              <w:t>w specjalności elektrycznej</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6820214" w14:textId="2A22BA59" w:rsidR="00181477" w:rsidRPr="00B44A41" w:rsidRDefault="00181477" w:rsidP="00181477">
            <w:pPr>
              <w:suppressAutoHyphens/>
              <w:autoSpaceDE w:val="0"/>
              <w:snapToGrid w:val="0"/>
              <w:contextualSpacing/>
              <w:jc w:val="center"/>
              <w:rPr>
                <w:b/>
                <w:bCs/>
                <w:szCs w:val="20"/>
                <w:lang w:bidi="pl-PL"/>
              </w:rPr>
            </w:pPr>
            <w:r w:rsidRPr="00B44A41">
              <w:rPr>
                <w:b/>
                <w:bCs/>
                <w:szCs w:val="20"/>
                <w:lang w:bidi="pl-PL"/>
              </w:rPr>
              <w:t>projektant branży elektrycznej</w:t>
            </w:r>
          </w:p>
        </w:tc>
        <w:tc>
          <w:tcPr>
            <w:tcW w:w="850" w:type="dxa"/>
            <w:tcBorders>
              <w:top w:val="single" w:sz="4" w:space="0" w:color="000000"/>
              <w:left w:val="single" w:sz="4" w:space="0" w:color="000000"/>
              <w:bottom w:val="single" w:sz="4" w:space="0" w:color="000000"/>
              <w:right w:val="single" w:sz="4" w:space="0" w:color="000000"/>
            </w:tcBorders>
          </w:tcPr>
          <w:p w14:paraId="44967B5A" w14:textId="77777777" w:rsidR="00181477" w:rsidRPr="00B44A41" w:rsidRDefault="00181477" w:rsidP="00181477">
            <w:pPr>
              <w:suppressAutoHyphens/>
              <w:autoSpaceDE w:val="0"/>
              <w:snapToGrid w:val="0"/>
              <w:contextualSpacing/>
              <w:rPr>
                <w:color w:val="000000"/>
                <w:sz w:val="18"/>
                <w:szCs w:val="18"/>
                <w:lang w:eastAsia="ar-SA"/>
              </w:rPr>
            </w:pPr>
          </w:p>
        </w:tc>
        <w:tc>
          <w:tcPr>
            <w:tcW w:w="1124" w:type="dxa"/>
            <w:tcBorders>
              <w:top w:val="single" w:sz="4" w:space="0" w:color="000000"/>
              <w:left w:val="single" w:sz="4" w:space="0" w:color="000000"/>
              <w:bottom w:val="single" w:sz="4" w:space="0" w:color="000000"/>
              <w:right w:val="single" w:sz="4" w:space="0" w:color="000000"/>
            </w:tcBorders>
          </w:tcPr>
          <w:p w14:paraId="5C070D7A" w14:textId="77777777" w:rsidR="00181477" w:rsidRPr="00B44A41" w:rsidRDefault="00181477" w:rsidP="00181477">
            <w:pPr>
              <w:suppressAutoHyphens/>
              <w:autoSpaceDE w:val="0"/>
              <w:snapToGrid w:val="0"/>
              <w:contextualSpacing/>
              <w:rPr>
                <w:color w:val="000000"/>
                <w:sz w:val="18"/>
                <w:szCs w:val="18"/>
                <w:lang w:eastAsia="ar-SA"/>
              </w:rPr>
            </w:pPr>
          </w:p>
        </w:tc>
      </w:tr>
      <w:tr w:rsidR="00181477" w:rsidRPr="00B44A41" w14:paraId="595073BF" w14:textId="77777777" w:rsidTr="00183562">
        <w:trPr>
          <w:trHeight w:val="269"/>
        </w:trPr>
        <w:tc>
          <w:tcPr>
            <w:tcW w:w="426" w:type="dxa"/>
            <w:tcBorders>
              <w:top w:val="single" w:sz="4" w:space="0" w:color="000000"/>
              <w:left w:val="single" w:sz="4" w:space="0" w:color="000000"/>
              <w:bottom w:val="single" w:sz="4" w:space="0" w:color="000000"/>
              <w:right w:val="nil"/>
            </w:tcBorders>
            <w:vAlign w:val="center"/>
          </w:tcPr>
          <w:p w14:paraId="7B8100B3" w14:textId="2D69742E" w:rsidR="00181477" w:rsidRPr="00B44A41" w:rsidRDefault="00A37B7D" w:rsidP="00181477">
            <w:pPr>
              <w:suppressAutoHyphens/>
              <w:autoSpaceDE w:val="0"/>
              <w:snapToGrid w:val="0"/>
              <w:contextualSpacing/>
              <w:jc w:val="center"/>
              <w:rPr>
                <w:color w:val="000000"/>
                <w:sz w:val="18"/>
                <w:szCs w:val="18"/>
                <w:lang w:eastAsia="ar-SA"/>
              </w:rPr>
            </w:pPr>
            <w:r w:rsidRPr="00B44A41">
              <w:rPr>
                <w:color w:val="000000"/>
                <w:sz w:val="18"/>
                <w:szCs w:val="18"/>
                <w:lang w:eastAsia="ar-SA"/>
              </w:rPr>
              <w:t>5</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04DD59" w14:textId="77777777" w:rsidR="00181477" w:rsidRPr="00B44A41" w:rsidRDefault="00181477" w:rsidP="00181477">
            <w:pPr>
              <w:suppressAutoHyphens/>
              <w:autoSpaceDE w:val="0"/>
              <w:snapToGrid w:val="0"/>
              <w:contextualSpacing/>
              <w:rPr>
                <w:color w:val="000000"/>
                <w:sz w:val="18"/>
                <w:szCs w:val="18"/>
                <w:lang w:eastAsia="ar-SA"/>
              </w:rPr>
            </w:pP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8AC5ECD" w14:textId="1D6EE76E" w:rsidR="00181477" w:rsidRPr="00B44A41" w:rsidRDefault="004A5AEE" w:rsidP="00B95522">
            <w:pPr>
              <w:suppressAutoHyphens/>
              <w:jc w:val="center"/>
              <w:rPr>
                <w:color w:val="000000"/>
                <w:szCs w:val="20"/>
                <w:u w:val="single"/>
                <w:lang w:bidi="pl-PL"/>
              </w:rPr>
            </w:pPr>
            <w:r w:rsidRPr="00B44A41">
              <w:rPr>
                <w:color w:val="000000"/>
                <w:szCs w:val="20"/>
                <w:u w:val="single"/>
                <w:lang w:bidi="pl-PL"/>
              </w:rPr>
              <w:t>kwalifikacje:</w:t>
            </w:r>
            <w:r w:rsidRPr="00B44A41">
              <w:rPr>
                <w:color w:val="000000"/>
                <w:szCs w:val="20"/>
                <w:lang w:bidi="pl-PL"/>
              </w:rPr>
              <w:t xml:space="preserve"> uprawnienia budowlane do kierowania robotami budowlanymi w specjalności konstrukcyjno-budowlanej bez ograniczeń</w:t>
            </w:r>
          </w:p>
        </w:tc>
        <w:tc>
          <w:tcPr>
            <w:tcW w:w="397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7BD8C2E" w14:textId="2E796272" w:rsidR="00181477" w:rsidRPr="00B44A41" w:rsidRDefault="008D4134" w:rsidP="002630E8">
            <w:pPr>
              <w:suppressAutoHyphens/>
              <w:jc w:val="both"/>
              <w:rPr>
                <w:color w:val="000000"/>
                <w:szCs w:val="20"/>
                <w:u w:val="single"/>
                <w:lang w:bidi="pl-PL"/>
              </w:rPr>
            </w:pPr>
            <w:r w:rsidRPr="00B44A41">
              <w:rPr>
                <w:color w:val="000000"/>
                <w:szCs w:val="20"/>
                <w:u w:val="single"/>
                <w:lang w:bidi="pl-PL"/>
              </w:rPr>
              <w:t>doświadczenie:</w:t>
            </w:r>
            <w:r w:rsidRPr="00B44A41">
              <w:rPr>
                <w:color w:val="000000"/>
                <w:szCs w:val="20"/>
                <w:lang w:bidi="pl-PL"/>
              </w:rPr>
              <w:t xml:space="preserve"> co najmniej 36 miesięcy </w:t>
            </w:r>
            <w:r w:rsidRPr="00B44A41">
              <w:rPr>
                <w:color w:val="000000"/>
                <w:szCs w:val="20"/>
              </w:rPr>
              <w:t xml:space="preserve">(licząc od dnia uzyskania uprawnień) </w:t>
            </w:r>
            <w:r w:rsidRPr="00B44A41">
              <w:rPr>
                <w:color w:val="000000"/>
                <w:szCs w:val="20"/>
                <w:lang w:bidi="pl-PL"/>
              </w:rPr>
              <w:t>doświadczenia zawodowego w kierowaniu robotami konstrukcyjno-budowlanymi jako kierownik budowy lub kierownik robót</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DB792E9" w14:textId="16C1E0B7" w:rsidR="00181477" w:rsidRPr="00B44A41" w:rsidRDefault="00181477" w:rsidP="00181477">
            <w:pPr>
              <w:suppressAutoHyphens/>
              <w:autoSpaceDE w:val="0"/>
              <w:snapToGrid w:val="0"/>
              <w:contextualSpacing/>
              <w:jc w:val="center"/>
              <w:rPr>
                <w:b/>
                <w:color w:val="000000"/>
                <w:szCs w:val="20"/>
                <w:lang w:bidi="pl-PL"/>
              </w:rPr>
            </w:pPr>
            <w:r w:rsidRPr="00B44A41">
              <w:rPr>
                <w:b/>
                <w:color w:val="000000"/>
                <w:szCs w:val="20"/>
                <w:lang w:bidi="pl-PL"/>
              </w:rPr>
              <w:t>kierownik budowy</w:t>
            </w:r>
          </w:p>
        </w:tc>
        <w:tc>
          <w:tcPr>
            <w:tcW w:w="850" w:type="dxa"/>
            <w:tcBorders>
              <w:top w:val="single" w:sz="4" w:space="0" w:color="000000"/>
              <w:left w:val="single" w:sz="4" w:space="0" w:color="000000"/>
              <w:bottom w:val="single" w:sz="4" w:space="0" w:color="000000"/>
              <w:right w:val="single" w:sz="4" w:space="0" w:color="000000"/>
            </w:tcBorders>
          </w:tcPr>
          <w:p w14:paraId="768BB215" w14:textId="77777777" w:rsidR="00181477" w:rsidRPr="00B44A41" w:rsidRDefault="00181477" w:rsidP="00181477">
            <w:pPr>
              <w:suppressAutoHyphens/>
              <w:autoSpaceDE w:val="0"/>
              <w:snapToGrid w:val="0"/>
              <w:contextualSpacing/>
              <w:rPr>
                <w:color w:val="000000"/>
                <w:sz w:val="18"/>
                <w:szCs w:val="18"/>
                <w:lang w:eastAsia="ar-SA"/>
              </w:rPr>
            </w:pPr>
          </w:p>
        </w:tc>
        <w:tc>
          <w:tcPr>
            <w:tcW w:w="1124" w:type="dxa"/>
            <w:tcBorders>
              <w:top w:val="single" w:sz="4" w:space="0" w:color="000000"/>
              <w:left w:val="single" w:sz="4" w:space="0" w:color="000000"/>
              <w:bottom w:val="single" w:sz="4" w:space="0" w:color="000000"/>
              <w:right w:val="single" w:sz="4" w:space="0" w:color="000000"/>
            </w:tcBorders>
          </w:tcPr>
          <w:p w14:paraId="683BCDBB" w14:textId="77777777" w:rsidR="00181477" w:rsidRPr="00B44A41" w:rsidRDefault="00181477" w:rsidP="00181477">
            <w:pPr>
              <w:suppressAutoHyphens/>
              <w:autoSpaceDE w:val="0"/>
              <w:snapToGrid w:val="0"/>
              <w:contextualSpacing/>
              <w:rPr>
                <w:color w:val="000000"/>
                <w:sz w:val="18"/>
                <w:szCs w:val="18"/>
                <w:lang w:eastAsia="ar-SA"/>
              </w:rPr>
            </w:pPr>
          </w:p>
        </w:tc>
      </w:tr>
      <w:tr w:rsidR="00181477" w:rsidRPr="00B44A41" w14:paraId="2875E07E" w14:textId="77777777" w:rsidTr="00183562">
        <w:trPr>
          <w:trHeight w:val="269"/>
        </w:trPr>
        <w:tc>
          <w:tcPr>
            <w:tcW w:w="426" w:type="dxa"/>
            <w:tcBorders>
              <w:top w:val="single" w:sz="4" w:space="0" w:color="000000"/>
              <w:left w:val="single" w:sz="4" w:space="0" w:color="000000"/>
              <w:bottom w:val="single" w:sz="4" w:space="0" w:color="000000"/>
              <w:right w:val="nil"/>
            </w:tcBorders>
            <w:vAlign w:val="center"/>
          </w:tcPr>
          <w:p w14:paraId="7B5373E0" w14:textId="6B6E29DC" w:rsidR="00181477" w:rsidRPr="00B44A41" w:rsidRDefault="00A37B7D" w:rsidP="00181477">
            <w:pPr>
              <w:suppressAutoHyphens/>
              <w:autoSpaceDE w:val="0"/>
              <w:snapToGrid w:val="0"/>
              <w:contextualSpacing/>
              <w:jc w:val="center"/>
              <w:rPr>
                <w:color w:val="000000"/>
                <w:sz w:val="18"/>
                <w:szCs w:val="18"/>
                <w:lang w:eastAsia="ar-SA"/>
              </w:rPr>
            </w:pPr>
            <w:r w:rsidRPr="00B44A41">
              <w:rPr>
                <w:color w:val="000000"/>
                <w:sz w:val="18"/>
                <w:szCs w:val="18"/>
                <w:lang w:eastAsia="ar-SA"/>
              </w:rPr>
              <w:t>6</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B914B8A" w14:textId="77777777" w:rsidR="00181477" w:rsidRPr="00B44A41" w:rsidRDefault="00181477" w:rsidP="00181477">
            <w:pPr>
              <w:suppressAutoHyphens/>
              <w:autoSpaceDE w:val="0"/>
              <w:snapToGrid w:val="0"/>
              <w:contextualSpacing/>
              <w:rPr>
                <w:color w:val="000000"/>
                <w:sz w:val="18"/>
                <w:szCs w:val="18"/>
                <w:lang w:eastAsia="ar-SA"/>
              </w:rPr>
            </w:pP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00BCE04" w14:textId="565DF03A" w:rsidR="00181477" w:rsidRPr="00B44A41" w:rsidRDefault="00A37B7D" w:rsidP="00181477">
            <w:pPr>
              <w:suppressAutoHyphens/>
              <w:jc w:val="center"/>
              <w:rPr>
                <w:color w:val="000000"/>
                <w:szCs w:val="20"/>
                <w:u w:val="single"/>
                <w:lang w:bidi="pl-PL"/>
              </w:rPr>
            </w:pPr>
            <w:r w:rsidRPr="00B44A41">
              <w:rPr>
                <w:color w:val="000000"/>
                <w:szCs w:val="20"/>
                <w:u w:val="single"/>
                <w:lang w:bidi="pl-PL"/>
              </w:rPr>
              <w:t>kwalifikacje:</w:t>
            </w:r>
            <w:r w:rsidRPr="00B44A41">
              <w:rPr>
                <w:color w:val="000000"/>
                <w:szCs w:val="20"/>
                <w:lang w:bidi="pl-PL"/>
              </w:rPr>
              <w:t xml:space="preserve"> </w:t>
            </w:r>
            <w:r w:rsidRPr="00B44A41">
              <w:rPr>
                <w:rFonts w:eastAsia="TimesNewRoman"/>
              </w:rPr>
              <w:t>uprawnienia budowlane do kierowania robotami budowlanymi w specjalności instalacyjnej</w:t>
            </w:r>
            <w:r w:rsidR="00B95522">
              <w:rPr>
                <w:rFonts w:eastAsia="TimesNewRoman"/>
              </w:rPr>
              <w:t xml:space="preserve"> bez ograniczeń </w:t>
            </w:r>
            <w:r w:rsidRPr="00B44A41">
              <w:rPr>
                <w:rFonts w:eastAsia="TimesNewRoman"/>
              </w:rPr>
              <w:t xml:space="preserve"> w zakresie sieci, instalacji i urządzeń cieplnych, wentylacyjnych, gazowych, wodociągowych i kanalizacyjnych</w:t>
            </w:r>
          </w:p>
        </w:tc>
        <w:tc>
          <w:tcPr>
            <w:tcW w:w="397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FEB43F8" w14:textId="0D081C7E" w:rsidR="00181477" w:rsidRPr="00B44A41" w:rsidRDefault="00A37B7D" w:rsidP="00181477">
            <w:pPr>
              <w:suppressAutoHyphens/>
              <w:jc w:val="center"/>
              <w:rPr>
                <w:color w:val="000000"/>
                <w:szCs w:val="20"/>
                <w:u w:val="single"/>
                <w:lang w:bidi="pl-PL"/>
              </w:rPr>
            </w:pPr>
            <w:r w:rsidRPr="00B44A41">
              <w:rPr>
                <w:color w:val="000000"/>
                <w:szCs w:val="20"/>
                <w:u w:val="single"/>
                <w:lang w:bidi="pl-PL"/>
              </w:rPr>
              <w:t>doświadczenie:</w:t>
            </w:r>
            <w:r w:rsidRPr="00B44A41">
              <w:rPr>
                <w:color w:val="000000"/>
                <w:szCs w:val="20"/>
                <w:lang w:bidi="pl-PL"/>
              </w:rPr>
              <w:t xml:space="preserve"> </w:t>
            </w:r>
            <w:r w:rsidRPr="00B44A41">
              <w:rPr>
                <w:rFonts w:eastAsia="TimesNewRoman"/>
              </w:rPr>
              <w:t>co najmniej 36 miesięcy doświadczenia zawodowego na stanowisku kierownika budowy lub kierownika robót</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F9B7D19" w14:textId="41E3F575" w:rsidR="00181477" w:rsidRPr="00B44A41" w:rsidRDefault="00181477" w:rsidP="00181477">
            <w:pPr>
              <w:suppressAutoHyphens/>
              <w:autoSpaceDE w:val="0"/>
              <w:snapToGrid w:val="0"/>
              <w:contextualSpacing/>
              <w:jc w:val="center"/>
              <w:rPr>
                <w:b/>
                <w:color w:val="000000"/>
                <w:szCs w:val="20"/>
                <w:lang w:bidi="pl-PL"/>
              </w:rPr>
            </w:pPr>
            <w:r w:rsidRPr="00B44A41">
              <w:rPr>
                <w:b/>
                <w:color w:val="000000"/>
                <w:szCs w:val="20"/>
                <w:lang w:bidi="pl-PL"/>
              </w:rPr>
              <w:t xml:space="preserve">Kierownik robót </w:t>
            </w:r>
            <w:r w:rsidR="00A37B7D" w:rsidRPr="00B44A41">
              <w:rPr>
                <w:b/>
                <w:color w:val="000000"/>
                <w:szCs w:val="20"/>
                <w:lang w:bidi="pl-PL"/>
              </w:rPr>
              <w:t>sanitarnych</w:t>
            </w:r>
          </w:p>
        </w:tc>
        <w:tc>
          <w:tcPr>
            <w:tcW w:w="850" w:type="dxa"/>
            <w:tcBorders>
              <w:top w:val="single" w:sz="4" w:space="0" w:color="000000"/>
              <w:left w:val="single" w:sz="4" w:space="0" w:color="000000"/>
              <w:bottom w:val="single" w:sz="4" w:space="0" w:color="000000"/>
              <w:right w:val="single" w:sz="4" w:space="0" w:color="000000"/>
            </w:tcBorders>
          </w:tcPr>
          <w:p w14:paraId="0B1B199A" w14:textId="77777777" w:rsidR="00181477" w:rsidRPr="00B44A41" w:rsidRDefault="00181477" w:rsidP="00181477">
            <w:pPr>
              <w:suppressAutoHyphens/>
              <w:autoSpaceDE w:val="0"/>
              <w:snapToGrid w:val="0"/>
              <w:contextualSpacing/>
              <w:rPr>
                <w:color w:val="000000"/>
                <w:sz w:val="18"/>
                <w:szCs w:val="18"/>
                <w:lang w:eastAsia="ar-SA"/>
              </w:rPr>
            </w:pPr>
          </w:p>
        </w:tc>
        <w:tc>
          <w:tcPr>
            <w:tcW w:w="1124" w:type="dxa"/>
            <w:tcBorders>
              <w:top w:val="single" w:sz="4" w:space="0" w:color="000000"/>
              <w:left w:val="single" w:sz="4" w:space="0" w:color="000000"/>
              <w:bottom w:val="single" w:sz="4" w:space="0" w:color="000000"/>
              <w:right w:val="single" w:sz="4" w:space="0" w:color="000000"/>
            </w:tcBorders>
          </w:tcPr>
          <w:p w14:paraId="29B1E39E" w14:textId="77777777" w:rsidR="00181477" w:rsidRPr="00B44A41" w:rsidRDefault="00181477" w:rsidP="00181477">
            <w:pPr>
              <w:suppressAutoHyphens/>
              <w:autoSpaceDE w:val="0"/>
              <w:snapToGrid w:val="0"/>
              <w:contextualSpacing/>
              <w:rPr>
                <w:color w:val="000000"/>
                <w:sz w:val="18"/>
                <w:szCs w:val="18"/>
                <w:lang w:eastAsia="ar-SA"/>
              </w:rPr>
            </w:pPr>
          </w:p>
        </w:tc>
      </w:tr>
      <w:tr w:rsidR="00181477" w:rsidRPr="00B44A41" w14:paraId="16E41B2E" w14:textId="77777777" w:rsidTr="00183562">
        <w:trPr>
          <w:trHeight w:val="269"/>
        </w:trPr>
        <w:tc>
          <w:tcPr>
            <w:tcW w:w="426" w:type="dxa"/>
            <w:tcBorders>
              <w:top w:val="single" w:sz="4" w:space="0" w:color="000000"/>
              <w:left w:val="single" w:sz="4" w:space="0" w:color="000000"/>
              <w:bottom w:val="single" w:sz="4" w:space="0" w:color="000000"/>
              <w:right w:val="nil"/>
            </w:tcBorders>
            <w:vAlign w:val="center"/>
          </w:tcPr>
          <w:p w14:paraId="5B310CCF" w14:textId="12A2A303" w:rsidR="00181477" w:rsidRPr="00B44A41" w:rsidRDefault="00A37B7D" w:rsidP="00181477">
            <w:pPr>
              <w:suppressAutoHyphens/>
              <w:autoSpaceDE w:val="0"/>
              <w:snapToGrid w:val="0"/>
              <w:contextualSpacing/>
              <w:jc w:val="center"/>
              <w:rPr>
                <w:color w:val="000000"/>
                <w:sz w:val="18"/>
                <w:szCs w:val="18"/>
                <w:lang w:eastAsia="ar-SA"/>
              </w:rPr>
            </w:pPr>
            <w:r w:rsidRPr="00B44A41">
              <w:rPr>
                <w:color w:val="000000"/>
                <w:sz w:val="18"/>
                <w:szCs w:val="18"/>
                <w:lang w:eastAsia="ar-SA"/>
              </w:rPr>
              <w:t>7</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3C551D2" w14:textId="77777777" w:rsidR="00181477" w:rsidRPr="00B44A41" w:rsidRDefault="00181477" w:rsidP="00181477">
            <w:pPr>
              <w:suppressAutoHyphens/>
              <w:autoSpaceDE w:val="0"/>
              <w:snapToGrid w:val="0"/>
              <w:contextualSpacing/>
              <w:rPr>
                <w:color w:val="000000"/>
                <w:sz w:val="18"/>
                <w:szCs w:val="18"/>
                <w:lang w:eastAsia="ar-SA"/>
              </w:rPr>
            </w:pPr>
          </w:p>
        </w:tc>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3E098FD" w14:textId="51221187" w:rsidR="00181477" w:rsidRPr="00B44A41" w:rsidRDefault="00181477" w:rsidP="00181477">
            <w:pPr>
              <w:suppressAutoHyphens/>
              <w:jc w:val="center"/>
              <w:rPr>
                <w:color w:val="000000"/>
                <w:szCs w:val="20"/>
                <w:u w:val="single"/>
                <w:lang w:bidi="pl-PL"/>
              </w:rPr>
            </w:pPr>
            <w:r w:rsidRPr="00B44A41">
              <w:rPr>
                <w:rFonts w:eastAsia="TimesNewRoman"/>
                <w:u w:val="single"/>
              </w:rPr>
              <w:t>kwalifikacje</w:t>
            </w:r>
            <w:r w:rsidRPr="00B44A41">
              <w:rPr>
                <w:rFonts w:eastAsia="TimesNewRoman"/>
              </w:rPr>
              <w:t>: uprawnienia budowlane do kierowania robotami budowlanymi w specjalności elektrycznej</w:t>
            </w:r>
          </w:p>
        </w:tc>
        <w:tc>
          <w:tcPr>
            <w:tcW w:w="397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A5A087D" w14:textId="3D7874B5" w:rsidR="00181477" w:rsidRPr="00B44A41" w:rsidRDefault="00181477" w:rsidP="00181477">
            <w:pPr>
              <w:suppressAutoHyphens/>
              <w:jc w:val="center"/>
              <w:rPr>
                <w:color w:val="000000"/>
                <w:szCs w:val="20"/>
                <w:u w:val="single"/>
                <w:lang w:bidi="pl-PL"/>
              </w:rPr>
            </w:pPr>
            <w:r w:rsidRPr="00B44A41">
              <w:rPr>
                <w:rFonts w:eastAsia="TimesNewRoman"/>
                <w:u w:val="single"/>
              </w:rPr>
              <w:t>doświadczenie</w:t>
            </w:r>
            <w:r w:rsidRPr="00B44A41">
              <w:rPr>
                <w:rFonts w:eastAsia="TimesNewRoman"/>
              </w:rPr>
              <w:t>: co najmniej 36 miesięcy doświadczenia zawodowego na stanowisku kierownika budowy lub kierownika robót</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B047071" w14:textId="5290E338" w:rsidR="00181477" w:rsidRPr="00B44A41" w:rsidRDefault="00181477" w:rsidP="00181477">
            <w:pPr>
              <w:suppressAutoHyphens/>
              <w:autoSpaceDE w:val="0"/>
              <w:snapToGrid w:val="0"/>
              <w:contextualSpacing/>
              <w:jc w:val="center"/>
              <w:rPr>
                <w:b/>
                <w:color w:val="000000"/>
                <w:szCs w:val="20"/>
                <w:lang w:bidi="pl-PL"/>
              </w:rPr>
            </w:pPr>
            <w:r w:rsidRPr="00B44A41">
              <w:rPr>
                <w:b/>
                <w:color w:val="000000"/>
                <w:szCs w:val="20"/>
                <w:lang w:bidi="pl-PL"/>
              </w:rPr>
              <w:t>Kierownik robót elektrycznych</w:t>
            </w:r>
          </w:p>
        </w:tc>
        <w:tc>
          <w:tcPr>
            <w:tcW w:w="850" w:type="dxa"/>
            <w:tcBorders>
              <w:top w:val="single" w:sz="4" w:space="0" w:color="000000"/>
              <w:left w:val="single" w:sz="4" w:space="0" w:color="000000"/>
              <w:bottom w:val="single" w:sz="4" w:space="0" w:color="000000"/>
              <w:right w:val="single" w:sz="4" w:space="0" w:color="000000"/>
            </w:tcBorders>
          </w:tcPr>
          <w:p w14:paraId="445A4809" w14:textId="77777777" w:rsidR="00181477" w:rsidRPr="00B44A41" w:rsidRDefault="00181477" w:rsidP="00181477">
            <w:pPr>
              <w:suppressAutoHyphens/>
              <w:autoSpaceDE w:val="0"/>
              <w:snapToGrid w:val="0"/>
              <w:contextualSpacing/>
              <w:rPr>
                <w:color w:val="000000"/>
                <w:sz w:val="18"/>
                <w:szCs w:val="18"/>
                <w:lang w:eastAsia="ar-SA"/>
              </w:rPr>
            </w:pPr>
          </w:p>
        </w:tc>
        <w:tc>
          <w:tcPr>
            <w:tcW w:w="1124" w:type="dxa"/>
            <w:tcBorders>
              <w:top w:val="single" w:sz="4" w:space="0" w:color="000000"/>
              <w:left w:val="single" w:sz="4" w:space="0" w:color="000000"/>
              <w:bottom w:val="single" w:sz="4" w:space="0" w:color="000000"/>
              <w:right w:val="single" w:sz="4" w:space="0" w:color="000000"/>
            </w:tcBorders>
          </w:tcPr>
          <w:p w14:paraId="568A68D2" w14:textId="77777777" w:rsidR="00181477" w:rsidRPr="00B44A41" w:rsidRDefault="00181477" w:rsidP="00181477">
            <w:pPr>
              <w:suppressAutoHyphens/>
              <w:autoSpaceDE w:val="0"/>
              <w:snapToGrid w:val="0"/>
              <w:contextualSpacing/>
              <w:rPr>
                <w:color w:val="000000"/>
                <w:sz w:val="18"/>
                <w:szCs w:val="18"/>
                <w:lang w:eastAsia="ar-SA"/>
              </w:rPr>
            </w:pPr>
          </w:p>
        </w:tc>
      </w:tr>
    </w:tbl>
    <w:p w14:paraId="7F2F77BA" w14:textId="0E8C8FEF" w:rsidR="008D6348" w:rsidRPr="00B44A41" w:rsidRDefault="00E115D4" w:rsidP="00B95522">
      <w:pPr>
        <w:widowControl w:val="0"/>
        <w:suppressAutoHyphens/>
        <w:autoSpaceDE w:val="0"/>
        <w:spacing w:before="120"/>
        <w:rPr>
          <w:b/>
          <w:bCs/>
          <w:szCs w:val="20"/>
        </w:rPr>
      </w:pPr>
      <w:r w:rsidRPr="00B44A41">
        <w:rPr>
          <w:b/>
          <w:bCs/>
          <w:szCs w:val="20"/>
        </w:rPr>
        <w:t>Oświadczam, że osoby, które zostały wymienione w powyższym wykazie osób, posiadają podane uprawnienia zawodowe.</w:t>
      </w:r>
    </w:p>
    <w:p w14:paraId="1F170CC7" w14:textId="29CB9221" w:rsidR="00665732" w:rsidRPr="00B44A41" w:rsidRDefault="00665732" w:rsidP="00515B0D">
      <w:pPr>
        <w:pageBreakBefore/>
        <w:rPr>
          <w:rFonts w:eastAsia="Times New Roman"/>
          <w:b/>
          <w:sz w:val="24"/>
          <w:szCs w:val="24"/>
        </w:rPr>
        <w:sectPr w:rsidR="00665732" w:rsidRPr="00B44A41" w:rsidSect="004E2383">
          <w:pgSz w:w="16834" w:h="11909" w:orient="landscape"/>
          <w:pgMar w:top="1440" w:right="1440" w:bottom="1440" w:left="992" w:header="720" w:footer="720" w:gutter="0"/>
          <w:cols w:space="708"/>
          <w:titlePg/>
        </w:sectPr>
      </w:pPr>
    </w:p>
    <w:p w14:paraId="36FCF9D4" w14:textId="4EC75258" w:rsidR="006050B0" w:rsidRPr="00B44A41" w:rsidRDefault="006050B0" w:rsidP="00173DCA">
      <w:pPr>
        <w:pageBreakBefore/>
        <w:jc w:val="right"/>
        <w:rPr>
          <w:b/>
          <w:szCs w:val="20"/>
          <w:lang w:eastAsia="en-US"/>
        </w:rPr>
      </w:pPr>
      <w:r w:rsidRPr="00B44A41">
        <w:rPr>
          <w:rFonts w:eastAsia="Times New Roman"/>
          <w:b/>
          <w:sz w:val="24"/>
          <w:szCs w:val="24"/>
        </w:rPr>
        <w:t>Załącznik nr 9 do SWZ</w:t>
      </w:r>
      <w:r w:rsidRPr="00B44A41">
        <w:rPr>
          <w:b/>
          <w:sz w:val="24"/>
          <w:szCs w:val="24"/>
          <w:lang w:eastAsia="en-US"/>
        </w:rPr>
        <w:t xml:space="preserve"> </w:t>
      </w:r>
    </w:p>
    <w:p w14:paraId="22091CD9" w14:textId="77777777" w:rsidR="006050B0" w:rsidRPr="00B44A41" w:rsidRDefault="006050B0" w:rsidP="001804D9">
      <w:pPr>
        <w:tabs>
          <w:tab w:val="left" w:pos="4544"/>
          <w:tab w:val="left" w:pos="5670"/>
        </w:tabs>
        <w:autoSpaceDN w:val="0"/>
        <w:jc w:val="right"/>
        <w:textAlignment w:val="baseline"/>
        <w:rPr>
          <w:rFonts w:eastAsia="Times New Roman"/>
          <w:b/>
          <w:sz w:val="24"/>
          <w:szCs w:val="24"/>
        </w:rPr>
      </w:pPr>
      <w:r w:rsidRPr="00B44A41">
        <w:rPr>
          <w:b/>
          <w:sz w:val="24"/>
          <w:szCs w:val="24"/>
          <w:lang w:eastAsia="en-US"/>
        </w:rPr>
        <w:t xml:space="preserve">                                                                                                                                              </w:t>
      </w:r>
    </w:p>
    <w:p w14:paraId="3633CE25" w14:textId="77777777" w:rsidR="00F368C6" w:rsidRPr="00B44A41" w:rsidRDefault="00F368C6" w:rsidP="00F368C6">
      <w:pPr>
        <w:suppressAutoHyphens/>
        <w:jc w:val="both"/>
        <w:rPr>
          <w:rFonts w:eastAsia="Times New Roman"/>
          <w:b/>
          <w:color w:val="FF0000"/>
          <w:u w:val="single"/>
        </w:rPr>
      </w:pPr>
      <w:r w:rsidRPr="00B44A41">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B44A41" w:rsidRDefault="00F368C6" w:rsidP="00F368C6">
      <w:pPr>
        <w:suppressAutoHyphens/>
        <w:jc w:val="both"/>
        <w:rPr>
          <w:b/>
          <w:color w:val="000000"/>
          <w:lang w:eastAsia="ar-SA"/>
        </w:rPr>
      </w:pPr>
      <w:r w:rsidRPr="00B44A41">
        <w:rPr>
          <w:rFonts w:eastAsia="Times New Roman"/>
          <w:b/>
          <w:color w:val="FF0000"/>
          <w:u w:val="single"/>
        </w:rPr>
        <w:t>Oświadczenie składa się wraz z ofertą.</w:t>
      </w:r>
    </w:p>
    <w:p w14:paraId="52A47AB6" w14:textId="77777777" w:rsidR="006050B0" w:rsidRPr="00B44A41" w:rsidRDefault="006050B0" w:rsidP="001804D9">
      <w:pPr>
        <w:tabs>
          <w:tab w:val="left" w:pos="1035"/>
          <w:tab w:val="left" w:pos="1395"/>
          <w:tab w:val="left" w:pos="2169"/>
        </w:tabs>
        <w:rPr>
          <w:b/>
          <w:sz w:val="24"/>
          <w:szCs w:val="24"/>
        </w:rPr>
      </w:pPr>
    </w:p>
    <w:p w14:paraId="0B0475B5" w14:textId="2D6E49E8" w:rsidR="006050B0" w:rsidRPr="00B44A41" w:rsidRDefault="006050B0" w:rsidP="001804D9">
      <w:pPr>
        <w:tabs>
          <w:tab w:val="left" w:pos="1035"/>
          <w:tab w:val="left" w:pos="1395"/>
          <w:tab w:val="left" w:pos="2169"/>
        </w:tabs>
        <w:jc w:val="center"/>
        <w:rPr>
          <w:b/>
          <w:sz w:val="32"/>
          <w:szCs w:val="32"/>
        </w:rPr>
      </w:pPr>
      <w:r w:rsidRPr="00B44A41">
        <w:rPr>
          <w:b/>
          <w:sz w:val="32"/>
          <w:szCs w:val="32"/>
        </w:rPr>
        <w:t>Oświadczenie</w:t>
      </w:r>
    </w:p>
    <w:p w14:paraId="6BCA6703" w14:textId="5EE7D575" w:rsidR="00DA39FA" w:rsidRPr="00B44A41" w:rsidRDefault="00DA39FA" w:rsidP="001804D9">
      <w:pPr>
        <w:jc w:val="center"/>
        <w:rPr>
          <w:color w:val="000000"/>
        </w:rPr>
      </w:pPr>
      <w:r w:rsidRPr="00B44A41">
        <w:t>od Wykonawców wspólnie ubiegających się o udzielenie zamówi</w:t>
      </w:r>
      <w:r w:rsidR="00933CFA" w:rsidRPr="00B44A41">
        <w:t>e</w:t>
      </w:r>
      <w:r w:rsidRPr="00B44A41">
        <w:t>nia</w:t>
      </w:r>
      <w:r w:rsidR="00933CFA" w:rsidRPr="00B44A41">
        <w:t>,</w:t>
      </w:r>
      <w:r w:rsidR="00933CFA" w:rsidRPr="00B44A41">
        <w:br/>
        <w:t xml:space="preserve"> o </w:t>
      </w:r>
      <w:r w:rsidRPr="00B44A41">
        <w:t>robot</w:t>
      </w:r>
      <w:r w:rsidR="00933CFA" w:rsidRPr="00B44A41">
        <w:t>ach</w:t>
      </w:r>
      <w:r w:rsidRPr="00B44A41">
        <w:t xml:space="preserve"> budowlan</w:t>
      </w:r>
      <w:r w:rsidR="00933CFA" w:rsidRPr="00B44A41">
        <w:t>ych, które będą</w:t>
      </w:r>
      <w:r w:rsidRPr="00B44A41">
        <w:t xml:space="preserve"> wykon</w:t>
      </w:r>
      <w:r w:rsidR="00933CFA" w:rsidRPr="00B44A41">
        <w:t xml:space="preserve">ywać </w:t>
      </w:r>
      <w:r w:rsidRPr="00B44A41">
        <w:t>poszczególni Wykonawcy</w:t>
      </w:r>
      <w:r w:rsidR="00CC1904" w:rsidRPr="00B44A41">
        <w:t>.</w:t>
      </w:r>
    </w:p>
    <w:p w14:paraId="45244F36" w14:textId="77777777" w:rsidR="006050B0" w:rsidRPr="00B44A41" w:rsidRDefault="006050B0" w:rsidP="001804D9">
      <w:pPr>
        <w:tabs>
          <w:tab w:val="left" w:pos="1035"/>
          <w:tab w:val="left" w:pos="1395"/>
          <w:tab w:val="left" w:pos="2169"/>
        </w:tabs>
        <w:ind w:left="644"/>
        <w:jc w:val="center"/>
        <w:rPr>
          <w:sz w:val="32"/>
          <w:szCs w:val="32"/>
        </w:rPr>
      </w:pPr>
    </w:p>
    <w:p w14:paraId="1CFF95C6" w14:textId="17EEFD42" w:rsidR="006050B0" w:rsidRPr="00B44A41" w:rsidRDefault="006050B0" w:rsidP="001804D9">
      <w:pPr>
        <w:jc w:val="both"/>
        <w:rPr>
          <w:lang w:eastAsia="en-US"/>
        </w:rPr>
      </w:pPr>
      <w:r w:rsidRPr="00B44A41">
        <w:t xml:space="preserve">Składane, na podstawie art. 117 ust. 4 ustawy </w:t>
      </w:r>
      <w:r w:rsidRPr="00B44A41">
        <w:rPr>
          <w:lang w:eastAsia="en-US"/>
        </w:rPr>
        <w:t xml:space="preserve">z dnia 11 września 2019 r. </w:t>
      </w:r>
      <w:r w:rsidRPr="00B44A41">
        <w:rPr>
          <w:i/>
          <w:iCs/>
        </w:rPr>
        <w:t xml:space="preserve">Prawo zamówień publicznych </w:t>
      </w:r>
      <w:r w:rsidRPr="00B44A41">
        <w:t>w postępowaniu pn.</w:t>
      </w:r>
      <w:r w:rsidRPr="00B44A41">
        <w:rPr>
          <w:b/>
          <w:bCs/>
        </w:rPr>
        <w:t xml:space="preserve"> </w:t>
      </w:r>
      <w:r w:rsidR="007A40D3" w:rsidRPr="00B44A41">
        <w:rPr>
          <w:b/>
          <w:bCs/>
          <w:szCs w:val="20"/>
        </w:rPr>
        <w:t>„Budowa boiska wielofunkcyjnego w zadaszonej hali OLIMPIA przy Szkole Podstawowej nr 2 w Nowym Dworze Gdańskim</w:t>
      </w:r>
      <w:r w:rsidR="007A40D3" w:rsidRPr="00B44A41">
        <w:rPr>
          <w:b/>
          <w:bCs/>
          <w:iCs/>
        </w:rPr>
        <w:t>”</w:t>
      </w:r>
      <w:r w:rsidRPr="00B44A41">
        <w:rPr>
          <w:iCs/>
        </w:rPr>
        <w:t>,</w:t>
      </w:r>
      <w:r w:rsidRPr="00B44A41">
        <w:rPr>
          <w:b/>
          <w:bCs/>
          <w:iCs/>
        </w:rPr>
        <w:t xml:space="preserve"> </w:t>
      </w:r>
      <w:r w:rsidRPr="00B44A41">
        <w:rPr>
          <w:bCs/>
        </w:rPr>
        <w:t>przez wykonawców wspólnie ubiegających się o udzielenie zamówienia</w:t>
      </w:r>
      <w:r w:rsidR="00CC1904" w:rsidRPr="00B44A41">
        <w:rPr>
          <w:bCs/>
        </w:rPr>
        <w:t>.</w:t>
      </w:r>
    </w:p>
    <w:p w14:paraId="14218787" w14:textId="77777777" w:rsidR="006050B0" w:rsidRPr="00B44A41" w:rsidRDefault="006050B0" w:rsidP="001804D9">
      <w:pPr>
        <w:rPr>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1984"/>
        <w:gridCol w:w="1418"/>
        <w:gridCol w:w="1449"/>
      </w:tblGrid>
      <w:tr w:rsidR="006050B0" w:rsidRPr="00B44A41" w14:paraId="1E286114" w14:textId="77777777" w:rsidTr="00B80A7A">
        <w:tc>
          <w:tcPr>
            <w:tcW w:w="1951" w:type="dxa"/>
            <w:shd w:val="clear" w:color="auto" w:fill="D9D9D9"/>
          </w:tcPr>
          <w:p w14:paraId="6558FB2A" w14:textId="77777777" w:rsidR="006050B0" w:rsidRPr="00B44A41" w:rsidRDefault="006050B0" w:rsidP="001804D9">
            <w:pPr>
              <w:jc w:val="center"/>
              <w:rPr>
                <w:b/>
                <w:bCs/>
                <w:szCs w:val="20"/>
              </w:rPr>
            </w:pPr>
            <w:r w:rsidRPr="00B44A41">
              <w:rPr>
                <w:b/>
                <w:bCs/>
                <w:szCs w:val="20"/>
              </w:rPr>
              <w:t>Wykonawca</w:t>
            </w:r>
          </w:p>
        </w:tc>
        <w:tc>
          <w:tcPr>
            <w:tcW w:w="2410" w:type="dxa"/>
            <w:shd w:val="clear" w:color="auto" w:fill="D9D9D9"/>
          </w:tcPr>
          <w:p w14:paraId="21A87225" w14:textId="77777777" w:rsidR="006050B0" w:rsidRPr="00B44A41" w:rsidRDefault="006050B0" w:rsidP="001804D9">
            <w:pPr>
              <w:jc w:val="center"/>
              <w:rPr>
                <w:b/>
                <w:bCs/>
                <w:szCs w:val="20"/>
              </w:rPr>
            </w:pPr>
            <w:r w:rsidRPr="00B44A41">
              <w:rPr>
                <w:b/>
                <w:bCs/>
                <w:szCs w:val="20"/>
              </w:rPr>
              <w:t>Nazwa</w:t>
            </w:r>
          </w:p>
        </w:tc>
        <w:tc>
          <w:tcPr>
            <w:tcW w:w="1984" w:type="dxa"/>
            <w:shd w:val="clear" w:color="auto" w:fill="D9D9D9"/>
          </w:tcPr>
          <w:p w14:paraId="562FC0E5" w14:textId="77777777" w:rsidR="006050B0" w:rsidRPr="00B44A41" w:rsidRDefault="006050B0" w:rsidP="001804D9">
            <w:pPr>
              <w:jc w:val="center"/>
              <w:rPr>
                <w:b/>
                <w:bCs/>
                <w:szCs w:val="20"/>
              </w:rPr>
            </w:pPr>
            <w:r w:rsidRPr="00B44A41">
              <w:rPr>
                <w:b/>
                <w:bCs/>
                <w:szCs w:val="20"/>
              </w:rPr>
              <w:t>Dane adresowe</w:t>
            </w:r>
          </w:p>
        </w:tc>
        <w:tc>
          <w:tcPr>
            <w:tcW w:w="1418" w:type="dxa"/>
            <w:shd w:val="clear" w:color="auto" w:fill="D9D9D9"/>
          </w:tcPr>
          <w:p w14:paraId="0107E7AA" w14:textId="77777777" w:rsidR="006050B0" w:rsidRPr="00B44A41" w:rsidRDefault="006050B0" w:rsidP="001804D9">
            <w:pPr>
              <w:jc w:val="center"/>
              <w:rPr>
                <w:b/>
                <w:bCs/>
                <w:szCs w:val="20"/>
              </w:rPr>
            </w:pPr>
            <w:r w:rsidRPr="00B44A41">
              <w:rPr>
                <w:b/>
                <w:bCs/>
                <w:szCs w:val="20"/>
              </w:rPr>
              <w:t>NIP</w:t>
            </w:r>
          </w:p>
        </w:tc>
        <w:tc>
          <w:tcPr>
            <w:tcW w:w="1449" w:type="dxa"/>
            <w:shd w:val="clear" w:color="auto" w:fill="D9D9D9"/>
          </w:tcPr>
          <w:p w14:paraId="274F0966" w14:textId="77777777" w:rsidR="006050B0" w:rsidRPr="00B44A41" w:rsidRDefault="006050B0" w:rsidP="001804D9">
            <w:pPr>
              <w:jc w:val="center"/>
              <w:rPr>
                <w:b/>
                <w:bCs/>
                <w:szCs w:val="20"/>
              </w:rPr>
            </w:pPr>
            <w:r w:rsidRPr="00B44A41">
              <w:rPr>
                <w:b/>
                <w:bCs/>
                <w:szCs w:val="20"/>
              </w:rPr>
              <w:t>REGON</w:t>
            </w:r>
          </w:p>
        </w:tc>
      </w:tr>
      <w:tr w:rsidR="006050B0" w:rsidRPr="00B44A41" w14:paraId="11179DC2" w14:textId="77777777" w:rsidTr="00B80A7A">
        <w:tc>
          <w:tcPr>
            <w:tcW w:w="1951" w:type="dxa"/>
            <w:shd w:val="clear" w:color="auto" w:fill="auto"/>
          </w:tcPr>
          <w:p w14:paraId="0E210523" w14:textId="77777777" w:rsidR="006050B0" w:rsidRPr="00B44A41" w:rsidRDefault="006050B0" w:rsidP="001804D9">
            <w:pPr>
              <w:rPr>
                <w:szCs w:val="20"/>
              </w:rPr>
            </w:pPr>
            <w:r w:rsidRPr="00B44A41">
              <w:rPr>
                <w:szCs w:val="20"/>
              </w:rPr>
              <w:t>Wykonawca 1 / Lider</w:t>
            </w:r>
          </w:p>
        </w:tc>
        <w:tc>
          <w:tcPr>
            <w:tcW w:w="2410" w:type="dxa"/>
            <w:shd w:val="clear" w:color="auto" w:fill="auto"/>
          </w:tcPr>
          <w:p w14:paraId="23CEC8C6" w14:textId="77777777" w:rsidR="006050B0" w:rsidRPr="00B44A41" w:rsidRDefault="006050B0" w:rsidP="001804D9">
            <w:pPr>
              <w:rPr>
                <w:szCs w:val="20"/>
              </w:rPr>
            </w:pPr>
          </w:p>
        </w:tc>
        <w:tc>
          <w:tcPr>
            <w:tcW w:w="1984" w:type="dxa"/>
            <w:shd w:val="clear" w:color="auto" w:fill="auto"/>
          </w:tcPr>
          <w:p w14:paraId="4EF926D6" w14:textId="77777777" w:rsidR="006050B0" w:rsidRPr="00B44A41" w:rsidRDefault="006050B0" w:rsidP="001804D9">
            <w:pPr>
              <w:rPr>
                <w:szCs w:val="20"/>
              </w:rPr>
            </w:pPr>
          </w:p>
        </w:tc>
        <w:tc>
          <w:tcPr>
            <w:tcW w:w="1418" w:type="dxa"/>
            <w:shd w:val="clear" w:color="auto" w:fill="auto"/>
          </w:tcPr>
          <w:p w14:paraId="4753CC33" w14:textId="77777777" w:rsidR="006050B0" w:rsidRPr="00B44A41" w:rsidRDefault="006050B0" w:rsidP="001804D9">
            <w:pPr>
              <w:rPr>
                <w:szCs w:val="20"/>
              </w:rPr>
            </w:pPr>
          </w:p>
        </w:tc>
        <w:tc>
          <w:tcPr>
            <w:tcW w:w="1449" w:type="dxa"/>
            <w:shd w:val="clear" w:color="auto" w:fill="auto"/>
          </w:tcPr>
          <w:p w14:paraId="74CDAA9F" w14:textId="77777777" w:rsidR="006050B0" w:rsidRPr="00B44A41" w:rsidRDefault="006050B0" w:rsidP="001804D9">
            <w:pPr>
              <w:rPr>
                <w:szCs w:val="20"/>
              </w:rPr>
            </w:pPr>
          </w:p>
        </w:tc>
      </w:tr>
      <w:tr w:rsidR="006050B0" w:rsidRPr="00B44A41" w14:paraId="0C19B3D4" w14:textId="77777777" w:rsidTr="00B80A7A">
        <w:tc>
          <w:tcPr>
            <w:tcW w:w="1951" w:type="dxa"/>
            <w:shd w:val="clear" w:color="auto" w:fill="auto"/>
          </w:tcPr>
          <w:p w14:paraId="520BE907" w14:textId="77777777" w:rsidR="006050B0" w:rsidRPr="00B44A41" w:rsidRDefault="006050B0" w:rsidP="001804D9">
            <w:pPr>
              <w:rPr>
                <w:szCs w:val="20"/>
              </w:rPr>
            </w:pPr>
            <w:r w:rsidRPr="00B44A41">
              <w:rPr>
                <w:szCs w:val="20"/>
              </w:rPr>
              <w:t>Wykonawca 2</w:t>
            </w:r>
          </w:p>
          <w:p w14:paraId="2DF78B4F" w14:textId="77777777" w:rsidR="006050B0" w:rsidRPr="00B44A41" w:rsidRDefault="006050B0" w:rsidP="001804D9">
            <w:pPr>
              <w:rPr>
                <w:szCs w:val="20"/>
              </w:rPr>
            </w:pPr>
          </w:p>
        </w:tc>
        <w:tc>
          <w:tcPr>
            <w:tcW w:w="2410" w:type="dxa"/>
            <w:shd w:val="clear" w:color="auto" w:fill="auto"/>
          </w:tcPr>
          <w:p w14:paraId="0CA82068" w14:textId="77777777" w:rsidR="006050B0" w:rsidRPr="00B44A41" w:rsidRDefault="006050B0" w:rsidP="001804D9">
            <w:pPr>
              <w:rPr>
                <w:szCs w:val="20"/>
              </w:rPr>
            </w:pPr>
          </w:p>
        </w:tc>
        <w:tc>
          <w:tcPr>
            <w:tcW w:w="1984" w:type="dxa"/>
            <w:shd w:val="clear" w:color="auto" w:fill="auto"/>
          </w:tcPr>
          <w:p w14:paraId="28EFECEE" w14:textId="77777777" w:rsidR="006050B0" w:rsidRPr="00B44A41" w:rsidRDefault="006050B0" w:rsidP="001804D9">
            <w:pPr>
              <w:rPr>
                <w:szCs w:val="20"/>
              </w:rPr>
            </w:pPr>
          </w:p>
        </w:tc>
        <w:tc>
          <w:tcPr>
            <w:tcW w:w="1418" w:type="dxa"/>
            <w:shd w:val="clear" w:color="auto" w:fill="auto"/>
          </w:tcPr>
          <w:p w14:paraId="17613450" w14:textId="77777777" w:rsidR="006050B0" w:rsidRPr="00B44A41" w:rsidRDefault="006050B0" w:rsidP="001804D9">
            <w:pPr>
              <w:rPr>
                <w:szCs w:val="20"/>
              </w:rPr>
            </w:pPr>
          </w:p>
        </w:tc>
        <w:tc>
          <w:tcPr>
            <w:tcW w:w="1449" w:type="dxa"/>
            <w:shd w:val="clear" w:color="auto" w:fill="auto"/>
          </w:tcPr>
          <w:p w14:paraId="0720B057" w14:textId="77777777" w:rsidR="006050B0" w:rsidRPr="00B44A41" w:rsidRDefault="006050B0" w:rsidP="001804D9">
            <w:pPr>
              <w:rPr>
                <w:szCs w:val="20"/>
              </w:rPr>
            </w:pPr>
          </w:p>
        </w:tc>
      </w:tr>
      <w:tr w:rsidR="006050B0" w:rsidRPr="00B44A41" w14:paraId="7DBE1018" w14:textId="77777777" w:rsidTr="00B80A7A">
        <w:tc>
          <w:tcPr>
            <w:tcW w:w="1951" w:type="dxa"/>
            <w:shd w:val="clear" w:color="auto" w:fill="auto"/>
          </w:tcPr>
          <w:p w14:paraId="511484A9" w14:textId="77777777" w:rsidR="006050B0" w:rsidRPr="00B44A41" w:rsidRDefault="006050B0" w:rsidP="001804D9">
            <w:pPr>
              <w:rPr>
                <w:szCs w:val="20"/>
              </w:rPr>
            </w:pPr>
            <w:r w:rsidRPr="00B44A41">
              <w:rPr>
                <w:szCs w:val="20"/>
              </w:rPr>
              <w:t>Wykonawca ….</w:t>
            </w:r>
          </w:p>
          <w:p w14:paraId="1B322D86" w14:textId="77777777" w:rsidR="006050B0" w:rsidRPr="00B44A41" w:rsidRDefault="006050B0" w:rsidP="001804D9">
            <w:pPr>
              <w:rPr>
                <w:szCs w:val="20"/>
              </w:rPr>
            </w:pPr>
          </w:p>
        </w:tc>
        <w:tc>
          <w:tcPr>
            <w:tcW w:w="2410" w:type="dxa"/>
            <w:shd w:val="clear" w:color="auto" w:fill="auto"/>
          </w:tcPr>
          <w:p w14:paraId="6F093742" w14:textId="77777777" w:rsidR="006050B0" w:rsidRPr="00B44A41" w:rsidRDefault="006050B0" w:rsidP="001804D9">
            <w:pPr>
              <w:rPr>
                <w:szCs w:val="20"/>
              </w:rPr>
            </w:pPr>
          </w:p>
        </w:tc>
        <w:tc>
          <w:tcPr>
            <w:tcW w:w="1984" w:type="dxa"/>
            <w:shd w:val="clear" w:color="auto" w:fill="auto"/>
          </w:tcPr>
          <w:p w14:paraId="4F99C70D" w14:textId="77777777" w:rsidR="006050B0" w:rsidRPr="00B44A41" w:rsidRDefault="006050B0" w:rsidP="001804D9">
            <w:pPr>
              <w:rPr>
                <w:szCs w:val="20"/>
              </w:rPr>
            </w:pPr>
          </w:p>
        </w:tc>
        <w:tc>
          <w:tcPr>
            <w:tcW w:w="1418" w:type="dxa"/>
            <w:shd w:val="clear" w:color="auto" w:fill="auto"/>
          </w:tcPr>
          <w:p w14:paraId="59762319" w14:textId="77777777" w:rsidR="006050B0" w:rsidRPr="00B44A41" w:rsidRDefault="006050B0" w:rsidP="001804D9">
            <w:pPr>
              <w:rPr>
                <w:szCs w:val="20"/>
              </w:rPr>
            </w:pPr>
          </w:p>
        </w:tc>
        <w:tc>
          <w:tcPr>
            <w:tcW w:w="1449" w:type="dxa"/>
            <w:shd w:val="clear" w:color="auto" w:fill="auto"/>
          </w:tcPr>
          <w:p w14:paraId="242D6D12" w14:textId="77777777" w:rsidR="006050B0" w:rsidRPr="00B44A41" w:rsidRDefault="006050B0" w:rsidP="001804D9">
            <w:pPr>
              <w:rPr>
                <w:szCs w:val="20"/>
              </w:rPr>
            </w:pPr>
          </w:p>
        </w:tc>
      </w:tr>
    </w:tbl>
    <w:p w14:paraId="30EC70EB" w14:textId="0FCC01EA" w:rsidR="006050B0" w:rsidRPr="00B44A41" w:rsidRDefault="006050B0" w:rsidP="001804D9">
      <w:pPr>
        <w:jc w:val="both"/>
        <w:rPr>
          <w:szCs w:val="20"/>
        </w:rPr>
      </w:pPr>
    </w:p>
    <w:p w14:paraId="79B4BF55" w14:textId="1FA5AC58" w:rsidR="006050B0" w:rsidRPr="00B44A41" w:rsidRDefault="006050B0" w:rsidP="001927EB">
      <w:pPr>
        <w:suppressAutoHyphens/>
        <w:jc w:val="both"/>
      </w:pPr>
      <w:r w:rsidRPr="00B44A41">
        <w:t>Oświadczamy, że warunek dotyczący zdolności technicznej i zawodowej (określony w</w:t>
      </w:r>
      <w:r w:rsidR="00063D61" w:rsidRPr="00B44A41">
        <w:t> </w:t>
      </w:r>
      <w:r w:rsidRPr="00B44A41">
        <w:t xml:space="preserve">Rozdziale VII ust. 2 pkt 4 SWZ) spełnia / spełniają w naszym imieniu </w:t>
      </w:r>
      <w:r w:rsidR="002F341A" w:rsidRPr="00B44A41">
        <w:t>W</w:t>
      </w:r>
      <w:r w:rsidRPr="00B44A41">
        <w:t xml:space="preserve">ykonawca / </w:t>
      </w:r>
      <w:r w:rsidR="002F341A" w:rsidRPr="00B44A41">
        <w:t>W</w:t>
      </w:r>
      <w:r w:rsidRPr="00B44A41">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4904"/>
      </w:tblGrid>
      <w:tr w:rsidR="006050B0" w:rsidRPr="00B44A41" w14:paraId="62B83C74" w14:textId="77777777" w:rsidTr="00B80A7A">
        <w:tc>
          <w:tcPr>
            <w:tcW w:w="4395" w:type="dxa"/>
            <w:shd w:val="clear" w:color="auto" w:fill="D9D9D9"/>
          </w:tcPr>
          <w:p w14:paraId="261D2986" w14:textId="77777777" w:rsidR="006050B0" w:rsidRPr="00B44A41" w:rsidRDefault="006050B0" w:rsidP="001804D9">
            <w:pPr>
              <w:jc w:val="center"/>
              <w:rPr>
                <w:b/>
                <w:bCs/>
                <w:szCs w:val="20"/>
              </w:rPr>
            </w:pPr>
            <w:r w:rsidRPr="00B44A41">
              <w:rPr>
                <w:b/>
                <w:bCs/>
                <w:szCs w:val="20"/>
              </w:rPr>
              <w:t>Wykonawca (nazwa)</w:t>
            </w:r>
          </w:p>
        </w:tc>
        <w:tc>
          <w:tcPr>
            <w:tcW w:w="4927" w:type="dxa"/>
            <w:shd w:val="clear" w:color="auto" w:fill="D9D9D9"/>
          </w:tcPr>
          <w:p w14:paraId="47CEC715" w14:textId="34ECA53F" w:rsidR="006050B0" w:rsidRPr="00B44A41" w:rsidRDefault="006050B0" w:rsidP="001804D9">
            <w:pPr>
              <w:jc w:val="center"/>
              <w:rPr>
                <w:b/>
                <w:bCs/>
                <w:szCs w:val="20"/>
              </w:rPr>
            </w:pPr>
            <w:r w:rsidRPr="00B44A41">
              <w:rPr>
                <w:b/>
                <w:bCs/>
                <w:szCs w:val="20"/>
              </w:rPr>
              <w:t xml:space="preserve">Zakres usług, które będą realizowane przez tego </w:t>
            </w:r>
            <w:r w:rsidR="002F341A" w:rsidRPr="00B44A41">
              <w:rPr>
                <w:b/>
                <w:bCs/>
                <w:szCs w:val="20"/>
              </w:rPr>
              <w:t>W</w:t>
            </w:r>
            <w:r w:rsidRPr="00B44A41">
              <w:rPr>
                <w:b/>
                <w:bCs/>
                <w:szCs w:val="20"/>
              </w:rPr>
              <w:t>ykonawcę</w:t>
            </w:r>
          </w:p>
        </w:tc>
      </w:tr>
      <w:tr w:rsidR="006050B0" w:rsidRPr="00B44A41" w14:paraId="524210AA" w14:textId="77777777" w:rsidTr="00B80A7A">
        <w:tc>
          <w:tcPr>
            <w:tcW w:w="4395" w:type="dxa"/>
            <w:shd w:val="clear" w:color="auto" w:fill="auto"/>
          </w:tcPr>
          <w:p w14:paraId="50F42773" w14:textId="77777777" w:rsidR="006050B0" w:rsidRPr="00B44A41" w:rsidRDefault="006050B0" w:rsidP="001804D9">
            <w:pPr>
              <w:jc w:val="both"/>
              <w:rPr>
                <w:szCs w:val="20"/>
              </w:rPr>
            </w:pPr>
          </w:p>
          <w:p w14:paraId="419A438A" w14:textId="77777777" w:rsidR="006050B0" w:rsidRPr="00B44A41" w:rsidRDefault="006050B0" w:rsidP="001804D9">
            <w:pPr>
              <w:jc w:val="both"/>
              <w:rPr>
                <w:szCs w:val="20"/>
              </w:rPr>
            </w:pPr>
          </w:p>
        </w:tc>
        <w:tc>
          <w:tcPr>
            <w:tcW w:w="4927" w:type="dxa"/>
            <w:shd w:val="clear" w:color="auto" w:fill="auto"/>
          </w:tcPr>
          <w:p w14:paraId="561DDA07" w14:textId="77777777" w:rsidR="006050B0" w:rsidRPr="00B44A41" w:rsidRDefault="006050B0" w:rsidP="001804D9">
            <w:pPr>
              <w:jc w:val="both"/>
              <w:rPr>
                <w:szCs w:val="20"/>
              </w:rPr>
            </w:pPr>
          </w:p>
        </w:tc>
      </w:tr>
      <w:tr w:rsidR="006050B0" w:rsidRPr="00B44A41" w14:paraId="22A2FDC7" w14:textId="77777777" w:rsidTr="00B80A7A">
        <w:tc>
          <w:tcPr>
            <w:tcW w:w="4395" w:type="dxa"/>
            <w:shd w:val="clear" w:color="auto" w:fill="auto"/>
          </w:tcPr>
          <w:p w14:paraId="4B862698" w14:textId="77777777" w:rsidR="006050B0" w:rsidRPr="00B44A41" w:rsidRDefault="006050B0" w:rsidP="001804D9">
            <w:pPr>
              <w:jc w:val="both"/>
              <w:rPr>
                <w:szCs w:val="20"/>
              </w:rPr>
            </w:pPr>
          </w:p>
          <w:p w14:paraId="74837114" w14:textId="77777777" w:rsidR="006050B0" w:rsidRPr="00B44A41" w:rsidRDefault="006050B0" w:rsidP="001804D9">
            <w:pPr>
              <w:jc w:val="both"/>
              <w:rPr>
                <w:szCs w:val="20"/>
              </w:rPr>
            </w:pPr>
          </w:p>
        </w:tc>
        <w:tc>
          <w:tcPr>
            <w:tcW w:w="4927" w:type="dxa"/>
            <w:shd w:val="clear" w:color="auto" w:fill="auto"/>
          </w:tcPr>
          <w:p w14:paraId="719600A0" w14:textId="77777777" w:rsidR="006050B0" w:rsidRPr="00B44A41" w:rsidRDefault="006050B0" w:rsidP="001804D9">
            <w:pPr>
              <w:jc w:val="both"/>
              <w:rPr>
                <w:szCs w:val="20"/>
              </w:rPr>
            </w:pPr>
          </w:p>
        </w:tc>
      </w:tr>
    </w:tbl>
    <w:p w14:paraId="61EE7450" w14:textId="77777777" w:rsidR="006050B0" w:rsidRPr="00B44A41" w:rsidRDefault="006050B0" w:rsidP="001804D9">
      <w:pPr>
        <w:rPr>
          <w:szCs w:val="20"/>
        </w:rPr>
      </w:pPr>
    </w:p>
    <w:p w14:paraId="13F103AC" w14:textId="411DA3BC" w:rsidR="006050B0" w:rsidRPr="00B44A41" w:rsidRDefault="006050B0" w:rsidP="001927EB">
      <w:pPr>
        <w:suppressAutoHyphens/>
        <w:jc w:val="both"/>
      </w:pPr>
      <w:r w:rsidRPr="00B44A41">
        <w:t xml:space="preserve">Oświadczamy, że wszystkie informacje podane w oświadczeniu są aktualne i zgodne z prawdą oraz zostały przedstawione z pełną świadomością konsekwencji wprowadzenia </w:t>
      </w:r>
      <w:r w:rsidR="0056464B" w:rsidRPr="00B44A41">
        <w:t>Z</w:t>
      </w:r>
      <w:r w:rsidRPr="00B44A41">
        <w:t>amawiającego w błąd przy przedstawianiu informacji.</w:t>
      </w:r>
    </w:p>
    <w:p w14:paraId="20269276" w14:textId="77777777" w:rsidR="006050B0" w:rsidRPr="00B44A41" w:rsidRDefault="006050B0" w:rsidP="001804D9">
      <w:pPr>
        <w:rPr>
          <w:szCs w:val="20"/>
        </w:rPr>
      </w:pPr>
      <w:r w:rsidRPr="00B44A41">
        <w:rPr>
          <w:szCs w:val="20"/>
        </w:rPr>
        <w:t xml:space="preserve">                             </w:t>
      </w:r>
    </w:p>
    <w:p w14:paraId="33AC34F2" w14:textId="7077FFA7" w:rsidR="00EA64D7" w:rsidRPr="00B44A41" w:rsidRDefault="00EA64D7" w:rsidP="001804D9">
      <w:pPr>
        <w:widowControl w:val="0"/>
        <w:suppressAutoHyphens/>
        <w:autoSpaceDE w:val="0"/>
        <w:spacing w:before="120"/>
        <w:jc w:val="center"/>
        <w:rPr>
          <w:i/>
          <w:iCs/>
          <w:szCs w:val="20"/>
        </w:rPr>
      </w:pPr>
    </w:p>
    <w:p w14:paraId="46979E68" w14:textId="0C6797DC" w:rsidR="00EA64D7" w:rsidRPr="00B44A41" w:rsidRDefault="00EA64D7" w:rsidP="001804D9">
      <w:pPr>
        <w:widowControl w:val="0"/>
        <w:suppressAutoHyphens/>
        <w:autoSpaceDE w:val="0"/>
        <w:spacing w:before="120"/>
        <w:jc w:val="center"/>
        <w:rPr>
          <w:i/>
          <w:iCs/>
          <w:szCs w:val="20"/>
        </w:rPr>
      </w:pPr>
    </w:p>
    <w:p w14:paraId="5AC01C5D" w14:textId="170CFBB2" w:rsidR="000C4FF4" w:rsidRPr="00B44A41" w:rsidRDefault="000C4FF4" w:rsidP="00DF7A58">
      <w:pPr>
        <w:widowControl w:val="0"/>
        <w:suppressAutoHyphens/>
        <w:autoSpaceDE w:val="0"/>
        <w:spacing w:before="120"/>
        <w:rPr>
          <w:i/>
          <w:iCs/>
          <w:szCs w:val="20"/>
        </w:rPr>
      </w:pPr>
    </w:p>
    <w:p w14:paraId="60EDCB0A" w14:textId="05285092" w:rsidR="00EA64D7" w:rsidRPr="00B44A41" w:rsidRDefault="00EA64D7" w:rsidP="001927EB">
      <w:pPr>
        <w:pageBreakBefore/>
        <w:suppressAutoHyphens/>
        <w:jc w:val="right"/>
        <w:rPr>
          <w:b/>
          <w:color w:val="000000"/>
          <w:lang w:eastAsia="ar-SA"/>
        </w:rPr>
      </w:pPr>
      <w:r w:rsidRPr="00B44A41">
        <w:rPr>
          <w:b/>
          <w:color w:val="000000"/>
          <w:lang w:eastAsia="ar-SA"/>
        </w:rPr>
        <w:t xml:space="preserve">ZAŁĄCZNIK NR </w:t>
      </w:r>
      <w:r w:rsidR="006050B0" w:rsidRPr="00B44A41">
        <w:rPr>
          <w:b/>
          <w:color w:val="000000"/>
          <w:lang w:eastAsia="ar-SA"/>
        </w:rPr>
        <w:t>10</w:t>
      </w:r>
      <w:r w:rsidRPr="00B44A41">
        <w:rPr>
          <w:b/>
          <w:color w:val="000000"/>
          <w:lang w:eastAsia="ar-SA"/>
        </w:rPr>
        <w:t xml:space="preserve"> do SWZ</w:t>
      </w:r>
    </w:p>
    <w:p w14:paraId="544550FB" w14:textId="77777777" w:rsidR="00EA64D7" w:rsidRPr="00B44A41" w:rsidRDefault="00EA64D7" w:rsidP="001804D9">
      <w:pPr>
        <w:suppressAutoHyphens/>
        <w:rPr>
          <w:b/>
          <w:color w:val="000000"/>
          <w:lang w:eastAsia="ar-SA"/>
        </w:rPr>
      </w:pPr>
    </w:p>
    <w:p w14:paraId="1D113329" w14:textId="69240916" w:rsidR="002866E2" w:rsidRPr="00B44A41" w:rsidRDefault="002866E2" w:rsidP="002866E2">
      <w:pPr>
        <w:jc w:val="center"/>
        <w:rPr>
          <w:rFonts w:eastAsia="Calibri"/>
          <w:b/>
          <w:color w:val="000000"/>
          <w:spacing w:val="-4"/>
          <w:szCs w:val="20"/>
          <w:lang w:eastAsia="ar-SA"/>
        </w:rPr>
      </w:pPr>
      <w:r w:rsidRPr="00B44A41">
        <w:rPr>
          <w:rFonts w:eastAsia="Calibri"/>
          <w:b/>
          <w:color w:val="000000"/>
          <w:szCs w:val="20"/>
          <w:lang w:eastAsia="en-US"/>
        </w:rPr>
        <w:t>UMOWA NR</w:t>
      </w:r>
      <w:r w:rsidRPr="00B44A41">
        <w:rPr>
          <w:rFonts w:eastAsia="Calibri"/>
          <w:b/>
          <w:color w:val="000000"/>
          <w:spacing w:val="-4"/>
          <w:szCs w:val="20"/>
          <w:lang w:eastAsia="ar-SA"/>
        </w:rPr>
        <w:t xml:space="preserve"> …………………………………</w:t>
      </w:r>
    </w:p>
    <w:p w14:paraId="267D78D8" w14:textId="77777777" w:rsidR="002866E2" w:rsidRPr="00B44A41" w:rsidRDefault="002866E2" w:rsidP="002866E2">
      <w:pPr>
        <w:jc w:val="center"/>
        <w:rPr>
          <w:rFonts w:eastAsia="Calibri"/>
          <w:b/>
          <w:color w:val="000000"/>
          <w:spacing w:val="-4"/>
          <w:szCs w:val="20"/>
          <w:lang w:eastAsia="ar-SA"/>
        </w:rPr>
      </w:pPr>
    </w:p>
    <w:p w14:paraId="37E474E0"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zawarta w …………………………….. w dniu …………………… roku pomiędzy:</w:t>
      </w:r>
    </w:p>
    <w:p w14:paraId="52648C11" w14:textId="77777777" w:rsidR="002866E2" w:rsidRPr="00B44A41" w:rsidRDefault="002866E2" w:rsidP="002866E2">
      <w:pPr>
        <w:rPr>
          <w:rFonts w:eastAsia="Calibri"/>
          <w:color w:val="000000"/>
          <w:szCs w:val="20"/>
          <w:lang w:eastAsia="en-US"/>
        </w:rPr>
      </w:pPr>
      <w:r w:rsidRPr="00B44A41">
        <w:rPr>
          <w:rFonts w:eastAsia="Calibri"/>
          <w:b/>
          <w:color w:val="000000"/>
          <w:szCs w:val="20"/>
          <w:lang w:eastAsia="en-US"/>
        </w:rPr>
        <w:t>Gmina Nowy Dwór Gdański</w:t>
      </w:r>
      <w:r w:rsidRPr="00B44A41">
        <w:rPr>
          <w:rFonts w:eastAsia="Calibri"/>
          <w:color w:val="000000"/>
          <w:szCs w:val="20"/>
          <w:lang w:eastAsia="en-US"/>
        </w:rPr>
        <w:t xml:space="preserve"> z siedzibą przy ulicy Ernesta Wejhera 3, 82-100 Nowy Dwór Gdański,               NIP: 579-206-12-43, REGON: 170747891, reprezentowana przez:</w:t>
      </w:r>
    </w:p>
    <w:p w14:paraId="765E4815"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Burmistrza Nowego Dworu Gdańskiego Jacka Wojciecha Michalskiego</w:t>
      </w:r>
    </w:p>
    <w:p w14:paraId="1A003AA7" w14:textId="1BE3C050" w:rsidR="002866E2" w:rsidRPr="00B44A41" w:rsidRDefault="002866E2" w:rsidP="002866E2">
      <w:pPr>
        <w:rPr>
          <w:rFonts w:eastAsia="Calibri"/>
          <w:color w:val="000000"/>
          <w:szCs w:val="20"/>
          <w:lang w:eastAsia="en-US"/>
        </w:rPr>
      </w:pPr>
      <w:r w:rsidRPr="00B44A41">
        <w:rPr>
          <w:rFonts w:eastAsia="Calibri"/>
          <w:color w:val="000000"/>
          <w:szCs w:val="20"/>
          <w:lang w:eastAsia="en-US"/>
        </w:rPr>
        <w:t xml:space="preserve">przy kontrasygnacie Skarbnika Gminy </w:t>
      </w:r>
      <w:r w:rsidR="007D60B3">
        <w:rPr>
          <w:rFonts w:eastAsia="Calibri"/>
          <w:color w:val="000000"/>
          <w:szCs w:val="20"/>
          <w:lang w:eastAsia="en-US"/>
        </w:rPr>
        <w:t>Beaty Rembowskiej</w:t>
      </w:r>
    </w:p>
    <w:p w14:paraId="15D6D73C"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zwaną dalej „</w:t>
      </w:r>
      <w:r w:rsidRPr="00B44A41">
        <w:rPr>
          <w:rFonts w:eastAsia="Calibri"/>
          <w:b/>
          <w:color w:val="000000"/>
          <w:szCs w:val="20"/>
          <w:lang w:eastAsia="en-US"/>
        </w:rPr>
        <w:t>Zamawiającym</w:t>
      </w:r>
      <w:r w:rsidRPr="00B44A41">
        <w:rPr>
          <w:rFonts w:eastAsia="Calibri"/>
          <w:color w:val="000000"/>
          <w:szCs w:val="20"/>
          <w:lang w:eastAsia="en-US"/>
        </w:rPr>
        <w:t>”</w:t>
      </w:r>
    </w:p>
    <w:p w14:paraId="6E0BE5F8"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a</w:t>
      </w:r>
    </w:p>
    <w:p w14:paraId="59825EBE"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 reprezentowaną/</w:t>
      </w:r>
      <w:proofErr w:type="spellStart"/>
      <w:r w:rsidRPr="00B44A41">
        <w:rPr>
          <w:rFonts w:eastAsia="Calibri"/>
          <w:color w:val="000000"/>
          <w:szCs w:val="20"/>
          <w:lang w:eastAsia="en-US"/>
        </w:rPr>
        <w:t>ym</w:t>
      </w:r>
      <w:proofErr w:type="spellEnd"/>
      <w:r w:rsidRPr="00B44A41">
        <w:rPr>
          <w:rFonts w:eastAsia="Calibri"/>
          <w:color w:val="000000"/>
          <w:szCs w:val="20"/>
          <w:lang w:eastAsia="en-US"/>
        </w:rPr>
        <w:t xml:space="preserve"> przez:……………………………………………</w:t>
      </w:r>
    </w:p>
    <w:p w14:paraId="79797E67"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zwany dalej „</w:t>
      </w:r>
      <w:r w:rsidRPr="00B44A41">
        <w:rPr>
          <w:rFonts w:eastAsia="Calibri"/>
          <w:b/>
          <w:color w:val="000000"/>
          <w:szCs w:val="20"/>
          <w:lang w:eastAsia="en-US"/>
        </w:rPr>
        <w:t>Wykonawcą</w:t>
      </w:r>
      <w:r w:rsidRPr="00B44A41">
        <w:rPr>
          <w:rFonts w:eastAsia="Calibri"/>
          <w:color w:val="000000"/>
          <w:szCs w:val="20"/>
          <w:lang w:eastAsia="en-US"/>
        </w:rPr>
        <w:t>”,</w:t>
      </w:r>
    </w:p>
    <w:p w14:paraId="44F33E63"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zwanymi dalej łącznie „</w:t>
      </w:r>
      <w:r w:rsidRPr="00B44A41">
        <w:rPr>
          <w:rFonts w:eastAsia="Calibri"/>
          <w:b/>
          <w:color w:val="000000"/>
          <w:szCs w:val="20"/>
          <w:lang w:eastAsia="en-US"/>
        </w:rPr>
        <w:t>Stronami</w:t>
      </w:r>
      <w:r w:rsidRPr="00B44A41">
        <w:rPr>
          <w:rFonts w:eastAsia="Calibri"/>
          <w:color w:val="000000"/>
          <w:szCs w:val="20"/>
          <w:lang w:eastAsia="en-US"/>
        </w:rPr>
        <w:t>”, a indywidualnie „</w:t>
      </w:r>
      <w:r w:rsidRPr="00B44A41">
        <w:rPr>
          <w:rFonts w:eastAsia="Calibri"/>
          <w:b/>
          <w:color w:val="000000"/>
          <w:szCs w:val="20"/>
          <w:lang w:eastAsia="en-US"/>
        </w:rPr>
        <w:t>Stroną</w:t>
      </w:r>
      <w:r w:rsidRPr="00B44A41">
        <w:rPr>
          <w:rFonts w:eastAsia="Calibri"/>
          <w:color w:val="000000"/>
          <w:szCs w:val="20"/>
          <w:lang w:eastAsia="en-US"/>
        </w:rPr>
        <w:t>”.</w:t>
      </w:r>
    </w:p>
    <w:p w14:paraId="42AD374D" w14:textId="77777777" w:rsidR="002866E2" w:rsidRPr="00B44A41" w:rsidRDefault="002866E2" w:rsidP="002866E2">
      <w:pPr>
        <w:pStyle w:val="Bezodstpw"/>
        <w:spacing w:line="276" w:lineRule="auto"/>
        <w:jc w:val="center"/>
        <w:rPr>
          <w:rFonts w:ascii="Arial" w:hAnsi="Arial" w:cs="Arial"/>
          <w:b/>
          <w:sz w:val="20"/>
          <w:szCs w:val="20"/>
        </w:rPr>
      </w:pPr>
    </w:p>
    <w:p w14:paraId="0A2F6EED" w14:textId="77777777" w:rsidR="002866E2" w:rsidRPr="00B44A41" w:rsidRDefault="002866E2" w:rsidP="002866E2">
      <w:pPr>
        <w:pStyle w:val="Bezodstpw"/>
        <w:spacing w:line="276" w:lineRule="auto"/>
        <w:jc w:val="center"/>
        <w:rPr>
          <w:rFonts w:ascii="Arial" w:hAnsi="Arial" w:cs="Arial"/>
          <w:b/>
          <w:sz w:val="20"/>
          <w:szCs w:val="20"/>
        </w:rPr>
      </w:pPr>
    </w:p>
    <w:p w14:paraId="58BF276E" w14:textId="25C46C68" w:rsidR="002866E2" w:rsidRPr="00B44A41" w:rsidRDefault="002866E2" w:rsidP="002866E2">
      <w:pPr>
        <w:spacing w:line="240" w:lineRule="auto"/>
        <w:jc w:val="both"/>
        <w:rPr>
          <w:rFonts w:eastAsia="Calibri"/>
          <w:iCs/>
          <w:color w:val="000000"/>
          <w:szCs w:val="20"/>
          <w:lang w:eastAsia="en-US"/>
        </w:rPr>
      </w:pPr>
      <w:r w:rsidRPr="00B44A41">
        <w:rPr>
          <w:rFonts w:eastAsia="Calibri"/>
          <w:iCs/>
          <w:color w:val="000000"/>
          <w:szCs w:val="20"/>
          <w:lang w:eastAsia="en-US"/>
        </w:rPr>
        <w:t xml:space="preserve">Na skutek rozstrzygnięcia postępowania o udzielenie zamówienia publicznego </w:t>
      </w:r>
      <w:r w:rsidRPr="00B44A41">
        <w:rPr>
          <w:rFonts w:eastAsia="Calibri"/>
          <w:iCs/>
          <w:szCs w:val="20"/>
          <w:lang w:eastAsia="en-US"/>
        </w:rPr>
        <w:t xml:space="preserve">nr </w:t>
      </w:r>
      <w:proofErr w:type="spellStart"/>
      <w:r w:rsidR="00EB7322" w:rsidRPr="007D60B3">
        <w:rPr>
          <w:bCs/>
          <w:szCs w:val="20"/>
        </w:rPr>
        <w:t>ZP.271.</w:t>
      </w:r>
      <w:r w:rsidR="00DB0987" w:rsidRPr="007D60B3">
        <w:rPr>
          <w:bCs/>
          <w:szCs w:val="20"/>
        </w:rPr>
        <w:t>5</w:t>
      </w:r>
      <w:r w:rsidR="00EB7322" w:rsidRPr="007D60B3">
        <w:rPr>
          <w:bCs/>
          <w:szCs w:val="20"/>
        </w:rPr>
        <w:t>.202</w:t>
      </w:r>
      <w:r w:rsidR="007D60B3" w:rsidRPr="007D60B3">
        <w:rPr>
          <w:bCs/>
          <w:szCs w:val="20"/>
        </w:rPr>
        <w:t>4</w:t>
      </w:r>
      <w:proofErr w:type="spellEnd"/>
      <w:r w:rsidRPr="007D60B3">
        <w:rPr>
          <w:rFonts w:eastAsia="Calibri"/>
          <w:iCs/>
          <w:szCs w:val="20"/>
          <w:lang w:eastAsia="en-US"/>
        </w:rPr>
        <w:t xml:space="preserve">, </w:t>
      </w:r>
      <w:r w:rsidRPr="00B44A41">
        <w:rPr>
          <w:rFonts w:eastAsia="Calibri"/>
          <w:iCs/>
          <w:color w:val="000000"/>
          <w:szCs w:val="20"/>
          <w:lang w:eastAsia="en-US"/>
        </w:rPr>
        <w:t xml:space="preserve">przeprowadzonego w trybie podstawowym, w drodze wyboru oferty Wykonawcy, stanowiącej </w:t>
      </w:r>
      <w:r w:rsidR="00C77CDB" w:rsidRPr="00B44A41">
        <w:rPr>
          <w:rFonts w:eastAsia="Calibri"/>
          <w:bCs/>
          <w:iCs/>
          <w:color w:val="000000"/>
          <w:szCs w:val="20"/>
          <w:lang w:eastAsia="en-US"/>
        </w:rPr>
        <w:t>z</w:t>
      </w:r>
      <w:r w:rsidRPr="00B44A41">
        <w:rPr>
          <w:rFonts w:eastAsia="Calibri"/>
          <w:bCs/>
          <w:iCs/>
          <w:color w:val="000000"/>
          <w:szCs w:val="20"/>
          <w:lang w:eastAsia="en-US"/>
        </w:rPr>
        <w:t>ałącznik</w:t>
      </w:r>
      <w:r w:rsidRPr="00B44A41">
        <w:rPr>
          <w:rFonts w:eastAsia="Calibri"/>
          <w:b/>
          <w:iCs/>
          <w:color w:val="000000"/>
          <w:szCs w:val="20"/>
          <w:lang w:eastAsia="en-US"/>
        </w:rPr>
        <w:t xml:space="preserve"> </w:t>
      </w:r>
      <w:r w:rsidRPr="00B44A41">
        <w:rPr>
          <w:rFonts w:eastAsia="Calibri"/>
          <w:iCs/>
          <w:color w:val="000000"/>
          <w:szCs w:val="20"/>
          <w:lang w:eastAsia="en-US"/>
        </w:rPr>
        <w:t>do niniejszej Umowy, Strony postanawiają zawrzeć umowę (dalej „</w:t>
      </w:r>
      <w:r w:rsidRPr="00B44A41">
        <w:rPr>
          <w:rFonts w:eastAsia="Calibri"/>
          <w:b/>
          <w:iCs/>
          <w:color w:val="000000"/>
          <w:szCs w:val="20"/>
          <w:lang w:eastAsia="en-US"/>
        </w:rPr>
        <w:t>Umowa</w:t>
      </w:r>
      <w:r w:rsidRPr="00B44A41">
        <w:rPr>
          <w:rFonts w:eastAsia="Calibri"/>
          <w:iCs/>
          <w:color w:val="000000"/>
          <w:szCs w:val="20"/>
          <w:lang w:eastAsia="en-US"/>
        </w:rPr>
        <w:t>”) o następującej treści:</w:t>
      </w:r>
    </w:p>
    <w:p w14:paraId="38587CAE" w14:textId="77777777" w:rsidR="002866E2" w:rsidRPr="00B44A41" w:rsidRDefault="002866E2" w:rsidP="002866E2">
      <w:pPr>
        <w:spacing w:line="240" w:lineRule="auto"/>
        <w:jc w:val="both"/>
        <w:rPr>
          <w:rFonts w:eastAsia="Calibri"/>
          <w:iCs/>
          <w:color w:val="000000"/>
          <w:szCs w:val="20"/>
          <w:lang w:eastAsia="en-US"/>
        </w:rPr>
      </w:pPr>
    </w:p>
    <w:p w14:paraId="35B3F142" w14:textId="77777777" w:rsidR="002866E2" w:rsidRPr="00B44A41" w:rsidRDefault="002866E2" w:rsidP="002866E2">
      <w:pPr>
        <w:jc w:val="center"/>
        <w:rPr>
          <w:rFonts w:eastAsia="Calibri"/>
          <w:b/>
          <w:iCs/>
          <w:color w:val="000000"/>
          <w:szCs w:val="20"/>
          <w:lang w:eastAsia="en-US"/>
        </w:rPr>
      </w:pPr>
      <w:r w:rsidRPr="00B44A41">
        <w:rPr>
          <w:rFonts w:eastAsia="Calibri"/>
          <w:b/>
          <w:iCs/>
          <w:color w:val="000000"/>
          <w:szCs w:val="20"/>
          <w:lang w:eastAsia="en-US"/>
        </w:rPr>
        <w:t>§1</w:t>
      </w:r>
    </w:p>
    <w:p w14:paraId="533B46D8" w14:textId="77777777" w:rsidR="002866E2" w:rsidRPr="00B44A41" w:rsidRDefault="002866E2" w:rsidP="002866E2">
      <w:pPr>
        <w:jc w:val="center"/>
        <w:rPr>
          <w:rFonts w:eastAsia="Calibri"/>
          <w:b/>
          <w:iCs/>
          <w:color w:val="000000"/>
          <w:szCs w:val="20"/>
          <w:lang w:eastAsia="en-US"/>
        </w:rPr>
      </w:pPr>
      <w:r w:rsidRPr="00B44A41">
        <w:rPr>
          <w:rFonts w:eastAsia="Calibri"/>
          <w:b/>
          <w:iCs/>
          <w:color w:val="000000"/>
          <w:szCs w:val="20"/>
          <w:lang w:eastAsia="en-US"/>
        </w:rPr>
        <w:t>PRZEDMIOT UMOWY</w:t>
      </w:r>
    </w:p>
    <w:p w14:paraId="2419AC74" w14:textId="0C493F3A" w:rsidR="002866E2" w:rsidRPr="00B44A41" w:rsidRDefault="002866E2" w:rsidP="009B3E05">
      <w:pPr>
        <w:numPr>
          <w:ilvl w:val="0"/>
          <w:numId w:val="61"/>
        </w:numPr>
        <w:spacing w:line="240" w:lineRule="auto"/>
        <w:ind w:left="360"/>
        <w:jc w:val="both"/>
        <w:rPr>
          <w:rFonts w:eastAsia="Calibri"/>
          <w:b/>
          <w:iCs/>
          <w:color w:val="000000"/>
          <w:szCs w:val="20"/>
          <w:lang w:eastAsia="en-US"/>
        </w:rPr>
      </w:pPr>
      <w:r w:rsidRPr="00B44A41">
        <w:rPr>
          <w:rFonts w:eastAsia="Calibri"/>
          <w:iCs/>
          <w:color w:val="000000"/>
          <w:szCs w:val="20"/>
          <w:lang w:eastAsia="en-US"/>
        </w:rPr>
        <w:t xml:space="preserve">Na mocy postanowień niniejszej Umowy, Zamawiający zleca a Wykonawca zobowiązuje się do realizacji zamówienia pn. </w:t>
      </w:r>
      <w:r w:rsidR="007A40D3" w:rsidRPr="00B44A41">
        <w:rPr>
          <w:b/>
          <w:bCs/>
          <w:szCs w:val="20"/>
        </w:rPr>
        <w:t>„Budowa boiska wielofunkcyjnego w zadaszonej hali OLIMPIA przy Szkole Podstawowej nr 2 w Nowym Dworze Gdańskim</w:t>
      </w:r>
      <w:r w:rsidR="007A40D3" w:rsidRPr="00B44A41">
        <w:rPr>
          <w:b/>
          <w:bCs/>
          <w:iCs/>
        </w:rPr>
        <w:t>”</w:t>
      </w:r>
      <w:r w:rsidR="00C77CDB" w:rsidRPr="00B44A41">
        <w:rPr>
          <w:rFonts w:eastAsia="Calibri"/>
          <w:color w:val="000000"/>
          <w:spacing w:val="-4"/>
          <w:szCs w:val="20"/>
          <w:lang w:eastAsia="ar-SA"/>
        </w:rPr>
        <w:t xml:space="preserve"> </w:t>
      </w:r>
      <w:r w:rsidRPr="00B44A41">
        <w:rPr>
          <w:rFonts w:eastAsia="Calibri"/>
          <w:color w:val="000000"/>
          <w:spacing w:val="-4"/>
          <w:szCs w:val="20"/>
          <w:lang w:eastAsia="ar-SA"/>
        </w:rPr>
        <w:t>(dalej „Przedmiot Umowy”).</w:t>
      </w:r>
    </w:p>
    <w:p w14:paraId="07F9ABC5" w14:textId="77777777" w:rsidR="002866E2" w:rsidRPr="00B44A41" w:rsidRDefault="002866E2" w:rsidP="009B3E05">
      <w:pPr>
        <w:numPr>
          <w:ilvl w:val="0"/>
          <w:numId w:val="61"/>
        </w:numPr>
        <w:spacing w:line="240" w:lineRule="auto"/>
        <w:ind w:left="360"/>
        <w:jc w:val="both"/>
        <w:rPr>
          <w:rFonts w:eastAsia="Calibri"/>
          <w:b/>
          <w:iCs/>
          <w:color w:val="000000"/>
          <w:szCs w:val="20"/>
          <w:lang w:eastAsia="en-US"/>
        </w:rPr>
      </w:pPr>
      <w:r w:rsidRPr="00B44A41">
        <w:rPr>
          <w:rFonts w:eastAsia="Calibri"/>
          <w:color w:val="000000"/>
          <w:spacing w:val="-4"/>
          <w:szCs w:val="20"/>
          <w:lang w:eastAsia="ar-SA"/>
        </w:rPr>
        <w:t>Przedmiot Umowy obejmuje w szczególności:</w:t>
      </w:r>
    </w:p>
    <w:p w14:paraId="69C9F3D9" w14:textId="77777777" w:rsidR="00B33E29" w:rsidRPr="00B33E29" w:rsidRDefault="00B33E29" w:rsidP="00B33E29">
      <w:pPr>
        <w:numPr>
          <w:ilvl w:val="0"/>
          <w:numId w:val="115"/>
        </w:numPr>
        <w:spacing w:line="240" w:lineRule="auto"/>
        <w:jc w:val="both"/>
        <w:rPr>
          <w:color w:val="000000"/>
          <w:szCs w:val="20"/>
        </w:rPr>
      </w:pPr>
      <w:r w:rsidRPr="00B33E29">
        <w:rPr>
          <w:color w:val="000000"/>
          <w:szCs w:val="20"/>
        </w:rPr>
        <w:t>opracowanie dokumentacji projektowej, uzyskanie stosownych decyzji, uzgodnień, opinii,  wykonanie specyfikacji technicznych wykonania i odbioru robót budowlanych, kosztorysów przedmiarów robót oraz innych dokumentów i opracowań niezbędnych do realizacji zamierzenia wraz z uzyskaniem stosownych decyzji (w tym pozwolenia na budowę). Opracowana dokumentacja musi zostać poprzedzona przygotowaniem koncepcji na podstawie wytycznych Zamawiającego (</w:t>
      </w:r>
      <w:proofErr w:type="spellStart"/>
      <w:r w:rsidRPr="00B33E29">
        <w:rPr>
          <w:color w:val="000000"/>
          <w:szCs w:val="20"/>
        </w:rPr>
        <w:t>PFU</w:t>
      </w:r>
      <w:proofErr w:type="spellEnd"/>
      <w:r w:rsidRPr="00B33E29">
        <w:rPr>
          <w:color w:val="000000"/>
          <w:szCs w:val="20"/>
        </w:rPr>
        <w:t xml:space="preserve">) oraz uzyskaniem pozytywnej opinii Zamawiającego. Wszelkie koszty wynikające z uzyskanych opinii, uzgodnień ponosi Wykonawca. </w:t>
      </w:r>
    </w:p>
    <w:p w14:paraId="039CB629" w14:textId="77777777" w:rsidR="00B33E29" w:rsidRPr="00B33E29" w:rsidRDefault="00B33E29" w:rsidP="00B33E29">
      <w:pPr>
        <w:numPr>
          <w:ilvl w:val="0"/>
          <w:numId w:val="115"/>
        </w:numPr>
        <w:spacing w:line="240" w:lineRule="auto"/>
        <w:jc w:val="both"/>
        <w:rPr>
          <w:color w:val="000000"/>
          <w:szCs w:val="20"/>
        </w:rPr>
      </w:pPr>
      <w:r w:rsidRPr="00B33E29">
        <w:rPr>
          <w:color w:val="000000"/>
          <w:szCs w:val="20"/>
        </w:rPr>
        <w:t>wykonanie robót budowlanych w oparciu o zatwierdzoną przez Zamawiającego, a opracowaną przez Wykonawcę dokumentację projektową wraz ze złożeniem zawiadomienia o ukończeniu robót budowlanych lub wniosku o wydanie decyzji o pozwoleniu na użytkowanie do właściwego organu nadzoru budowlanego i uzyskanie braku sprzeciwu do użytkowania wybudowanej infrastruktury lub ostatecznej decyzji o pozwoleniu na użytkowanie.</w:t>
      </w:r>
    </w:p>
    <w:p w14:paraId="5AECC6C4" w14:textId="77777777" w:rsidR="009231B5" w:rsidRDefault="002866E2" w:rsidP="009231B5">
      <w:pPr>
        <w:numPr>
          <w:ilvl w:val="0"/>
          <w:numId w:val="61"/>
        </w:numPr>
        <w:spacing w:line="240" w:lineRule="auto"/>
        <w:ind w:left="360"/>
        <w:jc w:val="both"/>
        <w:rPr>
          <w:rFonts w:eastAsia="Calibri"/>
          <w:iCs/>
          <w:color w:val="000000"/>
          <w:szCs w:val="20"/>
          <w:lang w:eastAsia="en-US"/>
        </w:rPr>
      </w:pPr>
      <w:r w:rsidRPr="00B44A41">
        <w:rPr>
          <w:rFonts w:eastAsia="Calibri"/>
          <w:color w:val="000000"/>
          <w:spacing w:val="-4"/>
          <w:szCs w:val="20"/>
          <w:lang w:eastAsia="ar-SA"/>
        </w:rPr>
        <w:t xml:space="preserve">Szczegółowy zakres Przedmiotu Umowy i wymagania Zamawiającego określa Opis Przedmiotu Zamówienia zawarty w SWZ, który wraz z programem funkcjonalno-użytkowym stanowi załącznik do niniejszej Umowy.  </w:t>
      </w:r>
    </w:p>
    <w:p w14:paraId="415CD6D9" w14:textId="1A8E29F8" w:rsidR="009231B5" w:rsidRPr="009231B5" w:rsidRDefault="009231B5" w:rsidP="009231B5">
      <w:pPr>
        <w:numPr>
          <w:ilvl w:val="0"/>
          <w:numId w:val="61"/>
        </w:numPr>
        <w:spacing w:line="240" w:lineRule="auto"/>
        <w:ind w:left="360"/>
        <w:jc w:val="both"/>
        <w:rPr>
          <w:rFonts w:eastAsia="Calibri"/>
          <w:iCs/>
          <w:color w:val="000000"/>
          <w:szCs w:val="20"/>
          <w:lang w:eastAsia="en-US"/>
        </w:rPr>
      </w:pPr>
      <w:r w:rsidRPr="009231B5">
        <w:rPr>
          <w:rFonts w:eastAsia="Calibri"/>
          <w:spacing w:val="-4"/>
          <w:szCs w:val="20"/>
          <w:lang w:eastAsia="ar-SA"/>
        </w:rPr>
        <w:t>Zamówienie publiczne dofinansowane jest ze środków budżetu państwa, których dysponentem jest Minister Sportu i Turystyki w ramach zadania pn. „Budowa nowego boiska wielofunkcyjnego wraz z zadaszeniem o stałej konstrukcji przy Szkole Podstawowej nr 2 w Nowym Dworze Gdańskim”</w:t>
      </w:r>
    </w:p>
    <w:p w14:paraId="6B836FB7" w14:textId="77777777" w:rsidR="008C57B6" w:rsidRPr="00B44A41" w:rsidRDefault="008C57B6" w:rsidP="008C57B6">
      <w:pPr>
        <w:spacing w:line="240" w:lineRule="auto"/>
        <w:ind w:left="360"/>
        <w:jc w:val="both"/>
        <w:rPr>
          <w:rFonts w:eastAsia="Calibri"/>
          <w:color w:val="FF0000"/>
          <w:spacing w:val="-4"/>
          <w:szCs w:val="20"/>
          <w:lang w:eastAsia="ar-SA"/>
        </w:rPr>
      </w:pPr>
    </w:p>
    <w:p w14:paraId="066D2DBE" w14:textId="77777777" w:rsidR="003256FA" w:rsidRPr="00B44A41" w:rsidRDefault="003256FA" w:rsidP="003256FA">
      <w:pPr>
        <w:spacing w:line="240" w:lineRule="auto"/>
        <w:jc w:val="both"/>
        <w:rPr>
          <w:rFonts w:eastAsia="Calibri"/>
          <w:iCs/>
          <w:color w:val="000000"/>
          <w:szCs w:val="20"/>
          <w:lang w:eastAsia="en-US"/>
        </w:rPr>
      </w:pPr>
    </w:p>
    <w:p w14:paraId="68B05E78"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§2</w:t>
      </w:r>
    </w:p>
    <w:p w14:paraId="512502A0"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OGÓLNE PRAWA I OBOWIĄZKI STRON</w:t>
      </w:r>
    </w:p>
    <w:p w14:paraId="13E29695" w14:textId="2C2F7B8F" w:rsidR="002866E2" w:rsidRPr="00B44A41" w:rsidRDefault="002866E2" w:rsidP="009B3E05">
      <w:pPr>
        <w:numPr>
          <w:ilvl w:val="0"/>
          <w:numId w:val="62"/>
        </w:num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 xml:space="preserve">Wykonawca oświadcza niniejszym, iż posiada odpowiednią wiedzę, doświadczenie, kwalifikacje, potencjał i zasoby niezbędne dla należytego wykonania Przedmiotu Umowy oraz zobowiązuje się wykonać go z najwyższą starannością, przy uwzględnieniu zawodowego charakteru wykonywanych działań, zgodnie ze swą najlepszą wiedzą i wszystkimi mającymi zastosowanie przepisami prawa oraz ze szczególnym uwzględnieniem interesów Zamawiającego. </w:t>
      </w:r>
    </w:p>
    <w:p w14:paraId="76B79F87" w14:textId="77777777" w:rsidR="002866E2" w:rsidRPr="00B44A41" w:rsidRDefault="002866E2" w:rsidP="009B3E05">
      <w:pPr>
        <w:numPr>
          <w:ilvl w:val="0"/>
          <w:numId w:val="62"/>
        </w:num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Wykonawca oświadcza przy tym, że zapoznał się z zakresem Przedmiotu Umowy, w tym programem funkcjonalno-użytkowym oraz warunkami Umowy</w:t>
      </w:r>
      <w:r w:rsidRPr="00B44A41">
        <w:rPr>
          <w:rFonts w:eastAsia="Arial-BoldMT"/>
          <w:color w:val="000000"/>
          <w:szCs w:val="20"/>
          <w:lang w:eastAsia="en-US"/>
        </w:rPr>
        <w:t xml:space="preserve"> celem rozpoznania aktualnych warunków </w:t>
      </w:r>
      <w:r w:rsidRPr="00B44A41">
        <w:rPr>
          <w:rFonts w:eastAsia="Calibri"/>
          <w:color w:val="000000"/>
          <w:szCs w:val="20"/>
          <w:lang w:eastAsia="en-US"/>
        </w:rPr>
        <w:t xml:space="preserve">związanych z wykonaniem prac składających się na Przedmiot Umowy oraz że są mu znane i nie wnosi wobec nich żadnych zastrzeżeń. </w:t>
      </w:r>
    </w:p>
    <w:p w14:paraId="7D6FF03B" w14:textId="77777777" w:rsidR="002866E2" w:rsidRPr="00B44A41" w:rsidRDefault="002866E2" w:rsidP="009B3E05">
      <w:pPr>
        <w:numPr>
          <w:ilvl w:val="0"/>
          <w:numId w:val="62"/>
        </w:num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 xml:space="preserve">Wykonawca zobowiązuje się do ścisłej i bieżącej współpracy z Zamawiającym, w szczególności do niezwłocznego, tj. w terminie nie dłuższym niż 3 dni, przekazywania mu stosownych informacji na każde żądanie Zamawiającego oraz umożliwienia mu sprawowania bieżącej kontroli realizacji Umowy. </w:t>
      </w:r>
    </w:p>
    <w:p w14:paraId="4A6000BE" w14:textId="77777777" w:rsidR="002866E2" w:rsidRPr="00B44A41" w:rsidRDefault="002866E2" w:rsidP="009B3E05">
      <w:pPr>
        <w:numPr>
          <w:ilvl w:val="0"/>
          <w:numId w:val="62"/>
        </w:num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 xml:space="preserve">Jednocześnie, na każde żądanie Zamawiającego, Wykonawca uczestniczył będzie w spotkaniach roboczych, w terminie i miejscu wskazanym przez Zamawiającego. </w:t>
      </w:r>
    </w:p>
    <w:p w14:paraId="600955DC" w14:textId="77777777" w:rsidR="002866E2" w:rsidRPr="00B44A41" w:rsidRDefault="002866E2" w:rsidP="009B3E05">
      <w:pPr>
        <w:numPr>
          <w:ilvl w:val="0"/>
          <w:numId w:val="62"/>
        </w:numPr>
        <w:suppressAutoHyphens/>
        <w:spacing w:line="240" w:lineRule="auto"/>
        <w:ind w:left="360"/>
        <w:jc w:val="both"/>
        <w:rPr>
          <w:rFonts w:eastAsia="Calibri"/>
          <w:b/>
          <w:color w:val="000000"/>
          <w:spacing w:val="-4"/>
          <w:szCs w:val="20"/>
          <w:lang w:eastAsia="ar-SA"/>
        </w:rPr>
      </w:pPr>
      <w:r w:rsidRPr="00B44A41">
        <w:rPr>
          <w:color w:val="000000"/>
          <w:szCs w:val="20"/>
        </w:rPr>
        <w:t xml:space="preserve">Zamawiający udzieli Wykonawcy odpowiednich pełnomocnictw do reprezentowania go w postępowaniach administracyjnych oraz do reprezentowania go przy innych czynnościach koniecznych do należytego wykonania niniejszej Umowy. </w:t>
      </w:r>
    </w:p>
    <w:p w14:paraId="612FB4C8" w14:textId="77777777" w:rsidR="002866E2" w:rsidRPr="00B44A41" w:rsidRDefault="002866E2" w:rsidP="009B3E05">
      <w:pPr>
        <w:numPr>
          <w:ilvl w:val="0"/>
          <w:numId w:val="62"/>
        </w:num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Do obowiązków Zamawiającego należy:</w:t>
      </w:r>
    </w:p>
    <w:p w14:paraId="7E375104" w14:textId="77777777" w:rsidR="002866E2" w:rsidRPr="00B44A41" w:rsidRDefault="002866E2" w:rsidP="009B3E05">
      <w:pPr>
        <w:numPr>
          <w:ilvl w:val="0"/>
          <w:numId w:val="63"/>
        </w:numPr>
        <w:suppressAutoHyphens/>
        <w:spacing w:line="240" w:lineRule="auto"/>
        <w:ind w:left="757"/>
        <w:jc w:val="both"/>
        <w:rPr>
          <w:rFonts w:eastAsia="Calibri"/>
          <w:b/>
          <w:color w:val="000000"/>
          <w:spacing w:val="-4"/>
          <w:szCs w:val="20"/>
          <w:lang w:eastAsia="ar-SA"/>
        </w:rPr>
      </w:pPr>
      <w:r w:rsidRPr="00B44A41">
        <w:rPr>
          <w:rFonts w:eastAsia="Calibri"/>
          <w:color w:val="000000"/>
          <w:szCs w:val="20"/>
          <w:lang w:eastAsia="en-US"/>
        </w:rPr>
        <w:t xml:space="preserve">dokonanie wymaganych przez właściwe przepisy czynności związanych z przygotowaniem </w:t>
      </w:r>
      <w:r w:rsidRPr="00B44A41">
        <w:rPr>
          <w:rFonts w:eastAsia="Calibri"/>
          <w:color w:val="000000"/>
          <w:szCs w:val="20"/>
          <w:lang w:eastAsia="en-US"/>
        </w:rPr>
        <w:br/>
        <w:t>i nadzorowaniem robót w terminach i na zasadach określonych w umowie, na podstawie art. 647 KC i ustawy Prawo budowlane;</w:t>
      </w:r>
    </w:p>
    <w:p w14:paraId="2B2C0A07" w14:textId="77777777" w:rsidR="002866E2" w:rsidRPr="00B44A41" w:rsidRDefault="002866E2" w:rsidP="009B3E05">
      <w:pPr>
        <w:numPr>
          <w:ilvl w:val="0"/>
          <w:numId w:val="63"/>
        </w:numPr>
        <w:suppressAutoHyphens/>
        <w:spacing w:line="240" w:lineRule="auto"/>
        <w:ind w:left="757"/>
        <w:jc w:val="both"/>
        <w:rPr>
          <w:rFonts w:eastAsia="Calibri"/>
          <w:b/>
          <w:color w:val="000000"/>
          <w:spacing w:val="-4"/>
          <w:szCs w:val="20"/>
          <w:lang w:eastAsia="ar-SA"/>
        </w:rPr>
      </w:pPr>
      <w:r w:rsidRPr="00B44A41">
        <w:rPr>
          <w:rFonts w:eastAsia="Calibri"/>
          <w:color w:val="000000"/>
          <w:szCs w:val="20"/>
          <w:lang w:eastAsia="en-US"/>
        </w:rPr>
        <w:t>pisemne protokolarne przekazanie terenu budowy;</w:t>
      </w:r>
    </w:p>
    <w:p w14:paraId="538986E2" w14:textId="77777777" w:rsidR="002866E2" w:rsidRPr="00B44A41" w:rsidRDefault="002866E2" w:rsidP="009B3E05">
      <w:pPr>
        <w:numPr>
          <w:ilvl w:val="0"/>
          <w:numId w:val="63"/>
        </w:numPr>
        <w:suppressAutoHyphens/>
        <w:spacing w:line="240" w:lineRule="auto"/>
        <w:ind w:left="757"/>
        <w:jc w:val="both"/>
        <w:rPr>
          <w:rFonts w:eastAsia="Calibri"/>
          <w:b/>
          <w:color w:val="000000"/>
          <w:spacing w:val="-4"/>
          <w:szCs w:val="20"/>
          <w:lang w:eastAsia="ar-SA"/>
        </w:rPr>
      </w:pPr>
      <w:r w:rsidRPr="00B44A41">
        <w:rPr>
          <w:rFonts w:eastAsia="Calibri"/>
          <w:color w:val="000000"/>
          <w:szCs w:val="20"/>
          <w:lang w:eastAsia="en-US"/>
        </w:rPr>
        <w:t>zapewnienie nadzoru inwestorskiego;</w:t>
      </w:r>
    </w:p>
    <w:p w14:paraId="5E086BDC" w14:textId="77777777" w:rsidR="002866E2" w:rsidRPr="00B44A41" w:rsidRDefault="002866E2" w:rsidP="009B3E05">
      <w:pPr>
        <w:numPr>
          <w:ilvl w:val="0"/>
          <w:numId w:val="63"/>
        </w:numPr>
        <w:suppressAutoHyphens/>
        <w:spacing w:line="240" w:lineRule="auto"/>
        <w:ind w:left="757"/>
        <w:jc w:val="both"/>
        <w:rPr>
          <w:rFonts w:eastAsia="Calibri"/>
          <w:b/>
          <w:color w:val="000000"/>
          <w:spacing w:val="-4"/>
          <w:szCs w:val="20"/>
          <w:lang w:eastAsia="ar-SA"/>
        </w:rPr>
      </w:pPr>
      <w:r w:rsidRPr="00B44A41">
        <w:rPr>
          <w:rFonts w:eastAsia="Calibri"/>
          <w:color w:val="000000"/>
          <w:szCs w:val="20"/>
          <w:lang w:eastAsia="en-US"/>
        </w:rPr>
        <w:t>zapłata za wykonany i odebrany przedmiot umowy;</w:t>
      </w:r>
    </w:p>
    <w:p w14:paraId="041EB603" w14:textId="77777777" w:rsidR="002866E2" w:rsidRPr="00B44A41" w:rsidRDefault="002866E2" w:rsidP="009B3E05">
      <w:pPr>
        <w:numPr>
          <w:ilvl w:val="0"/>
          <w:numId w:val="63"/>
        </w:numPr>
        <w:suppressAutoHyphens/>
        <w:spacing w:line="240" w:lineRule="auto"/>
        <w:ind w:left="757"/>
        <w:jc w:val="both"/>
        <w:rPr>
          <w:rFonts w:eastAsia="Calibri"/>
          <w:b/>
          <w:color w:val="000000"/>
          <w:spacing w:val="-4"/>
          <w:szCs w:val="20"/>
          <w:lang w:eastAsia="ar-SA"/>
        </w:rPr>
      </w:pPr>
      <w:r w:rsidRPr="00B44A41">
        <w:rPr>
          <w:rFonts w:eastAsia="Calibri"/>
          <w:color w:val="000000"/>
          <w:szCs w:val="20"/>
          <w:lang w:eastAsia="en-US"/>
        </w:rPr>
        <w:t>przeprowadzenie odbiorów przedmiotu umowy.</w:t>
      </w:r>
    </w:p>
    <w:p w14:paraId="67DD95D0" w14:textId="0EACFE29" w:rsidR="008D4134" w:rsidRPr="0074175F" w:rsidRDefault="002866E2" w:rsidP="00E40572">
      <w:pPr>
        <w:numPr>
          <w:ilvl w:val="0"/>
          <w:numId w:val="62"/>
        </w:numPr>
        <w:suppressAutoHyphens/>
        <w:spacing w:line="240" w:lineRule="auto"/>
        <w:ind w:left="284"/>
        <w:jc w:val="both"/>
        <w:rPr>
          <w:b/>
          <w:bCs/>
          <w:color w:val="000000" w:themeColor="text1"/>
          <w:szCs w:val="20"/>
        </w:rPr>
      </w:pPr>
      <w:r w:rsidRPr="0074175F">
        <w:rPr>
          <w:rFonts w:eastAsia="Calibri"/>
          <w:color w:val="000000"/>
          <w:szCs w:val="20"/>
          <w:lang w:eastAsia="en-US"/>
        </w:rPr>
        <w:t>Do obowiązków Wykonawcy należy w szczególności:</w:t>
      </w:r>
      <w:r w:rsidR="0074175F">
        <w:rPr>
          <w:rFonts w:eastAsia="Calibri"/>
          <w:color w:val="000000"/>
          <w:szCs w:val="20"/>
          <w:lang w:eastAsia="en-US"/>
        </w:rPr>
        <w:t xml:space="preserve"> </w:t>
      </w:r>
      <w:r w:rsidR="008D4134" w:rsidRPr="0074175F">
        <w:rPr>
          <w:b/>
          <w:bCs/>
          <w:color w:val="000000" w:themeColor="text1"/>
          <w:szCs w:val="20"/>
        </w:rPr>
        <w:t>Opracowanie dokumentacji projektowej  oraz budowa boiska wielofunkcyjnego  w zadaszonej hali Olimpia przy Szkole Podstawowej nr 2 w Nowym Dworze Gdańskim w systemie zaprojektuj i wybuduj.</w:t>
      </w:r>
      <w:r w:rsidR="008D4134" w:rsidRPr="0074175F">
        <w:rPr>
          <w:color w:val="000000" w:themeColor="text1"/>
          <w:szCs w:val="20"/>
        </w:rPr>
        <w:t xml:space="preserve"> </w:t>
      </w:r>
    </w:p>
    <w:p w14:paraId="3AC945A6" w14:textId="77777777" w:rsidR="008D4134" w:rsidRPr="00B44A41" w:rsidRDefault="008D4134" w:rsidP="008D4134">
      <w:pPr>
        <w:spacing w:line="240" w:lineRule="auto"/>
        <w:jc w:val="both"/>
        <w:rPr>
          <w:b/>
          <w:bCs/>
          <w:color w:val="000000" w:themeColor="text1"/>
          <w:szCs w:val="20"/>
        </w:rPr>
      </w:pPr>
      <w:r w:rsidRPr="00B44A41">
        <w:rPr>
          <w:b/>
          <w:bCs/>
          <w:color w:val="000000" w:themeColor="text1"/>
          <w:szCs w:val="20"/>
        </w:rPr>
        <w:t xml:space="preserve">     Przedmiot zamówienia obejmuje: </w:t>
      </w:r>
    </w:p>
    <w:p w14:paraId="5681B929"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prac rozbiórkowych w miejscu prowadzonych robót.</w:t>
      </w:r>
    </w:p>
    <w:p w14:paraId="49A93B27"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posadowienia obiektów hali sportowej oraz zaplecza sanitarno-socjalnego.</w:t>
      </w:r>
    </w:p>
    <w:p w14:paraId="7C4F1829"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Budowa kompletnej połączonej z istniejącym budynkiem Szkoły Podstawowej nr 2 hali sportowej z zapleczem sanitarno-socjalnym o planowanych parametrach:</w:t>
      </w:r>
    </w:p>
    <w:p w14:paraId="015EEAAA" w14:textId="77777777" w:rsidR="008D4134" w:rsidRPr="00B44A41" w:rsidRDefault="008D4134" w:rsidP="007D60B3">
      <w:pPr>
        <w:pStyle w:val="Akapitzlist"/>
        <w:numPr>
          <w:ilvl w:val="1"/>
          <w:numId w:val="111"/>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Długość hali      - 43,76 m</w:t>
      </w:r>
    </w:p>
    <w:p w14:paraId="315D2259" w14:textId="77777777" w:rsidR="008D4134" w:rsidRPr="00B44A41" w:rsidRDefault="008D4134" w:rsidP="007D60B3">
      <w:pPr>
        <w:pStyle w:val="Akapitzlist"/>
        <w:numPr>
          <w:ilvl w:val="1"/>
          <w:numId w:val="111"/>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Szerokość hali  -  25,72 m</w:t>
      </w:r>
    </w:p>
    <w:p w14:paraId="5CFB78B6" w14:textId="77777777" w:rsidR="008D4134" w:rsidRPr="00B44A41" w:rsidRDefault="008D4134" w:rsidP="007D60B3">
      <w:pPr>
        <w:pStyle w:val="Akapitzlist"/>
        <w:numPr>
          <w:ilvl w:val="1"/>
          <w:numId w:val="111"/>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Powierzchnia zabudowy hali – 1125,51 </w:t>
      </w:r>
      <w:proofErr w:type="spellStart"/>
      <w:r w:rsidRPr="00B44A41">
        <w:rPr>
          <w:rFonts w:ascii="Arial" w:hAnsi="Arial" w:cs="Arial"/>
          <w:color w:val="000000" w:themeColor="text1"/>
          <w:szCs w:val="20"/>
        </w:rPr>
        <w:t>m2</w:t>
      </w:r>
      <w:proofErr w:type="spellEnd"/>
    </w:p>
    <w:p w14:paraId="3652D54B" w14:textId="77777777" w:rsidR="008D4134" w:rsidRPr="00B44A41" w:rsidRDefault="008D4134" w:rsidP="007D60B3">
      <w:pPr>
        <w:pStyle w:val="Akapitzlist"/>
        <w:numPr>
          <w:ilvl w:val="1"/>
          <w:numId w:val="111"/>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Powierzchnia zabudowy budynku szatniowo-sanitarnego -307, 69 </w:t>
      </w:r>
      <w:proofErr w:type="spellStart"/>
      <w:r w:rsidRPr="00B44A41">
        <w:rPr>
          <w:rFonts w:ascii="Arial" w:hAnsi="Arial" w:cs="Arial"/>
          <w:color w:val="000000" w:themeColor="text1"/>
          <w:szCs w:val="20"/>
        </w:rPr>
        <w:t>m2</w:t>
      </w:r>
      <w:proofErr w:type="spellEnd"/>
    </w:p>
    <w:p w14:paraId="22CD6116" w14:textId="77777777" w:rsidR="008D4134" w:rsidRPr="00B44A41" w:rsidRDefault="008D4134" w:rsidP="007D60B3">
      <w:pPr>
        <w:pStyle w:val="Akapitzlist"/>
        <w:numPr>
          <w:ilvl w:val="1"/>
          <w:numId w:val="111"/>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Powierzchnia użytkowa hali: 1110,02 </w:t>
      </w:r>
      <w:proofErr w:type="spellStart"/>
      <w:r w:rsidRPr="00B44A41">
        <w:rPr>
          <w:rFonts w:ascii="Arial" w:hAnsi="Arial" w:cs="Arial"/>
          <w:color w:val="000000" w:themeColor="text1"/>
          <w:szCs w:val="20"/>
        </w:rPr>
        <w:t>m2</w:t>
      </w:r>
      <w:proofErr w:type="spellEnd"/>
    </w:p>
    <w:p w14:paraId="3C123D5E" w14:textId="77777777" w:rsidR="008D4134" w:rsidRPr="00B44A41" w:rsidRDefault="008D4134" w:rsidP="007D60B3">
      <w:pPr>
        <w:pStyle w:val="Akapitzlist"/>
        <w:numPr>
          <w:ilvl w:val="1"/>
          <w:numId w:val="111"/>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Powierzchnia użytkowa budynku szatniowo-sanitarnego – 249,83 </w:t>
      </w:r>
      <w:proofErr w:type="spellStart"/>
      <w:r w:rsidRPr="00B44A41">
        <w:rPr>
          <w:rFonts w:ascii="Arial" w:hAnsi="Arial" w:cs="Arial"/>
          <w:color w:val="000000" w:themeColor="text1"/>
          <w:szCs w:val="20"/>
        </w:rPr>
        <w:t>m2</w:t>
      </w:r>
      <w:proofErr w:type="spellEnd"/>
    </w:p>
    <w:p w14:paraId="22C917B7"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kanalizacji sanitarnej oraz deszczowej odprowadzającej ścieki sanitarne oraz wody opadowe i roztopowe z obiektów.</w:t>
      </w:r>
    </w:p>
    <w:p w14:paraId="179F95C9"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Zasilanie obiektu w instalacje elektryczne, odgromowe, wodociągowe, sanitarne (</w:t>
      </w:r>
      <w:proofErr w:type="spellStart"/>
      <w:r w:rsidRPr="00B44A41">
        <w:rPr>
          <w:rFonts w:ascii="Arial" w:hAnsi="Arial" w:cs="Arial"/>
          <w:color w:val="000000" w:themeColor="text1"/>
          <w:szCs w:val="20"/>
        </w:rPr>
        <w:t>wod-kan</w:t>
      </w:r>
      <w:proofErr w:type="spellEnd"/>
      <w:r w:rsidRPr="00B44A41">
        <w:rPr>
          <w:rFonts w:ascii="Arial" w:hAnsi="Arial" w:cs="Arial"/>
          <w:color w:val="000000" w:themeColor="text1"/>
          <w:szCs w:val="20"/>
        </w:rPr>
        <w:t>), grzewcze, wentylacyjne, oświetleniowe itp.</w:t>
      </w:r>
    </w:p>
    <w:p w14:paraId="6041EC60"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zasilania obiektu w wodę do celów bytowych i przeciwpożarowych.</w:t>
      </w:r>
    </w:p>
    <w:p w14:paraId="5C160D18"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Wykonanie instalacji </w:t>
      </w:r>
      <w:proofErr w:type="spellStart"/>
      <w:r w:rsidRPr="00B44A41">
        <w:rPr>
          <w:rFonts w:ascii="Arial" w:hAnsi="Arial" w:cs="Arial"/>
          <w:color w:val="000000" w:themeColor="text1"/>
          <w:szCs w:val="20"/>
        </w:rPr>
        <w:t>CCTV</w:t>
      </w:r>
      <w:proofErr w:type="spellEnd"/>
      <w:r w:rsidRPr="00B44A41">
        <w:rPr>
          <w:rFonts w:ascii="Arial" w:hAnsi="Arial" w:cs="Arial"/>
          <w:color w:val="000000" w:themeColor="text1"/>
          <w:szCs w:val="20"/>
        </w:rPr>
        <w:t xml:space="preserve">, </w:t>
      </w:r>
      <w:proofErr w:type="spellStart"/>
      <w:r w:rsidRPr="00B44A41">
        <w:rPr>
          <w:rFonts w:ascii="Arial" w:hAnsi="Arial" w:cs="Arial"/>
          <w:color w:val="000000" w:themeColor="text1"/>
          <w:szCs w:val="20"/>
        </w:rPr>
        <w:t>wideodomofonowej</w:t>
      </w:r>
      <w:proofErr w:type="spellEnd"/>
      <w:r w:rsidRPr="00B44A41">
        <w:rPr>
          <w:rFonts w:ascii="Arial" w:hAnsi="Arial" w:cs="Arial"/>
          <w:color w:val="000000" w:themeColor="text1"/>
          <w:szCs w:val="20"/>
        </w:rPr>
        <w:t>, okablowanie strukturalne LAN, i gniazda multimedialne, instalacji systemu sportowo informacyjnego oraz nagłośnienia hali.</w:t>
      </w:r>
    </w:p>
    <w:p w14:paraId="550132FA"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windy zapewniającej dostęp z poziomu parteru istniejącej Szkoły do poziomu parteru łącznika oraz poziomu piwnicy.</w:t>
      </w:r>
    </w:p>
    <w:p w14:paraId="2A0D71D2"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Rozbudowa istniejącego węzła ciepłowniczego w celu </w:t>
      </w:r>
      <w:r w:rsidRPr="00B44A41">
        <w:rPr>
          <w:rFonts w:ascii="Arial" w:hAnsi="Arial" w:cs="Arial"/>
          <w:szCs w:val="20"/>
        </w:rPr>
        <w:t xml:space="preserve">zasilenia w energię grzewczą projektowanych central wentylacyjnych i aparatów grzewczych oraz pojemnościowego podgrzewacza ciepłej wody użytkowej. </w:t>
      </w:r>
    </w:p>
    <w:p w14:paraId="60D44653" w14:textId="339EDEE6"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Wyposażenie hali sportowej między innymi w </w:t>
      </w:r>
      <w:r w:rsidRPr="00B44A41">
        <w:rPr>
          <w:rFonts w:ascii="Arial" w:eastAsia="ArialMT" w:hAnsi="Arial" w:cs="Arial"/>
          <w:szCs w:val="20"/>
        </w:rPr>
        <w:t>kosze do koszykówki, słupki do siatkówki z siatką, bramki oraz mobilną strzelnicę laserową na 4 – 5 stanowisk strzeleckich oraz pozostałe zawarte w Programie Funkcjonalno-Użytkowym.</w:t>
      </w:r>
    </w:p>
    <w:p w14:paraId="4A9AD177"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Wyposażenie sanitariatów w armaturę i przybory.</w:t>
      </w:r>
    </w:p>
    <w:p w14:paraId="3062B0FA"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Montaż instalacji fotowoltaicznej o łącznej mocy 49 kW</w:t>
      </w:r>
    </w:p>
    <w:p w14:paraId="552C2C21"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Inwentaryzacja istniejących sieci kanalizacji sanitarnej oraz uzbrojenia terenu w celu weryfikacji występowania ewentualnych kolizji;</w:t>
      </w:r>
    </w:p>
    <w:p w14:paraId="1AA5C881"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odtworzenia i przebudowy nawierzchni stanowiących ciągi komunikacyjne do obiektu</w:t>
      </w:r>
    </w:p>
    <w:p w14:paraId="6509C086"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uzbrojenia terenu w postaci przyłącza elektroenergetycznego na podstawie warunków technicznych od gestora;</w:t>
      </w:r>
    </w:p>
    <w:p w14:paraId="422BAF58"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Wykonanie niezbędnych rozbiórek oraz </w:t>
      </w:r>
      <w:proofErr w:type="spellStart"/>
      <w:r w:rsidRPr="00B44A41">
        <w:rPr>
          <w:rFonts w:ascii="Arial" w:hAnsi="Arial" w:cs="Arial"/>
          <w:color w:val="000000" w:themeColor="text1"/>
          <w:szCs w:val="20"/>
        </w:rPr>
        <w:t>odtworzeń</w:t>
      </w:r>
      <w:proofErr w:type="spellEnd"/>
      <w:r w:rsidRPr="00B44A41">
        <w:rPr>
          <w:rFonts w:ascii="Arial" w:hAnsi="Arial" w:cs="Arial"/>
          <w:color w:val="000000" w:themeColor="text1"/>
          <w:szCs w:val="20"/>
        </w:rPr>
        <w:t xml:space="preserve"> istniejącej infrastruktury w przypadku jej naruszenia;</w:t>
      </w:r>
    </w:p>
    <w:p w14:paraId="20F29491"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badań podłoża gruntowego wraz z opinią;</w:t>
      </w:r>
    </w:p>
    <w:p w14:paraId="153A511A"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Uzyskanie warunków technicznych przyłączenia do sieci elektroenergetycznej;</w:t>
      </w:r>
    </w:p>
    <w:p w14:paraId="7945FE6D"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Uzyskanie warunków technicznych na wykonanie sieci kanalizacji sanitarnej i wodociągowej od gestora;</w:t>
      </w:r>
    </w:p>
    <w:p w14:paraId="670F5B73" w14:textId="41242AD3" w:rsidR="00EE7B98" w:rsidRDefault="008D4134" w:rsidP="00EE7B98">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dokumentacji projektowej dla zadania pn.: Budowa boiska wielofunkcyjnego w zadaszonej hali Olimpia przy Szkole Podstawowej nr 2 ” – w systemie zaprojektuj i wybudu</w:t>
      </w:r>
      <w:r w:rsidR="006838A4">
        <w:rPr>
          <w:rFonts w:ascii="Arial" w:hAnsi="Arial" w:cs="Arial"/>
          <w:color w:val="000000" w:themeColor="text1"/>
          <w:szCs w:val="20"/>
        </w:rPr>
        <w:t>j.</w:t>
      </w:r>
    </w:p>
    <w:p w14:paraId="4A2FB996" w14:textId="5BFF2A87" w:rsidR="00EE7B98" w:rsidRPr="00EE7B98" w:rsidRDefault="00EE7B98" w:rsidP="00EE7B98">
      <w:pPr>
        <w:pStyle w:val="Akapitzlist"/>
        <w:numPr>
          <w:ilvl w:val="0"/>
          <w:numId w:val="110"/>
        </w:numPr>
        <w:spacing w:after="120" w:line="240" w:lineRule="auto"/>
        <w:jc w:val="both"/>
        <w:rPr>
          <w:rFonts w:ascii="Arial" w:hAnsi="Arial" w:cs="Arial"/>
          <w:color w:val="000000" w:themeColor="text1"/>
          <w:szCs w:val="20"/>
        </w:rPr>
      </w:pPr>
      <w:r w:rsidRPr="00EE7B98">
        <w:rPr>
          <w:rFonts w:ascii="Arial" w:hAnsi="Arial" w:cs="Arial"/>
          <w:color w:val="000000" w:themeColor="text1"/>
          <w:szCs w:val="20"/>
        </w:rPr>
        <w:t xml:space="preserve">Wykonanie oraz montaż 2 tablic informacyjnych promujących projekt o wymiarach </w:t>
      </w:r>
      <w:proofErr w:type="spellStart"/>
      <w:r w:rsidRPr="00EE7B98">
        <w:rPr>
          <w:rFonts w:ascii="Arial" w:hAnsi="Arial" w:cs="Arial"/>
          <w:color w:val="000000" w:themeColor="text1"/>
          <w:szCs w:val="20"/>
        </w:rPr>
        <w:t>180x120</w:t>
      </w:r>
      <w:proofErr w:type="spellEnd"/>
      <w:r w:rsidRPr="00EE7B98">
        <w:rPr>
          <w:rFonts w:ascii="Arial" w:hAnsi="Arial" w:cs="Arial"/>
          <w:color w:val="000000" w:themeColor="text1"/>
          <w:szCs w:val="20"/>
        </w:rPr>
        <w:t xml:space="preserve"> cm, przy czym 1 (zawierająca </w:t>
      </w:r>
      <w:proofErr w:type="spellStart"/>
      <w:r w:rsidRPr="00EE7B98">
        <w:rPr>
          <w:rFonts w:ascii="Arial" w:hAnsi="Arial" w:cs="Arial"/>
          <w:color w:val="000000" w:themeColor="text1"/>
          <w:szCs w:val="20"/>
        </w:rPr>
        <w:t>loga</w:t>
      </w:r>
      <w:proofErr w:type="spellEnd"/>
      <w:r w:rsidRPr="00EE7B98">
        <w:rPr>
          <w:rFonts w:ascii="Arial" w:hAnsi="Arial" w:cs="Arial"/>
          <w:color w:val="000000" w:themeColor="text1"/>
          <w:szCs w:val="20"/>
        </w:rPr>
        <w:t xml:space="preserve"> programu) ma zostać być umieszczona na ścianie frontowej, nad drzwiami wejściowymi do obiektu będącego efektem realizacji. Lokalizacja 2 tablicy (zawierająca szczegółowe informacje o dofinansowaniu) zostanie ustalona zgodnie z wytycznymi projektu z Zamawiającym. Projekt tablicy zostanie przekazany Wykonawcy po podpisaniu umowy.</w:t>
      </w:r>
    </w:p>
    <w:p w14:paraId="1769D9A7" w14:textId="77777777" w:rsidR="00EE7B98" w:rsidRPr="00EE7B98" w:rsidRDefault="00EE7B98" w:rsidP="00EE7B98">
      <w:pPr>
        <w:pStyle w:val="Akapitzlist"/>
        <w:spacing w:after="120" w:line="240" w:lineRule="auto"/>
        <w:jc w:val="both"/>
        <w:rPr>
          <w:rFonts w:ascii="Arial" w:hAnsi="Arial" w:cs="Arial"/>
          <w:color w:val="000000" w:themeColor="text1"/>
          <w:szCs w:val="20"/>
        </w:rPr>
      </w:pPr>
    </w:p>
    <w:p w14:paraId="6C928CAB" w14:textId="0F6CC942" w:rsidR="00A02429" w:rsidRPr="00B44A41" w:rsidRDefault="00A02429" w:rsidP="00A02429">
      <w:pPr>
        <w:jc w:val="both"/>
        <w:rPr>
          <w:color w:val="000000" w:themeColor="text1"/>
          <w:szCs w:val="20"/>
          <w:u w:val="single"/>
        </w:rPr>
      </w:pPr>
      <w:r w:rsidRPr="00B44A41">
        <w:rPr>
          <w:color w:val="000000" w:themeColor="text1"/>
          <w:szCs w:val="20"/>
        </w:rPr>
        <w:t xml:space="preserve">     </w:t>
      </w:r>
      <w:r w:rsidRPr="00B44A41">
        <w:rPr>
          <w:color w:val="000000" w:themeColor="text1"/>
          <w:szCs w:val="20"/>
          <w:u w:val="single"/>
        </w:rPr>
        <w:t>Zakres zamówienia obejmuje także w szczególności:</w:t>
      </w:r>
    </w:p>
    <w:p w14:paraId="4D2B7F52" w14:textId="77777777" w:rsidR="00A02429" w:rsidRPr="00B44A41" w:rsidRDefault="00A02429" w:rsidP="007D60B3">
      <w:pPr>
        <w:pStyle w:val="Akapitzlist"/>
        <w:numPr>
          <w:ilvl w:val="0"/>
          <w:numId w:val="112"/>
        </w:numPr>
        <w:spacing w:after="0"/>
        <w:jc w:val="both"/>
        <w:rPr>
          <w:rFonts w:ascii="Arial" w:hAnsi="Arial" w:cs="Arial"/>
          <w:b/>
          <w:bCs/>
          <w:iCs/>
          <w:color w:val="000000"/>
          <w:szCs w:val="20"/>
        </w:rPr>
      </w:pPr>
      <w:r w:rsidRPr="00B44A41">
        <w:rPr>
          <w:rFonts w:ascii="Arial" w:hAnsi="Arial" w:cs="Arial"/>
          <w:bCs/>
          <w:iCs/>
          <w:color w:val="000000"/>
          <w:szCs w:val="20"/>
        </w:rPr>
        <w:t>uzyskanie map do celów projektowych,</w:t>
      </w:r>
    </w:p>
    <w:p w14:paraId="18C048BB" w14:textId="77777777" w:rsidR="00A02429" w:rsidRPr="00B44A41" w:rsidRDefault="00A02429" w:rsidP="007D60B3">
      <w:pPr>
        <w:pStyle w:val="Tekstpodstawowy"/>
        <w:numPr>
          <w:ilvl w:val="0"/>
          <w:numId w:val="112"/>
        </w:numPr>
        <w:spacing w:after="0"/>
        <w:ind w:hanging="357"/>
        <w:rPr>
          <w:rFonts w:ascii="Arial" w:hAnsi="Arial" w:cs="Arial"/>
          <w:b/>
          <w:bCs/>
          <w:iCs/>
          <w:color w:val="000000"/>
          <w:sz w:val="20"/>
          <w:szCs w:val="20"/>
        </w:rPr>
      </w:pPr>
      <w:r w:rsidRPr="00B44A41">
        <w:rPr>
          <w:rFonts w:ascii="Arial" w:hAnsi="Arial" w:cs="Arial"/>
          <w:bCs/>
          <w:iCs/>
          <w:color w:val="000000"/>
          <w:sz w:val="20"/>
          <w:szCs w:val="20"/>
        </w:rPr>
        <w:t>opracowanie koncepcji obiektu hali sportowej wraz z zapleczem,</w:t>
      </w:r>
    </w:p>
    <w:p w14:paraId="23B2DC8B" w14:textId="77777777" w:rsidR="00A02429" w:rsidRPr="00B44A41" w:rsidRDefault="00A02429" w:rsidP="007D60B3">
      <w:pPr>
        <w:pStyle w:val="Tekstpodstawowy"/>
        <w:numPr>
          <w:ilvl w:val="0"/>
          <w:numId w:val="112"/>
        </w:numPr>
        <w:spacing w:after="0"/>
        <w:ind w:hanging="357"/>
        <w:rPr>
          <w:rFonts w:ascii="Arial" w:hAnsi="Arial" w:cs="Arial"/>
          <w:b/>
          <w:bCs/>
          <w:iCs/>
          <w:color w:val="000000"/>
          <w:sz w:val="20"/>
          <w:szCs w:val="20"/>
        </w:rPr>
      </w:pPr>
      <w:r w:rsidRPr="00B44A41">
        <w:rPr>
          <w:rFonts w:ascii="Arial" w:hAnsi="Arial" w:cs="Arial"/>
          <w:bCs/>
          <w:iCs/>
          <w:color w:val="000000"/>
          <w:sz w:val="20"/>
          <w:szCs w:val="20"/>
        </w:rPr>
        <w:t>uzyskanie opinii, uzgodnień, zgód, decyzji, ( w tym odstępstw  zezwoleń i sprawdzeń zastosowanych rozwiązań projektowych w zakresie wynikającym z obowiązujących przepisów, niezbędnych do prawidłowego wykonania prac projektowych, a niezbędnych do uzyskania ostatecznego pozwolenia na budowę, niezbędnych do prawidłowego wykonania prac projektowych,</w:t>
      </w:r>
    </w:p>
    <w:p w14:paraId="1FC3733A" w14:textId="77777777" w:rsidR="00A02429" w:rsidRPr="00B44A41" w:rsidRDefault="00A02429" w:rsidP="007D60B3">
      <w:pPr>
        <w:pStyle w:val="Tekstpodstawowy"/>
        <w:numPr>
          <w:ilvl w:val="0"/>
          <w:numId w:val="112"/>
        </w:numPr>
        <w:spacing w:after="0"/>
        <w:rPr>
          <w:rFonts w:ascii="Arial" w:hAnsi="Arial" w:cs="Arial"/>
          <w:b/>
          <w:bCs/>
          <w:iCs/>
          <w:color w:val="000000"/>
          <w:sz w:val="20"/>
          <w:szCs w:val="20"/>
        </w:rPr>
      </w:pPr>
      <w:r w:rsidRPr="00B44A41">
        <w:rPr>
          <w:rFonts w:ascii="Arial" w:hAnsi="Arial" w:cs="Arial"/>
          <w:color w:val="000000"/>
          <w:sz w:val="20"/>
          <w:szCs w:val="20"/>
        </w:rPr>
        <w:t xml:space="preserve">opracowanie projektu budowlanego wraz z uzyskaniem w imieniu Zamawiającego pozwolenia na budowę, </w:t>
      </w:r>
    </w:p>
    <w:p w14:paraId="28282A6D" w14:textId="77777777" w:rsidR="00A02429" w:rsidRPr="00B44A41" w:rsidRDefault="00A02429" w:rsidP="007D60B3">
      <w:pPr>
        <w:pStyle w:val="Tekstpodstawowy"/>
        <w:numPr>
          <w:ilvl w:val="0"/>
          <w:numId w:val="112"/>
        </w:numPr>
        <w:spacing w:after="0"/>
        <w:rPr>
          <w:rFonts w:ascii="Arial" w:hAnsi="Arial" w:cs="Arial"/>
          <w:b/>
          <w:bCs/>
          <w:iCs/>
          <w:color w:val="000000"/>
          <w:sz w:val="20"/>
          <w:szCs w:val="20"/>
        </w:rPr>
      </w:pPr>
      <w:r w:rsidRPr="00B44A41">
        <w:rPr>
          <w:rFonts w:ascii="Arial" w:hAnsi="Arial" w:cs="Arial"/>
          <w:color w:val="000000"/>
          <w:sz w:val="20"/>
          <w:szCs w:val="20"/>
        </w:rPr>
        <w:t>opracowanie projektów technicznych,</w:t>
      </w:r>
    </w:p>
    <w:p w14:paraId="27F04D79" w14:textId="77777777" w:rsidR="00A02429" w:rsidRPr="00B44A41" w:rsidRDefault="00A02429" w:rsidP="007D60B3">
      <w:pPr>
        <w:pStyle w:val="Tekstpodstawowy"/>
        <w:numPr>
          <w:ilvl w:val="0"/>
          <w:numId w:val="112"/>
        </w:numPr>
        <w:spacing w:after="0"/>
        <w:rPr>
          <w:rStyle w:val="FontStyle55"/>
          <w:rFonts w:ascii="Arial" w:hAnsi="Arial" w:cs="Arial"/>
          <w:b/>
          <w:bCs/>
          <w:iCs/>
          <w:color w:val="000000"/>
          <w:sz w:val="20"/>
          <w:szCs w:val="20"/>
        </w:rPr>
      </w:pPr>
      <w:r w:rsidRPr="00B44A41">
        <w:rPr>
          <w:rFonts w:ascii="Arial" w:hAnsi="Arial" w:cs="Arial"/>
          <w:color w:val="000000"/>
          <w:sz w:val="20"/>
          <w:szCs w:val="20"/>
        </w:rPr>
        <w:t>opracowanie kosztorysów, przedmiarów robót oraz specyfi</w:t>
      </w:r>
      <w:r w:rsidRPr="00B44A41">
        <w:rPr>
          <w:rFonts w:ascii="Arial" w:hAnsi="Arial" w:cs="Arial"/>
          <w:color w:val="000000"/>
          <w:sz w:val="20"/>
          <w:szCs w:val="20"/>
        </w:rPr>
        <w:softHyphen/>
        <w:t>kacji technicznych wykonania i odbioru robót budowlanych (</w:t>
      </w:r>
      <w:proofErr w:type="spellStart"/>
      <w:r w:rsidRPr="00B44A41">
        <w:rPr>
          <w:rFonts w:ascii="Arial" w:hAnsi="Arial" w:cs="Arial"/>
          <w:color w:val="000000"/>
          <w:sz w:val="20"/>
          <w:szCs w:val="20"/>
        </w:rPr>
        <w:t>STWiORB</w:t>
      </w:r>
      <w:proofErr w:type="spellEnd"/>
      <w:r w:rsidRPr="00B44A41">
        <w:rPr>
          <w:rFonts w:ascii="Arial" w:hAnsi="Arial" w:cs="Arial"/>
          <w:color w:val="000000"/>
          <w:sz w:val="20"/>
          <w:szCs w:val="20"/>
        </w:rPr>
        <w:t xml:space="preserve">), </w:t>
      </w:r>
      <w:r w:rsidRPr="00B44A41">
        <w:rPr>
          <w:rStyle w:val="FontStyle55"/>
          <w:rFonts w:ascii="Arial" w:hAnsi="Arial" w:cs="Arial"/>
          <w:color w:val="000000"/>
          <w:sz w:val="20"/>
          <w:szCs w:val="20"/>
        </w:rPr>
        <w:t>odpowiadających dokumentacji projektowej,</w:t>
      </w:r>
    </w:p>
    <w:p w14:paraId="48D8E56F" w14:textId="77777777" w:rsidR="00A02429" w:rsidRPr="00B44A41" w:rsidRDefault="00A02429" w:rsidP="007D60B3">
      <w:pPr>
        <w:pStyle w:val="Tekstpodstawowy"/>
        <w:numPr>
          <w:ilvl w:val="0"/>
          <w:numId w:val="112"/>
        </w:numPr>
        <w:spacing w:after="0"/>
        <w:rPr>
          <w:rFonts w:ascii="Arial" w:hAnsi="Arial" w:cs="Arial"/>
          <w:b/>
          <w:bCs/>
          <w:iCs/>
          <w:color w:val="000000"/>
          <w:sz w:val="20"/>
          <w:szCs w:val="20"/>
        </w:rPr>
      </w:pPr>
      <w:r w:rsidRPr="00B44A41">
        <w:rPr>
          <w:rFonts w:ascii="Arial" w:hAnsi="Arial" w:cs="Arial"/>
          <w:color w:val="000000"/>
          <w:sz w:val="20"/>
          <w:szCs w:val="20"/>
        </w:rPr>
        <w:t>opracowanie projektu zagospodarowania terenu oraz projektu infrastruktury technicznej, tj. sieci w niezbędnym zakresie, wynikającym z uzgodnień i warunków technicznych zasilania,</w:t>
      </w:r>
    </w:p>
    <w:p w14:paraId="43E6C24B" w14:textId="77777777" w:rsidR="00A02429" w:rsidRPr="00B44A41" w:rsidRDefault="00A02429" w:rsidP="007D60B3">
      <w:pPr>
        <w:pStyle w:val="Tekstpodstawowy"/>
        <w:numPr>
          <w:ilvl w:val="0"/>
          <w:numId w:val="112"/>
        </w:numPr>
        <w:spacing w:after="0"/>
        <w:rPr>
          <w:rFonts w:ascii="Arial" w:hAnsi="Arial" w:cs="Arial"/>
          <w:b/>
          <w:bCs/>
          <w:iCs/>
          <w:color w:val="000000"/>
          <w:sz w:val="16"/>
          <w:szCs w:val="16"/>
        </w:rPr>
      </w:pPr>
      <w:r w:rsidRPr="00B44A41">
        <w:rPr>
          <w:rFonts w:ascii="Arial" w:hAnsi="Arial" w:cs="Arial"/>
          <w:sz w:val="20"/>
          <w:szCs w:val="16"/>
        </w:rPr>
        <w:t>opracowanie projektu tymczasowej organizacji ruchu drogowego na czas prowadzenia robót, który po zaopiniowaniu przez Komendę Powiatową Policji w Nowym Dworze Gdańskim i zarządcę drogi należy złożyć wraz ze stosownym wnioskiem do zatwierdzenia przez organ zarządzający ruchem drogowym,</w:t>
      </w:r>
    </w:p>
    <w:p w14:paraId="06B89177" w14:textId="77777777" w:rsidR="00A02429" w:rsidRPr="00B44A41" w:rsidRDefault="00A02429" w:rsidP="007D60B3">
      <w:pPr>
        <w:pStyle w:val="Tekstpodstawowy"/>
        <w:numPr>
          <w:ilvl w:val="0"/>
          <w:numId w:val="112"/>
        </w:numPr>
        <w:spacing w:after="0"/>
        <w:rPr>
          <w:rFonts w:ascii="Arial" w:hAnsi="Arial" w:cs="Arial"/>
          <w:b/>
          <w:bCs/>
          <w:iCs/>
          <w:color w:val="000000"/>
          <w:sz w:val="20"/>
          <w:szCs w:val="20"/>
        </w:rPr>
      </w:pPr>
      <w:r w:rsidRPr="00B44A41">
        <w:rPr>
          <w:rFonts w:ascii="Arial" w:hAnsi="Arial" w:cs="Arial"/>
          <w:color w:val="000000"/>
          <w:sz w:val="20"/>
          <w:szCs w:val="20"/>
        </w:rPr>
        <w:t>opracowanie dokumentacji hydrotechnicznej i hydrologicznej w razie konieczności,</w:t>
      </w:r>
    </w:p>
    <w:p w14:paraId="71B12A04" w14:textId="77777777" w:rsidR="00A02429" w:rsidRPr="00B44A41" w:rsidRDefault="00A02429" w:rsidP="007D60B3">
      <w:pPr>
        <w:pStyle w:val="Tekstpodstawowy"/>
        <w:numPr>
          <w:ilvl w:val="0"/>
          <w:numId w:val="112"/>
        </w:numPr>
        <w:spacing w:after="0"/>
        <w:rPr>
          <w:rFonts w:ascii="Arial" w:hAnsi="Arial" w:cs="Arial"/>
          <w:b/>
          <w:bCs/>
          <w:iCs/>
          <w:color w:val="000000"/>
          <w:sz w:val="20"/>
          <w:szCs w:val="20"/>
        </w:rPr>
      </w:pPr>
      <w:r w:rsidRPr="00B44A41">
        <w:rPr>
          <w:rFonts w:ascii="Arial" w:hAnsi="Arial" w:cs="Arial"/>
          <w:color w:val="000000"/>
          <w:sz w:val="20"/>
          <w:szCs w:val="20"/>
        </w:rPr>
        <w:t xml:space="preserve">opracowanie dokumentacji </w:t>
      </w:r>
      <w:proofErr w:type="spellStart"/>
      <w:r w:rsidRPr="00B44A41">
        <w:rPr>
          <w:rFonts w:ascii="Arial" w:hAnsi="Arial" w:cs="Arial"/>
          <w:color w:val="000000"/>
          <w:sz w:val="20"/>
          <w:szCs w:val="20"/>
        </w:rPr>
        <w:t>geologiczno</w:t>
      </w:r>
      <w:proofErr w:type="spellEnd"/>
      <w:r w:rsidRPr="00B44A41">
        <w:rPr>
          <w:rFonts w:ascii="Arial" w:hAnsi="Arial" w:cs="Arial"/>
          <w:color w:val="000000"/>
          <w:sz w:val="20"/>
          <w:szCs w:val="20"/>
        </w:rPr>
        <w:t xml:space="preserve"> – inżynierskiej,</w:t>
      </w:r>
    </w:p>
    <w:p w14:paraId="34A5C69A" w14:textId="77777777" w:rsidR="00A02429" w:rsidRPr="00B44A41" w:rsidRDefault="00A02429" w:rsidP="007D60B3">
      <w:pPr>
        <w:pStyle w:val="Tekstpodstawowy"/>
        <w:numPr>
          <w:ilvl w:val="0"/>
          <w:numId w:val="112"/>
        </w:numPr>
        <w:spacing w:after="0"/>
        <w:rPr>
          <w:rFonts w:ascii="Arial" w:hAnsi="Arial" w:cs="Arial"/>
          <w:b/>
          <w:bCs/>
          <w:iCs/>
          <w:color w:val="000000"/>
          <w:sz w:val="20"/>
          <w:szCs w:val="20"/>
        </w:rPr>
      </w:pPr>
      <w:r w:rsidRPr="00B44A41">
        <w:rPr>
          <w:rFonts w:ascii="Arial" w:hAnsi="Arial" w:cs="Arial"/>
          <w:color w:val="000000"/>
          <w:sz w:val="20"/>
          <w:szCs w:val="20"/>
        </w:rPr>
        <w:t>opracowanie kompletnej dokumentacji powykonawczej w 2 egzemplarzach w zakresie umożliwiającym oddanie obiektu do użytkowania/zawiadomienia o zakończeniu robót i uzyskanie w imieniu Zamawiającego pozwolenia na użytkowanie,</w:t>
      </w:r>
    </w:p>
    <w:p w14:paraId="56C0D231" w14:textId="77777777" w:rsidR="00A02429" w:rsidRPr="00B44A41" w:rsidRDefault="00A02429" w:rsidP="007D60B3">
      <w:pPr>
        <w:pStyle w:val="Akapitzlist"/>
        <w:numPr>
          <w:ilvl w:val="0"/>
          <w:numId w:val="112"/>
        </w:numPr>
        <w:spacing w:after="0" w:line="240" w:lineRule="auto"/>
        <w:jc w:val="both"/>
        <w:rPr>
          <w:rFonts w:ascii="Arial" w:eastAsia="SimSun" w:hAnsi="Arial" w:cs="Arial"/>
          <w:iCs/>
          <w:color w:val="000000"/>
          <w:szCs w:val="20"/>
        </w:rPr>
      </w:pPr>
      <w:r w:rsidRPr="00B44A41">
        <w:rPr>
          <w:rFonts w:ascii="Arial" w:hAnsi="Arial" w:cs="Arial"/>
          <w:color w:val="000000"/>
          <w:szCs w:val="20"/>
        </w:rPr>
        <w:t>uzyskanie decyzji o środowiskowych uwarunkowaniach realizacji przedsięwzięcia wraz z wnioskiem oraz materiałami wymaganymi do decyzji o środowiskowych uwarunkowaniach realizacji przedsięwzięcia (KIP) w razie konieczności;</w:t>
      </w:r>
    </w:p>
    <w:p w14:paraId="3E4C903F" w14:textId="77777777" w:rsidR="00A02429" w:rsidRPr="00B44A41" w:rsidRDefault="00A02429" w:rsidP="007D60B3">
      <w:pPr>
        <w:pStyle w:val="Akapitzlist"/>
        <w:numPr>
          <w:ilvl w:val="0"/>
          <w:numId w:val="112"/>
        </w:numPr>
        <w:spacing w:after="0" w:line="240" w:lineRule="auto"/>
        <w:jc w:val="both"/>
        <w:rPr>
          <w:rFonts w:ascii="Arial" w:eastAsia="SimSun" w:hAnsi="Arial" w:cs="Arial"/>
          <w:iCs/>
          <w:color w:val="000000"/>
          <w:szCs w:val="20"/>
        </w:rPr>
      </w:pPr>
      <w:r w:rsidRPr="00B44A41">
        <w:rPr>
          <w:rFonts w:ascii="Arial" w:hAnsi="Arial" w:cs="Arial"/>
          <w:color w:val="000000"/>
          <w:szCs w:val="20"/>
        </w:rPr>
        <w:t>zapewnienie obsługi geodezyjnej i geotechnicznej;</w:t>
      </w:r>
    </w:p>
    <w:p w14:paraId="1A4690B0" w14:textId="77777777" w:rsidR="00A02429" w:rsidRPr="00B44A41" w:rsidRDefault="00A02429" w:rsidP="007D60B3">
      <w:pPr>
        <w:pStyle w:val="Akapitzlist"/>
        <w:numPr>
          <w:ilvl w:val="0"/>
          <w:numId w:val="112"/>
        </w:numPr>
        <w:spacing w:after="0" w:line="240" w:lineRule="auto"/>
        <w:jc w:val="both"/>
        <w:rPr>
          <w:rFonts w:ascii="Arial" w:eastAsia="SimSun" w:hAnsi="Arial" w:cs="Arial"/>
          <w:iCs/>
          <w:color w:val="000000"/>
          <w:szCs w:val="20"/>
        </w:rPr>
      </w:pPr>
      <w:r w:rsidRPr="00B44A41">
        <w:rPr>
          <w:rFonts w:ascii="Arial" w:hAnsi="Arial" w:cs="Arial"/>
          <w:szCs w:val="20"/>
        </w:rPr>
        <w:t>szczegółowe zapoznanie się przed rozpoczęciem realizacji przedmiotu umowy z dokumentacją projektową;</w:t>
      </w:r>
    </w:p>
    <w:p w14:paraId="20297493" w14:textId="77777777" w:rsidR="00A02429" w:rsidRPr="00B44A41" w:rsidRDefault="00A02429" w:rsidP="007D60B3">
      <w:pPr>
        <w:pStyle w:val="Akapitzlist"/>
        <w:numPr>
          <w:ilvl w:val="0"/>
          <w:numId w:val="112"/>
        </w:numPr>
        <w:spacing w:after="0" w:line="240" w:lineRule="auto"/>
        <w:jc w:val="both"/>
        <w:rPr>
          <w:rFonts w:ascii="Arial" w:eastAsia="SimSun" w:hAnsi="Arial" w:cs="Arial"/>
          <w:iCs/>
          <w:szCs w:val="20"/>
        </w:rPr>
      </w:pPr>
      <w:r w:rsidRPr="00B44A41">
        <w:rPr>
          <w:rFonts w:ascii="Arial" w:hAnsi="Arial" w:cs="Arial"/>
          <w:szCs w:val="20"/>
        </w:rPr>
        <w:t>sprawowanie nadzoru autorskiego przez cały okres realizacji inwestycji do momentu uzyskania zgody na użytkowanie obiektów budowlanych,</w:t>
      </w:r>
    </w:p>
    <w:p w14:paraId="7169ED90" w14:textId="77777777" w:rsidR="00A02429" w:rsidRPr="00B44A41" w:rsidRDefault="00A02429" w:rsidP="007D60B3">
      <w:pPr>
        <w:pStyle w:val="Akapitzlist"/>
        <w:numPr>
          <w:ilvl w:val="0"/>
          <w:numId w:val="112"/>
        </w:numPr>
        <w:suppressAutoHyphens/>
        <w:spacing w:after="0" w:line="240" w:lineRule="auto"/>
        <w:jc w:val="both"/>
        <w:rPr>
          <w:rFonts w:ascii="Arial" w:eastAsia="SimSun" w:hAnsi="Arial" w:cs="Arial"/>
          <w:iCs/>
          <w:color w:val="000000"/>
          <w:szCs w:val="20"/>
        </w:rPr>
      </w:pPr>
      <w:r w:rsidRPr="00B44A41">
        <w:rPr>
          <w:rFonts w:ascii="Arial" w:hAnsi="Arial" w:cs="Arial"/>
          <w:szCs w:val="20"/>
        </w:rPr>
        <w:t>uczestnictwo w odbiorach robót ulegających zakryciu oraz odbiorze końcowym robót;</w:t>
      </w:r>
    </w:p>
    <w:p w14:paraId="07CB9611"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opracowanie raportu o oddziaływaniu przedsięwzięcia na środowisko (w razie konieczności);</w:t>
      </w:r>
    </w:p>
    <w:p w14:paraId="2848BB41"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wykonanie inwentaryzacji stanu istniejącego;</w:t>
      </w:r>
    </w:p>
    <w:p w14:paraId="0944857B"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uzyskanie pozwolenia/eń wodnoprawnego/</w:t>
      </w:r>
      <w:proofErr w:type="spellStart"/>
      <w:r w:rsidRPr="00B44A41">
        <w:rPr>
          <w:rFonts w:ascii="Arial" w:hAnsi="Arial" w:cs="Arial"/>
          <w:szCs w:val="20"/>
        </w:rPr>
        <w:t>ych</w:t>
      </w:r>
      <w:proofErr w:type="spellEnd"/>
      <w:r w:rsidRPr="00B44A41">
        <w:rPr>
          <w:rFonts w:ascii="Arial" w:hAnsi="Arial" w:cs="Arial"/>
          <w:szCs w:val="20"/>
        </w:rPr>
        <w:t>;</w:t>
      </w:r>
    </w:p>
    <w:p w14:paraId="24C1837F"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uzgodnienia branżowe dokonane przez wszystkich gestorów sieci występujących w granicach opracowania;</w:t>
      </w:r>
    </w:p>
    <w:p w14:paraId="2EDE6160"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w razie kolizji z sieciami podziemnymi urządzeń obcych opracowanie projektu przebudowy lub rozwiązania zamienne przebudowy sieci w obrębie projektu;</w:t>
      </w:r>
    </w:p>
    <w:p w14:paraId="244A693B"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wykonanie zbiorczego zestawienia kosztów (</w:t>
      </w:r>
      <w:proofErr w:type="spellStart"/>
      <w:r w:rsidRPr="00B44A41">
        <w:rPr>
          <w:rFonts w:ascii="Arial" w:hAnsi="Arial" w:cs="Arial"/>
          <w:szCs w:val="20"/>
        </w:rPr>
        <w:t>ZZK</w:t>
      </w:r>
      <w:proofErr w:type="spellEnd"/>
      <w:r w:rsidRPr="00B44A41">
        <w:rPr>
          <w:rFonts w:ascii="Arial" w:hAnsi="Arial" w:cs="Arial"/>
          <w:szCs w:val="20"/>
        </w:rPr>
        <w:t>);</w:t>
      </w:r>
    </w:p>
    <w:p w14:paraId="55B3CF9A"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uzyskanie opinii Zespołu Uzgodnień Dokumentacji Projektowej;</w:t>
      </w:r>
    </w:p>
    <w:p w14:paraId="6E30389C"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 xml:space="preserve">zgłoszenie do organów administracyjnych zamiaru rozpoczęcia oraz zakończenia robót budowlanych wraz z kompletem wymaganych dokumentów, </w:t>
      </w:r>
    </w:p>
    <w:p w14:paraId="4AF8A791"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zatrudnienie wystarczającej liczby wykwalifikowanego personelu gwarantującego właściwą jakość wykonanych prac;</w:t>
      </w:r>
    </w:p>
    <w:p w14:paraId="404138EC"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kompleksowe wykonanie robót budowlanych zgodnie z zaakceptowaną przez Zamawiającego dokumentacją projektową oraz ostateczną decyzją o pozwoleniu na budowę,</w:t>
      </w:r>
    </w:p>
    <w:p w14:paraId="21318802"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B44A41">
        <w:rPr>
          <w:rFonts w:ascii="Arial" w:hAnsi="Arial" w:cs="Arial"/>
          <w:szCs w:val="20"/>
        </w:rPr>
        <w:t>ppoż</w:t>
      </w:r>
      <w:proofErr w:type="spellEnd"/>
      <w:r w:rsidRPr="00B44A41">
        <w:rPr>
          <w:rFonts w:ascii="Arial" w:hAnsi="Arial" w:cs="Arial"/>
          <w:szCs w:val="20"/>
        </w:rPr>
        <w:t>,</w:t>
      </w:r>
    </w:p>
    <w:p w14:paraId="043B7924"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 xml:space="preserve">wykonanie robót budowlanych z materiałów i urządzeń własnych.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78A30755"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zagospodarowanie terenu budowy oraz jego zabezpieczenie,</w:t>
      </w:r>
    </w:p>
    <w:p w14:paraId="215D3CFE"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wykonanie robót tymczasowych, które mogą być potrzebne podczas wykonywania robót podstawowych,</w:t>
      </w:r>
    </w:p>
    <w:p w14:paraId="10F9B285"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oznaczenie terenu budowy lub innych miejsc, w których mają być prowadzone roboty podstawowe i tymczasowe,</w:t>
      </w:r>
    </w:p>
    <w:p w14:paraId="56424E6A"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przedstawienie stosownych dokumentów związanych z przetransportowaniem odpadów powstałych w trakcie realizacji przedmiotu umowy oraz ich zmagazynowaniem w miejscu unieszkodliwiania odpadów,</w:t>
      </w:r>
    </w:p>
    <w:p w14:paraId="48C717E4"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 xml:space="preserve">zorganizowanie i kierowanie budową w sposób zgodny z dokumentacją projektową </w:t>
      </w:r>
      <w:r w:rsidRPr="00B44A41">
        <w:rPr>
          <w:rFonts w:ascii="Arial" w:hAnsi="Arial" w:cs="Arial"/>
          <w:szCs w:val="20"/>
        </w:rPr>
        <w:br/>
        <w:t>i obowiązującymi przepisami bhp oraz zapewnienie warunków p.poż. określonych w przepisach szczegółowych,</w:t>
      </w:r>
    </w:p>
    <w:p w14:paraId="18EC6870"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informowanie Zamawiającego o terminie robót ulegających zakryciu oraz o terminie odbioru robót zanikających (odbiór dokonany przez Zamawiającego). Jeżeli Wykonawca nie poinformował o tych terminach Zamawiającego, zobowiązany jest odkryć roboty lub wykonać otwory niezbędne do zbadania robót, a następnie przywrócić roboty do stanu poprzedniego, na swój koszt,</w:t>
      </w:r>
    </w:p>
    <w:p w14:paraId="406F45A9"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udostępnienie terenu budowy innym Wykonawcom wskazanym przez Zamawiającego w czasie realizacji przedmiotu umowy,</w:t>
      </w:r>
    </w:p>
    <w:p w14:paraId="07D04E59"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5D5A59AA"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w przypadku zniszczenia lub uszkodzenia robót, ich części, uzbrojenia podziemnego zlokalizowanego w miejscu robót bądź majątku Zamawiającego – naprawienie ich i doprowadzenia do stanu poprzedniego, na swój koszt,</w:t>
      </w:r>
    </w:p>
    <w:p w14:paraId="6E2EA479"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strzeżenie mienia znajdującego się na terenie budowy w terminie od daty przejęcia terenu budowy do daty dokonania odbioru końcowego,</w:t>
      </w:r>
    </w:p>
    <w:p w14:paraId="0E68AE5F"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zorganizowanie zaplecza socjalno-technicznego budowy w rozmiarach koniecznych do realizacji przedmiotu umowy,</w:t>
      </w:r>
    </w:p>
    <w:p w14:paraId="60F62217"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prowadzenie dziennika budowy,</w:t>
      </w:r>
    </w:p>
    <w:p w14:paraId="5D86B34E"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oznakowanie robót,</w:t>
      </w:r>
    </w:p>
    <w:p w14:paraId="1399A735"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organizowanie regularnych narad koordynacyjnych z udziałem przedstawicieli Zamawiającego oraz innych zaproszonych osób. Celem narad koordynacyjnych będzie omawianie bieżących spraw dotyczących wykonania i zaawansowania prac. Terminy narad koordynacyjnych ustalą strony umowy. Częstotliwość narad koordynacyjnych ustalą strony umowy. Narady będą prowadzone i protokołowane przez Zamawiającego, a kopie protokołu będą dostarczone wszystkim osobom zaproszonym na naradę,</w:t>
      </w:r>
    </w:p>
    <w:p w14:paraId="08B05700"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0065E0F"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oznakowanie stref niebezpiecznych i uniemożliwienie dostępu osób trzecich,</w:t>
      </w:r>
    </w:p>
    <w:p w14:paraId="7AF44611"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powiadomienie gestorów sieci o planowanym terminie rozpoczęcia i zakończenia robót oraz prowadzenie robót, uzyskanie odbiorów częściowych i końcowych w zakresie wynikającym z dokonanych uzgodnień branżowych,</w:t>
      </w:r>
    </w:p>
    <w:p w14:paraId="0830FDE7"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realizacje robót zgodnie z harmonogramem,</w:t>
      </w:r>
    </w:p>
    <w:p w14:paraId="5F74F0A3"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zapewnienie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244074CF"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wykonywanie poleceń Zamawiającego oraz Inspektora Nadzoru związanych z nadzorem nad realizacją robót w zakresie określonym dokumentacją projektową, obowiązującymi przepisami i procedurami, warunkami umownymi, przestrzegania terminów wyznaczonych przez Inspektora Nadzoru na realizację tych poleceń,</w:t>
      </w:r>
    </w:p>
    <w:p w14:paraId="57CDE9A3"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przygotowanie rozliczenia końcowego robót,</w:t>
      </w:r>
    </w:p>
    <w:p w14:paraId="1188F426"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skompletowanie i przedstawienie Zamawiającemu dokumentów pozwalających na ocenę prawidłowego wykonania przedmiotu odbioru robót, w tym inwentaryzacji geodezyjno- powykonawczej.</w:t>
      </w:r>
    </w:p>
    <w:p w14:paraId="1F6925BD" w14:textId="4E0B18CA" w:rsidR="00A51631" w:rsidRPr="00B44A41" w:rsidRDefault="00A51631" w:rsidP="00A02429">
      <w:pPr>
        <w:spacing w:line="240" w:lineRule="auto"/>
        <w:ind w:left="142"/>
        <w:jc w:val="both"/>
        <w:rPr>
          <w:szCs w:val="20"/>
        </w:rPr>
      </w:pPr>
    </w:p>
    <w:p w14:paraId="60351135" w14:textId="3AC47FD7" w:rsidR="002866E2" w:rsidRPr="00B44A41" w:rsidRDefault="002866E2" w:rsidP="00A51631">
      <w:pPr>
        <w:contextualSpacing/>
        <w:jc w:val="center"/>
        <w:rPr>
          <w:rFonts w:eastAsia="Calibri"/>
          <w:b/>
          <w:color w:val="000000"/>
          <w:szCs w:val="20"/>
          <w:lang w:eastAsia="en-US"/>
        </w:rPr>
      </w:pPr>
      <w:r w:rsidRPr="00B44A41">
        <w:rPr>
          <w:rFonts w:eastAsia="Calibri"/>
          <w:b/>
          <w:color w:val="000000"/>
          <w:szCs w:val="20"/>
          <w:lang w:eastAsia="en-US"/>
        </w:rPr>
        <w:t>§3</w:t>
      </w:r>
    </w:p>
    <w:p w14:paraId="6EE203DB" w14:textId="77777777" w:rsidR="002866E2" w:rsidRPr="00B44A41" w:rsidRDefault="002866E2" w:rsidP="002866E2">
      <w:pPr>
        <w:contextualSpacing/>
        <w:jc w:val="center"/>
        <w:rPr>
          <w:rFonts w:eastAsia="Calibri"/>
          <w:b/>
          <w:color w:val="000000"/>
          <w:szCs w:val="20"/>
          <w:lang w:eastAsia="en-US"/>
        </w:rPr>
      </w:pPr>
      <w:r w:rsidRPr="00B44A41">
        <w:rPr>
          <w:rFonts w:eastAsia="Calibri"/>
          <w:b/>
          <w:color w:val="000000"/>
          <w:szCs w:val="20"/>
          <w:lang w:eastAsia="en-US"/>
        </w:rPr>
        <w:t>DOKUMENTACJA PROJEKTOWA</w:t>
      </w:r>
    </w:p>
    <w:p w14:paraId="6FBACE15" w14:textId="6D36DD94" w:rsidR="002866E2" w:rsidRPr="00B44A41" w:rsidRDefault="002866E2" w:rsidP="00452D99">
      <w:pPr>
        <w:numPr>
          <w:ilvl w:val="0"/>
          <w:numId w:val="64"/>
        </w:numPr>
        <w:spacing w:line="240" w:lineRule="auto"/>
        <w:ind w:left="360"/>
        <w:contextualSpacing/>
        <w:jc w:val="both"/>
        <w:rPr>
          <w:rFonts w:eastAsia="Calibri"/>
          <w:b/>
          <w:color w:val="000000"/>
          <w:szCs w:val="20"/>
          <w:lang w:eastAsia="en-US"/>
        </w:rPr>
      </w:pPr>
      <w:r w:rsidRPr="00B44A41">
        <w:rPr>
          <w:rFonts w:eastAsia="Calibri"/>
          <w:color w:val="000000"/>
          <w:szCs w:val="20"/>
          <w:lang w:eastAsia="en-US"/>
        </w:rPr>
        <w:t>Zakres Przedmiotu Umowy, o którym mowa w § 1 ust. 2 pkt 1, obejmuje w szczególności sporządzenie dokumentacji projektowej</w:t>
      </w:r>
      <w:r w:rsidR="00452D99" w:rsidRPr="00B44A41">
        <w:rPr>
          <w:rFonts w:eastAsia="Calibri"/>
          <w:color w:val="000000"/>
          <w:szCs w:val="20"/>
          <w:lang w:eastAsia="en-US"/>
        </w:rPr>
        <w:t xml:space="preserve"> </w:t>
      </w:r>
      <w:r w:rsidRPr="00B44A41">
        <w:rPr>
          <w:rFonts w:eastAsia="Calibri"/>
          <w:color w:val="000000"/>
          <w:szCs w:val="20"/>
          <w:lang w:eastAsia="en-US"/>
        </w:rPr>
        <w:t>składającej się z następujących elementów:</w:t>
      </w:r>
    </w:p>
    <w:p w14:paraId="29D55B6C" w14:textId="3FFC5FFF" w:rsidR="0048533A" w:rsidRPr="00B44A41" w:rsidRDefault="0048533A" w:rsidP="009B3E05">
      <w:pPr>
        <w:numPr>
          <w:ilvl w:val="0"/>
          <w:numId w:val="71"/>
        </w:numPr>
        <w:spacing w:line="259" w:lineRule="auto"/>
        <w:ind w:left="984"/>
        <w:jc w:val="both"/>
        <w:rPr>
          <w:bCs/>
          <w:iCs/>
          <w:szCs w:val="20"/>
        </w:rPr>
      </w:pPr>
      <w:r w:rsidRPr="00B44A41">
        <w:rPr>
          <w:bCs/>
          <w:iCs/>
          <w:szCs w:val="20"/>
        </w:rPr>
        <w:t>map do celów projektowych,</w:t>
      </w:r>
    </w:p>
    <w:p w14:paraId="65867E24" w14:textId="77777777" w:rsidR="006E5C39" w:rsidRPr="00B44A41" w:rsidRDefault="0048533A" w:rsidP="009B3E05">
      <w:pPr>
        <w:numPr>
          <w:ilvl w:val="0"/>
          <w:numId w:val="71"/>
        </w:numPr>
        <w:spacing w:line="259" w:lineRule="auto"/>
        <w:ind w:left="984"/>
        <w:jc w:val="both"/>
        <w:rPr>
          <w:bCs/>
          <w:iCs/>
          <w:szCs w:val="20"/>
        </w:rPr>
      </w:pPr>
      <w:r w:rsidRPr="00B44A41">
        <w:rPr>
          <w:bCs/>
          <w:iCs/>
          <w:szCs w:val="20"/>
        </w:rPr>
        <w:t>koncepcji zagospodarowania,</w:t>
      </w:r>
    </w:p>
    <w:p w14:paraId="0DCF6BCC" w14:textId="6ED2A801" w:rsidR="00115428" w:rsidRPr="00B44A41" w:rsidRDefault="00115428" w:rsidP="009B3E05">
      <w:pPr>
        <w:numPr>
          <w:ilvl w:val="0"/>
          <w:numId w:val="71"/>
        </w:numPr>
        <w:spacing w:line="259" w:lineRule="auto"/>
        <w:ind w:left="984"/>
        <w:jc w:val="both"/>
        <w:rPr>
          <w:bCs/>
          <w:iCs/>
          <w:szCs w:val="20"/>
        </w:rPr>
      </w:pPr>
      <w:r w:rsidRPr="00B44A41">
        <w:rPr>
          <w:bCs/>
          <w:iCs/>
          <w:szCs w:val="20"/>
        </w:rPr>
        <w:t>opinii, uzgodnień, zgód, decyzji, zezwoleń i sprawdzeń zastosowanych rozwiązań projektowych w zakresie wynikającym z obowiązujących przepisów, niezbędnych do prawidłowego wykonania prac projektowych, a niezbędnych do uzyskania ostatecznego pozwolenia na budowę</w:t>
      </w:r>
      <w:r w:rsidR="006F1956" w:rsidRPr="00B44A41">
        <w:rPr>
          <w:bCs/>
          <w:iCs/>
          <w:szCs w:val="20"/>
        </w:rPr>
        <w:t>,</w:t>
      </w:r>
    </w:p>
    <w:p w14:paraId="050749B1" w14:textId="4BEC4D0C" w:rsidR="0048533A" w:rsidRPr="00B44A41" w:rsidRDefault="0048533A" w:rsidP="009B3E05">
      <w:pPr>
        <w:numPr>
          <w:ilvl w:val="0"/>
          <w:numId w:val="71"/>
        </w:numPr>
        <w:spacing w:line="259" w:lineRule="auto"/>
        <w:ind w:left="984"/>
        <w:jc w:val="both"/>
        <w:rPr>
          <w:bCs/>
          <w:iCs/>
          <w:szCs w:val="20"/>
        </w:rPr>
      </w:pPr>
      <w:r w:rsidRPr="00B44A41">
        <w:rPr>
          <w:bCs/>
          <w:iCs/>
          <w:szCs w:val="20"/>
        </w:rPr>
        <w:t>projekt</w:t>
      </w:r>
      <w:r w:rsidR="002C2B0E" w:rsidRPr="00B44A41">
        <w:rPr>
          <w:bCs/>
          <w:iCs/>
          <w:szCs w:val="20"/>
        </w:rPr>
        <w:t>ów</w:t>
      </w:r>
      <w:r w:rsidRPr="00B44A41">
        <w:rPr>
          <w:bCs/>
          <w:iCs/>
          <w:szCs w:val="20"/>
        </w:rPr>
        <w:t xml:space="preserve"> budowlan</w:t>
      </w:r>
      <w:r w:rsidR="002C2B0E" w:rsidRPr="00B44A41">
        <w:rPr>
          <w:bCs/>
          <w:iCs/>
          <w:szCs w:val="20"/>
        </w:rPr>
        <w:t>ych</w:t>
      </w:r>
      <w:r w:rsidRPr="00B44A41">
        <w:rPr>
          <w:bCs/>
          <w:iCs/>
          <w:szCs w:val="20"/>
        </w:rPr>
        <w:t xml:space="preserve"> wraz z uzyskan</w:t>
      </w:r>
      <w:r w:rsidR="002C2B0E" w:rsidRPr="00B44A41">
        <w:rPr>
          <w:bCs/>
          <w:iCs/>
          <w:szCs w:val="20"/>
        </w:rPr>
        <w:t>ymi</w:t>
      </w:r>
      <w:r w:rsidRPr="00B44A41">
        <w:rPr>
          <w:bCs/>
          <w:iCs/>
          <w:szCs w:val="20"/>
        </w:rPr>
        <w:t xml:space="preserve"> w imieniu Zamawiającego pozwole</w:t>
      </w:r>
      <w:r w:rsidR="002C2B0E" w:rsidRPr="00B44A41">
        <w:rPr>
          <w:bCs/>
          <w:iCs/>
          <w:szCs w:val="20"/>
        </w:rPr>
        <w:t>ń</w:t>
      </w:r>
      <w:r w:rsidRPr="00B44A41">
        <w:rPr>
          <w:bCs/>
          <w:iCs/>
          <w:szCs w:val="20"/>
        </w:rPr>
        <w:t xml:space="preserve"> na budowę, </w:t>
      </w:r>
    </w:p>
    <w:p w14:paraId="03A2BAE2" w14:textId="7262DF53" w:rsidR="0048533A" w:rsidRPr="00B44A41" w:rsidRDefault="0048533A" w:rsidP="009B3E05">
      <w:pPr>
        <w:numPr>
          <w:ilvl w:val="0"/>
          <w:numId w:val="71"/>
        </w:numPr>
        <w:spacing w:line="259" w:lineRule="auto"/>
        <w:ind w:left="984"/>
        <w:jc w:val="both"/>
        <w:rPr>
          <w:bCs/>
          <w:iCs/>
          <w:szCs w:val="20"/>
        </w:rPr>
      </w:pPr>
      <w:r w:rsidRPr="00B44A41">
        <w:rPr>
          <w:bCs/>
          <w:iCs/>
          <w:szCs w:val="20"/>
        </w:rPr>
        <w:t>projektów technicznych,</w:t>
      </w:r>
    </w:p>
    <w:p w14:paraId="14E830B1" w14:textId="13C8AF4C" w:rsidR="0048533A" w:rsidRPr="00B44A41" w:rsidRDefault="0048533A" w:rsidP="009B3E05">
      <w:pPr>
        <w:numPr>
          <w:ilvl w:val="0"/>
          <w:numId w:val="71"/>
        </w:numPr>
        <w:spacing w:line="259" w:lineRule="auto"/>
        <w:ind w:left="984"/>
        <w:jc w:val="both"/>
      </w:pPr>
      <w:r w:rsidRPr="00B44A41">
        <w:rPr>
          <w:bCs/>
          <w:iCs/>
          <w:szCs w:val="20"/>
        </w:rPr>
        <w:t>kosztorysów, przedmiarów robót oraz specyfi</w:t>
      </w:r>
      <w:r w:rsidRPr="00B44A41">
        <w:rPr>
          <w:bCs/>
          <w:iCs/>
          <w:szCs w:val="20"/>
        </w:rPr>
        <w:softHyphen/>
        <w:t>kacji technicznych wykonania i odbioru robót budowlanych (</w:t>
      </w:r>
      <w:proofErr w:type="spellStart"/>
      <w:r w:rsidRPr="00B44A41">
        <w:rPr>
          <w:bCs/>
          <w:iCs/>
          <w:szCs w:val="20"/>
        </w:rPr>
        <w:t>STWiORB</w:t>
      </w:r>
      <w:proofErr w:type="spellEnd"/>
      <w:r w:rsidRPr="00B44A41">
        <w:rPr>
          <w:bCs/>
          <w:iCs/>
          <w:szCs w:val="20"/>
        </w:rPr>
        <w:t xml:space="preserve">), </w:t>
      </w:r>
      <w:r w:rsidRPr="00B44A41">
        <w:rPr>
          <w:bCs/>
          <w:iCs/>
        </w:rPr>
        <w:t>odpowiadających dokumentacji projektowej,</w:t>
      </w:r>
    </w:p>
    <w:p w14:paraId="2AA0BFCF" w14:textId="43470937" w:rsidR="0048533A" w:rsidRPr="00B44A41" w:rsidRDefault="0048533A" w:rsidP="009B3E05">
      <w:pPr>
        <w:numPr>
          <w:ilvl w:val="0"/>
          <w:numId w:val="71"/>
        </w:numPr>
        <w:spacing w:line="259" w:lineRule="auto"/>
        <w:ind w:left="984"/>
        <w:jc w:val="both"/>
        <w:rPr>
          <w:bCs/>
          <w:iCs/>
          <w:szCs w:val="20"/>
        </w:rPr>
      </w:pPr>
      <w:r w:rsidRPr="00B44A41">
        <w:rPr>
          <w:bCs/>
          <w:iCs/>
          <w:szCs w:val="20"/>
        </w:rPr>
        <w:t>projektu zagospodarowania terenu oraz projektu infrastruktury technicznej, tj. sieci w niezbędnym zakresie, wynikającym z uzgodnień i warunków technicznych zasilania,</w:t>
      </w:r>
    </w:p>
    <w:p w14:paraId="73EB22F1" w14:textId="0DE8D94F" w:rsidR="0048533A" w:rsidRPr="00B44A41" w:rsidRDefault="0048533A" w:rsidP="009B3E05">
      <w:pPr>
        <w:numPr>
          <w:ilvl w:val="0"/>
          <w:numId w:val="71"/>
        </w:numPr>
        <w:spacing w:line="259" w:lineRule="auto"/>
        <w:ind w:left="984"/>
        <w:jc w:val="both"/>
        <w:rPr>
          <w:bCs/>
          <w:iCs/>
          <w:szCs w:val="20"/>
        </w:rPr>
      </w:pPr>
      <w:r w:rsidRPr="00B44A41">
        <w:rPr>
          <w:bCs/>
          <w:iCs/>
          <w:szCs w:val="20"/>
        </w:rPr>
        <w:t xml:space="preserve">projektu tymczasowej </w:t>
      </w:r>
      <w:r w:rsidR="00A562BF" w:rsidRPr="00B44A41">
        <w:rPr>
          <w:bCs/>
          <w:iCs/>
          <w:szCs w:val="20"/>
        </w:rPr>
        <w:t>o</w:t>
      </w:r>
      <w:r w:rsidRPr="00B44A41">
        <w:rPr>
          <w:bCs/>
          <w:iCs/>
          <w:szCs w:val="20"/>
        </w:rPr>
        <w:t>rganizacji ruchu,</w:t>
      </w:r>
    </w:p>
    <w:p w14:paraId="1EA860FA" w14:textId="38E5586F" w:rsidR="0048533A" w:rsidRPr="00B44A41" w:rsidRDefault="0048533A" w:rsidP="009B3E05">
      <w:pPr>
        <w:numPr>
          <w:ilvl w:val="0"/>
          <w:numId w:val="71"/>
        </w:numPr>
        <w:spacing w:line="259" w:lineRule="auto"/>
        <w:ind w:left="984"/>
        <w:jc w:val="both"/>
        <w:rPr>
          <w:bCs/>
          <w:iCs/>
          <w:szCs w:val="20"/>
        </w:rPr>
      </w:pPr>
      <w:r w:rsidRPr="00B44A41">
        <w:rPr>
          <w:bCs/>
          <w:iCs/>
          <w:szCs w:val="20"/>
        </w:rPr>
        <w:t>dokumentacji hydrotechnicznej i hydrologicznej w razie konieczności,</w:t>
      </w:r>
    </w:p>
    <w:p w14:paraId="3C9D202D" w14:textId="632B9218" w:rsidR="0048533A" w:rsidRPr="00B44A41" w:rsidRDefault="0048533A" w:rsidP="009B3E05">
      <w:pPr>
        <w:numPr>
          <w:ilvl w:val="0"/>
          <w:numId w:val="71"/>
        </w:numPr>
        <w:spacing w:line="259" w:lineRule="auto"/>
        <w:ind w:left="984"/>
        <w:jc w:val="both"/>
        <w:rPr>
          <w:bCs/>
          <w:iCs/>
          <w:szCs w:val="20"/>
        </w:rPr>
      </w:pPr>
      <w:r w:rsidRPr="00B44A41">
        <w:rPr>
          <w:bCs/>
          <w:iCs/>
          <w:szCs w:val="20"/>
        </w:rPr>
        <w:t xml:space="preserve">dokumentacji </w:t>
      </w:r>
      <w:proofErr w:type="spellStart"/>
      <w:r w:rsidRPr="00B44A41">
        <w:rPr>
          <w:bCs/>
          <w:iCs/>
          <w:szCs w:val="20"/>
        </w:rPr>
        <w:t>geologiczno</w:t>
      </w:r>
      <w:proofErr w:type="spellEnd"/>
      <w:r w:rsidRPr="00B44A41">
        <w:rPr>
          <w:bCs/>
          <w:iCs/>
          <w:szCs w:val="20"/>
        </w:rPr>
        <w:t xml:space="preserve"> – inżynierskiej,</w:t>
      </w:r>
    </w:p>
    <w:p w14:paraId="72E83184" w14:textId="23C3F213" w:rsidR="0048533A" w:rsidRPr="00B44A41" w:rsidRDefault="0048533A" w:rsidP="009B3E05">
      <w:pPr>
        <w:numPr>
          <w:ilvl w:val="0"/>
          <w:numId w:val="71"/>
        </w:numPr>
        <w:spacing w:line="259" w:lineRule="auto"/>
        <w:ind w:left="984"/>
        <w:jc w:val="both"/>
        <w:rPr>
          <w:bCs/>
          <w:iCs/>
          <w:szCs w:val="20"/>
        </w:rPr>
      </w:pPr>
      <w:r w:rsidRPr="00B44A41">
        <w:rPr>
          <w:bCs/>
          <w:iCs/>
          <w:szCs w:val="20"/>
        </w:rPr>
        <w:t>dokumentacji powykonawczej w 2 egzemplarzach w zakresie umożliwiającym oddanie obiektu do użytkowania/zawiadomienia o zakończeniu robót i uzyskanie w imieniu Zamawiającego pozwolenia na użytkowanie</w:t>
      </w:r>
      <w:r w:rsidR="00545FB4" w:rsidRPr="00B44A41">
        <w:rPr>
          <w:bCs/>
          <w:iCs/>
          <w:szCs w:val="20"/>
        </w:rPr>
        <w:t>.</w:t>
      </w:r>
    </w:p>
    <w:p w14:paraId="26629CEE" w14:textId="77777777" w:rsidR="00545FB4" w:rsidRPr="00B44A41" w:rsidRDefault="00545FB4" w:rsidP="00545FB4">
      <w:pPr>
        <w:spacing w:line="259" w:lineRule="auto"/>
        <w:ind w:left="984"/>
        <w:jc w:val="both"/>
        <w:rPr>
          <w:bCs/>
          <w:iCs/>
          <w:szCs w:val="20"/>
        </w:rPr>
      </w:pPr>
    </w:p>
    <w:p w14:paraId="689D0A63" w14:textId="77777777" w:rsidR="00545FB4" w:rsidRPr="00B44A41" w:rsidRDefault="00545FB4" w:rsidP="007D60B3">
      <w:pPr>
        <w:pStyle w:val="Akapitzlist"/>
        <w:numPr>
          <w:ilvl w:val="0"/>
          <w:numId w:val="103"/>
        </w:numPr>
        <w:spacing w:line="240" w:lineRule="auto"/>
        <w:jc w:val="both"/>
        <w:rPr>
          <w:rFonts w:ascii="Arial" w:hAnsi="Arial" w:cs="Arial"/>
          <w:color w:val="000000" w:themeColor="text1"/>
          <w:szCs w:val="20"/>
        </w:rPr>
      </w:pPr>
      <w:r w:rsidRPr="00B44A41">
        <w:rPr>
          <w:rFonts w:ascii="Arial" w:hAnsi="Arial" w:cs="Arial"/>
          <w:color w:val="000000" w:themeColor="text1"/>
          <w:szCs w:val="20"/>
        </w:rPr>
        <w:t>Dokumentacja powinna być wykonana w następującej formie:</w:t>
      </w:r>
    </w:p>
    <w:p w14:paraId="6BA46D60" w14:textId="485F36D8" w:rsidR="00545FB4" w:rsidRPr="00B44A41" w:rsidRDefault="00545FB4" w:rsidP="007D60B3">
      <w:pPr>
        <w:pStyle w:val="Default"/>
        <w:numPr>
          <w:ilvl w:val="0"/>
          <w:numId w:val="104"/>
        </w:numPr>
        <w:ind w:left="851"/>
        <w:jc w:val="both"/>
        <w:rPr>
          <w:sz w:val="20"/>
          <w:szCs w:val="20"/>
        </w:rPr>
      </w:pPr>
      <w:r w:rsidRPr="00B44A41">
        <w:rPr>
          <w:b/>
          <w:sz w:val="20"/>
          <w:szCs w:val="20"/>
        </w:rPr>
        <w:t>zatwierdzona koncepcja zagospodarowania terenu</w:t>
      </w:r>
      <w:r w:rsidRPr="00B44A41">
        <w:rPr>
          <w:sz w:val="20"/>
          <w:szCs w:val="20"/>
        </w:rPr>
        <w:t xml:space="preserve"> – 2 egzemplarze</w:t>
      </w:r>
      <w:r w:rsidRPr="00B44A41">
        <w:rPr>
          <w:color w:val="auto"/>
          <w:sz w:val="20"/>
          <w:szCs w:val="20"/>
        </w:rPr>
        <w:t>,</w:t>
      </w:r>
    </w:p>
    <w:p w14:paraId="1E04EDEB" w14:textId="390888BA" w:rsidR="00545FB4" w:rsidRPr="00B44A41" w:rsidRDefault="00545FB4" w:rsidP="007D60B3">
      <w:pPr>
        <w:pStyle w:val="Default"/>
        <w:numPr>
          <w:ilvl w:val="0"/>
          <w:numId w:val="104"/>
        </w:numPr>
        <w:ind w:left="851"/>
        <w:jc w:val="both"/>
        <w:rPr>
          <w:sz w:val="20"/>
          <w:szCs w:val="20"/>
        </w:rPr>
      </w:pPr>
      <w:r w:rsidRPr="00B44A41">
        <w:rPr>
          <w:b/>
          <w:sz w:val="20"/>
          <w:szCs w:val="20"/>
        </w:rPr>
        <w:t>projekt budowlany dla wszystkich branż</w:t>
      </w:r>
      <w:r w:rsidRPr="00B44A41">
        <w:rPr>
          <w:sz w:val="20"/>
          <w:szCs w:val="20"/>
        </w:rPr>
        <w:t xml:space="preserve"> – w ilości 6 kompletnych egzemplarzy </w:t>
      </w:r>
      <w:r w:rsidRPr="00B44A41">
        <w:rPr>
          <w:rFonts w:eastAsia="Arial"/>
          <w:sz w:val="20"/>
          <w:szCs w:val="20"/>
          <w:lang w:eastAsia="pl-PL"/>
        </w:rPr>
        <w:t xml:space="preserve">w formie papierowej oraz wersja elektroniczna – wykonany zgodnie z wymaganiami ustawy z dnia 7 lipca 1994 r. Prawo budowlane (Dz. U. z 2023 r., poz. 682 z </w:t>
      </w:r>
      <w:proofErr w:type="spellStart"/>
      <w:r w:rsidRPr="00B44A41">
        <w:rPr>
          <w:rFonts w:eastAsia="Arial"/>
          <w:sz w:val="20"/>
          <w:szCs w:val="20"/>
          <w:lang w:eastAsia="pl-PL"/>
        </w:rPr>
        <w:t>późn</w:t>
      </w:r>
      <w:proofErr w:type="spellEnd"/>
      <w:r w:rsidRPr="00B44A41">
        <w:rPr>
          <w:rFonts w:eastAsia="Arial"/>
          <w:sz w:val="20"/>
          <w:szCs w:val="20"/>
          <w:lang w:eastAsia="pl-PL"/>
        </w:rPr>
        <w:t xml:space="preserve">. zm.), </w:t>
      </w:r>
    </w:p>
    <w:p w14:paraId="3E281588" w14:textId="17720AA2" w:rsidR="00545FB4" w:rsidRPr="00B44A41" w:rsidRDefault="00545FB4" w:rsidP="007D60B3">
      <w:pPr>
        <w:pStyle w:val="Default"/>
        <w:numPr>
          <w:ilvl w:val="0"/>
          <w:numId w:val="104"/>
        </w:numPr>
        <w:ind w:left="851"/>
        <w:jc w:val="both"/>
        <w:rPr>
          <w:sz w:val="20"/>
          <w:szCs w:val="20"/>
        </w:rPr>
      </w:pPr>
      <w:r w:rsidRPr="00B44A41">
        <w:rPr>
          <w:b/>
          <w:sz w:val="20"/>
          <w:szCs w:val="20"/>
        </w:rPr>
        <w:t>projekt techniczny dla wszystkich branż</w:t>
      </w:r>
      <w:r w:rsidRPr="00B44A41">
        <w:rPr>
          <w:sz w:val="20"/>
          <w:szCs w:val="20"/>
        </w:rPr>
        <w:t xml:space="preserve"> – w ilości 6 kompletnych egzemplarzy </w:t>
      </w:r>
      <w:r w:rsidRPr="00B44A41">
        <w:rPr>
          <w:rFonts w:eastAsia="Arial"/>
          <w:sz w:val="20"/>
          <w:szCs w:val="20"/>
          <w:lang w:eastAsia="pl-PL"/>
        </w:rPr>
        <w:t>w formie papierowej oraz wersja elektroniczna – wykonany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w:t>
      </w:r>
    </w:p>
    <w:p w14:paraId="22CECEFC" w14:textId="006DAD04" w:rsidR="00545FB4" w:rsidRPr="00B44A41" w:rsidRDefault="00545FB4" w:rsidP="007D60B3">
      <w:pPr>
        <w:pStyle w:val="Default"/>
        <w:numPr>
          <w:ilvl w:val="0"/>
          <w:numId w:val="104"/>
        </w:numPr>
        <w:ind w:left="851"/>
        <w:jc w:val="both"/>
        <w:rPr>
          <w:sz w:val="20"/>
          <w:szCs w:val="20"/>
        </w:rPr>
      </w:pPr>
      <w:r w:rsidRPr="00B44A41">
        <w:rPr>
          <w:b/>
          <w:sz w:val="20"/>
          <w:szCs w:val="20"/>
        </w:rPr>
        <w:t>kosztorys inwestorski</w:t>
      </w:r>
      <w:r w:rsidRPr="00B44A41">
        <w:rPr>
          <w:sz w:val="20"/>
          <w:szCs w:val="20"/>
        </w:rPr>
        <w:t xml:space="preserve"> –</w:t>
      </w:r>
      <w:r w:rsidR="00A02429" w:rsidRPr="00B44A41">
        <w:rPr>
          <w:sz w:val="20"/>
          <w:szCs w:val="20"/>
        </w:rPr>
        <w:t xml:space="preserve"> </w:t>
      </w:r>
      <w:r w:rsidRPr="00B44A41">
        <w:rPr>
          <w:sz w:val="20"/>
          <w:szCs w:val="20"/>
        </w:rPr>
        <w:t xml:space="preserve">w ilości 2 kompletnych egzemplarzy w rozbiciu na poszczególne branże </w:t>
      </w:r>
      <w:r w:rsidRPr="00B44A41">
        <w:rPr>
          <w:sz w:val="20"/>
          <w:szCs w:val="20"/>
          <w:lang w:eastAsia="pl-PL"/>
        </w:rPr>
        <w:t>w formie papierowego oryginału oraz 2 w formie cyfrowej – wykonany zgodnie z wymaganiami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72E76572" w14:textId="477C8BA8" w:rsidR="00545FB4" w:rsidRPr="00B44A41" w:rsidRDefault="00545FB4" w:rsidP="007D60B3">
      <w:pPr>
        <w:pStyle w:val="Default"/>
        <w:numPr>
          <w:ilvl w:val="0"/>
          <w:numId w:val="104"/>
        </w:numPr>
        <w:ind w:left="851"/>
        <w:jc w:val="both"/>
        <w:rPr>
          <w:sz w:val="20"/>
          <w:szCs w:val="20"/>
        </w:rPr>
      </w:pPr>
      <w:r w:rsidRPr="00B44A41">
        <w:rPr>
          <w:b/>
          <w:sz w:val="20"/>
          <w:szCs w:val="20"/>
        </w:rPr>
        <w:t>przedmiar robót</w:t>
      </w:r>
      <w:r w:rsidRPr="00B44A41">
        <w:rPr>
          <w:sz w:val="20"/>
          <w:szCs w:val="20"/>
        </w:rPr>
        <w:t xml:space="preserve"> –</w:t>
      </w:r>
      <w:r w:rsidR="00A02429" w:rsidRPr="00B44A41">
        <w:rPr>
          <w:sz w:val="20"/>
          <w:szCs w:val="20"/>
        </w:rPr>
        <w:t xml:space="preserve"> </w:t>
      </w:r>
      <w:r w:rsidRPr="00B44A41">
        <w:rPr>
          <w:sz w:val="20"/>
          <w:szCs w:val="20"/>
        </w:rPr>
        <w:t xml:space="preserve">w ilości 2 kompletnych egzemplarzy w rozbiciu na poszczególne branże </w:t>
      </w:r>
      <w:r w:rsidRPr="00B44A41">
        <w:rPr>
          <w:rFonts w:eastAsia="Arial"/>
          <w:sz w:val="20"/>
          <w:szCs w:val="20"/>
          <w:lang w:eastAsia="pl-PL"/>
        </w:rPr>
        <w:t>formie papierowej oraz w wersji elektronicznej w rozbiciu na poszczególne branże wykonany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w:t>
      </w:r>
    </w:p>
    <w:p w14:paraId="322BC6B1" w14:textId="77777777" w:rsidR="00545FB4" w:rsidRPr="00B44A41" w:rsidRDefault="00545FB4" w:rsidP="007D60B3">
      <w:pPr>
        <w:pStyle w:val="Akapitzlist"/>
        <w:numPr>
          <w:ilvl w:val="0"/>
          <w:numId w:val="104"/>
        </w:numPr>
        <w:suppressAutoHyphens/>
        <w:spacing w:after="0" w:line="240" w:lineRule="auto"/>
        <w:ind w:left="851"/>
        <w:jc w:val="both"/>
        <w:rPr>
          <w:rFonts w:ascii="Arial" w:hAnsi="Arial" w:cs="Arial"/>
          <w:color w:val="000000"/>
          <w:szCs w:val="20"/>
        </w:rPr>
      </w:pPr>
      <w:r w:rsidRPr="00B44A41">
        <w:rPr>
          <w:rFonts w:ascii="Arial" w:hAnsi="Arial" w:cs="Arial"/>
          <w:b/>
          <w:color w:val="000000"/>
          <w:szCs w:val="20"/>
        </w:rPr>
        <w:t xml:space="preserve">zbiorcze zestawienie kosztów </w:t>
      </w:r>
      <w:r w:rsidRPr="00B44A41">
        <w:rPr>
          <w:rFonts w:ascii="Arial" w:hAnsi="Arial" w:cs="Arial"/>
          <w:color w:val="000000"/>
          <w:szCs w:val="20"/>
        </w:rPr>
        <w:t>– w ilości 2 kompletnych egzemplarzy w formie papierowego oryginału oraz 2 w formie cyfrowej,</w:t>
      </w:r>
    </w:p>
    <w:p w14:paraId="54724CF1" w14:textId="63383594" w:rsidR="00545FB4" w:rsidRPr="00B44A41" w:rsidRDefault="00545FB4" w:rsidP="007D60B3">
      <w:pPr>
        <w:pStyle w:val="Akapitzlist"/>
        <w:numPr>
          <w:ilvl w:val="0"/>
          <w:numId w:val="104"/>
        </w:numPr>
        <w:suppressAutoHyphens/>
        <w:spacing w:after="0" w:line="240" w:lineRule="auto"/>
        <w:ind w:left="851"/>
        <w:jc w:val="both"/>
        <w:rPr>
          <w:rFonts w:ascii="Arial" w:hAnsi="Arial" w:cs="Arial"/>
          <w:color w:val="000000"/>
          <w:szCs w:val="20"/>
        </w:rPr>
      </w:pPr>
      <w:r w:rsidRPr="00B44A41">
        <w:rPr>
          <w:rFonts w:ascii="Arial" w:hAnsi="Arial" w:cs="Arial"/>
          <w:b/>
          <w:color w:val="000000"/>
          <w:szCs w:val="20"/>
        </w:rPr>
        <w:t>specyfikacja techniczna wykonania i odbioru robót budowlanych</w:t>
      </w:r>
      <w:r w:rsidRPr="00B44A41">
        <w:rPr>
          <w:rFonts w:ascii="Arial" w:hAnsi="Arial" w:cs="Arial"/>
          <w:color w:val="000000"/>
          <w:szCs w:val="20"/>
        </w:rPr>
        <w:t xml:space="preserve"> –</w:t>
      </w:r>
      <w:r w:rsidR="00A02429" w:rsidRPr="00B44A41">
        <w:rPr>
          <w:rFonts w:ascii="Arial" w:hAnsi="Arial" w:cs="Arial"/>
          <w:color w:val="000000"/>
          <w:szCs w:val="20"/>
        </w:rPr>
        <w:t xml:space="preserve"> </w:t>
      </w:r>
      <w:r w:rsidRPr="00B44A41">
        <w:rPr>
          <w:rFonts w:ascii="Arial" w:hAnsi="Arial" w:cs="Arial"/>
          <w:color w:val="000000"/>
          <w:szCs w:val="20"/>
        </w:rPr>
        <w:t xml:space="preserve">w ilości 2 kompletnych egzemplarzy w rozbiciu na poszczególne branże </w:t>
      </w:r>
      <w:r w:rsidRPr="00B44A41">
        <w:rPr>
          <w:rFonts w:ascii="Arial" w:hAnsi="Arial" w:cs="Arial"/>
          <w:szCs w:val="20"/>
        </w:rPr>
        <w:t xml:space="preserve">w formie papierowej oraz wersji elektronicznej w rozbiciu na poszczególne branże wykonana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 z </w:t>
      </w:r>
      <w:proofErr w:type="spellStart"/>
      <w:r w:rsidRPr="00B44A41">
        <w:rPr>
          <w:rFonts w:ascii="Arial" w:hAnsi="Arial" w:cs="Arial"/>
          <w:szCs w:val="20"/>
        </w:rPr>
        <w:t>późn</w:t>
      </w:r>
      <w:proofErr w:type="spellEnd"/>
      <w:r w:rsidRPr="00B44A41">
        <w:rPr>
          <w:rFonts w:ascii="Arial" w:hAnsi="Arial" w:cs="Arial"/>
          <w:szCs w:val="20"/>
        </w:rPr>
        <w:t>. zm.),</w:t>
      </w:r>
    </w:p>
    <w:p w14:paraId="6E718433" w14:textId="19F38522" w:rsidR="00545FB4" w:rsidRPr="00B44A41" w:rsidRDefault="00545FB4" w:rsidP="007D60B3">
      <w:pPr>
        <w:pStyle w:val="Akapitzlist"/>
        <w:numPr>
          <w:ilvl w:val="0"/>
          <w:numId w:val="104"/>
        </w:numPr>
        <w:suppressAutoHyphens/>
        <w:spacing w:after="0" w:line="240" w:lineRule="auto"/>
        <w:ind w:left="851"/>
        <w:jc w:val="both"/>
        <w:rPr>
          <w:rFonts w:ascii="Arial" w:hAnsi="Arial" w:cs="Arial"/>
          <w:color w:val="000000"/>
          <w:szCs w:val="20"/>
        </w:rPr>
      </w:pPr>
      <w:r w:rsidRPr="00B44A41">
        <w:rPr>
          <w:rFonts w:ascii="Arial" w:hAnsi="Arial" w:cs="Arial"/>
          <w:b/>
          <w:color w:val="000000"/>
          <w:szCs w:val="20"/>
        </w:rPr>
        <w:t>informacja BIOZ</w:t>
      </w:r>
      <w:r w:rsidRPr="00B44A41">
        <w:rPr>
          <w:rFonts w:ascii="Arial" w:hAnsi="Arial" w:cs="Arial"/>
          <w:color w:val="000000"/>
          <w:szCs w:val="20"/>
        </w:rPr>
        <w:t xml:space="preserve"> - w ilości 2 kompletnych egzemplarzy w rozbiciu na poszczególne branże w formie papierowego oryginału oraz 2 w formie cyfrowej,</w:t>
      </w:r>
    </w:p>
    <w:p w14:paraId="1030BDAF" w14:textId="7613BE1E" w:rsidR="00545FB4" w:rsidRPr="00B44A41" w:rsidRDefault="00545FB4" w:rsidP="002313A8">
      <w:pPr>
        <w:pStyle w:val="Akapitzlist"/>
        <w:numPr>
          <w:ilvl w:val="0"/>
          <w:numId w:val="104"/>
        </w:numPr>
        <w:suppressAutoHyphens/>
        <w:spacing w:after="0" w:line="240" w:lineRule="auto"/>
        <w:ind w:left="851"/>
        <w:jc w:val="both"/>
        <w:rPr>
          <w:rFonts w:ascii="Arial" w:hAnsi="Arial" w:cs="Arial"/>
          <w:color w:val="000000"/>
          <w:szCs w:val="20"/>
        </w:rPr>
      </w:pPr>
      <w:r w:rsidRPr="00B44A41">
        <w:rPr>
          <w:rFonts w:ascii="Arial" w:hAnsi="Arial" w:cs="Arial"/>
          <w:b/>
          <w:szCs w:val="20"/>
        </w:rPr>
        <w:t>sporządzenie projektu tymczasowej organizacji ruchu</w:t>
      </w:r>
      <w:r w:rsidRPr="00B44A41">
        <w:rPr>
          <w:rFonts w:ascii="Arial" w:hAnsi="Arial" w:cs="Arial"/>
          <w:szCs w:val="20"/>
        </w:rPr>
        <w:t xml:space="preserve"> - 2 egzemplarze w wersji papierowej oraz wersja elektroniczna</w:t>
      </w:r>
    </w:p>
    <w:p w14:paraId="3241094B" w14:textId="77777777" w:rsidR="002866E2" w:rsidRPr="00B44A41" w:rsidRDefault="002866E2" w:rsidP="007D60B3">
      <w:pPr>
        <w:pStyle w:val="Tekstpodstawowy"/>
        <w:numPr>
          <w:ilvl w:val="0"/>
          <w:numId w:val="105"/>
        </w:numPr>
        <w:spacing w:after="0"/>
        <w:ind w:left="426"/>
        <w:rPr>
          <w:rFonts w:ascii="Arial" w:hAnsi="Arial" w:cs="Arial"/>
          <w:bCs/>
          <w:iCs/>
          <w:color w:val="000000"/>
          <w:sz w:val="20"/>
          <w:szCs w:val="20"/>
        </w:rPr>
      </w:pPr>
      <w:r w:rsidRPr="00B44A41">
        <w:rPr>
          <w:rFonts w:ascii="Arial" w:hAnsi="Arial" w:cs="Arial"/>
          <w:bCs/>
          <w:iCs/>
          <w:color w:val="000000"/>
          <w:sz w:val="20"/>
          <w:szCs w:val="20"/>
        </w:rPr>
        <w:t>Wykonawca ustanawia do wykonania przedmiotu umowy niżej wymienione osoby:</w:t>
      </w:r>
    </w:p>
    <w:p w14:paraId="20A3BD65" w14:textId="73B7E4FB" w:rsidR="00E3282F" w:rsidRPr="00B44A41" w:rsidRDefault="00E3282F" w:rsidP="009B3E05">
      <w:pPr>
        <w:pStyle w:val="Tekstpodstawowy"/>
        <w:numPr>
          <w:ilvl w:val="0"/>
          <w:numId w:val="69"/>
        </w:numPr>
        <w:spacing w:after="0"/>
        <w:rPr>
          <w:rFonts w:ascii="Arial" w:hAnsi="Arial" w:cs="Arial"/>
          <w:bCs/>
          <w:iCs/>
          <w:color w:val="000000"/>
          <w:sz w:val="20"/>
          <w:szCs w:val="20"/>
        </w:rPr>
      </w:pPr>
      <w:bookmarkStart w:id="65" w:name="_Hlk485035313"/>
      <w:bookmarkStart w:id="66" w:name="_Hlk485035117"/>
      <w:r w:rsidRPr="00B44A41">
        <w:rPr>
          <w:rFonts w:ascii="Arial" w:hAnsi="Arial" w:cs="Arial"/>
          <w:bCs/>
          <w:color w:val="000000"/>
          <w:sz w:val="20"/>
          <w:szCs w:val="20"/>
          <w:lang w:bidi="pl-PL"/>
        </w:rPr>
        <w:t xml:space="preserve">projektant branży </w:t>
      </w:r>
      <w:r w:rsidR="00EC119B" w:rsidRPr="00B44A41">
        <w:rPr>
          <w:rFonts w:ascii="Arial" w:hAnsi="Arial" w:cs="Arial"/>
          <w:bCs/>
          <w:color w:val="000000"/>
          <w:sz w:val="20"/>
          <w:szCs w:val="20"/>
          <w:lang w:bidi="pl-PL"/>
        </w:rPr>
        <w:t xml:space="preserve">architektonicznej </w:t>
      </w:r>
      <w:r w:rsidRPr="00B44A41">
        <w:rPr>
          <w:rFonts w:ascii="Arial" w:hAnsi="Arial" w:cs="Arial"/>
          <w:bCs/>
          <w:color w:val="000000"/>
          <w:sz w:val="20"/>
          <w:szCs w:val="20"/>
          <w:lang w:bidi="pl-PL"/>
        </w:rPr>
        <w:t xml:space="preserve">w osobie ……………..… </w:t>
      </w:r>
    </w:p>
    <w:p w14:paraId="1FFD6467" w14:textId="4470B205" w:rsidR="00E3282F" w:rsidRPr="00B44A41" w:rsidRDefault="00E3282F" w:rsidP="009B3E05">
      <w:pPr>
        <w:pStyle w:val="Tekstpodstawowy"/>
        <w:numPr>
          <w:ilvl w:val="0"/>
          <w:numId w:val="69"/>
        </w:numPr>
        <w:spacing w:after="0"/>
        <w:rPr>
          <w:rFonts w:ascii="Arial" w:hAnsi="Arial" w:cs="Arial"/>
          <w:bCs/>
          <w:iCs/>
          <w:color w:val="000000"/>
          <w:sz w:val="20"/>
          <w:szCs w:val="20"/>
        </w:rPr>
      </w:pPr>
      <w:r w:rsidRPr="00B44A41">
        <w:rPr>
          <w:rFonts w:ascii="Arial" w:hAnsi="Arial" w:cs="Arial"/>
          <w:bCs/>
          <w:color w:val="000000"/>
          <w:sz w:val="20"/>
          <w:szCs w:val="20"/>
          <w:lang w:bidi="pl-PL"/>
        </w:rPr>
        <w:t xml:space="preserve">projektant branży </w:t>
      </w:r>
      <w:r w:rsidR="00EC119B" w:rsidRPr="00B44A41">
        <w:rPr>
          <w:rFonts w:ascii="Arial" w:hAnsi="Arial" w:cs="Arial"/>
          <w:bCs/>
          <w:color w:val="000000"/>
          <w:sz w:val="20"/>
          <w:szCs w:val="20"/>
          <w:lang w:bidi="pl-PL"/>
        </w:rPr>
        <w:t>konstrukcyjno-budowlanej</w:t>
      </w:r>
      <w:r w:rsidRPr="00B44A41">
        <w:rPr>
          <w:rFonts w:ascii="Arial" w:hAnsi="Arial" w:cs="Arial"/>
          <w:bCs/>
          <w:color w:val="000000"/>
          <w:sz w:val="20"/>
          <w:szCs w:val="20"/>
          <w:lang w:bidi="pl-PL"/>
        </w:rPr>
        <w:t xml:space="preserve"> w osobie ……………..… </w:t>
      </w:r>
    </w:p>
    <w:p w14:paraId="4B26FB3A" w14:textId="2ABFB448" w:rsidR="00EC119B" w:rsidRPr="00B44A41" w:rsidRDefault="00EC119B" w:rsidP="009B3E05">
      <w:pPr>
        <w:pStyle w:val="Tekstpodstawowy"/>
        <w:numPr>
          <w:ilvl w:val="0"/>
          <w:numId w:val="69"/>
        </w:numPr>
        <w:spacing w:after="0"/>
        <w:rPr>
          <w:rFonts w:ascii="Arial" w:hAnsi="Arial" w:cs="Arial"/>
          <w:bCs/>
          <w:iCs/>
          <w:color w:val="000000"/>
          <w:sz w:val="20"/>
          <w:szCs w:val="20"/>
        </w:rPr>
      </w:pPr>
      <w:r w:rsidRPr="00B44A41">
        <w:rPr>
          <w:rFonts w:ascii="Arial" w:hAnsi="Arial" w:cs="Arial"/>
          <w:bCs/>
          <w:color w:val="000000"/>
          <w:sz w:val="20"/>
          <w:szCs w:val="20"/>
          <w:lang w:bidi="pl-PL"/>
        </w:rPr>
        <w:t>projektant branży sanitarnej w osobie…………………..</w:t>
      </w:r>
    </w:p>
    <w:p w14:paraId="040E4E3A" w14:textId="0040A5D8" w:rsidR="002866E2" w:rsidRPr="00B44A41" w:rsidRDefault="00E3282F" w:rsidP="009B3E05">
      <w:pPr>
        <w:pStyle w:val="Tekstpodstawowy"/>
        <w:numPr>
          <w:ilvl w:val="0"/>
          <w:numId w:val="69"/>
        </w:numPr>
        <w:spacing w:after="0"/>
        <w:rPr>
          <w:rFonts w:ascii="Arial" w:hAnsi="Arial" w:cs="Arial"/>
          <w:bCs/>
          <w:iCs/>
          <w:color w:val="000000"/>
          <w:sz w:val="20"/>
          <w:szCs w:val="20"/>
        </w:rPr>
      </w:pPr>
      <w:r w:rsidRPr="00B44A41">
        <w:rPr>
          <w:rFonts w:ascii="Arial" w:hAnsi="Arial" w:cs="Arial"/>
          <w:bCs/>
          <w:color w:val="000000"/>
          <w:sz w:val="20"/>
          <w:szCs w:val="20"/>
          <w:lang w:bidi="pl-PL"/>
        </w:rPr>
        <w:t xml:space="preserve">projektant branży </w:t>
      </w:r>
      <w:r w:rsidR="00704F76" w:rsidRPr="00B44A41">
        <w:rPr>
          <w:rFonts w:ascii="Arial" w:hAnsi="Arial" w:cs="Arial"/>
          <w:bCs/>
          <w:color w:val="000000"/>
          <w:sz w:val="20"/>
          <w:szCs w:val="20"/>
          <w:lang w:bidi="pl-PL"/>
        </w:rPr>
        <w:t>elektrycznej</w:t>
      </w:r>
      <w:r w:rsidRPr="00B44A41">
        <w:rPr>
          <w:rFonts w:ascii="Arial" w:hAnsi="Arial" w:cs="Arial"/>
          <w:bCs/>
          <w:color w:val="000000"/>
          <w:sz w:val="20"/>
          <w:szCs w:val="20"/>
          <w:lang w:bidi="pl-PL"/>
        </w:rPr>
        <w:t xml:space="preserve"> w osobie ……………..…</w:t>
      </w:r>
    </w:p>
    <w:bookmarkEnd w:id="65"/>
    <w:bookmarkEnd w:id="66"/>
    <w:p w14:paraId="109E9261" w14:textId="71A8796E" w:rsidR="002866E2" w:rsidRPr="00B44A41" w:rsidRDefault="002866E2" w:rsidP="007D60B3">
      <w:pPr>
        <w:pStyle w:val="Tekstpodstawowy"/>
        <w:numPr>
          <w:ilvl w:val="0"/>
          <w:numId w:val="105"/>
        </w:numPr>
        <w:spacing w:after="0"/>
        <w:ind w:left="360"/>
        <w:rPr>
          <w:rFonts w:ascii="Arial" w:hAnsi="Arial" w:cs="Arial"/>
          <w:b/>
          <w:bCs/>
          <w:iCs/>
          <w:color w:val="000000"/>
          <w:sz w:val="20"/>
          <w:szCs w:val="20"/>
        </w:rPr>
      </w:pPr>
      <w:r w:rsidRPr="00B44A41">
        <w:rPr>
          <w:rFonts w:ascii="Arial" w:hAnsi="Arial" w:cs="Arial"/>
          <w:color w:val="000000"/>
          <w:sz w:val="20"/>
          <w:szCs w:val="20"/>
        </w:rPr>
        <w:t>Dokumentacja projektowa będzie wykonana w stanie kompletnym i kompleksowym z punktu widzenia celu, któremu ma służyć oraz zgodnie z obowiązującymi przepisami i normami oraz zasadami wiedzy technicznej.</w:t>
      </w:r>
      <w:r w:rsidRPr="00B44A41">
        <w:rPr>
          <w:rFonts w:ascii="Arial" w:eastAsia="Calibri" w:hAnsi="Arial" w:cs="Arial"/>
          <w:color w:val="000000"/>
          <w:sz w:val="20"/>
          <w:szCs w:val="20"/>
          <w:lang w:eastAsia="en-US"/>
        </w:rPr>
        <w:t xml:space="preserve"> </w:t>
      </w:r>
    </w:p>
    <w:p w14:paraId="2E624285" w14:textId="291642DC" w:rsidR="002866E2" w:rsidRPr="00B44A41" w:rsidRDefault="002866E2" w:rsidP="007D60B3">
      <w:pPr>
        <w:pStyle w:val="Tekstpodstawowy"/>
        <w:numPr>
          <w:ilvl w:val="0"/>
          <w:numId w:val="105"/>
        </w:numPr>
        <w:spacing w:after="0"/>
        <w:ind w:left="360"/>
        <w:rPr>
          <w:rFonts w:ascii="Arial" w:hAnsi="Arial" w:cs="Arial"/>
          <w:b/>
          <w:bCs/>
          <w:iCs/>
          <w:color w:val="000000"/>
          <w:sz w:val="20"/>
          <w:szCs w:val="20"/>
        </w:rPr>
      </w:pPr>
      <w:r w:rsidRPr="00B44A41">
        <w:rPr>
          <w:rFonts w:ascii="Arial" w:eastAsia="Calibri" w:hAnsi="Arial" w:cs="Arial"/>
          <w:color w:val="000000"/>
          <w:sz w:val="20"/>
          <w:szCs w:val="20"/>
          <w:lang w:eastAsia="en-US"/>
        </w:rPr>
        <w:t>Składająca się na Przedmiot Umowy dokumentacja projektowa winna być zaopatrzona w decyzję o zatwierdzeniu projektu budowlanego i udzieleniu pozwolenia na budowę</w:t>
      </w:r>
      <w:r w:rsidR="002658EB" w:rsidRPr="00B44A41">
        <w:rPr>
          <w:rFonts w:ascii="Arial" w:eastAsia="Calibri" w:hAnsi="Arial" w:cs="Arial"/>
          <w:color w:val="000000"/>
          <w:sz w:val="20"/>
          <w:szCs w:val="20"/>
          <w:lang w:eastAsia="en-US"/>
        </w:rPr>
        <w:t>.</w:t>
      </w:r>
      <w:r w:rsidRPr="00B44A41">
        <w:rPr>
          <w:rFonts w:ascii="Arial" w:eastAsia="Calibri" w:hAnsi="Arial" w:cs="Arial"/>
          <w:color w:val="000000"/>
          <w:sz w:val="20"/>
          <w:szCs w:val="20"/>
          <w:lang w:eastAsia="en-US"/>
        </w:rPr>
        <w:t xml:space="preserve"> </w:t>
      </w:r>
    </w:p>
    <w:p w14:paraId="0A9EB366" w14:textId="37546257" w:rsidR="002866E2" w:rsidRPr="00B44A41" w:rsidRDefault="002866E2" w:rsidP="007D60B3">
      <w:pPr>
        <w:pStyle w:val="Tekstpodstawowy"/>
        <w:numPr>
          <w:ilvl w:val="0"/>
          <w:numId w:val="105"/>
        </w:numPr>
        <w:spacing w:after="0"/>
        <w:ind w:left="360"/>
        <w:rPr>
          <w:rFonts w:ascii="Arial" w:hAnsi="Arial" w:cs="Arial"/>
          <w:b/>
          <w:bCs/>
          <w:iCs/>
          <w:sz w:val="20"/>
          <w:szCs w:val="20"/>
        </w:rPr>
      </w:pPr>
      <w:r w:rsidRPr="00B44A41">
        <w:rPr>
          <w:rFonts w:ascii="Arial" w:eastAsia="Calibri" w:hAnsi="Arial" w:cs="Arial"/>
          <w:sz w:val="20"/>
          <w:szCs w:val="20"/>
          <w:lang w:eastAsia="en-US"/>
        </w:rPr>
        <w:t xml:space="preserve">W terminie do </w:t>
      </w:r>
      <w:r w:rsidR="00E51E4A">
        <w:rPr>
          <w:rFonts w:ascii="Arial" w:eastAsia="Calibri" w:hAnsi="Arial" w:cs="Arial"/>
          <w:sz w:val="20"/>
          <w:szCs w:val="20"/>
          <w:lang w:eastAsia="en-US"/>
        </w:rPr>
        <w:t>2</w:t>
      </w:r>
      <w:r w:rsidR="00E0276F" w:rsidRPr="00B44A41">
        <w:rPr>
          <w:rFonts w:ascii="Arial" w:eastAsia="Calibri" w:hAnsi="Arial" w:cs="Arial"/>
          <w:sz w:val="20"/>
          <w:szCs w:val="20"/>
          <w:lang w:eastAsia="en-US"/>
        </w:rPr>
        <w:t xml:space="preserve"> tygodni </w:t>
      </w:r>
      <w:r w:rsidRPr="00B44A41">
        <w:rPr>
          <w:rFonts w:ascii="Arial" w:eastAsia="Calibri" w:hAnsi="Arial" w:cs="Arial"/>
          <w:sz w:val="20"/>
          <w:szCs w:val="20"/>
          <w:lang w:eastAsia="en-US"/>
        </w:rPr>
        <w:t xml:space="preserve">od zawarcia niniejszej Umowy, Wykonawca zobowiązuje się do sporządzenia i przedstawienia Zamawiającemu projektu koncepcyjnego, do jego zatwierdzenia. Nie wniesienie przez Zamawiającego uwag i zastrzeżeń w terminie </w:t>
      </w:r>
      <w:r w:rsidR="00EC119B" w:rsidRPr="00B44A41">
        <w:rPr>
          <w:rFonts w:ascii="Arial" w:eastAsia="Calibri" w:hAnsi="Arial" w:cs="Arial"/>
          <w:sz w:val="20"/>
          <w:szCs w:val="20"/>
          <w:lang w:eastAsia="en-US"/>
        </w:rPr>
        <w:t>5</w:t>
      </w:r>
      <w:r w:rsidRPr="00B44A41">
        <w:rPr>
          <w:rFonts w:ascii="Arial" w:eastAsia="Calibri" w:hAnsi="Arial" w:cs="Arial"/>
          <w:sz w:val="20"/>
          <w:szCs w:val="20"/>
          <w:lang w:eastAsia="en-US"/>
        </w:rPr>
        <w:t xml:space="preserve"> dni roboczych od jego przedstawienia, uprawniać będzie Wykonawcę do opracowania na jego podstawie dokumentacji projektowej, o której mowa powyżej. </w:t>
      </w:r>
    </w:p>
    <w:p w14:paraId="055503AF" w14:textId="31D01A23" w:rsidR="002866E2" w:rsidRPr="00B44A41" w:rsidRDefault="002866E2" w:rsidP="007D60B3">
      <w:pPr>
        <w:pStyle w:val="Tekstpodstawowy"/>
        <w:numPr>
          <w:ilvl w:val="0"/>
          <w:numId w:val="105"/>
        </w:numPr>
        <w:spacing w:after="0"/>
        <w:ind w:left="360"/>
        <w:rPr>
          <w:rFonts w:ascii="Arial" w:hAnsi="Arial" w:cs="Arial"/>
          <w:b/>
          <w:bCs/>
          <w:iCs/>
          <w:sz w:val="20"/>
          <w:szCs w:val="20"/>
        </w:rPr>
      </w:pPr>
      <w:r w:rsidRPr="00B44A41">
        <w:rPr>
          <w:rFonts w:ascii="Arial" w:eastAsia="Calibri" w:hAnsi="Arial" w:cs="Arial"/>
          <w:sz w:val="20"/>
          <w:szCs w:val="20"/>
          <w:lang w:eastAsia="en-US"/>
        </w:rPr>
        <w:t>Wykonawca zobowiązuje się do sporządzenia i przedstawienia Zamawiającemu projektu budowlanego</w:t>
      </w:r>
      <w:r w:rsidR="00627000" w:rsidRPr="00B44A41">
        <w:rPr>
          <w:rFonts w:ascii="Arial" w:eastAsia="Calibri" w:hAnsi="Arial" w:cs="Arial"/>
          <w:sz w:val="20"/>
          <w:szCs w:val="20"/>
          <w:lang w:eastAsia="en-US"/>
        </w:rPr>
        <w:t xml:space="preserve"> i </w:t>
      </w:r>
      <w:r w:rsidR="00C70F7F" w:rsidRPr="00B44A41">
        <w:rPr>
          <w:rFonts w:ascii="Arial" w:eastAsia="Calibri" w:hAnsi="Arial" w:cs="Arial"/>
          <w:sz w:val="20"/>
          <w:szCs w:val="20"/>
          <w:lang w:eastAsia="en-US"/>
        </w:rPr>
        <w:t>technicznego</w:t>
      </w:r>
      <w:r w:rsidRPr="00B44A41">
        <w:rPr>
          <w:rFonts w:ascii="Arial" w:eastAsia="Calibri" w:hAnsi="Arial" w:cs="Arial"/>
          <w:sz w:val="20"/>
          <w:szCs w:val="20"/>
          <w:lang w:eastAsia="en-US"/>
        </w:rPr>
        <w:t>, do jego zatwierdzenia przed złożeniem wniosku o zatwierdzenie projektu budowlanego i pozwoleni</w:t>
      </w:r>
      <w:r w:rsidR="00E0276F" w:rsidRPr="00B44A41">
        <w:rPr>
          <w:rFonts w:ascii="Arial" w:eastAsia="Calibri" w:hAnsi="Arial" w:cs="Arial"/>
          <w:sz w:val="20"/>
          <w:szCs w:val="20"/>
          <w:lang w:eastAsia="en-US"/>
        </w:rPr>
        <w:t>a</w:t>
      </w:r>
      <w:r w:rsidRPr="00B44A41">
        <w:rPr>
          <w:rFonts w:ascii="Arial" w:eastAsia="Calibri" w:hAnsi="Arial" w:cs="Arial"/>
          <w:sz w:val="20"/>
          <w:szCs w:val="20"/>
          <w:lang w:eastAsia="en-US"/>
        </w:rPr>
        <w:t xml:space="preserve"> na budowę. Nie wniesienie przez Zamawiającego uwag i zastrzeżeń w terminie </w:t>
      </w:r>
      <w:r w:rsidR="00EC119B" w:rsidRPr="00B44A41">
        <w:rPr>
          <w:rFonts w:ascii="Arial" w:eastAsia="Calibri" w:hAnsi="Arial" w:cs="Arial"/>
          <w:sz w:val="20"/>
          <w:szCs w:val="20"/>
          <w:lang w:eastAsia="en-US"/>
        </w:rPr>
        <w:t>5</w:t>
      </w:r>
      <w:r w:rsidRPr="00B44A41">
        <w:rPr>
          <w:rFonts w:ascii="Arial" w:eastAsia="Calibri" w:hAnsi="Arial" w:cs="Arial"/>
          <w:sz w:val="20"/>
          <w:szCs w:val="20"/>
          <w:lang w:eastAsia="en-US"/>
        </w:rPr>
        <w:t xml:space="preserve"> dni roboczych od jego przedstawienia, uprawniać będzie Wykonawcę do złożenia wniosku o uzyskanie pozwolenia na budowę.</w:t>
      </w:r>
    </w:p>
    <w:p w14:paraId="5EFDB7BC" w14:textId="77777777" w:rsidR="00951122" w:rsidRPr="00B44A41" w:rsidRDefault="002866E2" w:rsidP="007D60B3">
      <w:pPr>
        <w:pStyle w:val="Tekstpodstawowy"/>
        <w:numPr>
          <w:ilvl w:val="0"/>
          <w:numId w:val="105"/>
        </w:numPr>
        <w:spacing w:after="0"/>
        <w:ind w:left="360"/>
        <w:rPr>
          <w:rFonts w:ascii="Arial" w:hAnsi="Arial" w:cs="Arial"/>
          <w:b/>
          <w:bCs/>
          <w:iCs/>
          <w:sz w:val="20"/>
          <w:szCs w:val="20"/>
        </w:rPr>
      </w:pPr>
      <w:r w:rsidRPr="00B44A41">
        <w:rPr>
          <w:rFonts w:ascii="Arial" w:eastAsia="Calibri" w:hAnsi="Arial" w:cs="Arial"/>
          <w:sz w:val="20"/>
          <w:szCs w:val="20"/>
          <w:lang w:eastAsia="en-US"/>
        </w:rPr>
        <w:t xml:space="preserve">Wykonawca, w ramach niniejszej umowy, zobligowany będzie do bezpłatnego dokonywania zmian w projekcie koncepcyjnym, budowlanym i </w:t>
      </w:r>
      <w:r w:rsidR="001A253F" w:rsidRPr="00B44A41">
        <w:rPr>
          <w:rFonts w:ascii="Arial" w:eastAsia="Calibri" w:hAnsi="Arial" w:cs="Arial"/>
          <w:sz w:val="20"/>
          <w:szCs w:val="20"/>
          <w:lang w:eastAsia="en-US"/>
        </w:rPr>
        <w:t>technicznym</w:t>
      </w:r>
      <w:r w:rsidRPr="00B44A41">
        <w:rPr>
          <w:rFonts w:ascii="Arial" w:eastAsia="Calibri" w:hAnsi="Arial" w:cs="Arial"/>
          <w:sz w:val="20"/>
          <w:szCs w:val="20"/>
          <w:lang w:eastAsia="en-US"/>
        </w:rPr>
        <w:t>, proponowanych przez Zamawiającego przed ich ostatecznym zatwierdzeniem.</w:t>
      </w:r>
    </w:p>
    <w:p w14:paraId="7C73014B" w14:textId="25B5B36B" w:rsidR="001043E4" w:rsidRPr="00B44A41" w:rsidRDefault="001043E4" w:rsidP="007D60B3">
      <w:pPr>
        <w:pStyle w:val="Tekstpodstawowy"/>
        <w:numPr>
          <w:ilvl w:val="0"/>
          <w:numId w:val="105"/>
        </w:numPr>
        <w:spacing w:after="0"/>
        <w:ind w:left="360"/>
        <w:rPr>
          <w:rFonts w:ascii="Arial" w:eastAsia="Calibri" w:hAnsi="Arial" w:cs="Arial"/>
          <w:sz w:val="20"/>
          <w:szCs w:val="20"/>
          <w:lang w:eastAsia="en-US"/>
        </w:rPr>
      </w:pPr>
      <w:r w:rsidRPr="00B44A41">
        <w:rPr>
          <w:rFonts w:ascii="Arial" w:eastAsia="Calibri" w:hAnsi="Arial" w:cs="Arial"/>
          <w:sz w:val="20"/>
          <w:szCs w:val="20"/>
          <w:lang w:eastAsia="en-US"/>
        </w:rPr>
        <w:t>Wykonawca zobowiązany będzie do bezpłatnego świadczenia nadzoru autorskiego przez okres realizacji inwestycji. Wykonawca sprawować będzie nadzór autorski, stosownie do art. 20 ust. 1 pkt. 4 Prawa budowlanego, w sposób zgodny z umową zawartą przez Zamawiającego z Wykonawcą robót budowlanych oraz wynikający z zaistniałych potrzeb rozwiązywania problemów wynikłych na tle realizacji zadania. Nadzór autorski sprawowany będzie począwszy od dnia rozpoczęcia robót budowlanych i trwał będzie nieprzerwanie do uzyskania zgody na użytkowanie obiektu budowlanego.</w:t>
      </w:r>
    </w:p>
    <w:p w14:paraId="2B492DAA" w14:textId="77777777" w:rsidR="002866E2" w:rsidRPr="00B44A41" w:rsidRDefault="002866E2" w:rsidP="002866E2">
      <w:pPr>
        <w:pStyle w:val="Tekstpodstawowy"/>
        <w:spacing w:after="0"/>
        <w:ind w:left="360"/>
        <w:rPr>
          <w:rFonts w:ascii="Arial" w:hAnsi="Arial" w:cs="Arial"/>
          <w:b/>
          <w:bCs/>
          <w:iCs/>
          <w:color w:val="000000"/>
          <w:sz w:val="20"/>
          <w:szCs w:val="20"/>
        </w:rPr>
      </w:pPr>
    </w:p>
    <w:p w14:paraId="3169979E"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§4</w:t>
      </w:r>
    </w:p>
    <w:p w14:paraId="3AEA5F77"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ROBOTY BUDOWLANE</w:t>
      </w:r>
    </w:p>
    <w:p w14:paraId="4C5D349E" w14:textId="5C061E83" w:rsidR="002866E2" w:rsidRPr="00B44A41" w:rsidRDefault="002866E2" w:rsidP="009B3E05">
      <w:pPr>
        <w:numPr>
          <w:ilvl w:val="0"/>
          <w:numId w:val="59"/>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Wykonawca zobowiązuje się do realizacji Przedmiotu Umowy, o którym mowa w § 1 ust. 2 pkt 2, na podstawie opracowanej dokumentacji projektowej, zgodnie z uzyskaną decyzją o zatwierdzeniu projektu budowlanego i udzieleniu pozwolenia na budowę, niniejszą Umową, w tym programem funkcjonalno-użytkowym, harmonogramem rzeczowo – finansowym, obowiązującymi przepisami prawa, normami, zasadami wiedzy technicznej i sztuką budowlaną. </w:t>
      </w:r>
    </w:p>
    <w:p w14:paraId="2EB869D1" w14:textId="71CD65FF" w:rsidR="002866E2" w:rsidRPr="00B44A41" w:rsidRDefault="002866E2" w:rsidP="009B3E05">
      <w:pPr>
        <w:numPr>
          <w:ilvl w:val="0"/>
          <w:numId w:val="59"/>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Protokolarne przekazanie Wykonawcy placu budowy nastąpi w terminie 5 dni od dnia przekazania Zamawiającemu ostatecznej decyzji o pozwoleniu na budowę.</w:t>
      </w:r>
    </w:p>
    <w:p w14:paraId="73C03749" w14:textId="2AF48EAE" w:rsidR="002866E2" w:rsidRPr="00B44A41" w:rsidRDefault="002866E2" w:rsidP="009B3E05">
      <w:pPr>
        <w:numPr>
          <w:ilvl w:val="0"/>
          <w:numId w:val="59"/>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W czasie realizacji robót, Wykonawca umożliwi wstęp na teren budowy osobom wskazanym przez Zamawiającego, zobowiązuje się do jego organizacji, należytego utrzymywania </w:t>
      </w:r>
      <w:r w:rsidR="00E6354A" w:rsidRPr="00B44A41">
        <w:rPr>
          <w:rFonts w:eastAsia="Calibri"/>
          <w:color w:val="000000"/>
          <w:spacing w:val="-4"/>
          <w:szCs w:val="20"/>
          <w:lang w:eastAsia="ar-SA"/>
        </w:rPr>
        <w:t>oraz</w:t>
      </w:r>
      <w:r w:rsidRPr="00B44A41">
        <w:rPr>
          <w:rFonts w:eastAsia="Calibri"/>
          <w:color w:val="000000"/>
          <w:spacing w:val="-4"/>
          <w:szCs w:val="20"/>
          <w:lang w:eastAsia="ar-SA"/>
        </w:rPr>
        <w:t xml:space="preserve"> zabezpieczenia</w:t>
      </w:r>
      <w:r w:rsidR="00E6354A" w:rsidRPr="00B44A41">
        <w:rPr>
          <w:rFonts w:eastAsia="Calibri"/>
          <w:color w:val="000000"/>
          <w:spacing w:val="-4"/>
          <w:szCs w:val="20"/>
          <w:lang w:eastAsia="ar-SA"/>
        </w:rPr>
        <w:t xml:space="preserve"> i </w:t>
      </w:r>
      <w:r w:rsidRPr="00B44A41">
        <w:rPr>
          <w:rFonts w:eastAsia="Calibri"/>
          <w:color w:val="000000"/>
          <w:spacing w:val="-4"/>
          <w:szCs w:val="20"/>
          <w:lang w:eastAsia="ar-SA"/>
        </w:rPr>
        <w:t xml:space="preserve">przejmuje w zakresie przejętego terenu pełną odpowiedzialność. W szczególności, Wykonawca ponosi wszelkie koszty zużycia wody, elektryczności i innych mediów. </w:t>
      </w:r>
    </w:p>
    <w:p w14:paraId="3015ECD9" w14:textId="77777777" w:rsidR="002866E2" w:rsidRPr="00B44A41" w:rsidRDefault="002866E2" w:rsidP="009B3E05">
      <w:pPr>
        <w:numPr>
          <w:ilvl w:val="0"/>
          <w:numId w:val="59"/>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Przedmiot Umowy obejmuje również uzyskanie przez Wykonawcę ostatecznej decyzji o pozwoleniu na użytkowanie lub dokonanie zawiadomienia o zakończeniu budowy przy braku wniesienia sprzeciwu organu, zgodnie z mającymi zastosowanie przepisami prawa. </w:t>
      </w:r>
    </w:p>
    <w:p w14:paraId="542C0817" w14:textId="77777777" w:rsidR="002866E2" w:rsidRPr="00B44A41" w:rsidRDefault="002866E2" w:rsidP="009B3E05">
      <w:pPr>
        <w:numPr>
          <w:ilvl w:val="0"/>
          <w:numId w:val="59"/>
        </w:numPr>
        <w:spacing w:after="200" w:line="240" w:lineRule="auto"/>
        <w:ind w:left="284" w:hanging="284"/>
        <w:contextualSpacing/>
        <w:jc w:val="both"/>
        <w:rPr>
          <w:rFonts w:eastAsia="Calibri"/>
          <w:color w:val="000000"/>
          <w:szCs w:val="20"/>
          <w:lang w:eastAsia="en-US"/>
        </w:rPr>
      </w:pPr>
      <w:r w:rsidRPr="00B44A41">
        <w:rPr>
          <w:rFonts w:eastAsia="Calibri"/>
          <w:color w:val="000000"/>
          <w:szCs w:val="20"/>
          <w:lang w:eastAsia="en-US"/>
        </w:rPr>
        <w:t xml:space="preserve">Wykonawca ustanawia: </w:t>
      </w:r>
    </w:p>
    <w:p w14:paraId="383F2A3B" w14:textId="11686E33" w:rsidR="002866E2" w:rsidRPr="00B44A41" w:rsidRDefault="002866E2" w:rsidP="009B3E05">
      <w:pPr>
        <w:numPr>
          <w:ilvl w:val="0"/>
          <w:numId w:val="70"/>
        </w:numPr>
        <w:spacing w:after="200" w:line="240" w:lineRule="auto"/>
        <w:ind w:left="927"/>
        <w:contextualSpacing/>
        <w:jc w:val="both"/>
        <w:rPr>
          <w:rFonts w:eastAsia="Calibri"/>
          <w:bCs/>
          <w:szCs w:val="20"/>
          <w:lang w:eastAsia="en-US"/>
        </w:rPr>
      </w:pPr>
      <w:r w:rsidRPr="00B44A41">
        <w:rPr>
          <w:bCs/>
          <w:iCs/>
          <w:szCs w:val="20"/>
        </w:rPr>
        <w:t xml:space="preserve">kierownika budowy w specjalności </w:t>
      </w:r>
      <w:r w:rsidR="00EC119B" w:rsidRPr="00B44A41">
        <w:rPr>
          <w:bCs/>
          <w:iCs/>
          <w:szCs w:val="20"/>
        </w:rPr>
        <w:t>konstrukcyjno-budowlanej</w:t>
      </w:r>
      <w:r w:rsidRPr="00B44A41">
        <w:rPr>
          <w:bCs/>
          <w:iCs/>
          <w:szCs w:val="20"/>
        </w:rPr>
        <w:t xml:space="preserve"> w osobie ……………………</w:t>
      </w:r>
    </w:p>
    <w:p w14:paraId="0BAB8A77" w14:textId="30A8319D" w:rsidR="00861E1C" w:rsidRPr="00B44A41" w:rsidRDefault="00861E1C" w:rsidP="009B3E05">
      <w:pPr>
        <w:numPr>
          <w:ilvl w:val="0"/>
          <w:numId w:val="70"/>
        </w:numPr>
        <w:spacing w:after="200" w:line="240" w:lineRule="auto"/>
        <w:ind w:left="927"/>
        <w:contextualSpacing/>
        <w:jc w:val="both"/>
        <w:rPr>
          <w:rFonts w:eastAsia="Calibri"/>
          <w:bCs/>
          <w:szCs w:val="20"/>
          <w:lang w:eastAsia="en-US"/>
        </w:rPr>
      </w:pPr>
      <w:r w:rsidRPr="00B44A41">
        <w:rPr>
          <w:bCs/>
          <w:iCs/>
          <w:szCs w:val="20"/>
        </w:rPr>
        <w:t xml:space="preserve">kierownika robót </w:t>
      </w:r>
      <w:r w:rsidR="00EC119B" w:rsidRPr="00B44A41">
        <w:rPr>
          <w:bCs/>
          <w:iCs/>
          <w:szCs w:val="20"/>
        </w:rPr>
        <w:t>sanitarnych</w:t>
      </w:r>
      <w:r w:rsidRPr="00B44A41">
        <w:rPr>
          <w:bCs/>
          <w:iCs/>
          <w:szCs w:val="20"/>
        </w:rPr>
        <w:t xml:space="preserve"> w osobie ……………………</w:t>
      </w:r>
    </w:p>
    <w:p w14:paraId="4EEBA05E" w14:textId="453A062D" w:rsidR="00861E1C" w:rsidRPr="00B44A41" w:rsidRDefault="00861E1C" w:rsidP="009B3E05">
      <w:pPr>
        <w:numPr>
          <w:ilvl w:val="0"/>
          <w:numId w:val="70"/>
        </w:numPr>
        <w:spacing w:after="200" w:line="240" w:lineRule="auto"/>
        <w:ind w:left="927"/>
        <w:contextualSpacing/>
        <w:jc w:val="both"/>
        <w:rPr>
          <w:rFonts w:eastAsia="Calibri"/>
          <w:bCs/>
          <w:szCs w:val="20"/>
          <w:lang w:eastAsia="en-US"/>
        </w:rPr>
      </w:pPr>
      <w:r w:rsidRPr="00B44A41">
        <w:rPr>
          <w:bCs/>
          <w:iCs/>
          <w:szCs w:val="20"/>
        </w:rPr>
        <w:t>kierownika robót branży elektrycznej w osobie ……………………</w:t>
      </w:r>
    </w:p>
    <w:p w14:paraId="702D0F29" w14:textId="77777777" w:rsidR="00861E1C" w:rsidRPr="00B44A41" w:rsidRDefault="00861E1C" w:rsidP="00861E1C">
      <w:pPr>
        <w:spacing w:after="200" w:line="240" w:lineRule="auto"/>
        <w:ind w:left="927"/>
        <w:contextualSpacing/>
        <w:jc w:val="both"/>
        <w:rPr>
          <w:rFonts w:eastAsia="Calibri"/>
          <w:bCs/>
          <w:szCs w:val="20"/>
          <w:lang w:eastAsia="en-US"/>
        </w:rPr>
      </w:pPr>
    </w:p>
    <w:p w14:paraId="48A7ECAC" w14:textId="77777777" w:rsidR="00EC119B" w:rsidRDefault="00EC119B" w:rsidP="00861E1C">
      <w:pPr>
        <w:spacing w:after="200" w:line="240" w:lineRule="auto"/>
        <w:ind w:left="927"/>
        <w:contextualSpacing/>
        <w:jc w:val="both"/>
        <w:rPr>
          <w:rFonts w:eastAsia="Calibri"/>
          <w:bCs/>
          <w:szCs w:val="20"/>
          <w:lang w:eastAsia="en-US"/>
        </w:rPr>
      </w:pPr>
    </w:p>
    <w:p w14:paraId="6B67E671" w14:textId="77777777" w:rsidR="00BB4CF8" w:rsidRDefault="00BB4CF8" w:rsidP="00861E1C">
      <w:pPr>
        <w:spacing w:after="200" w:line="240" w:lineRule="auto"/>
        <w:ind w:left="927"/>
        <w:contextualSpacing/>
        <w:jc w:val="both"/>
        <w:rPr>
          <w:rFonts w:eastAsia="Calibri"/>
          <w:bCs/>
          <w:szCs w:val="20"/>
          <w:lang w:eastAsia="en-US"/>
        </w:rPr>
      </w:pPr>
    </w:p>
    <w:p w14:paraId="05CCE6AA" w14:textId="77777777" w:rsidR="00BB4CF8" w:rsidRPr="00B44A41" w:rsidRDefault="00BB4CF8" w:rsidP="00861E1C">
      <w:pPr>
        <w:spacing w:after="200" w:line="240" w:lineRule="auto"/>
        <w:ind w:left="927"/>
        <w:contextualSpacing/>
        <w:jc w:val="both"/>
        <w:rPr>
          <w:rFonts w:eastAsia="Calibri"/>
          <w:bCs/>
          <w:szCs w:val="20"/>
          <w:lang w:eastAsia="en-US"/>
        </w:rPr>
      </w:pPr>
    </w:p>
    <w:p w14:paraId="49B66EAC" w14:textId="77777777" w:rsidR="002866E2" w:rsidRPr="00B44A41" w:rsidRDefault="002866E2" w:rsidP="002866E2">
      <w:pPr>
        <w:jc w:val="center"/>
        <w:rPr>
          <w:rFonts w:eastAsia="Calibri"/>
          <w:b/>
          <w:szCs w:val="20"/>
          <w:lang w:eastAsia="en-US" w:bidi="en-US"/>
        </w:rPr>
      </w:pPr>
      <w:r w:rsidRPr="00B44A41">
        <w:rPr>
          <w:rFonts w:eastAsia="Calibri"/>
          <w:b/>
          <w:szCs w:val="20"/>
          <w:lang w:eastAsia="en-US" w:bidi="en-US"/>
        </w:rPr>
        <w:t>§ 5</w:t>
      </w:r>
    </w:p>
    <w:p w14:paraId="76C0A59B" w14:textId="77777777" w:rsidR="002866E2" w:rsidRPr="00B44A41" w:rsidRDefault="002866E2" w:rsidP="002866E2">
      <w:pPr>
        <w:suppressAutoHyphens/>
        <w:jc w:val="center"/>
        <w:rPr>
          <w:rFonts w:eastAsia="Calibri"/>
          <w:b/>
          <w:color w:val="FF0000"/>
          <w:spacing w:val="-4"/>
          <w:szCs w:val="20"/>
          <w:lang w:eastAsia="ar-SA"/>
        </w:rPr>
      </w:pPr>
      <w:r w:rsidRPr="00B44A41">
        <w:rPr>
          <w:rFonts w:eastAsia="Calibri"/>
          <w:b/>
          <w:spacing w:val="-4"/>
          <w:szCs w:val="20"/>
          <w:lang w:eastAsia="ar-SA"/>
        </w:rPr>
        <w:t>PODWYKONAWCY</w:t>
      </w:r>
    </w:p>
    <w:p w14:paraId="579E2571" w14:textId="77777777" w:rsidR="002866E2" w:rsidRPr="00B44A41" w:rsidRDefault="002866E2" w:rsidP="009B3E05">
      <w:pPr>
        <w:numPr>
          <w:ilvl w:val="0"/>
          <w:numId w:val="72"/>
        </w:numPr>
        <w:suppressAutoHyphens/>
        <w:spacing w:line="240" w:lineRule="auto"/>
        <w:ind w:left="360"/>
        <w:jc w:val="both"/>
        <w:rPr>
          <w:spacing w:val="-4"/>
          <w:szCs w:val="20"/>
          <w:lang w:eastAsia="ar-SA"/>
        </w:rPr>
      </w:pPr>
      <w:r w:rsidRPr="00B44A41">
        <w:rPr>
          <w:szCs w:val="20"/>
          <w:lang w:eastAsia="ar-SA"/>
        </w:rPr>
        <w:t>Wykonawca – zgodnie z oświadczeniem zawartym w Ofercie – zamówienie wykona sam, za wyjątkiem robót w zakresie ………………które zostaną wykonane przy udziale podwykonawców.</w:t>
      </w:r>
    </w:p>
    <w:p w14:paraId="690F3CE2" w14:textId="77777777" w:rsidR="002866E2" w:rsidRPr="00B44A41" w:rsidRDefault="002866E2" w:rsidP="009B3E05">
      <w:pPr>
        <w:numPr>
          <w:ilvl w:val="0"/>
          <w:numId w:val="72"/>
        </w:numPr>
        <w:suppressAutoHyphens/>
        <w:spacing w:line="240" w:lineRule="auto"/>
        <w:ind w:left="360"/>
        <w:jc w:val="both"/>
        <w:rPr>
          <w:spacing w:val="-4"/>
          <w:szCs w:val="20"/>
          <w:lang w:eastAsia="ar-SA"/>
        </w:rPr>
      </w:pPr>
      <w:r w:rsidRPr="00B44A41">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089FAC55" w14:textId="77777777" w:rsidR="002866E2" w:rsidRPr="00B44A41" w:rsidRDefault="002866E2" w:rsidP="009B3E05">
      <w:pPr>
        <w:numPr>
          <w:ilvl w:val="0"/>
          <w:numId w:val="72"/>
        </w:numPr>
        <w:suppressAutoHyphens/>
        <w:spacing w:line="240" w:lineRule="auto"/>
        <w:ind w:left="360"/>
        <w:jc w:val="both"/>
        <w:rPr>
          <w:spacing w:val="-4"/>
          <w:szCs w:val="20"/>
          <w:lang w:eastAsia="ar-SA"/>
        </w:rPr>
      </w:pPr>
      <w:r w:rsidRPr="00B44A41">
        <w:rPr>
          <w:rFonts w:eastAsiaTheme="minorHAnsi"/>
          <w:color w:val="000000"/>
          <w:szCs w:val="20"/>
          <w:lang w:eastAsia="en-US"/>
        </w:rPr>
        <w:t xml:space="preserve">Wykonawca może: </w:t>
      </w:r>
    </w:p>
    <w:p w14:paraId="70A2E083" w14:textId="77777777" w:rsidR="002866E2" w:rsidRPr="00B44A41" w:rsidRDefault="002866E2" w:rsidP="009B3E05">
      <w:pPr>
        <w:pStyle w:val="Akapitzlist"/>
        <w:numPr>
          <w:ilvl w:val="0"/>
          <w:numId w:val="75"/>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wskazać innych podwykonawców niż przedstawieni w ofercie, </w:t>
      </w:r>
    </w:p>
    <w:p w14:paraId="338C052A" w14:textId="77777777" w:rsidR="002866E2" w:rsidRPr="00B44A41" w:rsidRDefault="002866E2" w:rsidP="009B3E05">
      <w:pPr>
        <w:pStyle w:val="Akapitzlist"/>
        <w:numPr>
          <w:ilvl w:val="0"/>
          <w:numId w:val="75"/>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zrezygnować z podwykonawstwa. </w:t>
      </w:r>
    </w:p>
    <w:p w14:paraId="1DAEF49A" w14:textId="77777777" w:rsidR="002866E2" w:rsidRPr="00B44A41" w:rsidRDefault="002866E2" w:rsidP="009B3E05">
      <w:pPr>
        <w:pStyle w:val="Akapitzlist"/>
        <w:numPr>
          <w:ilvl w:val="0"/>
          <w:numId w:val="72"/>
        </w:numPr>
        <w:suppressAutoHyphens/>
        <w:spacing w:after="0" w:line="240" w:lineRule="auto"/>
        <w:ind w:left="360"/>
        <w:jc w:val="both"/>
        <w:rPr>
          <w:rFonts w:ascii="Arial" w:hAnsi="Arial" w:cs="Arial"/>
          <w:spacing w:val="-4"/>
          <w:szCs w:val="20"/>
          <w:lang w:eastAsia="ar-SA"/>
        </w:rPr>
      </w:pPr>
      <w:r w:rsidRPr="00B44A41">
        <w:rPr>
          <w:rFonts w:ascii="Arial" w:eastAsiaTheme="minorHAnsi" w:hAnsi="Arial" w:cs="Arial"/>
          <w:color w:val="000000"/>
          <w:szCs w:val="20"/>
        </w:rPr>
        <w:t xml:space="preserve">Zamawiający może żądać od Wykonawcy zmiany albo odsunięcia podwykonawcy, jeżeli </w:t>
      </w:r>
      <w:r w:rsidRPr="00B44A41">
        <w:rPr>
          <w:rFonts w:ascii="Arial" w:eastAsiaTheme="minorHAnsi" w:hAnsi="Arial" w:cs="Arial"/>
          <w:color w:val="00000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5BEA7157" w14:textId="77777777" w:rsidR="002866E2" w:rsidRPr="00B44A41" w:rsidRDefault="002866E2" w:rsidP="009B3E05">
      <w:pPr>
        <w:pStyle w:val="Akapitzlist"/>
        <w:numPr>
          <w:ilvl w:val="0"/>
          <w:numId w:val="72"/>
        </w:numPr>
        <w:suppressAutoHyphens/>
        <w:spacing w:after="0" w:line="240" w:lineRule="auto"/>
        <w:ind w:left="360"/>
        <w:jc w:val="both"/>
        <w:rPr>
          <w:rFonts w:ascii="Arial" w:hAnsi="Arial" w:cs="Arial"/>
          <w:spacing w:val="-4"/>
          <w:szCs w:val="20"/>
          <w:lang w:eastAsia="ar-SA"/>
        </w:rPr>
      </w:pPr>
      <w:r w:rsidRPr="00B44A41">
        <w:rPr>
          <w:rFonts w:ascii="Arial" w:eastAsiaTheme="minorHAnsi" w:hAnsi="Arial" w:cs="Arial"/>
          <w:color w:val="00000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4C0AF5B0" w14:textId="77777777" w:rsidR="002866E2" w:rsidRPr="00B44A41" w:rsidRDefault="002866E2" w:rsidP="009B3E05">
      <w:pPr>
        <w:pStyle w:val="Akapitzlist"/>
        <w:numPr>
          <w:ilvl w:val="0"/>
          <w:numId w:val="72"/>
        </w:numPr>
        <w:suppressAutoHyphens/>
        <w:spacing w:after="0" w:line="240" w:lineRule="auto"/>
        <w:ind w:left="360"/>
        <w:jc w:val="both"/>
        <w:rPr>
          <w:rFonts w:ascii="Arial" w:hAnsi="Arial" w:cs="Arial"/>
          <w:spacing w:val="-4"/>
          <w:szCs w:val="20"/>
          <w:lang w:eastAsia="ar-SA"/>
        </w:rPr>
      </w:pPr>
      <w:r w:rsidRPr="00B44A41">
        <w:rPr>
          <w:rFonts w:ascii="Arial" w:eastAsiaTheme="minorHAnsi" w:hAnsi="Arial" w:cs="Arial"/>
          <w:color w:val="000000"/>
          <w:szCs w:val="20"/>
        </w:rPr>
        <w:t xml:space="preserve">Wykonawca, podwykonawca zobowiązany jest do przedłożenia Zamawiającemu projektu umowy </w:t>
      </w:r>
      <w:r w:rsidRPr="00B44A41">
        <w:rPr>
          <w:rFonts w:ascii="Arial" w:eastAsiaTheme="minorHAnsi" w:hAnsi="Arial" w:cs="Arial"/>
          <w:color w:val="000000"/>
          <w:szCs w:val="20"/>
        </w:rPr>
        <w:br/>
        <w:t xml:space="preserve">o podwykonawstwo, której przedmiotem są roboty budowlanej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B44A41">
        <w:rPr>
          <w:rFonts w:ascii="Arial" w:eastAsiaTheme="minorHAnsi" w:hAnsi="Arial" w:cs="Arial"/>
          <w:color w:val="000000"/>
          <w:szCs w:val="20"/>
        </w:rPr>
        <w:br/>
        <w:t xml:space="preserve">o podwykonawstwo przez Zamawiającego. </w:t>
      </w:r>
    </w:p>
    <w:p w14:paraId="5B804E08" w14:textId="77777777" w:rsidR="002866E2" w:rsidRPr="00B44A41" w:rsidRDefault="002866E2" w:rsidP="009B3E05">
      <w:pPr>
        <w:pStyle w:val="Akapitzlist"/>
        <w:numPr>
          <w:ilvl w:val="0"/>
          <w:numId w:val="72"/>
        </w:numPr>
        <w:suppressAutoHyphens/>
        <w:spacing w:after="0" w:line="240" w:lineRule="auto"/>
        <w:ind w:left="360"/>
        <w:jc w:val="both"/>
        <w:rPr>
          <w:rFonts w:ascii="Arial" w:hAnsi="Arial" w:cs="Arial"/>
          <w:spacing w:val="-4"/>
          <w:szCs w:val="20"/>
          <w:lang w:eastAsia="ar-SA"/>
        </w:rPr>
      </w:pPr>
      <w:r w:rsidRPr="00B44A41">
        <w:rPr>
          <w:rFonts w:ascii="Arial" w:eastAsiaTheme="minorHAnsi" w:hAnsi="Arial" w:cs="Arial"/>
          <w:color w:val="000000"/>
          <w:szCs w:val="20"/>
        </w:rPr>
        <w:t xml:space="preserve">Umowa z podwykonawcą, której przedmiotem są roboty budowlane, musi zawierać następujące postanowienia: </w:t>
      </w:r>
    </w:p>
    <w:p w14:paraId="643E74BA" w14:textId="77777777" w:rsidR="002866E2" w:rsidRPr="00B44A41" w:rsidRDefault="002866E2" w:rsidP="009B3E05">
      <w:pPr>
        <w:pStyle w:val="Akapitzlist"/>
        <w:numPr>
          <w:ilvl w:val="0"/>
          <w:numId w:val="73"/>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zakres powierzanych podwykonawcy robót budowlanych, których wykonanie stanowi podstawę zapłaty przez Wykonawcę wynagrodzenia na rzecz podwykonawcy,</w:t>
      </w:r>
    </w:p>
    <w:p w14:paraId="4B10EC05" w14:textId="77777777" w:rsidR="002866E2" w:rsidRPr="00B44A41" w:rsidRDefault="002866E2" w:rsidP="009B3E05">
      <w:pPr>
        <w:pStyle w:val="Akapitzlist"/>
        <w:numPr>
          <w:ilvl w:val="0"/>
          <w:numId w:val="73"/>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wysokość wynagrodzenia za powierzone prace oraz spójne z treścią niniejszej umowy postanowienia w zakresie terminów rozliczeń, </w:t>
      </w:r>
    </w:p>
    <w:p w14:paraId="633B5D99" w14:textId="77777777" w:rsidR="002866E2" w:rsidRPr="00B44A41" w:rsidRDefault="002866E2" w:rsidP="009B3E05">
      <w:pPr>
        <w:pStyle w:val="Akapitzlist"/>
        <w:numPr>
          <w:ilvl w:val="0"/>
          <w:numId w:val="73"/>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778291FE" w14:textId="77777777" w:rsidR="002866E2" w:rsidRPr="00B44A41" w:rsidRDefault="002866E2" w:rsidP="009B3E05">
      <w:pPr>
        <w:pStyle w:val="Akapitzlist"/>
        <w:numPr>
          <w:ilvl w:val="0"/>
          <w:numId w:val="73"/>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postanowienia dotyczące płatności wynagrodzenia w terminie nie dłuższym niż 30 dni od daty otrzymania przez Wykonawcę prawidłowo wystawionej faktury, </w:t>
      </w:r>
    </w:p>
    <w:p w14:paraId="6727AE30" w14:textId="77777777" w:rsidR="002866E2" w:rsidRPr="00B44A41" w:rsidRDefault="002866E2" w:rsidP="009B3E05">
      <w:pPr>
        <w:pStyle w:val="Akapitzlist"/>
        <w:numPr>
          <w:ilvl w:val="0"/>
          <w:numId w:val="73"/>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postanowienia dotyczące dochodzenia zapłaty kar umownych przez Wykonawcę wobec podwykonawcy robót, </w:t>
      </w:r>
    </w:p>
    <w:p w14:paraId="78525D72" w14:textId="77777777" w:rsidR="002866E2" w:rsidRPr="00B44A41" w:rsidRDefault="002866E2" w:rsidP="009B3E05">
      <w:pPr>
        <w:pStyle w:val="Akapitzlist"/>
        <w:numPr>
          <w:ilvl w:val="0"/>
          <w:numId w:val="73"/>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postanowienia zakazujące podwykonawcy dokonywania cesji wierzytelności bez zgody Wykonawcy i Zamawiającego, </w:t>
      </w:r>
    </w:p>
    <w:p w14:paraId="0AD7E1D8" w14:textId="77777777" w:rsidR="002866E2" w:rsidRPr="00B44A41" w:rsidRDefault="002866E2" w:rsidP="009B3E05">
      <w:pPr>
        <w:pStyle w:val="Akapitzlist"/>
        <w:numPr>
          <w:ilvl w:val="0"/>
          <w:numId w:val="73"/>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postanowienia zakazujące podwykonawcy podzlecania wykonania robót budowlanych </w:t>
      </w:r>
      <w:r w:rsidRPr="00B44A41">
        <w:rPr>
          <w:rFonts w:ascii="Arial" w:eastAsiaTheme="minorHAnsi" w:hAnsi="Arial" w:cs="Arial"/>
          <w:color w:val="000000"/>
          <w:szCs w:val="20"/>
        </w:rPr>
        <w:br/>
        <w:t xml:space="preserve">i związanych z nimi prac dalszemu podwykonawcy robót budowlanych bez zgody Wykonawcy i Zamawiającego. </w:t>
      </w:r>
    </w:p>
    <w:p w14:paraId="16FFBFA9" w14:textId="77777777" w:rsidR="002866E2" w:rsidRPr="00B44A41" w:rsidRDefault="002866E2" w:rsidP="00F24DC4">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Umowa z podwykonawcą nie może zawierać postanowień: </w:t>
      </w:r>
    </w:p>
    <w:p w14:paraId="6C6885F7" w14:textId="77777777" w:rsidR="002866E2" w:rsidRPr="00B44A41" w:rsidRDefault="002866E2" w:rsidP="009B3E05">
      <w:pPr>
        <w:pStyle w:val="Akapitzlist"/>
        <w:numPr>
          <w:ilvl w:val="0"/>
          <w:numId w:val="74"/>
        </w:numPr>
        <w:autoSpaceDE w:val="0"/>
        <w:autoSpaceDN w:val="0"/>
        <w:adjustRightInd w:val="0"/>
        <w:spacing w:after="0" w:line="240" w:lineRule="auto"/>
        <w:ind w:left="984"/>
        <w:jc w:val="both"/>
        <w:rPr>
          <w:rFonts w:ascii="Arial" w:eastAsiaTheme="minorHAnsi" w:hAnsi="Arial" w:cs="Arial"/>
          <w:color w:val="000000"/>
          <w:szCs w:val="20"/>
        </w:rPr>
      </w:pPr>
      <w:r w:rsidRPr="00B44A41">
        <w:rPr>
          <w:rFonts w:ascii="Arial" w:eastAsiaTheme="minorHAnsi" w:hAnsi="Arial" w:cs="Arial"/>
          <w:color w:val="000000"/>
          <w:szCs w:val="20"/>
        </w:rPr>
        <w:t xml:space="preserve">uzależniających uzyskanie przez podwykonawcę płatności od Wykonawcy od zapłaty przez Zamawiającego Wykonawcy wynagrodzenia obejmującego zakres robót wykonanych przez podwykonawcę, </w:t>
      </w:r>
    </w:p>
    <w:p w14:paraId="00E85131" w14:textId="77777777" w:rsidR="002866E2" w:rsidRPr="00B44A41" w:rsidRDefault="002866E2" w:rsidP="009B3E05">
      <w:pPr>
        <w:pStyle w:val="Akapitzlist"/>
        <w:numPr>
          <w:ilvl w:val="0"/>
          <w:numId w:val="74"/>
        </w:numPr>
        <w:autoSpaceDE w:val="0"/>
        <w:autoSpaceDN w:val="0"/>
        <w:adjustRightInd w:val="0"/>
        <w:spacing w:after="0" w:line="240" w:lineRule="auto"/>
        <w:ind w:left="984"/>
        <w:jc w:val="both"/>
        <w:rPr>
          <w:rFonts w:ascii="Arial" w:eastAsiaTheme="minorHAnsi" w:hAnsi="Arial" w:cs="Arial"/>
          <w:color w:val="000000"/>
          <w:szCs w:val="20"/>
        </w:rPr>
      </w:pPr>
      <w:r w:rsidRPr="00B44A41">
        <w:rPr>
          <w:rFonts w:ascii="Arial" w:eastAsiaTheme="minorHAnsi" w:hAnsi="Arial" w:cs="Arial"/>
          <w:color w:val="000000"/>
          <w:szCs w:val="20"/>
        </w:rPr>
        <w:t xml:space="preserve">uzależniających zwrot podwykonawcy kwot zabezpieczenia przez Wykonawcę od zwrotu zabezpieczenia należytego wykonania umowy przez Zamawiającego, </w:t>
      </w:r>
    </w:p>
    <w:p w14:paraId="6B7F6D09" w14:textId="77777777" w:rsidR="002866E2" w:rsidRPr="00B44A41" w:rsidRDefault="002866E2" w:rsidP="009B3E05">
      <w:pPr>
        <w:pStyle w:val="Akapitzlist"/>
        <w:numPr>
          <w:ilvl w:val="0"/>
          <w:numId w:val="74"/>
        </w:numPr>
        <w:autoSpaceDE w:val="0"/>
        <w:autoSpaceDN w:val="0"/>
        <w:adjustRightInd w:val="0"/>
        <w:spacing w:after="0" w:line="240" w:lineRule="auto"/>
        <w:ind w:left="984"/>
        <w:jc w:val="both"/>
        <w:rPr>
          <w:rFonts w:ascii="Arial" w:eastAsiaTheme="minorHAnsi" w:hAnsi="Arial" w:cs="Arial"/>
          <w:color w:val="000000"/>
          <w:szCs w:val="20"/>
        </w:rPr>
      </w:pPr>
      <w:r w:rsidRPr="00B44A41">
        <w:rPr>
          <w:rFonts w:ascii="Arial" w:eastAsiaTheme="minorHAnsi" w:hAnsi="Arial" w:cs="Arial"/>
          <w:color w:val="000000"/>
          <w:szCs w:val="20"/>
        </w:rPr>
        <w:t xml:space="preserve">skutkujących zatrzymaniem należnego podwykonawcom wynagrodzenia w części lub całości do czasu odbioru robót przez Zamawiającego, </w:t>
      </w:r>
    </w:p>
    <w:p w14:paraId="1286E0DE" w14:textId="77777777" w:rsidR="002866E2" w:rsidRPr="00B44A41" w:rsidRDefault="002866E2" w:rsidP="009B3E05">
      <w:pPr>
        <w:pStyle w:val="Akapitzlist"/>
        <w:numPr>
          <w:ilvl w:val="0"/>
          <w:numId w:val="74"/>
        </w:numPr>
        <w:autoSpaceDE w:val="0"/>
        <w:autoSpaceDN w:val="0"/>
        <w:adjustRightInd w:val="0"/>
        <w:spacing w:after="0" w:line="240" w:lineRule="auto"/>
        <w:ind w:left="984"/>
        <w:jc w:val="both"/>
        <w:rPr>
          <w:rFonts w:ascii="Arial" w:eastAsiaTheme="minorHAnsi" w:hAnsi="Arial" w:cs="Arial"/>
          <w:color w:val="000000"/>
          <w:szCs w:val="20"/>
        </w:rPr>
      </w:pPr>
      <w:r w:rsidRPr="00B44A41">
        <w:rPr>
          <w:rFonts w:ascii="Arial" w:eastAsiaTheme="minorHAnsi" w:hAnsi="Arial" w:cs="Arial"/>
          <w:color w:val="000000"/>
          <w:szCs w:val="20"/>
        </w:rPr>
        <w:t>o potrącaniu z wynagrodzenia podwykonawcy kaucji gwarancyjnej i należności z tytułu generalnego wykonawstwa, w tym kosztów organizacji i utrzymania budowy,</w:t>
      </w:r>
    </w:p>
    <w:p w14:paraId="5B6D678F" w14:textId="77777777" w:rsidR="002866E2" w:rsidRPr="00B44A41" w:rsidRDefault="002866E2" w:rsidP="009B3E05">
      <w:pPr>
        <w:pStyle w:val="Akapitzlist"/>
        <w:numPr>
          <w:ilvl w:val="0"/>
          <w:numId w:val="74"/>
        </w:numPr>
        <w:autoSpaceDE w:val="0"/>
        <w:autoSpaceDN w:val="0"/>
        <w:adjustRightInd w:val="0"/>
        <w:spacing w:after="0" w:line="240" w:lineRule="auto"/>
        <w:ind w:left="984"/>
        <w:jc w:val="both"/>
        <w:rPr>
          <w:rFonts w:ascii="Arial" w:eastAsiaTheme="minorHAnsi" w:hAnsi="Arial" w:cs="Arial"/>
          <w:color w:val="000000"/>
          <w:szCs w:val="20"/>
        </w:rPr>
      </w:pPr>
      <w:r w:rsidRPr="00B44A41">
        <w:rPr>
          <w:rFonts w:ascii="Arial" w:eastAsiaTheme="minorHAnsi" w:hAnsi="Arial" w:cs="Arial"/>
          <w:color w:val="000000"/>
          <w:szCs w:val="20"/>
        </w:rPr>
        <w:t xml:space="preserve">dotyczących sposobu rozliczeń za wykonane roboty, uniemożliwiających rozliczenie tych robót pomiędzy Zamawiającym a Wykonawcą na podstawie niniejszej umowy, </w:t>
      </w:r>
    </w:p>
    <w:p w14:paraId="0F2ABAA9" w14:textId="77777777" w:rsidR="002866E2" w:rsidRPr="00B44A41" w:rsidRDefault="002866E2" w:rsidP="009B3E05">
      <w:pPr>
        <w:pStyle w:val="Akapitzlist"/>
        <w:numPr>
          <w:ilvl w:val="0"/>
          <w:numId w:val="74"/>
        </w:numPr>
        <w:autoSpaceDE w:val="0"/>
        <w:autoSpaceDN w:val="0"/>
        <w:adjustRightInd w:val="0"/>
        <w:spacing w:after="0" w:line="240" w:lineRule="auto"/>
        <w:ind w:left="984"/>
        <w:jc w:val="both"/>
        <w:rPr>
          <w:rFonts w:ascii="Arial" w:eastAsiaTheme="minorHAnsi" w:hAnsi="Arial" w:cs="Arial"/>
          <w:color w:val="000000"/>
          <w:szCs w:val="20"/>
        </w:rPr>
      </w:pPr>
      <w:r w:rsidRPr="00B44A41">
        <w:rPr>
          <w:rFonts w:ascii="Arial" w:eastAsiaTheme="minorHAnsi" w:hAnsi="Arial" w:cs="Arial"/>
          <w:color w:val="000000"/>
          <w:szCs w:val="20"/>
        </w:rPr>
        <w:t xml:space="preserve">dotyczących realizacji robót budowlanych z terminem dłuższym niż przewidywany niniejszą umową dla tych robót. </w:t>
      </w:r>
    </w:p>
    <w:p w14:paraId="75479379" w14:textId="77777777"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55F17DFE" w14:textId="77777777"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2C7B6EFD" w14:textId="77777777"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Jeżeli Zamawiający w terminie 7 dni od dnia przedłożenia umowy o podwykonawstwo, której przedmiotem są roboty budowlane, nie zgłosi na piśmie sprzeciwu, uważa się, że zaakceptował tę umowę. </w:t>
      </w:r>
    </w:p>
    <w:p w14:paraId="165DA11A" w14:textId="459F48D8"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Wykonawca</w:t>
      </w:r>
      <w:r w:rsidR="006F1956" w:rsidRPr="00B44A41">
        <w:rPr>
          <w:rFonts w:ascii="Arial" w:eastAsiaTheme="minorHAnsi" w:hAnsi="Arial" w:cs="Arial"/>
          <w:color w:val="000000"/>
          <w:szCs w:val="20"/>
        </w:rPr>
        <w:t xml:space="preserve"> w zakresie umowy, której przedmiotem są roboty budowlane</w:t>
      </w:r>
      <w:r w:rsidR="0093645F" w:rsidRPr="00B44A41">
        <w:rPr>
          <w:rFonts w:ascii="Arial" w:eastAsiaTheme="minorHAnsi" w:hAnsi="Arial" w:cs="Arial"/>
          <w:color w:val="000000"/>
          <w:szCs w:val="20"/>
        </w:rPr>
        <w:t>,</w:t>
      </w:r>
      <w:r w:rsidRPr="00B44A41">
        <w:rPr>
          <w:rFonts w:ascii="Arial" w:eastAsiaTheme="minorHAnsi" w:hAnsi="Arial" w:cs="Arial"/>
          <w:color w:val="000000"/>
          <w:szCs w:val="20"/>
        </w:rPr>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których przedmiot został wskazany przez Zamawiającego w dokumentach zamówienia. Wyłączenie, o których mowa w zdaniu pierwszym, nie dotyczy umów o podwykonawstwo o wartości większej niż </w:t>
      </w:r>
      <w:r w:rsidR="00203493" w:rsidRPr="00B44A41">
        <w:rPr>
          <w:rFonts w:ascii="Arial" w:eastAsiaTheme="minorHAnsi" w:hAnsi="Arial" w:cs="Arial"/>
          <w:szCs w:val="20"/>
        </w:rPr>
        <w:t>50</w:t>
      </w:r>
      <w:r w:rsidR="007E123E" w:rsidRPr="00B44A41">
        <w:rPr>
          <w:rFonts w:ascii="Arial" w:eastAsiaTheme="minorHAnsi" w:hAnsi="Arial" w:cs="Arial"/>
          <w:szCs w:val="20"/>
        </w:rPr>
        <w:t> 000,00</w:t>
      </w:r>
      <w:r w:rsidRPr="00B44A41">
        <w:rPr>
          <w:rFonts w:ascii="Arial" w:eastAsiaTheme="minorHAnsi" w:hAnsi="Arial" w:cs="Arial"/>
          <w:szCs w:val="20"/>
        </w:rPr>
        <w:t xml:space="preserve"> </w:t>
      </w:r>
      <w:r w:rsidRPr="00B44A41">
        <w:rPr>
          <w:rFonts w:ascii="Arial" w:eastAsiaTheme="minorHAnsi" w:hAnsi="Arial" w:cs="Arial"/>
          <w:color w:val="000000"/>
          <w:szCs w:val="20"/>
        </w:rPr>
        <w:t xml:space="preserve">złotych. </w:t>
      </w:r>
    </w:p>
    <w:p w14:paraId="20FA16F9" w14:textId="77777777"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Postanowienia ust. 6, 9 – 12 stosuje się odpowiednio do zmian umowy o podwykonawstwo. </w:t>
      </w:r>
    </w:p>
    <w:p w14:paraId="35500E99" w14:textId="77777777"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5B4CC9A3" w14:textId="77777777"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Zasady dotyczące podwykonawców mają odpowiednie zastosowanie do dalszych podwykonawców. </w:t>
      </w:r>
    </w:p>
    <w:p w14:paraId="2BE06C0D" w14:textId="77777777" w:rsidR="002866E2" w:rsidRPr="00B44A41" w:rsidRDefault="002866E2" w:rsidP="002866E2">
      <w:pPr>
        <w:suppressAutoHyphens/>
        <w:rPr>
          <w:rFonts w:eastAsia="Calibri"/>
          <w:b/>
          <w:color w:val="FF0000"/>
          <w:spacing w:val="-4"/>
          <w:szCs w:val="20"/>
          <w:lang w:eastAsia="ar-SA"/>
        </w:rPr>
      </w:pPr>
    </w:p>
    <w:p w14:paraId="5B9DEF89" w14:textId="45C95BC6"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§6</w:t>
      </w:r>
    </w:p>
    <w:p w14:paraId="54FB392E"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TERMINY REALIZACJI I ODBIORY</w:t>
      </w:r>
    </w:p>
    <w:p w14:paraId="44CD6E74" w14:textId="3D4AA7FA"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color w:val="000000"/>
          <w:spacing w:val="-4"/>
          <w:szCs w:val="20"/>
          <w:lang w:eastAsia="ar-SA"/>
        </w:rPr>
        <w:t xml:space="preserve">Wykonawca zobowiązuje się do wykonania całości Przedmiotu Umowy, w tym uzyskania ostatecznej decyzji o pozwoleniu na użytkowanie lub dokonania zawiadomienia o zakończeniu budowy przy braku </w:t>
      </w:r>
      <w:r w:rsidRPr="00B44A41">
        <w:rPr>
          <w:rFonts w:eastAsia="Calibri"/>
          <w:spacing w:val="-4"/>
          <w:szCs w:val="20"/>
          <w:lang w:eastAsia="ar-SA"/>
        </w:rPr>
        <w:t>sprzeciwu organu, w terminie</w:t>
      </w:r>
      <w:r w:rsidR="00E20B64" w:rsidRPr="00B44A41">
        <w:rPr>
          <w:b/>
          <w:bCs/>
          <w:szCs w:val="20"/>
        </w:rPr>
        <w:t xml:space="preserve"> do dnia </w:t>
      </w:r>
      <w:r w:rsidR="00EC119B" w:rsidRPr="00B44A41">
        <w:rPr>
          <w:b/>
          <w:bCs/>
          <w:szCs w:val="20"/>
        </w:rPr>
        <w:t>29</w:t>
      </w:r>
      <w:r w:rsidR="00E20B64" w:rsidRPr="00B44A41">
        <w:rPr>
          <w:b/>
          <w:bCs/>
          <w:szCs w:val="20"/>
        </w:rPr>
        <w:t xml:space="preserve"> listopada 202</w:t>
      </w:r>
      <w:r w:rsidR="00EC119B" w:rsidRPr="00B44A41">
        <w:rPr>
          <w:b/>
          <w:bCs/>
          <w:szCs w:val="20"/>
        </w:rPr>
        <w:t>4</w:t>
      </w:r>
      <w:r w:rsidR="00E20B64" w:rsidRPr="00B44A41">
        <w:rPr>
          <w:b/>
          <w:bCs/>
          <w:szCs w:val="20"/>
        </w:rPr>
        <w:t xml:space="preserve"> roku,</w:t>
      </w:r>
      <w:r w:rsidRPr="00B44A41">
        <w:rPr>
          <w:b/>
          <w:bCs/>
          <w:szCs w:val="20"/>
        </w:rPr>
        <w:t xml:space="preserve"> </w:t>
      </w:r>
      <w:r w:rsidRPr="00B44A41">
        <w:rPr>
          <w:rFonts w:eastAsia="Calibri"/>
          <w:spacing w:val="-4"/>
          <w:szCs w:val="20"/>
          <w:lang w:eastAsia="ar-SA"/>
        </w:rPr>
        <w:t xml:space="preserve">przy czym </w:t>
      </w:r>
      <w:r w:rsidRPr="00B44A41">
        <w:rPr>
          <w:szCs w:val="20"/>
          <w:lang w:eastAsia="en-US"/>
        </w:rPr>
        <w:t xml:space="preserve">opracowanie dokumentacji projektowej wraz z uzyskaniem </w:t>
      </w:r>
      <w:r w:rsidR="00526810" w:rsidRPr="00B44A41">
        <w:rPr>
          <w:szCs w:val="20"/>
          <w:lang w:eastAsia="en-US"/>
        </w:rPr>
        <w:t xml:space="preserve">ostatecznego </w:t>
      </w:r>
      <w:r w:rsidRPr="00B44A41">
        <w:rPr>
          <w:szCs w:val="20"/>
          <w:lang w:eastAsia="en-US"/>
        </w:rPr>
        <w:t xml:space="preserve">pozwolenia na budowę </w:t>
      </w:r>
      <w:r w:rsidRPr="00B44A41">
        <w:rPr>
          <w:rFonts w:eastAsia="Calibri"/>
          <w:spacing w:val="-4"/>
          <w:szCs w:val="20"/>
          <w:lang w:eastAsia="ar-SA"/>
        </w:rPr>
        <w:t>winno nastąpić nie później niż w terminie</w:t>
      </w:r>
      <w:r w:rsidR="00645FD4" w:rsidRPr="00B44A41">
        <w:rPr>
          <w:rFonts w:eastAsia="Calibri"/>
          <w:spacing w:val="-4"/>
          <w:szCs w:val="20"/>
          <w:lang w:eastAsia="ar-SA"/>
        </w:rPr>
        <w:t xml:space="preserve"> </w:t>
      </w:r>
      <w:r w:rsidR="00EC119B" w:rsidRPr="00E51E4A">
        <w:rPr>
          <w:rFonts w:eastAsia="Calibri"/>
          <w:b/>
          <w:bCs/>
          <w:spacing w:val="-4"/>
          <w:szCs w:val="20"/>
          <w:lang w:eastAsia="ar-SA"/>
        </w:rPr>
        <w:t>3</w:t>
      </w:r>
      <w:r w:rsidR="00645FD4" w:rsidRPr="00E51E4A">
        <w:rPr>
          <w:rFonts w:eastAsia="Calibri"/>
          <w:b/>
          <w:bCs/>
          <w:spacing w:val="-4"/>
          <w:szCs w:val="20"/>
          <w:lang w:eastAsia="ar-SA"/>
        </w:rPr>
        <w:t xml:space="preserve"> miesięcy</w:t>
      </w:r>
      <w:r w:rsidRPr="00E51E4A">
        <w:rPr>
          <w:rFonts w:eastAsia="Calibri"/>
          <w:b/>
          <w:bCs/>
          <w:spacing w:val="-4"/>
          <w:szCs w:val="20"/>
          <w:lang w:eastAsia="ar-SA"/>
        </w:rPr>
        <w:t xml:space="preserve"> licząc od daty zawarcia umowy</w:t>
      </w:r>
      <w:r w:rsidRPr="00E51E4A">
        <w:rPr>
          <w:rFonts w:eastAsia="Calibri"/>
          <w:spacing w:val="-4"/>
          <w:szCs w:val="20"/>
          <w:lang w:eastAsia="ar-SA"/>
        </w:rPr>
        <w:t>.</w:t>
      </w:r>
      <w:r w:rsidRPr="00B44A41">
        <w:rPr>
          <w:rFonts w:eastAsia="Calibri"/>
          <w:spacing w:val="-4"/>
          <w:szCs w:val="20"/>
          <w:lang w:eastAsia="ar-SA"/>
        </w:rPr>
        <w:t xml:space="preserve"> </w:t>
      </w:r>
    </w:p>
    <w:p w14:paraId="181342B1"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pacing w:val="-4"/>
          <w:szCs w:val="20"/>
          <w:lang w:eastAsia="ar-SA"/>
        </w:rPr>
        <w:t xml:space="preserve">Termin rozpoczęcia realizacji Przedmiotu Umowy Strony określają na dzień podpisania niniejszej Umowy. </w:t>
      </w:r>
    </w:p>
    <w:p w14:paraId="35F23F04" w14:textId="144EDCC5"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pacing w:val="-4"/>
          <w:szCs w:val="20"/>
          <w:lang w:eastAsia="ar-SA"/>
        </w:rPr>
        <w:t>Realizacja poszczególnych prac składających się na Przedmiot Umowy winna następować zgodnie z harmonogramem rzeczowo – finansowym,</w:t>
      </w:r>
      <w:r w:rsidR="00AF3FEE" w:rsidRPr="00B44A41">
        <w:rPr>
          <w:rFonts w:eastAsia="Calibri"/>
          <w:spacing w:val="-4"/>
          <w:szCs w:val="20"/>
          <w:lang w:eastAsia="ar-SA"/>
        </w:rPr>
        <w:t xml:space="preserve"> opracowanym zgodnie z wytycznymi określonymi w opisie przedmiotu zamówienia oraz zapisami niniejszej umowy, </w:t>
      </w:r>
      <w:r w:rsidRPr="00B44A41">
        <w:rPr>
          <w:rFonts w:eastAsia="Calibri"/>
          <w:spacing w:val="-4"/>
          <w:szCs w:val="20"/>
          <w:lang w:eastAsia="ar-SA"/>
        </w:rPr>
        <w:t>stanowiącym załącznik do niniejszej umowy.</w:t>
      </w:r>
    </w:p>
    <w:p w14:paraId="29685791"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szCs w:val="20"/>
        </w:rPr>
        <w:t>Odbiór robót budowlanych powinien być dokonany zgodnie z zapisami zawartymi w dokumentacji projektowej oraz Specyfikacji Technicznej wykonania i odbioru robót.</w:t>
      </w:r>
    </w:p>
    <w:p w14:paraId="22F42AB9"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szCs w:val="20"/>
        </w:rPr>
        <w:t xml:space="preserve">Odbiór końcowy ma na celu przekazanie Zamawiającemu ustalonego przedmiotu umowy </w:t>
      </w:r>
      <w:r w:rsidRPr="00B44A41">
        <w:rPr>
          <w:szCs w:val="20"/>
        </w:rPr>
        <w:br/>
        <w:t>do eksploatacji po sprawdzeniu jego należytego wykonania i przeprowadzeniu przewidzianych w przepisach prób technicznych wykonanych instalacji.</w:t>
      </w:r>
    </w:p>
    <w:p w14:paraId="0C17B4E8"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zCs w:val="20"/>
          <w:lang w:eastAsia="ar-SA"/>
        </w:rPr>
        <w:t xml:space="preserve">Odbiór Przedmiotu Umowy przez Zamawiającego nastąpi na podstawie protokołów odbioru częściowego oraz protokołu odbioru końcowego. </w:t>
      </w:r>
    </w:p>
    <w:p w14:paraId="0483D684" w14:textId="63A1243D"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zCs w:val="20"/>
          <w:lang w:eastAsia="ar-SA"/>
        </w:rPr>
        <w:t>Pierwszy protokół odbioru częściowego zostanie sporządzony przez Strony po sporządzeniu składającej się na Przedmiot niniejszej Umowy dokumentacji projektowej oraz uzyskaniu ostatecznej decyzji o pozwoleniu na budowę.</w:t>
      </w:r>
    </w:p>
    <w:p w14:paraId="50C93C33"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szCs w:val="20"/>
        </w:rPr>
        <w:t xml:space="preserve">Następnie w trakcie realizacji przedmiotu umowy odbiorowi podlegać będą roboty budowlane zanikające i ulegające zakryciu oraz roboty wykonane w danym okresie zgodnie z harmonogramem rzeczowo – finansowym. </w:t>
      </w:r>
    </w:p>
    <w:p w14:paraId="53175DD9"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zCs w:val="20"/>
          <w:lang w:eastAsia="ar-SA"/>
        </w:rPr>
        <w:t xml:space="preserve">Protokół odbioru końcowego zostanie sporządzony przez Strony po wykonaniu składających się na Przedmiot niniejszej Umowy robót budowlanych, przed złożeniem wniosku o wydanie </w:t>
      </w:r>
      <w:r w:rsidRPr="00B44A41">
        <w:rPr>
          <w:rFonts w:eastAsia="Calibri"/>
          <w:spacing w:val="-4"/>
          <w:szCs w:val="20"/>
          <w:lang w:eastAsia="ar-SA"/>
        </w:rPr>
        <w:t>decyzji o pozwoleniu na użytkowanie lub dokonaniem zawiadomienia o zakończeniu budowy przy braku sprzeciwu organu, zgodnie z mającymi zastosowanie przepisami prawa.</w:t>
      </w:r>
    </w:p>
    <w:p w14:paraId="42782832"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zCs w:val="20"/>
          <w:lang w:eastAsia="en-US"/>
        </w:rPr>
        <w:t>Gotowość do odbiorów robót zanikających i ulegających zakryciu oraz robót wykonanych w danym terminie Wykonawca będzie zgłaszał Zamawiającemu w formie pisemnej. Zamawiający ma obowiązek przystąpić do odbioru tych robót w terminie 5 dni od daty otrzymania zgłoszenia.</w:t>
      </w:r>
    </w:p>
    <w:p w14:paraId="16AAE241"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zCs w:val="20"/>
          <w:lang w:eastAsia="en-US"/>
        </w:rPr>
        <w:t>Wykonawca zgłosi gotowość do odbioru końcowego robót poprzez dokonanie odpowiedniego wpisu w dzienniku budowy oraz odrębnym pismem skierowanym do Zamawiającego.</w:t>
      </w:r>
    </w:p>
    <w:p w14:paraId="34B69428" w14:textId="77777777" w:rsidR="002866E2" w:rsidRPr="00B44A41" w:rsidRDefault="002866E2" w:rsidP="009B3E05">
      <w:pPr>
        <w:numPr>
          <w:ilvl w:val="0"/>
          <w:numId w:val="58"/>
        </w:numPr>
        <w:suppressAutoHyphens/>
        <w:spacing w:line="240" w:lineRule="auto"/>
        <w:contextualSpacing/>
        <w:jc w:val="both"/>
        <w:rPr>
          <w:rFonts w:eastAsia="Calibri"/>
          <w:spacing w:val="-4"/>
          <w:szCs w:val="20"/>
          <w:lang w:eastAsia="ar-SA"/>
        </w:rPr>
      </w:pPr>
      <w:r w:rsidRPr="00B44A41">
        <w:rPr>
          <w:rFonts w:eastAsia="Calibri"/>
          <w:szCs w:val="20"/>
          <w:lang w:eastAsia="en-US"/>
        </w:rPr>
        <w:t xml:space="preserve">Zamawiający wyznaczy termin i rozpocznie odbiór końcowy przedmiotu umowy w ciągu 14 dni </w:t>
      </w:r>
      <w:r w:rsidRPr="00B44A41">
        <w:rPr>
          <w:rFonts w:eastAsia="Calibri"/>
          <w:szCs w:val="20"/>
          <w:lang w:eastAsia="en-US"/>
        </w:rPr>
        <w:br/>
        <w:t>od daty zawiadomienia go o zakończeniu przedmiotu umowy i osiągnięcia gotowości do odbioru, zawiadamiając o tym Wykonawcę.</w:t>
      </w:r>
    </w:p>
    <w:p w14:paraId="5B5E9361" w14:textId="77777777" w:rsidR="002866E2" w:rsidRPr="00B44A41" w:rsidRDefault="002866E2" w:rsidP="009B3E05">
      <w:pPr>
        <w:pStyle w:val="Bezodstpw"/>
        <w:numPr>
          <w:ilvl w:val="0"/>
          <w:numId w:val="58"/>
        </w:numPr>
        <w:spacing w:line="276" w:lineRule="auto"/>
        <w:rPr>
          <w:rFonts w:ascii="Arial" w:hAnsi="Arial" w:cs="Arial"/>
          <w:b/>
          <w:sz w:val="20"/>
          <w:szCs w:val="20"/>
        </w:rPr>
      </w:pPr>
      <w:r w:rsidRPr="00B44A41">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14.</w:t>
      </w:r>
    </w:p>
    <w:p w14:paraId="5648C9B4"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szCs w:val="20"/>
        </w:rPr>
        <w:t>Wykonawca przekaże Zamawiającemu w terminie siedmiu dni od daty wpisu w dzienniku budowy potwierdzającego zakończenie robót: dokumentację powykonawczą, dziennik budowy, zaświadczenia właściwych jednostek i organów wymagane przepisami i dokumentacją projektową, protokoły odbiorów technicznych.</w:t>
      </w:r>
    </w:p>
    <w:p w14:paraId="416ED396" w14:textId="18512087" w:rsidR="002866E2" w:rsidRPr="00B44A41" w:rsidRDefault="002866E2" w:rsidP="009B3E05">
      <w:pPr>
        <w:numPr>
          <w:ilvl w:val="0"/>
          <w:numId w:val="58"/>
        </w:numPr>
        <w:suppressAutoHyphens/>
        <w:spacing w:line="240" w:lineRule="auto"/>
        <w:contextualSpacing/>
        <w:jc w:val="both"/>
        <w:rPr>
          <w:rFonts w:eastAsia="Calibri"/>
          <w:spacing w:val="-4"/>
          <w:szCs w:val="20"/>
          <w:lang w:eastAsia="ar-SA"/>
        </w:rPr>
      </w:pPr>
      <w:r w:rsidRPr="00B44A41">
        <w:rPr>
          <w:rFonts w:eastAsia="Calibri"/>
          <w:szCs w:val="20"/>
          <w:lang w:eastAsia="en-US"/>
        </w:rPr>
        <w:t>Odbiór robót, o którym mowa w ust</w:t>
      </w:r>
      <w:r w:rsidRPr="00B44A41">
        <w:rPr>
          <w:rFonts w:eastAsia="Calibri"/>
          <w:color w:val="FF0000"/>
          <w:szCs w:val="20"/>
          <w:lang w:eastAsia="en-US"/>
        </w:rPr>
        <w:t xml:space="preserve">. </w:t>
      </w:r>
      <w:r w:rsidR="006D00CB" w:rsidRPr="00B44A41">
        <w:rPr>
          <w:rFonts w:eastAsia="Calibri"/>
          <w:szCs w:val="20"/>
          <w:lang w:eastAsia="en-US"/>
        </w:rPr>
        <w:t>6</w:t>
      </w:r>
      <w:r w:rsidRPr="00B44A41">
        <w:rPr>
          <w:rFonts w:eastAsia="Calibri"/>
          <w:szCs w:val="20"/>
          <w:lang w:eastAsia="en-US"/>
        </w:rPr>
        <w:t xml:space="preserve"> i 10, dokonany zostanie komisyjnie z udziałem przedstawicieli Wykonawcy i Zamawiającego.</w:t>
      </w:r>
    </w:p>
    <w:p w14:paraId="53B7E91F" w14:textId="77777777" w:rsidR="002866E2" w:rsidRPr="00B44A41" w:rsidRDefault="002866E2" w:rsidP="009B3E05">
      <w:pPr>
        <w:numPr>
          <w:ilvl w:val="0"/>
          <w:numId w:val="58"/>
        </w:numPr>
        <w:suppressAutoHyphens/>
        <w:spacing w:line="240" w:lineRule="auto"/>
        <w:contextualSpacing/>
        <w:jc w:val="both"/>
        <w:rPr>
          <w:rFonts w:eastAsia="Calibri"/>
          <w:color w:val="000000"/>
          <w:spacing w:val="-4"/>
          <w:szCs w:val="20"/>
          <w:lang w:eastAsia="ar-SA"/>
        </w:rPr>
      </w:pPr>
      <w:r w:rsidRPr="00B44A41">
        <w:rPr>
          <w:rFonts w:eastAsia="Calibri"/>
          <w:spacing w:val="-4"/>
          <w:szCs w:val="20"/>
          <w:lang w:eastAsia="ar-SA"/>
        </w:rPr>
        <w:t xml:space="preserve">W przypadku zgłoszenia przez Zamawiającego </w:t>
      </w:r>
      <w:r w:rsidRPr="00B44A41">
        <w:rPr>
          <w:rFonts w:eastAsia="Calibri"/>
          <w:color w:val="000000"/>
          <w:spacing w:val="-4"/>
          <w:szCs w:val="20"/>
          <w:lang w:eastAsia="ar-SA"/>
        </w:rPr>
        <w:t xml:space="preserve">zastrzeżeń w ramach przeprowadzanych odbiorów, Wykonawca niezwłocznie przystąpi do usunięcia ich przyczyn w terminie wskazanym przez Zamawiającego. </w:t>
      </w:r>
    </w:p>
    <w:p w14:paraId="51773CFA" w14:textId="77777777" w:rsidR="002866E2" w:rsidRPr="00B44A41" w:rsidRDefault="002866E2" w:rsidP="009B3E05">
      <w:pPr>
        <w:numPr>
          <w:ilvl w:val="0"/>
          <w:numId w:val="58"/>
        </w:numPr>
        <w:suppressAutoHyphens/>
        <w:spacing w:after="200" w:line="240" w:lineRule="auto"/>
        <w:contextualSpacing/>
        <w:jc w:val="both"/>
        <w:rPr>
          <w:rFonts w:eastAsia="Calibri"/>
          <w:color w:val="000000"/>
          <w:spacing w:val="-4"/>
          <w:szCs w:val="20"/>
          <w:lang w:eastAsia="ar-SA"/>
        </w:rPr>
      </w:pPr>
      <w:r w:rsidRPr="00B44A41">
        <w:rPr>
          <w:rFonts w:eastAsia="Calibri"/>
          <w:color w:val="000000"/>
          <w:spacing w:val="-4"/>
          <w:szCs w:val="20"/>
          <w:lang w:eastAsia="ar-SA"/>
        </w:rPr>
        <w:t>Wykonawca zobowiązany jest do zawiadomienia na piśmie Zamawiającego o usunięciu wad oraz do żądania wyznaczenia terminu odbioru zakwestionowanych uprzednio robót jako wadliwych. W takim przypadku stosuje się odpowiednio postanowienia ust. 13.</w:t>
      </w:r>
    </w:p>
    <w:p w14:paraId="666B202E" w14:textId="77777777" w:rsidR="002866E2" w:rsidRPr="00B44A41" w:rsidRDefault="002866E2" w:rsidP="009B3E05">
      <w:pPr>
        <w:numPr>
          <w:ilvl w:val="0"/>
          <w:numId w:val="58"/>
        </w:numPr>
        <w:suppressAutoHyphens/>
        <w:spacing w:after="200" w:line="240" w:lineRule="auto"/>
        <w:contextualSpacing/>
        <w:jc w:val="both"/>
        <w:rPr>
          <w:rFonts w:eastAsia="Calibri"/>
          <w:color w:val="000000"/>
          <w:spacing w:val="-4"/>
          <w:szCs w:val="20"/>
          <w:lang w:eastAsia="ar-SA"/>
        </w:rPr>
      </w:pPr>
      <w:r w:rsidRPr="00B44A41">
        <w:rPr>
          <w:rFonts w:eastAsia="Calibri"/>
          <w:color w:val="000000"/>
          <w:spacing w:val="-4"/>
          <w:szCs w:val="20"/>
          <w:lang w:eastAsia="ar-SA"/>
        </w:rPr>
        <w:t>Z czynności odbioru końcowego, odbioru pogwarancyjnego będzie spisany protokół zawierający wszelkie ustalenia dokonane w toku odbioru oraz terminy wyznaczone zgodnie z ust. 16 na usunięcie stwierdzonych w tej dacie wad.</w:t>
      </w:r>
    </w:p>
    <w:p w14:paraId="36BE6AFD" w14:textId="77777777" w:rsidR="002866E2" w:rsidRPr="00B44A41" w:rsidRDefault="002866E2" w:rsidP="009B3E05">
      <w:pPr>
        <w:numPr>
          <w:ilvl w:val="0"/>
          <w:numId w:val="58"/>
        </w:numPr>
        <w:suppressAutoHyphens/>
        <w:spacing w:after="200" w:line="240" w:lineRule="auto"/>
        <w:contextualSpacing/>
        <w:jc w:val="both"/>
        <w:rPr>
          <w:rFonts w:eastAsia="Calibri"/>
          <w:color w:val="000000"/>
          <w:spacing w:val="-4"/>
          <w:szCs w:val="20"/>
          <w:lang w:eastAsia="ar-SA"/>
        </w:rPr>
      </w:pPr>
      <w:r w:rsidRPr="00B44A41">
        <w:rPr>
          <w:rFonts w:eastAsia="Calibri"/>
          <w:color w:val="000000"/>
          <w:spacing w:val="-4"/>
          <w:szCs w:val="20"/>
          <w:lang w:eastAsia="ar-SA"/>
        </w:rPr>
        <w:t>Zamawiający wyznaczy datę pogwarancyjnego odbioru robót przed upływem terminu gwarancji. Zamawiający powiadomi o tych terminach Wykonawcę w formie pisemnej.</w:t>
      </w:r>
    </w:p>
    <w:p w14:paraId="421B436D" w14:textId="77777777" w:rsidR="002866E2" w:rsidRPr="00B44A41" w:rsidRDefault="002866E2" w:rsidP="009B3E05">
      <w:pPr>
        <w:numPr>
          <w:ilvl w:val="0"/>
          <w:numId w:val="58"/>
        </w:numPr>
        <w:suppressAutoHyphens/>
        <w:spacing w:after="200" w:line="240" w:lineRule="auto"/>
        <w:contextualSpacing/>
        <w:jc w:val="both"/>
        <w:rPr>
          <w:rFonts w:eastAsia="Calibri"/>
          <w:color w:val="000000"/>
          <w:spacing w:val="-4"/>
          <w:szCs w:val="20"/>
          <w:lang w:eastAsia="ar-SA"/>
        </w:rPr>
      </w:pPr>
      <w:r w:rsidRPr="00B44A41">
        <w:rPr>
          <w:rFonts w:eastAsia="Calibri"/>
          <w:color w:val="000000"/>
          <w:spacing w:val="-4"/>
          <w:szCs w:val="20"/>
          <w:lang w:eastAsia="ar-SA"/>
        </w:rPr>
        <w:t>W celu uniknięcia wątpliwości, Strony zgodnie postanawiają, że potwierdzeniem zakończenia realizacji danych prac składających się na Przedmiot Umowy będzie protokół odbioru podpisany bez zastrzeżeń.</w:t>
      </w:r>
    </w:p>
    <w:p w14:paraId="2AF68C6F" w14:textId="77777777" w:rsidR="002866E2" w:rsidRPr="00B44A41" w:rsidRDefault="002866E2" w:rsidP="009B3E05">
      <w:pPr>
        <w:numPr>
          <w:ilvl w:val="0"/>
          <w:numId w:val="58"/>
        </w:numPr>
        <w:suppressAutoHyphens/>
        <w:spacing w:after="200" w:line="240" w:lineRule="auto"/>
        <w:contextualSpacing/>
        <w:jc w:val="both"/>
        <w:rPr>
          <w:rFonts w:eastAsia="Calibri"/>
          <w:color w:val="000000"/>
          <w:spacing w:val="-4"/>
          <w:szCs w:val="20"/>
          <w:lang w:eastAsia="ar-SA"/>
        </w:rPr>
      </w:pPr>
      <w:r w:rsidRPr="00B44A41">
        <w:rPr>
          <w:rFonts w:eastAsia="Calibri"/>
          <w:color w:val="000000"/>
          <w:spacing w:val="-4"/>
          <w:szCs w:val="20"/>
          <w:lang w:eastAsia="ar-SA"/>
        </w:rPr>
        <w:t>Żadne potwierdzenie zawarte w jakimkolwiek protokole odbioru nie zwalnia Wykonawcy z jakiegokolwiek jego zobowiązania wynikającego z Umowy.</w:t>
      </w:r>
    </w:p>
    <w:p w14:paraId="4F763E03" w14:textId="77777777" w:rsidR="002866E2" w:rsidRPr="00B44A41" w:rsidRDefault="002866E2" w:rsidP="009B3E05">
      <w:pPr>
        <w:numPr>
          <w:ilvl w:val="0"/>
          <w:numId w:val="58"/>
        </w:numPr>
        <w:suppressAutoHyphens/>
        <w:spacing w:after="200" w:line="240" w:lineRule="auto"/>
        <w:contextualSpacing/>
        <w:jc w:val="both"/>
        <w:rPr>
          <w:rFonts w:eastAsia="Calibri"/>
          <w:color w:val="000000"/>
          <w:spacing w:val="-4"/>
          <w:szCs w:val="20"/>
          <w:lang w:eastAsia="ar-SA"/>
        </w:rPr>
      </w:pPr>
      <w:r w:rsidRPr="00B44A41">
        <w:rPr>
          <w:rFonts w:eastAsia="Calibri"/>
          <w:color w:val="000000"/>
          <w:spacing w:val="-4"/>
          <w:szCs w:val="20"/>
          <w:lang w:eastAsia="ar-SA"/>
        </w:rPr>
        <w:t xml:space="preserve">W przypadku gdy uzyskanie wymaganych na mocy niniejszej Umowy decyzji administracyjnych wymagać będzie zmiany bądź uzupełnienia z uwagi na obowiązujące przepisy prawa, co może powodować konieczność modyfikacji dokumentacji projektowej, Wykonawca zobowiązuje się do modyfikacji dokumentacji oraz uzyskania stosownych decyzji administracyjnych w ramach należnego mu wynagrodzenia, o którym mowa § 9 ust. 1. Postanowienia niniejszej Umowy znajdą wówczas odpowiednie zastosowanie.   </w:t>
      </w:r>
    </w:p>
    <w:p w14:paraId="0635E211" w14:textId="77777777" w:rsidR="002866E2" w:rsidRPr="00B44A41" w:rsidRDefault="002866E2" w:rsidP="002866E2">
      <w:pPr>
        <w:suppressAutoHyphens/>
        <w:jc w:val="center"/>
        <w:rPr>
          <w:rFonts w:eastAsia="Calibri"/>
          <w:b/>
          <w:color w:val="000000"/>
          <w:spacing w:val="-4"/>
          <w:szCs w:val="20"/>
          <w:lang w:eastAsia="ar-SA"/>
        </w:rPr>
      </w:pPr>
    </w:p>
    <w:p w14:paraId="5C2E6C02"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§7</w:t>
      </w:r>
    </w:p>
    <w:p w14:paraId="7BF26DA7"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GWARANCJA I RĘKOJMIA</w:t>
      </w:r>
    </w:p>
    <w:p w14:paraId="1E659336"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Wykonawca udziela Zamawiającemu pisemnej gwarancji na wykonane roboty oraz na zamontowane urządzenia/materiały.</w:t>
      </w:r>
    </w:p>
    <w:p w14:paraId="39CD35B1"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zCs w:val="20"/>
          <w:lang w:eastAsia="en-US" w:bidi="en-US"/>
        </w:rPr>
        <w:t>Wykonawca udziela Zamawiającemu gwarancji jakości na przedmiot umowy na okres ………… miesięcy licząc od daty odbioru ostatecznego (końcowego) przedmiotu umowy, niezależnie od materiałów/urządzeń na które obowiązuje gwarancja jakości udzielona przez producenta.</w:t>
      </w:r>
    </w:p>
    <w:p w14:paraId="10918E30"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W okresie gwarancyjnym, Wykonawca zobowiązany jest do nieodpłatnego usuwania wad i usterek ujawnionych po dokonanym odbiorze końcowym.</w:t>
      </w:r>
    </w:p>
    <w:p w14:paraId="3B087478"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4E68FFCD"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2D2A3E01"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489980BB"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zCs w:val="20"/>
          <w:lang w:eastAsia="en-US"/>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43EC7401"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612B1DAF" w14:textId="77777777" w:rsidR="002866E2" w:rsidRDefault="002866E2" w:rsidP="002866E2">
      <w:pPr>
        <w:suppressAutoHyphens/>
        <w:jc w:val="center"/>
        <w:rPr>
          <w:rFonts w:eastAsia="Calibri"/>
          <w:b/>
          <w:color w:val="000000"/>
          <w:spacing w:val="-4"/>
          <w:szCs w:val="20"/>
          <w:lang w:eastAsia="ar-SA"/>
        </w:rPr>
      </w:pPr>
    </w:p>
    <w:p w14:paraId="40D4D896" w14:textId="77777777" w:rsidR="006838A4" w:rsidRDefault="006838A4" w:rsidP="002866E2">
      <w:pPr>
        <w:suppressAutoHyphens/>
        <w:jc w:val="center"/>
        <w:rPr>
          <w:rFonts w:eastAsia="Calibri"/>
          <w:b/>
          <w:color w:val="000000"/>
          <w:spacing w:val="-4"/>
          <w:szCs w:val="20"/>
          <w:lang w:eastAsia="ar-SA"/>
        </w:rPr>
      </w:pPr>
    </w:p>
    <w:p w14:paraId="6755F20D" w14:textId="77777777" w:rsidR="006838A4" w:rsidRDefault="006838A4" w:rsidP="002866E2">
      <w:pPr>
        <w:suppressAutoHyphens/>
        <w:jc w:val="center"/>
        <w:rPr>
          <w:rFonts w:eastAsia="Calibri"/>
          <w:b/>
          <w:color w:val="000000"/>
          <w:spacing w:val="-4"/>
          <w:szCs w:val="20"/>
          <w:lang w:eastAsia="ar-SA"/>
        </w:rPr>
      </w:pPr>
    </w:p>
    <w:p w14:paraId="47317580" w14:textId="77777777" w:rsidR="006838A4" w:rsidRPr="00B44A41" w:rsidRDefault="006838A4" w:rsidP="002866E2">
      <w:pPr>
        <w:suppressAutoHyphens/>
        <w:jc w:val="center"/>
        <w:rPr>
          <w:rFonts w:eastAsia="Calibri"/>
          <w:b/>
          <w:color w:val="000000"/>
          <w:spacing w:val="-4"/>
          <w:szCs w:val="20"/>
          <w:lang w:eastAsia="ar-SA"/>
        </w:rPr>
      </w:pPr>
    </w:p>
    <w:p w14:paraId="4E1E9BD0"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§8</w:t>
      </w:r>
    </w:p>
    <w:p w14:paraId="074C6138"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PRAWA AUTORSKIE</w:t>
      </w:r>
    </w:p>
    <w:p w14:paraId="4EC36E0C" w14:textId="77777777" w:rsidR="004C50A6" w:rsidRPr="00FC49FA" w:rsidRDefault="004C50A6" w:rsidP="004C50A6">
      <w:pPr>
        <w:pStyle w:val="Akapitzlist"/>
        <w:numPr>
          <w:ilvl w:val="0"/>
          <w:numId w:val="116"/>
        </w:numPr>
        <w:autoSpaceDE w:val="0"/>
        <w:autoSpaceDN w:val="0"/>
        <w:adjustRightInd w:val="0"/>
        <w:spacing w:after="0" w:line="240" w:lineRule="auto"/>
        <w:ind w:left="360"/>
        <w:jc w:val="both"/>
        <w:rPr>
          <w:rFonts w:ascii="Arial" w:hAnsi="Arial" w:cs="Arial"/>
          <w:szCs w:val="20"/>
        </w:rPr>
      </w:pPr>
      <w:r w:rsidRPr="00FC49FA">
        <w:rPr>
          <w:rFonts w:ascii="Arial" w:hAnsi="Arial" w:cs="Arial"/>
          <w:szCs w:val="20"/>
        </w:rPr>
        <w:t>Wykonawca zobowiązuje się, że przy tworzeniu dokumentacji projektowo – kosztorysowej będącej przedmiotem niniejszej umowy nie zostaną naruszone prawa autorskie osób trzecich oraz że Wykonawcy przysługują wszystkie prawa do przedmiotu umowy.</w:t>
      </w:r>
    </w:p>
    <w:p w14:paraId="3A61AA83" w14:textId="5D9135C6" w:rsidR="004C50A6" w:rsidRPr="00FC49FA" w:rsidRDefault="004C50A6" w:rsidP="0096434A">
      <w:pPr>
        <w:pStyle w:val="Akapitzlist"/>
        <w:numPr>
          <w:ilvl w:val="0"/>
          <w:numId w:val="116"/>
        </w:numPr>
        <w:autoSpaceDE w:val="0"/>
        <w:autoSpaceDN w:val="0"/>
        <w:adjustRightInd w:val="0"/>
        <w:spacing w:after="0" w:line="240" w:lineRule="auto"/>
        <w:ind w:left="360"/>
        <w:jc w:val="both"/>
        <w:rPr>
          <w:rFonts w:ascii="Arial" w:hAnsi="Arial" w:cs="Arial"/>
          <w:szCs w:val="20"/>
        </w:rPr>
      </w:pPr>
      <w:r w:rsidRPr="00FC49FA">
        <w:rPr>
          <w:rFonts w:ascii="Arial" w:hAnsi="Arial" w:cs="Arial"/>
          <w:szCs w:val="20"/>
        </w:rPr>
        <w:t xml:space="preserve">Uznaje się, że z chwilą odbioru </w:t>
      </w:r>
      <w:r>
        <w:rPr>
          <w:rFonts w:ascii="Arial" w:hAnsi="Arial" w:cs="Arial"/>
          <w:szCs w:val="20"/>
        </w:rPr>
        <w:t>dokumentacji projektowej</w:t>
      </w:r>
      <w:r w:rsidRPr="00FC49FA">
        <w:rPr>
          <w:rFonts w:ascii="Arial" w:hAnsi="Arial" w:cs="Arial"/>
          <w:szCs w:val="20"/>
        </w:rPr>
        <w:t>, zostają przeniesione bez dodatkowego wynagrodzenia na Zamawiającego autorskie prawa majątkowe, własność egzemplarzy i prawa zależne do wykonanego dzieła oraz własność nośników, na których dzieło się znajduje, przysługujące Wykonawcy i wszystkim projektantom – autorom biorącym udział w opracowaniu dokumentacji projektowo – kosztorysowej.</w:t>
      </w:r>
    </w:p>
    <w:p w14:paraId="4FD7297F" w14:textId="77777777" w:rsidR="004C50A6" w:rsidRPr="00FC49FA" w:rsidRDefault="004C50A6" w:rsidP="0096434A">
      <w:pPr>
        <w:pStyle w:val="Akapitzlist"/>
        <w:numPr>
          <w:ilvl w:val="0"/>
          <w:numId w:val="116"/>
        </w:numPr>
        <w:autoSpaceDE w:val="0"/>
        <w:autoSpaceDN w:val="0"/>
        <w:adjustRightInd w:val="0"/>
        <w:spacing w:after="0" w:line="240" w:lineRule="auto"/>
        <w:ind w:left="360"/>
        <w:jc w:val="both"/>
        <w:rPr>
          <w:rFonts w:ascii="Arial" w:hAnsi="Arial" w:cs="Arial"/>
          <w:szCs w:val="20"/>
        </w:rPr>
      </w:pPr>
      <w:r w:rsidRPr="00FC49FA">
        <w:rPr>
          <w:rFonts w:ascii="Arial" w:hAnsi="Arial" w:cs="Arial"/>
          <w:szCs w:val="20"/>
        </w:rPr>
        <w:t>Zamawiającemu przysługuje, z poszanowaniem osobistych praw Wykonawcy, prawo do wykorzystania całości lub poszczególnych elementów wielobranżowej dokumentacji projektowo – kosztorysowej na następujących polach eksploatacji:</w:t>
      </w:r>
    </w:p>
    <w:p w14:paraId="0C5FD909"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szCs w:val="20"/>
        </w:rPr>
      </w:pPr>
      <w:r w:rsidRPr="00FC49FA">
        <w:rPr>
          <w:rFonts w:ascii="Arial" w:hAnsi="Arial" w:cs="Arial"/>
          <w:szCs w:val="20"/>
        </w:rPr>
        <w:t>przetwarzania opracowań projektowych w celu realizacji inwestycji,</w:t>
      </w:r>
    </w:p>
    <w:p w14:paraId="5415F753"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szCs w:val="20"/>
        </w:rPr>
        <w:t xml:space="preserve">utrwalania i zwielokrotniania treści – wytwarzanie określoną techniką egzemplarzy </w:t>
      </w:r>
      <w:r w:rsidRPr="00FC49FA">
        <w:rPr>
          <w:rFonts w:ascii="Arial" w:hAnsi="Arial" w:cs="Arial"/>
          <w:color w:val="000000" w:themeColor="text1"/>
          <w:szCs w:val="20"/>
        </w:rPr>
        <w:t>dokumentacji, w tym techniką drukarską, reprograficzną, zapisu magnetycznego oraz techniką cyfrową,</w:t>
      </w:r>
    </w:p>
    <w:p w14:paraId="69BE08CF"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przekazywania opracowań projektowych wykonawcom biorącym udział w postępowaniu o udzielenie zamówienia publicznego jako części specyfikacji warunków zamówienia na roboty budowlane dla budowy obiektów objętych dokumentacją projektową,</w:t>
      </w:r>
    </w:p>
    <w:p w14:paraId="3A64EF5A"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powierzenia robót budowlanych według opracowań projektowych stanowiących przedmiot umowy wybranemu w innym postępowaniu wykonawcy robót,</w:t>
      </w:r>
    </w:p>
    <w:p w14:paraId="4D3F16BA"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 xml:space="preserve">udzielenia innemu podmiotowi zamówienia celem pełnienia nadzoru autorskiego podczas prowadzenia robót budowlanych, </w:t>
      </w:r>
    </w:p>
    <w:p w14:paraId="0857BEE8"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wykonywania praw autorskich zależnych: modyfikacji, przeróbek, adaptacji opracowań projektowych, wprowadzania zmian do dokumentacji projektowo – kosztorysowej przez inne podmioty,</w:t>
      </w:r>
    </w:p>
    <w:p w14:paraId="29437BE3"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 xml:space="preserve">jednokrotnego wykorzystania podczas budowy wszystkich obiektów oraz towarzyszącej im infrastruktury naziemnej i podziemnej objętych projektem, </w:t>
      </w:r>
    </w:p>
    <w:p w14:paraId="1CF47062"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wykorzystania opracowań projektowych w celu promocji przedsięwzięcia oraz pozyskania środków finansowych na jego realizację,</w:t>
      </w:r>
    </w:p>
    <w:p w14:paraId="68882CED"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w zakresie obrotu oryginałem albo egzemplarzami, na których utrwalono przedmiot zamówienia – wprowadzanie do obrotu,</w:t>
      </w:r>
    </w:p>
    <w:p w14:paraId="4B306B52"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w zakresie rozpowszechniania przedmiotu zamówienia w sposób inny niż określony w pkt 2 – publiczne wystawienie, wyświetlenie, odtworzenie oraz nadawanie, a także publiczne udostępnianie dokumentacji w taki sposób, aby każdy mógł mieć do niej dostęp w miejscu i w czasie przez siebie wybranym,</w:t>
      </w:r>
    </w:p>
    <w:p w14:paraId="1B91FFDC"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 xml:space="preserve">wykorzystania i udostępnienia innym podmiotom dokumentacji projektowej, jako materiałów wyjściowych do opracowania dokumentacji projektowo – kosztorysowej dla budowy / rozbudowy / przebudowy / remontu kanalizacji sanitarnej, wodociągów, dróg, oświetlenia oraz pozostałej infrastruktury naziemnej i podziemnej. </w:t>
      </w:r>
    </w:p>
    <w:p w14:paraId="4B1150F2" w14:textId="77777777" w:rsidR="004C50A6" w:rsidRPr="00FC49FA" w:rsidRDefault="004C50A6" w:rsidP="0096434A">
      <w:pPr>
        <w:pStyle w:val="Akapitzlist"/>
        <w:numPr>
          <w:ilvl w:val="0"/>
          <w:numId w:val="116"/>
        </w:numPr>
        <w:autoSpaceDE w:val="0"/>
        <w:autoSpaceDN w:val="0"/>
        <w:adjustRightInd w:val="0"/>
        <w:spacing w:after="0" w:line="240" w:lineRule="auto"/>
        <w:ind w:left="360"/>
        <w:jc w:val="both"/>
        <w:rPr>
          <w:rFonts w:ascii="Arial" w:hAnsi="Arial" w:cs="Arial"/>
          <w:szCs w:val="20"/>
        </w:rPr>
      </w:pPr>
      <w:r w:rsidRPr="00FC49FA">
        <w:rPr>
          <w:rFonts w:ascii="Arial" w:hAnsi="Arial" w:cs="Arial"/>
          <w:szCs w:val="20"/>
        </w:rPr>
        <w:t>Wykonawca oświadcza, że posiada pisemną zgodę od wszystkich projektantów biorących udział w opracowaniu dokumentacji projektowo – kosztorysowej na przeniesienie na Zamawiającego pełni praw autorskich majątkowych i pisemną zgodę na wykorzystani</w:t>
      </w:r>
      <w:r>
        <w:rPr>
          <w:rFonts w:ascii="Arial" w:hAnsi="Arial" w:cs="Arial"/>
          <w:szCs w:val="20"/>
        </w:rPr>
        <w:t>e</w:t>
      </w:r>
      <w:r w:rsidRPr="00FC49FA">
        <w:rPr>
          <w:rFonts w:ascii="Arial" w:hAnsi="Arial" w:cs="Arial"/>
          <w:szCs w:val="20"/>
        </w:rPr>
        <w:t xml:space="preserve"> całości lub poszczególnych elementów wielobranżowej dokumentacji projektowo – kosztorysowej na polach eksploatacji wymienionych w ust. 3. Lista projektantów – autorów, pisemne oświadczenia / zgody dotyczące autorskich praw majątkowych oraz zobowiązania dotyczące niewykonywania praw osobistych Wykonawca i wszyscy projektanci przekażą Zamawiającemu wraz z przekazaniem dokumentacji projektowo – kosztorysowej. </w:t>
      </w:r>
    </w:p>
    <w:p w14:paraId="725B2C54" w14:textId="77777777" w:rsidR="004C50A6" w:rsidRPr="00FC49FA" w:rsidRDefault="004C50A6" w:rsidP="0096434A">
      <w:pPr>
        <w:pStyle w:val="Akapitzlist"/>
        <w:numPr>
          <w:ilvl w:val="0"/>
          <w:numId w:val="116"/>
        </w:numPr>
        <w:autoSpaceDE w:val="0"/>
        <w:autoSpaceDN w:val="0"/>
        <w:adjustRightInd w:val="0"/>
        <w:spacing w:after="0" w:line="240" w:lineRule="auto"/>
        <w:ind w:left="360"/>
        <w:jc w:val="both"/>
        <w:rPr>
          <w:rFonts w:ascii="Arial" w:hAnsi="Arial" w:cs="Arial"/>
          <w:szCs w:val="20"/>
        </w:rPr>
      </w:pPr>
      <w:r w:rsidRPr="00FC49FA">
        <w:rPr>
          <w:rFonts w:ascii="Arial" w:hAnsi="Arial" w:cs="Arial"/>
          <w:szCs w:val="20"/>
        </w:rPr>
        <w:t xml:space="preserve">Zamawiający ma prawo do przenoszenia nabytych autorskich praw majątkowych do dokumentacji projektowo – kosztorysowej na rzecz osób trzecich bez konieczności uzyskiwania dodatkowej zgody Wykonawcy. Powyższe prawo obejmuje prawo zezwalania nabywcom autorskich praw majątkowych do przedmiotu umowy na wykonywanie autorskich praw zależnych do tego przedmiotu. </w:t>
      </w:r>
    </w:p>
    <w:p w14:paraId="2EC0793E" w14:textId="77777777" w:rsidR="004C50A6" w:rsidRPr="00FC49FA" w:rsidRDefault="004C50A6" w:rsidP="0096434A">
      <w:pPr>
        <w:pStyle w:val="Akapitzlist"/>
        <w:numPr>
          <w:ilvl w:val="0"/>
          <w:numId w:val="116"/>
        </w:numPr>
        <w:autoSpaceDE w:val="0"/>
        <w:autoSpaceDN w:val="0"/>
        <w:adjustRightInd w:val="0"/>
        <w:spacing w:after="0" w:line="240" w:lineRule="auto"/>
        <w:ind w:left="360"/>
        <w:jc w:val="both"/>
        <w:rPr>
          <w:rFonts w:ascii="Arial" w:hAnsi="Arial" w:cs="Arial"/>
          <w:szCs w:val="20"/>
        </w:rPr>
      </w:pPr>
      <w:r w:rsidRPr="00FC49FA">
        <w:rPr>
          <w:rFonts w:ascii="Arial" w:hAnsi="Arial" w:cs="Arial"/>
          <w:szCs w:val="20"/>
        </w:rPr>
        <w:t xml:space="preserve">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 </w:t>
      </w:r>
    </w:p>
    <w:p w14:paraId="28F81A90" w14:textId="77777777" w:rsidR="004C50A6" w:rsidRPr="00FC49FA" w:rsidRDefault="004C50A6" w:rsidP="0096434A">
      <w:pPr>
        <w:autoSpaceDE w:val="0"/>
        <w:autoSpaceDN w:val="0"/>
        <w:adjustRightInd w:val="0"/>
        <w:spacing w:line="240" w:lineRule="auto"/>
        <w:ind w:left="360" w:hanging="360"/>
        <w:jc w:val="both"/>
        <w:rPr>
          <w:rFonts w:eastAsia="Calibri"/>
          <w:szCs w:val="20"/>
        </w:rPr>
      </w:pPr>
      <w:r w:rsidRPr="00FC49FA">
        <w:rPr>
          <w:rFonts w:eastAsia="Calibri"/>
          <w:szCs w:val="20"/>
        </w:rPr>
        <w:t>10.</w:t>
      </w:r>
      <w:r w:rsidRPr="00FC49FA">
        <w:rPr>
          <w:rFonts w:eastAsia="Calibri"/>
          <w:szCs w:val="20"/>
        </w:rPr>
        <w:tab/>
        <w:t>Powyższe ustalenia nie naruszają uprawnień Wykonawcy i projektantów wynikających z praw autorskich osobistych.</w:t>
      </w:r>
    </w:p>
    <w:p w14:paraId="511FD463" w14:textId="77777777" w:rsidR="004C50A6" w:rsidRPr="00FC49FA" w:rsidRDefault="004C50A6" w:rsidP="0096434A">
      <w:pPr>
        <w:autoSpaceDE w:val="0"/>
        <w:autoSpaceDN w:val="0"/>
        <w:adjustRightInd w:val="0"/>
        <w:spacing w:line="240" w:lineRule="auto"/>
        <w:ind w:left="360" w:hanging="360"/>
        <w:rPr>
          <w:rFonts w:eastAsia="Calibri"/>
          <w:szCs w:val="20"/>
        </w:rPr>
      </w:pPr>
      <w:r w:rsidRPr="00FC49FA">
        <w:rPr>
          <w:rFonts w:eastAsia="Calibri"/>
          <w:szCs w:val="20"/>
        </w:rPr>
        <w:t>11.</w:t>
      </w:r>
      <w:r w:rsidRPr="00FC49FA">
        <w:rPr>
          <w:rFonts w:eastAsia="Calibri"/>
          <w:szCs w:val="20"/>
        </w:rPr>
        <w:tab/>
        <w:t>Zamawiający nie może usuwać oznaczeń określających ich autora.</w:t>
      </w:r>
    </w:p>
    <w:p w14:paraId="4D23BE25" w14:textId="77777777" w:rsidR="004C50A6" w:rsidRPr="00FC49FA" w:rsidRDefault="004C50A6" w:rsidP="0096434A">
      <w:pPr>
        <w:autoSpaceDE w:val="0"/>
        <w:autoSpaceDN w:val="0"/>
        <w:adjustRightInd w:val="0"/>
        <w:spacing w:line="240" w:lineRule="auto"/>
        <w:ind w:left="360" w:hanging="360"/>
        <w:jc w:val="both"/>
        <w:rPr>
          <w:rFonts w:eastAsia="Calibri"/>
          <w:szCs w:val="20"/>
        </w:rPr>
      </w:pPr>
      <w:r w:rsidRPr="00FC49FA">
        <w:rPr>
          <w:rFonts w:eastAsia="Calibri"/>
          <w:szCs w:val="20"/>
        </w:rPr>
        <w:t>12.</w:t>
      </w:r>
      <w:r w:rsidRPr="00FC49FA">
        <w:rPr>
          <w:rFonts w:eastAsia="Calibri"/>
          <w:szCs w:val="20"/>
        </w:rPr>
        <w:tab/>
        <w:t>Dane i informacje uzyskane przez Wykonawcę od Zamawiającego w związku z wykonaniem umowy, nie będące danymi z zakresu informacji publicznej w rozumieniu ustawy z dnia 6 września 2001 r. o dostępie do informacji publicznej</w:t>
      </w:r>
      <w:r w:rsidRPr="00FC49FA">
        <w:rPr>
          <w:rFonts w:eastAsia="Calibri"/>
          <w:i/>
          <w:iCs/>
          <w:szCs w:val="20"/>
        </w:rPr>
        <w:t xml:space="preserve"> </w:t>
      </w:r>
      <w:r w:rsidRPr="00FC49FA">
        <w:rPr>
          <w:rFonts w:eastAsia="Calibri"/>
          <w:szCs w:val="20"/>
        </w:rPr>
        <w:t xml:space="preserve">(Dz. U. z </w:t>
      </w:r>
      <w:r>
        <w:rPr>
          <w:rFonts w:eastAsia="Calibri"/>
          <w:szCs w:val="20"/>
        </w:rPr>
        <w:t>2022</w:t>
      </w:r>
      <w:r w:rsidRPr="00FC49FA">
        <w:rPr>
          <w:rFonts w:eastAsia="Calibri"/>
          <w:szCs w:val="20"/>
        </w:rPr>
        <w:t xml:space="preserve"> r.,  poz. </w:t>
      </w:r>
      <w:r>
        <w:rPr>
          <w:rFonts w:eastAsia="Calibri"/>
          <w:szCs w:val="20"/>
        </w:rPr>
        <w:t>902</w:t>
      </w:r>
      <w:r w:rsidRPr="00FC49FA">
        <w:rPr>
          <w:rFonts w:eastAsia="Calibri"/>
          <w:szCs w:val="20"/>
        </w:rPr>
        <w:t>) są poufne i</w:t>
      </w:r>
      <w:r>
        <w:rPr>
          <w:rFonts w:eastAsia="Calibri"/>
          <w:szCs w:val="20"/>
        </w:rPr>
        <w:t> </w:t>
      </w:r>
      <w:r w:rsidRPr="00FC49FA">
        <w:rPr>
          <w:rFonts w:eastAsia="Calibri"/>
          <w:szCs w:val="20"/>
        </w:rPr>
        <w:t>nie mogą być przez Wykonawcę upublicznianie lub udostępniane osobom trzecim bez zgody Zamawiającego.</w:t>
      </w:r>
    </w:p>
    <w:p w14:paraId="0BE5C246" w14:textId="77777777" w:rsidR="002866E2" w:rsidRDefault="002866E2" w:rsidP="002866E2">
      <w:pPr>
        <w:suppressAutoHyphens/>
        <w:spacing w:line="240" w:lineRule="auto"/>
        <w:ind w:left="227"/>
        <w:jc w:val="both"/>
        <w:rPr>
          <w:rFonts w:eastAsia="Calibri"/>
          <w:color w:val="000000"/>
          <w:szCs w:val="20"/>
          <w:lang w:eastAsia="ar-SA"/>
        </w:rPr>
      </w:pPr>
    </w:p>
    <w:p w14:paraId="085AB912"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§9</w:t>
      </w:r>
    </w:p>
    <w:p w14:paraId="1B7A9F83"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 xml:space="preserve">WYNAGRODZENIE ORAZ WARUNKI PŁATNOŚCI </w:t>
      </w:r>
    </w:p>
    <w:p w14:paraId="48944650" w14:textId="595E9FAD" w:rsidR="00F526C3" w:rsidRPr="00B44A41" w:rsidRDefault="001C1E96" w:rsidP="00F526C3">
      <w:pPr>
        <w:numPr>
          <w:ilvl w:val="3"/>
          <w:numId w:val="32"/>
        </w:numPr>
        <w:suppressAutoHyphens/>
        <w:spacing w:line="240" w:lineRule="auto"/>
        <w:ind w:left="360"/>
        <w:jc w:val="both"/>
        <w:rPr>
          <w:rFonts w:eastAsia="Calibri"/>
          <w:b/>
          <w:color w:val="000000"/>
          <w:spacing w:val="-4"/>
          <w:szCs w:val="20"/>
          <w:lang w:eastAsia="ar-SA"/>
        </w:rPr>
      </w:pPr>
      <w:r w:rsidRPr="00B44A41">
        <w:rPr>
          <w:rFonts w:eastAsia="Calibri"/>
          <w:color w:val="000000"/>
          <w:spacing w:val="-4"/>
          <w:szCs w:val="20"/>
          <w:lang w:eastAsia="ar-SA"/>
        </w:rPr>
        <w:t>W zamian</w:t>
      </w:r>
      <w:r w:rsidRPr="00B44A41">
        <w:rPr>
          <w:rFonts w:eastAsia="Calibri"/>
          <w:color w:val="000000"/>
          <w:szCs w:val="20"/>
          <w:lang w:eastAsia="ar-SA"/>
        </w:rPr>
        <w:t xml:space="preserve"> za należytą i terminową realizację niniejszej Umowy a także sprawowanie nadzoru autorskiego, Zamawiający zobowiązuje się uiścić na rzecz Wykonawcy wynagrodzenie ryczałtowe w wysokości</w:t>
      </w:r>
      <w:r w:rsidRPr="00B44A41">
        <w:rPr>
          <w:rFonts w:eastAsia="Calibri"/>
          <w:color w:val="000000"/>
          <w:szCs w:val="20"/>
          <w:lang w:eastAsia="en-US"/>
        </w:rPr>
        <w:t xml:space="preserve">: </w:t>
      </w:r>
      <w:r w:rsidRPr="00B44A41">
        <w:rPr>
          <w:rFonts w:eastAsia="Calibri"/>
          <w:color w:val="000000"/>
          <w:szCs w:val="20"/>
          <w:lang w:eastAsia="en-US"/>
        </w:rPr>
        <w:tab/>
      </w:r>
    </w:p>
    <w:p w14:paraId="04B0DE5A" w14:textId="550FC03C" w:rsidR="001C1E96" w:rsidRPr="00B44A41" w:rsidRDefault="001C1E96" w:rsidP="001C1E96">
      <w:p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 xml:space="preserve">Wartość netto </w:t>
      </w:r>
      <w:r w:rsidRPr="00B44A41">
        <w:rPr>
          <w:rFonts w:eastAsia="Calibri"/>
          <w:color w:val="000000"/>
          <w:szCs w:val="20"/>
          <w:lang w:eastAsia="en-US"/>
        </w:rPr>
        <w:tab/>
        <w:t>-</w:t>
      </w:r>
      <w:r w:rsidRPr="00B44A41">
        <w:rPr>
          <w:rFonts w:eastAsia="Calibri"/>
          <w:color w:val="000000"/>
          <w:szCs w:val="20"/>
          <w:lang w:eastAsia="en-US"/>
        </w:rPr>
        <w:tab/>
        <w:t>……………….. złotych / słownie: ………...…………... złotych</w:t>
      </w:r>
    </w:p>
    <w:p w14:paraId="104EE4EF" w14:textId="26165ADA" w:rsidR="001C1E96" w:rsidRPr="00B44A41" w:rsidRDefault="001C1E96" w:rsidP="001C1E96">
      <w:p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Podatek VAT ….%</w:t>
      </w:r>
      <w:r w:rsidRPr="00B44A41">
        <w:rPr>
          <w:rFonts w:eastAsia="Calibri"/>
          <w:color w:val="000000"/>
          <w:szCs w:val="20"/>
          <w:lang w:eastAsia="en-US"/>
        </w:rPr>
        <w:tab/>
        <w:t>-</w:t>
      </w:r>
      <w:r w:rsidRPr="00B44A41">
        <w:rPr>
          <w:rFonts w:eastAsia="Calibri"/>
          <w:color w:val="000000"/>
          <w:szCs w:val="20"/>
          <w:lang w:eastAsia="en-US"/>
        </w:rPr>
        <w:tab/>
        <w:t>……………….. złotych / słownie: ………...…………... złotych</w:t>
      </w:r>
    </w:p>
    <w:p w14:paraId="3DB16E2E" w14:textId="1E0594C4" w:rsidR="001C1E96" w:rsidRPr="00B44A41" w:rsidRDefault="001C1E96" w:rsidP="001C1E96">
      <w:pPr>
        <w:suppressAutoHyphens/>
        <w:spacing w:line="240" w:lineRule="auto"/>
        <w:ind w:left="360"/>
        <w:jc w:val="both"/>
        <w:rPr>
          <w:rFonts w:eastAsia="Calibri"/>
          <w:color w:val="000000"/>
          <w:szCs w:val="20"/>
          <w:lang w:eastAsia="en-US"/>
        </w:rPr>
      </w:pPr>
      <w:r w:rsidRPr="00B44A41">
        <w:rPr>
          <w:rFonts w:eastAsia="Calibri"/>
          <w:color w:val="000000"/>
          <w:szCs w:val="20"/>
          <w:lang w:eastAsia="en-US"/>
        </w:rPr>
        <w:t>Wartość brutto</w:t>
      </w:r>
      <w:r w:rsidRPr="00B44A41">
        <w:rPr>
          <w:rFonts w:eastAsia="Calibri"/>
          <w:color w:val="000000"/>
          <w:szCs w:val="20"/>
          <w:lang w:eastAsia="en-US"/>
        </w:rPr>
        <w:tab/>
        <w:t>-</w:t>
      </w:r>
      <w:r w:rsidRPr="00B44A41">
        <w:rPr>
          <w:rFonts w:eastAsia="Calibri"/>
          <w:color w:val="000000"/>
          <w:szCs w:val="20"/>
          <w:lang w:eastAsia="en-US"/>
        </w:rPr>
        <w:tab/>
        <w:t>……………….. złotych</w:t>
      </w:r>
      <w:r w:rsidRPr="00B44A41">
        <w:rPr>
          <w:rFonts w:eastAsia="Calibri"/>
          <w:b/>
          <w:color w:val="000000"/>
          <w:spacing w:val="-4"/>
          <w:szCs w:val="20"/>
          <w:lang w:eastAsia="ar-SA"/>
        </w:rPr>
        <w:t xml:space="preserve"> </w:t>
      </w:r>
      <w:r w:rsidRPr="00B44A41">
        <w:rPr>
          <w:rFonts w:eastAsia="Calibri"/>
          <w:color w:val="000000"/>
          <w:szCs w:val="20"/>
          <w:lang w:eastAsia="en-US"/>
        </w:rPr>
        <w:t>/ słownie: ………..…………... złotych</w:t>
      </w:r>
      <w:r w:rsidR="00B51F10" w:rsidRPr="00B44A41">
        <w:rPr>
          <w:rFonts w:eastAsia="Calibri"/>
          <w:color w:val="000000"/>
          <w:szCs w:val="20"/>
          <w:lang w:eastAsia="en-US"/>
        </w:rPr>
        <w:t xml:space="preserve">, </w:t>
      </w:r>
    </w:p>
    <w:p w14:paraId="59C58913" w14:textId="134D6005" w:rsidR="00B51F10" w:rsidRPr="00B44A41" w:rsidRDefault="00B51F10" w:rsidP="001C1E96">
      <w:p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W tym:</w:t>
      </w:r>
    </w:p>
    <w:p w14:paraId="2D88E0E6" w14:textId="74677F28" w:rsidR="0096434A" w:rsidRDefault="001C1E96" w:rsidP="001C1E96">
      <w:pPr>
        <w:suppressAutoHyphens/>
        <w:spacing w:line="240" w:lineRule="auto"/>
        <w:ind w:left="360"/>
        <w:jc w:val="both"/>
        <w:rPr>
          <w:rFonts w:eastAsia="Calibri"/>
          <w:color w:val="000000"/>
          <w:szCs w:val="20"/>
          <w:lang w:eastAsia="en-US"/>
        </w:rPr>
      </w:pPr>
      <w:r w:rsidRPr="00B44A41">
        <w:rPr>
          <w:rFonts w:eastAsia="Calibri"/>
          <w:color w:val="000000"/>
          <w:szCs w:val="20"/>
          <w:lang w:eastAsia="en-US"/>
        </w:rPr>
        <w:t>Wartość brutto za dokumentacj</w:t>
      </w:r>
      <w:r w:rsidR="00B51F10" w:rsidRPr="00B44A41">
        <w:rPr>
          <w:rFonts w:eastAsia="Calibri"/>
          <w:color w:val="000000"/>
          <w:szCs w:val="20"/>
          <w:lang w:eastAsia="en-US"/>
        </w:rPr>
        <w:t>ę (Etap I)</w:t>
      </w:r>
      <w:r w:rsidR="00F04076">
        <w:rPr>
          <w:rFonts w:eastAsia="Calibri"/>
          <w:color w:val="000000"/>
          <w:szCs w:val="20"/>
          <w:lang w:eastAsia="en-US"/>
        </w:rPr>
        <w:t>:</w:t>
      </w:r>
    </w:p>
    <w:p w14:paraId="5ADCADE1" w14:textId="74D3977D" w:rsidR="001C1E96" w:rsidRPr="00B44A41" w:rsidRDefault="001C1E96" w:rsidP="001C1E96">
      <w:p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…………………………….(słownie:………………………………..)</w:t>
      </w:r>
    </w:p>
    <w:p w14:paraId="6E80A8FE" w14:textId="77777777" w:rsidR="0096434A" w:rsidRDefault="001C1E96" w:rsidP="001C1E96">
      <w:pPr>
        <w:suppressAutoHyphens/>
        <w:spacing w:line="240" w:lineRule="auto"/>
        <w:ind w:left="360"/>
        <w:jc w:val="both"/>
        <w:rPr>
          <w:rFonts w:eastAsia="Calibri"/>
          <w:color w:val="000000"/>
          <w:szCs w:val="20"/>
          <w:lang w:eastAsia="en-US"/>
        </w:rPr>
      </w:pPr>
      <w:r w:rsidRPr="00B44A41">
        <w:rPr>
          <w:rFonts w:eastAsia="Calibri"/>
          <w:color w:val="000000"/>
          <w:szCs w:val="20"/>
          <w:lang w:eastAsia="en-US"/>
        </w:rPr>
        <w:t>Wartość brutto za roboty budowlane</w:t>
      </w:r>
      <w:r w:rsidR="007C7B24" w:rsidRPr="00B44A41">
        <w:rPr>
          <w:rFonts w:eastAsia="Calibri"/>
          <w:color w:val="000000"/>
          <w:szCs w:val="20"/>
          <w:lang w:eastAsia="en-US"/>
        </w:rPr>
        <w:t xml:space="preserve"> </w:t>
      </w:r>
      <w:r w:rsidR="00B51F10" w:rsidRPr="00B44A41">
        <w:rPr>
          <w:rFonts w:eastAsia="Calibri"/>
          <w:color w:val="000000"/>
          <w:szCs w:val="20"/>
          <w:lang w:eastAsia="en-US"/>
        </w:rPr>
        <w:t>(Etap II)</w:t>
      </w:r>
      <w:r w:rsidRPr="00B44A41">
        <w:rPr>
          <w:rFonts w:eastAsia="Calibri"/>
          <w:color w:val="000000"/>
          <w:szCs w:val="20"/>
          <w:lang w:eastAsia="en-US"/>
        </w:rPr>
        <w:t xml:space="preserve">: </w:t>
      </w:r>
    </w:p>
    <w:p w14:paraId="5F078267" w14:textId="7728ACF8" w:rsidR="001C1E96" w:rsidRPr="00B44A41" w:rsidRDefault="001C1E96" w:rsidP="001C1E96">
      <w:pPr>
        <w:suppressAutoHyphens/>
        <w:spacing w:line="240" w:lineRule="auto"/>
        <w:ind w:left="360"/>
        <w:jc w:val="both"/>
        <w:rPr>
          <w:rFonts w:eastAsia="Calibri"/>
          <w:color w:val="000000"/>
          <w:szCs w:val="20"/>
          <w:lang w:eastAsia="en-US"/>
        </w:rPr>
      </w:pPr>
      <w:r w:rsidRPr="00B44A41">
        <w:rPr>
          <w:rFonts w:eastAsia="Calibri"/>
          <w:color w:val="000000"/>
          <w:szCs w:val="20"/>
          <w:lang w:eastAsia="en-US"/>
        </w:rPr>
        <w:t>………………………(słownie:………………………………..)</w:t>
      </w:r>
    </w:p>
    <w:p w14:paraId="04E11A54" w14:textId="09BCFC82" w:rsidR="00021A4C" w:rsidRPr="00B44A41" w:rsidRDefault="00021A4C" w:rsidP="00021A4C">
      <w:pPr>
        <w:pStyle w:val="Default"/>
        <w:numPr>
          <w:ilvl w:val="3"/>
          <w:numId w:val="32"/>
        </w:numPr>
        <w:ind w:left="426"/>
        <w:jc w:val="both"/>
        <w:rPr>
          <w:rFonts w:eastAsia="Calibri"/>
          <w:color w:val="auto"/>
          <w:sz w:val="20"/>
          <w:szCs w:val="20"/>
          <w:lang w:bidi="en-US"/>
        </w:rPr>
      </w:pPr>
      <w:r w:rsidRPr="00B44A41">
        <w:rPr>
          <w:rFonts w:eastAsia="Calibri"/>
          <w:color w:val="auto"/>
          <w:spacing w:val="-4"/>
          <w:sz w:val="20"/>
          <w:szCs w:val="20"/>
          <w:lang w:eastAsia="ar-SA"/>
        </w:rPr>
        <w:t xml:space="preserve">Wynagrodzenie </w:t>
      </w:r>
      <w:r w:rsidRPr="00B44A41">
        <w:rPr>
          <w:rFonts w:eastAsia="Calibri"/>
          <w:color w:val="auto"/>
          <w:sz w:val="20"/>
          <w:szCs w:val="20"/>
          <w:lang w:bidi="en-US"/>
        </w:rPr>
        <w:t>Wykonawcy rozliczane będzie na podstawie częściowych faktur VAT wystawionych przez Wykonawcę za wykonanie kolejnych etapów realizacji przedmiotu zamówienia w oparciu o ustalony pomiędzy stronami harmonogram rzeczowo - finansowy. Faktury częściowe dotyczące:</w:t>
      </w:r>
    </w:p>
    <w:p w14:paraId="4ABBAF07" w14:textId="03AF3072" w:rsidR="00021A4C" w:rsidRPr="00B44A41" w:rsidRDefault="00021A4C" w:rsidP="007D60B3">
      <w:pPr>
        <w:pStyle w:val="Default"/>
        <w:numPr>
          <w:ilvl w:val="0"/>
          <w:numId w:val="107"/>
        </w:numPr>
        <w:jc w:val="both"/>
        <w:rPr>
          <w:rFonts w:eastAsia="Calibri"/>
          <w:color w:val="auto"/>
          <w:sz w:val="20"/>
          <w:szCs w:val="20"/>
          <w:lang w:bidi="en-US"/>
        </w:rPr>
      </w:pPr>
      <w:r w:rsidRPr="00B44A41">
        <w:rPr>
          <w:rFonts w:eastAsia="Calibri"/>
          <w:color w:val="auto"/>
          <w:sz w:val="20"/>
          <w:szCs w:val="20"/>
          <w:lang w:bidi="en-US"/>
        </w:rPr>
        <w:t>Etapu I - mogą zostać wystawione po sporządzeniu dokumentacji</w:t>
      </w:r>
      <w:r w:rsidR="00A02429" w:rsidRPr="00B44A41">
        <w:rPr>
          <w:rFonts w:eastAsia="Calibri"/>
          <w:color w:val="auto"/>
          <w:sz w:val="20"/>
          <w:szCs w:val="20"/>
          <w:lang w:bidi="en-US"/>
        </w:rPr>
        <w:t xml:space="preserve"> </w:t>
      </w:r>
      <w:r w:rsidRPr="00B44A41">
        <w:rPr>
          <w:rFonts w:eastAsia="Calibri"/>
          <w:color w:val="auto"/>
          <w:sz w:val="20"/>
          <w:szCs w:val="20"/>
          <w:lang w:bidi="en-US"/>
        </w:rPr>
        <w:t xml:space="preserve">oraz uzyskaniu ostatecznej decyzji o pozwoleniu na budowę. </w:t>
      </w:r>
    </w:p>
    <w:p w14:paraId="43385C89" w14:textId="741B040D" w:rsidR="00912A92" w:rsidRPr="00B44A41" w:rsidRDefault="00021A4C" w:rsidP="007D60B3">
      <w:pPr>
        <w:pStyle w:val="Default"/>
        <w:numPr>
          <w:ilvl w:val="0"/>
          <w:numId w:val="107"/>
        </w:numPr>
        <w:jc w:val="both"/>
        <w:rPr>
          <w:rFonts w:eastAsia="Calibri"/>
          <w:color w:val="auto"/>
          <w:sz w:val="20"/>
          <w:szCs w:val="20"/>
          <w:lang w:bidi="en-US"/>
        </w:rPr>
      </w:pPr>
      <w:r w:rsidRPr="00B44A41">
        <w:rPr>
          <w:rFonts w:eastAsia="Calibri"/>
          <w:color w:val="auto"/>
          <w:sz w:val="20"/>
          <w:szCs w:val="20"/>
          <w:lang w:bidi="en-US"/>
        </w:rPr>
        <w:t>Etapu II -  wystawiane cyklicznie, raz w miesiącu, zgodnie z harmonogramem rzeczowo – finansowym. Do każdej z wystawionych faktur częściowych Wykonawca ma obowiązek dołączyć protokół częściowego odbioru robót podpisany przez inspektora nadzoru inwestorskiego.</w:t>
      </w:r>
    </w:p>
    <w:p w14:paraId="5D5D90F8" w14:textId="6073DE9D"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Rozliczenie końcowe za wykonanie przedmiotu umowy nastąpi na podstawie faktury VAT wystawionej przez Wykonawcę w oparciu o protokół odbioru końcowego przedmiotu umowy, zatwierdzony przez Zamawiającego po przekazaniu przez Wykonawcę Zamawiającemu decyzji o pozwoleniu na użytkowanie, ze stwierdzeniem jej ostateczności bądź oświadczenie Wykonawcy o braku zgłoszenia sprzeciwu.</w:t>
      </w:r>
      <w:r w:rsidR="00BD58B2" w:rsidRPr="00EF417E">
        <w:rPr>
          <w:rFonts w:eastAsia="Calibri"/>
          <w:color w:val="auto"/>
          <w:spacing w:val="-4"/>
          <w:sz w:val="20"/>
          <w:szCs w:val="20"/>
          <w:lang w:eastAsia="ar-SA"/>
        </w:rPr>
        <w:t xml:space="preserve"> </w:t>
      </w:r>
    </w:p>
    <w:p w14:paraId="698F64DD" w14:textId="70CFD1D1"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 xml:space="preserve">Podstawą do wystawienia </w:t>
      </w:r>
      <w:r w:rsidR="00847C2F" w:rsidRPr="00EF417E">
        <w:rPr>
          <w:rFonts w:eastAsia="Calibri"/>
          <w:color w:val="auto"/>
          <w:spacing w:val="-4"/>
          <w:sz w:val="20"/>
          <w:szCs w:val="20"/>
          <w:lang w:eastAsia="ar-SA"/>
        </w:rPr>
        <w:t xml:space="preserve">ostatniej </w:t>
      </w:r>
      <w:r w:rsidRPr="00EF417E">
        <w:rPr>
          <w:rFonts w:eastAsia="Calibri"/>
          <w:color w:val="auto"/>
          <w:spacing w:val="-4"/>
          <w:sz w:val="20"/>
          <w:szCs w:val="20"/>
          <w:lang w:eastAsia="ar-SA"/>
        </w:rPr>
        <w:t xml:space="preserve">faktury jest </w:t>
      </w:r>
      <w:r w:rsidR="00847C2F" w:rsidRPr="00EF417E">
        <w:rPr>
          <w:rFonts w:eastAsia="Calibri"/>
          <w:color w:val="auto"/>
          <w:spacing w:val="-4"/>
          <w:sz w:val="20"/>
          <w:szCs w:val="20"/>
          <w:lang w:eastAsia="ar-SA"/>
        </w:rPr>
        <w:t xml:space="preserve">wcześniejsze </w:t>
      </w:r>
      <w:r w:rsidRPr="00EF417E">
        <w:rPr>
          <w:rFonts w:eastAsia="Calibri"/>
          <w:color w:val="auto"/>
          <w:spacing w:val="-4"/>
          <w:sz w:val="20"/>
          <w:szCs w:val="20"/>
          <w:lang w:eastAsia="ar-SA"/>
        </w:rPr>
        <w:t>doręczenie Zamawiającemu w/w decyzji bądź oświadczenia.</w:t>
      </w:r>
    </w:p>
    <w:p w14:paraId="3D1D6C45" w14:textId="3780E678"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Pierwsza faktura częściowa może zostać złożona po uzyskaniu ostatecznej decyzji o pozwoleniu na budowę</w:t>
      </w:r>
      <w:r w:rsidR="007D36D8">
        <w:rPr>
          <w:rFonts w:eastAsia="Calibri"/>
          <w:color w:val="auto"/>
          <w:spacing w:val="-4"/>
          <w:sz w:val="20"/>
          <w:szCs w:val="20"/>
          <w:lang w:eastAsia="ar-SA"/>
        </w:rPr>
        <w:t>.</w:t>
      </w:r>
    </w:p>
    <w:p w14:paraId="2CCF61D1" w14:textId="03B7B0D7"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 xml:space="preserve">Wynagrodzenie płatne będzie przelewem na rachunek bankowy Wykonawcy wskazany w fakturach VAT w terminie 30 dni licząc od daty doręczenia prawidłowo wystawionych faktur Zamawiającemu wraz z protokołami, o których mowa w ust. 2 niniejszego paragrafu. </w:t>
      </w:r>
    </w:p>
    <w:p w14:paraId="2AE86518" w14:textId="77777777" w:rsidR="001C1E96"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 xml:space="preserve">Załącznikami do faktur VAT warunkującymi wypłatę, o której mowa powyżej, winny być kopie faktur wystawionych przez Podwykonawców wraz z dowodami ich opłacenia oraz oświadczeniami Podwykonawców o otrzymaniu należnych im kwot z tytułu robót objętych fakturą wystawioną przez Wykonawcę na rzecz Zamawiającego oraz, że kwoty te wyczerpują wszelkie ich roszczenia związane z realizacją Przedmiotu niniejszej Umowy. </w:t>
      </w:r>
    </w:p>
    <w:p w14:paraId="5B583696" w14:textId="4B51E5D6" w:rsidR="002A193F" w:rsidRPr="002A193F" w:rsidRDefault="002A193F" w:rsidP="002A193F">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 xml:space="preserve">Zamawiający ma prawo wstrzymać płatność faktury nie pozostając w opóźnieniu w jej zapłacie, do czasu przedłożenia Zamawiającemu przez Wykonawcę oświadczeń, o których mowa w ust. </w:t>
      </w:r>
      <w:r>
        <w:rPr>
          <w:rFonts w:eastAsia="Calibri"/>
          <w:color w:val="auto"/>
          <w:spacing w:val="-4"/>
          <w:sz w:val="20"/>
          <w:szCs w:val="20"/>
          <w:lang w:eastAsia="ar-SA"/>
        </w:rPr>
        <w:t>7</w:t>
      </w:r>
      <w:r w:rsidRPr="002A193F">
        <w:rPr>
          <w:rFonts w:eastAsia="Calibri"/>
          <w:color w:val="auto"/>
          <w:spacing w:val="-4"/>
          <w:sz w:val="20"/>
          <w:szCs w:val="20"/>
          <w:lang w:eastAsia="ar-SA"/>
        </w:rPr>
        <w:t xml:space="preserve">. </w:t>
      </w:r>
    </w:p>
    <w:p w14:paraId="6232FBEC" w14:textId="36960A12" w:rsidR="002A193F" w:rsidRPr="002A193F" w:rsidRDefault="002A193F" w:rsidP="002A193F">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w:t>
      </w:r>
    </w:p>
    <w:p w14:paraId="58F767FF" w14:textId="154B9BB2" w:rsidR="002A193F" w:rsidRPr="002A193F" w:rsidRDefault="002A193F" w:rsidP="002A193F">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 xml:space="preserve">Wynagrodzenie, o którym mowa w ust. </w:t>
      </w:r>
      <w:r>
        <w:rPr>
          <w:rFonts w:eastAsia="Calibri"/>
          <w:color w:val="auto"/>
          <w:spacing w:val="-4"/>
          <w:sz w:val="20"/>
          <w:szCs w:val="20"/>
          <w:lang w:eastAsia="ar-SA"/>
        </w:rPr>
        <w:t>9</w:t>
      </w:r>
      <w:r w:rsidRPr="002A193F">
        <w:rPr>
          <w:rFonts w:eastAsia="Calibri"/>
          <w:color w:val="auto"/>
          <w:spacing w:val="-4"/>
          <w:sz w:val="20"/>
          <w:szCs w:val="20"/>
          <w:lang w:eastAsia="ar-SA"/>
        </w:rPr>
        <w:t>, dotyczy wyłącznie należności powstałych po zaakceptowaniu przez Zamawiającego umowy o podwykonawstwo, której przedmiotem są roboty budowlane.</w:t>
      </w:r>
    </w:p>
    <w:p w14:paraId="265D849E" w14:textId="376E9CD3" w:rsidR="002A193F" w:rsidRPr="002A193F" w:rsidRDefault="002A193F" w:rsidP="002A193F">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 xml:space="preserve">Bezpośrednia zapłata obejmuje wyłącznie należne wynagrodzenie, bez odsetek, należnych podwykonawcy lub dalszemu podwykonawcy. </w:t>
      </w:r>
    </w:p>
    <w:p w14:paraId="6CB57936" w14:textId="5018F8E1" w:rsidR="002A193F" w:rsidRPr="002A193F" w:rsidRDefault="002A193F" w:rsidP="002A193F">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Przed dokonaniem bezpośredniej zapłaty, Zamawiający wezwie Wykonawcę do zgłoszenia w terminie 7 dni od dnia doręczenia tej informacji, uwag dotyczących zasadności bezpośredniej zapłaty wynagrodzenia podwykonawcy lub dalszemu podwykonawcy, o któr</w:t>
      </w:r>
      <w:r w:rsidR="00B8341A">
        <w:rPr>
          <w:rFonts w:eastAsia="Calibri"/>
          <w:color w:val="auto"/>
          <w:spacing w:val="-4"/>
          <w:sz w:val="20"/>
          <w:szCs w:val="20"/>
          <w:lang w:eastAsia="ar-SA"/>
        </w:rPr>
        <w:t>ej</w:t>
      </w:r>
      <w:r w:rsidRPr="002A193F">
        <w:rPr>
          <w:rFonts w:eastAsia="Calibri"/>
          <w:color w:val="auto"/>
          <w:spacing w:val="-4"/>
          <w:sz w:val="20"/>
          <w:szCs w:val="20"/>
          <w:lang w:eastAsia="ar-SA"/>
        </w:rPr>
        <w:t xml:space="preserve"> mowa w ust. </w:t>
      </w:r>
      <w:r w:rsidR="00E071FB">
        <w:rPr>
          <w:rFonts w:eastAsia="Calibri"/>
          <w:color w:val="auto"/>
          <w:spacing w:val="-4"/>
          <w:sz w:val="20"/>
          <w:szCs w:val="20"/>
          <w:lang w:eastAsia="ar-SA"/>
        </w:rPr>
        <w:t>9</w:t>
      </w:r>
      <w:r w:rsidRPr="002A193F">
        <w:rPr>
          <w:rFonts w:eastAsia="Calibri"/>
          <w:color w:val="auto"/>
          <w:spacing w:val="-4"/>
          <w:sz w:val="20"/>
          <w:szCs w:val="20"/>
          <w:lang w:eastAsia="ar-SA"/>
        </w:rPr>
        <w:t xml:space="preserve">. </w:t>
      </w:r>
    </w:p>
    <w:p w14:paraId="08F80854" w14:textId="199C3BB0" w:rsidR="002A193F" w:rsidRPr="002A193F" w:rsidRDefault="002A193F" w:rsidP="002A193F">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 xml:space="preserve">W przypadku zgłoszenia uwag, o których mowa w ust. </w:t>
      </w:r>
      <w:r w:rsidR="00E071FB">
        <w:rPr>
          <w:rFonts w:eastAsia="Calibri"/>
          <w:color w:val="auto"/>
          <w:spacing w:val="-4"/>
          <w:sz w:val="20"/>
          <w:szCs w:val="20"/>
          <w:lang w:eastAsia="ar-SA"/>
        </w:rPr>
        <w:t>12</w:t>
      </w:r>
      <w:r w:rsidRPr="002A193F">
        <w:rPr>
          <w:rFonts w:eastAsia="Calibri"/>
          <w:color w:val="auto"/>
          <w:spacing w:val="-4"/>
          <w:sz w:val="20"/>
          <w:szCs w:val="20"/>
          <w:lang w:eastAsia="ar-SA"/>
        </w:rPr>
        <w:t xml:space="preserve">, w terminie wskazanym przez Zamawiającego, Zamawiający może: </w:t>
      </w:r>
    </w:p>
    <w:p w14:paraId="2E642DCC" w14:textId="53B4B8AC" w:rsidR="002A193F" w:rsidRPr="002A193F" w:rsidRDefault="002A193F" w:rsidP="00E071FB">
      <w:pPr>
        <w:pStyle w:val="Default"/>
        <w:numPr>
          <w:ilvl w:val="3"/>
          <w:numId w:val="118"/>
        </w:numPr>
        <w:ind w:left="709"/>
        <w:jc w:val="both"/>
        <w:rPr>
          <w:rFonts w:eastAsia="Calibri"/>
          <w:color w:val="auto"/>
          <w:spacing w:val="-4"/>
          <w:sz w:val="20"/>
          <w:szCs w:val="20"/>
          <w:lang w:eastAsia="ar-SA"/>
        </w:rPr>
      </w:pPr>
      <w:r w:rsidRPr="002A193F">
        <w:rPr>
          <w:rFonts w:eastAsia="Calibri"/>
          <w:color w:val="auto"/>
          <w:spacing w:val="-4"/>
          <w:sz w:val="20"/>
          <w:szCs w:val="20"/>
          <w:lang w:eastAsia="ar-SA"/>
        </w:rPr>
        <w:t xml:space="preserve">nie dokonać bezpośredniej zapłaty wynagrodzenia podwykonawcy lub dalszemu podwykonawcy, jeżeli Wykonawca wykaże niezasadność takiej zapłaty, albo </w:t>
      </w:r>
    </w:p>
    <w:p w14:paraId="543DB630" w14:textId="23865855" w:rsidR="002A193F" w:rsidRPr="002A193F" w:rsidRDefault="002A193F" w:rsidP="00E071FB">
      <w:pPr>
        <w:pStyle w:val="Default"/>
        <w:numPr>
          <w:ilvl w:val="3"/>
          <w:numId w:val="118"/>
        </w:numPr>
        <w:ind w:left="709"/>
        <w:jc w:val="both"/>
        <w:rPr>
          <w:rFonts w:eastAsia="Calibri"/>
          <w:color w:val="auto"/>
          <w:spacing w:val="-4"/>
          <w:sz w:val="20"/>
          <w:szCs w:val="20"/>
          <w:lang w:eastAsia="ar-SA"/>
        </w:rPr>
      </w:pPr>
      <w:r w:rsidRPr="002A193F">
        <w:rPr>
          <w:rFonts w:eastAsia="Calibri"/>
          <w:color w:val="auto"/>
          <w:spacing w:val="-4"/>
          <w:sz w:val="20"/>
          <w:szCs w:val="20"/>
          <w:lang w:eastAsia="ar-SA"/>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E83296D" w14:textId="765F91BC" w:rsidR="002A193F" w:rsidRPr="002A193F" w:rsidRDefault="002A193F" w:rsidP="00E071FB">
      <w:pPr>
        <w:pStyle w:val="Default"/>
        <w:numPr>
          <w:ilvl w:val="3"/>
          <w:numId w:val="118"/>
        </w:numPr>
        <w:ind w:left="709"/>
        <w:jc w:val="both"/>
        <w:rPr>
          <w:rFonts w:eastAsia="Calibri"/>
          <w:color w:val="auto"/>
          <w:spacing w:val="-4"/>
          <w:sz w:val="20"/>
          <w:szCs w:val="20"/>
          <w:lang w:eastAsia="ar-SA"/>
        </w:rPr>
      </w:pPr>
      <w:r w:rsidRPr="002A193F">
        <w:rPr>
          <w:rFonts w:eastAsia="Calibri"/>
          <w:color w:val="auto"/>
          <w:spacing w:val="-4"/>
          <w:sz w:val="20"/>
          <w:szCs w:val="20"/>
          <w:lang w:eastAsia="ar-SA"/>
        </w:rPr>
        <w:tab/>
        <w:t xml:space="preserve">dokonać bezpośredniej zapłaty wynagrodzenia podwykonawcy lub dalszemu podwykonawcy, jeżeli podwykonawca lub dalszy podwykonawca wykaże zasadność takiej zapłaty. </w:t>
      </w:r>
    </w:p>
    <w:p w14:paraId="03EE3B77" w14:textId="5D1CE612" w:rsidR="005752A9" w:rsidRPr="00E071FB" w:rsidRDefault="002A193F" w:rsidP="00E071FB">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 xml:space="preserve">W przypadku dokonania bezpośredniej zapłaty podwykonawcy lub dalszemu podwykonawcy, </w:t>
      </w:r>
      <w:r w:rsidR="00E071FB">
        <w:rPr>
          <w:rFonts w:eastAsia="Calibri"/>
          <w:color w:val="auto"/>
          <w:spacing w:val="-4"/>
          <w:sz w:val="20"/>
          <w:szCs w:val="20"/>
          <w:lang w:eastAsia="ar-SA"/>
        </w:rPr>
        <w:t xml:space="preserve"> </w:t>
      </w:r>
      <w:r w:rsidRPr="00E071FB">
        <w:rPr>
          <w:rFonts w:eastAsia="Calibri"/>
          <w:color w:val="auto"/>
          <w:spacing w:val="-4"/>
          <w:sz w:val="20"/>
          <w:szCs w:val="20"/>
          <w:lang w:eastAsia="ar-SA"/>
        </w:rPr>
        <w:t xml:space="preserve">o których mowa w ust. </w:t>
      </w:r>
      <w:r w:rsidR="00E071FB">
        <w:rPr>
          <w:rFonts w:eastAsia="Calibri"/>
          <w:color w:val="auto"/>
          <w:spacing w:val="-4"/>
          <w:sz w:val="20"/>
          <w:szCs w:val="20"/>
          <w:lang w:eastAsia="ar-SA"/>
        </w:rPr>
        <w:t>9</w:t>
      </w:r>
      <w:r w:rsidRPr="00E071FB">
        <w:rPr>
          <w:rFonts w:eastAsia="Calibri"/>
          <w:color w:val="auto"/>
          <w:spacing w:val="-4"/>
          <w:sz w:val="20"/>
          <w:szCs w:val="20"/>
          <w:lang w:eastAsia="ar-SA"/>
        </w:rPr>
        <w:t>, Zamawiający potrąca kwotę wypłaconego wynagrodzenia z wynagrodzenia należnego Wykonawcy.</w:t>
      </w:r>
    </w:p>
    <w:p w14:paraId="307B1F37" w14:textId="4269E34B"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 xml:space="preserve">Wykonawca może złożyć fakturę zgodnie z zapisami ustawy z dnia 9 listopada 2018 r. o elektronicznym fakturowaniu w zamówieniach publicznych, koncesjach na roboty budowlane lub usługi oraz partnerstwie publiczno-prywatnym (t. j. Dz. U. z </w:t>
      </w:r>
      <w:r w:rsidR="00E474B3">
        <w:rPr>
          <w:rFonts w:eastAsia="Calibri"/>
          <w:color w:val="auto"/>
          <w:spacing w:val="-4"/>
          <w:sz w:val="20"/>
          <w:szCs w:val="20"/>
          <w:lang w:eastAsia="ar-SA"/>
        </w:rPr>
        <w:t>2020</w:t>
      </w:r>
      <w:r w:rsidRPr="00EF417E">
        <w:rPr>
          <w:rFonts w:eastAsia="Calibri"/>
          <w:color w:val="auto"/>
          <w:spacing w:val="-4"/>
          <w:sz w:val="20"/>
          <w:szCs w:val="20"/>
          <w:lang w:eastAsia="ar-SA"/>
        </w:rPr>
        <w:t xml:space="preserve"> poz. </w:t>
      </w:r>
      <w:r w:rsidR="00E474B3">
        <w:rPr>
          <w:rFonts w:eastAsia="Calibri"/>
          <w:color w:val="auto"/>
          <w:spacing w:val="-4"/>
          <w:sz w:val="20"/>
          <w:szCs w:val="20"/>
          <w:lang w:eastAsia="ar-SA"/>
        </w:rPr>
        <w:t xml:space="preserve">1666 z </w:t>
      </w:r>
      <w:proofErr w:type="spellStart"/>
      <w:r w:rsidR="00E474B3">
        <w:rPr>
          <w:rFonts w:eastAsia="Calibri"/>
          <w:color w:val="auto"/>
          <w:spacing w:val="-4"/>
          <w:sz w:val="20"/>
          <w:szCs w:val="20"/>
          <w:lang w:eastAsia="ar-SA"/>
        </w:rPr>
        <w:t>późn</w:t>
      </w:r>
      <w:proofErr w:type="spellEnd"/>
      <w:r w:rsidR="00E474B3">
        <w:rPr>
          <w:rFonts w:eastAsia="Calibri"/>
          <w:color w:val="auto"/>
          <w:spacing w:val="-4"/>
          <w:sz w:val="20"/>
          <w:szCs w:val="20"/>
          <w:lang w:eastAsia="ar-SA"/>
        </w:rPr>
        <w:t>. zm.</w:t>
      </w:r>
      <w:r w:rsidRPr="00EF417E">
        <w:rPr>
          <w:rFonts w:eastAsia="Calibri"/>
          <w:color w:val="auto"/>
          <w:spacing w:val="-4"/>
          <w:sz w:val="20"/>
          <w:szCs w:val="20"/>
          <w:lang w:eastAsia="ar-SA"/>
        </w:rPr>
        <w:t xml:space="preserve">). Przed wysłaniem ustrukturyzowanej faktury elektronicznej za pośrednictwem platformy Wykonawca zobowiązany jest poinformować Zamawiającego o tym fakcie drogą mailową na adres: </w:t>
      </w:r>
      <w:proofErr w:type="spellStart"/>
      <w:r w:rsidRPr="00EF417E">
        <w:rPr>
          <w:rFonts w:eastAsia="Calibri"/>
          <w:color w:val="auto"/>
          <w:spacing w:val="-4"/>
          <w:sz w:val="20"/>
          <w:szCs w:val="20"/>
          <w:lang w:eastAsia="ar-SA"/>
        </w:rPr>
        <w:t>urzad@miastonowydwor.pl</w:t>
      </w:r>
      <w:proofErr w:type="spellEnd"/>
      <w:r w:rsidRPr="00EF417E">
        <w:rPr>
          <w:rFonts w:eastAsia="Calibri"/>
          <w:color w:val="auto"/>
          <w:spacing w:val="-4"/>
          <w:sz w:val="20"/>
          <w:szCs w:val="20"/>
          <w:lang w:eastAsia="ar-SA"/>
        </w:rPr>
        <w:t>.</w:t>
      </w:r>
    </w:p>
    <w:p w14:paraId="7E693E1E" w14:textId="77777777"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Faktura winna być wystawiona na: Gmina Nowy Dwór Gdański ul. Ernesta Wejhera 3, 82-100 Nowy Dwór Gdański, NIP: 579-206-12-43, REGON: 170747891.</w:t>
      </w:r>
    </w:p>
    <w:p w14:paraId="26810D7F" w14:textId="77777777"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Za dzień zapłaty Strony uznają dzień złożenia dyspozycji przelewu przez Zamawiającego.</w:t>
      </w:r>
    </w:p>
    <w:p w14:paraId="75A5CD61" w14:textId="45CB46A4" w:rsidR="00F3216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Wynagrodzenie ryczałtowe, o którym mowa w ust. 1 powyżej,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25F79679" w14:textId="1E1E240D" w:rsidR="00811076" w:rsidRPr="00B44A41" w:rsidRDefault="00811076" w:rsidP="002866E2">
      <w:pPr>
        <w:suppressAutoHyphens/>
        <w:jc w:val="center"/>
        <w:rPr>
          <w:rFonts w:eastAsia="Calibri"/>
          <w:b/>
          <w:color w:val="000000"/>
          <w:spacing w:val="-4"/>
          <w:szCs w:val="20"/>
          <w:lang w:eastAsia="ar-SA"/>
        </w:rPr>
      </w:pPr>
    </w:p>
    <w:p w14:paraId="1C32A941" w14:textId="622E5173"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§10</w:t>
      </w:r>
    </w:p>
    <w:p w14:paraId="5E93D51D"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ZABEZPIECZENIE WYKONANIA UMOWY</w:t>
      </w:r>
    </w:p>
    <w:p w14:paraId="6863A3B5" w14:textId="491435C7" w:rsidR="002866E2" w:rsidRPr="00B44A41" w:rsidRDefault="002866E2" w:rsidP="009B3E05">
      <w:pPr>
        <w:numPr>
          <w:ilvl w:val="0"/>
          <w:numId w:val="36"/>
        </w:numPr>
        <w:spacing w:line="240" w:lineRule="auto"/>
        <w:ind w:left="360"/>
        <w:jc w:val="both"/>
        <w:rPr>
          <w:rFonts w:eastAsia="Calibri"/>
          <w:color w:val="000000"/>
          <w:szCs w:val="20"/>
          <w:lang w:eastAsia="en-US"/>
        </w:rPr>
      </w:pPr>
      <w:r w:rsidRPr="00B44A41">
        <w:rPr>
          <w:rFonts w:eastAsia="Calibri"/>
          <w:color w:val="000000"/>
          <w:szCs w:val="20"/>
          <w:lang w:eastAsia="en-US"/>
        </w:rPr>
        <w:t xml:space="preserve">Wykonawca wniósł zabezpieczenie należytego wykonania umowy, ustalone w wysokości </w:t>
      </w:r>
      <w:r w:rsidRPr="00B44A41">
        <w:rPr>
          <w:rFonts w:eastAsia="Calibri"/>
          <w:szCs w:val="20"/>
          <w:lang w:eastAsia="en-US"/>
        </w:rPr>
        <w:t>5</w:t>
      </w:r>
      <w:r w:rsidRPr="00B44A41">
        <w:rPr>
          <w:rFonts w:eastAsia="Calibri"/>
          <w:color w:val="000000"/>
          <w:szCs w:val="20"/>
          <w:lang w:eastAsia="en-US"/>
        </w:rPr>
        <w:t xml:space="preserve"> % </w:t>
      </w:r>
      <w:r w:rsidR="007710FE" w:rsidRPr="00B44A41">
        <w:rPr>
          <w:rFonts w:eastAsia="Calibri"/>
          <w:color w:val="000000"/>
          <w:szCs w:val="20"/>
          <w:lang w:eastAsia="en-US"/>
        </w:rPr>
        <w:t xml:space="preserve">całkowitego </w:t>
      </w:r>
      <w:r w:rsidRPr="00B44A41">
        <w:rPr>
          <w:rFonts w:eastAsia="Calibri"/>
          <w:color w:val="000000"/>
          <w:szCs w:val="20"/>
          <w:lang w:eastAsia="en-US"/>
        </w:rPr>
        <w:t>wynagrodzenia (ceny brutto), określonego w § 9 ust. 1, tj. kwotę: ………………….. zł (słownie: ……………), służące pokryciu roszczeń z tytułu niewykonania lub nienależytego wykonania umowy.</w:t>
      </w:r>
    </w:p>
    <w:p w14:paraId="518C3F5A" w14:textId="77777777" w:rsidR="002866E2" w:rsidRPr="00B44A41" w:rsidRDefault="002866E2" w:rsidP="002866E2">
      <w:pPr>
        <w:spacing w:line="240" w:lineRule="auto"/>
        <w:ind w:left="360"/>
        <w:jc w:val="both"/>
        <w:rPr>
          <w:rFonts w:eastAsia="Calibri"/>
          <w:color w:val="000000"/>
          <w:szCs w:val="20"/>
          <w:lang w:eastAsia="en-US"/>
        </w:rPr>
      </w:pPr>
      <w:r w:rsidRPr="00B44A41">
        <w:rPr>
          <w:szCs w:val="20"/>
        </w:rPr>
        <w:t>Zabezpieczenie zostało wniesione na rzecz Zamawiającego w formie ………….</w:t>
      </w:r>
    </w:p>
    <w:p w14:paraId="0C674F6B" w14:textId="77777777" w:rsidR="002866E2" w:rsidRPr="00B44A41" w:rsidRDefault="002866E2" w:rsidP="009B3E05">
      <w:pPr>
        <w:pStyle w:val="Bezodstpw"/>
        <w:numPr>
          <w:ilvl w:val="0"/>
          <w:numId w:val="36"/>
        </w:numPr>
        <w:ind w:left="360"/>
        <w:rPr>
          <w:rFonts w:ascii="Arial" w:hAnsi="Arial" w:cs="Arial"/>
          <w:sz w:val="20"/>
          <w:szCs w:val="20"/>
        </w:rPr>
      </w:pPr>
      <w:r w:rsidRPr="00B44A41">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sidRPr="00B44A41">
        <w:rPr>
          <w:rFonts w:ascii="Arial" w:hAnsi="Arial" w:cs="Arial"/>
          <w:sz w:val="20"/>
          <w:szCs w:val="20"/>
        </w:rPr>
        <w:br/>
        <w:t>z zachowaniem ciągłości zabezpieczenia i bez zmniejszenia jego wysokości.</w:t>
      </w:r>
    </w:p>
    <w:p w14:paraId="725E68AD" w14:textId="77777777" w:rsidR="002866E2" w:rsidRPr="00B44A41" w:rsidRDefault="002866E2" w:rsidP="009B3E05">
      <w:pPr>
        <w:pStyle w:val="Bezodstpw"/>
        <w:numPr>
          <w:ilvl w:val="0"/>
          <w:numId w:val="36"/>
        </w:numPr>
        <w:ind w:left="360"/>
        <w:rPr>
          <w:rFonts w:ascii="Arial" w:hAnsi="Arial" w:cs="Arial"/>
          <w:sz w:val="20"/>
          <w:szCs w:val="20"/>
        </w:rPr>
      </w:pPr>
      <w:r w:rsidRPr="00B44A41">
        <w:rPr>
          <w:rFonts w:ascii="Arial" w:hAnsi="Arial" w:cs="Arial"/>
          <w:sz w:val="20"/>
          <w:szCs w:val="20"/>
        </w:rPr>
        <w:t xml:space="preserve">Zamawiający nie wyraża zgody na wniesienie zabezpieczenia należytego wykonania umowy </w:t>
      </w:r>
      <w:r w:rsidRPr="00B44A41">
        <w:rPr>
          <w:rFonts w:ascii="Arial" w:hAnsi="Arial" w:cs="Arial"/>
          <w:sz w:val="20"/>
          <w:szCs w:val="20"/>
        </w:rPr>
        <w:br/>
        <w:t>w formach określonych w art. 450 ust. 2 ustawy Prawo zamówień publicznych.</w:t>
      </w:r>
    </w:p>
    <w:p w14:paraId="2AE2A684" w14:textId="77777777" w:rsidR="002866E2" w:rsidRPr="00B44A41" w:rsidRDefault="002866E2" w:rsidP="009B3E05">
      <w:pPr>
        <w:pStyle w:val="Bezodstpw"/>
        <w:numPr>
          <w:ilvl w:val="0"/>
          <w:numId w:val="36"/>
        </w:numPr>
        <w:ind w:left="360"/>
        <w:rPr>
          <w:rFonts w:ascii="Arial" w:hAnsi="Arial" w:cs="Arial"/>
          <w:sz w:val="20"/>
          <w:szCs w:val="20"/>
        </w:rPr>
      </w:pPr>
      <w:r w:rsidRPr="00B44A41">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541ADE8F" w14:textId="77777777" w:rsidR="002866E2" w:rsidRPr="00B44A41" w:rsidRDefault="002866E2" w:rsidP="009B3E05">
      <w:pPr>
        <w:pStyle w:val="Bezodstpw"/>
        <w:numPr>
          <w:ilvl w:val="0"/>
          <w:numId w:val="36"/>
        </w:numPr>
        <w:ind w:left="360"/>
        <w:rPr>
          <w:rFonts w:ascii="Arial" w:hAnsi="Arial" w:cs="Arial"/>
          <w:sz w:val="20"/>
          <w:szCs w:val="20"/>
        </w:rPr>
      </w:pPr>
      <w:r w:rsidRPr="00B44A41">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25D8EE2A" w14:textId="77777777" w:rsidR="002866E2" w:rsidRPr="00B44A41" w:rsidRDefault="002866E2" w:rsidP="009B3E05">
      <w:pPr>
        <w:pStyle w:val="Bezodstpw"/>
        <w:numPr>
          <w:ilvl w:val="0"/>
          <w:numId w:val="36"/>
        </w:numPr>
        <w:ind w:left="360"/>
        <w:rPr>
          <w:rFonts w:ascii="Arial" w:hAnsi="Arial" w:cs="Arial"/>
          <w:sz w:val="20"/>
          <w:szCs w:val="20"/>
        </w:rPr>
      </w:pPr>
      <w:r w:rsidRPr="00B44A41">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0E358F69" w14:textId="4D7A53F2" w:rsidR="002866E2" w:rsidRPr="00B44A41" w:rsidRDefault="002866E2" w:rsidP="009B3E05">
      <w:pPr>
        <w:pStyle w:val="Bezodstpw"/>
        <w:numPr>
          <w:ilvl w:val="0"/>
          <w:numId w:val="36"/>
        </w:numPr>
        <w:ind w:left="360"/>
        <w:rPr>
          <w:rFonts w:ascii="Arial" w:hAnsi="Arial" w:cs="Arial"/>
          <w:sz w:val="20"/>
          <w:szCs w:val="20"/>
        </w:rPr>
      </w:pPr>
      <w:r w:rsidRPr="00B44A41">
        <w:rPr>
          <w:rFonts w:ascii="Arial" w:eastAsiaTheme="minorHAnsi" w:hAnsi="Arial" w:cs="Arial"/>
          <w:color w:val="000000"/>
          <w:sz w:val="20"/>
          <w:szCs w:val="20"/>
        </w:rPr>
        <w:t>W przypadku uchylenia się od bezpłatnego usuwania usterek i wad ujawnionych w okresie rękojmi za wady lub gwarancji w wyznaczonym przez Zamawiającego terminie, Zamawiający ma prawo do opłacenia zastępczego wykonania robót związanych z usunięciem tych wad i usterek</w:t>
      </w:r>
      <w:r w:rsidR="00EC0420" w:rsidRPr="00B44A41">
        <w:rPr>
          <w:rFonts w:ascii="Arial" w:eastAsiaTheme="minorHAnsi" w:hAnsi="Arial" w:cs="Arial"/>
          <w:color w:val="000000"/>
          <w:sz w:val="20"/>
          <w:szCs w:val="20"/>
        </w:rPr>
        <w:t xml:space="preserve"> bez konieczności uzyskania </w:t>
      </w:r>
      <w:r w:rsidR="00376225" w:rsidRPr="00B44A41">
        <w:rPr>
          <w:rFonts w:ascii="Arial" w:eastAsiaTheme="minorHAnsi" w:hAnsi="Arial" w:cs="Arial"/>
          <w:color w:val="000000"/>
          <w:sz w:val="20"/>
          <w:szCs w:val="20"/>
        </w:rPr>
        <w:t>zezwolenia</w:t>
      </w:r>
      <w:r w:rsidR="00EC0420" w:rsidRPr="00B44A41">
        <w:rPr>
          <w:rFonts w:ascii="Arial" w:eastAsiaTheme="minorHAnsi" w:hAnsi="Arial" w:cs="Arial"/>
          <w:color w:val="000000"/>
          <w:sz w:val="20"/>
          <w:szCs w:val="20"/>
        </w:rPr>
        <w:t xml:space="preserve"> Sądu</w:t>
      </w:r>
      <w:r w:rsidRPr="00B44A41">
        <w:rPr>
          <w:rFonts w:ascii="Arial" w:eastAsiaTheme="minorHAnsi" w:hAnsi="Arial" w:cs="Arial"/>
          <w:color w:val="000000"/>
          <w:sz w:val="20"/>
          <w:szCs w:val="20"/>
        </w:rPr>
        <w:t xml:space="preserve">, z części zabezpieczenia, a gdy wartość usunięcia wad i usterek przewyższy kwotę zabezpieczenia, Wykonawca zobowiązany jest do zapłaty różnicy. </w:t>
      </w:r>
    </w:p>
    <w:p w14:paraId="37CB73EE" w14:textId="4687BDB9" w:rsidR="002866E2" w:rsidRPr="00B44A41" w:rsidRDefault="002866E2" w:rsidP="009B3E05">
      <w:pPr>
        <w:pStyle w:val="Bezodstpw"/>
        <w:numPr>
          <w:ilvl w:val="0"/>
          <w:numId w:val="36"/>
        </w:numPr>
        <w:ind w:left="360"/>
        <w:rPr>
          <w:rFonts w:ascii="Arial" w:hAnsi="Arial" w:cs="Arial"/>
          <w:sz w:val="20"/>
          <w:szCs w:val="20"/>
        </w:rPr>
      </w:pPr>
      <w:r w:rsidRPr="00B44A41">
        <w:rPr>
          <w:rFonts w:ascii="Arial" w:eastAsiaTheme="minorHAnsi" w:hAnsi="Arial" w:cs="Arial"/>
          <w:color w:val="000000"/>
          <w:sz w:val="20"/>
          <w:szCs w:val="20"/>
        </w:rPr>
        <w:t>Zamawiający, z zabezpieczenia należytego wykonania umowy, może zaspokoić swoje roszczenia wynikające z umowy i przepisów prawa, w związku z niewykonaniem lub nienależytym wykonaniem umowy, a w szczególności z tytułu kar umownych lub usunięcia szkód i pokrycia strat</w:t>
      </w:r>
      <w:r w:rsidR="00AF01A9">
        <w:rPr>
          <w:rFonts w:ascii="Arial" w:eastAsiaTheme="minorHAnsi" w:hAnsi="Arial" w:cs="Arial"/>
          <w:color w:val="000000"/>
          <w:sz w:val="20"/>
          <w:szCs w:val="20"/>
        </w:rPr>
        <w:t xml:space="preserve"> </w:t>
      </w:r>
      <w:r w:rsidRPr="00B44A41">
        <w:rPr>
          <w:rFonts w:ascii="Arial" w:eastAsiaTheme="minorHAnsi" w:hAnsi="Arial" w:cs="Arial"/>
          <w:color w:val="000000"/>
          <w:sz w:val="20"/>
          <w:szCs w:val="20"/>
        </w:rPr>
        <w:t xml:space="preserve">powstałych z przyczyn zależnych od Wykonawcy. </w:t>
      </w:r>
    </w:p>
    <w:p w14:paraId="132B4190" w14:textId="77777777" w:rsidR="002866E2" w:rsidRPr="00B44A41" w:rsidRDefault="002866E2" w:rsidP="009B3E05">
      <w:pPr>
        <w:pStyle w:val="Bezodstpw"/>
        <w:numPr>
          <w:ilvl w:val="0"/>
          <w:numId w:val="36"/>
        </w:numPr>
        <w:ind w:left="360"/>
        <w:rPr>
          <w:rFonts w:ascii="Arial" w:hAnsi="Arial" w:cs="Arial"/>
          <w:sz w:val="20"/>
          <w:szCs w:val="20"/>
        </w:rPr>
      </w:pPr>
      <w:r w:rsidRPr="00B44A41">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091BBF8C"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§11</w:t>
      </w:r>
    </w:p>
    <w:p w14:paraId="089021D3"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KARY UMOWNE</w:t>
      </w:r>
    </w:p>
    <w:p w14:paraId="1C6E4577" w14:textId="77777777" w:rsidR="002866E2" w:rsidRPr="00B44A41" w:rsidRDefault="002866E2" w:rsidP="009B3E05">
      <w:pPr>
        <w:pStyle w:val="Akapitzlist"/>
        <w:numPr>
          <w:ilvl w:val="6"/>
          <w:numId w:val="66"/>
        </w:numPr>
        <w:autoSpaceDE w:val="0"/>
        <w:autoSpaceDN w:val="0"/>
        <w:adjustRightInd w:val="0"/>
        <w:spacing w:after="0"/>
        <w:ind w:left="426"/>
        <w:jc w:val="both"/>
        <w:rPr>
          <w:rFonts w:ascii="Arial" w:eastAsiaTheme="minorHAnsi" w:hAnsi="Arial" w:cs="Arial"/>
          <w:color w:val="000000"/>
          <w:szCs w:val="20"/>
        </w:rPr>
      </w:pPr>
      <w:r w:rsidRPr="00B44A41">
        <w:rPr>
          <w:rFonts w:ascii="Arial" w:eastAsiaTheme="minorHAnsi" w:hAnsi="Arial" w:cs="Arial"/>
          <w:color w:val="000000"/>
          <w:szCs w:val="20"/>
        </w:rPr>
        <w:t xml:space="preserve">Wykonawca ponosi wobec Zamawiającego odpowiedzialność z tytułu niewykonania lub nienależytego wykonania przedmiotu umowy. </w:t>
      </w:r>
    </w:p>
    <w:p w14:paraId="4D6BA758" w14:textId="77777777" w:rsidR="002866E2" w:rsidRPr="00B44A41" w:rsidRDefault="002866E2" w:rsidP="009B3E05">
      <w:pPr>
        <w:pStyle w:val="Akapitzlist"/>
        <w:numPr>
          <w:ilvl w:val="6"/>
          <w:numId w:val="66"/>
        </w:numPr>
        <w:autoSpaceDE w:val="0"/>
        <w:autoSpaceDN w:val="0"/>
        <w:adjustRightInd w:val="0"/>
        <w:spacing w:after="0"/>
        <w:ind w:left="426"/>
        <w:jc w:val="both"/>
        <w:rPr>
          <w:rFonts w:ascii="Arial" w:eastAsiaTheme="minorHAnsi" w:hAnsi="Arial" w:cs="Arial"/>
          <w:szCs w:val="20"/>
        </w:rPr>
      </w:pPr>
      <w:r w:rsidRPr="00B44A41">
        <w:rPr>
          <w:rFonts w:ascii="Arial" w:eastAsiaTheme="minorHAnsi" w:hAnsi="Arial" w:cs="Arial"/>
          <w:color w:val="000000"/>
          <w:szCs w:val="20"/>
        </w:rPr>
        <w:t xml:space="preserve">Wykonawca zapłaci Zamawiającemu kary </w:t>
      </w:r>
      <w:r w:rsidRPr="00B44A41">
        <w:rPr>
          <w:rFonts w:ascii="Arial" w:eastAsiaTheme="minorHAnsi" w:hAnsi="Arial" w:cs="Arial"/>
          <w:szCs w:val="20"/>
        </w:rPr>
        <w:t>umowne w następujących przypadkach i wysokościach:</w:t>
      </w:r>
    </w:p>
    <w:p w14:paraId="35FFAEE4" w14:textId="259EC40F"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Calibri"/>
          <w:szCs w:val="20"/>
          <w:lang w:eastAsia="en-US"/>
        </w:rPr>
        <w:t>za nieterminowe wykonanie dokumentacj</w:t>
      </w:r>
      <w:r w:rsidR="00546A9C" w:rsidRPr="00B44A41">
        <w:rPr>
          <w:rFonts w:eastAsia="Calibri"/>
          <w:szCs w:val="20"/>
          <w:lang w:eastAsia="en-US"/>
        </w:rPr>
        <w:t>i</w:t>
      </w:r>
      <w:r w:rsidRPr="00B44A41">
        <w:rPr>
          <w:rFonts w:eastAsia="Calibri"/>
          <w:szCs w:val="20"/>
          <w:lang w:eastAsia="en-US"/>
        </w:rPr>
        <w:t xml:space="preserve"> projektow</w:t>
      </w:r>
      <w:r w:rsidR="00546A9C" w:rsidRPr="00B44A41">
        <w:rPr>
          <w:rFonts w:eastAsia="Calibri"/>
          <w:szCs w:val="20"/>
          <w:lang w:eastAsia="en-US"/>
        </w:rPr>
        <w:t>ej</w:t>
      </w:r>
      <w:r w:rsidRPr="00B44A41">
        <w:rPr>
          <w:rFonts w:eastAsia="Calibri"/>
          <w:szCs w:val="20"/>
          <w:lang w:eastAsia="en-US"/>
        </w:rPr>
        <w:t>, w wysokości 0,</w:t>
      </w:r>
      <w:r w:rsidR="00014A9C">
        <w:rPr>
          <w:rFonts w:eastAsia="Calibri"/>
          <w:szCs w:val="20"/>
          <w:lang w:eastAsia="en-US"/>
        </w:rPr>
        <w:t>1</w:t>
      </w:r>
      <w:r w:rsidRPr="00B44A41">
        <w:rPr>
          <w:rFonts w:eastAsia="Calibri"/>
          <w:szCs w:val="20"/>
          <w:lang w:eastAsia="en-US"/>
        </w:rPr>
        <w:t>% łącznej wartości wynagrodzenia umownego brutto opracowania dokumentacji projektowej, określonego w § 9 ust. 1, za każdy kalendarzowy dzień zwłoki, w stosunku do terminów realizacji niniejszej Umowy określonych w § 6 ust. 1, nie więcej jednak niż 30% wynagrodzenia umownego brutto dot. opracowania dokumentacji projektowej, określonego w § 9 ust. 1</w:t>
      </w:r>
    </w:p>
    <w:p w14:paraId="2CE52517" w14:textId="4A46D950"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Calibri"/>
          <w:szCs w:val="20"/>
          <w:lang w:eastAsia="en-US"/>
        </w:rPr>
        <w:t>za nieterminowe wykonanie</w:t>
      </w:r>
      <w:r w:rsidR="00546A9C" w:rsidRPr="00B44A41">
        <w:rPr>
          <w:rFonts w:eastAsia="Calibri"/>
          <w:szCs w:val="20"/>
          <w:lang w:eastAsia="en-US"/>
        </w:rPr>
        <w:t xml:space="preserve"> robót budowlanych</w:t>
      </w:r>
      <w:r w:rsidRPr="00B44A41">
        <w:rPr>
          <w:rFonts w:eastAsia="Calibri"/>
          <w:szCs w:val="20"/>
          <w:lang w:eastAsia="en-US"/>
        </w:rPr>
        <w:t>, w wysokości 0,</w:t>
      </w:r>
      <w:r w:rsidR="003442B2" w:rsidRPr="00B44A41">
        <w:rPr>
          <w:rFonts w:eastAsia="Calibri"/>
          <w:szCs w:val="20"/>
          <w:lang w:eastAsia="en-US"/>
        </w:rPr>
        <w:t>0</w:t>
      </w:r>
      <w:r w:rsidR="007D7507">
        <w:rPr>
          <w:rFonts w:eastAsia="Calibri"/>
          <w:szCs w:val="20"/>
          <w:lang w:eastAsia="en-US"/>
        </w:rPr>
        <w:t>3</w:t>
      </w:r>
      <w:r w:rsidRPr="00B44A41">
        <w:rPr>
          <w:rFonts w:eastAsia="Calibri"/>
          <w:szCs w:val="20"/>
          <w:lang w:eastAsia="en-US"/>
        </w:rPr>
        <w:t>% łącznej wartości wynagrodzenia umownego brutto robót budowlanych, określonego w § 9 ust. 1, za każdy kalendarzowy dzień zwłoki, w stosunku do terminów realizacji niniejszej Umowy określonych w § 6 ust. 1, nie więcej jednak niż 30% wynagrodzenia umownego brutto dot. robót budowlanych, określonego w § 9 ust. 1</w:t>
      </w:r>
    </w:p>
    <w:p w14:paraId="6DCCA909" w14:textId="440C6025"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Calibri"/>
          <w:szCs w:val="20"/>
          <w:lang w:eastAsia="en-US"/>
        </w:rPr>
        <w:t>za nieterminowe usunięcie wad i usterek w wysokości 0,</w:t>
      </w:r>
      <w:r w:rsidR="003442B2" w:rsidRPr="00B44A41">
        <w:rPr>
          <w:rFonts w:eastAsia="Calibri"/>
          <w:szCs w:val="20"/>
          <w:lang w:eastAsia="en-US"/>
        </w:rPr>
        <w:t>01</w:t>
      </w:r>
      <w:r w:rsidRPr="00B44A41">
        <w:rPr>
          <w:rFonts w:eastAsia="Calibri"/>
          <w:szCs w:val="20"/>
          <w:lang w:eastAsia="en-US"/>
        </w:rPr>
        <w:t>% łącznej wartości wynagrodzenia umownego brutto robót budowlanych określonego w § 9 ust. 1, za każdy kalendarzowy dzień zwłoki licząc od daty upływu terminu wyznaczonego przez Zamawiającego na ich usunięcie bądź innego terminu określonego w niniejszej Umowie, nie więcej jednak niż 30% wynagrodzenia umownego brutto dot. robót budowlanych, określonego w § 9 ust. 1,</w:t>
      </w:r>
    </w:p>
    <w:p w14:paraId="5F7DBB9F" w14:textId="4AFA1ABA"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Calibri"/>
          <w:szCs w:val="20"/>
          <w:lang w:eastAsia="en-US"/>
        </w:rPr>
        <w:t xml:space="preserve">w związku z odstąpieniem od Umowy przez Zamawiającego z przyczyn leżących po stronie Wykonawcy, albo przez Wykonawcę z przyczyn, za które odpowiedzialności nie ponosi Zamawiający w wysokości </w:t>
      </w:r>
      <w:r w:rsidR="007D7507">
        <w:rPr>
          <w:rFonts w:eastAsia="Calibri"/>
          <w:szCs w:val="20"/>
          <w:lang w:eastAsia="en-US"/>
        </w:rPr>
        <w:t>20</w:t>
      </w:r>
      <w:r w:rsidRPr="00B44A41">
        <w:rPr>
          <w:rFonts w:eastAsia="Calibri"/>
          <w:szCs w:val="20"/>
          <w:lang w:eastAsia="en-US"/>
        </w:rPr>
        <w:t>% łącznej wartości umownej brutto, przy czym – o ile znajdzie to zastosowanie - kara umowna za nieterminowe wykonanie Przedmiotu Umowy przysługuje wówczas niezależnie,</w:t>
      </w:r>
    </w:p>
    <w:p w14:paraId="7593BE9E" w14:textId="52A03187"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 xml:space="preserve">za nieprzedstawienie w wyznaczonym terminie dokumentów wymienionych w § 14 ust. 4 umowy dla </w:t>
      </w:r>
      <w:r w:rsidR="00376225" w:rsidRPr="00B44A41">
        <w:rPr>
          <w:rFonts w:eastAsiaTheme="minorHAnsi"/>
          <w:szCs w:val="20"/>
        </w:rPr>
        <w:t>którejkolwiek z</w:t>
      </w:r>
      <w:r w:rsidRPr="00B44A41">
        <w:rPr>
          <w:rFonts w:eastAsiaTheme="minorHAnsi"/>
          <w:szCs w:val="20"/>
        </w:rPr>
        <w:t xml:space="preserve"> osób wykonujących wskazane w specyfikacji warunków zamówienia czynności w trakcie realizacji zamówienia w wysokości 0,</w:t>
      </w:r>
      <w:r w:rsidR="003442B2" w:rsidRPr="00B44A41">
        <w:rPr>
          <w:rFonts w:eastAsiaTheme="minorHAnsi"/>
          <w:szCs w:val="20"/>
        </w:rPr>
        <w:t>01</w:t>
      </w:r>
      <w:r w:rsidRPr="00B44A41">
        <w:rPr>
          <w:rFonts w:eastAsiaTheme="minorHAnsi"/>
          <w:szCs w:val="20"/>
        </w:rPr>
        <w:t>% wartości brutto przedmiotu umowy, określonego w § 9 ust. 1</w:t>
      </w:r>
      <w:r w:rsidRPr="00B44A41">
        <w:rPr>
          <w:szCs w:val="20"/>
        </w:rPr>
        <w:t>, za każdy dzień zwłoki, nie więcej jednak niż 30% wynagrodzenia umownego brutto, określonego w § 9 ust. 1,</w:t>
      </w:r>
    </w:p>
    <w:p w14:paraId="400496E7" w14:textId="25B0B3A3" w:rsidR="002866E2" w:rsidRPr="00B44A41" w:rsidRDefault="001304C6"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 xml:space="preserve">w przypadku wykonywania czynności wskazanych w § 14 ust. </w:t>
      </w:r>
      <w:r w:rsidR="000A2517">
        <w:rPr>
          <w:rFonts w:eastAsiaTheme="minorHAnsi"/>
          <w:szCs w:val="20"/>
        </w:rPr>
        <w:t>2</w:t>
      </w:r>
      <w:r w:rsidRPr="00B44A41">
        <w:rPr>
          <w:rFonts w:eastAsiaTheme="minorHAnsi"/>
          <w:szCs w:val="20"/>
        </w:rPr>
        <w:t xml:space="preserve"> przez osoby,</w:t>
      </w:r>
      <w:r w:rsidR="00A675D8" w:rsidRPr="001304C6">
        <w:rPr>
          <w:rFonts w:eastAsiaTheme="minorHAnsi"/>
          <w:szCs w:val="20"/>
        </w:rPr>
        <w:t xml:space="preserve"> które nie są zatrudnione na umowę o pracę w wysokości 1.000,00 zł brutto za każdą osobę za każdy dzień, każdorazowo w czasie trwania umowy</w:t>
      </w:r>
      <w:r w:rsidRPr="00B44A41">
        <w:rPr>
          <w:rFonts w:eastAsiaTheme="minorHAnsi"/>
          <w:szCs w:val="20"/>
        </w:rPr>
        <w:t xml:space="preserve">, każdorazowo w czasie trwania umowy, nie więcej jednak niż 30% wynagrodzenia umownego brutto, określonego w § 9 ust. </w:t>
      </w:r>
      <w:r w:rsidR="002866E2" w:rsidRPr="00B44A41">
        <w:rPr>
          <w:szCs w:val="20"/>
        </w:rPr>
        <w:t>1.</w:t>
      </w:r>
    </w:p>
    <w:p w14:paraId="0B1DFE27" w14:textId="6F47F083"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w przypadku nieprzedłożenia do zaakceptowania projektu umowy o podwykonawstwo, której przedmiotem są roboty budowlane, lub projektu jej zmiany, w wysokości 0,</w:t>
      </w:r>
      <w:r w:rsidR="00B9626E">
        <w:rPr>
          <w:rFonts w:eastAsiaTheme="minorHAnsi"/>
          <w:szCs w:val="20"/>
        </w:rPr>
        <w:t>05</w:t>
      </w:r>
      <w:r w:rsidRPr="00B44A41">
        <w:rPr>
          <w:rFonts w:eastAsiaTheme="minorHAnsi"/>
          <w:szCs w:val="20"/>
        </w:rPr>
        <w:t xml:space="preserve">% wynagrodzenia brutto, o którym mowa w § 9 ust. 1 umowy, za każdy nieprzedłożony do akceptacji projekt umowy, lub jego zmianę (odpowiednio za każdego podwykonawcę), </w:t>
      </w:r>
    </w:p>
    <w:p w14:paraId="18ABD6AB" w14:textId="13BF0D5E"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 xml:space="preserve">w przypadku nieprzedłożenia, poświadczonej za zgodność z oryginałem, kopii umowy </w:t>
      </w:r>
      <w:r w:rsidRPr="00B44A41">
        <w:rPr>
          <w:rFonts w:eastAsiaTheme="minorHAnsi"/>
          <w:szCs w:val="20"/>
        </w:rPr>
        <w:br/>
        <w:t>o podwykonawstwo lub jej zmiany, w wysokości 0,</w:t>
      </w:r>
      <w:r w:rsidR="003442B2" w:rsidRPr="00B44A41">
        <w:rPr>
          <w:rFonts w:eastAsiaTheme="minorHAnsi"/>
          <w:szCs w:val="20"/>
        </w:rPr>
        <w:t>01</w:t>
      </w:r>
      <w:r w:rsidRPr="00B44A41">
        <w:rPr>
          <w:rFonts w:eastAsiaTheme="minorHAnsi"/>
          <w:szCs w:val="20"/>
        </w:rPr>
        <w:t xml:space="preserve">% wynagrodzenia brutto, o którym mowa w § 9 ust. 1 umowy, za każdą nieprzedłożoną za zgodność z oryginałem kopię umowy, lub kopię jej zmiany, </w:t>
      </w:r>
    </w:p>
    <w:p w14:paraId="13570FF4" w14:textId="318411AF"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 xml:space="preserve">w przypadku braku zmiany umowy o podwykonawstwo w zakresie terminu zapłaty, </w:t>
      </w:r>
      <w:r w:rsidRPr="00B44A41">
        <w:rPr>
          <w:rFonts w:eastAsiaTheme="minorHAnsi"/>
          <w:szCs w:val="20"/>
        </w:rPr>
        <w:br/>
        <w:t>w wysokości 0,</w:t>
      </w:r>
      <w:r w:rsidR="003442B2" w:rsidRPr="00B44A41">
        <w:rPr>
          <w:rFonts w:eastAsiaTheme="minorHAnsi"/>
          <w:szCs w:val="20"/>
        </w:rPr>
        <w:t>01</w:t>
      </w:r>
      <w:r w:rsidRPr="00B44A41">
        <w:rPr>
          <w:rFonts w:eastAsiaTheme="minorHAnsi"/>
          <w:szCs w:val="20"/>
        </w:rPr>
        <w:t xml:space="preserve">% wynagrodzenia brutto, o którym mowa w § 9 ust. 1 umowy, za każdorazowy brak zmiany, </w:t>
      </w:r>
    </w:p>
    <w:p w14:paraId="0E0BAF1A" w14:textId="765F6209"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 xml:space="preserve">w sytuacji nie przedłużenia przez Wykonawcę czasu obowiązywania zabezpieczenia należytego wykonania umowy w przypadku, o którym mowa w § 10 ust. 9 umowy, </w:t>
      </w:r>
      <w:r w:rsidRPr="00B44A41">
        <w:rPr>
          <w:rFonts w:eastAsiaTheme="minorHAnsi"/>
          <w:szCs w:val="20"/>
        </w:rPr>
        <w:br/>
      </w:r>
      <w:r w:rsidR="00BD5460" w:rsidRPr="00B44A41">
        <w:rPr>
          <w:rFonts w:eastAsiaTheme="minorHAnsi"/>
          <w:szCs w:val="20"/>
        </w:rPr>
        <w:t xml:space="preserve">każdorazowo </w:t>
      </w:r>
      <w:r w:rsidRPr="00B44A41">
        <w:rPr>
          <w:rFonts w:eastAsiaTheme="minorHAnsi"/>
          <w:szCs w:val="20"/>
        </w:rPr>
        <w:t xml:space="preserve">w wysokości </w:t>
      </w:r>
      <w:r w:rsidR="004173FD">
        <w:rPr>
          <w:rFonts w:eastAsiaTheme="minorHAnsi"/>
          <w:szCs w:val="20"/>
        </w:rPr>
        <w:t>1</w:t>
      </w:r>
      <w:r w:rsidRPr="00B44A41">
        <w:rPr>
          <w:rFonts w:eastAsiaTheme="minorHAnsi"/>
          <w:szCs w:val="20"/>
        </w:rPr>
        <w:t>% ogólnego wynagrodzenia brutto, o którym mowa w § 9 ust. 1 umowy</w:t>
      </w:r>
      <w:r w:rsidRPr="00B44A41">
        <w:rPr>
          <w:szCs w:val="20"/>
        </w:rPr>
        <w:t xml:space="preserve">, nie więcej jednak niż 10% wynagrodzenia umownego brutto, określonego </w:t>
      </w:r>
      <w:r w:rsidR="00BD5460" w:rsidRPr="00B44A41">
        <w:rPr>
          <w:szCs w:val="20"/>
        </w:rPr>
        <w:br/>
      </w:r>
      <w:r w:rsidRPr="00B44A41">
        <w:rPr>
          <w:szCs w:val="20"/>
        </w:rPr>
        <w:t>w § 9 ust. 1,</w:t>
      </w:r>
    </w:p>
    <w:p w14:paraId="71493968" w14:textId="5794764D" w:rsidR="002866E2" w:rsidRPr="007570D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 xml:space="preserve">za brak ubezpieczenia opisanego w § 16 </w:t>
      </w:r>
      <w:r w:rsidR="00856FD2" w:rsidRPr="00B44A41">
        <w:rPr>
          <w:rFonts w:eastAsiaTheme="minorHAnsi"/>
          <w:szCs w:val="20"/>
        </w:rPr>
        <w:t xml:space="preserve">ust. 3 i 4 </w:t>
      </w:r>
      <w:r w:rsidRPr="00B44A41">
        <w:rPr>
          <w:rFonts w:eastAsiaTheme="minorHAnsi"/>
          <w:szCs w:val="20"/>
        </w:rPr>
        <w:t>umowy w wysokości 0,</w:t>
      </w:r>
      <w:r w:rsidR="00F049EB" w:rsidRPr="00B44A41">
        <w:rPr>
          <w:rFonts w:eastAsiaTheme="minorHAnsi"/>
          <w:szCs w:val="20"/>
        </w:rPr>
        <w:t>01</w:t>
      </w:r>
      <w:r w:rsidRPr="00B44A41">
        <w:rPr>
          <w:rFonts w:eastAsiaTheme="minorHAnsi"/>
          <w:szCs w:val="20"/>
        </w:rPr>
        <w:t xml:space="preserve">% ogólnego wynagrodzenia brutto, o którym mowa w § 9 ust. 1 umowy, za każdy rozpoczęty dzień braku ubezpieczenia, </w:t>
      </w:r>
      <w:r w:rsidRPr="00B44A41">
        <w:rPr>
          <w:szCs w:val="20"/>
        </w:rPr>
        <w:t xml:space="preserve">nie więcej jednak niż 10% wynagrodzenia umownego brutto, określonego w </w:t>
      </w:r>
      <w:r w:rsidRPr="007570D1">
        <w:rPr>
          <w:szCs w:val="20"/>
        </w:rPr>
        <w:t>§ 9 ust. 1,</w:t>
      </w:r>
    </w:p>
    <w:p w14:paraId="212C3721" w14:textId="73974203" w:rsidR="002866E2" w:rsidRPr="007570D1" w:rsidRDefault="002866E2" w:rsidP="009B3E05">
      <w:pPr>
        <w:numPr>
          <w:ilvl w:val="0"/>
          <w:numId w:val="67"/>
        </w:numPr>
        <w:suppressAutoHyphens/>
        <w:spacing w:line="240" w:lineRule="auto"/>
        <w:ind w:left="814"/>
        <w:jc w:val="both"/>
        <w:rPr>
          <w:rFonts w:eastAsia="Calibri"/>
          <w:b/>
          <w:spacing w:val="-4"/>
          <w:szCs w:val="20"/>
          <w:lang w:eastAsia="ar-SA"/>
        </w:rPr>
      </w:pPr>
      <w:r w:rsidRPr="007570D1">
        <w:rPr>
          <w:szCs w:val="20"/>
        </w:rPr>
        <w:t>z tytułu nieprzedłożenia Zamawiającemu dokumentu potwierdzającego ciągłość zawartej umowy ubezpieczenia odpowiedzialności cywilnej w zakresie prowadzonej działalności związanej z przedmiotem zamówienia w wysokości 2</w:t>
      </w:r>
      <w:r w:rsidR="00666F2F" w:rsidRPr="007570D1">
        <w:rPr>
          <w:szCs w:val="20"/>
        </w:rPr>
        <w:t>.</w:t>
      </w:r>
      <w:r w:rsidRPr="007570D1">
        <w:rPr>
          <w:szCs w:val="20"/>
        </w:rPr>
        <w:t>000 zł brutto,</w:t>
      </w:r>
    </w:p>
    <w:p w14:paraId="63585FDF" w14:textId="77777777" w:rsidR="007570D1" w:rsidRPr="00B44A41" w:rsidRDefault="002F59A1" w:rsidP="007570D1">
      <w:pPr>
        <w:numPr>
          <w:ilvl w:val="0"/>
          <w:numId w:val="67"/>
        </w:numPr>
        <w:suppressAutoHyphens/>
        <w:spacing w:line="240" w:lineRule="auto"/>
        <w:ind w:left="814"/>
        <w:jc w:val="both"/>
        <w:rPr>
          <w:rFonts w:eastAsia="Calibri"/>
          <w:b/>
          <w:spacing w:val="-4"/>
          <w:szCs w:val="20"/>
          <w:lang w:eastAsia="ar-SA"/>
        </w:rPr>
      </w:pPr>
      <w:r w:rsidRPr="000A2517">
        <w:rPr>
          <w:rFonts w:eastAsia="Calibri"/>
          <w:bCs/>
          <w:spacing w:val="-4"/>
          <w:szCs w:val="20"/>
          <w:lang w:eastAsia="ar-SA"/>
        </w:rPr>
        <w:t>z tytułu niezwiększenia sumy ubezpieczenia od odpowiedzialności cywilnej opisanego w</w:t>
      </w:r>
      <w:r w:rsidR="00B314E7" w:rsidRPr="000A2517">
        <w:rPr>
          <w:rFonts w:eastAsia="Calibri"/>
          <w:bCs/>
          <w:spacing w:val="-4"/>
          <w:szCs w:val="20"/>
          <w:lang w:eastAsia="ar-SA"/>
        </w:rPr>
        <w:t> </w:t>
      </w:r>
      <w:r w:rsidR="00DC6236" w:rsidRPr="000A2517">
        <w:rPr>
          <w:rFonts w:eastAsia="Calibri"/>
          <w:bCs/>
          <w:spacing w:val="-4"/>
          <w:szCs w:val="20"/>
          <w:lang w:eastAsia="ar-SA"/>
        </w:rPr>
        <w:t>§ 16</w:t>
      </w:r>
      <w:r w:rsidR="00B314E7" w:rsidRPr="000A2517">
        <w:rPr>
          <w:rFonts w:eastAsia="Calibri"/>
          <w:bCs/>
          <w:spacing w:val="-4"/>
          <w:szCs w:val="20"/>
          <w:lang w:eastAsia="ar-SA"/>
        </w:rPr>
        <w:t xml:space="preserve"> ust. 3 </w:t>
      </w:r>
      <w:r w:rsidR="007570D1" w:rsidRPr="000A2517">
        <w:rPr>
          <w:rFonts w:eastAsiaTheme="minorHAnsi"/>
          <w:bCs/>
          <w:szCs w:val="20"/>
        </w:rPr>
        <w:t>w wysokości 0,01% ogólnego wynagrodzenia brutto, o którym mowa w § 9 ust.</w:t>
      </w:r>
      <w:r w:rsidR="007570D1" w:rsidRPr="007570D1">
        <w:rPr>
          <w:rFonts w:eastAsiaTheme="minorHAnsi"/>
          <w:szCs w:val="20"/>
        </w:rPr>
        <w:t xml:space="preserve"> 1 umowy, za każdy rozpoczęty dzień braku ubezpieczenia, </w:t>
      </w:r>
      <w:r w:rsidR="007570D1" w:rsidRPr="007570D1">
        <w:rPr>
          <w:szCs w:val="20"/>
        </w:rPr>
        <w:t>nie więcej jednak niż 10%</w:t>
      </w:r>
      <w:r w:rsidR="007570D1" w:rsidRPr="00B44A41">
        <w:rPr>
          <w:szCs w:val="20"/>
        </w:rPr>
        <w:t xml:space="preserve"> wynagrodzenia umownego brutto, określonego w § 9 ust. 1,</w:t>
      </w:r>
    </w:p>
    <w:p w14:paraId="63E398ED" w14:textId="4AD52BE5" w:rsidR="00DF06EA" w:rsidRPr="00B44A41" w:rsidRDefault="00DF06EA" w:rsidP="009B3E05">
      <w:pPr>
        <w:numPr>
          <w:ilvl w:val="0"/>
          <w:numId w:val="67"/>
        </w:numPr>
        <w:suppressAutoHyphens/>
        <w:spacing w:line="240" w:lineRule="auto"/>
        <w:ind w:left="814"/>
        <w:jc w:val="both"/>
        <w:rPr>
          <w:rFonts w:eastAsia="Calibri"/>
          <w:b/>
          <w:spacing w:val="-4"/>
          <w:szCs w:val="20"/>
          <w:lang w:eastAsia="ar-SA"/>
        </w:rPr>
      </w:pPr>
      <w:r w:rsidRPr="00B44A41">
        <w:rPr>
          <w:rFonts w:eastAsia="Calibri"/>
          <w:szCs w:val="20"/>
          <w:lang w:eastAsia="en-US"/>
        </w:rPr>
        <w:t>za brak zapłaty lub nieterminową zapłatę wynagrodzenia należnego podwykonawcom lub dalszym podwykonawcom za</w:t>
      </w:r>
      <w:r w:rsidR="00BB35F4" w:rsidRPr="00B44A41">
        <w:rPr>
          <w:rFonts w:eastAsia="Calibri"/>
          <w:szCs w:val="20"/>
          <w:lang w:eastAsia="en-US"/>
        </w:rPr>
        <w:t xml:space="preserve"> opracowanie dokumentacji projektowe</w:t>
      </w:r>
      <w:r w:rsidR="00EF5B4A" w:rsidRPr="00B44A41">
        <w:rPr>
          <w:rFonts w:eastAsia="Calibri"/>
          <w:szCs w:val="20"/>
          <w:lang w:eastAsia="en-US"/>
        </w:rPr>
        <w:t>j</w:t>
      </w:r>
      <w:r w:rsidR="00D356D8" w:rsidRPr="00B44A41">
        <w:rPr>
          <w:rFonts w:eastAsia="Calibri"/>
          <w:szCs w:val="20"/>
          <w:lang w:eastAsia="en-US"/>
        </w:rPr>
        <w:t xml:space="preserve"> oraz</w:t>
      </w:r>
      <w:r w:rsidR="009F699F" w:rsidRPr="00B44A41">
        <w:rPr>
          <w:rFonts w:eastAsia="Calibri"/>
          <w:szCs w:val="20"/>
          <w:lang w:eastAsia="en-US"/>
        </w:rPr>
        <w:t xml:space="preserve"> </w:t>
      </w:r>
      <w:r w:rsidR="009F699F" w:rsidRPr="00B44A41">
        <w:rPr>
          <w:rFonts w:eastAsia="Calibri"/>
          <w:bCs/>
          <w:spacing w:val="-4"/>
          <w:szCs w:val="20"/>
          <w:lang w:eastAsia="ar-SA"/>
        </w:rPr>
        <w:t xml:space="preserve">z tytułu </w:t>
      </w:r>
      <w:r w:rsidR="00F136EA" w:rsidRPr="00B44A41">
        <w:rPr>
          <w:rFonts w:eastAsia="Calibri"/>
          <w:bCs/>
          <w:spacing w:val="-4"/>
          <w:szCs w:val="20"/>
          <w:lang w:eastAsia="ar-SA"/>
        </w:rPr>
        <w:t xml:space="preserve">braku </w:t>
      </w:r>
      <w:r w:rsidR="009F699F" w:rsidRPr="00B44A41">
        <w:rPr>
          <w:rFonts w:eastAsia="Calibri"/>
          <w:bCs/>
          <w:spacing w:val="-4"/>
          <w:szCs w:val="20"/>
          <w:lang w:eastAsia="ar-SA"/>
        </w:rPr>
        <w:t>zmiany wysokości wynagrodzenia</w:t>
      </w:r>
      <w:r w:rsidR="00F136EA" w:rsidRPr="00B44A41">
        <w:rPr>
          <w:rFonts w:eastAsia="Calibri"/>
          <w:bCs/>
          <w:spacing w:val="-4"/>
          <w:szCs w:val="20"/>
          <w:lang w:eastAsia="ar-SA"/>
        </w:rPr>
        <w:t xml:space="preserve"> podwykonawcy za opracowanie dokumentacji projektowej w związku ze zmianą</w:t>
      </w:r>
      <w:r w:rsidR="009F699F" w:rsidRPr="00B44A41">
        <w:rPr>
          <w:rFonts w:eastAsia="Calibri"/>
          <w:bCs/>
          <w:spacing w:val="-4"/>
          <w:szCs w:val="20"/>
          <w:lang w:eastAsia="ar-SA"/>
        </w:rPr>
        <w:t xml:space="preserve"> o której mowa w § 15 ust. 1</w:t>
      </w:r>
      <w:r w:rsidR="008D4C72">
        <w:rPr>
          <w:rFonts w:eastAsia="Calibri"/>
          <w:bCs/>
          <w:spacing w:val="-4"/>
          <w:szCs w:val="20"/>
          <w:lang w:eastAsia="ar-SA"/>
        </w:rPr>
        <w:t>0</w:t>
      </w:r>
      <w:r w:rsidR="004C50A0" w:rsidRPr="00B44A41">
        <w:rPr>
          <w:rFonts w:eastAsia="Calibri"/>
          <w:bCs/>
          <w:spacing w:val="-4"/>
          <w:szCs w:val="20"/>
          <w:lang w:eastAsia="ar-SA"/>
        </w:rPr>
        <w:t xml:space="preserve"> pkt </w:t>
      </w:r>
      <w:r w:rsidR="00A675D8">
        <w:rPr>
          <w:rFonts w:eastAsia="Calibri"/>
          <w:bCs/>
          <w:spacing w:val="-4"/>
          <w:szCs w:val="20"/>
          <w:lang w:eastAsia="ar-SA"/>
        </w:rPr>
        <w:t>10</w:t>
      </w:r>
      <w:r w:rsidRPr="00B44A41">
        <w:rPr>
          <w:rFonts w:eastAsia="Calibri"/>
          <w:szCs w:val="20"/>
          <w:lang w:eastAsia="en-US"/>
        </w:rPr>
        <w:t>, w wysokości 0,</w:t>
      </w:r>
      <w:r w:rsidR="00F049EB" w:rsidRPr="00B44A41">
        <w:rPr>
          <w:rFonts w:eastAsia="Calibri"/>
          <w:szCs w:val="20"/>
          <w:lang w:eastAsia="en-US"/>
        </w:rPr>
        <w:t>0</w:t>
      </w:r>
      <w:r w:rsidR="00164EC9">
        <w:rPr>
          <w:rFonts w:eastAsia="Calibri"/>
          <w:szCs w:val="20"/>
          <w:lang w:eastAsia="en-US"/>
        </w:rPr>
        <w:t>3</w:t>
      </w:r>
      <w:r w:rsidRPr="00B44A41">
        <w:rPr>
          <w:rFonts w:eastAsia="Calibri"/>
          <w:szCs w:val="20"/>
          <w:lang w:eastAsia="en-US"/>
        </w:rPr>
        <w:t>% łącznej wartości wynagrodzenia umownego brutto opracowania dokumentacji projektowej, określonego w § 9 ust. 1, za każdy kalendarzowy dzień zwłoki ponad termin zapłaty wskazany w umowie zawartej z podwykonawcą lub dalszym podwykonawcą,</w:t>
      </w:r>
      <w:r w:rsidRPr="00B44A41">
        <w:rPr>
          <w:rFonts w:eastAsia="Calibri"/>
          <w:b/>
          <w:spacing w:val="-4"/>
          <w:szCs w:val="20"/>
          <w:lang w:eastAsia="ar-SA"/>
        </w:rPr>
        <w:t xml:space="preserve"> </w:t>
      </w:r>
      <w:r w:rsidRPr="00B44A41">
        <w:rPr>
          <w:rFonts w:eastAsia="Calibri"/>
          <w:szCs w:val="20"/>
          <w:lang w:eastAsia="en-US"/>
        </w:rPr>
        <w:t>nie więcej jednak niż 30% wynagrodzenia umownego brutto wartości opracowania dokumentacji projektowej, określonego w § 9 ust. 1</w:t>
      </w:r>
    </w:p>
    <w:p w14:paraId="47A79327" w14:textId="331DB8AB" w:rsidR="00BA0D7F" w:rsidRPr="00B44A41" w:rsidRDefault="00DF06EA" w:rsidP="0023596E">
      <w:pPr>
        <w:numPr>
          <w:ilvl w:val="0"/>
          <w:numId w:val="67"/>
        </w:numPr>
        <w:suppressAutoHyphens/>
        <w:spacing w:line="240" w:lineRule="auto"/>
        <w:ind w:left="814"/>
        <w:jc w:val="both"/>
        <w:rPr>
          <w:rFonts w:eastAsia="Calibri"/>
          <w:b/>
          <w:spacing w:val="-4"/>
          <w:szCs w:val="20"/>
          <w:lang w:eastAsia="ar-SA"/>
        </w:rPr>
      </w:pPr>
      <w:r w:rsidRPr="00B44A41">
        <w:rPr>
          <w:rFonts w:eastAsia="Calibri"/>
          <w:szCs w:val="20"/>
          <w:lang w:eastAsia="en-US"/>
        </w:rPr>
        <w:t xml:space="preserve">za brak zapłaty lub nieterminową zapłatę wynagrodzenia należnego podwykonawcom lub dalszym podwykonawcom za </w:t>
      </w:r>
      <w:r w:rsidR="00BD50E2" w:rsidRPr="00B44A41">
        <w:rPr>
          <w:rFonts w:eastAsia="Calibri"/>
          <w:szCs w:val="20"/>
          <w:lang w:eastAsia="en-US"/>
        </w:rPr>
        <w:t>wykonane r</w:t>
      </w:r>
      <w:r w:rsidRPr="00B44A41">
        <w:rPr>
          <w:rFonts w:eastAsia="Calibri"/>
          <w:szCs w:val="20"/>
          <w:lang w:eastAsia="en-US"/>
        </w:rPr>
        <w:t>oboty budowlane</w:t>
      </w:r>
      <w:r w:rsidR="009F699F" w:rsidRPr="00B44A41">
        <w:rPr>
          <w:rFonts w:eastAsia="Calibri"/>
          <w:szCs w:val="20"/>
          <w:lang w:eastAsia="en-US"/>
        </w:rPr>
        <w:t xml:space="preserve"> oraz </w:t>
      </w:r>
      <w:r w:rsidR="009F699F" w:rsidRPr="00B44A41">
        <w:rPr>
          <w:rFonts w:eastAsia="Calibri"/>
          <w:bCs/>
          <w:spacing w:val="-4"/>
          <w:szCs w:val="20"/>
          <w:lang w:eastAsia="ar-SA"/>
        </w:rPr>
        <w:t xml:space="preserve">z tytułu </w:t>
      </w:r>
      <w:r w:rsidR="00F136EA" w:rsidRPr="00B44A41">
        <w:rPr>
          <w:rFonts w:eastAsia="Calibri"/>
          <w:bCs/>
          <w:spacing w:val="-4"/>
          <w:szCs w:val="20"/>
          <w:lang w:eastAsia="ar-SA"/>
        </w:rPr>
        <w:t xml:space="preserve">braku </w:t>
      </w:r>
      <w:r w:rsidR="009F699F" w:rsidRPr="00B44A41">
        <w:rPr>
          <w:rFonts w:eastAsia="Calibri"/>
          <w:bCs/>
          <w:spacing w:val="-4"/>
          <w:szCs w:val="20"/>
          <w:lang w:eastAsia="ar-SA"/>
        </w:rPr>
        <w:t>zmiany wysokości wynagrodzenia</w:t>
      </w:r>
      <w:r w:rsidR="00F136EA" w:rsidRPr="00B44A41">
        <w:rPr>
          <w:rFonts w:eastAsia="Calibri"/>
          <w:bCs/>
          <w:spacing w:val="-4"/>
          <w:szCs w:val="20"/>
          <w:lang w:eastAsia="ar-SA"/>
        </w:rPr>
        <w:t xml:space="preserve"> podwykonawcy za roboty budowlane w związku ze </w:t>
      </w:r>
      <w:r w:rsidR="00911DA7" w:rsidRPr="00B44A41">
        <w:rPr>
          <w:rFonts w:eastAsia="Calibri"/>
          <w:bCs/>
          <w:spacing w:val="-4"/>
          <w:szCs w:val="20"/>
          <w:lang w:eastAsia="ar-SA"/>
        </w:rPr>
        <w:t>zmianą</w:t>
      </w:r>
      <w:r w:rsidR="009F699F" w:rsidRPr="00B44A41">
        <w:rPr>
          <w:rFonts w:eastAsia="Calibri"/>
          <w:bCs/>
          <w:spacing w:val="-4"/>
          <w:szCs w:val="20"/>
          <w:lang w:eastAsia="ar-SA"/>
        </w:rPr>
        <w:t xml:space="preserve"> o której mowa w § 15 ust. 1</w:t>
      </w:r>
      <w:r w:rsidR="008D4C72">
        <w:rPr>
          <w:rFonts w:eastAsia="Calibri"/>
          <w:bCs/>
          <w:spacing w:val="-4"/>
          <w:szCs w:val="20"/>
          <w:lang w:eastAsia="ar-SA"/>
        </w:rPr>
        <w:t>0</w:t>
      </w:r>
      <w:r w:rsidR="004C50A0" w:rsidRPr="00B44A41">
        <w:rPr>
          <w:rFonts w:eastAsia="Calibri"/>
          <w:bCs/>
          <w:spacing w:val="-4"/>
          <w:szCs w:val="20"/>
          <w:lang w:eastAsia="ar-SA"/>
        </w:rPr>
        <w:t xml:space="preserve"> pkt </w:t>
      </w:r>
      <w:r w:rsidR="00A675D8">
        <w:rPr>
          <w:rFonts w:eastAsia="Calibri"/>
          <w:bCs/>
          <w:spacing w:val="-4"/>
          <w:szCs w:val="20"/>
          <w:lang w:eastAsia="ar-SA"/>
        </w:rPr>
        <w:t>10</w:t>
      </w:r>
      <w:r w:rsidRPr="00B44A41">
        <w:rPr>
          <w:rFonts w:eastAsia="Calibri"/>
          <w:szCs w:val="20"/>
          <w:lang w:eastAsia="en-US"/>
        </w:rPr>
        <w:t>, w wysokości 0,</w:t>
      </w:r>
      <w:r w:rsidR="00F049EB" w:rsidRPr="00B44A41">
        <w:rPr>
          <w:rFonts w:eastAsia="Calibri"/>
          <w:szCs w:val="20"/>
          <w:lang w:eastAsia="en-US"/>
        </w:rPr>
        <w:t>01</w:t>
      </w:r>
      <w:r w:rsidRPr="00B44A41">
        <w:rPr>
          <w:rFonts w:eastAsia="Calibri"/>
          <w:szCs w:val="20"/>
          <w:lang w:eastAsia="en-US"/>
        </w:rPr>
        <w:t>% łącznej wartości wynagrodzenia umownego brutto robót budowlanych, określonego w § 9 ust. 1, za każdy kalendarzowy dzień zwłoki ponad termin zapłaty wskazany w umowie zawartej z podwykonawcą lub dalszym podwykonawcą,</w:t>
      </w:r>
      <w:r w:rsidRPr="00B44A41">
        <w:rPr>
          <w:rFonts w:eastAsia="Calibri"/>
          <w:b/>
          <w:spacing w:val="-4"/>
          <w:szCs w:val="20"/>
          <w:lang w:eastAsia="ar-SA"/>
        </w:rPr>
        <w:t xml:space="preserve"> </w:t>
      </w:r>
      <w:r w:rsidRPr="00B44A41">
        <w:rPr>
          <w:rFonts w:eastAsia="Calibri"/>
          <w:szCs w:val="20"/>
          <w:lang w:eastAsia="en-US"/>
        </w:rPr>
        <w:t>nie więcej jednak niż 30% wynagrodzenia umownego brutto dot. robót budowlanych, określonego w § 9 ust. 1</w:t>
      </w:r>
      <w:r w:rsidR="00BA0D7F" w:rsidRPr="00B44A41">
        <w:rPr>
          <w:rFonts w:eastAsia="Calibri"/>
          <w:szCs w:val="20"/>
          <w:lang w:eastAsia="en-US"/>
        </w:rPr>
        <w:t xml:space="preserve">, </w:t>
      </w:r>
    </w:p>
    <w:p w14:paraId="384BB9A4" w14:textId="46423374"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szCs w:val="20"/>
          <w:lang w:eastAsia="en-US"/>
        </w:rPr>
        <w:t xml:space="preserve">Kary, o których mowa w niniejszym paragrafie, płatne są bez odrębnego wezwania do zapłaty, na </w:t>
      </w:r>
      <w:r w:rsidRPr="00B44A41">
        <w:rPr>
          <w:rFonts w:eastAsia="Calibri"/>
          <w:color w:val="000000"/>
          <w:szCs w:val="20"/>
          <w:lang w:eastAsia="en-US"/>
        </w:rPr>
        <w:t xml:space="preserve">wskazany przez Zamawiającego rachunek bankowy, przelewem, w terminie do 7 dni kalendarzowych, licząc od dnia doręczenia żądania zapłaty kary umownej (w formie noty księgowej), z zastrzeżeniem ust. 7. </w:t>
      </w:r>
    </w:p>
    <w:p w14:paraId="4C1D9B73" w14:textId="77777777"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color w:val="000000"/>
          <w:szCs w:val="20"/>
          <w:lang w:eastAsia="en-US"/>
        </w:rPr>
        <w:t>Zapłata lub naliczenie kar umownych określonych w niniejszej Umowie, nie wyłącza dochodzenia przez Zamawiającego od Wykonawcy odszkodowania przewyższającego wysokość uiszczonych na rzecz Zamawiającego lub naliczonych kar umownych na zasadach ogólnych, jeżeli kara ta nie pokryje w całości poniesionej szkody, jak również, gdy szkoda powstanie z innego tytułu.</w:t>
      </w:r>
    </w:p>
    <w:p w14:paraId="26E16092" w14:textId="77777777"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color w:val="000000"/>
          <w:szCs w:val="20"/>
          <w:lang w:eastAsia="en-US"/>
        </w:rPr>
        <w:t xml:space="preserve">Ustanie obowiązywania umowy, niezależnie od przyczyny i podstawy, w tym na skutek odstąpienia od umowy przez Zamawiającego, nie pozbawia Zamawiającego prawa dochodzenia kar umownych i odszkodowań przewidzianych w umowie. </w:t>
      </w:r>
    </w:p>
    <w:p w14:paraId="2F429A0E" w14:textId="77777777"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color w:val="000000"/>
          <w:szCs w:val="20"/>
          <w:lang w:eastAsia="en-US"/>
        </w:rPr>
        <w:t xml:space="preserve">Zapłacenie kary umownej nie zwalnia Wykonawcy z obowiązku wykonania robót, stanowiących przedmiot niniejszej umowy, jak również z żadnych innych zobowiązań umownych. </w:t>
      </w:r>
    </w:p>
    <w:p w14:paraId="291CDCD6" w14:textId="77777777"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color w:val="000000"/>
          <w:szCs w:val="20"/>
          <w:lang w:eastAsia="en-US"/>
        </w:rPr>
        <w:t xml:space="preserve">Zamawiający ma prawo do potrącania kar umownych z kwoty stanowiącej wymagalne, pozostające w dyspozycji Zamawiającego, wynagrodzenie Wykonawcy lub z zabezpieczenia należytego wykonania umowy. </w:t>
      </w:r>
    </w:p>
    <w:p w14:paraId="5350B7BC" w14:textId="77777777"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color w:val="000000"/>
          <w:szCs w:val="20"/>
          <w:lang w:eastAsia="en-US"/>
        </w:rPr>
        <w:t xml:space="preserve">Zapisy niniejszego paragrafu obowiązują Strony także po ustaniu lub rozwiązaniu umowy. </w:t>
      </w:r>
    </w:p>
    <w:p w14:paraId="5AA597C3" w14:textId="38AE16CB"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color w:val="000000"/>
          <w:szCs w:val="20"/>
          <w:lang w:eastAsia="en-US"/>
        </w:rPr>
        <w:t xml:space="preserve">Limit kar umownych, jakich mogą dochodzić Strony z wszystkich tytułów przewidzianych w niniejszej umowie, wynosi </w:t>
      </w:r>
      <w:r w:rsidR="00F049EB" w:rsidRPr="00B44A41">
        <w:rPr>
          <w:rFonts w:eastAsia="Calibri"/>
          <w:color w:val="000000"/>
          <w:szCs w:val="20"/>
          <w:lang w:eastAsia="en-US"/>
        </w:rPr>
        <w:t>3</w:t>
      </w:r>
      <w:r w:rsidRPr="00B44A41">
        <w:rPr>
          <w:rFonts w:eastAsia="Calibri"/>
          <w:color w:val="000000"/>
          <w:szCs w:val="20"/>
          <w:lang w:eastAsia="en-US"/>
        </w:rPr>
        <w:t xml:space="preserve">0 % ceny ofertowej brutto określonej w § </w:t>
      </w:r>
      <w:r w:rsidR="00B16054" w:rsidRPr="00B44A41">
        <w:rPr>
          <w:rFonts w:eastAsia="Calibri"/>
          <w:color w:val="000000"/>
          <w:szCs w:val="20"/>
          <w:lang w:eastAsia="en-US"/>
        </w:rPr>
        <w:t>9</w:t>
      </w:r>
      <w:r w:rsidRPr="00B44A41">
        <w:rPr>
          <w:rFonts w:eastAsia="Calibri"/>
          <w:color w:val="000000"/>
          <w:szCs w:val="20"/>
          <w:lang w:eastAsia="en-US"/>
        </w:rPr>
        <w:t xml:space="preserve"> ust. 1 umowy. </w:t>
      </w:r>
    </w:p>
    <w:p w14:paraId="1DBC0655" w14:textId="77777777"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color w:val="000000"/>
          <w:szCs w:val="20"/>
          <w:lang w:eastAsia="en-US"/>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514BB355" w14:textId="77777777" w:rsidR="002866E2" w:rsidRPr="00B44A41" w:rsidRDefault="002866E2" w:rsidP="002866E2">
      <w:pPr>
        <w:overflowPunct w:val="0"/>
        <w:adjustRightInd w:val="0"/>
        <w:spacing w:after="200" w:line="240" w:lineRule="auto"/>
        <w:contextualSpacing/>
        <w:jc w:val="both"/>
        <w:textAlignment w:val="baseline"/>
        <w:rPr>
          <w:rFonts w:eastAsia="Calibri"/>
          <w:color w:val="000000"/>
          <w:szCs w:val="20"/>
          <w:lang w:eastAsia="en-US"/>
        </w:rPr>
      </w:pPr>
    </w:p>
    <w:p w14:paraId="602BB684"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§12</w:t>
      </w:r>
    </w:p>
    <w:p w14:paraId="0805E2B6"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PRZEDSTAWICIELE STRON</w:t>
      </w:r>
    </w:p>
    <w:p w14:paraId="64D72426" w14:textId="77777777" w:rsidR="002866E2" w:rsidRPr="00B44A41" w:rsidRDefault="002866E2" w:rsidP="009B3E05">
      <w:pPr>
        <w:numPr>
          <w:ilvl w:val="0"/>
          <w:numId w:val="68"/>
        </w:numPr>
        <w:suppressAutoHyphens/>
        <w:spacing w:line="240" w:lineRule="auto"/>
        <w:ind w:left="360"/>
        <w:jc w:val="both"/>
        <w:rPr>
          <w:rFonts w:eastAsia="Calibri"/>
          <w:b/>
          <w:color w:val="000000"/>
          <w:spacing w:val="-4"/>
          <w:szCs w:val="20"/>
          <w:lang w:eastAsia="ar-SA"/>
        </w:rPr>
      </w:pPr>
      <w:r w:rsidRPr="00B44A41">
        <w:rPr>
          <w:rFonts w:eastAsia="Calibri"/>
          <w:color w:val="000000"/>
          <w:spacing w:val="-4"/>
          <w:szCs w:val="20"/>
          <w:lang w:eastAsia="ar-SA"/>
        </w:rPr>
        <w:t>Osobą</w:t>
      </w:r>
      <w:r w:rsidRPr="00B44A41">
        <w:rPr>
          <w:rFonts w:eastAsia="Calibri"/>
          <w:b/>
          <w:color w:val="000000"/>
          <w:spacing w:val="-4"/>
          <w:szCs w:val="20"/>
          <w:lang w:eastAsia="ar-SA"/>
        </w:rPr>
        <w:t xml:space="preserve"> </w:t>
      </w:r>
      <w:r w:rsidRPr="00B44A41">
        <w:rPr>
          <w:rFonts w:eastAsia="Calibri"/>
          <w:color w:val="000000"/>
          <w:szCs w:val="20"/>
          <w:lang w:eastAsia="en-US"/>
        </w:rPr>
        <w:t xml:space="preserve">upoważnioną do kontaktów z Wykonawcą w imieniu Zamawiającego jest: </w:t>
      </w:r>
    </w:p>
    <w:p w14:paraId="2C92C350" w14:textId="76179461" w:rsidR="002866E2" w:rsidRPr="00B44A41" w:rsidRDefault="002866E2" w:rsidP="002866E2">
      <w:pPr>
        <w:suppressAutoHyphens/>
        <w:ind w:left="360"/>
        <w:rPr>
          <w:rFonts w:eastAsia="Calibri"/>
          <w:b/>
          <w:color w:val="000000"/>
          <w:spacing w:val="-4"/>
          <w:szCs w:val="20"/>
          <w:lang w:eastAsia="ar-SA"/>
        </w:rPr>
      </w:pPr>
      <w:r w:rsidRPr="00B44A41">
        <w:rPr>
          <w:rFonts w:eastAsia="Calibri"/>
          <w:iCs/>
          <w:color w:val="000000"/>
          <w:szCs w:val="20"/>
          <w:lang w:eastAsia="en-US"/>
        </w:rPr>
        <w:t>imię i nazwisko:</w:t>
      </w:r>
      <w:r w:rsidRPr="00B44A41">
        <w:rPr>
          <w:rFonts w:eastAsia="Calibri"/>
          <w:iCs/>
          <w:color w:val="000000"/>
          <w:szCs w:val="20"/>
          <w:lang w:eastAsia="en-US"/>
        </w:rPr>
        <w:tab/>
      </w:r>
      <w:r w:rsidRPr="00B44A41">
        <w:rPr>
          <w:rFonts w:eastAsia="Calibri"/>
          <w:iCs/>
          <w:color w:val="000000"/>
          <w:szCs w:val="20"/>
          <w:lang w:eastAsia="en-US"/>
        </w:rPr>
        <w:tab/>
        <w:t xml:space="preserve">Rafał Kubacki, </w:t>
      </w:r>
      <w:r w:rsidR="006778D4" w:rsidRPr="00B44A41">
        <w:rPr>
          <w:rFonts w:eastAsia="Calibri"/>
          <w:iCs/>
          <w:color w:val="000000"/>
          <w:szCs w:val="20"/>
          <w:lang w:eastAsia="en-US"/>
        </w:rPr>
        <w:t>Patrycja Drabarz-Jost</w:t>
      </w:r>
      <w:r w:rsidRPr="00B44A41">
        <w:rPr>
          <w:rFonts w:eastAsia="Calibri"/>
          <w:iCs/>
          <w:color w:val="000000"/>
          <w:szCs w:val="20"/>
          <w:lang w:eastAsia="en-US"/>
        </w:rPr>
        <w:t xml:space="preserve"> </w:t>
      </w:r>
    </w:p>
    <w:p w14:paraId="155B910F" w14:textId="77777777" w:rsidR="002866E2" w:rsidRPr="00B44A41" w:rsidRDefault="002866E2" w:rsidP="002866E2">
      <w:pPr>
        <w:suppressAutoHyphens/>
        <w:ind w:left="360"/>
        <w:rPr>
          <w:rFonts w:eastAsia="Calibri"/>
          <w:b/>
          <w:color w:val="000000"/>
          <w:spacing w:val="-4"/>
          <w:szCs w:val="20"/>
          <w:lang w:eastAsia="ar-SA"/>
        </w:rPr>
      </w:pPr>
      <w:r w:rsidRPr="00B44A41">
        <w:rPr>
          <w:rFonts w:eastAsia="Calibri"/>
          <w:iCs/>
          <w:color w:val="000000"/>
          <w:szCs w:val="20"/>
          <w:lang w:eastAsia="en-US"/>
        </w:rPr>
        <w:t>adres do korespondencji:</w:t>
      </w:r>
      <w:r w:rsidRPr="00B44A41">
        <w:rPr>
          <w:rFonts w:eastAsia="Calibri"/>
          <w:iCs/>
          <w:color w:val="000000"/>
          <w:szCs w:val="20"/>
          <w:lang w:eastAsia="en-US"/>
        </w:rPr>
        <w:tab/>
      </w:r>
      <w:r w:rsidRPr="00B44A41">
        <w:rPr>
          <w:rFonts w:eastAsia="Calibri"/>
          <w:color w:val="000000"/>
          <w:szCs w:val="20"/>
          <w:lang w:eastAsia="en-US"/>
        </w:rPr>
        <w:t xml:space="preserve">Urząd Miejski, ul. Wejhera 3, 82-100 Nowy Dwór Gdański </w:t>
      </w:r>
    </w:p>
    <w:p w14:paraId="74D89A61" w14:textId="77777777" w:rsidR="002866E2" w:rsidRPr="00B44A41" w:rsidRDefault="002866E2" w:rsidP="002866E2">
      <w:pPr>
        <w:suppressAutoHyphens/>
        <w:ind w:left="360"/>
        <w:rPr>
          <w:rFonts w:eastAsia="Calibri"/>
          <w:b/>
          <w:color w:val="000000"/>
          <w:spacing w:val="-4"/>
          <w:szCs w:val="20"/>
          <w:lang w:eastAsia="ar-SA"/>
        </w:rPr>
      </w:pPr>
      <w:r w:rsidRPr="00B44A41">
        <w:rPr>
          <w:rFonts w:eastAsia="Calibri"/>
          <w:iCs/>
          <w:color w:val="000000"/>
          <w:szCs w:val="20"/>
          <w:lang w:eastAsia="en-US"/>
        </w:rPr>
        <w:t xml:space="preserve">tel.: </w:t>
      </w:r>
      <w:r w:rsidRPr="00B44A41">
        <w:rPr>
          <w:rFonts w:eastAsia="Calibri"/>
          <w:iCs/>
          <w:color w:val="000000"/>
          <w:szCs w:val="20"/>
          <w:lang w:eastAsia="en-US"/>
        </w:rPr>
        <w:tab/>
      </w:r>
      <w:r w:rsidRPr="00B44A41">
        <w:rPr>
          <w:rFonts w:eastAsia="Calibri"/>
          <w:iCs/>
          <w:color w:val="000000"/>
          <w:szCs w:val="20"/>
          <w:lang w:eastAsia="en-US"/>
        </w:rPr>
        <w:tab/>
      </w:r>
      <w:r w:rsidRPr="00B44A41">
        <w:rPr>
          <w:rFonts w:eastAsia="Calibri"/>
          <w:iCs/>
          <w:color w:val="000000"/>
          <w:szCs w:val="20"/>
          <w:lang w:eastAsia="en-US"/>
        </w:rPr>
        <w:tab/>
        <w:t>55 625 77 76</w:t>
      </w:r>
      <w:r w:rsidRPr="00B44A41">
        <w:rPr>
          <w:rFonts w:eastAsia="Calibri"/>
          <w:b/>
          <w:color w:val="000000"/>
          <w:spacing w:val="-4"/>
          <w:szCs w:val="20"/>
          <w:lang w:eastAsia="ar-SA"/>
        </w:rPr>
        <w:tab/>
      </w:r>
      <w:r w:rsidRPr="00B44A41">
        <w:rPr>
          <w:rFonts w:eastAsia="Calibri"/>
          <w:b/>
          <w:color w:val="000000"/>
          <w:spacing w:val="-4"/>
          <w:szCs w:val="20"/>
          <w:lang w:eastAsia="ar-SA"/>
        </w:rPr>
        <w:tab/>
      </w:r>
      <w:r w:rsidRPr="00B44A41">
        <w:rPr>
          <w:rFonts w:eastAsia="Calibri"/>
          <w:iCs/>
          <w:color w:val="000000"/>
          <w:szCs w:val="20"/>
          <w:lang w:eastAsia="en-US"/>
        </w:rPr>
        <w:t xml:space="preserve">fax.: </w:t>
      </w:r>
      <w:r w:rsidRPr="00B44A41">
        <w:rPr>
          <w:rFonts w:eastAsia="Calibri"/>
          <w:iCs/>
          <w:color w:val="000000"/>
          <w:szCs w:val="20"/>
          <w:lang w:eastAsia="en-US"/>
        </w:rPr>
        <w:tab/>
      </w:r>
      <w:r w:rsidRPr="00B44A41">
        <w:rPr>
          <w:rFonts w:eastAsia="Calibri"/>
          <w:iCs/>
          <w:color w:val="000000"/>
          <w:szCs w:val="20"/>
          <w:lang w:eastAsia="en-US"/>
        </w:rPr>
        <w:tab/>
        <w:t xml:space="preserve">55 247 24 05 </w:t>
      </w:r>
    </w:p>
    <w:p w14:paraId="54016EAC" w14:textId="77777777" w:rsidR="004A598F" w:rsidRPr="00B44A41" w:rsidRDefault="002866E2" w:rsidP="002866E2">
      <w:pPr>
        <w:suppressAutoHyphens/>
        <w:ind w:left="2880" w:hanging="2520"/>
        <w:rPr>
          <w:rFonts w:eastAsia="Calibri"/>
          <w:iCs/>
          <w:color w:val="000000"/>
          <w:szCs w:val="20"/>
          <w:lang w:eastAsia="en-US"/>
        </w:rPr>
      </w:pPr>
      <w:r w:rsidRPr="00B44A41">
        <w:rPr>
          <w:rFonts w:eastAsia="Calibri"/>
          <w:iCs/>
          <w:color w:val="000000"/>
          <w:szCs w:val="20"/>
          <w:lang w:eastAsia="en-US"/>
        </w:rPr>
        <w:t xml:space="preserve">adres e-mail: </w:t>
      </w:r>
      <w:r w:rsidRPr="00B44A41">
        <w:rPr>
          <w:rFonts w:eastAsia="Calibri"/>
          <w:iCs/>
          <w:color w:val="000000"/>
          <w:szCs w:val="20"/>
          <w:lang w:eastAsia="en-US"/>
        </w:rPr>
        <w:tab/>
      </w:r>
      <w:hyperlink r:id="rId50" w:history="1">
        <w:proofErr w:type="spellStart"/>
        <w:r w:rsidR="004A598F" w:rsidRPr="00B44A41">
          <w:rPr>
            <w:rStyle w:val="Hipercze"/>
            <w:rFonts w:eastAsia="Calibri"/>
            <w:szCs w:val="20"/>
            <w:lang w:eastAsia="en-US"/>
          </w:rPr>
          <w:t>urzad@miastonowydwor.pl</w:t>
        </w:r>
        <w:proofErr w:type="spellEnd"/>
      </w:hyperlink>
      <w:r w:rsidRPr="00B44A41">
        <w:rPr>
          <w:rFonts w:eastAsia="Calibri"/>
          <w:iCs/>
          <w:color w:val="000000"/>
          <w:szCs w:val="20"/>
          <w:lang w:eastAsia="en-US"/>
        </w:rPr>
        <w:t xml:space="preserve">, </w:t>
      </w:r>
    </w:p>
    <w:p w14:paraId="34A76257" w14:textId="678EFCE2" w:rsidR="002866E2" w:rsidRPr="00B44A41" w:rsidRDefault="00824157" w:rsidP="004A598F">
      <w:pPr>
        <w:suppressAutoHyphens/>
        <w:ind w:left="2880"/>
        <w:rPr>
          <w:rFonts w:eastAsia="Calibri"/>
          <w:iCs/>
          <w:color w:val="000000"/>
          <w:szCs w:val="20"/>
          <w:lang w:eastAsia="en-US"/>
        </w:rPr>
      </w:pPr>
      <w:hyperlink r:id="rId51" w:history="1">
        <w:r w:rsidR="006778D4" w:rsidRPr="00B44A41">
          <w:rPr>
            <w:rStyle w:val="Hipercze"/>
            <w:rFonts w:eastAsia="Calibri"/>
            <w:szCs w:val="20"/>
            <w:lang w:eastAsia="en-US"/>
          </w:rPr>
          <w:t>p.drabarz@miastonowydwor.pl</w:t>
        </w:r>
      </w:hyperlink>
    </w:p>
    <w:p w14:paraId="14747B0D" w14:textId="77777777" w:rsidR="002866E2" w:rsidRPr="00B44A41" w:rsidRDefault="002866E2" w:rsidP="009B3E05">
      <w:pPr>
        <w:numPr>
          <w:ilvl w:val="0"/>
          <w:numId w:val="68"/>
        </w:numPr>
        <w:spacing w:after="200" w:line="240" w:lineRule="auto"/>
        <w:ind w:left="360"/>
        <w:contextualSpacing/>
        <w:jc w:val="both"/>
        <w:rPr>
          <w:rFonts w:eastAsia="Calibri"/>
          <w:color w:val="000000"/>
          <w:szCs w:val="20"/>
          <w:lang w:eastAsia="en-US"/>
        </w:rPr>
      </w:pPr>
      <w:r w:rsidRPr="00B44A41">
        <w:rPr>
          <w:rFonts w:eastAsia="Calibri"/>
          <w:color w:val="000000"/>
          <w:szCs w:val="20"/>
          <w:lang w:eastAsia="en-US"/>
        </w:rPr>
        <w:t>Osobą upoważnioną przez Wykonawcę do kontaktów z Zamawiającym oraz zarządzania wykonaniem Umowy w imieniu Wykonawcy jest:</w:t>
      </w:r>
    </w:p>
    <w:p w14:paraId="53A15439" w14:textId="77777777" w:rsidR="002866E2" w:rsidRPr="00B44A41" w:rsidRDefault="002866E2" w:rsidP="002866E2">
      <w:pPr>
        <w:spacing w:after="200"/>
        <w:ind w:left="360"/>
        <w:contextualSpacing/>
        <w:rPr>
          <w:rFonts w:eastAsia="Calibri"/>
          <w:color w:val="000000"/>
          <w:szCs w:val="20"/>
          <w:lang w:eastAsia="en-US"/>
        </w:rPr>
      </w:pPr>
      <w:r w:rsidRPr="00B44A41">
        <w:rPr>
          <w:rFonts w:eastAsia="Calibri"/>
          <w:iCs/>
          <w:color w:val="000000"/>
          <w:szCs w:val="20"/>
          <w:lang w:eastAsia="en-US"/>
        </w:rPr>
        <w:t xml:space="preserve">imię i nazwisko: </w:t>
      </w:r>
      <w:r w:rsidRPr="00B44A41">
        <w:rPr>
          <w:rFonts w:eastAsia="Calibri"/>
          <w:iCs/>
          <w:color w:val="000000"/>
          <w:szCs w:val="20"/>
          <w:lang w:eastAsia="en-US"/>
        </w:rPr>
        <w:tab/>
      </w:r>
      <w:r w:rsidRPr="00B44A41">
        <w:rPr>
          <w:rFonts w:eastAsia="Calibri"/>
          <w:iCs/>
          <w:color w:val="000000"/>
          <w:szCs w:val="20"/>
          <w:lang w:eastAsia="en-US"/>
        </w:rPr>
        <w:tab/>
        <w:t>…………………………..</w:t>
      </w:r>
    </w:p>
    <w:p w14:paraId="6F28F8E1" w14:textId="77777777" w:rsidR="002866E2" w:rsidRPr="00B44A41" w:rsidRDefault="002866E2" w:rsidP="002866E2">
      <w:pPr>
        <w:spacing w:after="200"/>
        <w:ind w:left="360"/>
        <w:contextualSpacing/>
        <w:rPr>
          <w:rFonts w:eastAsia="Calibri"/>
          <w:color w:val="000000"/>
          <w:szCs w:val="20"/>
          <w:lang w:eastAsia="en-US"/>
        </w:rPr>
      </w:pPr>
      <w:r w:rsidRPr="00B44A41">
        <w:rPr>
          <w:rFonts w:eastAsia="Calibri"/>
          <w:iCs/>
          <w:color w:val="000000"/>
          <w:szCs w:val="20"/>
          <w:lang w:eastAsia="en-US"/>
        </w:rPr>
        <w:t>adres do korespondencji:</w:t>
      </w:r>
      <w:r w:rsidRPr="00B44A41">
        <w:rPr>
          <w:rFonts w:eastAsia="Calibri"/>
          <w:iCs/>
          <w:color w:val="000000"/>
          <w:szCs w:val="20"/>
          <w:lang w:eastAsia="en-US"/>
        </w:rPr>
        <w:tab/>
        <w:t>…………………………..</w:t>
      </w:r>
    </w:p>
    <w:p w14:paraId="11E0B857" w14:textId="77777777" w:rsidR="002866E2" w:rsidRPr="00B44A41" w:rsidRDefault="002866E2" w:rsidP="002866E2">
      <w:pPr>
        <w:spacing w:after="200"/>
        <w:ind w:left="360"/>
        <w:contextualSpacing/>
        <w:rPr>
          <w:rFonts w:eastAsia="Calibri"/>
          <w:color w:val="000000"/>
          <w:szCs w:val="20"/>
          <w:lang w:eastAsia="en-US"/>
        </w:rPr>
      </w:pPr>
      <w:r w:rsidRPr="00B44A41">
        <w:rPr>
          <w:rFonts w:eastAsia="Calibri"/>
          <w:iCs/>
          <w:color w:val="000000"/>
          <w:szCs w:val="20"/>
          <w:lang w:eastAsia="en-US"/>
        </w:rPr>
        <w:t xml:space="preserve">tel.: </w:t>
      </w:r>
      <w:r w:rsidRPr="00B44A41">
        <w:rPr>
          <w:rFonts w:eastAsia="Calibri"/>
          <w:iCs/>
          <w:color w:val="000000"/>
          <w:szCs w:val="20"/>
          <w:lang w:eastAsia="en-US"/>
        </w:rPr>
        <w:tab/>
      </w:r>
      <w:r w:rsidRPr="00B44A41">
        <w:rPr>
          <w:rFonts w:eastAsia="Calibri"/>
          <w:iCs/>
          <w:color w:val="000000"/>
          <w:szCs w:val="20"/>
          <w:lang w:eastAsia="en-US"/>
        </w:rPr>
        <w:tab/>
      </w:r>
      <w:r w:rsidRPr="00B44A41">
        <w:rPr>
          <w:rFonts w:eastAsia="Calibri"/>
          <w:iCs/>
          <w:color w:val="000000"/>
          <w:szCs w:val="20"/>
          <w:lang w:eastAsia="en-US"/>
        </w:rPr>
        <w:tab/>
        <w:t>…………………………..</w:t>
      </w:r>
      <w:r w:rsidRPr="00B44A41">
        <w:rPr>
          <w:rFonts w:eastAsia="Calibri"/>
          <w:color w:val="000000"/>
          <w:szCs w:val="20"/>
          <w:lang w:eastAsia="en-US"/>
        </w:rPr>
        <w:tab/>
      </w:r>
    </w:p>
    <w:p w14:paraId="750CAAF5" w14:textId="77777777" w:rsidR="002866E2" w:rsidRPr="00B44A41" w:rsidRDefault="002866E2" w:rsidP="002866E2">
      <w:pPr>
        <w:spacing w:after="200"/>
        <w:ind w:left="360"/>
        <w:contextualSpacing/>
        <w:rPr>
          <w:rFonts w:eastAsia="Calibri"/>
          <w:color w:val="000000"/>
          <w:szCs w:val="20"/>
          <w:lang w:eastAsia="en-US"/>
        </w:rPr>
      </w:pPr>
      <w:r w:rsidRPr="00B44A41">
        <w:rPr>
          <w:rFonts w:eastAsia="Calibri"/>
          <w:iCs/>
          <w:color w:val="000000"/>
          <w:szCs w:val="20"/>
          <w:lang w:eastAsia="en-US"/>
        </w:rPr>
        <w:t xml:space="preserve">fax.: </w:t>
      </w:r>
      <w:r w:rsidRPr="00B44A41">
        <w:rPr>
          <w:rFonts w:eastAsia="Calibri"/>
          <w:iCs/>
          <w:color w:val="000000"/>
          <w:szCs w:val="20"/>
          <w:lang w:eastAsia="en-US"/>
        </w:rPr>
        <w:tab/>
      </w:r>
      <w:r w:rsidRPr="00B44A41">
        <w:rPr>
          <w:rFonts w:eastAsia="Calibri"/>
          <w:iCs/>
          <w:color w:val="000000"/>
          <w:szCs w:val="20"/>
          <w:lang w:eastAsia="en-US"/>
        </w:rPr>
        <w:tab/>
      </w:r>
      <w:r w:rsidRPr="00B44A41">
        <w:rPr>
          <w:rFonts w:eastAsia="Calibri"/>
          <w:iCs/>
          <w:color w:val="000000"/>
          <w:szCs w:val="20"/>
          <w:lang w:eastAsia="en-US"/>
        </w:rPr>
        <w:tab/>
        <w:t>…………………………..</w:t>
      </w:r>
    </w:p>
    <w:p w14:paraId="0207728B" w14:textId="77777777" w:rsidR="002866E2" w:rsidRPr="00B44A41" w:rsidRDefault="002866E2" w:rsidP="002866E2">
      <w:pPr>
        <w:spacing w:after="200"/>
        <w:ind w:left="360"/>
        <w:contextualSpacing/>
        <w:rPr>
          <w:rFonts w:eastAsia="Calibri"/>
          <w:color w:val="000000"/>
          <w:szCs w:val="20"/>
          <w:lang w:eastAsia="en-US"/>
        </w:rPr>
      </w:pPr>
      <w:r w:rsidRPr="00B44A41">
        <w:rPr>
          <w:rFonts w:eastAsia="Calibri"/>
          <w:iCs/>
          <w:color w:val="000000"/>
          <w:szCs w:val="20"/>
          <w:lang w:eastAsia="en-US"/>
        </w:rPr>
        <w:t xml:space="preserve">adres e-mail: </w:t>
      </w:r>
      <w:r w:rsidRPr="00B44A41">
        <w:rPr>
          <w:rFonts w:eastAsia="Calibri"/>
          <w:iCs/>
          <w:color w:val="000000"/>
          <w:szCs w:val="20"/>
          <w:lang w:eastAsia="en-US"/>
        </w:rPr>
        <w:tab/>
      </w:r>
      <w:r w:rsidRPr="00B44A41">
        <w:rPr>
          <w:rFonts w:eastAsia="Calibri"/>
          <w:iCs/>
          <w:color w:val="000000"/>
          <w:szCs w:val="20"/>
          <w:lang w:eastAsia="en-US"/>
        </w:rPr>
        <w:tab/>
        <w:t xml:space="preserve"> …………………………..</w:t>
      </w:r>
    </w:p>
    <w:p w14:paraId="72C1E395" w14:textId="77777777" w:rsidR="002866E2" w:rsidRPr="00B44A41" w:rsidRDefault="002866E2" w:rsidP="009B3E05">
      <w:pPr>
        <w:numPr>
          <w:ilvl w:val="0"/>
          <w:numId w:val="68"/>
        </w:numPr>
        <w:spacing w:after="200" w:line="240" w:lineRule="auto"/>
        <w:ind w:left="360"/>
        <w:contextualSpacing/>
        <w:jc w:val="both"/>
        <w:rPr>
          <w:rFonts w:eastAsia="Calibri"/>
          <w:color w:val="000000"/>
          <w:szCs w:val="20"/>
          <w:lang w:eastAsia="en-US"/>
        </w:rPr>
      </w:pPr>
      <w:r w:rsidRPr="00B44A41">
        <w:rPr>
          <w:rFonts w:eastAsia="Calibri"/>
          <w:color w:val="000000"/>
          <w:w w:val="0"/>
          <w:szCs w:val="20"/>
          <w:lang w:eastAsia="en-US"/>
        </w:rPr>
        <w:t xml:space="preserve">Wszelka korespondencja przekazywana w ramach niniejszej Umowy, winna być sporządzona na piśmie. </w:t>
      </w:r>
      <w:r w:rsidRPr="00B44A41">
        <w:rPr>
          <w:rFonts w:eastAsia="Calibri"/>
          <w:color w:val="000000"/>
          <w:szCs w:val="20"/>
          <w:lang w:eastAsia="en-US"/>
        </w:rPr>
        <w:t xml:space="preserve">Strony dopuszczają także możliwość kontaktu telefonicznego, o ile jednocześnie stosowne zawiadomienie zostanie sporządzone na piśmie i doręczone zgodnie z ust. 4 poniżej. </w:t>
      </w:r>
    </w:p>
    <w:p w14:paraId="1344C7F7" w14:textId="09AD35F4" w:rsidR="002866E2" w:rsidRPr="00B44A41" w:rsidRDefault="002866E2" w:rsidP="009B3E05">
      <w:pPr>
        <w:numPr>
          <w:ilvl w:val="0"/>
          <w:numId w:val="68"/>
        </w:numPr>
        <w:spacing w:after="200" w:line="240" w:lineRule="auto"/>
        <w:ind w:left="360"/>
        <w:contextualSpacing/>
        <w:jc w:val="both"/>
        <w:rPr>
          <w:rFonts w:eastAsia="Calibri"/>
          <w:color w:val="000000"/>
          <w:szCs w:val="20"/>
          <w:lang w:eastAsia="en-US"/>
        </w:rPr>
      </w:pPr>
      <w:r w:rsidRPr="00B44A41">
        <w:rPr>
          <w:rFonts w:eastAsia="Calibri"/>
          <w:color w:val="000000"/>
          <w:szCs w:val="20"/>
          <w:lang w:eastAsia="en-US"/>
        </w:rPr>
        <w:t xml:space="preserve">Uzgadnia się, iż zawiadomienia stają się skuteczne </w:t>
      </w:r>
      <w:r w:rsidRPr="00B44A41">
        <w:rPr>
          <w:rFonts w:eastAsia="Calibri"/>
          <w:color w:val="000000"/>
          <w:w w:val="0"/>
          <w:szCs w:val="20"/>
          <w:lang w:eastAsia="en-US"/>
        </w:rPr>
        <w:t>po ich doręczeniu przez pocztę, albo w dniu osobistego doręczenia bądź korespondencją e-mailową potwierdzoną przez odbierającego, z zastrzeżeniem odmiennych postanowień niniejszej Umowy</w:t>
      </w:r>
      <w:r w:rsidRPr="00B44A41">
        <w:rPr>
          <w:rFonts w:eastAsia="Calibri"/>
          <w:color w:val="000000"/>
          <w:szCs w:val="20"/>
          <w:lang w:eastAsia="en-US"/>
        </w:rPr>
        <w:t xml:space="preserve">. </w:t>
      </w:r>
    </w:p>
    <w:p w14:paraId="50B80A73" w14:textId="77777777" w:rsidR="002866E2" w:rsidRPr="00B44A41" w:rsidRDefault="002866E2" w:rsidP="009B3E05">
      <w:pPr>
        <w:numPr>
          <w:ilvl w:val="0"/>
          <w:numId w:val="68"/>
        </w:numPr>
        <w:spacing w:after="200" w:line="240" w:lineRule="auto"/>
        <w:ind w:left="360"/>
        <w:contextualSpacing/>
        <w:jc w:val="both"/>
        <w:rPr>
          <w:rFonts w:eastAsia="Calibri"/>
          <w:color w:val="000000"/>
          <w:szCs w:val="20"/>
          <w:lang w:eastAsia="en-US"/>
        </w:rPr>
      </w:pPr>
      <w:r w:rsidRPr="00B44A41">
        <w:rPr>
          <w:rFonts w:eastAsia="Calibri"/>
          <w:color w:val="000000"/>
          <w:szCs w:val="20"/>
          <w:lang w:eastAsia="en-US"/>
        </w:rPr>
        <w:t>W przypadku zmiany danych wskazanych powyżej Strony zobowiązane są w terminie 7 dni powiadomić drugą Stronę o ich zaistnieniu. W przypadku braku zawiadomienia, korespondencja wystosowana zgodnie z danymi dotychczasowymi będzie uznana za doręczoną po upływie 5 dni od dnia jej wystosowania.</w:t>
      </w:r>
    </w:p>
    <w:p w14:paraId="3F75AEB3" w14:textId="77777777" w:rsidR="002866E2" w:rsidRPr="00B44A41" w:rsidRDefault="002866E2" w:rsidP="002866E2">
      <w:pPr>
        <w:spacing w:after="200" w:line="240" w:lineRule="auto"/>
        <w:ind w:left="360"/>
        <w:contextualSpacing/>
        <w:jc w:val="both"/>
        <w:rPr>
          <w:rFonts w:eastAsia="Calibri"/>
          <w:color w:val="000000"/>
          <w:szCs w:val="20"/>
          <w:lang w:eastAsia="en-US"/>
        </w:rPr>
      </w:pPr>
    </w:p>
    <w:p w14:paraId="20BBE976"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§13</w:t>
      </w:r>
    </w:p>
    <w:p w14:paraId="63F824F0"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ODSTĄPIENIE OD UMOWY</w:t>
      </w:r>
    </w:p>
    <w:p w14:paraId="41ADF98F" w14:textId="77777777" w:rsidR="002866E2" w:rsidRPr="00B44A41" w:rsidRDefault="002866E2" w:rsidP="00492124">
      <w:pPr>
        <w:pStyle w:val="Bezodstpw"/>
        <w:numPr>
          <w:ilvl w:val="0"/>
          <w:numId w:val="76"/>
        </w:numPr>
        <w:ind w:left="360"/>
        <w:rPr>
          <w:rFonts w:ascii="Arial" w:hAnsi="Arial" w:cs="Arial"/>
          <w:b/>
          <w:sz w:val="20"/>
          <w:szCs w:val="20"/>
        </w:rPr>
      </w:pPr>
      <w:r w:rsidRPr="00B44A41">
        <w:rPr>
          <w:rFonts w:ascii="Arial" w:hAnsi="Arial" w:cs="Arial"/>
          <w:sz w:val="20"/>
          <w:szCs w:val="20"/>
        </w:rPr>
        <w:t>Niezależnie od innych uprawnień przewidzianych ustawą zezwalających na odstąpienie od umowy Zamawiającemu przysługuje prawo do odstąpienia od umowy, jeżeli:</w:t>
      </w:r>
    </w:p>
    <w:p w14:paraId="1848814F"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 xml:space="preserve">Wykonawca bez uzasadnionych przyczyn nie rozpoczął robót w terminie 10 dni od daty przekazania terenu budowy lub ich nie kontynuuje pomimo wezwania Zamawiającego złożonego na piśmie wyznaczającym dodatkowy 5 dniowy termin do realizacji zobowiązania, </w:t>
      </w:r>
    </w:p>
    <w:p w14:paraId="30957543"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Wykonawca przerwał z przyczyn leżących po stronie Wykonawcy realizację robót i przerwa ta trwa dłużej niż 10 dni,</w:t>
      </w:r>
    </w:p>
    <w:p w14:paraId="70C062B4"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1E616F">
        <w:rPr>
          <w:rFonts w:ascii="Arial" w:hAnsi="Arial" w:cs="Arial"/>
          <w:sz w:val="20"/>
          <w:szCs w:val="20"/>
        </w:rPr>
        <w:br/>
        <w:t>o powyższych okolicznościach. W takim wypadku Wykonawca może jedynie żądać wynagrodzenia należnego mu z tytułu wykonania części umowy,</w:t>
      </w:r>
    </w:p>
    <w:p w14:paraId="1F978BA7"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13D54DAD"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Wykonawca przy realizacji umowy narusza obowiązujące przepisy, pomimo uprzedniego pisemnego wezwania do realizowania robót zgodnie z obowiązującymi przepisami prawa wyznaczającym dodatkowy 10 dniowy termin do realizacji zobowiązania w sposób właściwy,</w:t>
      </w:r>
    </w:p>
    <w:p w14:paraId="7911AEAD"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w wyniku wszczętego postępowania egzekucyjnego nastąpi zajęcie majątku Wykonawcy lub jego znacznej części,</w:t>
      </w:r>
    </w:p>
    <w:p w14:paraId="366711F8"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2B2918F5"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w przypadku utraty przez Wykonawcę wymaganych uprawnień do wykonywania działalności.</w:t>
      </w:r>
    </w:p>
    <w:p w14:paraId="2CBCC040" w14:textId="77777777" w:rsidR="002866E2" w:rsidRPr="00B44A41" w:rsidRDefault="002866E2" w:rsidP="00492124">
      <w:pPr>
        <w:pStyle w:val="Bezodstpw"/>
        <w:numPr>
          <w:ilvl w:val="0"/>
          <w:numId w:val="76"/>
        </w:numPr>
        <w:ind w:left="360"/>
        <w:rPr>
          <w:rFonts w:ascii="Arial" w:hAnsi="Arial" w:cs="Arial"/>
          <w:b/>
          <w:sz w:val="20"/>
          <w:szCs w:val="20"/>
        </w:rPr>
      </w:pPr>
      <w:r w:rsidRPr="00B44A41">
        <w:rPr>
          <w:rFonts w:ascii="Arial" w:hAnsi="Arial" w:cs="Arial"/>
          <w:sz w:val="20"/>
          <w:szCs w:val="20"/>
        </w:rPr>
        <w:t xml:space="preserve">Odstąpienie od umowy powinno nastąpić w formie pisemnej w terminie 30 dni od daty powzięcia wiadomości o zaistnieniu okoliczności uzasadniających odstąpienie, zaś w przypadku opisanym </w:t>
      </w:r>
      <w:r w:rsidRPr="00B44A41">
        <w:rPr>
          <w:rFonts w:ascii="Arial" w:hAnsi="Arial" w:cs="Arial"/>
          <w:sz w:val="20"/>
          <w:szCs w:val="20"/>
        </w:rPr>
        <w:br/>
        <w:t xml:space="preserve">w </w:t>
      </w:r>
      <w:r w:rsidRPr="00B44A41">
        <w:rPr>
          <w:rFonts w:ascii="Arial" w:hAnsi="Arial" w:cs="Arial"/>
          <w:color w:val="000000"/>
          <w:sz w:val="20"/>
          <w:szCs w:val="20"/>
        </w:rPr>
        <w:t xml:space="preserve">ust. 1 pkt 4 </w:t>
      </w:r>
      <w:r w:rsidRPr="00B44A41">
        <w:rPr>
          <w:rFonts w:ascii="Arial" w:hAnsi="Arial" w:cs="Arial"/>
          <w:sz w:val="20"/>
          <w:szCs w:val="20"/>
        </w:rPr>
        <w:t>w terminie 30 dni od upływu terminu wyznaczonego przez Zamawiającego na realizowanie robót zgodnie z umową.</w:t>
      </w:r>
    </w:p>
    <w:p w14:paraId="602834E9" w14:textId="77777777" w:rsidR="002866E2" w:rsidRPr="00B44A41" w:rsidRDefault="002866E2" w:rsidP="00492124">
      <w:pPr>
        <w:pStyle w:val="Bezodstpw"/>
        <w:numPr>
          <w:ilvl w:val="0"/>
          <w:numId w:val="76"/>
        </w:numPr>
        <w:ind w:left="360"/>
        <w:rPr>
          <w:rFonts w:ascii="Arial" w:hAnsi="Arial" w:cs="Arial"/>
          <w:b/>
          <w:sz w:val="20"/>
          <w:szCs w:val="20"/>
        </w:rPr>
      </w:pPr>
      <w:r w:rsidRPr="00B44A41">
        <w:rPr>
          <w:rFonts w:ascii="Arial" w:hAnsi="Arial" w:cs="Arial"/>
          <w:sz w:val="20"/>
          <w:szCs w:val="20"/>
        </w:rPr>
        <w:t>W przypadku odstąpienia od umowy Wykonawcę oraz Zamawiającego obciążają następujące obowiązki szczegółowe:</w:t>
      </w:r>
    </w:p>
    <w:p w14:paraId="0182AA70" w14:textId="77777777" w:rsidR="002866E2" w:rsidRPr="00B44A41" w:rsidRDefault="002866E2" w:rsidP="001E616F">
      <w:pPr>
        <w:pStyle w:val="Bezodstpw"/>
        <w:numPr>
          <w:ilvl w:val="0"/>
          <w:numId w:val="121"/>
        </w:numPr>
        <w:ind w:left="709"/>
        <w:rPr>
          <w:rFonts w:ascii="Arial" w:hAnsi="Arial" w:cs="Arial"/>
          <w:b/>
          <w:sz w:val="20"/>
          <w:szCs w:val="20"/>
        </w:rPr>
      </w:pPr>
      <w:r w:rsidRPr="00B44A41">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0CD12B5C" w14:textId="77777777" w:rsidR="002866E2" w:rsidRPr="00B44A41" w:rsidRDefault="002866E2" w:rsidP="001E616F">
      <w:pPr>
        <w:pStyle w:val="Bezodstpw"/>
        <w:numPr>
          <w:ilvl w:val="0"/>
          <w:numId w:val="121"/>
        </w:numPr>
        <w:ind w:left="709"/>
        <w:rPr>
          <w:rFonts w:ascii="Arial" w:hAnsi="Arial" w:cs="Arial"/>
          <w:b/>
          <w:sz w:val="20"/>
          <w:szCs w:val="20"/>
        </w:rPr>
      </w:pPr>
      <w:r w:rsidRPr="00B44A41">
        <w:rPr>
          <w:rFonts w:ascii="Arial" w:hAnsi="Arial" w:cs="Arial"/>
          <w:sz w:val="20"/>
          <w:szCs w:val="20"/>
        </w:rPr>
        <w:t>Wykonawca niezwłocznie, nie później jednak niż w terminie 14 dni, usunie z terenu budowy urządzenia zaplecza przez niego dostarczone.</w:t>
      </w:r>
    </w:p>
    <w:p w14:paraId="4F792364" w14:textId="77777777" w:rsidR="002866E2" w:rsidRPr="00B44A41" w:rsidRDefault="002866E2" w:rsidP="00492124">
      <w:pPr>
        <w:pStyle w:val="Bezodstpw"/>
        <w:numPr>
          <w:ilvl w:val="0"/>
          <w:numId w:val="76"/>
        </w:numPr>
        <w:ind w:left="360"/>
        <w:rPr>
          <w:rFonts w:ascii="Arial" w:hAnsi="Arial" w:cs="Arial"/>
          <w:b/>
          <w:sz w:val="20"/>
          <w:szCs w:val="20"/>
        </w:rPr>
      </w:pPr>
      <w:r w:rsidRPr="00B44A41">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754F96CB" w14:textId="77777777" w:rsidR="002866E2" w:rsidRPr="00B44A41" w:rsidRDefault="002866E2" w:rsidP="00492124">
      <w:pPr>
        <w:pStyle w:val="Bezodstpw"/>
        <w:numPr>
          <w:ilvl w:val="0"/>
          <w:numId w:val="76"/>
        </w:numPr>
        <w:ind w:left="360"/>
        <w:rPr>
          <w:rFonts w:ascii="Arial" w:hAnsi="Arial" w:cs="Arial"/>
          <w:b/>
          <w:sz w:val="20"/>
          <w:szCs w:val="20"/>
        </w:rPr>
      </w:pPr>
      <w:r w:rsidRPr="00B44A41">
        <w:rPr>
          <w:rFonts w:ascii="Arial" w:hAnsi="Arial" w:cs="Arial"/>
          <w:sz w:val="20"/>
          <w:szCs w:val="20"/>
        </w:rPr>
        <w:t>Zamawiający zastrzega sobie prawo dochodzenia roszczeń z tytułu poniesionych strat w wypadku odstąpienia od umowy z przyczyn leżących po stronie Wykonawcy.</w:t>
      </w:r>
    </w:p>
    <w:p w14:paraId="0958DBA4" w14:textId="77777777" w:rsidR="002866E2" w:rsidRPr="00B44A41" w:rsidRDefault="002866E2" w:rsidP="002866E2">
      <w:pPr>
        <w:spacing w:line="160" w:lineRule="atLeast"/>
        <w:jc w:val="center"/>
        <w:rPr>
          <w:b/>
          <w:bCs/>
          <w:color w:val="000000"/>
          <w:szCs w:val="20"/>
          <w:lang w:eastAsia="ar-SA"/>
        </w:rPr>
      </w:pPr>
    </w:p>
    <w:p w14:paraId="30EED9A7" w14:textId="77777777" w:rsidR="002866E2" w:rsidRPr="00B44A41" w:rsidRDefault="002866E2" w:rsidP="002866E2">
      <w:pPr>
        <w:spacing w:line="160" w:lineRule="atLeast"/>
        <w:jc w:val="center"/>
        <w:rPr>
          <w:b/>
          <w:bCs/>
          <w:color w:val="000000"/>
          <w:szCs w:val="20"/>
          <w:lang w:eastAsia="ar-SA"/>
        </w:rPr>
      </w:pPr>
    </w:p>
    <w:p w14:paraId="5620A28D" w14:textId="77777777" w:rsidR="002866E2" w:rsidRPr="00B44A41" w:rsidRDefault="002866E2" w:rsidP="002866E2">
      <w:pPr>
        <w:spacing w:line="160" w:lineRule="atLeast"/>
        <w:jc w:val="center"/>
        <w:rPr>
          <w:b/>
          <w:bCs/>
          <w:color w:val="000000"/>
          <w:szCs w:val="20"/>
          <w:lang w:eastAsia="ar-SA"/>
        </w:rPr>
      </w:pPr>
      <w:r w:rsidRPr="00B44A41">
        <w:rPr>
          <w:b/>
          <w:bCs/>
          <w:color w:val="000000"/>
          <w:szCs w:val="20"/>
          <w:lang w:eastAsia="ar-SA"/>
        </w:rPr>
        <w:t>§14</w:t>
      </w:r>
    </w:p>
    <w:p w14:paraId="3D08CE9E" w14:textId="77777777" w:rsidR="002866E2" w:rsidRPr="00B44A41" w:rsidRDefault="002866E2" w:rsidP="002866E2">
      <w:pPr>
        <w:spacing w:line="160" w:lineRule="atLeast"/>
        <w:jc w:val="center"/>
        <w:rPr>
          <w:b/>
          <w:bCs/>
          <w:color w:val="000000"/>
          <w:szCs w:val="20"/>
          <w:lang w:eastAsia="ar-SA"/>
        </w:rPr>
      </w:pPr>
      <w:r w:rsidRPr="00B44A41">
        <w:rPr>
          <w:b/>
          <w:bCs/>
          <w:color w:val="000000"/>
          <w:szCs w:val="20"/>
          <w:lang w:eastAsia="ar-SA"/>
        </w:rPr>
        <w:t>WYMAGANIA DOTYCZĄCE ZATRUDNIANIA NA PODSTAWIE UMOWY O PRACĘ</w:t>
      </w:r>
    </w:p>
    <w:p w14:paraId="15EB639C" w14:textId="77777777" w:rsidR="002866E2" w:rsidRPr="00B44A41" w:rsidRDefault="002866E2" w:rsidP="009B3E05">
      <w:pPr>
        <w:pStyle w:val="Bezodstpw"/>
        <w:numPr>
          <w:ilvl w:val="0"/>
          <w:numId w:val="34"/>
        </w:numPr>
        <w:ind w:left="360"/>
        <w:rPr>
          <w:rFonts w:ascii="Arial" w:hAnsi="Arial" w:cs="Arial"/>
          <w:b/>
          <w:color w:val="000000"/>
          <w:sz w:val="20"/>
          <w:szCs w:val="20"/>
        </w:rPr>
      </w:pPr>
      <w:r w:rsidRPr="00B44A41">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025913D8" w14:textId="77777777" w:rsidR="002866E2" w:rsidRPr="00B44A41" w:rsidRDefault="002866E2" w:rsidP="009B3E05">
      <w:pPr>
        <w:pStyle w:val="Bezodstpw"/>
        <w:numPr>
          <w:ilvl w:val="0"/>
          <w:numId w:val="34"/>
        </w:numPr>
        <w:ind w:left="360"/>
        <w:rPr>
          <w:rFonts w:ascii="Arial" w:hAnsi="Arial" w:cs="Arial"/>
          <w:color w:val="000000"/>
          <w:sz w:val="20"/>
          <w:szCs w:val="20"/>
        </w:rPr>
      </w:pPr>
      <w:r w:rsidRPr="00B44A41">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3DEC087C" w14:textId="77777777" w:rsidR="00FB1CC8" w:rsidRPr="00B44A41" w:rsidRDefault="00FB1CC8" w:rsidP="00FB1CC8">
      <w:pPr>
        <w:ind w:firstLine="360"/>
        <w:jc w:val="both"/>
        <w:rPr>
          <w:szCs w:val="20"/>
        </w:rPr>
      </w:pPr>
      <w:r w:rsidRPr="00B44A41">
        <w:rPr>
          <w:szCs w:val="20"/>
        </w:rPr>
        <w:t>- administracyjno-biurowe</w:t>
      </w:r>
    </w:p>
    <w:p w14:paraId="7CE057A0" w14:textId="77777777" w:rsidR="00FB1CC8" w:rsidRPr="00B44A41" w:rsidRDefault="00FB1CC8" w:rsidP="00FB1CC8">
      <w:pPr>
        <w:ind w:left="360"/>
        <w:jc w:val="both"/>
        <w:rPr>
          <w:szCs w:val="20"/>
        </w:rPr>
      </w:pPr>
      <w:r w:rsidRPr="00B44A41">
        <w:rPr>
          <w:szCs w:val="20"/>
        </w:rPr>
        <w:t xml:space="preserve">- roboty budowlane: m.in. </w:t>
      </w:r>
      <w:r w:rsidRPr="00B44A41">
        <w:rPr>
          <w:rFonts w:eastAsia="Times New Roman"/>
          <w:szCs w:val="20"/>
        </w:rPr>
        <w:t>roboty przygotowawcze,</w:t>
      </w:r>
      <w:r w:rsidRPr="00B44A41">
        <w:rPr>
          <w:szCs w:val="20"/>
        </w:rPr>
        <w:t xml:space="preserve"> roboty rozbiórkowe, </w:t>
      </w:r>
      <w:r w:rsidRPr="00B44A41">
        <w:rPr>
          <w:rFonts w:eastAsia="Times New Roman"/>
          <w:szCs w:val="20"/>
        </w:rPr>
        <w:t>roboty ziemne,</w:t>
      </w:r>
      <w:r w:rsidRPr="00B44A41">
        <w:rPr>
          <w:rFonts w:eastAsia="Times New Roman"/>
          <w:bCs/>
          <w:szCs w:val="20"/>
        </w:rPr>
        <w:t xml:space="preserve"> roboty wykończeniowe,</w:t>
      </w:r>
    </w:p>
    <w:p w14:paraId="1D747738" w14:textId="16093CF5" w:rsidR="00B66839" w:rsidRPr="00B44A41" w:rsidRDefault="00FB1CC8" w:rsidP="00FB1CC8">
      <w:pPr>
        <w:ind w:left="360"/>
        <w:jc w:val="both"/>
        <w:rPr>
          <w:szCs w:val="20"/>
        </w:rPr>
      </w:pPr>
      <w:r w:rsidRPr="00B44A41">
        <w:rPr>
          <w:szCs w:val="20"/>
        </w:rPr>
        <w:t xml:space="preserve">- </w:t>
      </w:r>
      <w:r w:rsidR="00B66839" w:rsidRPr="00B44A41">
        <w:rPr>
          <w:szCs w:val="20"/>
        </w:rPr>
        <w:t>roboty budowlane w zakresie posadowienia obiektu, konstrukcji hali oraz budowy obiektu sanitarno-szatniowego,</w:t>
      </w:r>
    </w:p>
    <w:p w14:paraId="745E0327" w14:textId="07C02ED3" w:rsidR="00FB1CC8" w:rsidRPr="00B44A41" w:rsidRDefault="00B66839" w:rsidP="00FB1CC8">
      <w:pPr>
        <w:ind w:left="360"/>
        <w:jc w:val="both"/>
        <w:rPr>
          <w:szCs w:val="20"/>
        </w:rPr>
      </w:pPr>
      <w:r w:rsidRPr="00B44A41">
        <w:rPr>
          <w:szCs w:val="20"/>
        </w:rPr>
        <w:t>-</w:t>
      </w:r>
      <w:r w:rsidR="00FB1CC8" w:rsidRPr="00B44A41">
        <w:rPr>
          <w:szCs w:val="20"/>
        </w:rPr>
        <w:t xml:space="preserve">roboty sanitarne: m. in., przebudowy sieci kanalizacji sanitarnej, przebudowy wodociągu kolidującego z przedmiotowymi inwestycjami, budowy </w:t>
      </w:r>
      <w:r w:rsidRPr="00B44A41">
        <w:rPr>
          <w:szCs w:val="20"/>
        </w:rPr>
        <w:t>instalacji wewnętrznych wodnych, kanalizacyjnych, ciepłowniczych , wentylacyjnych</w:t>
      </w:r>
      <w:r w:rsidR="00FB1CC8" w:rsidRPr="00B44A41">
        <w:rPr>
          <w:szCs w:val="20"/>
        </w:rPr>
        <w:t xml:space="preserve">, </w:t>
      </w:r>
      <w:r w:rsidRPr="00B44A41">
        <w:rPr>
          <w:szCs w:val="20"/>
        </w:rPr>
        <w:t>grzewczych</w:t>
      </w:r>
    </w:p>
    <w:p w14:paraId="55ABD8E4" w14:textId="0BA2D057" w:rsidR="00FB1CC8" w:rsidRPr="00B44A41" w:rsidRDefault="00FB1CC8" w:rsidP="00FB1CC8">
      <w:pPr>
        <w:ind w:firstLine="360"/>
        <w:jc w:val="both"/>
        <w:rPr>
          <w:szCs w:val="20"/>
        </w:rPr>
      </w:pPr>
      <w:r w:rsidRPr="00B44A41">
        <w:rPr>
          <w:szCs w:val="20"/>
        </w:rPr>
        <w:t xml:space="preserve">- roboty drogowe, </w:t>
      </w:r>
    </w:p>
    <w:p w14:paraId="5FF946DB" w14:textId="77777777" w:rsidR="00B66839" w:rsidRPr="00B44A41" w:rsidRDefault="00FB1CC8" w:rsidP="00FB1CC8">
      <w:pPr>
        <w:ind w:firstLine="360"/>
        <w:jc w:val="both"/>
        <w:rPr>
          <w:szCs w:val="20"/>
        </w:rPr>
      </w:pPr>
      <w:r w:rsidRPr="00B44A41">
        <w:rPr>
          <w:szCs w:val="20"/>
        </w:rPr>
        <w:t>- roboty elektroenergetyczne: m.in. w zakresie zasilenia w energię elektryczną</w:t>
      </w:r>
      <w:r w:rsidR="00B66839" w:rsidRPr="00B44A41">
        <w:rPr>
          <w:szCs w:val="20"/>
        </w:rPr>
        <w:t xml:space="preserve"> oraz instalacji  </w:t>
      </w:r>
    </w:p>
    <w:p w14:paraId="3CAC880F" w14:textId="4A0ACA45" w:rsidR="00FB1CC8" w:rsidRPr="00B44A41" w:rsidRDefault="00B66839" w:rsidP="00FB1CC8">
      <w:pPr>
        <w:ind w:firstLine="360"/>
        <w:jc w:val="both"/>
        <w:rPr>
          <w:color w:val="FF0000"/>
          <w:szCs w:val="20"/>
        </w:rPr>
      </w:pPr>
      <w:r w:rsidRPr="00B44A41">
        <w:rPr>
          <w:szCs w:val="20"/>
        </w:rPr>
        <w:t>elektrycznych i oświetlenia wewnętrznego.</w:t>
      </w:r>
    </w:p>
    <w:p w14:paraId="213AAFB5" w14:textId="77777777" w:rsidR="002866E2" w:rsidRPr="00B44A41" w:rsidRDefault="002866E2" w:rsidP="009B3E05">
      <w:pPr>
        <w:pStyle w:val="Bezodstpw"/>
        <w:numPr>
          <w:ilvl w:val="0"/>
          <w:numId w:val="34"/>
        </w:numPr>
        <w:ind w:left="360"/>
        <w:rPr>
          <w:rFonts w:ascii="Arial" w:hAnsi="Arial" w:cs="Arial"/>
          <w:sz w:val="20"/>
          <w:szCs w:val="20"/>
        </w:rPr>
      </w:pPr>
      <w:r w:rsidRPr="00B44A41">
        <w:rPr>
          <w:rFonts w:ascii="Arial" w:hAnsi="Arial" w:cs="Arial"/>
          <w:bCs/>
          <w:sz w:val="20"/>
          <w:szCs w:val="20"/>
          <w:lang w:eastAsia="ar-SA"/>
        </w:rPr>
        <w:t xml:space="preserve">W związku z powyższym </w:t>
      </w:r>
      <w:r w:rsidRPr="00B44A41">
        <w:rPr>
          <w:rFonts w:ascii="Arial" w:eastAsiaTheme="minorHAnsi" w:hAnsi="Arial" w:cs="Arial"/>
          <w:sz w:val="20"/>
          <w:szCs w:val="20"/>
        </w:rPr>
        <w:t xml:space="preserve">wymóg ten dotyczy osób, które wykonują czynności bezpośrednio </w:t>
      </w:r>
      <w:r w:rsidRPr="00B44A41">
        <w:rPr>
          <w:rFonts w:ascii="Arial" w:eastAsiaTheme="minorHAnsi" w:hAnsi="Arial" w:cs="Arial"/>
          <w:color w:val="000000"/>
          <w:sz w:val="20"/>
          <w:szCs w:val="20"/>
        </w:rPr>
        <w:t xml:space="preserve">związane w wykonywaniem robót, czyli tzw. pracowników fizycznych. Wymóg nie dotyczy więc, między innymi osób: kierujących budową, wykonujących obsługę geodezyjną, dostawców materiałów budowlanych. </w:t>
      </w:r>
    </w:p>
    <w:p w14:paraId="637363AE" w14:textId="77777777" w:rsidR="002866E2" w:rsidRPr="00B44A41" w:rsidRDefault="002866E2" w:rsidP="009B3E05">
      <w:pPr>
        <w:pStyle w:val="Akapitzlist"/>
        <w:numPr>
          <w:ilvl w:val="0"/>
          <w:numId w:val="34"/>
        </w:numPr>
        <w:spacing w:after="0" w:line="240" w:lineRule="auto"/>
        <w:ind w:left="360"/>
        <w:jc w:val="both"/>
        <w:rPr>
          <w:rFonts w:ascii="Arial" w:hAnsi="Arial" w:cs="Arial"/>
          <w:color w:val="000000"/>
          <w:szCs w:val="20"/>
          <w:lang w:eastAsia="ar-SA"/>
        </w:rPr>
      </w:pPr>
      <w:r w:rsidRPr="00B44A41">
        <w:rPr>
          <w:rFonts w:ascii="Arial" w:eastAsiaTheme="minorHAnsi" w:hAnsi="Arial" w:cs="Arial"/>
          <w:color w:val="000000"/>
          <w:szCs w:val="20"/>
        </w:rPr>
        <w:t xml:space="preserve">W celu weryfikacji zatrudniania, przez Wykonawcę lub podwykonawcę, na podstawie umowy </w:t>
      </w:r>
      <w:r w:rsidRPr="00B44A41">
        <w:rPr>
          <w:rFonts w:ascii="Arial" w:eastAsiaTheme="minorHAnsi" w:hAnsi="Arial" w:cs="Arial"/>
          <w:color w:val="000000"/>
          <w:szCs w:val="20"/>
        </w:rPr>
        <w:br/>
        <w:t xml:space="preserve">o pracę, osób wykonujących wskazane w ust. 1 czynności w zakresie realizacji zamówienia, Zamawiający może żądać w szczególności: </w:t>
      </w:r>
    </w:p>
    <w:p w14:paraId="5CC3FB80" w14:textId="77777777" w:rsidR="002866E2" w:rsidRPr="00B44A41" w:rsidRDefault="002866E2" w:rsidP="00492124">
      <w:pPr>
        <w:pStyle w:val="Akapitzlist"/>
        <w:numPr>
          <w:ilvl w:val="0"/>
          <w:numId w:val="79"/>
        </w:numPr>
        <w:spacing w:after="0" w:line="240" w:lineRule="auto"/>
        <w:ind w:left="927"/>
        <w:jc w:val="both"/>
        <w:rPr>
          <w:rFonts w:ascii="Arial" w:hAnsi="Arial" w:cs="Arial"/>
          <w:color w:val="000000"/>
          <w:szCs w:val="20"/>
          <w:lang w:eastAsia="ar-SA"/>
        </w:rPr>
      </w:pPr>
      <w:r w:rsidRPr="00B44A41">
        <w:rPr>
          <w:rFonts w:ascii="Arial" w:eastAsiaTheme="minorHAnsi" w:hAnsi="Arial" w:cs="Arial"/>
          <w:color w:val="000000"/>
          <w:szCs w:val="20"/>
        </w:rPr>
        <w:t>oświadczenia zatrudnionego pracownika,</w:t>
      </w:r>
    </w:p>
    <w:p w14:paraId="65944FEA" w14:textId="77777777" w:rsidR="002866E2" w:rsidRPr="00B44A41" w:rsidRDefault="002866E2" w:rsidP="00492124">
      <w:pPr>
        <w:pStyle w:val="Akapitzlist"/>
        <w:numPr>
          <w:ilvl w:val="0"/>
          <w:numId w:val="79"/>
        </w:numPr>
        <w:spacing w:after="0" w:line="240" w:lineRule="auto"/>
        <w:ind w:left="927"/>
        <w:jc w:val="both"/>
        <w:rPr>
          <w:rFonts w:ascii="Arial" w:hAnsi="Arial" w:cs="Arial"/>
          <w:color w:val="000000"/>
          <w:szCs w:val="20"/>
          <w:lang w:eastAsia="ar-SA"/>
        </w:rPr>
      </w:pPr>
      <w:r w:rsidRPr="00B44A41">
        <w:rPr>
          <w:rFonts w:ascii="Arial" w:eastAsiaTheme="minorHAnsi" w:hAnsi="Arial" w:cs="Arial"/>
          <w:color w:val="000000"/>
          <w:szCs w:val="20"/>
        </w:rPr>
        <w:t xml:space="preserve">oświadczenia Wykonawcy lub podwykonawcy o zatrudnieniu pracownika na podstawie umowy o pracę, </w:t>
      </w:r>
    </w:p>
    <w:p w14:paraId="05CAABDD" w14:textId="77777777" w:rsidR="002866E2" w:rsidRPr="00B44A41" w:rsidRDefault="002866E2" w:rsidP="00492124">
      <w:pPr>
        <w:pStyle w:val="Akapitzlist"/>
        <w:numPr>
          <w:ilvl w:val="0"/>
          <w:numId w:val="79"/>
        </w:numPr>
        <w:spacing w:after="0" w:line="240" w:lineRule="auto"/>
        <w:ind w:left="927"/>
        <w:jc w:val="both"/>
        <w:rPr>
          <w:rFonts w:ascii="Arial" w:hAnsi="Arial" w:cs="Arial"/>
          <w:color w:val="000000"/>
          <w:szCs w:val="20"/>
          <w:lang w:eastAsia="ar-SA"/>
        </w:rPr>
      </w:pPr>
      <w:r w:rsidRPr="00B44A41">
        <w:rPr>
          <w:rFonts w:ascii="Arial" w:eastAsiaTheme="minorHAnsi" w:hAnsi="Arial" w:cs="Arial"/>
          <w:color w:val="000000"/>
          <w:szCs w:val="20"/>
        </w:rPr>
        <w:t xml:space="preserve">poświadczonej za zgodność z oryginałem kopii umowy o pracę zatrudnionego pracownika, </w:t>
      </w:r>
    </w:p>
    <w:p w14:paraId="4B2FE752" w14:textId="77777777" w:rsidR="002866E2" w:rsidRPr="00B44A41" w:rsidRDefault="002866E2" w:rsidP="00492124">
      <w:pPr>
        <w:pStyle w:val="Akapitzlist"/>
        <w:numPr>
          <w:ilvl w:val="0"/>
          <w:numId w:val="79"/>
        </w:numPr>
        <w:spacing w:after="0" w:line="240" w:lineRule="auto"/>
        <w:ind w:left="927"/>
        <w:jc w:val="both"/>
        <w:rPr>
          <w:rFonts w:ascii="Arial" w:hAnsi="Arial" w:cs="Arial"/>
          <w:color w:val="000000"/>
          <w:szCs w:val="20"/>
          <w:lang w:eastAsia="ar-SA"/>
        </w:rPr>
      </w:pPr>
      <w:r w:rsidRPr="00B44A41">
        <w:rPr>
          <w:rFonts w:ascii="Arial" w:eastAsiaTheme="minorHAnsi" w:hAnsi="Arial" w:cs="Arial"/>
          <w:color w:val="000000"/>
          <w:szCs w:val="20"/>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 Nieudowodnienie przez Wykonawcę wymogu zatrudnienia na podstawie umowy o pracę osób wykonujących wskazane w ust. 1 czynności traktowane będzie jako niewypełnienie obowiązku zatrudnienia osób na podstawie umowy o pracę.</w:t>
      </w:r>
    </w:p>
    <w:p w14:paraId="07CA0ACF" w14:textId="77777777" w:rsidR="002866E2" w:rsidRPr="00B44A41" w:rsidRDefault="002866E2" w:rsidP="009B3E05">
      <w:pPr>
        <w:pStyle w:val="Akapitzlist"/>
        <w:numPr>
          <w:ilvl w:val="0"/>
          <w:numId w:val="34"/>
        </w:numPr>
        <w:spacing w:after="0" w:line="240" w:lineRule="auto"/>
        <w:ind w:left="360"/>
        <w:jc w:val="both"/>
        <w:rPr>
          <w:rFonts w:ascii="Arial" w:eastAsiaTheme="minorHAnsi" w:hAnsi="Arial" w:cs="Arial"/>
          <w:color w:val="000000"/>
          <w:szCs w:val="20"/>
        </w:rPr>
      </w:pPr>
      <w:r w:rsidRPr="00B44A41">
        <w:rPr>
          <w:rFonts w:ascii="Arial" w:hAnsi="Arial" w:cs="Arial"/>
          <w:color w:val="000000"/>
          <w:szCs w:val="20"/>
          <w:lang w:eastAsia="ar-SA"/>
        </w:rPr>
        <w:t>Z tytułu niespełnienia przez Wykonawcę lub podwykonawcę wymogu zatrudnienia na podstawie umowy o pracę osób wykonujących wskazane w ust. 1 czynności Zamawiający przewiduje sankcję w postaci</w:t>
      </w:r>
      <w:r w:rsidRPr="00B44A41">
        <w:rPr>
          <w:rFonts w:ascii="Arial" w:hAnsi="Arial" w:cs="Arial"/>
          <w:szCs w:val="20"/>
          <w:lang w:eastAsia="ar-SA"/>
        </w:rPr>
        <w:t xml:space="preserve"> obowiązku zapłaty przez Wykonawcę kary umownej w wysokości określonej </w:t>
      </w:r>
      <w:r w:rsidRPr="00B44A41">
        <w:rPr>
          <w:rFonts w:ascii="Arial" w:hAnsi="Arial" w:cs="Arial"/>
          <w:szCs w:val="20"/>
        </w:rPr>
        <w:t>w § 11 ust. 2 pkt f).</w:t>
      </w:r>
    </w:p>
    <w:p w14:paraId="6D0D6EC1" w14:textId="77777777" w:rsidR="002866E2" w:rsidRPr="00B44A41" w:rsidRDefault="002866E2" w:rsidP="009B3E05">
      <w:pPr>
        <w:pStyle w:val="Akapitzlist"/>
        <w:numPr>
          <w:ilvl w:val="0"/>
          <w:numId w:val="34"/>
        </w:numPr>
        <w:spacing w:after="0" w:line="240" w:lineRule="auto"/>
        <w:ind w:left="360"/>
        <w:jc w:val="both"/>
        <w:rPr>
          <w:rFonts w:ascii="Arial" w:eastAsiaTheme="minorHAnsi" w:hAnsi="Arial" w:cs="Arial"/>
          <w:color w:val="000000"/>
          <w:szCs w:val="20"/>
        </w:rPr>
      </w:pPr>
      <w:r w:rsidRPr="00B44A41">
        <w:rPr>
          <w:rFonts w:ascii="Arial" w:hAnsi="Arial" w:cs="Arial"/>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r w:rsidRPr="00B44A41">
        <w:rPr>
          <w:rFonts w:ascii="Arial" w:eastAsiaTheme="minorHAnsi" w:hAnsi="Arial" w:cs="Arial"/>
          <w:color w:val="000000"/>
          <w:szCs w:val="20"/>
        </w:rPr>
        <w:t xml:space="preserve">Niespełnienie zobowiązań dotyczących zatrudniania osób może być podstawą do odstąpienia przez Zamawiającego od umowy z przyczyn leżących po stronie Wykonawcy. </w:t>
      </w:r>
    </w:p>
    <w:p w14:paraId="4B0C528E" w14:textId="77777777" w:rsidR="002866E2" w:rsidRPr="00B44A41" w:rsidRDefault="002866E2" w:rsidP="002866E2">
      <w:pPr>
        <w:spacing w:line="240" w:lineRule="auto"/>
        <w:jc w:val="both"/>
        <w:rPr>
          <w:color w:val="000000"/>
          <w:szCs w:val="20"/>
          <w:lang w:eastAsia="ar-SA"/>
        </w:rPr>
      </w:pPr>
    </w:p>
    <w:p w14:paraId="32C7DF10"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§15</w:t>
      </w:r>
    </w:p>
    <w:p w14:paraId="38C53B9C"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ZMIANY UMOWY</w:t>
      </w:r>
    </w:p>
    <w:p w14:paraId="018C9E80" w14:textId="77777777" w:rsidR="002866E2" w:rsidRPr="00B44A41" w:rsidRDefault="002866E2"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0AA94B47" w14:textId="77777777" w:rsidR="002866E2" w:rsidRPr="00B44A41" w:rsidRDefault="002866E2"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1BB98DCE"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jeżeli przyczyny, z powodu których będzie zagrożone dotrzymanie terminu zakończenia robót będą następstwem okoliczności, za które odpowiedzialności nie ponosi Wykonawca, </w:t>
      </w:r>
      <w:r w:rsidRPr="00B44A41">
        <w:rPr>
          <w:rFonts w:ascii="Arial" w:eastAsiaTheme="minorHAnsi" w:hAnsi="Arial" w:cs="Arial"/>
          <w:color w:val="000000"/>
          <w:sz w:val="20"/>
          <w:szCs w:val="20"/>
        </w:rPr>
        <w:br/>
        <w:t>a w szczególności: konieczności zmian dokumentacji projektowej w zakresie, w jakim ww. okoliczności miały lub będą mogły mieć wpływ na dotrzymanie terminu zakończenia robót,</w:t>
      </w:r>
    </w:p>
    <w:p w14:paraId="3881E0DB"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699BF88D"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hAnsi="Arial" w:cs="Arial"/>
          <w:color w:val="000000"/>
          <w:sz w:val="20"/>
          <w:szCs w:val="20"/>
        </w:rPr>
        <w:t>konieczności wprowadzenia rozwiązań zamiennych wynikających z kolizji z istniejącą infrastrukturą podziemną,</w:t>
      </w:r>
    </w:p>
    <w:p w14:paraId="1F9B2A38"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gdy wystąpią nieprzewidziane warunki geologiczne, archeologiczne lub terenowe, </w:t>
      </w:r>
      <w:r w:rsidRPr="00B44A41">
        <w:rPr>
          <w:rFonts w:ascii="Arial" w:eastAsiaTheme="minorHAnsi" w:hAnsi="Arial" w:cs="Arial"/>
          <w:color w:val="000000"/>
          <w:sz w:val="20"/>
          <w:szCs w:val="20"/>
        </w:rPr>
        <w:br/>
        <w:t xml:space="preserve">w szczególności: niewypały i niewybuchy, wykopaliska archeologiczne, </w:t>
      </w:r>
    </w:p>
    <w:p w14:paraId="1EAF5686"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479724A7"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0C65E992"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wystąpienia siły wyższej uniemożliwiającej wykonanie przedmiotu umowy. </w:t>
      </w:r>
      <w:r w:rsidRPr="00B44A41">
        <w:rPr>
          <w:rFonts w:ascii="Arial" w:hAnsi="Arial" w:cs="Arial"/>
          <w:color w:val="000000"/>
          <w:sz w:val="20"/>
          <w:szCs w:val="20"/>
        </w:rPr>
        <w:t>Siła wyższa, czyli zdarzenie,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3CBE43C8"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6A3B1CE8"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gdy wystąpią opóźnienia w dokonaniu określonych czynności lub ich zaniechanie przez właściwe organy administracji publicznej, które nie są następstwem okoliczności, za które Wykonawca ponosi odpowiedzialność, </w:t>
      </w:r>
    </w:p>
    <w:p w14:paraId="78D0D488"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7E7666F4"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gdy wystąpi opóźnienie w uzyskaniu wymaganych uzgodnień, opinii, aprobat od podmiotów trzecich, które to opóźnienie powstało z przyczyn nieleżących po stronie Wykonawcy, </w:t>
      </w:r>
      <w:r w:rsidRPr="00B44A41">
        <w:rPr>
          <w:rFonts w:ascii="Arial" w:eastAsiaTheme="minorHAnsi" w:hAnsi="Arial" w:cs="Arial"/>
          <w:color w:val="000000"/>
          <w:sz w:val="20"/>
          <w:szCs w:val="20"/>
        </w:rPr>
        <w:br/>
        <w:t xml:space="preserve">a powoduje brak możliwości wykonywania robót, co ma wpływ na termin wykonania umowy, </w:t>
      </w:r>
    </w:p>
    <w:p w14:paraId="1F58A118"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2628D256"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hAnsi="Arial" w:cs="Arial"/>
          <w:color w:val="000000"/>
          <w:sz w:val="20"/>
          <w:szCs w:val="20"/>
        </w:rPr>
        <w:t xml:space="preserve">wstrzymania realizacji robót ze względu na okoliczności niemożliwe do przewidzenia </w:t>
      </w:r>
      <w:r w:rsidRPr="00B44A41">
        <w:rPr>
          <w:rFonts w:ascii="Arial" w:hAnsi="Arial" w:cs="Arial"/>
          <w:color w:val="000000"/>
          <w:sz w:val="20"/>
          <w:szCs w:val="20"/>
        </w:rPr>
        <w:br/>
        <w:t>w momencie zawierania umowy, pomimo zachowania należytej staranności,</w:t>
      </w:r>
    </w:p>
    <w:p w14:paraId="071A0510"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ze względu na sytuację epidemiczną niemożliwe będzie wykonywanie robót. </w:t>
      </w:r>
    </w:p>
    <w:p w14:paraId="0C40E5CC" w14:textId="77777777" w:rsidR="002866E2" w:rsidRPr="00B44A41" w:rsidRDefault="002866E2"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30BC7251" w14:textId="77777777"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487A5189" w14:textId="77777777"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sidRPr="00B44A41">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1796D2E2" w14:textId="77777777"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t xml:space="preserve">konieczności realizacji robót wynikających z wprowadzenia w dokumentacji projektowej zmian uznanych za nieistotne odstępstwo od projektu budowlanego, wynikających z art. </w:t>
      </w:r>
      <w:proofErr w:type="spellStart"/>
      <w:r w:rsidRPr="00B44A41">
        <w:rPr>
          <w:rFonts w:ascii="Arial" w:eastAsiaTheme="minorHAnsi" w:hAnsi="Arial" w:cs="Arial"/>
          <w:color w:val="000000"/>
          <w:sz w:val="20"/>
          <w:szCs w:val="20"/>
        </w:rPr>
        <w:t>36a</w:t>
      </w:r>
      <w:proofErr w:type="spellEnd"/>
      <w:r w:rsidRPr="00B44A41">
        <w:rPr>
          <w:rFonts w:ascii="Arial" w:eastAsiaTheme="minorHAnsi" w:hAnsi="Arial" w:cs="Arial"/>
          <w:color w:val="000000"/>
          <w:sz w:val="20"/>
          <w:szCs w:val="20"/>
        </w:rPr>
        <w:t xml:space="preserve"> ust. 1 Prawa budowlanego, </w:t>
      </w:r>
    </w:p>
    <w:p w14:paraId="1024E0FA" w14:textId="77777777"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t>wystąpienia warunków terenu budowy odbiegających w sposób istotny od przyjętych</w:t>
      </w:r>
      <w:r w:rsidRPr="00B44A41">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71D78520" w14:textId="77777777"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741B0034" w14:textId="77777777"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t xml:space="preserve">pojawienia się nowszej technologii wykonania zaprojektowanych robót, pozwalającej na zaoszczędzenie czasu realizacji przedmiotu umowy lub kosztów wykonywanych prac, jak również kosztów eksploatacji wykonanego przedmiotu umowy, </w:t>
      </w:r>
    </w:p>
    <w:p w14:paraId="4AE3B42A" w14:textId="74581AD4"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t xml:space="preserve">wystąpienia siły wyższej uniemożliwiającej wykonanie przedmiotu umowy zgodnie z jej postanowieniami. </w:t>
      </w:r>
    </w:p>
    <w:p w14:paraId="1C7E7907" w14:textId="77777777" w:rsidR="00F04C27" w:rsidRPr="00B44A41" w:rsidRDefault="00F04C27" w:rsidP="00492124">
      <w:pPr>
        <w:pStyle w:val="Bezodstpw"/>
        <w:numPr>
          <w:ilvl w:val="0"/>
          <w:numId w:val="80"/>
        </w:numPr>
        <w:ind w:left="360"/>
        <w:rPr>
          <w:rFonts w:ascii="Arial" w:hAnsi="Arial" w:cs="Arial"/>
          <w:b/>
          <w:sz w:val="20"/>
          <w:szCs w:val="20"/>
        </w:rPr>
      </w:pPr>
      <w:r w:rsidRPr="00B44A41">
        <w:rPr>
          <w:rFonts w:ascii="Arial" w:eastAsiaTheme="minorHAnsi" w:hAnsi="Arial" w:cs="Arial"/>
          <w:sz w:val="20"/>
          <w:szCs w:val="20"/>
        </w:rPr>
        <w:t xml:space="preserve">W przypadkach określonych w ust. 3 dopuszczalna jest zmiana postanowień niniejszej umowy </w:t>
      </w:r>
      <w:r w:rsidRPr="00B44A41">
        <w:rPr>
          <w:rFonts w:ascii="Arial" w:eastAsiaTheme="minorHAnsi" w:hAnsi="Arial" w:cs="Arial"/>
          <w:sz w:val="20"/>
          <w:szCs w:val="20"/>
        </w:rPr>
        <w:br/>
        <w:t>w stosunku do treści oferty Wykonawcy w zakresie wynagrodzenia, o którym mowa w § 9 ust. 1.</w:t>
      </w:r>
    </w:p>
    <w:p w14:paraId="3AF5BB2A" w14:textId="77777777" w:rsidR="00F04C27" w:rsidRPr="00B44A41" w:rsidRDefault="00F04C27"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Zmiany, o których mowa w ust. 3 będą mogły być dokonane jeżeli okoliczności będące ich podstawą miały wpływ na koszty wykonania zamówienia przez Wykonawcę. </w:t>
      </w:r>
    </w:p>
    <w:p w14:paraId="001A07E3" w14:textId="77777777" w:rsidR="00F04C27" w:rsidRPr="00B44A41" w:rsidRDefault="00F04C27"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Sposób ustalenia zmiany wysokości wynagrodzenia, o której mowa w ust. 3: </w:t>
      </w:r>
    </w:p>
    <w:p w14:paraId="01AD49D7" w14:textId="77777777" w:rsidR="00F04C27" w:rsidRPr="00B44A41" w:rsidRDefault="00F04C27" w:rsidP="00492124">
      <w:pPr>
        <w:pStyle w:val="Bezodstpw"/>
        <w:numPr>
          <w:ilvl w:val="0"/>
          <w:numId w:val="83"/>
        </w:numPr>
        <w:ind w:left="927"/>
        <w:rPr>
          <w:rFonts w:ascii="Arial" w:hAnsi="Arial" w:cs="Arial"/>
          <w:b/>
          <w:sz w:val="20"/>
          <w:szCs w:val="20"/>
        </w:rPr>
      </w:pPr>
      <w:r w:rsidRPr="00B44A41">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6FF65D53" w14:textId="77777777" w:rsidR="00F04C27" w:rsidRPr="00B44A41" w:rsidRDefault="00F04C27" w:rsidP="00492124">
      <w:pPr>
        <w:pStyle w:val="Bezodstpw"/>
        <w:numPr>
          <w:ilvl w:val="0"/>
          <w:numId w:val="83"/>
        </w:numPr>
        <w:ind w:left="927"/>
        <w:rPr>
          <w:rFonts w:ascii="Arial" w:hAnsi="Arial" w:cs="Arial"/>
          <w:b/>
          <w:sz w:val="20"/>
          <w:szCs w:val="20"/>
        </w:rPr>
      </w:pPr>
      <w:r w:rsidRPr="00B44A41">
        <w:rPr>
          <w:rFonts w:ascii="Arial" w:eastAsiaTheme="minorHAnsi" w:hAnsi="Arial" w:cs="Arial"/>
          <w:color w:val="000000"/>
          <w:sz w:val="20"/>
          <w:szCs w:val="20"/>
        </w:rPr>
        <w:t xml:space="preserve">jeżeli nie jest możliwe ustalenie zmiany wysokości wynagrodzenia zgodnie z pkt 1, </w:t>
      </w:r>
      <w:r w:rsidRPr="00B44A41">
        <w:rPr>
          <w:rFonts w:ascii="Arial" w:eastAsiaTheme="minorHAnsi" w:hAnsi="Arial" w:cs="Arial"/>
          <w:color w:val="000000"/>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59672569" w14:textId="77777777" w:rsidR="00F04C27" w:rsidRPr="00B44A41" w:rsidRDefault="00F04C27" w:rsidP="00492124">
      <w:pPr>
        <w:pStyle w:val="Bezodstpw"/>
        <w:numPr>
          <w:ilvl w:val="0"/>
          <w:numId w:val="84"/>
        </w:numPr>
        <w:ind w:left="1494"/>
        <w:rPr>
          <w:rFonts w:ascii="Arial" w:hAnsi="Arial" w:cs="Arial"/>
          <w:b/>
          <w:sz w:val="20"/>
          <w:szCs w:val="20"/>
        </w:rPr>
      </w:pPr>
      <w:r w:rsidRPr="00B44A41">
        <w:rPr>
          <w:rFonts w:ascii="Arial" w:eastAsiaTheme="minorHAnsi" w:hAnsi="Arial" w:cs="Arial"/>
          <w:color w:val="000000"/>
          <w:sz w:val="20"/>
          <w:szCs w:val="20"/>
        </w:rPr>
        <w:t xml:space="preserve">ceny jednostkowe będą nie wyższe niż ceny rynkowe odpowiadające zakresowi robót lub zmienianych materiałów, </w:t>
      </w:r>
    </w:p>
    <w:p w14:paraId="65131944" w14:textId="77777777" w:rsidR="00F04C27" w:rsidRPr="00B44A41" w:rsidRDefault="00F04C27" w:rsidP="00492124">
      <w:pPr>
        <w:pStyle w:val="Bezodstpw"/>
        <w:numPr>
          <w:ilvl w:val="0"/>
          <w:numId w:val="84"/>
        </w:numPr>
        <w:ind w:left="1494"/>
        <w:rPr>
          <w:rFonts w:ascii="Arial" w:hAnsi="Arial" w:cs="Arial"/>
          <w:b/>
          <w:sz w:val="20"/>
          <w:szCs w:val="20"/>
        </w:rPr>
      </w:pPr>
      <w:r w:rsidRPr="00B44A41">
        <w:rPr>
          <w:rFonts w:ascii="Arial" w:eastAsiaTheme="minorHAnsi" w:hAnsi="Arial" w:cs="Arial"/>
          <w:color w:val="000000"/>
          <w:sz w:val="20"/>
          <w:szCs w:val="20"/>
        </w:rPr>
        <w:t xml:space="preserve">kosztorys będzie uwzględniać ceny nie wyższe niż ceny jednostkowe wynikające </w:t>
      </w:r>
      <w:r w:rsidRPr="00B44A41">
        <w:rPr>
          <w:rFonts w:ascii="Arial" w:eastAsiaTheme="minorHAnsi" w:hAnsi="Arial" w:cs="Arial"/>
          <w:color w:val="000000"/>
          <w:sz w:val="20"/>
          <w:szCs w:val="20"/>
        </w:rPr>
        <w:br/>
        <w:t xml:space="preserve">z ogólnie dostępnych cenników, np. </w:t>
      </w:r>
      <w:proofErr w:type="spellStart"/>
      <w:r w:rsidRPr="00B44A41">
        <w:rPr>
          <w:rFonts w:ascii="Arial" w:eastAsiaTheme="minorHAnsi" w:hAnsi="Arial" w:cs="Arial"/>
          <w:color w:val="000000"/>
          <w:sz w:val="20"/>
          <w:szCs w:val="20"/>
        </w:rPr>
        <w:t>SEKOCENBUD</w:t>
      </w:r>
      <w:proofErr w:type="spellEnd"/>
      <w:r w:rsidRPr="00B44A41">
        <w:rPr>
          <w:rFonts w:ascii="Arial" w:eastAsiaTheme="minorHAnsi" w:hAnsi="Arial" w:cs="Arial"/>
          <w:color w:val="000000"/>
          <w:sz w:val="20"/>
          <w:szCs w:val="20"/>
        </w:rPr>
        <w:t xml:space="preserve">, </w:t>
      </w:r>
    </w:p>
    <w:p w14:paraId="28BD23AA" w14:textId="77777777" w:rsidR="00F04C27" w:rsidRPr="00B44A41" w:rsidRDefault="00F04C27" w:rsidP="00492124">
      <w:pPr>
        <w:pStyle w:val="Bezodstpw"/>
        <w:numPr>
          <w:ilvl w:val="0"/>
          <w:numId w:val="83"/>
        </w:numPr>
        <w:ind w:left="927"/>
        <w:rPr>
          <w:rFonts w:ascii="Arial" w:hAnsi="Arial" w:cs="Arial"/>
          <w:b/>
          <w:sz w:val="20"/>
          <w:szCs w:val="20"/>
        </w:rPr>
      </w:pPr>
      <w:r w:rsidRPr="00B44A41">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5D594C0F" w14:textId="129571EC" w:rsidR="005A60F4" w:rsidRPr="00B44A41" w:rsidRDefault="00F04C27" w:rsidP="00492124">
      <w:pPr>
        <w:pStyle w:val="Bezodstpw"/>
        <w:numPr>
          <w:ilvl w:val="0"/>
          <w:numId w:val="83"/>
        </w:numPr>
        <w:ind w:left="927"/>
        <w:rPr>
          <w:rFonts w:ascii="Arial" w:hAnsi="Arial" w:cs="Arial"/>
          <w:b/>
          <w:sz w:val="20"/>
          <w:szCs w:val="20"/>
        </w:rPr>
      </w:pPr>
      <w:r w:rsidRPr="00B44A41">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6648E95D" w14:textId="6CC52A93" w:rsidR="00883A3B" w:rsidRPr="00B44A41" w:rsidRDefault="00883A3B" w:rsidP="00492124">
      <w:pPr>
        <w:pStyle w:val="Akapitzlist"/>
        <w:numPr>
          <w:ilvl w:val="0"/>
          <w:numId w:val="80"/>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Maksymalna wartość zmiany wynagrodzenia, jaką Zamawiający dopuszcza na podstawie ust. 6 nie może przekroczyć </w:t>
      </w:r>
      <w:r w:rsidRPr="00B44A41">
        <w:rPr>
          <w:rFonts w:ascii="Arial" w:eastAsiaTheme="minorHAnsi" w:hAnsi="Arial" w:cs="Arial"/>
          <w:szCs w:val="20"/>
        </w:rPr>
        <w:t xml:space="preserve">łącznie 15% wynagrodzenia </w:t>
      </w:r>
      <w:r w:rsidRPr="00B44A41">
        <w:rPr>
          <w:rFonts w:ascii="Arial" w:eastAsiaTheme="minorHAnsi" w:hAnsi="Arial" w:cs="Arial"/>
          <w:color w:val="000000"/>
          <w:szCs w:val="20"/>
        </w:rPr>
        <w:t xml:space="preserve">brutto Wykonawcy w całym okresie trwania umowy. </w:t>
      </w:r>
    </w:p>
    <w:p w14:paraId="1797C517" w14:textId="076C31C5" w:rsidR="005F0DA0" w:rsidRPr="00B44A41" w:rsidRDefault="005823C1" w:rsidP="00492124">
      <w:pPr>
        <w:pStyle w:val="Akapitzlist"/>
        <w:numPr>
          <w:ilvl w:val="0"/>
          <w:numId w:val="80"/>
        </w:numPr>
        <w:spacing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Zamawiający w terminie do 30 dni od dnia złożenia przez Wykonawcę wniosku</w:t>
      </w:r>
      <w:r w:rsidR="008A6C54" w:rsidRPr="00B44A41">
        <w:rPr>
          <w:rFonts w:ascii="Arial" w:eastAsiaTheme="minorHAnsi" w:hAnsi="Arial" w:cs="Arial"/>
          <w:color w:val="000000"/>
          <w:szCs w:val="20"/>
        </w:rPr>
        <w:t xml:space="preserve">, o którym mowa w ust. </w:t>
      </w:r>
      <w:r w:rsidR="008D4C72">
        <w:rPr>
          <w:rFonts w:ascii="Arial" w:eastAsiaTheme="minorHAnsi" w:hAnsi="Arial" w:cs="Arial"/>
          <w:color w:val="000000"/>
          <w:szCs w:val="20"/>
        </w:rPr>
        <w:t>6</w:t>
      </w:r>
      <w:r w:rsidR="008A6C54" w:rsidRPr="00B44A41">
        <w:rPr>
          <w:rFonts w:ascii="Arial" w:eastAsiaTheme="minorHAnsi" w:hAnsi="Arial" w:cs="Arial"/>
          <w:color w:val="000000"/>
          <w:szCs w:val="20"/>
        </w:rPr>
        <w:t xml:space="preserve"> pkt 1-4,</w:t>
      </w:r>
      <w:r w:rsidRPr="00B44A41">
        <w:rPr>
          <w:rFonts w:ascii="Arial" w:eastAsiaTheme="minorHAnsi" w:hAnsi="Arial" w:cs="Arial"/>
          <w:color w:val="000000"/>
          <w:szCs w:val="20"/>
        </w:rPr>
        <w:t xml:space="preserve"> oceni czy Wykonawca wykazał rzeczywisty wpływ zmian</w:t>
      </w:r>
      <w:r w:rsidR="008A6C54" w:rsidRPr="00B44A41">
        <w:rPr>
          <w:rFonts w:ascii="Arial" w:eastAsiaTheme="minorHAnsi" w:hAnsi="Arial" w:cs="Arial"/>
          <w:color w:val="000000"/>
          <w:szCs w:val="20"/>
        </w:rPr>
        <w:t xml:space="preserve"> na </w:t>
      </w:r>
      <w:r w:rsidRPr="00B44A41">
        <w:rPr>
          <w:rFonts w:ascii="Arial" w:eastAsiaTheme="minorHAnsi" w:hAnsi="Arial" w:cs="Arial"/>
          <w:color w:val="000000"/>
          <w:szCs w:val="20"/>
        </w:rPr>
        <w:t>zmianę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w:t>
      </w:r>
      <w:r w:rsidR="005F0DA0" w:rsidRPr="00B44A41">
        <w:rPr>
          <w:rFonts w:ascii="Arial" w:hAnsi="Arial" w:cs="Arial"/>
        </w:rPr>
        <w:t xml:space="preserve"> </w:t>
      </w:r>
    </w:p>
    <w:p w14:paraId="1C268E82" w14:textId="77777777" w:rsidR="00186A2C" w:rsidRPr="00B44A41" w:rsidRDefault="005F0DA0" w:rsidP="00492124">
      <w:pPr>
        <w:pStyle w:val="Akapitzlist"/>
        <w:numPr>
          <w:ilvl w:val="0"/>
          <w:numId w:val="80"/>
        </w:numPr>
        <w:spacing w:line="240" w:lineRule="auto"/>
        <w:ind w:left="360"/>
        <w:jc w:val="both"/>
        <w:rPr>
          <w:rFonts w:ascii="Arial" w:eastAsiaTheme="minorHAnsi" w:hAnsi="Arial" w:cs="Arial"/>
          <w:color w:val="000000"/>
          <w:szCs w:val="20"/>
        </w:rPr>
      </w:pPr>
      <w:r w:rsidRPr="00B44A41">
        <w:rPr>
          <w:rFonts w:ascii="Arial" w:hAnsi="Arial" w:cs="Arial"/>
        </w:rPr>
        <w:t>Wykonawca obowiązany jest przedstawić na każde żądanie Zamawiającego wszelkich informacji, danych, wyliczeń oraz stosownych dowodów potwierdzających zasadność wniosku Wykonawcy, o którym mowa w powyżej</w:t>
      </w:r>
      <w:r w:rsidR="00186A2C" w:rsidRPr="00B44A41">
        <w:rPr>
          <w:rFonts w:ascii="Arial" w:hAnsi="Arial" w:cs="Arial"/>
        </w:rPr>
        <w:t>.</w:t>
      </w:r>
    </w:p>
    <w:p w14:paraId="3CCC8254" w14:textId="293B022B" w:rsidR="00186A2C" w:rsidRDefault="00186A2C" w:rsidP="00492124">
      <w:pPr>
        <w:pStyle w:val="Akapitzlist"/>
        <w:numPr>
          <w:ilvl w:val="0"/>
          <w:numId w:val="80"/>
        </w:numPr>
        <w:spacing w:after="0" w:line="240" w:lineRule="auto"/>
        <w:ind w:left="360"/>
        <w:jc w:val="both"/>
        <w:rPr>
          <w:rFonts w:ascii="Arial" w:hAnsi="Arial" w:cs="Arial"/>
        </w:rPr>
      </w:pPr>
      <w:r w:rsidRPr="00B44A41">
        <w:rPr>
          <w:rFonts w:ascii="Arial" w:hAnsi="Arial" w:cs="Arial"/>
        </w:rPr>
        <w:t>Zamawiający dopuszcza zgodnie z art. 439 ustawy Prawo zamówień publicznych zmianę wynagrodzenia Wykonawcy – w razie zmiany cen materiałów lub kosztów związanych z realizacją zamówienia, z tym że rozumie się przez to zarówno wzrost cen lub kosztów, jak i ich obniżenie. Zmiana wynagrodzenia może nastąpić według poniższych zasad:</w:t>
      </w:r>
    </w:p>
    <w:p w14:paraId="68924446" w14:textId="77777777" w:rsidR="00CB2736" w:rsidRPr="002F57D1" w:rsidRDefault="00CB2736" w:rsidP="00CB2736">
      <w:pPr>
        <w:pStyle w:val="Akapitzlist"/>
        <w:numPr>
          <w:ilvl w:val="0"/>
          <w:numId w:val="122"/>
        </w:numPr>
        <w:autoSpaceDE w:val="0"/>
        <w:autoSpaceDN w:val="0"/>
        <w:adjustRightInd w:val="0"/>
        <w:spacing w:after="13" w:line="240" w:lineRule="auto"/>
        <w:jc w:val="both"/>
        <w:rPr>
          <w:rFonts w:ascii="Arial" w:hAnsi="Arial" w:cs="Arial"/>
          <w:szCs w:val="20"/>
        </w:rPr>
      </w:pPr>
      <w:r w:rsidRPr="002F57D1">
        <w:rPr>
          <w:rFonts w:ascii="Arial" w:hAnsi="Arial" w:cs="Arial"/>
          <w:szCs w:val="20"/>
        </w:rPr>
        <w:t>wyliczenie wysokości zmiany wynagrodzenia odbywać się będzie w oparciu o miesięczny wskaźnik cen produkcji budowlano-montażowej</w:t>
      </w:r>
      <w:r w:rsidRPr="002F57D1">
        <w:rPr>
          <w:szCs w:val="20"/>
        </w:rPr>
        <w:t xml:space="preserve">, </w:t>
      </w:r>
      <w:r w:rsidRPr="002F57D1">
        <w:rPr>
          <w:rFonts w:ascii="Arial" w:hAnsi="Arial" w:cs="Arial"/>
          <w:szCs w:val="20"/>
        </w:rPr>
        <w:t>w stosunku do poprzedniego miesiąca</w:t>
      </w:r>
      <w:r w:rsidRPr="002F57D1">
        <w:rPr>
          <w:szCs w:val="20"/>
        </w:rPr>
        <w:t xml:space="preserve">, </w:t>
      </w:r>
      <w:r w:rsidRPr="002F57D1">
        <w:rPr>
          <w:rFonts w:ascii="Arial" w:hAnsi="Arial" w:cs="Arial"/>
          <w:szCs w:val="20"/>
        </w:rPr>
        <w:t xml:space="preserve">ogłaszanych przez Prezesa Głównego Urzędu Statystycznego, zwany dalej wskaźnikiem GUS; </w:t>
      </w:r>
    </w:p>
    <w:p w14:paraId="4E522B56" w14:textId="5C3D0168" w:rsidR="00CB2736" w:rsidRPr="00957C2B" w:rsidRDefault="00CB2736" w:rsidP="00CB2736">
      <w:pPr>
        <w:pStyle w:val="Akapitzlist"/>
        <w:numPr>
          <w:ilvl w:val="0"/>
          <w:numId w:val="122"/>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pierwsza zmiana wynagrodzenia może zostać dokonana po upływie 6 miesięcy od zawarcia umowy, w sytuacji gdy suma </w:t>
      </w:r>
      <w:r>
        <w:rPr>
          <w:rFonts w:ascii="Arial" w:hAnsi="Arial" w:cs="Arial"/>
          <w:szCs w:val="20"/>
        </w:rPr>
        <w:t>miesięcznych</w:t>
      </w:r>
      <w:r w:rsidRPr="00957C2B">
        <w:rPr>
          <w:rFonts w:ascii="Arial" w:hAnsi="Arial" w:cs="Arial"/>
          <w:szCs w:val="20"/>
        </w:rPr>
        <w:t xml:space="preserve"> wskaźników GUS o których mowa w pkt 1, we wnioskowanym okresie od podpisania umowy zmieni się o poziom przekraczający </w:t>
      </w:r>
      <w:r w:rsidR="002523B6">
        <w:rPr>
          <w:rFonts w:ascii="Arial" w:hAnsi="Arial" w:cs="Arial"/>
          <w:szCs w:val="20"/>
        </w:rPr>
        <w:t>8</w:t>
      </w:r>
      <w:r w:rsidRPr="00957C2B">
        <w:rPr>
          <w:rFonts w:ascii="Arial" w:hAnsi="Arial" w:cs="Arial"/>
          <w:szCs w:val="20"/>
        </w:rPr>
        <w:t>%, Strony mogą złożyć wniosek o dokonanie odpowiedniej zmiany wynagrodzenia;</w:t>
      </w:r>
    </w:p>
    <w:p w14:paraId="41557063" w14:textId="3C3FC357" w:rsidR="00CB2736" w:rsidRPr="00957C2B" w:rsidRDefault="00094413" w:rsidP="00CB2736">
      <w:pPr>
        <w:pStyle w:val="Akapitzlist"/>
        <w:numPr>
          <w:ilvl w:val="0"/>
          <w:numId w:val="122"/>
        </w:numPr>
        <w:autoSpaceDE w:val="0"/>
        <w:autoSpaceDN w:val="0"/>
        <w:adjustRightInd w:val="0"/>
        <w:spacing w:after="13" w:line="240" w:lineRule="auto"/>
        <w:jc w:val="both"/>
        <w:rPr>
          <w:rFonts w:ascii="Arial" w:hAnsi="Arial" w:cs="Arial"/>
          <w:szCs w:val="20"/>
        </w:rPr>
      </w:pPr>
      <w:r>
        <w:rPr>
          <w:rFonts w:ascii="Arial" w:hAnsi="Arial" w:cs="Arial"/>
          <w:szCs w:val="20"/>
        </w:rPr>
        <w:t>z</w:t>
      </w:r>
      <w:r w:rsidR="00CB2736" w:rsidRPr="00957C2B">
        <w:rPr>
          <w:rFonts w:ascii="Arial" w:hAnsi="Arial" w:cs="Arial"/>
          <w:szCs w:val="20"/>
        </w:rPr>
        <w:t>miana wysokości wynagrodzenia może nastąpić jednorazowo przez każdą ze Stron w trakcie trwania umowy;</w:t>
      </w:r>
    </w:p>
    <w:p w14:paraId="05C56042" w14:textId="2AA0092E" w:rsidR="00CB2736" w:rsidRPr="00957C2B" w:rsidRDefault="00094413" w:rsidP="00CB2736">
      <w:pPr>
        <w:pStyle w:val="Akapitzlist"/>
        <w:numPr>
          <w:ilvl w:val="0"/>
          <w:numId w:val="122"/>
        </w:numPr>
        <w:autoSpaceDE w:val="0"/>
        <w:autoSpaceDN w:val="0"/>
        <w:adjustRightInd w:val="0"/>
        <w:spacing w:after="13" w:line="240" w:lineRule="auto"/>
        <w:jc w:val="both"/>
        <w:rPr>
          <w:rFonts w:ascii="Arial" w:hAnsi="Arial" w:cs="Arial"/>
          <w:szCs w:val="20"/>
        </w:rPr>
      </w:pPr>
      <w:r>
        <w:rPr>
          <w:rFonts w:ascii="Arial" w:hAnsi="Arial" w:cs="Arial"/>
          <w:szCs w:val="20"/>
        </w:rPr>
        <w:t>z</w:t>
      </w:r>
      <w:r w:rsidR="00CB2736" w:rsidRPr="00957C2B">
        <w:rPr>
          <w:rFonts w:ascii="Arial" w:hAnsi="Arial" w:cs="Arial"/>
          <w:szCs w:val="20"/>
        </w:rPr>
        <w:t xml:space="preserve">miana wskaźnika w okresie od podpisania umowy do upływu 6 miesięcy od podpisania umowy nie upoważnia Stron do wnioskowania o zmianę wynagrodzenia; </w:t>
      </w:r>
    </w:p>
    <w:p w14:paraId="000A72BC" w14:textId="77777777" w:rsidR="00CB2736" w:rsidRPr="00957C2B" w:rsidRDefault="00CB2736" w:rsidP="00CB2736">
      <w:pPr>
        <w:widowControl w:val="0"/>
        <w:numPr>
          <w:ilvl w:val="0"/>
          <w:numId w:val="122"/>
        </w:numPr>
        <w:tabs>
          <w:tab w:val="left" w:pos="284"/>
        </w:tabs>
        <w:spacing w:line="240" w:lineRule="auto"/>
        <w:jc w:val="both"/>
        <w:rPr>
          <w:szCs w:val="20"/>
        </w:rPr>
      </w:pPr>
      <w:r w:rsidRPr="00957C2B">
        <w:rPr>
          <w:szCs w:val="20"/>
        </w:rPr>
        <w:t>wniosek o zmianę wynagrodzenia można złożyć jedynie w przypadku, gdy zmiana cen materiałów i kosztów na rynku ma wpływ na koszt realizacji zamówienia, co Strona wnioskująca zobowiązana jest wykazać;</w:t>
      </w:r>
    </w:p>
    <w:p w14:paraId="2BE056F6" w14:textId="3369E57B" w:rsidR="00CB2736" w:rsidRPr="00957C2B" w:rsidRDefault="00CB2736" w:rsidP="00CB2736">
      <w:pPr>
        <w:widowControl w:val="0"/>
        <w:numPr>
          <w:ilvl w:val="0"/>
          <w:numId w:val="122"/>
        </w:numPr>
        <w:tabs>
          <w:tab w:val="left" w:pos="284"/>
        </w:tabs>
        <w:spacing w:line="240" w:lineRule="auto"/>
        <w:jc w:val="both"/>
        <w:rPr>
          <w:szCs w:val="20"/>
        </w:rPr>
      </w:pPr>
      <w:r w:rsidRPr="00957C2B">
        <w:rPr>
          <w:szCs w:val="20"/>
        </w:rPr>
        <w:t xml:space="preserve">Wynagrodzenie zostanie zmienione procentowo o sumę wskaźników GUS określonych w pkt 2 w odniesieniu do wartości wynagrodzenia, o którym mowa w § </w:t>
      </w:r>
      <w:r w:rsidR="00CF497D">
        <w:rPr>
          <w:szCs w:val="20"/>
        </w:rPr>
        <w:t>9</w:t>
      </w:r>
      <w:r w:rsidRPr="00957C2B">
        <w:rPr>
          <w:szCs w:val="20"/>
        </w:rPr>
        <w:t xml:space="preserve"> ust. 1, pozostałą do wypłaty i nieobejmującą wartości</w:t>
      </w:r>
      <w:r w:rsidR="005F480A">
        <w:rPr>
          <w:szCs w:val="20"/>
        </w:rPr>
        <w:t xml:space="preserve"> opracowanej dokumentacji oraz</w:t>
      </w:r>
      <w:r w:rsidRPr="00957C2B">
        <w:rPr>
          <w:szCs w:val="20"/>
        </w:rPr>
        <w:t xml:space="preserve"> wykonanych już robót, przy czym zmiana może zostać dokonana od 1 dnia miesiąca w którym podpisano aneks;</w:t>
      </w:r>
    </w:p>
    <w:p w14:paraId="5874EBD7" w14:textId="77777777" w:rsidR="00CB2736" w:rsidRPr="00957C2B" w:rsidRDefault="00CB2736" w:rsidP="00CB2736">
      <w:pPr>
        <w:pStyle w:val="Akapitzlist"/>
        <w:numPr>
          <w:ilvl w:val="0"/>
          <w:numId w:val="122"/>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Strona składając wniosek o zmianę powinna przedstawić w szczególności: </w:t>
      </w:r>
    </w:p>
    <w:p w14:paraId="188881BB" w14:textId="77777777" w:rsidR="00CB2736" w:rsidRPr="00957C2B" w:rsidRDefault="00CB2736" w:rsidP="00CB2736">
      <w:pPr>
        <w:pStyle w:val="Akapitzlist"/>
        <w:numPr>
          <w:ilvl w:val="1"/>
          <w:numId w:val="123"/>
        </w:numPr>
        <w:autoSpaceDE w:val="0"/>
        <w:autoSpaceDN w:val="0"/>
        <w:adjustRightInd w:val="0"/>
        <w:spacing w:after="13" w:line="240" w:lineRule="auto"/>
        <w:ind w:left="1134"/>
        <w:jc w:val="both"/>
        <w:rPr>
          <w:rFonts w:ascii="Arial" w:hAnsi="Arial" w:cs="Arial"/>
          <w:szCs w:val="20"/>
        </w:rPr>
      </w:pPr>
      <w:r w:rsidRPr="00957C2B">
        <w:rPr>
          <w:rFonts w:ascii="Arial" w:hAnsi="Arial" w:cs="Arial"/>
          <w:szCs w:val="20"/>
        </w:rPr>
        <w:t xml:space="preserve">wyliczenie wnioskowanej kwoty zmiany wynagrodzenia; </w:t>
      </w:r>
    </w:p>
    <w:p w14:paraId="47E5A89E" w14:textId="77777777" w:rsidR="00CB2736" w:rsidRPr="00957C2B" w:rsidRDefault="00CB2736" w:rsidP="00CB2736">
      <w:pPr>
        <w:pStyle w:val="Akapitzlist"/>
        <w:numPr>
          <w:ilvl w:val="1"/>
          <w:numId w:val="123"/>
        </w:numPr>
        <w:autoSpaceDE w:val="0"/>
        <w:autoSpaceDN w:val="0"/>
        <w:adjustRightInd w:val="0"/>
        <w:spacing w:line="240" w:lineRule="auto"/>
        <w:ind w:left="1134"/>
        <w:jc w:val="both"/>
        <w:rPr>
          <w:rFonts w:ascii="Arial" w:hAnsi="Arial" w:cs="Arial"/>
          <w:szCs w:val="20"/>
        </w:rPr>
      </w:pPr>
      <w:r w:rsidRPr="00957C2B">
        <w:rPr>
          <w:rFonts w:ascii="Arial" w:hAnsi="Arial" w:cs="Arial"/>
          <w:szCs w:val="20"/>
        </w:rPr>
        <w:t xml:space="preserve">dowody na to, że wskazana we wniosku wartość materiałów i innych kosztów nie obejmuje kosztów materiałów i usług zakontraktowanych lub nabytych przed okresem objętym wnioskiem; </w:t>
      </w:r>
    </w:p>
    <w:p w14:paraId="50828C64" w14:textId="2B92831F" w:rsidR="00CB2736" w:rsidRPr="00957C2B" w:rsidRDefault="00CB2736" w:rsidP="00CB2736">
      <w:pPr>
        <w:pStyle w:val="Akapitzlist"/>
        <w:numPr>
          <w:ilvl w:val="1"/>
          <w:numId w:val="123"/>
        </w:numPr>
        <w:autoSpaceDE w:val="0"/>
        <w:autoSpaceDN w:val="0"/>
        <w:adjustRightInd w:val="0"/>
        <w:spacing w:line="240" w:lineRule="auto"/>
        <w:ind w:left="1134"/>
        <w:jc w:val="both"/>
        <w:rPr>
          <w:rFonts w:ascii="Arial" w:hAnsi="Arial" w:cs="Arial"/>
          <w:szCs w:val="20"/>
        </w:rPr>
      </w:pPr>
      <w:r w:rsidRPr="00957C2B">
        <w:rPr>
          <w:rFonts w:ascii="Arial" w:hAnsi="Arial" w:cs="Arial"/>
          <w:szCs w:val="20"/>
        </w:rPr>
        <w:t xml:space="preserve">dowody na to, że zmiana  kosztów materiałów lub usług miała wpływ na koszt realizacji zamówienia. </w:t>
      </w:r>
    </w:p>
    <w:p w14:paraId="3B50ADBF" w14:textId="1896DD29" w:rsidR="00CB2736" w:rsidRPr="00957C2B" w:rsidRDefault="00CB2736" w:rsidP="00CB2736">
      <w:pPr>
        <w:pStyle w:val="Akapitzlist"/>
        <w:numPr>
          <w:ilvl w:val="0"/>
          <w:numId w:val="122"/>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łączna wartość zmian wysokości wynagrodzenia Wykonawcy, dokonanych na podstawie postanowień niniejszego ustępu nie może być wyższa niż 5 % w stosunku do pierwotnej wartości umowy określonej w § </w:t>
      </w:r>
      <w:r w:rsidR="00F126F0">
        <w:rPr>
          <w:rFonts w:ascii="Arial" w:hAnsi="Arial" w:cs="Arial"/>
          <w:szCs w:val="20"/>
        </w:rPr>
        <w:t>9</w:t>
      </w:r>
      <w:r w:rsidRPr="00957C2B">
        <w:rPr>
          <w:rFonts w:ascii="Arial" w:hAnsi="Arial" w:cs="Arial"/>
          <w:szCs w:val="20"/>
        </w:rPr>
        <w:t xml:space="preserve"> ust. 1 umowy; </w:t>
      </w:r>
    </w:p>
    <w:p w14:paraId="212654ED" w14:textId="77777777" w:rsidR="00CB2736" w:rsidRPr="00957C2B" w:rsidRDefault="00CB2736" w:rsidP="00CB2736">
      <w:pPr>
        <w:pStyle w:val="Akapitzlist"/>
        <w:numPr>
          <w:ilvl w:val="0"/>
          <w:numId w:val="122"/>
        </w:numPr>
        <w:autoSpaceDE w:val="0"/>
        <w:autoSpaceDN w:val="0"/>
        <w:adjustRightInd w:val="0"/>
        <w:spacing w:after="13" w:line="240" w:lineRule="auto"/>
        <w:jc w:val="both"/>
        <w:rPr>
          <w:rFonts w:ascii="Arial" w:hAnsi="Arial" w:cs="Arial"/>
          <w:szCs w:val="20"/>
        </w:rPr>
      </w:pPr>
      <w:r w:rsidRPr="00957C2B">
        <w:rPr>
          <w:rFonts w:ascii="Arial" w:hAnsi="Arial" w:cs="Arial"/>
          <w:szCs w:val="20"/>
        </w:rPr>
        <w:t>zmiana wynagrodzenia w oparciu o niniejszy ustęp wymaga zgodnej woli obu Stron wyrażonej aneksem do umowy;</w:t>
      </w:r>
    </w:p>
    <w:p w14:paraId="5694C816" w14:textId="77777777" w:rsidR="00CB2736" w:rsidRPr="00957C2B" w:rsidRDefault="00CB2736" w:rsidP="00CB2736">
      <w:pPr>
        <w:pStyle w:val="Akapitzlist"/>
        <w:numPr>
          <w:ilvl w:val="0"/>
          <w:numId w:val="122"/>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Wykonawca zobowiązany jest w terminie do 7 dni od dnia dokonania niniejszej zmiany, do poinformowania Zamawiającego o tym fakcie. </w:t>
      </w:r>
    </w:p>
    <w:p w14:paraId="1C83910B" w14:textId="77777777" w:rsidR="002866E2" w:rsidRPr="00B44A41" w:rsidRDefault="002866E2" w:rsidP="00492124">
      <w:pPr>
        <w:pStyle w:val="Akapitzlist"/>
        <w:numPr>
          <w:ilvl w:val="0"/>
          <w:numId w:val="80"/>
        </w:numPr>
        <w:suppressAutoHyphens/>
        <w:spacing w:after="0" w:line="240" w:lineRule="auto"/>
        <w:ind w:left="360"/>
        <w:jc w:val="both"/>
        <w:rPr>
          <w:rFonts w:ascii="Arial" w:eastAsia="Microsoft Sans Serif" w:hAnsi="Arial" w:cs="Arial"/>
          <w:color w:val="000000"/>
          <w:szCs w:val="20"/>
        </w:rPr>
      </w:pPr>
      <w:r w:rsidRPr="00B44A41">
        <w:rPr>
          <w:rFonts w:ascii="Arial" w:eastAsiaTheme="minorHAnsi" w:hAnsi="Arial" w:cs="Arial"/>
          <w:color w:val="000000"/>
          <w:szCs w:val="20"/>
        </w:rPr>
        <w:t>Zamawiający przewiduje dokonanie zmiany w przypadku:</w:t>
      </w:r>
    </w:p>
    <w:p w14:paraId="7E60080B" w14:textId="77777777" w:rsidR="002866E2" w:rsidRPr="00B44A41" w:rsidRDefault="002866E2" w:rsidP="00492124">
      <w:pPr>
        <w:pStyle w:val="Akapitzlist"/>
        <w:numPr>
          <w:ilvl w:val="0"/>
          <w:numId w:val="86"/>
        </w:numPr>
        <w:suppressAutoHyphens/>
        <w:spacing w:after="0" w:line="240" w:lineRule="auto"/>
        <w:ind w:left="927"/>
        <w:jc w:val="both"/>
        <w:rPr>
          <w:rFonts w:ascii="Arial" w:eastAsia="Microsoft Sans Serif" w:hAnsi="Arial" w:cs="Arial"/>
          <w:color w:val="000000"/>
          <w:szCs w:val="20"/>
        </w:rPr>
      </w:pPr>
      <w:r w:rsidRPr="00B44A41">
        <w:rPr>
          <w:rFonts w:ascii="Arial" w:hAnsi="Arial" w:cs="Arial"/>
          <w:color w:val="000000"/>
          <w:szCs w:val="20"/>
        </w:rPr>
        <w:t>zmiany szczegółowego harmonogramu wykonania przedmiotu umowy,</w:t>
      </w:r>
    </w:p>
    <w:p w14:paraId="45217EEA" w14:textId="77777777" w:rsidR="002866E2" w:rsidRPr="00B44A41" w:rsidRDefault="002866E2" w:rsidP="00492124">
      <w:pPr>
        <w:pStyle w:val="Akapitzlist"/>
        <w:numPr>
          <w:ilvl w:val="0"/>
          <w:numId w:val="86"/>
        </w:numPr>
        <w:suppressAutoHyphens/>
        <w:spacing w:after="0" w:line="240" w:lineRule="auto"/>
        <w:ind w:left="927"/>
        <w:jc w:val="both"/>
        <w:rPr>
          <w:rFonts w:ascii="Arial" w:eastAsia="Microsoft Sans Serif" w:hAnsi="Arial" w:cs="Arial"/>
          <w:color w:val="000000"/>
          <w:szCs w:val="20"/>
        </w:rPr>
      </w:pPr>
      <w:r w:rsidRPr="00B44A41">
        <w:rPr>
          <w:rFonts w:ascii="Arial" w:hAnsi="Arial" w:cs="Arial"/>
          <w:color w:val="000000"/>
          <w:szCs w:val="20"/>
        </w:rPr>
        <w:t>wprowadzenie podwykonawcy nie wskazanego w ofercie.</w:t>
      </w:r>
    </w:p>
    <w:p w14:paraId="65870D8C" w14:textId="077511CB" w:rsidR="002866E2" w:rsidRPr="00B44A41" w:rsidRDefault="002866E2"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w:t>
      </w:r>
      <w:r w:rsidR="001D0462" w:rsidRPr="00B44A41">
        <w:rPr>
          <w:rFonts w:ascii="Arial" w:eastAsiaTheme="minorHAnsi" w:hAnsi="Arial" w:cs="Arial"/>
          <w:color w:val="000000"/>
          <w:sz w:val="20"/>
          <w:szCs w:val="20"/>
        </w:rPr>
        <w:t xml:space="preserve">i kwalifikacje </w:t>
      </w:r>
      <w:r w:rsidRPr="00B44A41">
        <w:rPr>
          <w:rFonts w:ascii="Arial" w:eastAsiaTheme="minorHAnsi" w:hAnsi="Arial" w:cs="Arial"/>
          <w:color w:val="000000"/>
          <w:sz w:val="20"/>
          <w:szCs w:val="20"/>
        </w:rPr>
        <w:t xml:space="preserve">potwierdzające spełnienie warunków udziału w postępowaniu przez Wykonawcę. </w:t>
      </w:r>
    </w:p>
    <w:p w14:paraId="091FA049" w14:textId="77777777" w:rsidR="002866E2" w:rsidRPr="00B44A41" w:rsidRDefault="002866E2"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1D54BDA1" w14:textId="77777777" w:rsidR="002866E2" w:rsidRPr="00B44A41" w:rsidRDefault="002866E2" w:rsidP="00492124">
      <w:pPr>
        <w:pStyle w:val="Bezodstpw"/>
        <w:numPr>
          <w:ilvl w:val="0"/>
          <w:numId w:val="85"/>
        </w:numPr>
        <w:ind w:left="927"/>
        <w:rPr>
          <w:rFonts w:ascii="Arial" w:hAnsi="Arial" w:cs="Arial"/>
          <w:b/>
          <w:sz w:val="20"/>
          <w:szCs w:val="20"/>
        </w:rPr>
      </w:pPr>
      <w:r w:rsidRPr="00B44A41">
        <w:rPr>
          <w:rFonts w:ascii="Arial" w:eastAsiaTheme="minorHAnsi" w:hAnsi="Arial" w:cs="Arial"/>
          <w:color w:val="000000"/>
          <w:sz w:val="20"/>
          <w:szCs w:val="20"/>
        </w:rPr>
        <w:t xml:space="preserve">opis zdarzenia lub okoliczności stanowiących podstawę propozycji zmiany, </w:t>
      </w:r>
    </w:p>
    <w:p w14:paraId="56FB8A4D" w14:textId="77777777" w:rsidR="002866E2" w:rsidRPr="00B44A41" w:rsidRDefault="002866E2" w:rsidP="00492124">
      <w:pPr>
        <w:pStyle w:val="Bezodstpw"/>
        <w:numPr>
          <w:ilvl w:val="0"/>
          <w:numId w:val="85"/>
        </w:numPr>
        <w:ind w:left="927"/>
        <w:rPr>
          <w:rFonts w:ascii="Arial" w:hAnsi="Arial" w:cs="Arial"/>
          <w:b/>
          <w:sz w:val="20"/>
          <w:szCs w:val="20"/>
        </w:rPr>
      </w:pPr>
      <w:r w:rsidRPr="00B44A41">
        <w:rPr>
          <w:rFonts w:ascii="Arial" w:eastAsiaTheme="minorHAnsi" w:hAnsi="Arial" w:cs="Arial"/>
          <w:color w:val="000000"/>
          <w:sz w:val="20"/>
          <w:szCs w:val="20"/>
        </w:rPr>
        <w:t xml:space="preserve">opis propozycji zmiany, </w:t>
      </w:r>
    </w:p>
    <w:p w14:paraId="0AF58A63" w14:textId="77777777" w:rsidR="002866E2" w:rsidRPr="00B44A41" w:rsidRDefault="002866E2" w:rsidP="00492124">
      <w:pPr>
        <w:pStyle w:val="Bezodstpw"/>
        <w:numPr>
          <w:ilvl w:val="0"/>
          <w:numId w:val="85"/>
        </w:numPr>
        <w:ind w:left="927"/>
        <w:rPr>
          <w:rFonts w:ascii="Arial" w:hAnsi="Arial" w:cs="Arial"/>
          <w:b/>
          <w:sz w:val="20"/>
          <w:szCs w:val="20"/>
        </w:rPr>
      </w:pPr>
      <w:r w:rsidRPr="00B44A41">
        <w:rPr>
          <w:rFonts w:ascii="Arial" w:eastAsiaTheme="minorHAnsi" w:hAnsi="Arial" w:cs="Arial"/>
          <w:color w:val="000000"/>
          <w:sz w:val="20"/>
          <w:szCs w:val="20"/>
        </w:rPr>
        <w:t xml:space="preserve">uzasadnienie zmiany wraz z dokumentami i dowodami ją uzasadniającymi, </w:t>
      </w:r>
    </w:p>
    <w:p w14:paraId="08CAA659" w14:textId="77777777" w:rsidR="002866E2" w:rsidRPr="00B44A41" w:rsidRDefault="002866E2" w:rsidP="00492124">
      <w:pPr>
        <w:pStyle w:val="Bezodstpw"/>
        <w:numPr>
          <w:ilvl w:val="0"/>
          <w:numId w:val="85"/>
        </w:numPr>
        <w:ind w:left="927"/>
        <w:rPr>
          <w:rFonts w:ascii="Arial" w:hAnsi="Arial" w:cs="Arial"/>
          <w:b/>
          <w:sz w:val="20"/>
          <w:szCs w:val="20"/>
        </w:rPr>
      </w:pPr>
      <w:r w:rsidRPr="00B44A41">
        <w:rPr>
          <w:rFonts w:ascii="Arial" w:eastAsiaTheme="minorHAnsi" w:hAnsi="Arial" w:cs="Arial"/>
          <w:color w:val="000000"/>
          <w:sz w:val="20"/>
          <w:szCs w:val="20"/>
        </w:rPr>
        <w:t xml:space="preserve">opis wpływu zmiany na warunki umowy. </w:t>
      </w:r>
    </w:p>
    <w:p w14:paraId="31227508" w14:textId="77777777" w:rsidR="002866E2" w:rsidRPr="00B44A41" w:rsidRDefault="002866E2" w:rsidP="00492124">
      <w:pPr>
        <w:pStyle w:val="Akapitzlist"/>
        <w:numPr>
          <w:ilvl w:val="0"/>
          <w:numId w:val="80"/>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hAnsi="Arial" w:cs="Arial"/>
          <w:color w:val="000000"/>
          <w:szCs w:val="20"/>
        </w:rPr>
        <w:t>Nie stanowi zmiany Umowy zmiana danych związanych z obsługą administracyjno-organizacyjną umowy (np. zmiana nr rachunku bankowego) oraz zmiany danych teleadresowych i zmiany osób wskazanych do kontaktów między stronami.</w:t>
      </w:r>
    </w:p>
    <w:p w14:paraId="11F08F06" w14:textId="77777777" w:rsidR="002866E2" w:rsidRPr="00B44A41" w:rsidRDefault="002866E2" w:rsidP="00492124">
      <w:pPr>
        <w:pStyle w:val="Akapitzlist"/>
        <w:numPr>
          <w:ilvl w:val="0"/>
          <w:numId w:val="80"/>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hAnsi="Arial" w:cs="Arial"/>
          <w:color w:val="000000"/>
          <w:szCs w:val="20"/>
        </w:rPr>
        <w:t>Wskazanie powyższych okoliczności umożliwiających uzgodnienie zmian umowy nie stanowi jednoczesnego zobowiązania Zamawiającego do takiego uzgodnienia.</w:t>
      </w:r>
    </w:p>
    <w:p w14:paraId="31990279" w14:textId="77777777" w:rsidR="001E44A5" w:rsidRPr="00B44A41" w:rsidRDefault="001E44A5" w:rsidP="002866E2">
      <w:pPr>
        <w:suppressAutoHyphens/>
        <w:jc w:val="center"/>
        <w:rPr>
          <w:rFonts w:eastAsia="Calibri"/>
          <w:b/>
          <w:color w:val="000000"/>
          <w:spacing w:val="-4"/>
          <w:szCs w:val="20"/>
          <w:lang w:eastAsia="ar-SA"/>
        </w:rPr>
      </w:pPr>
    </w:p>
    <w:p w14:paraId="5387E2FB" w14:textId="77777777" w:rsidR="002866E2" w:rsidRPr="00B44A41" w:rsidRDefault="002866E2" w:rsidP="002866E2">
      <w:pPr>
        <w:jc w:val="center"/>
        <w:rPr>
          <w:rFonts w:eastAsia="Calibri"/>
          <w:b/>
          <w:szCs w:val="20"/>
          <w:lang w:eastAsia="en-US"/>
        </w:rPr>
      </w:pPr>
      <w:r w:rsidRPr="00B44A41">
        <w:rPr>
          <w:rFonts w:eastAsia="Calibri"/>
          <w:b/>
          <w:szCs w:val="20"/>
          <w:lang w:eastAsia="en-US"/>
        </w:rPr>
        <w:t>§ 16</w:t>
      </w:r>
      <w:r w:rsidRPr="00B44A41">
        <w:rPr>
          <w:rFonts w:eastAsia="Calibri"/>
          <w:b/>
          <w:szCs w:val="20"/>
          <w:lang w:eastAsia="en-US"/>
        </w:rPr>
        <w:br/>
        <w:t>ODPOWIEDZIALNOŚĆ CYWILNA</w:t>
      </w:r>
    </w:p>
    <w:p w14:paraId="1E8CBE6A" w14:textId="77777777" w:rsidR="00001678" w:rsidRDefault="002866E2" w:rsidP="00001678">
      <w:pPr>
        <w:pStyle w:val="Bezodstpw"/>
        <w:numPr>
          <w:ilvl w:val="0"/>
          <w:numId w:val="35"/>
        </w:numPr>
        <w:ind w:left="360"/>
        <w:rPr>
          <w:rFonts w:ascii="Arial" w:hAnsi="Arial" w:cs="Arial"/>
          <w:b/>
          <w:sz w:val="20"/>
          <w:szCs w:val="20"/>
        </w:rPr>
      </w:pPr>
      <w:r w:rsidRPr="00B44A41">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7ECE2DE7" w14:textId="40A53FC8" w:rsidR="002866E2" w:rsidRPr="00001678" w:rsidRDefault="002866E2" w:rsidP="00001678">
      <w:pPr>
        <w:pStyle w:val="Bezodstpw"/>
        <w:numPr>
          <w:ilvl w:val="0"/>
          <w:numId w:val="35"/>
        </w:numPr>
        <w:ind w:left="360"/>
        <w:rPr>
          <w:rFonts w:ascii="Arial" w:hAnsi="Arial" w:cs="Arial"/>
          <w:b/>
          <w:sz w:val="20"/>
          <w:szCs w:val="20"/>
        </w:rPr>
      </w:pPr>
      <w:r w:rsidRPr="00001678">
        <w:rPr>
          <w:rFonts w:ascii="Arial" w:hAnsi="Arial" w:cs="Arial"/>
          <w:color w:val="000000"/>
          <w:sz w:val="20"/>
          <w:szCs w:val="20"/>
        </w:rPr>
        <w:t xml:space="preserve">Pełna odpowiedzialność obejmuje również okres od podpisania odbioru końcowego lub </w:t>
      </w:r>
      <w:r w:rsidRPr="00001678">
        <w:rPr>
          <w:rFonts w:ascii="Arial" w:hAnsi="Arial" w:cs="Arial"/>
          <w:color w:val="000000"/>
          <w:sz w:val="20"/>
          <w:szCs w:val="20"/>
        </w:rPr>
        <w:br/>
        <w:t xml:space="preserve">od odstąpienia od umowy do czasu sporządzenia protokołu, o którym mowa w § 6 ust. 6, </w:t>
      </w:r>
      <w:r w:rsidRPr="00001678">
        <w:rPr>
          <w:rFonts w:ascii="Arial" w:hAnsi="Arial" w:cs="Arial"/>
          <w:color w:val="000000"/>
          <w:sz w:val="20"/>
          <w:szCs w:val="20"/>
        </w:rPr>
        <w:br/>
        <w:t>a w zakresie usunięcia z terenu budowy urządzeń zaplecza do chwili usunięcia tych urządzeń.</w:t>
      </w:r>
    </w:p>
    <w:p w14:paraId="46C3E43D" w14:textId="09941D77" w:rsidR="002866E2" w:rsidRPr="00C17B84" w:rsidRDefault="002866E2" w:rsidP="000344A8">
      <w:pPr>
        <w:pStyle w:val="Bezodstpw"/>
        <w:numPr>
          <w:ilvl w:val="0"/>
          <w:numId w:val="35"/>
        </w:numPr>
        <w:ind w:left="360"/>
        <w:rPr>
          <w:rFonts w:ascii="Arial" w:hAnsi="Arial" w:cs="Arial"/>
          <w:b/>
          <w:color w:val="000000"/>
          <w:sz w:val="20"/>
          <w:szCs w:val="20"/>
        </w:rPr>
      </w:pPr>
      <w:r w:rsidRPr="00C17B84">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w:t>
      </w:r>
      <w:r w:rsidR="00C85AB9" w:rsidRPr="00C17B84">
        <w:rPr>
          <w:rFonts w:ascii="Arial" w:hAnsi="Arial" w:cs="Arial"/>
          <w:sz w:val="20"/>
          <w:szCs w:val="20"/>
        </w:rPr>
        <w:t>niższą niż cena ofertowa brutto</w:t>
      </w:r>
      <w:r w:rsidRPr="00C17B84">
        <w:rPr>
          <w:rFonts w:ascii="Arial" w:hAnsi="Arial" w:cs="Arial"/>
          <w:sz w:val="20"/>
          <w:szCs w:val="20"/>
        </w:rPr>
        <w:t>. Wykonawca musi być też ubezpieczony z tytułu prowadzonej działalności gospodarczej</w:t>
      </w:r>
      <w:r w:rsidR="00E43BA5" w:rsidRPr="00C17B84">
        <w:rPr>
          <w:rFonts w:ascii="Arial" w:hAnsi="Arial" w:cs="Arial"/>
          <w:sz w:val="20"/>
          <w:szCs w:val="20"/>
        </w:rPr>
        <w:t xml:space="preserve"> z sumą ubezpieczenia nie niższą niż 1.000.000,00 zł</w:t>
      </w:r>
      <w:r w:rsidR="00C85AB9" w:rsidRPr="00C17B84">
        <w:rPr>
          <w:rFonts w:ascii="Arial" w:hAnsi="Arial" w:cs="Arial"/>
          <w:sz w:val="20"/>
          <w:szCs w:val="20"/>
        </w:rPr>
        <w:t xml:space="preserve">, </w:t>
      </w:r>
      <w:r w:rsidRPr="00C17B84">
        <w:rPr>
          <w:rFonts w:ascii="Arial" w:hAnsi="Arial" w:cs="Arial"/>
          <w:sz w:val="20"/>
          <w:szCs w:val="20"/>
        </w:rPr>
        <w:t xml:space="preserve"> </w:t>
      </w:r>
      <w:r w:rsidR="003110A8" w:rsidRPr="00C17B84">
        <w:rPr>
          <w:rFonts w:ascii="Arial" w:hAnsi="Arial" w:cs="Arial"/>
          <w:sz w:val="20"/>
          <w:szCs w:val="20"/>
        </w:rPr>
        <w:t xml:space="preserve">przy czym w przypadku wystąpienia szkody, która spowodowałaby pomniejszenie wartości zawartej polisy, Wykonawca w terminie 7 dni </w:t>
      </w:r>
      <w:r w:rsidR="00C17B84" w:rsidRPr="00C17B84">
        <w:rPr>
          <w:rFonts w:ascii="Arial" w:hAnsi="Arial" w:cs="Arial"/>
          <w:sz w:val="20"/>
          <w:szCs w:val="20"/>
        </w:rPr>
        <w:t xml:space="preserve">wystąpienia niniejszych okoliczności, </w:t>
      </w:r>
      <w:r w:rsidR="003110A8" w:rsidRPr="00C17B84">
        <w:rPr>
          <w:rFonts w:ascii="Arial" w:hAnsi="Arial" w:cs="Arial"/>
          <w:sz w:val="20"/>
          <w:szCs w:val="20"/>
        </w:rPr>
        <w:t xml:space="preserve">zobowiązany będzie do zwiększenia sumy ubezpieczenia do pierwotnej kwoty. </w:t>
      </w:r>
      <w:r w:rsidRPr="00C17B84">
        <w:rPr>
          <w:rFonts w:ascii="Arial" w:hAnsi="Arial" w:cs="Arial"/>
          <w:sz w:val="20"/>
          <w:szCs w:val="20"/>
        </w:rPr>
        <w:t xml:space="preserve">Dowody ubezpieczenia – kopię polis Wykonawca musi dostarczyć przed datą rozpoczęcia robót budowlanych. </w:t>
      </w:r>
    </w:p>
    <w:p w14:paraId="6417D299" w14:textId="77777777" w:rsidR="002866E2" w:rsidRPr="00B44A41" w:rsidRDefault="002866E2" w:rsidP="009B3E05">
      <w:pPr>
        <w:numPr>
          <w:ilvl w:val="0"/>
          <w:numId w:val="35"/>
        </w:numPr>
        <w:spacing w:line="240" w:lineRule="auto"/>
        <w:ind w:left="360"/>
        <w:jc w:val="both"/>
        <w:rPr>
          <w:rFonts w:eastAsia="Calibri"/>
          <w:b/>
          <w:color w:val="000000"/>
          <w:szCs w:val="20"/>
          <w:lang w:eastAsia="en-US"/>
        </w:rPr>
      </w:pPr>
      <w:r w:rsidRPr="00B44A41">
        <w:rPr>
          <w:color w:val="000000"/>
          <w:szCs w:val="20"/>
        </w:rPr>
        <w:t>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dowody dotrzymania warunków ubezpieczenia, w tym dowody opłacenia składek. W przypadku nieutrzymania ciągłości ubezpieczenia Zamawiający zastrzega sobie prawo wypowiedzenia umowy ze skutkiem natychmiastowym.</w:t>
      </w:r>
    </w:p>
    <w:p w14:paraId="00F71AA4" w14:textId="77777777" w:rsidR="002866E2" w:rsidRPr="00B44A41" w:rsidRDefault="002866E2" w:rsidP="009B3E05">
      <w:pPr>
        <w:numPr>
          <w:ilvl w:val="0"/>
          <w:numId w:val="35"/>
        </w:numPr>
        <w:spacing w:line="240" w:lineRule="auto"/>
        <w:ind w:left="360"/>
        <w:jc w:val="both"/>
        <w:rPr>
          <w:rFonts w:eastAsia="Calibri"/>
          <w:b/>
          <w:color w:val="000000"/>
          <w:szCs w:val="20"/>
          <w:lang w:eastAsia="en-US"/>
        </w:rPr>
      </w:pPr>
      <w:r w:rsidRPr="00B44A41">
        <w:rPr>
          <w:color w:val="000000"/>
          <w:szCs w:val="20"/>
        </w:rPr>
        <w:t>Wykonawca zobowiązany jest do informowania Zamawiającego o wszelkich zmianach treści zawartej umowy ubezpieczenia, o której mowa w ust. 1, w terminie 7 dni roboczych od dnia ich wejścia w życie.</w:t>
      </w:r>
    </w:p>
    <w:p w14:paraId="6AE3631F" w14:textId="77777777" w:rsidR="006838A4" w:rsidRDefault="006838A4" w:rsidP="002866E2">
      <w:pPr>
        <w:suppressAutoHyphens/>
        <w:ind w:left="284" w:hanging="284"/>
        <w:jc w:val="center"/>
        <w:rPr>
          <w:rFonts w:eastAsia="Calibri"/>
          <w:b/>
          <w:color w:val="000000"/>
          <w:spacing w:val="-4"/>
          <w:szCs w:val="20"/>
          <w:lang w:eastAsia="ar-SA"/>
        </w:rPr>
      </w:pPr>
    </w:p>
    <w:p w14:paraId="1716D73A" w14:textId="4F7587B1" w:rsidR="002866E2" w:rsidRPr="00B44A41" w:rsidRDefault="002866E2" w:rsidP="002866E2">
      <w:pPr>
        <w:suppressAutoHyphens/>
        <w:ind w:left="284" w:hanging="284"/>
        <w:jc w:val="center"/>
        <w:rPr>
          <w:rFonts w:eastAsia="Calibri"/>
          <w:b/>
          <w:color w:val="000000"/>
          <w:spacing w:val="-4"/>
          <w:szCs w:val="20"/>
          <w:lang w:eastAsia="ar-SA"/>
        </w:rPr>
      </w:pPr>
      <w:r w:rsidRPr="00B44A41">
        <w:rPr>
          <w:rFonts w:eastAsia="Calibri"/>
          <w:b/>
          <w:color w:val="000000"/>
          <w:spacing w:val="-4"/>
          <w:szCs w:val="20"/>
          <w:lang w:eastAsia="ar-SA"/>
        </w:rPr>
        <w:t>§17</w:t>
      </w:r>
    </w:p>
    <w:p w14:paraId="624B8726"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POSTANOWIENIA KOŃCOWE</w:t>
      </w:r>
    </w:p>
    <w:p w14:paraId="068CB269" w14:textId="77777777" w:rsidR="002866E2" w:rsidRPr="00B44A41" w:rsidRDefault="002866E2" w:rsidP="009B3E05">
      <w:pPr>
        <w:numPr>
          <w:ilvl w:val="0"/>
          <w:numId w:val="31"/>
        </w:numPr>
        <w:tabs>
          <w:tab w:val="left" w:pos="-567"/>
        </w:tabs>
        <w:spacing w:line="240" w:lineRule="auto"/>
        <w:ind w:left="284" w:hanging="284"/>
        <w:jc w:val="both"/>
        <w:rPr>
          <w:rFonts w:eastAsia="Calibri"/>
          <w:color w:val="000000"/>
          <w:szCs w:val="20"/>
          <w:lang w:eastAsia="en-US"/>
        </w:rPr>
      </w:pPr>
      <w:r w:rsidRPr="00B44A41">
        <w:rPr>
          <w:rFonts w:eastAsia="Calibri"/>
          <w:color w:val="000000"/>
          <w:szCs w:val="20"/>
          <w:lang w:eastAsia="en-US"/>
        </w:rPr>
        <w:t>Umowa i spory z niej wynikające podlegają prawu polskiemu.</w:t>
      </w:r>
    </w:p>
    <w:p w14:paraId="5EA509A9" w14:textId="77777777" w:rsidR="002866E2" w:rsidRPr="00B44A41" w:rsidRDefault="002866E2" w:rsidP="009B3E05">
      <w:pPr>
        <w:numPr>
          <w:ilvl w:val="0"/>
          <w:numId w:val="31"/>
        </w:numPr>
        <w:tabs>
          <w:tab w:val="left" w:pos="-567"/>
        </w:tabs>
        <w:spacing w:line="240" w:lineRule="auto"/>
        <w:ind w:left="284" w:hanging="284"/>
        <w:jc w:val="both"/>
        <w:rPr>
          <w:rFonts w:eastAsia="Calibri"/>
          <w:color w:val="000000"/>
          <w:szCs w:val="20"/>
          <w:lang w:eastAsia="en-US"/>
        </w:rPr>
      </w:pPr>
      <w:r w:rsidRPr="00B44A41">
        <w:rPr>
          <w:szCs w:val="20"/>
        </w:rPr>
        <w:t>Wszelkie zmiany postanowień niniejszej Umowy muszą być zgodne z ustawą Prawo zamówień publicznych i wymagają formy pisemnej pod rygorem nieważności</w:t>
      </w:r>
      <w:r w:rsidRPr="00B44A41">
        <w:rPr>
          <w:rFonts w:eastAsia="Calibri"/>
          <w:color w:val="000000"/>
          <w:szCs w:val="20"/>
          <w:lang w:eastAsia="en-US"/>
        </w:rPr>
        <w:t xml:space="preserve"> </w:t>
      </w:r>
    </w:p>
    <w:p w14:paraId="7C7075FA" w14:textId="60B97EF3" w:rsidR="002866E2" w:rsidRPr="00B44A41" w:rsidRDefault="002866E2" w:rsidP="009B3E05">
      <w:pPr>
        <w:numPr>
          <w:ilvl w:val="0"/>
          <w:numId w:val="31"/>
        </w:numPr>
        <w:tabs>
          <w:tab w:val="left" w:pos="-567"/>
        </w:tabs>
        <w:spacing w:line="240" w:lineRule="auto"/>
        <w:ind w:left="284" w:hanging="284"/>
        <w:jc w:val="both"/>
        <w:rPr>
          <w:rFonts w:eastAsia="Calibri"/>
          <w:color w:val="000000"/>
          <w:szCs w:val="20"/>
          <w:lang w:eastAsia="en-US"/>
        </w:rPr>
      </w:pPr>
      <w:r w:rsidRPr="00B44A41">
        <w:rPr>
          <w:rFonts w:eastAsia="Calibri"/>
          <w:color w:val="000000"/>
          <w:szCs w:val="20"/>
          <w:lang w:eastAsia="en-US"/>
        </w:rPr>
        <w:t xml:space="preserve">Integralnymi składnikami niniejszej umowy są: Specyfikacja warunków zamówienia </w:t>
      </w:r>
      <w:proofErr w:type="spellStart"/>
      <w:r w:rsidRPr="00B44A41">
        <w:rPr>
          <w:rFonts w:eastAsia="Calibri"/>
          <w:color w:val="000000"/>
          <w:szCs w:val="20"/>
          <w:lang w:eastAsia="en-US"/>
        </w:rPr>
        <w:t>ZP.271.</w:t>
      </w:r>
      <w:r w:rsidR="00D819AE">
        <w:rPr>
          <w:rFonts w:eastAsia="Calibri"/>
          <w:color w:val="000000"/>
          <w:szCs w:val="20"/>
          <w:lang w:eastAsia="en-US"/>
        </w:rPr>
        <w:t>5</w:t>
      </w:r>
      <w:r w:rsidRPr="00B44A41">
        <w:rPr>
          <w:rFonts w:eastAsia="Calibri"/>
          <w:color w:val="000000"/>
          <w:szCs w:val="20"/>
          <w:lang w:eastAsia="en-US"/>
        </w:rPr>
        <w:t>.202</w:t>
      </w:r>
      <w:r w:rsidR="00D819AE">
        <w:rPr>
          <w:rFonts w:eastAsia="Calibri"/>
          <w:color w:val="000000"/>
          <w:szCs w:val="20"/>
          <w:lang w:eastAsia="en-US"/>
        </w:rPr>
        <w:t>4</w:t>
      </w:r>
      <w:proofErr w:type="spellEnd"/>
      <w:r w:rsidRPr="00B44A41">
        <w:rPr>
          <w:rFonts w:eastAsia="Calibri"/>
          <w:color w:val="000000"/>
          <w:szCs w:val="20"/>
          <w:lang w:eastAsia="en-US"/>
        </w:rPr>
        <w:t xml:space="preserve"> wraz z załącznikami, ofert</w:t>
      </w:r>
      <w:r w:rsidR="00CD7F22" w:rsidRPr="00B44A41">
        <w:rPr>
          <w:rFonts w:eastAsia="Calibri"/>
          <w:color w:val="000000"/>
          <w:szCs w:val="20"/>
          <w:lang w:eastAsia="en-US"/>
        </w:rPr>
        <w:t>a</w:t>
      </w:r>
      <w:r w:rsidRPr="00B44A41">
        <w:rPr>
          <w:rFonts w:eastAsia="Calibri"/>
          <w:color w:val="000000"/>
          <w:szCs w:val="20"/>
          <w:lang w:eastAsia="en-US"/>
        </w:rPr>
        <w:t xml:space="preserve"> Wykonawcy, harmonogram rzeczowo-finansowy, kosztorys.</w:t>
      </w:r>
    </w:p>
    <w:p w14:paraId="016AF302" w14:textId="77777777" w:rsidR="002866E2" w:rsidRPr="00B44A41" w:rsidRDefault="002866E2" w:rsidP="009B3E05">
      <w:pPr>
        <w:numPr>
          <w:ilvl w:val="0"/>
          <w:numId w:val="31"/>
        </w:numPr>
        <w:tabs>
          <w:tab w:val="left" w:pos="-567"/>
        </w:tabs>
        <w:spacing w:line="240" w:lineRule="auto"/>
        <w:ind w:left="284" w:hanging="284"/>
        <w:jc w:val="both"/>
        <w:rPr>
          <w:szCs w:val="20"/>
        </w:rPr>
      </w:pPr>
      <w:r w:rsidRPr="00B44A41">
        <w:rPr>
          <w:szCs w:val="20"/>
        </w:rPr>
        <w:t xml:space="preserve">W sprawach nieuregulowanych niniejszą Umową stosuje się przepisy ustawy z dnia 23 kwietnia </w:t>
      </w:r>
      <w:r w:rsidRPr="00B44A41">
        <w:rPr>
          <w:szCs w:val="20"/>
        </w:rPr>
        <w:br/>
        <w:t xml:space="preserve">1964 r. kodeks cywilny, ustawy z dnia 7 lipca 1994 r. Prawo budowlane i ustawy z dnia 11 września 2019 r. Prawo zamówień publicznych.  </w:t>
      </w:r>
    </w:p>
    <w:p w14:paraId="10F06213" w14:textId="77777777" w:rsidR="00890C2A" w:rsidRPr="00B44A41" w:rsidRDefault="00890C2A" w:rsidP="009B3E05">
      <w:pPr>
        <w:numPr>
          <w:ilvl w:val="0"/>
          <w:numId w:val="31"/>
        </w:numPr>
        <w:tabs>
          <w:tab w:val="left" w:pos="-567"/>
        </w:tabs>
        <w:spacing w:line="240" w:lineRule="auto"/>
        <w:ind w:left="284" w:hanging="284"/>
        <w:jc w:val="both"/>
        <w:rPr>
          <w:szCs w:val="20"/>
        </w:rPr>
      </w:pPr>
      <w:r w:rsidRPr="00B44A41">
        <w:rPr>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39FA00EA" w14:textId="48DE3DA9" w:rsidR="002866E2" w:rsidRPr="00B44A41" w:rsidRDefault="002866E2" w:rsidP="009B3E05">
      <w:pPr>
        <w:numPr>
          <w:ilvl w:val="0"/>
          <w:numId w:val="31"/>
        </w:numPr>
        <w:tabs>
          <w:tab w:val="left" w:pos="-567"/>
        </w:tabs>
        <w:spacing w:line="240" w:lineRule="auto"/>
        <w:ind w:left="284" w:hanging="284"/>
        <w:jc w:val="both"/>
        <w:rPr>
          <w:szCs w:val="20"/>
        </w:rPr>
      </w:pPr>
      <w:r w:rsidRPr="00B44A41">
        <w:rPr>
          <w:szCs w:val="20"/>
        </w:rPr>
        <w:t>Niniejsza Umowa została sporządzona w 4 jednobrzmiących egzemplarzach, w tym 1 dla Wykonawcy i 3 dla Zamawiającego.</w:t>
      </w:r>
    </w:p>
    <w:p w14:paraId="0F8DE0FD" w14:textId="77777777" w:rsidR="00890C2A" w:rsidRPr="00B44A41" w:rsidRDefault="00890C2A" w:rsidP="00890C2A">
      <w:pPr>
        <w:tabs>
          <w:tab w:val="left" w:pos="426"/>
        </w:tabs>
        <w:spacing w:line="240" w:lineRule="auto"/>
        <w:rPr>
          <w:b/>
          <w:color w:val="FF0000"/>
          <w:szCs w:val="20"/>
        </w:rPr>
      </w:pPr>
      <w:r w:rsidRPr="00B44A41">
        <w:rPr>
          <w:b/>
          <w:color w:val="FF0000"/>
          <w:szCs w:val="20"/>
        </w:rPr>
        <w:t>Uwaga!</w:t>
      </w:r>
    </w:p>
    <w:p w14:paraId="50FCF7FE" w14:textId="77777777" w:rsidR="00890C2A" w:rsidRPr="00B44A41" w:rsidRDefault="00890C2A" w:rsidP="00890C2A">
      <w:pPr>
        <w:tabs>
          <w:tab w:val="left" w:pos="426"/>
        </w:tabs>
        <w:spacing w:line="240" w:lineRule="auto"/>
        <w:rPr>
          <w:b/>
          <w:color w:val="FF0000"/>
          <w:szCs w:val="20"/>
        </w:rPr>
      </w:pPr>
      <w:r w:rsidRPr="00B44A41">
        <w:rPr>
          <w:b/>
          <w:color w:val="FF0000"/>
          <w:szCs w:val="20"/>
        </w:rPr>
        <w:t>W przypadku zawarcia umowy elektronicznie, ustęp otrzyma brzmienie: „</w:t>
      </w:r>
      <w:r w:rsidRPr="00B44A41">
        <w:rPr>
          <w:b/>
          <w:i/>
          <w:color w:val="FF0000"/>
          <w:szCs w:val="20"/>
        </w:rPr>
        <w:t>Umowę sporządzono w formie elektronicznej i podpisano podpisami elektronicznymi</w:t>
      </w:r>
      <w:r w:rsidRPr="00B44A41">
        <w:rPr>
          <w:b/>
          <w:color w:val="FF0000"/>
          <w:szCs w:val="20"/>
        </w:rPr>
        <w:t>.”</w:t>
      </w:r>
    </w:p>
    <w:p w14:paraId="4701D1AC" w14:textId="77777777" w:rsidR="002866E2" w:rsidRPr="00B44A41" w:rsidRDefault="002866E2" w:rsidP="002866E2">
      <w:pPr>
        <w:rPr>
          <w:rFonts w:eastAsia="Calibri"/>
          <w:iCs/>
          <w:color w:val="000000"/>
          <w:szCs w:val="20"/>
          <w:lang w:eastAsia="en-US"/>
        </w:rPr>
      </w:pPr>
    </w:p>
    <w:p w14:paraId="6084CB7A" w14:textId="77777777" w:rsidR="00890C2A" w:rsidRPr="00B44A41" w:rsidRDefault="00890C2A" w:rsidP="002866E2">
      <w:pPr>
        <w:rPr>
          <w:rFonts w:eastAsia="Calibri"/>
          <w:iCs/>
          <w:color w:val="000000"/>
          <w:szCs w:val="20"/>
          <w:lang w:eastAsia="en-US"/>
        </w:rPr>
      </w:pPr>
    </w:p>
    <w:tbl>
      <w:tblPr>
        <w:tblW w:w="0" w:type="auto"/>
        <w:tblLook w:val="04A0" w:firstRow="1" w:lastRow="0" w:firstColumn="1" w:lastColumn="0" w:noHBand="0" w:noVBand="1"/>
      </w:tblPr>
      <w:tblGrid>
        <w:gridCol w:w="4516"/>
        <w:gridCol w:w="4513"/>
      </w:tblGrid>
      <w:tr w:rsidR="002866E2" w:rsidRPr="00B44A41" w14:paraId="4AE7ACE0" w14:textId="77777777" w:rsidTr="00811076">
        <w:trPr>
          <w:trHeight w:val="944"/>
        </w:trPr>
        <w:tc>
          <w:tcPr>
            <w:tcW w:w="4516" w:type="dxa"/>
          </w:tcPr>
          <w:p w14:paraId="39342AFE" w14:textId="77777777" w:rsidR="002866E2" w:rsidRPr="00B44A41" w:rsidRDefault="002866E2" w:rsidP="0023596E">
            <w:pPr>
              <w:jc w:val="center"/>
              <w:rPr>
                <w:rFonts w:eastAsia="Calibri"/>
                <w:b/>
                <w:iCs/>
                <w:color w:val="000000"/>
                <w:szCs w:val="20"/>
              </w:rPr>
            </w:pPr>
            <w:r w:rsidRPr="00B44A41">
              <w:rPr>
                <w:rFonts w:eastAsia="Calibri"/>
                <w:b/>
                <w:iCs/>
                <w:color w:val="000000"/>
                <w:szCs w:val="20"/>
              </w:rPr>
              <w:t>ZAMAWIAJĄCY</w:t>
            </w:r>
          </w:p>
        </w:tc>
        <w:tc>
          <w:tcPr>
            <w:tcW w:w="4513" w:type="dxa"/>
          </w:tcPr>
          <w:p w14:paraId="216215B6" w14:textId="77777777" w:rsidR="002866E2" w:rsidRPr="00B44A41" w:rsidRDefault="002866E2" w:rsidP="0023596E">
            <w:pPr>
              <w:jc w:val="center"/>
              <w:rPr>
                <w:rFonts w:eastAsia="Calibri"/>
                <w:b/>
                <w:iCs/>
                <w:color w:val="000000"/>
                <w:szCs w:val="20"/>
              </w:rPr>
            </w:pPr>
            <w:r w:rsidRPr="00B44A41">
              <w:rPr>
                <w:rFonts w:eastAsia="Calibri"/>
                <w:b/>
                <w:iCs/>
                <w:color w:val="000000"/>
                <w:szCs w:val="20"/>
              </w:rPr>
              <w:t>WYKONAWCA</w:t>
            </w:r>
          </w:p>
        </w:tc>
      </w:tr>
    </w:tbl>
    <w:p w14:paraId="34AA8773" w14:textId="77777777" w:rsidR="00EA64D7" w:rsidRPr="00B44A41" w:rsidRDefault="00EA64D7" w:rsidP="003D74E1">
      <w:pPr>
        <w:rPr>
          <w:i/>
          <w:iCs/>
          <w:szCs w:val="20"/>
        </w:rPr>
      </w:pPr>
    </w:p>
    <w:sectPr w:rsidR="00EA64D7" w:rsidRPr="00B44A41" w:rsidSect="004E2383">
      <w:pgSz w:w="11909" w:h="16834"/>
      <w:pgMar w:top="1440" w:right="1440"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C907" w14:textId="77777777" w:rsidR="00381213" w:rsidRDefault="00381213">
      <w:pPr>
        <w:spacing w:line="240" w:lineRule="auto"/>
      </w:pPr>
      <w:r>
        <w:separator/>
      </w:r>
    </w:p>
  </w:endnote>
  <w:endnote w:type="continuationSeparator" w:id="0">
    <w:p w14:paraId="0491377C" w14:textId="77777777" w:rsidR="00381213" w:rsidRDefault="0038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ArialMT">
    <w:altName w:val="Klee One"/>
    <w:panose1 w:val="00000000000000000000"/>
    <w:charset w:val="80"/>
    <w:family w:val="auto"/>
    <w:notTrueType/>
    <w:pitch w:val="default"/>
    <w:sig w:usb0="00000005" w:usb1="08070000" w:usb2="00000010" w:usb3="00000000" w:csb0="00020002" w:csb1="00000000"/>
  </w:font>
  <w:font w:name="TimesNewRoman">
    <w:altName w:val="MS Gothic"/>
    <w:panose1 w:val="00000000000000000000"/>
    <w:charset w:val="00"/>
    <w:family w:val="roman"/>
    <w:notTrueType/>
    <w:pitch w:val="default"/>
    <w:sig w:usb0="00000003" w:usb1="00000000" w:usb2="00000000" w:usb3="00000000" w:csb0="00000001" w:csb1="00000000"/>
  </w:font>
  <w:font w:name="Univers-PL">
    <w:altName w:val="Dotum"/>
    <w:charset w:val="81"/>
    <w:family w:val="swiss"/>
    <w:pitch w:val="default"/>
  </w:font>
  <w:font w:name="Arial-BoldMT">
    <w:altName w:val="MS Mincho"/>
    <w:charset w:val="EE"/>
    <w:family w:val="swiss"/>
    <w:pitch w:val="default"/>
    <w:sig w:usb0="00000005" w:usb1="00000000" w:usb2="00000000" w:usb3="00000000" w:csb0="00000002"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356950D3" w:rsidR="00381213" w:rsidRPr="005633B5" w:rsidRDefault="00381213">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BD06" w14:textId="77777777" w:rsidR="00381213" w:rsidRDefault="00381213">
      <w:pPr>
        <w:spacing w:line="240" w:lineRule="auto"/>
      </w:pPr>
      <w:r>
        <w:separator/>
      </w:r>
    </w:p>
  </w:footnote>
  <w:footnote w:type="continuationSeparator" w:id="0">
    <w:p w14:paraId="2051A6F9" w14:textId="77777777" w:rsidR="00381213" w:rsidRDefault="00381213">
      <w:pPr>
        <w:spacing w:line="240" w:lineRule="auto"/>
      </w:pPr>
      <w:r>
        <w:continuationSeparator/>
      </w:r>
    </w:p>
  </w:footnote>
  <w:footnote w:id="1">
    <w:p w14:paraId="3C30B755" w14:textId="77777777" w:rsidR="00381213" w:rsidRPr="006050B0" w:rsidRDefault="00381213" w:rsidP="00714BCB">
      <w:pPr>
        <w:tabs>
          <w:tab w:val="left" w:pos="4544"/>
          <w:tab w:val="left" w:pos="5670"/>
        </w:tabs>
        <w:ind w:left="-284" w:hanging="425"/>
        <w:jc w:val="both"/>
        <w:rPr>
          <w:i/>
          <w:iCs/>
          <w:sz w:val="18"/>
          <w:szCs w:val="18"/>
        </w:rPr>
      </w:pPr>
      <w:r>
        <w:rPr>
          <w:rStyle w:val="Odwoanieprzypisudolnego"/>
        </w:rPr>
        <w:footnoteRef/>
      </w:r>
      <w:r>
        <w:t xml:space="preserve"> </w:t>
      </w:r>
      <w:r w:rsidRPr="006050B0">
        <w:rPr>
          <w:rFonts w:eastAsia="Times New Roman"/>
          <w:i/>
          <w:iCs/>
          <w:sz w:val="18"/>
          <w:szCs w:val="18"/>
        </w:rPr>
        <w:t xml:space="preserve">Wykonawca, który samodzielnie zrealizował daną robotę wpisuje </w:t>
      </w:r>
      <w:r w:rsidRPr="006050B0">
        <w:rPr>
          <w:rFonts w:eastAsia="Times New Roman"/>
          <w:b/>
          <w:bCs/>
          <w:i/>
          <w:iCs/>
          <w:sz w:val="18"/>
          <w:szCs w:val="18"/>
        </w:rPr>
        <w:t>TAK</w:t>
      </w:r>
      <w:r w:rsidRPr="006050B0">
        <w:rPr>
          <w:rFonts w:eastAsia="Times New Roman"/>
          <w:i/>
          <w:iCs/>
          <w:sz w:val="18"/>
          <w:szCs w:val="18"/>
        </w:rPr>
        <w:t xml:space="preserve"> w tabeli.  </w:t>
      </w:r>
      <w:r w:rsidRPr="006050B0">
        <w:rPr>
          <w:i/>
          <w:iCs/>
          <w:sz w:val="18"/>
          <w:szCs w:val="18"/>
        </w:rPr>
        <w:t xml:space="preserve">Wykonawca, który  samodzielnie nie zrealizował danej roboty i powołuje się na zasoby innego podmiotu wpisuje </w:t>
      </w:r>
      <w:r w:rsidRPr="006050B0">
        <w:rPr>
          <w:b/>
          <w:bCs/>
          <w:i/>
          <w:iCs/>
          <w:sz w:val="18"/>
          <w:szCs w:val="18"/>
        </w:rPr>
        <w:t>NIE</w:t>
      </w:r>
      <w:r w:rsidRPr="006050B0">
        <w:rPr>
          <w:i/>
          <w:iCs/>
          <w:sz w:val="18"/>
          <w:szCs w:val="18"/>
        </w:rPr>
        <w:t xml:space="preserve"> w tabeli i podaje nazwę i dane adresowe podmiotu, który wskazaną robotę wykonał i udostępnia swoje doświadczenie.</w:t>
      </w:r>
    </w:p>
    <w:p w14:paraId="0DEB7C6C" w14:textId="0CF59306" w:rsidR="00381213" w:rsidRDefault="00381213">
      <w:pPr>
        <w:pStyle w:val="Tekstprzypisudolnego"/>
      </w:pPr>
    </w:p>
  </w:footnote>
  <w:footnote w:id="2">
    <w:p w14:paraId="3342B1F4" w14:textId="77777777" w:rsidR="00381213" w:rsidRDefault="00381213">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0F2BCBF" w14:textId="20B1B336" w:rsidR="00381213" w:rsidRDefault="0038121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4F9F70BB" w:rsidR="00381213" w:rsidRPr="001668A9" w:rsidRDefault="00381213" w:rsidP="00E16D45">
    <w:pPr>
      <w:tabs>
        <w:tab w:val="right" w:pos="9029"/>
      </w:tabs>
      <w:rPr>
        <w:rFonts w:ascii="Calibri" w:eastAsia="Calibri" w:hAnsi="Calibri" w:cs="Calibri"/>
        <w:i/>
        <w:iCs/>
        <w:szCs w:val="20"/>
      </w:rPr>
    </w:pPr>
    <w:r w:rsidRPr="001668A9">
      <w:rPr>
        <w:rFonts w:ascii="Calibri" w:eastAsia="Calibri" w:hAnsi="Calibri" w:cs="Calibri"/>
        <w:i/>
        <w:iCs/>
        <w:szCs w:val="20"/>
      </w:rPr>
      <w:t xml:space="preserve">Nr postępowania: </w:t>
    </w:r>
    <w:proofErr w:type="spellStart"/>
    <w:r w:rsidRPr="001668A9">
      <w:rPr>
        <w:rFonts w:ascii="Calibri" w:eastAsia="Calibri" w:hAnsi="Calibri" w:cs="Calibri"/>
        <w:i/>
        <w:iCs/>
        <w:szCs w:val="20"/>
      </w:rPr>
      <w:t>ZP.271.</w:t>
    </w:r>
    <w:r w:rsidR="0022035F" w:rsidRPr="001668A9">
      <w:rPr>
        <w:rFonts w:ascii="Calibri" w:eastAsia="Calibri" w:hAnsi="Calibri" w:cs="Calibri"/>
        <w:i/>
        <w:iCs/>
        <w:szCs w:val="20"/>
      </w:rPr>
      <w:t>5</w:t>
    </w:r>
    <w:r w:rsidRPr="001668A9">
      <w:rPr>
        <w:rFonts w:ascii="Calibri" w:eastAsia="Calibri" w:hAnsi="Calibri" w:cs="Calibri"/>
        <w:i/>
        <w:iCs/>
        <w:szCs w:val="20"/>
      </w:rPr>
      <w:t>.202</w:t>
    </w:r>
    <w:r w:rsidR="001668A9" w:rsidRPr="001668A9">
      <w:rPr>
        <w:rFonts w:ascii="Calibri" w:eastAsia="Calibri" w:hAnsi="Calibri" w:cs="Calibri"/>
        <w:i/>
        <w:iCs/>
        <w:szCs w:val="20"/>
      </w:rPr>
      <w:t>4</w:t>
    </w:r>
    <w:proofErr w:type="spellEnd"/>
    <w:r w:rsidR="00B440A4" w:rsidRPr="001668A9">
      <w:rPr>
        <w:rFonts w:ascii="Calibri" w:eastAsia="Calibri" w:hAnsi="Calibri" w:cs="Calibri"/>
        <w:i/>
        <w:iCs/>
        <w:szCs w:val="20"/>
      </w:rPr>
      <w:tab/>
    </w:r>
    <w:r w:rsidR="00BE063C" w:rsidRPr="001668A9">
      <w:rPr>
        <w:rFonts w:ascii="Calibri" w:eastAsia="Calibri" w:hAnsi="Calibri" w:cs="Calibri"/>
        <w:i/>
        <w:iCs/>
        <w:szCs w:val="20"/>
      </w:rPr>
      <w:t xml:space="preserve">     </w:t>
    </w:r>
  </w:p>
  <w:p w14:paraId="60826EE4" w14:textId="77777777" w:rsidR="008B048A" w:rsidRPr="00917F93" w:rsidRDefault="008B048A" w:rsidP="00E16D45">
    <w:pPr>
      <w:tabs>
        <w:tab w:val="right" w:pos="9029"/>
      </w:tabs>
      <w:rPr>
        <w:rFonts w:ascii="Calibri" w:eastAsia="Calibri" w:hAnsi="Calibri" w:cs="Calibri"/>
        <w:i/>
        <w:iCs/>
        <w:color w:val="434343"/>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7AAD2" w14:textId="0768D649" w:rsidR="00C250B9" w:rsidRDefault="00471986" w:rsidP="00471986">
    <w:pPr>
      <w:pStyle w:val="Nagwek"/>
      <w:jc w:val="center"/>
      <w:rPr>
        <w:noProof/>
        <w:color w:val="FF0000"/>
        <w:sz w:val="36"/>
        <w:szCs w:val="40"/>
      </w:rPr>
    </w:pPr>
    <w:r>
      <w:rPr>
        <w:noProof/>
      </w:rPr>
      <w:drawing>
        <wp:inline distT="0" distB="0" distL="0" distR="0" wp14:anchorId="20B67304" wp14:editId="07CC18C0">
          <wp:extent cx="3190699" cy="704850"/>
          <wp:effectExtent l="0" t="0" r="0" b="0"/>
          <wp:docPr id="8723616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61696" name=""/>
                  <pic:cNvPicPr/>
                </pic:nvPicPr>
                <pic:blipFill rotWithShape="1">
                  <a:blip r:embed="rId1"/>
                  <a:srcRect t="19176" b="17140"/>
                  <a:stretch/>
                </pic:blipFill>
                <pic:spPr bwMode="auto">
                  <a:xfrm>
                    <a:off x="0" y="0"/>
                    <a:ext cx="3233878" cy="714389"/>
                  </a:xfrm>
                  <a:prstGeom prst="rect">
                    <a:avLst/>
                  </a:prstGeom>
                  <a:ln>
                    <a:noFill/>
                  </a:ln>
                  <a:extLst>
                    <a:ext uri="{53640926-AAD7-44D8-BBD7-CCE9431645EC}">
                      <a14:shadowObscured xmlns:a14="http://schemas.microsoft.com/office/drawing/2010/main"/>
                    </a:ext>
                  </a:extLst>
                </pic:spPr>
              </pic:pic>
            </a:graphicData>
          </a:graphic>
        </wp:inline>
      </w:drawing>
    </w:r>
  </w:p>
  <w:p w14:paraId="6E44228D" w14:textId="58A7CA05" w:rsidR="00256A6D" w:rsidRDefault="00F76F63">
    <w:pPr>
      <w:pStyle w:val="Nagwek"/>
    </w:pPr>
    <w:r w:rsidRPr="005A3EBB">
      <w:rPr>
        <w:noProof/>
        <w:color w:val="FF0000"/>
        <w:sz w:val="36"/>
        <w:szCs w:val="40"/>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6F254EC"/>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2" w15:restartNumberingAfterBreak="0">
    <w:nsid w:val="0000000B"/>
    <w:multiLevelType w:val="multilevel"/>
    <w:tmpl w:val="AD6C8B2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color w:val="auto"/>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3F"/>
    <w:multiLevelType w:val="multilevel"/>
    <w:tmpl w:val="C7AE074E"/>
    <w:name w:val="WW8Num97"/>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644"/>
        </w:tabs>
        <w:ind w:left="644" w:hanging="360"/>
      </w:pPr>
      <w:rPr>
        <w:rFonts w:ascii="Times New Roman" w:hAnsi="Times New Roman" w:cs="Times New Roman"/>
        <w:b w:val="0"/>
        <w:color w:val="auto"/>
        <w:sz w:val="22"/>
        <w:szCs w:val="22"/>
      </w:rPr>
    </w:lvl>
    <w:lvl w:ilvl="2">
      <w:start w:val="1"/>
      <w:numFmt w:val="decimal"/>
      <w:lvlText w:val="%3."/>
      <w:lvlJc w:val="left"/>
      <w:pPr>
        <w:tabs>
          <w:tab w:val="num" w:pos="360"/>
        </w:tabs>
        <w:ind w:left="360" w:hanging="360"/>
      </w:pPr>
      <w:rPr>
        <w:rFonts w:ascii="Times New Roman" w:eastAsia="Times New Roman" w:hAnsi="Times New Roman" w:cs="Times New Roman"/>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B"/>
    <w:multiLevelType w:val="multilevel"/>
    <w:tmpl w:val="0000004B"/>
    <w:name w:val="WW8Num109"/>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rPr>
        <w:sz w:val="22"/>
        <w:szCs w:val="22"/>
      </w:rPr>
    </w:lvl>
    <w:lvl w:ilvl="2">
      <w:start w:val="1"/>
      <w:numFmt w:val="decimal"/>
      <w:lvlText w:val="%3)"/>
      <w:lvlJc w:val="left"/>
      <w:pPr>
        <w:tabs>
          <w:tab w:val="num" w:pos="0"/>
        </w:tabs>
        <w:ind w:left="2160" w:hanging="360"/>
      </w:pPr>
      <w:rPr>
        <w:rFonts w:hint="default"/>
      </w:rPr>
    </w:lvl>
    <w:lvl w:ilvl="3">
      <w:start w:val="1"/>
      <w:numFmt w:val="lowerLetter"/>
      <w:lvlText w:val="%4)"/>
      <w:lvlJc w:val="left"/>
      <w:pPr>
        <w:tabs>
          <w:tab w:val="num" w:pos="-2237"/>
        </w:tabs>
        <w:ind w:left="643" w:hanging="360"/>
      </w:pPr>
      <w:rPr>
        <w:rFonts w:hint="default"/>
      </w:rPr>
    </w:lvl>
    <w:lvl w:ilvl="4">
      <w:start w:val="1"/>
      <w:numFmt w:val="lowerLetter"/>
      <w:lvlText w:val="%5)"/>
      <w:lvlJc w:val="left"/>
      <w:pPr>
        <w:tabs>
          <w:tab w:val="num" w:pos="-2390"/>
        </w:tabs>
        <w:ind w:left="121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01DB4D4D"/>
    <w:multiLevelType w:val="multilevel"/>
    <w:tmpl w:val="138EA7C8"/>
    <w:lvl w:ilvl="0">
      <w:start w:val="3"/>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8" w15:restartNumberingAfterBreak="0">
    <w:nsid w:val="0582033E"/>
    <w:multiLevelType w:val="hybridMultilevel"/>
    <w:tmpl w:val="E6A00F68"/>
    <w:lvl w:ilvl="0" w:tplc="04150011">
      <w:start w:val="1"/>
      <w:numFmt w:val="decimal"/>
      <w:lvlText w:val="%1)"/>
      <w:lvlJc w:val="left"/>
      <w:pPr>
        <w:ind w:left="720" w:hanging="360"/>
      </w:pPr>
      <w:rPr>
        <w:b w:val="0"/>
      </w:rPr>
    </w:lvl>
    <w:lvl w:ilvl="1" w:tplc="5EFA1BB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F96120"/>
    <w:multiLevelType w:val="hybridMultilevel"/>
    <w:tmpl w:val="B14AED86"/>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94188B"/>
    <w:multiLevelType w:val="hybridMultilevel"/>
    <w:tmpl w:val="57C493FE"/>
    <w:lvl w:ilvl="0" w:tplc="FFFFFFFF">
      <w:start w:val="1"/>
      <w:numFmt w:val="decimal"/>
      <w:lvlText w:val="%1."/>
      <w:lvlJc w:val="left"/>
      <w:pPr>
        <w:ind w:left="720" w:hanging="360"/>
      </w:pPr>
      <w:rPr>
        <w:b w:val="0"/>
        <w:bCs/>
        <w:color w:val="auto"/>
      </w:rPr>
    </w:lvl>
    <w:lvl w:ilvl="1" w:tplc="04150019">
      <w:start w:val="1"/>
      <w:numFmt w:val="lowerLetter"/>
      <w:lvlText w:val="%2."/>
      <w:lvlJc w:val="left"/>
      <w:pPr>
        <w:ind w:left="987" w:hanging="360"/>
      </w:pPr>
    </w:lvl>
    <w:lvl w:ilvl="2" w:tplc="0415001B" w:tentative="1">
      <w:start w:val="1"/>
      <w:numFmt w:val="lowerRoman"/>
      <w:lvlText w:val="%3."/>
      <w:lvlJc w:val="right"/>
      <w:pPr>
        <w:ind w:left="1707" w:hanging="180"/>
      </w:pPr>
    </w:lvl>
    <w:lvl w:ilvl="3" w:tplc="0415000F" w:tentative="1">
      <w:start w:val="1"/>
      <w:numFmt w:val="decimal"/>
      <w:lvlText w:val="%4."/>
      <w:lvlJc w:val="left"/>
      <w:pPr>
        <w:ind w:left="2427" w:hanging="360"/>
      </w:pPr>
    </w:lvl>
    <w:lvl w:ilvl="4" w:tplc="04150019" w:tentative="1">
      <w:start w:val="1"/>
      <w:numFmt w:val="lowerLetter"/>
      <w:lvlText w:val="%5."/>
      <w:lvlJc w:val="left"/>
      <w:pPr>
        <w:ind w:left="3147" w:hanging="360"/>
      </w:pPr>
    </w:lvl>
    <w:lvl w:ilvl="5" w:tplc="0415001B" w:tentative="1">
      <w:start w:val="1"/>
      <w:numFmt w:val="lowerRoman"/>
      <w:lvlText w:val="%6."/>
      <w:lvlJc w:val="right"/>
      <w:pPr>
        <w:ind w:left="3867" w:hanging="180"/>
      </w:pPr>
    </w:lvl>
    <w:lvl w:ilvl="6" w:tplc="0415000F" w:tentative="1">
      <w:start w:val="1"/>
      <w:numFmt w:val="decimal"/>
      <w:lvlText w:val="%7."/>
      <w:lvlJc w:val="left"/>
      <w:pPr>
        <w:ind w:left="4587" w:hanging="360"/>
      </w:pPr>
    </w:lvl>
    <w:lvl w:ilvl="7" w:tplc="04150019" w:tentative="1">
      <w:start w:val="1"/>
      <w:numFmt w:val="lowerLetter"/>
      <w:lvlText w:val="%8."/>
      <w:lvlJc w:val="left"/>
      <w:pPr>
        <w:ind w:left="5307" w:hanging="360"/>
      </w:pPr>
    </w:lvl>
    <w:lvl w:ilvl="8" w:tplc="0415001B" w:tentative="1">
      <w:start w:val="1"/>
      <w:numFmt w:val="lowerRoman"/>
      <w:lvlText w:val="%9."/>
      <w:lvlJc w:val="right"/>
      <w:pPr>
        <w:ind w:left="6027" w:hanging="180"/>
      </w:pPr>
    </w:lvl>
  </w:abstractNum>
  <w:abstractNum w:abstractNumId="11"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123FBE"/>
    <w:multiLevelType w:val="hybridMultilevel"/>
    <w:tmpl w:val="C360AEAA"/>
    <w:lvl w:ilvl="0" w:tplc="30FC92CC">
      <w:start w:val="1"/>
      <w:numFmt w:val="decimal"/>
      <w:lvlText w:val="%1)"/>
      <w:lvlJc w:val="left"/>
      <w:pPr>
        <w:ind w:left="813" w:hanging="360"/>
      </w:pPr>
      <w:rPr>
        <w:rFonts w:hint="default"/>
        <w:color w:val="auto"/>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13" w15:restartNumberingAfterBreak="0">
    <w:nsid w:val="0E1F7318"/>
    <w:multiLevelType w:val="multilevel"/>
    <w:tmpl w:val="6E88D830"/>
    <w:lvl w:ilvl="0">
      <w:start w:val="1"/>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0F8515F7"/>
    <w:multiLevelType w:val="multilevel"/>
    <w:tmpl w:val="792E47DA"/>
    <w:lvl w:ilvl="0">
      <w:start w:val="2"/>
      <w:numFmt w:val="decimal"/>
      <w:lvlText w:val="%1."/>
      <w:lvlJc w:val="left"/>
      <w:pPr>
        <w:ind w:left="595" w:hanging="453"/>
      </w:pPr>
      <w:rPr>
        <w:rFonts w:ascii="Arial" w:hAnsi="Arial" w:cs="Arial"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EFD11AA"/>
    <w:multiLevelType w:val="hybridMultilevel"/>
    <w:tmpl w:val="347AAC94"/>
    <w:lvl w:ilvl="0" w:tplc="33D001B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203251D5"/>
    <w:multiLevelType w:val="hybridMultilevel"/>
    <w:tmpl w:val="EDCA0980"/>
    <w:lvl w:ilvl="0" w:tplc="F2DC8BA6">
      <w:start w:val="1"/>
      <w:numFmt w:val="decimal"/>
      <w:lvlText w:val="%1."/>
      <w:lvlJc w:val="left"/>
      <w:pPr>
        <w:ind w:left="36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410BA2"/>
    <w:multiLevelType w:val="hybridMultilevel"/>
    <w:tmpl w:val="12E8A1DC"/>
    <w:lvl w:ilvl="0" w:tplc="F2B4AEB2">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F1652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24CE35DE"/>
    <w:multiLevelType w:val="multilevel"/>
    <w:tmpl w:val="3C16946C"/>
    <w:lvl w:ilvl="0">
      <w:start w:val="1"/>
      <w:numFmt w:val="decimal"/>
      <w:lvlText w:val="%1."/>
      <w:lvlJc w:val="left"/>
      <w:pPr>
        <w:ind w:left="720" w:hanging="360"/>
      </w:pPr>
      <w:rPr>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58047B4"/>
    <w:multiLevelType w:val="multilevel"/>
    <w:tmpl w:val="3DEAA458"/>
    <w:lvl w:ilvl="0">
      <w:start w:val="1"/>
      <w:numFmt w:val="decimal"/>
      <w:lvlText w:val="%1."/>
      <w:lvlJc w:val="left"/>
      <w:pPr>
        <w:ind w:left="872" w:hanging="360"/>
      </w:pPr>
      <w:rPr>
        <w:u w:val="none"/>
      </w:rPr>
    </w:lvl>
    <w:lvl w:ilvl="1">
      <w:start w:val="1"/>
      <w:numFmt w:val="lowerLetter"/>
      <w:lvlText w:val="%2."/>
      <w:lvlJc w:val="left"/>
      <w:pPr>
        <w:ind w:left="1592" w:hanging="360"/>
      </w:pPr>
      <w:rPr>
        <w:u w:val="none"/>
      </w:rPr>
    </w:lvl>
    <w:lvl w:ilvl="2">
      <w:start w:val="1"/>
      <w:numFmt w:val="lowerRoman"/>
      <w:lvlText w:val="%3."/>
      <w:lvlJc w:val="right"/>
      <w:pPr>
        <w:ind w:left="2312" w:hanging="360"/>
      </w:pPr>
      <w:rPr>
        <w:u w:val="none"/>
      </w:rPr>
    </w:lvl>
    <w:lvl w:ilvl="3">
      <w:start w:val="1"/>
      <w:numFmt w:val="decimal"/>
      <w:lvlText w:val="%4."/>
      <w:lvlJc w:val="left"/>
      <w:pPr>
        <w:ind w:left="3032" w:hanging="360"/>
      </w:pPr>
      <w:rPr>
        <w:u w:val="none"/>
      </w:rPr>
    </w:lvl>
    <w:lvl w:ilvl="4">
      <w:start w:val="1"/>
      <w:numFmt w:val="lowerLetter"/>
      <w:lvlText w:val="%5."/>
      <w:lvlJc w:val="left"/>
      <w:pPr>
        <w:ind w:left="3752" w:hanging="360"/>
      </w:pPr>
      <w:rPr>
        <w:u w:val="none"/>
      </w:rPr>
    </w:lvl>
    <w:lvl w:ilvl="5">
      <w:start w:val="1"/>
      <w:numFmt w:val="lowerRoman"/>
      <w:lvlText w:val="%6."/>
      <w:lvlJc w:val="right"/>
      <w:pPr>
        <w:ind w:left="4472" w:hanging="360"/>
      </w:pPr>
      <w:rPr>
        <w:u w:val="none"/>
      </w:rPr>
    </w:lvl>
    <w:lvl w:ilvl="6">
      <w:start w:val="1"/>
      <w:numFmt w:val="decimal"/>
      <w:lvlText w:val="%7."/>
      <w:lvlJc w:val="left"/>
      <w:pPr>
        <w:ind w:left="5192" w:hanging="360"/>
      </w:pPr>
      <w:rPr>
        <w:u w:val="none"/>
      </w:rPr>
    </w:lvl>
    <w:lvl w:ilvl="7">
      <w:start w:val="1"/>
      <w:numFmt w:val="lowerLetter"/>
      <w:lvlText w:val="%8."/>
      <w:lvlJc w:val="left"/>
      <w:pPr>
        <w:ind w:left="5912" w:hanging="360"/>
      </w:pPr>
      <w:rPr>
        <w:u w:val="none"/>
      </w:rPr>
    </w:lvl>
    <w:lvl w:ilvl="8">
      <w:start w:val="1"/>
      <w:numFmt w:val="lowerRoman"/>
      <w:lvlText w:val="%9."/>
      <w:lvlJc w:val="right"/>
      <w:pPr>
        <w:ind w:left="6632" w:hanging="360"/>
      </w:pPr>
      <w:rPr>
        <w:u w:val="none"/>
      </w:rPr>
    </w:lvl>
  </w:abstractNum>
  <w:abstractNum w:abstractNumId="31"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5067EE"/>
    <w:multiLevelType w:val="multilevel"/>
    <w:tmpl w:val="739A49C4"/>
    <w:name w:val="WW8Num902"/>
    <w:lvl w:ilvl="0">
      <w:start w:val="3"/>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sz w:val="22"/>
        <w:szCs w:val="22"/>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
        </w:tabs>
        <w:ind w:left="360" w:hanging="360"/>
      </w:pPr>
      <w:rPr>
        <w:rFonts w:hint="default"/>
        <w:color w:val="000000"/>
        <w:sz w:val="22"/>
        <w:szCs w:val="22"/>
      </w:rPr>
    </w:lvl>
    <w:lvl w:ilvl="5">
      <w:start w:val="1"/>
      <w:numFmt w:val="decimal"/>
      <w:lvlText w:val="%6."/>
      <w:lvlJc w:val="left"/>
      <w:pPr>
        <w:tabs>
          <w:tab w:val="num" w:pos="785"/>
        </w:tabs>
        <w:ind w:left="785"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5"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B192A18"/>
    <w:multiLevelType w:val="hybridMultilevel"/>
    <w:tmpl w:val="3462249A"/>
    <w:lvl w:ilvl="0" w:tplc="92FC4DC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DD7716"/>
    <w:multiLevelType w:val="hybridMultilevel"/>
    <w:tmpl w:val="0B02A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30240042"/>
    <w:multiLevelType w:val="hybridMultilevel"/>
    <w:tmpl w:val="42064254"/>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0"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1" w15:restartNumberingAfterBreak="0">
    <w:nsid w:val="31EB3CF1"/>
    <w:multiLevelType w:val="multilevel"/>
    <w:tmpl w:val="1A8A717A"/>
    <w:lvl w:ilvl="0">
      <w:start w:val="1"/>
      <w:numFmt w:val="decimal"/>
      <w:lvlText w:val="%1."/>
      <w:lvlJc w:val="left"/>
      <w:pPr>
        <w:ind w:left="1800" w:hanging="363"/>
      </w:pPr>
      <w:rPr>
        <w:rFonts w:ascii="Arial" w:eastAsia="Arial" w:hAnsi="Arial" w:cs="Arial"/>
        <w:b w:val="0"/>
        <w:bCs w:val="0"/>
        <w:sz w:val="20"/>
        <w:szCs w:val="20"/>
        <w:vertAlign w:val="baseline"/>
      </w:rPr>
    </w:lvl>
    <w:lvl w:ilvl="1">
      <w:start w:val="1"/>
      <w:numFmt w:val="decimal"/>
      <w:lvlText w:val="%2)"/>
      <w:lvlJc w:val="left"/>
      <w:pPr>
        <w:ind w:left="1440" w:hanging="360"/>
      </w:pPr>
      <w:rPr>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32794A"/>
    <w:multiLevelType w:val="multilevel"/>
    <w:tmpl w:val="D0C22EEE"/>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decimal"/>
      <w:lvlText w:val="%3)"/>
      <w:lvlJc w:val="left"/>
      <w:pPr>
        <w:ind w:left="3158"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4"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5"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7338E5"/>
    <w:multiLevelType w:val="hybridMultilevel"/>
    <w:tmpl w:val="E552FDB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EEF255C"/>
    <w:multiLevelType w:val="hybridMultilevel"/>
    <w:tmpl w:val="C7BA9D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FC47297"/>
    <w:multiLevelType w:val="hybridMultilevel"/>
    <w:tmpl w:val="037E76CA"/>
    <w:lvl w:ilvl="0" w:tplc="91D41616">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0FB11B2"/>
    <w:multiLevelType w:val="hybridMultilevel"/>
    <w:tmpl w:val="7B422E1C"/>
    <w:lvl w:ilvl="0" w:tplc="330A7BF6">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2A1FBB"/>
    <w:multiLevelType w:val="hybridMultilevel"/>
    <w:tmpl w:val="2690DCEA"/>
    <w:lvl w:ilvl="0" w:tplc="04150011">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0E5369"/>
    <w:multiLevelType w:val="multilevel"/>
    <w:tmpl w:val="8DCEA456"/>
    <w:lvl w:ilvl="0">
      <w:start w:val="3"/>
      <w:numFmt w:val="lowerLetter"/>
      <w:lvlText w:val="%1)"/>
      <w:lvlJc w:val="left"/>
      <w:pPr>
        <w:tabs>
          <w:tab w:val="num" w:pos="0"/>
        </w:tabs>
        <w:ind w:left="862" w:hanging="360"/>
      </w:pPr>
      <w:rPr>
        <w:rFonts w:hint="default"/>
      </w:rPr>
    </w:lvl>
    <w:lvl w:ilvl="1">
      <w:start w:val="1"/>
      <w:numFmt w:val="decimal"/>
      <w:lvlText w:val="%2)"/>
      <w:lvlJc w:val="left"/>
      <w:pPr>
        <w:tabs>
          <w:tab w:val="num" w:pos="0"/>
        </w:tabs>
        <w:ind w:left="1582" w:hanging="360"/>
      </w:pPr>
      <w:rPr>
        <w:rFonts w:hint="default"/>
      </w:rPr>
    </w:lvl>
    <w:lvl w:ilvl="2">
      <w:start w:val="1"/>
      <w:numFmt w:val="lowerLetter"/>
      <w:lvlText w:val="%3)"/>
      <w:lvlJc w:val="left"/>
      <w:pPr>
        <w:tabs>
          <w:tab w:val="num" w:pos="0"/>
        </w:tabs>
        <w:ind w:left="2302" w:hanging="180"/>
      </w:pPr>
      <w:rPr>
        <w:rFonts w:hint="default"/>
      </w:rPr>
    </w:lvl>
    <w:lvl w:ilvl="3">
      <w:start w:val="4"/>
      <w:numFmt w:val="decimal"/>
      <w:lvlText w:val="%4."/>
      <w:lvlJc w:val="left"/>
      <w:pPr>
        <w:tabs>
          <w:tab w:val="num" w:pos="0"/>
        </w:tabs>
        <w:ind w:left="3022" w:hanging="360"/>
      </w:pPr>
      <w:rPr>
        <w:rFonts w:hint="default"/>
        <w:b w:val="0"/>
        <w:color w:val="auto"/>
      </w:rPr>
    </w:lvl>
    <w:lvl w:ilvl="4">
      <w:start w:val="1"/>
      <w:numFmt w:val="lowerLetter"/>
      <w:lvlText w:val="%5."/>
      <w:lvlJc w:val="left"/>
      <w:pPr>
        <w:tabs>
          <w:tab w:val="num" w:pos="0"/>
        </w:tabs>
        <w:ind w:left="3742" w:hanging="360"/>
      </w:pPr>
      <w:rPr>
        <w:rFonts w:hint="default"/>
      </w:rPr>
    </w:lvl>
    <w:lvl w:ilvl="5">
      <w:start w:val="1"/>
      <w:numFmt w:val="lowerRoman"/>
      <w:lvlText w:val="%6."/>
      <w:lvlJc w:val="left"/>
      <w:pPr>
        <w:tabs>
          <w:tab w:val="num" w:pos="0"/>
        </w:tabs>
        <w:ind w:left="4462" w:hanging="180"/>
      </w:pPr>
      <w:rPr>
        <w:rFonts w:hint="default"/>
      </w:rPr>
    </w:lvl>
    <w:lvl w:ilvl="6">
      <w:start w:val="1"/>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left"/>
      <w:pPr>
        <w:tabs>
          <w:tab w:val="num" w:pos="0"/>
        </w:tabs>
        <w:ind w:left="6622" w:hanging="180"/>
      </w:pPr>
      <w:rPr>
        <w:rFonts w:hint="default"/>
      </w:rPr>
    </w:lvl>
  </w:abstractNum>
  <w:abstractNum w:abstractNumId="54" w15:restartNumberingAfterBreak="0">
    <w:nsid w:val="42CD6D65"/>
    <w:multiLevelType w:val="hybridMultilevel"/>
    <w:tmpl w:val="62E668B4"/>
    <w:lvl w:ilvl="0" w:tplc="1AE2BE50">
      <w:start w:val="1"/>
      <w:numFmt w:val="decimal"/>
      <w:lvlText w:val="%1."/>
      <w:lvlJc w:val="left"/>
      <w:pPr>
        <w:ind w:left="720" w:hanging="360"/>
      </w:pPr>
      <w:rPr>
        <w:rFonts w:ascii="Arial" w:hAnsi="Arial" w:cs="Arial" w:hint="default"/>
        <w:b w:val="0"/>
        <w:bCs w:val="0"/>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1121D5"/>
    <w:multiLevelType w:val="multilevel"/>
    <w:tmpl w:val="9C306C40"/>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2F1213"/>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0" w15:restartNumberingAfterBreak="0">
    <w:nsid w:val="48187EFE"/>
    <w:multiLevelType w:val="hybridMultilevel"/>
    <w:tmpl w:val="63844814"/>
    <w:lvl w:ilvl="0" w:tplc="918C10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3E3D53"/>
    <w:multiLevelType w:val="multilevel"/>
    <w:tmpl w:val="62E668B4"/>
    <w:styleLink w:val="Biecalista1"/>
    <w:lvl w:ilvl="0">
      <w:start w:val="1"/>
      <w:numFmt w:val="decimal"/>
      <w:lvlText w:val="%1."/>
      <w:lvlJc w:val="left"/>
      <w:pPr>
        <w:ind w:left="720" w:hanging="360"/>
      </w:pPr>
      <w:rPr>
        <w:rFonts w:ascii="Arial" w:hAnsi="Arial" w:cs="Arial" w:hint="default"/>
        <w:b w:val="0"/>
        <w:bCs w:val="0"/>
        <w:i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B9C5D76"/>
    <w:multiLevelType w:val="hybridMultilevel"/>
    <w:tmpl w:val="AC28F3E0"/>
    <w:lvl w:ilvl="0" w:tplc="D02264F4">
      <w:start w:val="1"/>
      <w:numFmt w:val="lowerLetter"/>
      <w:lvlText w:val="%1)"/>
      <w:lvlJc w:val="left"/>
      <w:pPr>
        <w:ind w:left="1637"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E747B66"/>
    <w:multiLevelType w:val="hybridMultilevel"/>
    <w:tmpl w:val="5D68B3EE"/>
    <w:lvl w:ilvl="0" w:tplc="28CA56BA">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52CE7F35"/>
    <w:multiLevelType w:val="hybridMultilevel"/>
    <w:tmpl w:val="CACA61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56CF7972"/>
    <w:multiLevelType w:val="hybridMultilevel"/>
    <w:tmpl w:val="F822B752"/>
    <w:lvl w:ilvl="0" w:tplc="61EE45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2A12D0"/>
    <w:multiLevelType w:val="multilevel"/>
    <w:tmpl w:val="AD6C8B2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color w:val="auto"/>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71" w15:restartNumberingAfterBreak="0">
    <w:nsid w:val="58615B73"/>
    <w:multiLevelType w:val="hybridMultilevel"/>
    <w:tmpl w:val="331402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8882036"/>
    <w:multiLevelType w:val="hybridMultilevel"/>
    <w:tmpl w:val="EE408E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E038A3"/>
    <w:multiLevelType w:val="multilevel"/>
    <w:tmpl w:val="8F1E1968"/>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5A2D42DA"/>
    <w:multiLevelType w:val="hybridMultilevel"/>
    <w:tmpl w:val="AC9C7598"/>
    <w:lvl w:ilvl="0" w:tplc="B11610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FE0634"/>
    <w:multiLevelType w:val="hybridMultilevel"/>
    <w:tmpl w:val="C2A4C1C8"/>
    <w:lvl w:ilvl="0" w:tplc="FFFFFFFF">
      <w:start w:val="1"/>
      <w:numFmt w:val="decimal"/>
      <w:lvlText w:val="%1)"/>
      <w:lvlJc w:val="left"/>
      <w:pPr>
        <w:ind w:left="794" w:hanging="360"/>
      </w:pPr>
      <w:rPr>
        <w:b w:val="0"/>
        <w:sz w:val="20"/>
        <w:szCs w:val="20"/>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77"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8"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9" w15:restartNumberingAfterBreak="0">
    <w:nsid w:val="5C19003E"/>
    <w:multiLevelType w:val="hybridMultilevel"/>
    <w:tmpl w:val="B592284E"/>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5C504224"/>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1"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82"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DB2FAE"/>
    <w:multiLevelType w:val="hybridMultilevel"/>
    <w:tmpl w:val="9F20F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CB4ADD"/>
    <w:multiLevelType w:val="hybridMultilevel"/>
    <w:tmpl w:val="A4281E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5618B3"/>
    <w:multiLevelType w:val="hybridMultilevel"/>
    <w:tmpl w:val="57C493FE"/>
    <w:lvl w:ilvl="0" w:tplc="FFFFFFFF">
      <w:start w:val="1"/>
      <w:numFmt w:val="decimal"/>
      <w:lvlText w:val="%1."/>
      <w:lvlJc w:val="left"/>
      <w:pPr>
        <w:ind w:left="720" w:hanging="360"/>
      </w:pPr>
      <w:rPr>
        <w:b w:val="0"/>
        <w:bCs/>
        <w:color w:val="auto"/>
      </w:rPr>
    </w:lvl>
    <w:lvl w:ilvl="1" w:tplc="FFFFFFFF">
      <w:start w:val="1"/>
      <w:numFmt w:val="lowerLetter"/>
      <w:lvlText w:val="%2."/>
      <w:lvlJc w:val="left"/>
      <w:pPr>
        <w:ind w:left="987" w:hanging="360"/>
      </w:pPr>
    </w:lvl>
    <w:lvl w:ilvl="2" w:tplc="FFFFFFFF" w:tentative="1">
      <w:start w:val="1"/>
      <w:numFmt w:val="lowerRoman"/>
      <w:lvlText w:val="%3."/>
      <w:lvlJc w:val="right"/>
      <w:pPr>
        <w:ind w:left="1707" w:hanging="180"/>
      </w:pPr>
    </w:lvl>
    <w:lvl w:ilvl="3" w:tplc="FFFFFFFF" w:tentative="1">
      <w:start w:val="1"/>
      <w:numFmt w:val="decimal"/>
      <w:lvlText w:val="%4."/>
      <w:lvlJc w:val="left"/>
      <w:pPr>
        <w:ind w:left="2427" w:hanging="360"/>
      </w:pPr>
    </w:lvl>
    <w:lvl w:ilvl="4" w:tplc="FFFFFFFF" w:tentative="1">
      <w:start w:val="1"/>
      <w:numFmt w:val="lowerLetter"/>
      <w:lvlText w:val="%5."/>
      <w:lvlJc w:val="left"/>
      <w:pPr>
        <w:ind w:left="3147" w:hanging="360"/>
      </w:pPr>
    </w:lvl>
    <w:lvl w:ilvl="5" w:tplc="FFFFFFFF" w:tentative="1">
      <w:start w:val="1"/>
      <w:numFmt w:val="lowerRoman"/>
      <w:lvlText w:val="%6."/>
      <w:lvlJc w:val="right"/>
      <w:pPr>
        <w:ind w:left="3867" w:hanging="180"/>
      </w:pPr>
    </w:lvl>
    <w:lvl w:ilvl="6" w:tplc="FFFFFFFF" w:tentative="1">
      <w:start w:val="1"/>
      <w:numFmt w:val="decimal"/>
      <w:lvlText w:val="%7."/>
      <w:lvlJc w:val="left"/>
      <w:pPr>
        <w:ind w:left="4587" w:hanging="360"/>
      </w:pPr>
    </w:lvl>
    <w:lvl w:ilvl="7" w:tplc="FFFFFFFF" w:tentative="1">
      <w:start w:val="1"/>
      <w:numFmt w:val="lowerLetter"/>
      <w:lvlText w:val="%8."/>
      <w:lvlJc w:val="left"/>
      <w:pPr>
        <w:ind w:left="5307" w:hanging="360"/>
      </w:pPr>
    </w:lvl>
    <w:lvl w:ilvl="8" w:tplc="FFFFFFFF" w:tentative="1">
      <w:start w:val="1"/>
      <w:numFmt w:val="lowerRoman"/>
      <w:lvlText w:val="%9."/>
      <w:lvlJc w:val="right"/>
      <w:pPr>
        <w:ind w:left="6027" w:hanging="180"/>
      </w:pPr>
    </w:lvl>
  </w:abstractNum>
  <w:abstractNum w:abstractNumId="87"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8"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1" w15:restartNumberingAfterBreak="0">
    <w:nsid w:val="62731D1E"/>
    <w:multiLevelType w:val="multilevel"/>
    <w:tmpl w:val="2C74C912"/>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92" w15:restartNumberingAfterBreak="0">
    <w:nsid w:val="635F064B"/>
    <w:multiLevelType w:val="hybridMultilevel"/>
    <w:tmpl w:val="1702ECD0"/>
    <w:lvl w:ilvl="0" w:tplc="69348B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79D4839"/>
    <w:multiLevelType w:val="hybridMultilevel"/>
    <w:tmpl w:val="6356392C"/>
    <w:lvl w:ilvl="0" w:tplc="FFFFFFFF">
      <w:start w:val="1"/>
      <w:numFmt w:val="decimal"/>
      <w:lvlText w:val="%1)"/>
      <w:lvlJc w:val="left"/>
      <w:pPr>
        <w:ind w:left="360" w:hanging="360"/>
      </w:pPr>
      <w:rPr>
        <w:b w:val="0"/>
        <w:bCs/>
      </w:rPr>
    </w:lvl>
    <w:lvl w:ilvl="1" w:tplc="04150017">
      <w:start w:val="1"/>
      <w:numFmt w:val="lowerLetter"/>
      <w:lvlText w:val="%2)"/>
      <w:lvlJc w:val="left"/>
      <w:pPr>
        <w:ind w:left="108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6A127524"/>
    <w:multiLevelType w:val="hybridMultilevel"/>
    <w:tmpl w:val="C90666B6"/>
    <w:lvl w:ilvl="0" w:tplc="D06A2DF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B310226"/>
    <w:multiLevelType w:val="hybridMultilevel"/>
    <w:tmpl w:val="4538DDF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0"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01" w15:restartNumberingAfterBreak="0">
    <w:nsid w:val="6E5E62A1"/>
    <w:multiLevelType w:val="hybridMultilevel"/>
    <w:tmpl w:val="037E76C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4"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6F8D4E93"/>
    <w:multiLevelType w:val="multilevel"/>
    <w:tmpl w:val="9C306C40"/>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6" w15:restartNumberingAfterBreak="0">
    <w:nsid w:val="6FA968C7"/>
    <w:multiLevelType w:val="hybridMultilevel"/>
    <w:tmpl w:val="9CF638FE"/>
    <w:lvl w:ilvl="0" w:tplc="04150011">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0C049D3"/>
    <w:multiLevelType w:val="hybridMultilevel"/>
    <w:tmpl w:val="C11CE612"/>
    <w:lvl w:ilvl="0" w:tplc="DB3E973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71075791"/>
    <w:multiLevelType w:val="hybridMultilevel"/>
    <w:tmpl w:val="DE46D7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15:restartNumberingAfterBreak="0">
    <w:nsid w:val="74616F8B"/>
    <w:multiLevelType w:val="hybridMultilevel"/>
    <w:tmpl w:val="8522EA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12"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3"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0B3D50"/>
    <w:multiLevelType w:val="multilevel"/>
    <w:tmpl w:val="EDCAE23E"/>
    <w:lvl w:ilvl="0">
      <w:start w:val="1"/>
      <w:numFmt w:val="bullet"/>
      <w:lvlText w:val="­"/>
      <w:lvlJc w:val="left"/>
      <w:pPr>
        <w:ind w:left="720" w:hanging="360"/>
      </w:pPr>
      <w:rPr>
        <w:rFonts w:ascii="Arial" w:hAnsi="Arial" w:hint="default"/>
        <w:b w:val="0"/>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5"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7822733B"/>
    <w:multiLevelType w:val="hybridMultilevel"/>
    <w:tmpl w:val="2F84231C"/>
    <w:lvl w:ilvl="0" w:tplc="46C698D6">
      <w:start w:val="2"/>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89B20A0"/>
    <w:multiLevelType w:val="hybridMultilevel"/>
    <w:tmpl w:val="A6FEED72"/>
    <w:lvl w:ilvl="0" w:tplc="F9E66F1E">
      <w:start w:val="3"/>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D72ACC"/>
    <w:multiLevelType w:val="multilevel"/>
    <w:tmpl w:val="138EA7C8"/>
    <w:lvl w:ilvl="0">
      <w:start w:val="3"/>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1" w15:restartNumberingAfterBreak="0">
    <w:nsid w:val="7BE73349"/>
    <w:multiLevelType w:val="multilevel"/>
    <w:tmpl w:val="E65AA13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2" w15:restartNumberingAfterBreak="0">
    <w:nsid w:val="7D464390"/>
    <w:multiLevelType w:val="hybridMultilevel"/>
    <w:tmpl w:val="C2A4C1C8"/>
    <w:lvl w:ilvl="0" w:tplc="99B89202">
      <w:start w:val="1"/>
      <w:numFmt w:val="decimal"/>
      <w:lvlText w:val="%1)"/>
      <w:lvlJc w:val="left"/>
      <w:pPr>
        <w:ind w:left="794" w:hanging="360"/>
      </w:pPr>
      <w:rPr>
        <w:b w:val="0"/>
        <w:sz w:val="20"/>
        <w:szCs w:val="20"/>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123" w15:restartNumberingAfterBreak="0">
    <w:nsid w:val="7D5F7A08"/>
    <w:multiLevelType w:val="multilevel"/>
    <w:tmpl w:val="038A45F8"/>
    <w:lvl w:ilvl="0">
      <w:start w:val="5"/>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5" w15:restartNumberingAfterBreak="0">
    <w:nsid w:val="7F094AC5"/>
    <w:multiLevelType w:val="hybridMultilevel"/>
    <w:tmpl w:val="018476AE"/>
    <w:lvl w:ilvl="0" w:tplc="04150011">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F443917"/>
    <w:multiLevelType w:val="hybridMultilevel"/>
    <w:tmpl w:val="7092F2FE"/>
    <w:lvl w:ilvl="0" w:tplc="AA7CEB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11508348">
    <w:abstractNumId w:val="13"/>
  </w:num>
  <w:num w:numId="2" w16cid:durableId="1595555432">
    <w:abstractNumId w:val="68"/>
  </w:num>
  <w:num w:numId="3" w16cid:durableId="2016836384">
    <w:abstractNumId w:val="90"/>
  </w:num>
  <w:num w:numId="4" w16cid:durableId="1371418826">
    <w:abstractNumId w:val="15"/>
  </w:num>
  <w:num w:numId="5" w16cid:durableId="335688448">
    <w:abstractNumId w:val="111"/>
  </w:num>
  <w:num w:numId="6" w16cid:durableId="1739357433">
    <w:abstractNumId w:val="112"/>
  </w:num>
  <w:num w:numId="7" w16cid:durableId="1303805431">
    <w:abstractNumId w:val="38"/>
  </w:num>
  <w:num w:numId="8" w16cid:durableId="1223322640">
    <w:abstractNumId w:val="34"/>
  </w:num>
  <w:num w:numId="9" w16cid:durableId="134567486">
    <w:abstractNumId w:val="124"/>
  </w:num>
  <w:num w:numId="10" w16cid:durableId="25299573">
    <w:abstractNumId w:val="29"/>
  </w:num>
  <w:num w:numId="11" w16cid:durableId="1596671638">
    <w:abstractNumId w:val="87"/>
  </w:num>
  <w:num w:numId="12" w16cid:durableId="587037917">
    <w:abstractNumId w:val="24"/>
  </w:num>
  <w:num w:numId="13" w16cid:durableId="972373034">
    <w:abstractNumId w:val="96"/>
  </w:num>
  <w:num w:numId="14" w16cid:durableId="90248786">
    <w:abstractNumId w:val="78"/>
  </w:num>
  <w:num w:numId="15" w16cid:durableId="689330534">
    <w:abstractNumId w:val="66"/>
  </w:num>
  <w:num w:numId="16" w16cid:durableId="1349678179">
    <w:abstractNumId w:val="28"/>
  </w:num>
  <w:num w:numId="17" w16cid:durableId="1945720688">
    <w:abstractNumId w:val="11"/>
  </w:num>
  <w:num w:numId="18" w16cid:durableId="659961707">
    <w:abstractNumId w:val="56"/>
  </w:num>
  <w:num w:numId="19" w16cid:durableId="1227301203">
    <w:abstractNumId w:val="100"/>
  </w:num>
  <w:num w:numId="20" w16cid:durableId="585841232">
    <w:abstractNumId w:val="99"/>
  </w:num>
  <w:num w:numId="21" w16cid:durableId="865749427">
    <w:abstractNumId w:val="35"/>
  </w:num>
  <w:num w:numId="22" w16cid:durableId="119500835">
    <w:abstractNumId w:val="22"/>
  </w:num>
  <w:num w:numId="23" w16cid:durableId="1222129763">
    <w:abstractNumId w:val="104"/>
  </w:num>
  <w:num w:numId="24" w16cid:durableId="1733384084">
    <w:abstractNumId w:val="98"/>
  </w:num>
  <w:num w:numId="25" w16cid:durableId="1127623831">
    <w:abstractNumId w:val="81"/>
  </w:num>
  <w:num w:numId="26" w16cid:durableId="1505583108">
    <w:abstractNumId w:val="44"/>
  </w:num>
  <w:num w:numId="27" w16cid:durableId="231357233">
    <w:abstractNumId w:val="1"/>
  </w:num>
  <w:num w:numId="28" w16cid:durableId="1350060049">
    <w:abstractNumId w:val="41"/>
  </w:num>
  <w:num w:numId="29" w16cid:durableId="2120834304">
    <w:abstractNumId w:val="39"/>
  </w:num>
  <w:num w:numId="30" w16cid:durableId="1665668119">
    <w:abstractNumId w:val="54"/>
  </w:num>
  <w:num w:numId="31" w16cid:durableId="388110113">
    <w:abstractNumId w:val="73"/>
  </w:num>
  <w:num w:numId="32" w16cid:durableId="2036492367">
    <w:abstractNumId w:val="2"/>
  </w:num>
  <w:num w:numId="33" w16cid:durableId="1000543721">
    <w:abstractNumId w:val="88"/>
  </w:num>
  <w:num w:numId="34" w16cid:durableId="1416783419">
    <w:abstractNumId w:val="93"/>
  </w:num>
  <w:num w:numId="35" w16cid:durableId="677729256">
    <w:abstractNumId w:val="33"/>
  </w:num>
  <w:num w:numId="36" w16cid:durableId="1076131080">
    <w:abstractNumId w:val="58"/>
  </w:num>
  <w:num w:numId="37" w16cid:durableId="335304705">
    <w:abstractNumId w:val="65"/>
  </w:num>
  <w:num w:numId="38" w16cid:durableId="209348678">
    <w:abstractNumId w:val="116"/>
  </w:num>
  <w:num w:numId="39" w16cid:durableId="1897474768">
    <w:abstractNumId w:val="16"/>
  </w:num>
  <w:num w:numId="40" w16cid:durableId="2146503562">
    <w:abstractNumId w:val="64"/>
  </w:num>
  <w:num w:numId="41" w16cid:durableId="1583492885">
    <w:abstractNumId w:val="49"/>
  </w:num>
  <w:num w:numId="42" w16cid:durableId="2144960040">
    <w:abstractNumId w:val="42"/>
  </w:num>
  <w:num w:numId="43" w16cid:durableId="1103917965">
    <w:abstractNumId w:val="45"/>
  </w:num>
  <w:num w:numId="44" w16cid:durableId="817113654">
    <w:abstractNumId w:val="113"/>
  </w:num>
  <w:num w:numId="45" w16cid:durableId="1358970549">
    <w:abstractNumId w:val="109"/>
  </w:num>
  <w:num w:numId="46" w16cid:durableId="35786818">
    <w:abstractNumId w:val="31"/>
  </w:num>
  <w:num w:numId="47" w16cid:durableId="1810198074">
    <w:abstractNumId w:val="18"/>
  </w:num>
  <w:num w:numId="48" w16cid:durableId="1115754440">
    <w:abstractNumId w:val="20"/>
  </w:num>
  <w:num w:numId="49" w16cid:durableId="1345278404">
    <w:abstractNumId w:val="103"/>
  </w:num>
  <w:num w:numId="50" w16cid:durableId="688533291">
    <w:abstractNumId w:val="122"/>
  </w:num>
  <w:num w:numId="51" w16cid:durableId="262110435">
    <w:abstractNumId w:val="110"/>
  </w:num>
  <w:num w:numId="52" w16cid:durableId="1602106052">
    <w:abstractNumId w:val="27"/>
  </w:num>
  <w:num w:numId="53" w16cid:durableId="838278624">
    <w:abstractNumId w:val="43"/>
  </w:num>
  <w:num w:numId="54" w16cid:durableId="1312717041">
    <w:abstractNumId w:val="6"/>
  </w:num>
  <w:num w:numId="55" w16cid:durableId="1385834395">
    <w:abstractNumId w:val="83"/>
  </w:num>
  <w:num w:numId="56" w16cid:durableId="451831236">
    <w:abstractNumId w:val="84"/>
  </w:num>
  <w:num w:numId="57" w16cid:durableId="130944157">
    <w:abstractNumId w:val="80"/>
  </w:num>
  <w:num w:numId="58" w16cid:durableId="1842117696">
    <w:abstractNumId w:val="25"/>
  </w:num>
  <w:num w:numId="59" w16cid:durableId="1253276766">
    <w:abstractNumId w:val="97"/>
  </w:num>
  <w:num w:numId="60" w16cid:durableId="914163418">
    <w:abstractNumId w:val="117"/>
  </w:num>
  <w:num w:numId="61" w16cid:durableId="1406033928">
    <w:abstractNumId w:val="75"/>
  </w:num>
  <w:num w:numId="62" w16cid:durableId="1589465672">
    <w:abstractNumId w:val="69"/>
  </w:num>
  <w:num w:numId="63" w16cid:durableId="1742171144">
    <w:abstractNumId w:val="107"/>
  </w:num>
  <w:num w:numId="64" w16cid:durableId="389232139">
    <w:abstractNumId w:val="26"/>
  </w:num>
  <w:num w:numId="65" w16cid:durableId="827207012">
    <w:abstractNumId w:val="92"/>
  </w:num>
  <w:num w:numId="66" w16cid:durableId="1634944446">
    <w:abstractNumId w:val="126"/>
  </w:num>
  <w:num w:numId="67" w16cid:durableId="186649958">
    <w:abstractNumId w:val="62"/>
  </w:num>
  <w:num w:numId="68" w16cid:durableId="1642491541">
    <w:abstractNumId w:val="60"/>
  </w:num>
  <w:num w:numId="69" w16cid:durableId="532965422">
    <w:abstractNumId w:val="108"/>
  </w:num>
  <w:num w:numId="70" w16cid:durableId="928151330">
    <w:abstractNumId w:val="67"/>
  </w:num>
  <w:num w:numId="71" w16cid:durableId="160699575">
    <w:abstractNumId w:val="52"/>
  </w:num>
  <w:num w:numId="72" w16cid:durableId="1741250156">
    <w:abstractNumId w:val="21"/>
  </w:num>
  <w:num w:numId="73" w16cid:durableId="1893342274">
    <w:abstractNumId w:val="102"/>
  </w:num>
  <w:num w:numId="74" w16cid:durableId="1547378301">
    <w:abstractNumId w:val="19"/>
  </w:num>
  <w:num w:numId="75" w16cid:durableId="1790511743">
    <w:abstractNumId w:val="128"/>
  </w:num>
  <w:num w:numId="76" w16cid:durableId="480973675">
    <w:abstractNumId w:val="57"/>
  </w:num>
  <w:num w:numId="77" w16cid:durableId="1143276606">
    <w:abstractNumId w:val="23"/>
  </w:num>
  <w:num w:numId="78" w16cid:durableId="521868293">
    <w:abstractNumId w:val="82"/>
  </w:num>
  <w:num w:numId="79" w16cid:durableId="558446097">
    <w:abstractNumId w:val="71"/>
  </w:num>
  <w:num w:numId="80" w16cid:durableId="2114936176">
    <w:abstractNumId w:val="51"/>
  </w:num>
  <w:num w:numId="81" w16cid:durableId="1898080442">
    <w:abstractNumId w:val="127"/>
  </w:num>
  <w:num w:numId="82" w16cid:durableId="2034719429">
    <w:abstractNumId w:val="89"/>
  </w:num>
  <w:num w:numId="83" w16cid:durableId="149057551">
    <w:abstractNumId w:val="115"/>
  </w:num>
  <w:num w:numId="84" w16cid:durableId="1950359244">
    <w:abstractNumId w:val="77"/>
  </w:num>
  <w:num w:numId="85" w16cid:durableId="1788936452">
    <w:abstractNumId w:val="94"/>
  </w:num>
  <w:num w:numId="86" w16cid:durableId="1940601134">
    <w:abstractNumId w:val="118"/>
  </w:num>
  <w:num w:numId="87" w16cid:durableId="2122338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79827105">
    <w:abstractNumId w:val="48"/>
  </w:num>
  <w:num w:numId="89" w16cid:durableId="2016956504">
    <w:abstractNumId w:val="114"/>
  </w:num>
  <w:num w:numId="90" w16cid:durableId="1439445185">
    <w:abstractNumId w:val="17"/>
  </w:num>
  <w:num w:numId="91" w16cid:durableId="691954830">
    <w:abstractNumId w:val="121"/>
  </w:num>
  <w:num w:numId="92" w16cid:durableId="797600456">
    <w:abstractNumId w:val="105"/>
  </w:num>
  <w:num w:numId="93" w16cid:durableId="353387565">
    <w:abstractNumId w:val="74"/>
  </w:num>
  <w:num w:numId="94" w16cid:durableId="1260527549">
    <w:abstractNumId w:val="12"/>
  </w:num>
  <w:num w:numId="95" w16cid:durableId="2039357441">
    <w:abstractNumId w:val="30"/>
  </w:num>
  <w:num w:numId="96" w16cid:durableId="2709503">
    <w:abstractNumId w:val="95"/>
  </w:num>
  <w:num w:numId="97" w16cid:durableId="605112749">
    <w:abstractNumId w:val="36"/>
  </w:num>
  <w:num w:numId="98" w16cid:durableId="638733405">
    <w:abstractNumId w:val="50"/>
  </w:num>
  <w:num w:numId="99" w16cid:durableId="1468013690">
    <w:abstractNumId w:val="61"/>
  </w:num>
  <w:num w:numId="100" w16cid:durableId="1975789581">
    <w:abstractNumId w:val="106"/>
  </w:num>
  <w:num w:numId="101" w16cid:durableId="1659265009">
    <w:abstractNumId w:val="123"/>
  </w:num>
  <w:num w:numId="102" w16cid:durableId="1253507740">
    <w:abstractNumId w:val="40"/>
  </w:num>
  <w:num w:numId="103" w16cid:durableId="1973825719">
    <w:abstractNumId w:val="14"/>
  </w:num>
  <w:num w:numId="104" w16cid:durableId="428895343">
    <w:abstractNumId w:val="55"/>
  </w:num>
  <w:num w:numId="105" w16cid:durableId="678773950">
    <w:abstractNumId w:val="119"/>
  </w:num>
  <w:num w:numId="106" w16cid:durableId="2027363524">
    <w:abstractNumId w:val="53"/>
  </w:num>
  <w:num w:numId="107" w16cid:durableId="2076971896">
    <w:abstractNumId w:val="70"/>
  </w:num>
  <w:num w:numId="108" w16cid:durableId="551578894">
    <w:abstractNumId w:val="10"/>
  </w:num>
  <w:num w:numId="109" w16cid:durableId="111291380">
    <w:abstractNumId w:val="120"/>
  </w:num>
  <w:num w:numId="110" w16cid:durableId="899560177">
    <w:abstractNumId w:val="86"/>
  </w:num>
  <w:num w:numId="111" w16cid:durableId="1528329374">
    <w:abstractNumId w:val="7"/>
  </w:num>
  <w:num w:numId="112" w16cid:durableId="367142897">
    <w:abstractNumId w:val="76"/>
  </w:num>
  <w:num w:numId="113" w16cid:durableId="144392626">
    <w:abstractNumId w:val="59"/>
  </w:num>
  <w:num w:numId="114" w16cid:durableId="157767823">
    <w:abstractNumId w:val="101"/>
  </w:num>
  <w:num w:numId="115" w16cid:durableId="685055421">
    <w:abstractNumId w:val="125"/>
  </w:num>
  <w:num w:numId="116" w16cid:durableId="1627420896">
    <w:abstractNumId w:val="37"/>
  </w:num>
  <w:num w:numId="117" w16cid:durableId="833960191">
    <w:abstractNumId w:val="72"/>
  </w:num>
  <w:num w:numId="118" w16cid:durableId="777139056">
    <w:abstractNumId w:val="91"/>
  </w:num>
  <w:num w:numId="119" w16cid:durableId="1386417644">
    <w:abstractNumId w:val="9"/>
  </w:num>
  <w:num w:numId="120" w16cid:durableId="2107649054">
    <w:abstractNumId w:val="46"/>
  </w:num>
  <w:num w:numId="121" w16cid:durableId="61487446">
    <w:abstractNumId w:val="79"/>
  </w:num>
  <w:num w:numId="122" w16cid:durableId="1257522505">
    <w:abstractNumId w:val="8"/>
  </w:num>
  <w:num w:numId="123" w16cid:durableId="1235898916">
    <w:abstractNumId w:val="85"/>
  </w:num>
  <w:num w:numId="124" w16cid:durableId="19094617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80AA1"/>
    <w:rsid w:val="00001678"/>
    <w:rsid w:val="0000244E"/>
    <w:rsid w:val="00002DDC"/>
    <w:rsid w:val="00003819"/>
    <w:rsid w:val="00003AF1"/>
    <w:rsid w:val="00003E86"/>
    <w:rsid w:val="00005951"/>
    <w:rsid w:val="00005CD6"/>
    <w:rsid w:val="000061ED"/>
    <w:rsid w:val="000064F6"/>
    <w:rsid w:val="00006E81"/>
    <w:rsid w:val="0000793F"/>
    <w:rsid w:val="00010316"/>
    <w:rsid w:val="00010505"/>
    <w:rsid w:val="00010B47"/>
    <w:rsid w:val="00010D34"/>
    <w:rsid w:val="000116EE"/>
    <w:rsid w:val="00014A9C"/>
    <w:rsid w:val="00014EEA"/>
    <w:rsid w:val="00015A6B"/>
    <w:rsid w:val="0001783A"/>
    <w:rsid w:val="00020D0E"/>
    <w:rsid w:val="0002148A"/>
    <w:rsid w:val="0002151D"/>
    <w:rsid w:val="0002199F"/>
    <w:rsid w:val="00021A4C"/>
    <w:rsid w:val="00021D9D"/>
    <w:rsid w:val="000224F3"/>
    <w:rsid w:val="00023384"/>
    <w:rsid w:val="00023908"/>
    <w:rsid w:val="00023B7D"/>
    <w:rsid w:val="0002427D"/>
    <w:rsid w:val="00024745"/>
    <w:rsid w:val="000252F8"/>
    <w:rsid w:val="00025B96"/>
    <w:rsid w:val="00026028"/>
    <w:rsid w:val="00026F03"/>
    <w:rsid w:val="00031858"/>
    <w:rsid w:val="00031E1D"/>
    <w:rsid w:val="00032693"/>
    <w:rsid w:val="0003287C"/>
    <w:rsid w:val="00034996"/>
    <w:rsid w:val="000370AA"/>
    <w:rsid w:val="00041401"/>
    <w:rsid w:val="00041DA0"/>
    <w:rsid w:val="0004642A"/>
    <w:rsid w:val="000513FB"/>
    <w:rsid w:val="000548E6"/>
    <w:rsid w:val="00054C94"/>
    <w:rsid w:val="00060811"/>
    <w:rsid w:val="00060C5C"/>
    <w:rsid w:val="00063D61"/>
    <w:rsid w:val="00064F74"/>
    <w:rsid w:val="0006675A"/>
    <w:rsid w:val="00071867"/>
    <w:rsid w:val="000720AF"/>
    <w:rsid w:val="00072AA2"/>
    <w:rsid w:val="00074670"/>
    <w:rsid w:val="00074FB4"/>
    <w:rsid w:val="0007525A"/>
    <w:rsid w:val="0007650E"/>
    <w:rsid w:val="000766B8"/>
    <w:rsid w:val="000768C7"/>
    <w:rsid w:val="0007745C"/>
    <w:rsid w:val="00080573"/>
    <w:rsid w:val="000823FE"/>
    <w:rsid w:val="000826AD"/>
    <w:rsid w:val="000849B2"/>
    <w:rsid w:val="00086FBA"/>
    <w:rsid w:val="00087903"/>
    <w:rsid w:val="000902A0"/>
    <w:rsid w:val="00090C27"/>
    <w:rsid w:val="00094413"/>
    <w:rsid w:val="00095497"/>
    <w:rsid w:val="000A2517"/>
    <w:rsid w:val="000A26F4"/>
    <w:rsid w:val="000A5A6B"/>
    <w:rsid w:val="000A6CE7"/>
    <w:rsid w:val="000A7803"/>
    <w:rsid w:val="000A7D2B"/>
    <w:rsid w:val="000B0535"/>
    <w:rsid w:val="000B11D3"/>
    <w:rsid w:val="000B23FD"/>
    <w:rsid w:val="000B657F"/>
    <w:rsid w:val="000B6FDC"/>
    <w:rsid w:val="000C0EA5"/>
    <w:rsid w:val="000C14DD"/>
    <w:rsid w:val="000C1FC6"/>
    <w:rsid w:val="000C3BAB"/>
    <w:rsid w:val="000C4FF4"/>
    <w:rsid w:val="000C50CA"/>
    <w:rsid w:val="000C5453"/>
    <w:rsid w:val="000C6908"/>
    <w:rsid w:val="000D046D"/>
    <w:rsid w:val="000D06F4"/>
    <w:rsid w:val="000D12F3"/>
    <w:rsid w:val="000D13DB"/>
    <w:rsid w:val="000D1D52"/>
    <w:rsid w:val="000D1F46"/>
    <w:rsid w:val="000D30E1"/>
    <w:rsid w:val="000D3489"/>
    <w:rsid w:val="000D3D48"/>
    <w:rsid w:val="000D43AE"/>
    <w:rsid w:val="000D572A"/>
    <w:rsid w:val="000D5C2A"/>
    <w:rsid w:val="000D6472"/>
    <w:rsid w:val="000D73A7"/>
    <w:rsid w:val="000D7422"/>
    <w:rsid w:val="000D7F27"/>
    <w:rsid w:val="000E17D4"/>
    <w:rsid w:val="000E20C5"/>
    <w:rsid w:val="000E4395"/>
    <w:rsid w:val="000E4840"/>
    <w:rsid w:val="000E51B6"/>
    <w:rsid w:val="000E6D15"/>
    <w:rsid w:val="000E71E0"/>
    <w:rsid w:val="000F1EEF"/>
    <w:rsid w:val="000F224D"/>
    <w:rsid w:val="000F43DC"/>
    <w:rsid w:val="000F54B1"/>
    <w:rsid w:val="000F631D"/>
    <w:rsid w:val="000F7252"/>
    <w:rsid w:val="000F7C7B"/>
    <w:rsid w:val="00100085"/>
    <w:rsid w:val="001017BD"/>
    <w:rsid w:val="00101ECD"/>
    <w:rsid w:val="00102AC7"/>
    <w:rsid w:val="001043E4"/>
    <w:rsid w:val="00106081"/>
    <w:rsid w:val="00106A79"/>
    <w:rsid w:val="00111845"/>
    <w:rsid w:val="00112F5E"/>
    <w:rsid w:val="00115428"/>
    <w:rsid w:val="001162A6"/>
    <w:rsid w:val="00117947"/>
    <w:rsid w:val="00117F91"/>
    <w:rsid w:val="00121EBF"/>
    <w:rsid w:val="00122ED9"/>
    <w:rsid w:val="00123E92"/>
    <w:rsid w:val="001263D7"/>
    <w:rsid w:val="00127B80"/>
    <w:rsid w:val="001304C6"/>
    <w:rsid w:val="001328AE"/>
    <w:rsid w:val="00133DFA"/>
    <w:rsid w:val="00136EAB"/>
    <w:rsid w:val="001372C7"/>
    <w:rsid w:val="00137557"/>
    <w:rsid w:val="001402DF"/>
    <w:rsid w:val="00142E8F"/>
    <w:rsid w:val="00143677"/>
    <w:rsid w:val="00143701"/>
    <w:rsid w:val="001458BA"/>
    <w:rsid w:val="00145F89"/>
    <w:rsid w:val="00146C70"/>
    <w:rsid w:val="00147947"/>
    <w:rsid w:val="0015241A"/>
    <w:rsid w:val="001524B5"/>
    <w:rsid w:val="0015328C"/>
    <w:rsid w:val="001537B1"/>
    <w:rsid w:val="001538D4"/>
    <w:rsid w:val="00153C80"/>
    <w:rsid w:val="0015445E"/>
    <w:rsid w:val="00154528"/>
    <w:rsid w:val="00155AE0"/>
    <w:rsid w:val="00156E35"/>
    <w:rsid w:val="00161DA4"/>
    <w:rsid w:val="001624BB"/>
    <w:rsid w:val="001638B0"/>
    <w:rsid w:val="001642F1"/>
    <w:rsid w:val="00164AF4"/>
    <w:rsid w:val="00164EC9"/>
    <w:rsid w:val="00166090"/>
    <w:rsid w:val="001668A9"/>
    <w:rsid w:val="00166A5F"/>
    <w:rsid w:val="00166B2B"/>
    <w:rsid w:val="00173CF9"/>
    <w:rsid w:val="00173DCA"/>
    <w:rsid w:val="00173FCA"/>
    <w:rsid w:val="00174F10"/>
    <w:rsid w:val="00175253"/>
    <w:rsid w:val="00176292"/>
    <w:rsid w:val="001804D9"/>
    <w:rsid w:val="0018063F"/>
    <w:rsid w:val="00180B26"/>
    <w:rsid w:val="00181477"/>
    <w:rsid w:val="00183562"/>
    <w:rsid w:val="00184E45"/>
    <w:rsid w:val="001864CD"/>
    <w:rsid w:val="00186A2C"/>
    <w:rsid w:val="00186C0C"/>
    <w:rsid w:val="00186E56"/>
    <w:rsid w:val="00187D54"/>
    <w:rsid w:val="001906B9"/>
    <w:rsid w:val="00190BD1"/>
    <w:rsid w:val="00191077"/>
    <w:rsid w:val="001927EB"/>
    <w:rsid w:val="001937D8"/>
    <w:rsid w:val="001941DD"/>
    <w:rsid w:val="00194A67"/>
    <w:rsid w:val="00196AAC"/>
    <w:rsid w:val="00197AD2"/>
    <w:rsid w:val="001A253F"/>
    <w:rsid w:val="001A4745"/>
    <w:rsid w:val="001A5AEA"/>
    <w:rsid w:val="001B064D"/>
    <w:rsid w:val="001B1245"/>
    <w:rsid w:val="001B3BA9"/>
    <w:rsid w:val="001B670A"/>
    <w:rsid w:val="001B7625"/>
    <w:rsid w:val="001C0D98"/>
    <w:rsid w:val="001C17F6"/>
    <w:rsid w:val="001C1AFC"/>
    <w:rsid w:val="001C1E96"/>
    <w:rsid w:val="001C2646"/>
    <w:rsid w:val="001C34B8"/>
    <w:rsid w:val="001C3502"/>
    <w:rsid w:val="001C39E4"/>
    <w:rsid w:val="001C3E31"/>
    <w:rsid w:val="001C4DEF"/>
    <w:rsid w:val="001C7617"/>
    <w:rsid w:val="001C7854"/>
    <w:rsid w:val="001D0462"/>
    <w:rsid w:val="001D1B8F"/>
    <w:rsid w:val="001D26F2"/>
    <w:rsid w:val="001D2BB1"/>
    <w:rsid w:val="001D56AF"/>
    <w:rsid w:val="001D65E3"/>
    <w:rsid w:val="001D715C"/>
    <w:rsid w:val="001D7C91"/>
    <w:rsid w:val="001E0A41"/>
    <w:rsid w:val="001E1069"/>
    <w:rsid w:val="001E434C"/>
    <w:rsid w:val="001E44A5"/>
    <w:rsid w:val="001E4C08"/>
    <w:rsid w:val="001E5AB4"/>
    <w:rsid w:val="001E5B0A"/>
    <w:rsid w:val="001E616F"/>
    <w:rsid w:val="001E72C8"/>
    <w:rsid w:val="001F0908"/>
    <w:rsid w:val="001F2FD3"/>
    <w:rsid w:val="001F6463"/>
    <w:rsid w:val="001F654E"/>
    <w:rsid w:val="001F7AFF"/>
    <w:rsid w:val="00203493"/>
    <w:rsid w:val="002049B1"/>
    <w:rsid w:val="0020599F"/>
    <w:rsid w:val="00205AC3"/>
    <w:rsid w:val="00206704"/>
    <w:rsid w:val="00207C89"/>
    <w:rsid w:val="00207F04"/>
    <w:rsid w:val="0021249A"/>
    <w:rsid w:val="00214A33"/>
    <w:rsid w:val="00214C7C"/>
    <w:rsid w:val="00215B1F"/>
    <w:rsid w:val="00215E18"/>
    <w:rsid w:val="0022035F"/>
    <w:rsid w:val="0022092A"/>
    <w:rsid w:val="002222EE"/>
    <w:rsid w:val="00223EA9"/>
    <w:rsid w:val="0022402E"/>
    <w:rsid w:val="00224050"/>
    <w:rsid w:val="0022620B"/>
    <w:rsid w:val="002313A8"/>
    <w:rsid w:val="0023381D"/>
    <w:rsid w:val="0023596E"/>
    <w:rsid w:val="002412C5"/>
    <w:rsid w:val="002435D1"/>
    <w:rsid w:val="00243E58"/>
    <w:rsid w:val="00244F7A"/>
    <w:rsid w:val="00245058"/>
    <w:rsid w:val="00246A54"/>
    <w:rsid w:val="00247187"/>
    <w:rsid w:val="0025167B"/>
    <w:rsid w:val="002523B6"/>
    <w:rsid w:val="00252B4E"/>
    <w:rsid w:val="002533D1"/>
    <w:rsid w:val="00255097"/>
    <w:rsid w:val="00255511"/>
    <w:rsid w:val="0025631A"/>
    <w:rsid w:val="00256939"/>
    <w:rsid w:val="00256A6D"/>
    <w:rsid w:val="00257BED"/>
    <w:rsid w:val="00260508"/>
    <w:rsid w:val="002608D3"/>
    <w:rsid w:val="002611B8"/>
    <w:rsid w:val="00261E0B"/>
    <w:rsid w:val="002630E8"/>
    <w:rsid w:val="0026337D"/>
    <w:rsid w:val="002646B7"/>
    <w:rsid w:val="0026532F"/>
    <w:rsid w:val="002658EB"/>
    <w:rsid w:val="002679C4"/>
    <w:rsid w:val="00270726"/>
    <w:rsid w:val="00270A74"/>
    <w:rsid w:val="00270E51"/>
    <w:rsid w:val="00271F56"/>
    <w:rsid w:val="0027321D"/>
    <w:rsid w:val="00274C28"/>
    <w:rsid w:val="00275F82"/>
    <w:rsid w:val="002768C1"/>
    <w:rsid w:val="00281804"/>
    <w:rsid w:val="0028432C"/>
    <w:rsid w:val="002866E2"/>
    <w:rsid w:val="00286ABC"/>
    <w:rsid w:val="00286FA5"/>
    <w:rsid w:val="0028776D"/>
    <w:rsid w:val="00290300"/>
    <w:rsid w:val="002931C2"/>
    <w:rsid w:val="002941D3"/>
    <w:rsid w:val="002971D5"/>
    <w:rsid w:val="002A193F"/>
    <w:rsid w:val="002A2520"/>
    <w:rsid w:val="002A2682"/>
    <w:rsid w:val="002A59D0"/>
    <w:rsid w:val="002A7A69"/>
    <w:rsid w:val="002A7DD3"/>
    <w:rsid w:val="002B1152"/>
    <w:rsid w:val="002B12C3"/>
    <w:rsid w:val="002B4EBD"/>
    <w:rsid w:val="002B7A8B"/>
    <w:rsid w:val="002B7CDA"/>
    <w:rsid w:val="002C14A6"/>
    <w:rsid w:val="002C1DC4"/>
    <w:rsid w:val="002C2B0E"/>
    <w:rsid w:val="002C3486"/>
    <w:rsid w:val="002C379D"/>
    <w:rsid w:val="002C3C85"/>
    <w:rsid w:val="002C3E69"/>
    <w:rsid w:val="002C505A"/>
    <w:rsid w:val="002C6742"/>
    <w:rsid w:val="002D2347"/>
    <w:rsid w:val="002D2D87"/>
    <w:rsid w:val="002D4068"/>
    <w:rsid w:val="002D59D7"/>
    <w:rsid w:val="002E02BE"/>
    <w:rsid w:val="002E2614"/>
    <w:rsid w:val="002E3631"/>
    <w:rsid w:val="002E445E"/>
    <w:rsid w:val="002E47B3"/>
    <w:rsid w:val="002E51A3"/>
    <w:rsid w:val="002E60C1"/>
    <w:rsid w:val="002E66E7"/>
    <w:rsid w:val="002E6B4F"/>
    <w:rsid w:val="002E6BD2"/>
    <w:rsid w:val="002F241D"/>
    <w:rsid w:val="002F33EA"/>
    <w:rsid w:val="002F341A"/>
    <w:rsid w:val="002F3E44"/>
    <w:rsid w:val="002F59A1"/>
    <w:rsid w:val="00301E8C"/>
    <w:rsid w:val="00304957"/>
    <w:rsid w:val="00306EAB"/>
    <w:rsid w:val="00307D53"/>
    <w:rsid w:val="003110A8"/>
    <w:rsid w:val="00311EA7"/>
    <w:rsid w:val="00312214"/>
    <w:rsid w:val="00313E3A"/>
    <w:rsid w:val="003153D0"/>
    <w:rsid w:val="00315F9D"/>
    <w:rsid w:val="003168D9"/>
    <w:rsid w:val="00320CD2"/>
    <w:rsid w:val="003215D8"/>
    <w:rsid w:val="0032382E"/>
    <w:rsid w:val="003253A3"/>
    <w:rsid w:val="003256FA"/>
    <w:rsid w:val="0033096F"/>
    <w:rsid w:val="00332AC2"/>
    <w:rsid w:val="00333AB1"/>
    <w:rsid w:val="00334A3A"/>
    <w:rsid w:val="00336361"/>
    <w:rsid w:val="00337962"/>
    <w:rsid w:val="00340AD9"/>
    <w:rsid w:val="00340B28"/>
    <w:rsid w:val="003421E7"/>
    <w:rsid w:val="003442B2"/>
    <w:rsid w:val="00344709"/>
    <w:rsid w:val="00346307"/>
    <w:rsid w:val="00346CB5"/>
    <w:rsid w:val="00351583"/>
    <w:rsid w:val="00351684"/>
    <w:rsid w:val="00351F7D"/>
    <w:rsid w:val="0035208D"/>
    <w:rsid w:val="00352737"/>
    <w:rsid w:val="00352DA3"/>
    <w:rsid w:val="00353763"/>
    <w:rsid w:val="003543BD"/>
    <w:rsid w:val="003577A1"/>
    <w:rsid w:val="00360A69"/>
    <w:rsid w:val="00363075"/>
    <w:rsid w:val="00363EC5"/>
    <w:rsid w:val="003655D7"/>
    <w:rsid w:val="00366016"/>
    <w:rsid w:val="003664E6"/>
    <w:rsid w:val="00366DA4"/>
    <w:rsid w:val="003723A6"/>
    <w:rsid w:val="00372424"/>
    <w:rsid w:val="00373114"/>
    <w:rsid w:val="0037460A"/>
    <w:rsid w:val="00374A0B"/>
    <w:rsid w:val="0037520B"/>
    <w:rsid w:val="00376225"/>
    <w:rsid w:val="00376690"/>
    <w:rsid w:val="00381213"/>
    <w:rsid w:val="003840A2"/>
    <w:rsid w:val="0038454E"/>
    <w:rsid w:val="00384611"/>
    <w:rsid w:val="00384B53"/>
    <w:rsid w:val="003854B0"/>
    <w:rsid w:val="00386727"/>
    <w:rsid w:val="00386BF7"/>
    <w:rsid w:val="00387138"/>
    <w:rsid w:val="00391F7A"/>
    <w:rsid w:val="00393FCB"/>
    <w:rsid w:val="00394989"/>
    <w:rsid w:val="003959CE"/>
    <w:rsid w:val="003A3DDD"/>
    <w:rsid w:val="003A4A1C"/>
    <w:rsid w:val="003A7CCE"/>
    <w:rsid w:val="003A7E7C"/>
    <w:rsid w:val="003B1E0D"/>
    <w:rsid w:val="003B2851"/>
    <w:rsid w:val="003B59B9"/>
    <w:rsid w:val="003B6432"/>
    <w:rsid w:val="003B691E"/>
    <w:rsid w:val="003C00F5"/>
    <w:rsid w:val="003C2636"/>
    <w:rsid w:val="003C35BE"/>
    <w:rsid w:val="003C4BBB"/>
    <w:rsid w:val="003C5CBE"/>
    <w:rsid w:val="003C6127"/>
    <w:rsid w:val="003D02A4"/>
    <w:rsid w:val="003D073F"/>
    <w:rsid w:val="003D0F6C"/>
    <w:rsid w:val="003D1301"/>
    <w:rsid w:val="003D20E4"/>
    <w:rsid w:val="003D2810"/>
    <w:rsid w:val="003D3815"/>
    <w:rsid w:val="003D4995"/>
    <w:rsid w:val="003D5169"/>
    <w:rsid w:val="003D6562"/>
    <w:rsid w:val="003D683A"/>
    <w:rsid w:val="003D74E1"/>
    <w:rsid w:val="003E038F"/>
    <w:rsid w:val="003E239F"/>
    <w:rsid w:val="003E2761"/>
    <w:rsid w:val="003E2796"/>
    <w:rsid w:val="003E53DB"/>
    <w:rsid w:val="003E57C7"/>
    <w:rsid w:val="003F10FE"/>
    <w:rsid w:val="003F1E4B"/>
    <w:rsid w:val="003F2F61"/>
    <w:rsid w:val="003F4A70"/>
    <w:rsid w:val="003F5FD6"/>
    <w:rsid w:val="003F7D58"/>
    <w:rsid w:val="003F7E4C"/>
    <w:rsid w:val="00400831"/>
    <w:rsid w:val="00403A97"/>
    <w:rsid w:val="00410E10"/>
    <w:rsid w:val="004110CE"/>
    <w:rsid w:val="004117A5"/>
    <w:rsid w:val="004117B5"/>
    <w:rsid w:val="00412CCF"/>
    <w:rsid w:val="00413E25"/>
    <w:rsid w:val="0041524A"/>
    <w:rsid w:val="004173FD"/>
    <w:rsid w:val="00417840"/>
    <w:rsid w:val="00417938"/>
    <w:rsid w:val="00420DC2"/>
    <w:rsid w:val="00421208"/>
    <w:rsid w:val="0042202F"/>
    <w:rsid w:val="004232BF"/>
    <w:rsid w:val="00423384"/>
    <w:rsid w:val="004236A8"/>
    <w:rsid w:val="00426581"/>
    <w:rsid w:val="00426D72"/>
    <w:rsid w:val="00427714"/>
    <w:rsid w:val="00427DED"/>
    <w:rsid w:val="004302A8"/>
    <w:rsid w:val="00432734"/>
    <w:rsid w:val="00432988"/>
    <w:rsid w:val="00432D92"/>
    <w:rsid w:val="0043350E"/>
    <w:rsid w:val="004363A5"/>
    <w:rsid w:val="00437856"/>
    <w:rsid w:val="00437A8B"/>
    <w:rsid w:val="00440B46"/>
    <w:rsid w:val="00442861"/>
    <w:rsid w:val="00444358"/>
    <w:rsid w:val="004451EF"/>
    <w:rsid w:val="00446BA9"/>
    <w:rsid w:val="00447445"/>
    <w:rsid w:val="004505B2"/>
    <w:rsid w:val="00452599"/>
    <w:rsid w:val="00452D99"/>
    <w:rsid w:val="00453473"/>
    <w:rsid w:val="00454A75"/>
    <w:rsid w:val="00454FF9"/>
    <w:rsid w:val="004552B2"/>
    <w:rsid w:val="004553B4"/>
    <w:rsid w:val="00457E52"/>
    <w:rsid w:val="00460CEB"/>
    <w:rsid w:val="00462CB3"/>
    <w:rsid w:val="00462F96"/>
    <w:rsid w:val="00463E92"/>
    <w:rsid w:val="00465C9E"/>
    <w:rsid w:val="00466233"/>
    <w:rsid w:val="004703BB"/>
    <w:rsid w:val="00470AA7"/>
    <w:rsid w:val="00471986"/>
    <w:rsid w:val="004730C0"/>
    <w:rsid w:val="00473914"/>
    <w:rsid w:val="00475653"/>
    <w:rsid w:val="00475E8F"/>
    <w:rsid w:val="00477BA4"/>
    <w:rsid w:val="0048044D"/>
    <w:rsid w:val="00484594"/>
    <w:rsid w:val="004850D8"/>
    <w:rsid w:val="0048533A"/>
    <w:rsid w:val="0048546D"/>
    <w:rsid w:val="00487B62"/>
    <w:rsid w:val="0049105F"/>
    <w:rsid w:val="004913A0"/>
    <w:rsid w:val="00492124"/>
    <w:rsid w:val="004933A3"/>
    <w:rsid w:val="00493D3D"/>
    <w:rsid w:val="00494CE7"/>
    <w:rsid w:val="00495460"/>
    <w:rsid w:val="00496719"/>
    <w:rsid w:val="004A0B31"/>
    <w:rsid w:val="004A0DCA"/>
    <w:rsid w:val="004A0DD5"/>
    <w:rsid w:val="004A17FC"/>
    <w:rsid w:val="004A2970"/>
    <w:rsid w:val="004A2B96"/>
    <w:rsid w:val="004A598F"/>
    <w:rsid w:val="004A5AEE"/>
    <w:rsid w:val="004B2786"/>
    <w:rsid w:val="004B2CE8"/>
    <w:rsid w:val="004B36E7"/>
    <w:rsid w:val="004B6DE5"/>
    <w:rsid w:val="004C138D"/>
    <w:rsid w:val="004C2E84"/>
    <w:rsid w:val="004C4DC8"/>
    <w:rsid w:val="004C50A0"/>
    <w:rsid w:val="004C50A6"/>
    <w:rsid w:val="004C6565"/>
    <w:rsid w:val="004C77DA"/>
    <w:rsid w:val="004C7B87"/>
    <w:rsid w:val="004D37F0"/>
    <w:rsid w:val="004D46A9"/>
    <w:rsid w:val="004D524F"/>
    <w:rsid w:val="004D596D"/>
    <w:rsid w:val="004E0B27"/>
    <w:rsid w:val="004E0B77"/>
    <w:rsid w:val="004E2383"/>
    <w:rsid w:val="004E40D1"/>
    <w:rsid w:val="004E46FB"/>
    <w:rsid w:val="004F0924"/>
    <w:rsid w:val="004F0937"/>
    <w:rsid w:val="004F0D05"/>
    <w:rsid w:val="004F2D09"/>
    <w:rsid w:val="004F4004"/>
    <w:rsid w:val="004F5E9E"/>
    <w:rsid w:val="004F627B"/>
    <w:rsid w:val="004F66A5"/>
    <w:rsid w:val="004F6831"/>
    <w:rsid w:val="004F6AFD"/>
    <w:rsid w:val="004F7CBB"/>
    <w:rsid w:val="005024F6"/>
    <w:rsid w:val="0050422E"/>
    <w:rsid w:val="00504284"/>
    <w:rsid w:val="005061E6"/>
    <w:rsid w:val="00506D8E"/>
    <w:rsid w:val="00507875"/>
    <w:rsid w:val="005100A1"/>
    <w:rsid w:val="00510B07"/>
    <w:rsid w:val="005115D6"/>
    <w:rsid w:val="00511AA0"/>
    <w:rsid w:val="005128BD"/>
    <w:rsid w:val="00512D7F"/>
    <w:rsid w:val="00513A32"/>
    <w:rsid w:val="00514F5C"/>
    <w:rsid w:val="00515B0D"/>
    <w:rsid w:val="005160D5"/>
    <w:rsid w:val="00516E6B"/>
    <w:rsid w:val="00517A2E"/>
    <w:rsid w:val="005202F0"/>
    <w:rsid w:val="00520ABC"/>
    <w:rsid w:val="0052515A"/>
    <w:rsid w:val="00525180"/>
    <w:rsid w:val="00526810"/>
    <w:rsid w:val="00526978"/>
    <w:rsid w:val="00532CB7"/>
    <w:rsid w:val="00533461"/>
    <w:rsid w:val="005406CE"/>
    <w:rsid w:val="0054128B"/>
    <w:rsid w:val="00542EA5"/>
    <w:rsid w:val="00543033"/>
    <w:rsid w:val="00543060"/>
    <w:rsid w:val="00544D1B"/>
    <w:rsid w:val="0054525C"/>
    <w:rsid w:val="00545FB4"/>
    <w:rsid w:val="005466FE"/>
    <w:rsid w:val="00546A9C"/>
    <w:rsid w:val="0055027B"/>
    <w:rsid w:val="00550A4A"/>
    <w:rsid w:val="00550EEC"/>
    <w:rsid w:val="00553E74"/>
    <w:rsid w:val="00553E7C"/>
    <w:rsid w:val="00555EDE"/>
    <w:rsid w:val="005612E7"/>
    <w:rsid w:val="00561E81"/>
    <w:rsid w:val="005633B5"/>
    <w:rsid w:val="0056359E"/>
    <w:rsid w:val="00563D6C"/>
    <w:rsid w:val="0056464B"/>
    <w:rsid w:val="00564665"/>
    <w:rsid w:val="005648F7"/>
    <w:rsid w:val="00564C47"/>
    <w:rsid w:val="00567AB8"/>
    <w:rsid w:val="00567C64"/>
    <w:rsid w:val="00570171"/>
    <w:rsid w:val="005728ED"/>
    <w:rsid w:val="00574736"/>
    <w:rsid w:val="005752A9"/>
    <w:rsid w:val="00575EC7"/>
    <w:rsid w:val="0058094A"/>
    <w:rsid w:val="005823C1"/>
    <w:rsid w:val="005830B5"/>
    <w:rsid w:val="00583987"/>
    <w:rsid w:val="00583B05"/>
    <w:rsid w:val="00583D90"/>
    <w:rsid w:val="005843CA"/>
    <w:rsid w:val="0058476D"/>
    <w:rsid w:val="005859DF"/>
    <w:rsid w:val="00586612"/>
    <w:rsid w:val="00586D5E"/>
    <w:rsid w:val="0059055E"/>
    <w:rsid w:val="00592165"/>
    <w:rsid w:val="00592815"/>
    <w:rsid w:val="005945A5"/>
    <w:rsid w:val="00594740"/>
    <w:rsid w:val="00596585"/>
    <w:rsid w:val="005970D1"/>
    <w:rsid w:val="0059720E"/>
    <w:rsid w:val="005975C0"/>
    <w:rsid w:val="005A0638"/>
    <w:rsid w:val="005A3EBB"/>
    <w:rsid w:val="005A4E03"/>
    <w:rsid w:val="005A5503"/>
    <w:rsid w:val="005A60F4"/>
    <w:rsid w:val="005A7205"/>
    <w:rsid w:val="005A7439"/>
    <w:rsid w:val="005B0353"/>
    <w:rsid w:val="005B339B"/>
    <w:rsid w:val="005B3A57"/>
    <w:rsid w:val="005B446E"/>
    <w:rsid w:val="005B5AEE"/>
    <w:rsid w:val="005B7EA8"/>
    <w:rsid w:val="005C030D"/>
    <w:rsid w:val="005C0525"/>
    <w:rsid w:val="005C1ABC"/>
    <w:rsid w:val="005C4C0D"/>
    <w:rsid w:val="005C5000"/>
    <w:rsid w:val="005C7237"/>
    <w:rsid w:val="005D08F0"/>
    <w:rsid w:val="005D1CD1"/>
    <w:rsid w:val="005D34C6"/>
    <w:rsid w:val="005D7D4C"/>
    <w:rsid w:val="005E04DE"/>
    <w:rsid w:val="005E0974"/>
    <w:rsid w:val="005E38C3"/>
    <w:rsid w:val="005E696E"/>
    <w:rsid w:val="005E712A"/>
    <w:rsid w:val="005F0C6E"/>
    <w:rsid w:val="005F0DA0"/>
    <w:rsid w:val="005F21A1"/>
    <w:rsid w:val="005F480A"/>
    <w:rsid w:val="005F4D62"/>
    <w:rsid w:val="005F5C9F"/>
    <w:rsid w:val="005F7196"/>
    <w:rsid w:val="00600595"/>
    <w:rsid w:val="00601739"/>
    <w:rsid w:val="00603D95"/>
    <w:rsid w:val="0060495E"/>
    <w:rsid w:val="00604A73"/>
    <w:rsid w:val="00605075"/>
    <w:rsid w:val="006050B0"/>
    <w:rsid w:val="006057B2"/>
    <w:rsid w:val="006063D2"/>
    <w:rsid w:val="00606EE6"/>
    <w:rsid w:val="00613B44"/>
    <w:rsid w:val="0061459C"/>
    <w:rsid w:val="006147AF"/>
    <w:rsid w:val="00615101"/>
    <w:rsid w:val="00615F31"/>
    <w:rsid w:val="006169C0"/>
    <w:rsid w:val="00616BA3"/>
    <w:rsid w:val="00617643"/>
    <w:rsid w:val="006203BD"/>
    <w:rsid w:val="006232BE"/>
    <w:rsid w:val="006248CB"/>
    <w:rsid w:val="00627000"/>
    <w:rsid w:val="0062783D"/>
    <w:rsid w:val="00632F34"/>
    <w:rsid w:val="006336A4"/>
    <w:rsid w:val="006353AA"/>
    <w:rsid w:val="00637CF6"/>
    <w:rsid w:val="00641376"/>
    <w:rsid w:val="006418C9"/>
    <w:rsid w:val="00643351"/>
    <w:rsid w:val="00644272"/>
    <w:rsid w:val="00645FD4"/>
    <w:rsid w:val="00647348"/>
    <w:rsid w:val="006479AF"/>
    <w:rsid w:val="00653E91"/>
    <w:rsid w:val="006546F0"/>
    <w:rsid w:val="00655C75"/>
    <w:rsid w:val="00656590"/>
    <w:rsid w:val="006601DB"/>
    <w:rsid w:val="00663E65"/>
    <w:rsid w:val="00664D54"/>
    <w:rsid w:val="006652D6"/>
    <w:rsid w:val="00665732"/>
    <w:rsid w:val="00666F2F"/>
    <w:rsid w:val="0066737C"/>
    <w:rsid w:val="00672C3A"/>
    <w:rsid w:val="00674316"/>
    <w:rsid w:val="00676E6D"/>
    <w:rsid w:val="006778D4"/>
    <w:rsid w:val="00680AA1"/>
    <w:rsid w:val="00681D5D"/>
    <w:rsid w:val="0068370C"/>
    <w:rsid w:val="006838A4"/>
    <w:rsid w:val="00684640"/>
    <w:rsid w:val="00685AA1"/>
    <w:rsid w:val="006866DD"/>
    <w:rsid w:val="006874A7"/>
    <w:rsid w:val="006876FC"/>
    <w:rsid w:val="00690014"/>
    <w:rsid w:val="00690022"/>
    <w:rsid w:val="0069122D"/>
    <w:rsid w:val="0069324A"/>
    <w:rsid w:val="006932C3"/>
    <w:rsid w:val="00693FA6"/>
    <w:rsid w:val="00696106"/>
    <w:rsid w:val="00696FFC"/>
    <w:rsid w:val="006A18E4"/>
    <w:rsid w:val="006A351F"/>
    <w:rsid w:val="006A55ED"/>
    <w:rsid w:val="006A6821"/>
    <w:rsid w:val="006A73B3"/>
    <w:rsid w:val="006B1B18"/>
    <w:rsid w:val="006B1D2D"/>
    <w:rsid w:val="006B2D3D"/>
    <w:rsid w:val="006B3F67"/>
    <w:rsid w:val="006B406D"/>
    <w:rsid w:val="006B4EF1"/>
    <w:rsid w:val="006B56D3"/>
    <w:rsid w:val="006B5952"/>
    <w:rsid w:val="006C030B"/>
    <w:rsid w:val="006C0555"/>
    <w:rsid w:val="006C0D58"/>
    <w:rsid w:val="006C20E3"/>
    <w:rsid w:val="006C2C92"/>
    <w:rsid w:val="006C2EEA"/>
    <w:rsid w:val="006C4E3F"/>
    <w:rsid w:val="006D00CB"/>
    <w:rsid w:val="006D377D"/>
    <w:rsid w:val="006D3840"/>
    <w:rsid w:val="006D495A"/>
    <w:rsid w:val="006D5D0F"/>
    <w:rsid w:val="006D6ED1"/>
    <w:rsid w:val="006D723D"/>
    <w:rsid w:val="006E3F49"/>
    <w:rsid w:val="006E40EA"/>
    <w:rsid w:val="006E5C39"/>
    <w:rsid w:val="006F1074"/>
    <w:rsid w:val="006F1956"/>
    <w:rsid w:val="006F2966"/>
    <w:rsid w:val="006F3E41"/>
    <w:rsid w:val="006F692A"/>
    <w:rsid w:val="006F7028"/>
    <w:rsid w:val="00700AD5"/>
    <w:rsid w:val="00700C00"/>
    <w:rsid w:val="00701D86"/>
    <w:rsid w:val="00704F76"/>
    <w:rsid w:val="00706F3B"/>
    <w:rsid w:val="00710406"/>
    <w:rsid w:val="0071072C"/>
    <w:rsid w:val="00713242"/>
    <w:rsid w:val="00713B21"/>
    <w:rsid w:val="00714BCB"/>
    <w:rsid w:val="00720362"/>
    <w:rsid w:val="00720DE2"/>
    <w:rsid w:val="00722759"/>
    <w:rsid w:val="007227CB"/>
    <w:rsid w:val="0072484B"/>
    <w:rsid w:val="00726BA3"/>
    <w:rsid w:val="00727F83"/>
    <w:rsid w:val="00730F35"/>
    <w:rsid w:val="007313F6"/>
    <w:rsid w:val="00731E4A"/>
    <w:rsid w:val="007333B5"/>
    <w:rsid w:val="00733854"/>
    <w:rsid w:val="00734CAA"/>
    <w:rsid w:val="00735DDE"/>
    <w:rsid w:val="007369FC"/>
    <w:rsid w:val="0074038A"/>
    <w:rsid w:val="0074169A"/>
    <w:rsid w:val="0074175F"/>
    <w:rsid w:val="00741A6F"/>
    <w:rsid w:val="00742273"/>
    <w:rsid w:val="00742F27"/>
    <w:rsid w:val="0074334C"/>
    <w:rsid w:val="00743FA6"/>
    <w:rsid w:val="00744C35"/>
    <w:rsid w:val="007509C5"/>
    <w:rsid w:val="00750E72"/>
    <w:rsid w:val="00751B9D"/>
    <w:rsid w:val="00752D65"/>
    <w:rsid w:val="00753E8E"/>
    <w:rsid w:val="0075468A"/>
    <w:rsid w:val="00754F80"/>
    <w:rsid w:val="00755128"/>
    <w:rsid w:val="00755FA2"/>
    <w:rsid w:val="007570D1"/>
    <w:rsid w:val="0076088D"/>
    <w:rsid w:val="0076317D"/>
    <w:rsid w:val="00767D6A"/>
    <w:rsid w:val="007707AC"/>
    <w:rsid w:val="00770CA0"/>
    <w:rsid w:val="007710FE"/>
    <w:rsid w:val="0077137B"/>
    <w:rsid w:val="00772752"/>
    <w:rsid w:val="00772E4F"/>
    <w:rsid w:val="007733CF"/>
    <w:rsid w:val="00773504"/>
    <w:rsid w:val="00774165"/>
    <w:rsid w:val="007746D3"/>
    <w:rsid w:val="00774DE6"/>
    <w:rsid w:val="00774FA1"/>
    <w:rsid w:val="0077515A"/>
    <w:rsid w:val="00777C3C"/>
    <w:rsid w:val="007821B6"/>
    <w:rsid w:val="00784162"/>
    <w:rsid w:val="00785D48"/>
    <w:rsid w:val="00786626"/>
    <w:rsid w:val="00786EB1"/>
    <w:rsid w:val="007879D7"/>
    <w:rsid w:val="0079067A"/>
    <w:rsid w:val="00790E66"/>
    <w:rsid w:val="00791150"/>
    <w:rsid w:val="00792447"/>
    <w:rsid w:val="00792A36"/>
    <w:rsid w:val="00792D50"/>
    <w:rsid w:val="007930B2"/>
    <w:rsid w:val="00793311"/>
    <w:rsid w:val="007937BD"/>
    <w:rsid w:val="007946FB"/>
    <w:rsid w:val="00794BF2"/>
    <w:rsid w:val="00794EF0"/>
    <w:rsid w:val="00795B96"/>
    <w:rsid w:val="007A40D3"/>
    <w:rsid w:val="007B011A"/>
    <w:rsid w:val="007B0548"/>
    <w:rsid w:val="007B0C2C"/>
    <w:rsid w:val="007B381A"/>
    <w:rsid w:val="007B5030"/>
    <w:rsid w:val="007B5AF5"/>
    <w:rsid w:val="007B5B51"/>
    <w:rsid w:val="007B72A1"/>
    <w:rsid w:val="007C1C20"/>
    <w:rsid w:val="007C21E3"/>
    <w:rsid w:val="007C3593"/>
    <w:rsid w:val="007C4B8D"/>
    <w:rsid w:val="007C521D"/>
    <w:rsid w:val="007C73DA"/>
    <w:rsid w:val="007C7B24"/>
    <w:rsid w:val="007D0F3F"/>
    <w:rsid w:val="007D1DD3"/>
    <w:rsid w:val="007D34FC"/>
    <w:rsid w:val="007D36D8"/>
    <w:rsid w:val="007D3CA4"/>
    <w:rsid w:val="007D5797"/>
    <w:rsid w:val="007D60B3"/>
    <w:rsid w:val="007D66F3"/>
    <w:rsid w:val="007D7507"/>
    <w:rsid w:val="007E02D0"/>
    <w:rsid w:val="007E123E"/>
    <w:rsid w:val="007E1E58"/>
    <w:rsid w:val="007E2A70"/>
    <w:rsid w:val="007E664C"/>
    <w:rsid w:val="007F18F0"/>
    <w:rsid w:val="007F30B8"/>
    <w:rsid w:val="007F3590"/>
    <w:rsid w:val="007F3839"/>
    <w:rsid w:val="007F40CD"/>
    <w:rsid w:val="007F4974"/>
    <w:rsid w:val="007F7BBF"/>
    <w:rsid w:val="008010C8"/>
    <w:rsid w:val="00803CE4"/>
    <w:rsid w:val="00803F37"/>
    <w:rsid w:val="00805AF8"/>
    <w:rsid w:val="008066DD"/>
    <w:rsid w:val="008074E4"/>
    <w:rsid w:val="0081075D"/>
    <w:rsid w:val="00811076"/>
    <w:rsid w:val="00811AF9"/>
    <w:rsid w:val="00812912"/>
    <w:rsid w:val="0081516F"/>
    <w:rsid w:val="00815E60"/>
    <w:rsid w:val="00816CB9"/>
    <w:rsid w:val="00817283"/>
    <w:rsid w:val="00817D8A"/>
    <w:rsid w:val="00820213"/>
    <w:rsid w:val="0082054C"/>
    <w:rsid w:val="008208FD"/>
    <w:rsid w:val="00820CF0"/>
    <w:rsid w:val="00821A84"/>
    <w:rsid w:val="00824157"/>
    <w:rsid w:val="00825811"/>
    <w:rsid w:val="0082679B"/>
    <w:rsid w:val="00827C9C"/>
    <w:rsid w:val="008321E3"/>
    <w:rsid w:val="0083354F"/>
    <w:rsid w:val="008355E4"/>
    <w:rsid w:val="008358FA"/>
    <w:rsid w:val="00840C4A"/>
    <w:rsid w:val="0084280D"/>
    <w:rsid w:val="00842895"/>
    <w:rsid w:val="00842AA1"/>
    <w:rsid w:val="008440B1"/>
    <w:rsid w:val="0084519E"/>
    <w:rsid w:val="00847150"/>
    <w:rsid w:val="00847C2F"/>
    <w:rsid w:val="008503B2"/>
    <w:rsid w:val="0085051A"/>
    <w:rsid w:val="00851B78"/>
    <w:rsid w:val="008531C4"/>
    <w:rsid w:val="008546A0"/>
    <w:rsid w:val="00856FD2"/>
    <w:rsid w:val="0085756D"/>
    <w:rsid w:val="00857593"/>
    <w:rsid w:val="0085785C"/>
    <w:rsid w:val="0086181E"/>
    <w:rsid w:val="00861E1C"/>
    <w:rsid w:val="00862156"/>
    <w:rsid w:val="00865B00"/>
    <w:rsid w:val="008662AC"/>
    <w:rsid w:val="00866574"/>
    <w:rsid w:val="00866681"/>
    <w:rsid w:val="00866906"/>
    <w:rsid w:val="0087158A"/>
    <w:rsid w:val="00875B91"/>
    <w:rsid w:val="0087768A"/>
    <w:rsid w:val="00880801"/>
    <w:rsid w:val="008822E9"/>
    <w:rsid w:val="0088264C"/>
    <w:rsid w:val="00883391"/>
    <w:rsid w:val="00883A3B"/>
    <w:rsid w:val="00885296"/>
    <w:rsid w:val="00885BA2"/>
    <w:rsid w:val="00890C2A"/>
    <w:rsid w:val="008910F0"/>
    <w:rsid w:val="008915A0"/>
    <w:rsid w:val="00891DB0"/>
    <w:rsid w:val="00892D6F"/>
    <w:rsid w:val="00893DE8"/>
    <w:rsid w:val="00894697"/>
    <w:rsid w:val="00894A54"/>
    <w:rsid w:val="00894F6E"/>
    <w:rsid w:val="00895B73"/>
    <w:rsid w:val="0089601F"/>
    <w:rsid w:val="0089696E"/>
    <w:rsid w:val="0089774F"/>
    <w:rsid w:val="00897F98"/>
    <w:rsid w:val="008A0CB9"/>
    <w:rsid w:val="008A2838"/>
    <w:rsid w:val="008A384E"/>
    <w:rsid w:val="008A4C5D"/>
    <w:rsid w:val="008A5CC0"/>
    <w:rsid w:val="008A69BC"/>
    <w:rsid w:val="008A6C54"/>
    <w:rsid w:val="008B048A"/>
    <w:rsid w:val="008B04B2"/>
    <w:rsid w:val="008B08FC"/>
    <w:rsid w:val="008B1EE3"/>
    <w:rsid w:val="008B52AF"/>
    <w:rsid w:val="008B55DF"/>
    <w:rsid w:val="008B70A5"/>
    <w:rsid w:val="008C045D"/>
    <w:rsid w:val="008C099E"/>
    <w:rsid w:val="008C1041"/>
    <w:rsid w:val="008C2DCC"/>
    <w:rsid w:val="008C42F3"/>
    <w:rsid w:val="008C5464"/>
    <w:rsid w:val="008C57B6"/>
    <w:rsid w:val="008C6031"/>
    <w:rsid w:val="008D0E8B"/>
    <w:rsid w:val="008D1E14"/>
    <w:rsid w:val="008D4134"/>
    <w:rsid w:val="008D4C72"/>
    <w:rsid w:val="008D4C94"/>
    <w:rsid w:val="008D5F79"/>
    <w:rsid w:val="008D6348"/>
    <w:rsid w:val="008D6F37"/>
    <w:rsid w:val="008D78A6"/>
    <w:rsid w:val="008D79BA"/>
    <w:rsid w:val="008E069E"/>
    <w:rsid w:val="008E0CD5"/>
    <w:rsid w:val="008E13B3"/>
    <w:rsid w:val="008E1BF0"/>
    <w:rsid w:val="008E1E42"/>
    <w:rsid w:val="008E2E28"/>
    <w:rsid w:val="008E57D6"/>
    <w:rsid w:val="008E5809"/>
    <w:rsid w:val="008E785A"/>
    <w:rsid w:val="008F07E9"/>
    <w:rsid w:val="008F38DC"/>
    <w:rsid w:val="008F3F63"/>
    <w:rsid w:val="008F4E33"/>
    <w:rsid w:val="008F57CA"/>
    <w:rsid w:val="008F593D"/>
    <w:rsid w:val="008F610A"/>
    <w:rsid w:val="008F720E"/>
    <w:rsid w:val="008F7B61"/>
    <w:rsid w:val="00900272"/>
    <w:rsid w:val="00900337"/>
    <w:rsid w:val="00900AD6"/>
    <w:rsid w:val="00901263"/>
    <w:rsid w:val="00901716"/>
    <w:rsid w:val="00902D8D"/>
    <w:rsid w:val="00902E21"/>
    <w:rsid w:val="009030AD"/>
    <w:rsid w:val="00904613"/>
    <w:rsid w:val="00905CBC"/>
    <w:rsid w:val="0090713C"/>
    <w:rsid w:val="009071C7"/>
    <w:rsid w:val="00907BE4"/>
    <w:rsid w:val="009118FD"/>
    <w:rsid w:val="00911963"/>
    <w:rsid w:val="00911DA7"/>
    <w:rsid w:val="00912A92"/>
    <w:rsid w:val="00912E80"/>
    <w:rsid w:val="00916738"/>
    <w:rsid w:val="00916D8C"/>
    <w:rsid w:val="00917F93"/>
    <w:rsid w:val="009206C9"/>
    <w:rsid w:val="009229DB"/>
    <w:rsid w:val="009231B5"/>
    <w:rsid w:val="00923323"/>
    <w:rsid w:val="00925201"/>
    <w:rsid w:val="00925D81"/>
    <w:rsid w:val="00925D91"/>
    <w:rsid w:val="00931633"/>
    <w:rsid w:val="00931F25"/>
    <w:rsid w:val="00932A83"/>
    <w:rsid w:val="00933CFA"/>
    <w:rsid w:val="0093486C"/>
    <w:rsid w:val="0093645F"/>
    <w:rsid w:val="009417E7"/>
    <w:rsid w:val="00942BED"/>
    <w:rsid w:val="00942CB7"/>
    <w:rsid w:val="009441A1"/>
    <w:rsid w:val="009444D1"/>
    <w:rsid w:val="00946AC4"/>
    <w:rsid w:val="00947D2E"/>
    <w:rsid w:val="0095032D"/>
    <w:rsid w:val="00951122"/>
    <w:rsid w:val="00954007"/>
    <w:rsid w:val="00956A6A"/>
    <w:rsid w:val="0095725D"/>
    <w:rsid w:val="0096023E"/>
    <w:rsid w:val="00960E91"/>
    <w:rsid w:val="009612B6"/>
    <w:rsid w:val="00961A4A"/>
    <w:rsid w:val="00964206"/>
    <w:rsid w:val="0096434A"/>
    <w:rsid w:val="00964579"/>
    <w:rsid w:val="00966446"/>
    <w:rsid w:val="00966F0C"/>
    <w:rsid w:val="00970854"/>
    <w:rsid w:val="00972876"/>
    <w:rsid w:val="00973DAF"/>
    <w:rsid w:val="0097402F"/>
    <w:rsid w:val="00974748"/>
    <w:rsid w:val="00977853"/>
    <w:rsid w:val="009802E5"/>
    <w:rsid w:val="00981004"/>
    <w:rsid w:val="00985A00"/>
    <w:rsid w:val="00991DF4"/>
    <w:rsid w:val="00993F40"/>
    <w:rsid w:val="00994454"/>
    <w:rsid w:val="00994ADB"/>
    <w:rsid w:val="00996670"/>
    <w:rsid w:val="009968B6"/>
    <w:rsid w:val="009A0EAD"/>
    <w:rsid w:val="009A1FA1"/>
    <w:rsid w:val="009A634C"/>
    <w:rsid w:val="009A77D5"/>
    <w:rsid w:val="009B0091"/>
    <w:rsid w:val="009B057B"/>
    <w:rsid w:val="009B127E"/>
    <w:rsid w:val="009B2249"/>
    <w:rsid w:val="009B28B8"/>
    <w:rsid w:val="009B2BD9"/>
    <w:rsid w:val="009B3DD5"/>
    <w:rsid w:val="009B3E05"/>
    <w:rsid w:val="009B40D3"/>
    <w:rsid w:val="009B4D53"/>
    <w:rsid w:val="009B5CD2"/>
    <w:rsid w:val="009B6097"/>
    <w:rsid w:val="009C059A"/>
    <w:rsid w:val="009C3944"/>
    <w:rsid w:val="009D2749"/>
    <w:rsid w:val="009D2C59"/>
    <w:rsid w:val="009D696E"/>
    <w:rsid w:val="009D7914"/>
    <w:rsid w:val="009E09F3"/>
    <w:rsid w:val="009E2E49"/>
    <w:rsid w:val="009E2EBA"/>
    <w:rsid w:val="009F0836"/>
    <w:rsid w:val="009F228A"/>
    <w:rsid w:val="009F5B99"/>
    <w:rsid w:val="009F699F"/>
    <w:rsid w:val="00A01A79"/>
    <w:rsid w:val="00A02429"/>
    <w:rsid w:val="00A03EA2"/>
    <w:rsid w:val="00A0528F"/>
    <w:rsid w:val="00A05B0F"/>
    <w:rsid w:val="00A05D40"/>
    <w:rsid w:val="00A05DB2"/>
    <w:rsid w:val="00A075BB"/>
    <w:rsid w:val="00A13495"/>
    <w:rsid w:val="00A1418E"/>
    <w:rsid w:val="00A219CB"/>
    <w:rsid w:val="00A219D0"/>
    <w:rsid w:val="00A23FD2"/>
    <w:rsid w:val="00A26858"/>
    <w:rsid w:val="00A26E80"/>
    <w:rsid w:val="00A33C90"/>
    <w:rsid w:val="00A33F4F"/>
    <w:rsid w:val="00A3504F"/>
    <w:rsid w:val="00A35A82"/>
    <w:rsid w:val="00A37B7D"/>
    <w:rsid w:val="00A37F8A"/>
    <w:rsid w:val="00A40C95"/>
    <w:rsid w:val="00A42362"/>
    <w:rsid w:val="00A449C4"/>
    <w:rsid w:val="00A46D2E"/>
    <w:rsid w:val="00A473B6"/>
    <w:rsid w:val="00A47592"/>
    <w:rsid w:val="00A47EA8"/>
    <w:rsid w:val="00A51631"/>
    <w:rsid w:val="00A52126"/>
    <w:rsid w:val="00A562BF"/>
    <w:rsid w:val="00A563E4"/>
    <w:rsid w:val="00A576AE"/>
    <w:rsid w:val="00A60AD5"/>
    <w:rsid w:val="00A60B24"/>
    <w:rsid w:val="00A6126E"/>
    <w:rsid w:val="00A62438"/>
    <w:rsid w:val="00A65D61"/>
    <w:rsid w:val="00A66B7B"/>
    <w:rsid w:val="00A675D8"/>
    <w:rsid w:val="00A67E4D"/>
    <w:rsid w:val="00A726F4"/>
    <w:rsid w:val="00A731C8"/>
    <w:rsid w:val="00A74095"/>
    <w:rsid w:val="00A76857"/>
    <w:rsid w:val="00A768E6"/>
    <w:rsid w:val="00A76B45"/>
    <w:rsid w:val="00A80C27"/>
    <w:rsid w:val="00A82A5F"/>
    <w:rsid w:val="00A8316B"/>
    <w:rsid w:val="00A837B0"/>
    <w:rsid w:val="00A849A5"/>
    <w:rsid w:val="00A870B7"/>
    <w:rsid w:val="00A876EC"/>
    <w:rsid w:val="00A90957"/>
    <w:rsid w:val="00A91F1A"/>
    <w:rsid w:val="00A92B2C"/>
    <w:rsid w:val="00A95E3B"/>
    <w:rsid w:val="00A963D7"/>
    <w:rsid w:val="00AA0258"/>
    <w:rsid w:val="00AA3984"/>
    <w:rsid w:val="00AA3F13"/>
    <w:rsid w:val="00AA5BCB"/>
    <w:rsid w:val="00AA63DB"/>
    <w:rsid w:val="00AA6890"/>
    <w:rsid w:val="00AA7748"/>
    <w:rsid w:val="00AB0878"/>
    <w:rsid w:val="00AB0E90"/>
    <w:rsid w:val="00AB2953"/>
    <w:rsid w:val="00AB37BD"/>
    <w:rsid w:val="00AB488C"/>
    <w:rsid w:val="00AB52AD"/>
    <w:rsid w:val="00AB69B7"/>
    <w:rsid w:val="00AC2521"/>
    <w:rsid w:val="00AC372D"/>
    <w:rsid w:val="00AC5A94"/>
    <w:rsid w:val="00AC7436"/>
    <w:rsid w:val="00AD0425"/>
    <w:rsid w:val="00AD1AA1"/>
    <w:rsid w:val="00AD1ED3"/>
    <w:rsid w:val="00AD4B58"/>
    <w:rsid w:val="00AD5752"/>
    <w:rsid w:val="00AD71B2"/>
    <w:rsid w:val="00AE0282"/>
    <w:rsid w:val="00AE0F77"/>
    <w:rsid w:val="00AE3B1B"/>
    <w:rsid w:val="00AE4B10"/>
    <w:rsid w:val="00AE536A"/>
    <w:rsid w:val="00AE62FE"/>
    <w:rsid w:val="00AF01A9"/>
    <w:rsid w:val="00AF1E35"/>
    <w:rsid w:val="00AF2FD8"/>
    <w:rsid w:val="00AF384C"/>
    <w:rsid w:val="00AF3FEE"/>
    <w:rsid w:val="00AF510A"/>
    <w:rsid w:val="00AF5217"/>
    <w:rsid w:val="00AF5881"/>
    <w:rsid w:val="00AF65B8"/>
    <w:rsid w:val="00AF7C2E"/>
    <w:rsid w:val="00B03AEB"/>
    <w:rsid w:val="00B04228"/>
    <w:rsid w:val="00B07FC5"/>
    <w:rsid w:val="00B116D9"/>
    <w:rsid w:val="00B12FA5"/>
    <w:rsid w:val="00B14629"/>
    <w:rsid w:val="00B15791"/>
    <w:rsid w:val="00B16054"/>
    <w:rsid w:val="00B16786"/>
    <w:rsid w:val="00B169AE"/>
    <w:rsid w:val="00B16D17"/>
    <w:rsid w:val="00B17D99"/>
    <w:rsid w:val="00B22A90"/>
    <w:rsid w:val="00B232A4"/>
    <w:rsid w:val="00B24863"/>
    <w:rsid w:val="00B25298"/>
    <w:rsid w:val="00B26DB3"/>
    <w:rsid w:val="00B26E7A"/>
    <w:rsid w:val="00B26E8F"/>
    <w:rsid w:val="00B30B86"/>
    <w:rsid w:val="00B314E7"/>
    <w:rsid w:val="00B314EE"/>
    <w:rsid w:val="00B3387D"/>
    <w:rsid w:val="00B33BD2"/>
    <w:rsid w:val="00B33E29"/>
    <w:rsid w:val="00B34EC3"/>
    <w:rsid w:val="00B35B56"/>
    <w:rsid w:val="00B40F19"/>
    <w:rsid w:val="00B42311"/>
    <w:rsid w:val="00B42F40"/>
    <w:rsid w:val="00B44014"/>
    <w:rsid w:val="00B440A4"/>
    <w:rsid w:val="00B44A41"/>
    <w:rsid w:val="00B4578D"/>
    <w:rsid w:val="00B4607D"/>
    <w:rsid w:val="00B46A6B"/>
    <w:rsid w:val="00B51737"/>
    <w:rsid w:val="00B51F10"/>
    <w:rsid w:val="00B526FB"/>
    <w:rsid w:val="00B52AB6"/>
    <w:rsid w:val="00B52F96"/>
    <w:rsid w:val="00B5354B"/>
    <w:rsid w:val="00B6146C"/>
    <w:rsid w:val="00B63A26"/>
    <w:rsid w:val="00B66839"/>
    <w:rsid w:val="00B66F57"/>
    <w:rsid w:val="00B67520"/>
    <w:rsid w:val="00B679B7"/>
    <w:rsid w:val="00B733C9"/>
    <w:rsid w:val="00B73501"/>
    <w:rsid w:val="00B75567"/>
    <w:rsid w:val="00B75F55"/>
    <w:rsid w:val="00B76AAE"/>
    <w:rsid w:val="00B77124"/>
    <w:rsid w:val="00B80A7A"/>
    <w:rsid w:val="00B80BC7"/>
    <w:rsid w:val="00B80D8A"/>
    <w:rsid w:val="00B80E51"/>
    <w:rsid w:val="00B823A0"/>
    <w:rsid w:val="00B82BBD"/>
    <w:rsid w:val="00B8341A"/>
    <w:rsid w:val="00B86693"/>
    <w:rsid w:val="00B86B85"/>
    <w:rsid w:val="00B86F10"/>
    <w:rsid w:val="00B9002B"/>
    <w:rsid w:val="00B93C37"/>
    <w:rsid w:val="00B93D73"/>
    <w:rsid w:val="00B94141"/>
    <w:rsid w:val="00B95522"/>
    <w:rsid w:val="00B9626E"/>
    <w:rsid w:val="00B967BD"/>
    <w:rsid w:val="00BA0D7F"/>
    <w:rsid w:val="00BA1B44"/>
    <w:rsid w:val="00BA2BE6"/>
    <w:rsid w:val="00BA358B"/>
    <w:rsid w:val="00BA3E24"/>
    <w:rsid w:val="00BA43BE"/>
    <w:rsid w:val="00BA581F"/>
    <w:rsid w:val="00BA61E1"/>
    <w:rsid w:val="00BA7B37"/>
    <w:rsid w:val="00BB167F"/>
    <w:rsid w:val="00BB2152"/>
    <w:rsid w:val="00BB22FB"/>
    <w:rsid w:val="00BB308E"/>
    <w:rsid w:val="00BB32BC"/>
    <w:rsid w:val="00BB35F4"/>
    <w:rsid w:val="00BB3823"/>
    <w:rsid w:val="00BB3EAD"/>
    <w:rsid w:val="00BB3EC6"/>
    <w:rsid w:val="00BB4CF8"/>
    <w:rsid w:val="00BB5EA6"/>
    <w:rsid w:val="00BC0889"/>
    <w:rsid w:val="00BC1609"/>
    <w:rsid w:val="00BC3712"/>
    <w:rsid w:val="00BC78EF"/>
    <w:rsid w:val="00BC7C51"/>
    <w:rsid w:val="00BC7DA7"/>
    <w:rsid w:val="00BC7DD3"/>
    <w:rsid w:val="00BD1FED"/>
    <w:rsid w:val="00BD288A"/>
    <w:rsid w:val="00BD2EDE"/>
    <w:rsid w:val="00BD393F"/>
    <w:rsid w:val="00BD3CE0"/>
    <w:rsid w:val="00BD50E2"/>
    <w:rsid w:val="00BD5460"/>
    <w:rsid w:val="00BD58B2"/>
    <w:rsid w:val="00BD5AC2"/>
    <w:rsid w:val="00BD64E1"/>
    <w:rsid w:val="00BD7B93"/>
    <w:rsid w:val="00BE0258"/>
    <w:rsid w:val="00BE063C"/>
    <w:rsid w:val="00BE38F8"/>
    <w:rsid w:val="00BE63D8"/>
    <w:rsid w:val="00BF19FC"/>
    <w:rsid w:val="00BF1F2D"/>
    <w:rsid w:val="00BF231A"/>
    <w:rsid w:val="00BF3173"/>
    <w:rsid w:val="00BF3AD2"/>
    <w:rsid w:val="00BF4F2B"/>
    <w:rsid w:val="00C0021E"/>
    <w:rsid w:val="00C03CBB"/>
    <w:rsid w:val="00C057F0"/>
    <w:rsid w:val="00C05959"/>
    <w:rsid w:val="00C11BBE"/>
    <w:rsid w:val="00C12141"/>
    <w:rsid w:val="00C123C1"/>
    <w:rsid w:val="00C12EC4"/>
    <w:rsid w:val="00C13570"/>
    <w:rsid w:val="00C16964"/>
    <w:rsid w:val="00C17356"/>
    <w:rsid w:val="00C17B84"/>
    <w:rsid w:val="00C21140"/>
    <w:rsid w:val="00C2156F"/>
    <w:rsid w:val="00C24F84"/>
    <w:rsid w:val="00C250B9"/>
    <w:rsid w:val="00C250E0"/>
    <w:rsid w:val="00C27802"/>
    <w:rsid w:val="00C279DF"/>
    <w:rsid w:val="00C31A13"/>
    <w:rsid w:val="00C32107"/>
    <w:rsid w:val="00C326A5"/>
    <w:rsid w:val="00C33E26"/>
    <w:rsid w:val="00C34F00"/>
    <w:rsid w:val="00C36096"/>
    <w:rsid w:val="00C36E76"/>
    <w:rsid w:val="00C3715A"/>
    <w:rsid w:val="00C40C6E"/>
    <w:rsid w:val="00C425E2"/>
    <w:rsid w:val="00C4338D"/>
    <w:rsid w:val="00C435EA"/>
    <w:rsid w:val="00C43666"/>
    <w:rsid w:val="00C451C7"/>
    <w:rsid w:val="00C46442"/>
    <w:rsid w:val="00C515A8"/>
    <w:rsid w:val="00C52E01"/>
    <w:rsid w:val="00C53FF2"/>
    <w:rsid w:val="00C55F6B"/>
    <w:rsid w:val="00C610C3"/>
    <w:rsid w:val="00C623D9"/>
    <w:rsid w:val="00C625B4"/>
    <w:rsid w:val="00C6448F"/>
    <w:rsid w:val="00C6714B"/>
    <w:rsid w:val="00C671F3"/>
    <w:rsid w:val="00C70174"/>
    <w:rsid w:val="00C7079D"/>
    <w:rsid w:val="00C70F7F"/>
    <w:rsid w:val="00C711CE"/>
    <w:rsid w:val="00C71276"/>
    <w:rsid w:val="00C73473"/>
    <w:rsid w:val="00C73767"/>
    <w:rsid w:val="00C769E5"/>
    <w:rsid w:val="00C77CDB"/>
    <w:rsid w:val="00C77E81"/>
    <w:rsid w:val="00C803B3"/>
    <w:rsid w:val="00C81F4F"/>
    <w:rsid w:val="00C82E69"/>
    <w:rsid w:val="00C83B54"/>
    <w:rsid w:val="00C855D1"/>
    <w:rsid w:val="00C85AB9"/>
    <w:rsid w:val="00C85AD9"/>
    <w:rsid w:val="00C868E2"/>
    <w:rsid w:val="00C9438A"/>
    <w:rsid w:val="00C9628B"/>
    <w:rsid w:val="00C9682F"/>
    <w:rsid w:val="00C96C0F"/>
    <w:rsid w:val="00C97E93"/>
    <w:rsid w:val="00CA02D0"/>
    <w:rsid w:val="00CA0C28"/>
    <w:rsid w:val="00CA113D"/>
    <w:rsid w:val="00CA1433"/>
    <w:rsid w:val="00CA2308"/>
    <w:rsid w:val="00CA365F"/>
    <w:rsid w:val="00CA3F8C"/>
    <w:rsid w:val="00CA51DA"/>
    <w:rsid w:val="00CA62F8"/>
    <w:rsid w:val="00CA79E8"/>
    <w:rsid w:val="00CB02B5"/>
    <w:rsid w:val="00CB0A0E"/>
    <w:rsid w:val="00CB1881"/>
    <w:rsid w:val="00CB2736"/>
    <w:rsid w:val="00CB3711"/>
    <w:rsid w:val="00CB37A8"/>
    <w:rsid w:val="00CB3C5E"/>
    <w:rsid w:val="00CB4B2C"/>
    <w:rsid w:val="00CB51E8"/>
    <w:rsid w:val="00CB62E7"/>
    <w:rsid w:val="00CB7183"/>
    <w:rsid w:val="00CB72EF"/>
    <w:rsid w:val="00CC1904"/>
    <w:rsid w:val="00CC1A96"/>
    <w:rsid w:val="00CC4726"/>
    <w:rsid w:val="00CC528D"/>
    <w:rsid w:val="00CD0987"/>
    <w:rsid w:val="00CD11F0"/>
    <w:rsid w:val="00CD17D1"/>
    <w:rsid w:val="00CD1A4D"/>
    <w:rsid w:val="00CD1B8B"/>
    <w:rsid w:val="00CD4D94"/>
    <w:rsid w:val="00CD55D3"/>
    <w:rsid w:val="00CD5884"/>
    <w:rsid w:val="00CD5CC5"/>
    <w:rsid w:val="00CD67B1"/>
    <w:rsid w:val="00CD6F15"/>
    <w:rsid w:val="00CD71C3"/>
    <w:rsid w:val="00CD7F22"/>
    <w:rsid w:val="00CE00B2"/>
    <w:rsid w:val="00CE117B"/>
    <w:rsid w:val="00CE40CC"/>
    <w:rsid w:val="00CE4EC8"/>
    <w:rsid w:val="00CE56B6"/>
    <w:rsid w:val="00CF039B"/>
    <w:rsid w:val="00CF35EC"/>
    <w:rsid w:val="00CF37CB"/>
    <w:rsid w:val="00CF497D"/>
    <w:rsid w:val="00CF6420"/>
    <w:rsid w:val="00D01DF3"/>
    <w:rsid w:val="00D0216C"/>
    <w:rsid w:val="00D04756"/>
    <w:rsid w:val="00D057F5"/>
    <w:rsid w:val="00D06580"/>
    <w:rsid w:val="00D070E7"/>
    <w:rsid w:val="00D078C9"/>
    <w:rsid w:val="00D1505C"/>
    <w:rsid w:val="00D15503"/>
    <w:rsid w:val="00D15CA4"/>
    <w:rsid w:val="00D15DA9"/>
    <w:rsid w:val="00D164E0"/>
    <w:rsid w:val="00D201E0"/>
    <w:rsid w:val="00D20A39"/>
    <w:rsid w:val="00D24EBB"/>
    <w:rsid w:val="00D266B8"/>
    <w:rsid w:val="00D26EB2"/>
    <w:rsid w:val="00D310FB"/>
    <w:rsid w:val="00D3372F"/>
    <w:rsid w:val="00D3406E"/>
    <w:rsid w:val="00D34A7A"/>
    <w:rsid w:val="00D356D8"/>
    <w:rsid w:val="00D3786E"/>
    <w:rsid w:val="00D37F0D"/>
    <w:rsid w:val="00D402C8"/>
    <w:rsid w:val="00D42CF3"/>
    <w:rsid w:val="00D443A0"/>
    <w:rsid w:val="00D46923"/>
    <w:rsid w:val="00D47926"/>
    <w:rsid w:val="00D47F23"/>
    <w:rsid w:val="00D504C7"/>
    <w:rsid w:val="00D52696"/>
    <w:rsid w:val="00D52CA7"/>
    <w:rsid w:val="00D530AF"/>
    <w:rsid w:val="00D546C0"/>
    <w:rsid w:val="00D54975"/>
    <w:rsid w:val="00D551B2"/>
    <w:rsid w:val="00D5649D"/>
    <w:rsid w:val="00D56839"/>
    <w:rsid w:val="00D56952"/>
    <w:rsid w:val="00D57810"/>
    <w:rsid w:val="00D57BC7"/>
    <w:rsid w:val="00D60FC0"/>
    <w:rsid w:val="00D624AF"/>
    <w:rsid w:val="00D6288F"/>
    <w:rsid w:val="00D62AD9"/>
    <w:rsid w:val="00D63ADB"/>
    <w:rsid w:val="00D63E07"/>
    <w:rsid w:val="00D647C2"/>
    <w:rsid w:val="00D71CE0"/>
    <w:rsid w:val="00D72B74"/>
    <w:rsid w:val="00D72CFE"/>
    <w:rsid w:val="00D73E47"/>
    <w:rsid w:val="00D76072"/>
    <w:rsid w:val="00D810BB"/>
    <w:rsid w:val="00D8164F"/>
    <w:rsid w:val="00D819AE"/>
    <w:rsid w:val="00D81A6A"/>
    <w:rsid w:val="00D83BB6"/>
    <w:rsid w:val="00D83FDF"/>
    <w:rsid w:val="00D84D14"/>
    <w:rsid w:val="00D85F7F"/>
    <w:rsid w:val="00D87F20"/>
    <w:rsid w:val="00D87FA9"/>
    <w:rsid w:val="00D901A8"/>
    <w:rsid w:val="00D905EB"/>
    <w:rsid w:val="00D91287"/>
    <w:rsid w:val="00D9214C"/>
    <w:rsid w:val="00D94FF3"/>
    <w:rsid w:val="00D95B0C"/>
    <w:rsid w:val="00DA1152"/>
    <w:rsid w:val="00DA3758"/>
    <w:rsid w:val="00DA39FA"/>
    <w:rsid w:val="00DA48B7"/>
    <w:rsid w:val="00DA4AE7"/>
    <w:rsid w:val="00DB0215"/>
    <w:rsid w:val="00DB0987"/>
    <w:rsid w:val="00DB1D7D"/>
    <w:rsid w:val="00DB1F6A"/>
    <w:rsid w:val="00DB44FA"/>
    <w:rsid w:val="00DB68B4"/>
    <w:rsid w:val="00DB6E1F"/>
    <w:rsid w:val="00DB7ED9"/>
    <w:rsid w:val="00DC15FB"/>
    <w:rsid w:val="00DC182F"/>
    <w:rsid w:val="00DC1978"/>
    <w:rsid w:val="00DC2551"/>
    <w:rsid w:val="00DC33CD"/>
    <w:rsid w:val="00DC58C7"/>
    <w:rsid w:val="00DC5F02"/>
    <w:rsid w:val="00DC6236"/>
    <w:rsid w:val="00DC6803"/>
    <w:rsid w:val="00DC72FB"/>
    <w:rsid w:val="00DC7BF6"/>
    <w:rsid w:val="00DD0183"/>
    <w:rsid w:val="00DD3E3C"/>
    <w:rsid w:val="00DD43D4"/>
    <w:rsid w:val="00DD628D"/>
    <w:rsid w:val="00DD636C"/>
    <w:rsid w:val="00DE1026"/>
    <w:rsid w:val="00DE1751"/>
    <w:rsid w:val="00DE2E06"/>
    <w:rsid w:val="00DE3D99"/>
    <w:rsid w:val="00DE5F37"/>
    <w:rsid w:val="00DE6B19"/>
    <w:rsid w:val="00DF06EA"/>
    <w:rsid w:val="00DF34BD"/>
    <w:rsid w:val="00DF3B5F"/>
    <w:rsid w:val="00DF3D5D"/>
    <w:rsid w:val="00DF3EF9"/>
    <w:rsid w:val="00DF4AB2"/>
    <w:rsid w:val="00DF53EF"/>
    <w:rsid w:val="00DF63D0"/>
    <w:rsid w:val="00DF7A58"/>
    <w:rsid w:val="00E0037F"/>
    <w:rsid w:val="00E007A3"/>
    <w:rsid w:val="00E0276F"/>
    <w:rsid w:val="00E04BE0"/>
    <w:rsid w:val="00E071FB"/>
    <w:rsid w:val="00E075C2"/>
    <w:rsid w:val="00E10F8C"/>
    <w:rsid w:val="00E1105A"/>
    <w:rsid w:val="00E115D4"/>
    <w:rsid w:val="00E1210F"/>
    <w:rsid w:val="00E131D8"/>
    <w:rsid w:val="00E149F2"/>
    <w:rsid w:val="00E1562E"/>
    <w:rsid w:val="00E16D45"/>
    <w:rsid w:val="00E16ED9"/>
    <w:rsid w:val="00E20B64"/>
    <w:rsid w:val="00E20E40"/>
    <w:rsid w:val="00E212A2"/>
    <w:rsid w:val="00E2153B"/>
    <w:rsid w:val="00E2164A"/>
    <w:rsid w:val="00E219CD"/>
    <w:rsid w:val="00E21A84"/>
    <w:rsid w:val="00E21DA9"/>
    <w:rsid w:val="00E25907"/>
    <w:rsid w:val="00E30565"/>
    <w:rsid w:val="00E309FC"/>
    <w:rsid w:val="00E30EC9"/>
    <w:rsid w:val="00E323FD"/>
    <w:rsid w:val="00E3282F"/>
    <w:rsid w:val="00E358C2"/>
    <w:rsid w:val="00E35FDC"/>
    <w:rsid w:val="00E36FDC"/>
    <w:rsid w:val="00E4148E"/>
    <w:rsid w:val="00E4345C"/>
    <w:rsid w:val="00E43BA5"/>
    <w:rsid w:val="00E470CA"/>
    <w:rsid w:val="00E474B3"/>
    <w:rsid w:val="00E4797E"/>
    <w:rsid w:val="00E50067"/>
    <w:rsid w:val="00E50C8F"/>
    <w:rsid w:val="00E51782"/>
    <w:rsid w:val="00E51E4A"/>
    <w:rsid w:val="00E524A5"/>
    <w:rsid w:val="00E53DC2"/>
    <w:rsid w:val="00E53E86"/>
    <w:rsid w:val="00E54265"/>
    <w:rsid w:val="00E54DCE"/>
    <w:rsid w:val="00E553F1"/>
    <w:rsid w:val="00E5698E"/>
    <w:rsid w:val="00E602DF"/>
    <w:rsid w:val="00E61151"/>
    <w:rsid w:val="00E620C2"/>
    <w:rsid w:val="00E6354A"/>
    <w:rsid w:val="00E66B3D"/>
    <w:rsid w:val="00E67AC6"/>
    <w:rsid w:val="00E70423"/>
    <w:rsid w:val="00E71264"/>
    <w:rsid w:val="00E71559"/>
    <w:rsid w:val="00E71AC5"/>
    <w:rsid w:val="00E71B71"/>
    <w:rsid w:val="00E726C5"/>
    <w:rsid w:val="00E731F3"/>
    <w:rsid w:val="00E73898"/>
    <w:rsid w:val="00E759BF"/>
    <w:rsid w:val="00E76091"/>
    <w:rsid w:val="00E7678F"/>
    <w:rsid w:val="00E76BE8"/>
    <w:rsid w:val="00E76DB6"/>
    <w:rsid w:val="00E77559"/>
    <w:rsid w:val="00E812F1"/>
    <w:rsid w:val="00E8164C"/>
    <w:rsid w:val="00E841F8"/>
    <w:rsid w:val="00E84E09"/>
    <w:rsid w:val="00E853C1"/>
    <w:rsid w:val="00E85ADE"/>
    <w:rsid w:val="00E87483"/>
    <w:rsid w:val="00E90EFC"/>
    <w:rsid w:val="00E95E35"/>
    <w:rsid w:val="00E96FEA"/>
    <w:rsid w:val="00E970C9"/>
    <w:rsid w:val="00E97E2B"/>
    <w:rsid w:val="00EA131A"/>
    <w:rsid w:val="00EA4290"/>
    <w:rsid w:val="00EA42C2"/>
    <w:rsid w:val="00EA43D5"/>
    <w:rsid w:val="00EA53A8"/>
    <w:rsid w:val="00EA5409"/>
    <w:rsid w:val="00EA55EC"/>
    <w:rsid w:val="00EA60E2"/>
    <w:rsid w:val="00EA62D3"/>
    <w:rsid w:val="00EA64D7"/>
    <w:rsid w:val="00EA69E3"/>
    <w:rsid w:val="00EA724D"/>
    <w:rsid w:val="00EB113F"/>
    <w:rsid w:val="00EB2647"/>
    <w:rsid w:val="00EB4033"/>
    <w:rsid w:val="00EB418C"/>
    <w:rsid w:val="00EB590B"/>
    <w:rsid w:val="00EB672D"/>
    <w:rsid w:val="00EB7322"/>
    <w:rsid w:val="00EC0420"/>
    <w:rsid w:val="00EC0E7F"/>
    <w:rsid w:val="00EC119B"/>
    <w:rsid w:val="00EC1AF4"/>
    <w:rsid w:val="00EC248E"/>
    <w:rsid w:val="00EC5CBF"/>
    <w:rsid w:val="00EC6D81"/>
    <w:rsid w:val="00EC791F"/>
    <w:rsid w:val="00EC7F22"/>
    <w:rsid w:val="00ED1018"/>
    <w:rsid w:val="00ED349D"/>
    <w:rsid w:val="00ED39B4"/>
    <w:rsid w:val="00ED4F6F"/>
    <w:rsid w:val="00ED5755"/>
    <w:rsid w:val="00ED714E"/>
    <w:rsid w:val="00EE1958"/>
    <w:rsid w:val="00EE1F56"/>
    <w:rsid w:val="00EE29C6"/>
    <w:rsid w:val="00EE33BB"/>
    <w:rsid w:val="00EE44A3"/>
    <w:rsid w:val="00EE5E0A"/>
    <w:rsid w:val="00EE6C3E"/>
    <w:rsid w:val="00EE7B98"/>
    <w:rsid w:val="00EF24C0"/>
    <w:rsid w:val="00EF2945"/>
    <w:rsid w:val="00EF3019"/>
    <w:rsid w:val="00EF417E"/>
    <w:rsid w:val="00EF43CD"/>
    <w:rsid w:val="00EF5B4A"/>
    <w:rsid w:val="00F00A86"/>
    <w:rsid w:val="00F013F1"/>
    <w:rsid w:val="00F02402"/>
    <w:rsid w:val="00F038D4"/>
    <w:rsid w:val="00F04076"/>
    <w:rsid w:val="00F041C2"/>
    <w:rsid w:val="00F049EB"/>
    <w:rsid w:val="00F04C27"/>
    <w:rsid w:val="00F05576"/>
    <w:rsid w:val="00F063F2"/>
    <w:rsid w:val="00F065CE"/>
    <w:rsid w:val="00F073A6"/>
    <w:rsid w:val="00F073C2"/>
    <w:rsid w:val="00F1059E"/>
    <w:rsid w:val="00F126F0"/>
    <w:rsid w:val="00F12710"/>
    <w:rsid w:val="00F136EA"/>
    <w:rsid w:val="00F13B81"/>
    <w:rsid w:val="00F14450"/>
    <w:rsid w:val="00F14F49"/>
    <w:rsid w:val="00F15987"/>
    <w:rsid w:val="00F17E1D"/>
    <w:rsid w:val="00F239C0"/>
    <w:rsid w:val="00F24DC4"/>
    <w:rsid w:val="00F25CB6"/>
    <w:rsid w:val="00F266C6"/>
    <w:rsid w:val="00F27224"/>
    <w:rsid w:val="00F31C1E"/>
    <w:rsid w:val="00F32166"/>
    <w:rsid w:val="00F32762"/>
    <w:rsid w:val="00F33F87"/>
    <w:rsid w:val="00F368C6"/>
    <w:rsid w:val="00F36A63"/>
    <w:rsid w:val="00F36F4F"/>
    <w:rsid w:val="00F37F86"/>
    <w:rsid w:val="00F41656"/>
    <w:rsid w:val="00F4653D"/>
    <w:rsid w:val="00F46FF0"/>
    <w:rsid w:val="00F4717B"/>
    <w:rsid w:val="00F47848"/>
    <w:rsid w:val="00F526C3"/>
    <w:rsid w:val="00F54374"/>
    <w:rsid w:val="00F54A8D"/>
    <w:rsid w:val="00F55978"/>
    <w:rsid w:val="00F6121D"/>
    <w:rsid w:val="00F61C4E"/>
    <w:rsid w:val="00F63548"/>
    <w:rsid w:val="00F63C19"/>
    <w:rsid w:val="00F65F26"/>
    <w:rsid w:val="00F66A18"/>
    <w:rsid w:val="00F670E9"/>
    <w:rsid w:val="00F67614"/>
    <w:rsid w:val="00F67CC0"/>
    <w:rsid w:val="00F702ED"/>
    <w:rsid w:val="00F71618"/>
    <w:rsid w:val="00F72C5B"/>
    <w:rsid w:val="00F74038"/>
    <w:rsid w:val="00F75172"/>
    <w:rsid w:val="00F76F63"/>
    <w:rsid w:val="00F810E7"/>
    <w:rsid w:val="00F83E78"/>
    <w:rsid w:val="00F83E9B"/>
    <w:rsid w:val="00F83EAD"/>
    <w:rsid w:val="00F83EAE"/>
    <w:rsid w:val="00F846B8"/>
    <w:rsid w:val="00F850E2"/>
    <w:rsid w:val="00F860C5"/>
    <w:rsid w:val="00F87272"/>
    <w:rsid w:val="00F87F70"/>
    <w:rsid w:val="00F92EE0"/>
    <w:rsid w:val="00F94D0C"/>
    <w:rsid w:val="00F9577C"/>
    <w:rsid w:val="00F958B1"/>
    <w:rsid w:val="00F959BC"/>
    <w:rsid w:val="00F96140"/>
    <w:rsid w:val="00FA0C16"/>
    <w:rsid w:val="00FA3B71"/>
    <w:rsid w:val="00FA3C3A"/>
    <w:rsid w:val="00FA3C56"/>
    <w:rsid w:val="00FA3CB1"/>
    <w:rsid w:val="00FA426F"/>
    <w:rsid w:val="00FA59FE"/>
    <w:rsid w:val="00FB1546"/>
    <w:rsid w:val="00FB1CC8"/>
    <w:rsid w:val="00FB4779"/>
    <w:rsid w:val="00FB59C6"/>
    <w:rsid w:val="00FB5CD0"/>
    <w:rsid w:val="00FB66D5"/>
    <w:rsid w:val="00FC486A"/>
    <w:rsid w:val="00FC5937"/>
    <w:rsid w:val="00FC5D97"/>
    <w:rsid w:val="00FC64B4"/>
    <w:rsid w:val="00FC7583"/>
    <w:rsid w:val="00FC7CBE"/>
    <w:rsid w:val="00FD2850"/>
    <w:rsid w:val="00FD288D"/>
    <w:rsid w:val="00FD2D88"/>
    <w:rsid w:val="00FD2ED3"/>
    <w:rsid w:val="00FD414E"/>
    <w:rsid w:val="00FD5603"/>
    <w:rsid w:val="00FD754C"/>
    <w:rsid w:val="00FD7BF4"/>
    <w:rsid w:val="00FE5A33"/>
    <w:rsid w:val="00FE62E0"/>
    <w:rsid w:val="00FF0651"/>
    <w:rsid w:val="00FF13A1"/>
    <w:rsid w:val="00FF1C04"/>
    <w:rsid w:val="00FF353A"/>
    <w:rsid w:val="00FF4367"/>
    <w:rsid w:val="00FF470F"/>
    <w:rsid w:val="00FF69D7"/>
    <w:rsid w:val="00FF6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15D8A576"/>
  <w15:docId w15:val="{C91A4306-4DF7-4ABE-818E-F3E6C2F3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70D1"/>
    <w:rPr>
      <w:sz w:val="20"/>
      <w:lang w:val="pl-PL"/>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nhideWhenUsed/>
    <w:rsid w:val="00CA0C28"/>
    <w:pPr>
      <w:tabs>
        <w:tab w:val="center" w:pos="4536"/>
        <w:tab w:val="right" w:pos="9072"/>
      </w:tabs>
      <w:spacing w:line="240" w:lineRule="auto"/>
    </w:pPr>
  </w:style>
  <w:style w:type="character" w:customStyle="1" w:styleId="StopkaZnak">
    <w:name w:val="Stopka Znak"/>
    <w:basedOn w:val="Domylnaczcionkaakapitu"/>
    <w:link w:val="Stopka"/>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Cs w:val="20"/>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Cs w:val="20"/>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5"/>
      </w:numPr>
      <w:spacing w:before="600" w:after="180" w:line="240" w:lineRule="auto"/>
      <w:contextualSpacing/>
      <w:jc w:val="both"/>
      <w:outlineLvl w:val="0"/>
    </w:pPr>
    <w:rPr>
      <w:rFonts w:ascii="Palatino Linotype" w:eastAsia="Times New Roman" w:hAnsi="Palatino Linotype" w:cs="Tahoma"/>
      <w:b/>
      <w:smallCaps/>
      <w:sz w:val="24"/>
      <w:szCs w:val="24"/>
    </w:rPr>
  </w:style>
  <w:style w:type="paragraph" w:customStyle="1" w:styleId="Ustpnumerowany">
    <w:name w:val="Ustęp numerowany"/>
    <w:basedOn w:val="Normalny"/>
    <w:rsid w:val="00C610C3"/>
    <w:pPr>
      <w:numPr>
        <w:ilvl w:val="1"/>
        <w:numId w:val="25"/>
      </w:numPr>
      <w:spacing w:before="120" w:line="240" w:lineRule="auto"/>
      <w:jc w:val="both"/>
    </w:pPr>
    <w:rPr>
      <w:rFonts w:ascii="Palatino Linotype" w:eastAsia="Times New Roman" w:hAnsi="Palatino Linotype" w:cs="Tahoma"/>
      <w:sz w:val="24"/>
      <w:szCs w:val="24"/>
    </w:rPr>
  </w:style>
  <w:style w:type="paragraph" w:customStyle="1" w:styleId="Ustp">
    <w:name w:val="Ustęp"/>
    <w:basedOn w:val="Normalny"/>
    <w:rsid w:val="00C610C3"/>
    <w:pPr>
      <w:numPr>
        <w:ilvl w:val="1"/>
        <w:numId w:val="26"/>
      </w:numPr>
      <w:spacing w:before="120" w:line="240" w:lineRule="auto"/>
      <w:jc w:val="both"/>
    </w:pPr>
    <w:rPr>
      <w:rFonts w:ascii="Palatino Linotype" w:eastAsia="Times New Roman" w:hAnsi="Palatino Linotype" w:cs="Tahoma"/>
      <w:sz w:val="24"/>
      <w:szCs w:val="24"/>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Cs w:val="20"/>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dolnegoZnak">
    <w:name w:val="Tekst przypisu dolnego Znak"/>
    <w:basedOn w:val="Domylnaczcionkaakapitu"/>
    <w:link w:val="Tekstprzypisudolnego"/>
    <w:uiPriority w:val="99"/>
    <w:semiHidden/>
    <w:rsid w:val="00C610C3"/>
    <w:rPr>
      <w:rFonts w:ascii="Tahoma" w:eastAsia="Times New Roman" w:hAnsi="Tahoma" w:cs="Tahoma"/>
      <w:sz w:val="20"/>
      <w:szCs w:val="20"/>
      <w:lang w:val="pl-PL"/>
    </w:rPr>
  </w:style>
  <w:style w:type="character" w:styleId="Odwoanieprzypisudolnego">
    <w:name w:val="footnote reference"/>
    <w:uiPriority w:val="99"/>
    <w:semiHidden/>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eastAsia="zh-CN"/>
    </w:rPr>
  </w:style>
  <w:style w:type="numbering" w:customStyle="1" w:styleId="Zaimportowanystyl18">
    <w:name w:val="Zaimportowany styl 18"/>
    <w:rsid w:val="00EA64D7"/>
    <w:pPr>
      <w:numPr>
        <w:numId w:val="37"/>
      </w:numPr>
    </w:pPr>
  </w:style>
  <w:style w:type="numbering" w:customStyle="1" w:styleId="Zaimportowanystyl37">
    <w:name w:val="Zaimportowany styl 37"/>
    <w:rsid w:val="00EA64D7"/>
    <w:pPr>
      <w:numPr>
        <w:numId w:val="38"/>
      </w:numPr>
    </w:pPr>
  </w:style>
  <w:style w:type="character" w:customStyle="1" w:styleId="markedcontent">
    <w:name w:val="markedcontent"/>
    <w:rsid w:val="00596585"/>
  </w:style>
  <w:style w:type="character" w:customStyle="1" w:styleId="text-justify">
    <w:name w:val="text-justify"/>
    <w:basedOn w:val="Domylnaczcionkaakapitu"/>
    <w:rsid w:val="00E731F3"/>
  </w:style>
  <w:style w:type="numbering" w:customStyle="1" w:styleId="Biecalista1">
    <w:name w:val="Bieżąca lista1"/>
    <w:uiPriority w:val="99"/>
    <w:rsid w:val="00C13570"/>
    <w:pPr>
      <w:numPr>
        <w:numId w:val="99"/>
      </w:numPr>
    </w:pPr>
  </w:style>
  <w:style w:type="paragraph" w:styleId="Poprawka">
    <w:name w:val="Revision"/>
    <w:hidden/>
    <w:uiPriority w:val="99"/>
    <w:semiHidden/>
    <w:rsid w:val="00AC2521"/>
    <w:pPr>
      <w:spacing w:line="240" w:lineRule="auto"/>
    </w:pPr>
    <w:rPr>
      <w:sz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8650">
      <w:bodyDiv w:val="1"/>
      <w:marLeft w:val="0"/>
      <w:marRight w:val="0"/>
      <w:marTop w:val="0"/>
      <w:marBottom w:val="0"/>
      <w:divBdr>
        <w:top w:val="none" w:sz="0" w:space="0" w:color="auto"/>
        <w:left w:val="none" w:sz="0" w:space="0" w:color="auto"/>
        <w:bottom w:val="none" w:sz="0" w:space="0" w:color="auto"/>
        <w:right w:val="none" w:sz="0" w:space="0" w:color="auto"/>
      </w:divBdr>
      <w:divsChild>
        <w:div w:id="1133214158">
          <w:marLeft w:val="360"/>
          <w:marRight w:val="0"/>
          <w:marTop w:val="72"/>
          <w:marBottom w:val="72"/>
          <w:divBdr>
            <w:top w:val="none" w:sz="0" w:space="0" w:color="auto"/>
            <w:left w:val="none" w:sz="0" w:space="0" w:color="auto"/>
            <w:bottom w:val="none" w:sz="0" w:space="0" w:color="auto"/>
            <w:right w:val="none" w:sz="0" w:space="0" w:color="auto"/>
          </w:divBdr>
          <w:divsChild>
            <w:div w:id="811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101">
      <w:bodyDiv w:val="1"/>
      <w:marLeft w:val="0"/>
      <w:marRight w:val="0"/>
      <w:marTop w:val="0"/>
      <w:marBottom w:val="0"/>
      <w:divBdr>
        <w:top w:val="none" w:sz="0" w:space="0" w:color="auto"/>
        <w:left w:val="none" w:sz="0" w:space="0" w:color="auto"/>
        <w:bottom w:val="none" w:sz="0" w:space="0" w:color="auto"/>
        <w:right w:val="none" w:sz="0" w:space="0" w:color="auto"/>
      </w:divBdr>
      <w:divsChild>
        <w:div w:id="110325382">
          <w:marLeft w:val="0"/>
          <w:marRight w:val="0"/>
          <w:marTop w:val="0"/>
          <w:marBottom w:val="0"/>
          <w:divBdr>
            <w:top w:val="none" w:sz="0" w:space="0" w:color="auto"/>
            <w:left w:val="none" w:sz="0" w:space="0" w:color="auto"/>
            <w:bottom w:val="none" w:sz="0" w:space="0" w:color="auto"/>
            <w:right w:val="none" w:sz="0" w:space="0" w:color="auto"/>
          </w:divBdr>
        </w:div>
        <w:div w:id="913590944">
          <w:marLeft w:val="0"/>
          <w:marRight w:val="0"/>
          <w:marTop w:val="0"/>
          <w:marBottom w:val="0"/>
          <w:divBdr>
            <w:top w:val="none" w:sz="0" w:space="0" w:color="auto"/>
            <w:left w:val="none" w:sz="0" w:space="0" w:color="auto"/>
            <w:bottom w:val="none" w:sz="0" w:space="0" w:color="auto"/>
            <w:right w:val="none" w:sz="0" w:space="0" w:color="auto"/>
          </w:divBdr>
        </w:div>
        <w:div w:id="2030637929">
          <w:marLeft w:val="0"/>
          <w:marRight w:val="0"/>
          <w:marTop w:val="0"/>
          <w:marBottom w:val="0"/>
          <w:divBdr>
            <w:top w:val="none" w:sz="0" w:space="0" w:color="auto"/>
            <w:left w:val="none" w:sz="0" w:space="0" w:color="auto"/>
            <w:bottom w:val="none" w:sz="0" w:space="0" w:color="auto"/>
            <w:right w:val="none" w:sz="0" w:space="0" w:color="auto"/>
          </w:divBdr>
        </w:div>
      </w:divsChild>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732">
      <w:bodyDiv w:val="1"/>
      <w:marLeft w:val="0"/>
      <w:marRight w:val="0"/>
      <w:marTop w:val="0"/>
      <w:marBottom w:val="0"/>
      <w:divBdr>
        <w:top w:val="none" w:sz="0" w:space="0" w:color="auto"/>
        <w:left w:val="none" w:sz="0" w:space="0" w:color="auto"/>
        <w:bottom w:val="none" w:sz="0" w:space="0" w:color="auto"/>
        <w:right w:val="none" w:sz="0" w:space="0" w:color="auto"/>
      </w:divBdr>
      <w:divsChild>
        <w:div w:id="1061749185">
          <w:marLeft w:val="360"/>
          <w:marRight w:val="0"/>
          <w:marTop w:val="0"/>
          <w:marBottom w:val="72"/>
          <w:divBdr>
            <w:top w:val="none" w:sz="0" w:space="0" w:color="auto"/>
            <w:left w:val="none" w:sz="0" w:space="0" w:color="auto"/>
            <w:bottom w:val="none" w:sz="0" w:space="0" w:color="auto"/>
            <w:right w:val="none" w:sz="0" w:space="0" w:color="auto"/>
          </w:divBdr>
          <w:divsChild>
            <w:div w:id="243296215">
              <w:marLeft w:val="0"/>
              <w:marRight w:val="0"/>
              <w:marTop w:val="0"/>
              <w:marBottom w:val="0"/>
              <w:divBdr>
                <w:top w:val="none" w:sz="0" w:space="0" w:color="auto"/>
                <w:left w:val="none" w:sz="0" w:space="0" w:color="auto"/>
                <w:bottom w:val="none" w:sz="0" w:space="0" w:color="auto"/>
                <w:right w:val="none" w:sz="0" w:space="0" w:color="auto"/>
              </w:divBdr>
            </w:div>
          </w:divsChild>
        </w:div>
        <w:div w:id="1683507612">
          <w:marLeft w:val="360"/>
          <w:marRight w:val="0"/>
          <w:marTop w:val="72"/>
          <w:marBottom w:val="72"/>
          <w:divBdr>
            <w:top w:val="none" w:sz="0" w:space="0" w:color="auto"/>
            <w:left w:val="none" w:sz="0" w:space="0" w:color="auto"/>
            <w:bottom w:val="none" w:sz="0" w:space="0" w:color="auto"/>
            <w:right w:val="none" w:sz="0" w:space="0" w:color="auto"/>
          </w:divBdr>
          <w:divsChild>
            <w:div w:id="8409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0820">
      <w:bodyDiv w:val="1"/>
      <w:marLeft w:val="0"/>
      <w:marRight w:val="0"/>
      <w:marTop w:val="0"/>
      <w:marBottom w:val="0"/>
      <w:divBdr>
        <w:top w:val="none" w:sz="0" w:space="0" w:color="auto"/>
        <w:left w:val="none" w:sz="0" w:space="0" w:color="auto"/>
        <w:bottom w:val="none" w:sz="0" w:space="0" w:color="auto"/>
        <w:right w:val="none" w:sz="0" w:space="0" w:color="auto"/>
      </w:divBdr>
    </w:div>
    <w:div w:id="1527020489">
      <w:bodyDiv w:val="1"/>
      <w:marLeft w:val="0"/>
      <w:marRight w:val="0"/>
      <w:marTop w:val="0"/>
      <w:marBottom w:val="0"/>
      <w:divBdr>
        <w:top w:val="none" w:sz="0" w:space="0" w:color="auto"/>
        <w:left w:val="none" w:sz="0" w:space="0" w:color="auto"/>
        <w:bottom w:val="none" w:sz="0" w:space="0" w:color="auto"/>
        <w:right w:val="none" w:sz="0" w:space="0" w:color="auto"/>
      </w:divBdr>
    </w:div>
    <w:div w:id="1704865158">
      <w:bodyDiv w:val="1"/>
      <w:marLeft w:val="0"/>
      <w:marRight w:val="0"/>
      <w:marTop w:val="0"/>
      <w:marBottom w:val="0"/>
      <w:divBdr>
        <w:top w:val="none" w:sz="0" w:space="0" w:color="auto"/>
        <w:left w:val="none" w:sz="0" w:space="0" w:color="auto"/>
        <w:bottom w:val="none" w:sz="0" w:space="0" w:color="auto"/>
        <w:right w:val="none" w:sz="0" w:space="0" w:color="auto"/>
      </w:divBdr>
    </w:div>
    <w:div w:id="1728675775">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841042951">
      <w:bodyDiv w:val="1"/>
      <w:marLeft w:val="0"/>
      <w:marRight w:val="0"/>
      <w:marTop w:val="0"/>
      <w:marBottom w:val="0"/>
      <w:divBdr>
        <w:top w:val="none" w:sz="0" w:space="0" w:color="auto"/>
        <w:left w:val="none" w:sz="0" w:space="0" w:color="auto"/>
        <w:bottom w:val="none" w:sz="0" w:space="0" w:color="auto"/>
        <w:right w:val="none" w:sz="0" w:space="0" w:color="auto"/>
      </w:divBdr>
    </w:div>
    <w:div w:id="1998990545">
      <w:bodyDiv w:val="1"/>
      <w:marLeft w:val="0"/>
      <w:marRight w:val="0"/>
      <w:marTop w:val="0"/>
      <w:marBottom w:val="0"/>
      <w:divBdr>
        <w:top w:val="none" w:sz="0" w:space="0" w:color="auto"/>
        <w:left w:val="none" w:sz="0" w:space="0" w:color="auto"/>
        <w:bottom w:val="none" w:sz="0" w:space="0" w:color="auto"/>
        <w:right w:val="none" w:sz="0" w:space="0" w:color="auto"/>
      </w:divBdr>
    </w:div>
    <w:div w:id="2038700423">
      <w:bodyDiv w:val="1"/>
      <w:marLeft w:val="0"/>
      <w:marRight w:val="0"/>
      <w:marTop w:val="0"/>
      <w:marBottom w:val="0"/>
      <w:divBdr>
        <w:top w:val="none" w:sz="0" w:space="0" w:color="auto"/>
        <w:left w:val="none" w:sz="0" w:space="0" w:color="auto"/>
        <w:bottom w:val="none" w:sz="0" w:space="0" w:color="auto"/>
        <w:right w:val="none" w:sz="0" w:space="0" w:color="auto"/>
      </w:divBdr>
      <w:divsChild>
        <w:div w:id="10302903">
          <w:marLeft w:val="360"/>
          <w:marRight w:val="0"/>
          <w:marTop w:val="72"/>
          <w:marBottom w:val="72"/>
          <w:divBdr>
            <w:top w:val="none" w:sz="0" w:space="0" w:color="auto"/>
            <w:left w:val="none" w:sz="0" w:space="0" w:color="auto"/>
            <w:bottom w:val="none" w:sz="0" w:space="0" w:color="auto"/>
            <w:right w:val="none" w:sz="0" w:space="0" w:color="auto"/>
          </w:divBdr>
          <w:divsChild>
            <w:div w:id="1174300169">
              <w:marLeft w:val="0"/>
              <w:marRight w:val="0"/>
              <w:marTop w:val="0"/>
              <w:marBottom w:val="0"/>
              <w:divBdr>
                <w:top w:val="none" w:sz="0" w:space="0" w:color="auto"/>
                <w:left w:val="none" w:sz="0" w:space="0" w:color="auto"/>
                <w:bottom w:val="none" w:sz="0" w:space="0" w:color="auto"/>
                <w:right w:val="none" w:sz="0" w:space="0" w:color="auto"/>
              </w:divBdr>
            </w:div>
          </w:divsChild>
        </w:div>
        <w:div w:id="1855606509">
          <w:marLeft w:val="360"/>
          <w:marRight w:val="0"/>
          <w:marTop w:val="0"/>
          <w:marBottom w:val="72"/>
          <w:divBdr>
            <w:top w:val="none" w:sz="0" w:space="0" w:color="auto"/>
            <w:left w:val="none" w:sz="0" w:space="0" w:color="auto"/>
            <w:bottom w:val="none" w:sz="0" w:space="0" w:color="auto"/>
            <w:right w:val="none" w:sz="0" w:space="0" w:color="auto"/>
          </w:divBdr>
          <w:divsChild>
            <w:div w:id="968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p.drabarz@miastonowydwor.pl" TargetMode="External"/><Relationship Id="rId42" Type="http://schemas.openxmlformats.org/officeDocument/2006/relationships/hyperlink" Target="https://platformazakupowa.pl/strona/45-instrukcje" TargetMode="External"/><Relationship Id="rId47" Type="http://schemas.openxmlformats.org/officeDocument/2006/relationships/header" Target="header1.xml"/><Relationship Id="rId50" Type="http://schemas.openxmlformats.org/officeDocument/2006/relationships/hyperlink" Target="mailto:urzad@miastonowydwor.pl" TargetMode="External"/><Relationship Id="rId7" Type="http://schemas.openxmlformats.org/officeDocument/2006/relationships/endnotes" Target="endnotes.xml"/><Relationship Id="rId12" Type="http://schemas.openxmlformats.org/officeDocument/2006/relationships/hyperlink" Target="https://www.portalzp.pl/kody-cpv/szczegoly/roboty-w-zakresie-stolarki-budowlanej-7099" TargetMode="External"/><Relationship Id="rId17" Type="http://schemas.openxmlformats.org/officeDocument/2006/relationships/hyperlink" Target="https://platformazakupowa.pl/pn/miastonowydwor" TargetMode="External"/><Relationship Id="rId25" Type="http://schemas.openxmlformats.org/officeDocument/2006/relationships/hyperlink" Target="http://platformazakupowa.pl" TargetMode="External"/><Relationship Id="rId33" Type="http://schemas.openxmlformats.org/officeDocument/2006/relationships/hyperlink" Target="mailto:p.drabarz@miastonowydwor.pl" TargetMode="External"/><Relationship Id="rId38" Type="http://schemas.openxmlformats.org/officeDocument/2006/relationships/hyperlink" Target="https://www.nccert.pl/" TargetMode="External"/><Relationship Id="rId46" Type="http://schemas.openxmlformats.org/officeDocument/2006/relationships/hyperlink" Target="https://platformazakupowa.pl/strona/2-polityka-prywatnosci" TargetMode="External"/><Relationship Id="rId2" Type="http://schemas.openxmlformats.org/officeDocument/2006/relationships/numbering" Target="numbering.xml"/><Relationship Id="rId16" Type="http://schemas.openxmlformats.org/officeDocument/2006/relationships/hyperlink" Target="https://platformazakupowa.pl/pn/miastonowydwor" TargetMode="External"/><Relationship Id="rId20" Type="http://schemas.openxmlformats.org/officeDocument/2006/relationships/hyperlink" Target="mailto:urzad@miastonowydwor.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sport/program-olimpia--program-budowy-przyszkolnych-hal-sportowych"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astonowydwor"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mailto:tomasz.henzler@cbi24.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2.xml"/><Relationship Id="rId10" Type="http://schemas.openxmlformats.org/officeDocument/2006/relationships/hyperlink" Target="mailto:urzad@miastonowydwor.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pn/miastonowydwo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urzad@miastonowydwor.pl" TargetMode="External"/><Relationship Id="rId43" Type="http://schemas.openxmlformats.org/officeDocument/2006/relationships/hyperlink" Target="https://platformazakupowa.pl/pn/miastonowydwor" TargetMode="External"/><Relationship Id="rId48" Type="http://schemas.openxmlformats.org/officeDocument/2006/relationships/footer" Target="footer1.xml"/><Relationship Id="rId8" Type="http://schemas.openxmlformats.org/officeDocument/2006/relationships/hyperlink" Target="http://www.bip.miastonowydwor.pl" TargetMode="External"/><Relationship Id="rId51" Type="http://schemas.openxmlformats.org/officeDocument/2006/relationships/hyperlink" Target="mailto:p.drabarz@miastonowydwo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954CA-3F85-4E42-B545-30FCCE7C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65</Pages>
  <Words>29834</Words>
  <Characters>179009</Characters>
  <Application>Microsoft Office Word</Application>
  <DocSecurity>0</DocSecurity>
  <Lines>1491</Lines>
  <Paragraphs>416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Rembowska</dc:creator>
  <cp:keywords/>
  <dc:description/>
  <cp:lastModifiedBy>Patrycja Drabarz-Jost</cp:lastModifiedBy>
  <cp:revision>44</cp:revision>
  <cp:lastPrinted>2024-03-29T09:03:00Z</cp:lastPrinted>
  <dcterms:created xsi:type="dcterms:W3CDTF">2024-03-14T10:26:00Z</dcterms:created>
  <dcterms:modified xsi:type="dcterms:W3CDTF">2024-03-29T09:05:00Z</dcterms:modified>
</cp:coreProperties>
</file>