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67942"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25E6AEEC" w14:textId="77777777" w:rsidR="00CA70C3" w:rsidRPr="00CA70C3" w:rsidRDefault="00CA70C3" w:rsidP="00CA70C3">
      <w:pPr>
        <w:autoSpaceDE w:val="0"/>
        <w:autoSpaceDN w:val="0"/>
        <w:adjustRightInd w:val="0"/>
        <w:spacing w:after="0" w:line="276" w:lineRule="auto"/>
        <w:jc w:val="center"/>
        <w:rPr>
          <w:rFonts w:ascii="Cambria" w:hAnsi="Cambria" w:cstheme="minorHAnsi"/>
          <w:b/>
          <w:bCs/>
          <w:kern w:val="0"/>
          <w14:ligatures w14:val="none"/>
        </w:rPr>
      </w:pPr>
      <w:r w:rsidRPr="00CA70C3">
        <w:rPr>
          <w:rFonts w:ascii="Cambria" w:hAnsi="Cambria" w:cstheme="minorHAnsi"/>
          <w:b/>
          <w:bCs/>
          <w:kern w:val="0"/>
          <w14:ligatures w14:val="none"/>
        </w:rPr>
        <w:t>ZARZĄD DRÓG POWIATOWYCH W SANDOMIERZU</w:t>
      </w:r>
    </w:p>
    <w:p w14:paraId="1DD16B54" w14:textId="77777777" w:rsidR="00CA70C3" w:rsidRPr="00CA70C3" w:rsidRDefault="00CA70C3" w:rsidP="00CA70C3">
      <w:pPr>
        <w:autoSpaceDE w:val="0"/>
        <w:autoSpaceDN w:val="0"/>
        <w:adjustRightInd w:val="0"/>
        <w:spacing w:after="0" w:line="276" w:lineRule="auto"/>
        <w:jc w:val="center"/>
        <w:rPr>
          <w:rFonts w:ascii="Cambria" w:hAnsi="Cambria" w:cstheme="minorHAnsi"/>
          <w:b/>
          <w:bCs/>
          <w:kern w:val="0"/>
          <w14:ligatures w14:val="none"/>
        </w:rPr>
      </w:pPr>
      <w:r w:rsidRPr="00CA70C3">
        <w:rPr>
          <w:rFonts w:ascii="Cambria" w:hAnsi="Cambria" w:cstheme="minorHAnsi"/>
          <w:b/>
          <w:bCs/>
          <w:kern w:val="0"/>
          <w14:ligatures w14:val="none"/>
        </w:rPr>
        <w:t>Z SIEDZIBĄ W SAMBORCU</w:t>
      </w:r>
    </w:p>
    <w:p w14:paraId="060F35F5" w14:textId="77777777" w:rsidR="00CA70C3" w:rsidRPr="00CA70C3" w:rsidRDefault="00CA70C3" w:rsidP="00CA70C3">
      <w:pPr>
        <w:autoSpaceDE w:val="0"/>
        <w:autoSpaceDN w:val="0"/>
        <w:adjustRightInd w:val="0"/>
        <w:spacing w:after="0" w:line="276" w:lineRule="auto"/>
        <w:jc w:val="center"/>
        <w:rPr>
          <w:rFonts w:ascii="Cambria" w:hAnsi="Cambria" w:cstheme="minorHAnsi"/>
          <w:b/>
          <w:bCs/>
          <w:kern w:val="0"/>
          <w14:ligatures w14:val="none"/>
        </w:rPr>
      </w:pPr>
    </w:p>
    <w:p w14:paraId="1095B393"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5A16D163" w14:textId="77777777" w:rsidR="00CA70C3" w:rsidRPr="00CA70C3" w:rsidRDefault="00CA70C3" w:rsidP="00CA70C3">
      <w:pPr>
        <w:pBdr>
          <w:top w:val="single" w:sz="12" w:space="0" w:color="000000"/>
          <w:left w:val="single" w:sz="12" w:space="0" w:color="000000"/>
          <w:bottom w:val="single" w:sz="12" w:space="0" w:color="000000"/>
          <w:right w:val="single" w:sz="12" w:space="0" w:color="000000"/>
        </w:pBdr>
        <w:spacing w:after="139"/>
        <w:ind w:left="383" w:right="254"/>
        <w:jc w:val="center"/>
        <w:rPr>
          <w:rFonts w:ascii="Cambria" w:eastAsia="Cambria" w:hAnsi="Cambria" w:cs="Times New Roman"/>
          <w:kern w:val="0"/>
          <w14:ligatures w14:val="none"/>
        </w:rPr>
      </w:pPr>
    </w:p>
    <w:p w14:paraId="386BABA4" w14:textId="77777777" w:rsidR="00CA70C3" w:rsidRPr="00CA70C3" w:rsidRDefault="00CA70C3" w:rsidP="00CA70C3">
      <w:pPr>
        <w:pBdr>
          <w:top w:val="single" w:sz="12" w:space="0" w:color="000000"/>
          <w:left w:val="single" w:sz="12" w:space="0" w:color="000000"/>
          <w:bottom w:val="single" w:sz="12" w:space="0" w:color="000000"/>
          <w:right w:val="single" w:sz="12" w:space="0" w:color="000000"/>
        </w:pBdr>
        <w:spacing w:after="120" w:line="265" w:lineRule="auto"/>
        <w:ind w:left="393" w:right="254" w:hanging="10"/>
        <w:jc w:val="center"/>
        <w:rPr>
          <w:rFonts w:ascii="Cambria" w:eastAsia="Cambria" w:hAnsi="Cambria" w:cstheme="minorHAnsi"/>
          <w:kern w:val="0"/>
          <w14:ligatures w14:val="none"/>
        </w:rPr>
      </w:pPr>
      <w:r w:rsidRPr="00CA70C3">
        <w:rPr>
          <w:rFonts w:ascii="Cambria" w:eastAsia="Cambria" w:hAnsi="Cambria" w:cstheme="minorHAnsi"/>
          <w:b/>
          <w:kern w:val="0"/>
          <w14:ligatures w14:val="none"/>
        </w:rPr>
        <w:t xml:space="preserve">SPECYFIKACJA WARUNKÓW ZAMÓWIENIA (SWZ) </w:t>
      </w:r>
    </w:p>
    <w:p w14:paraId="15A482E7" w14:textId="77777777" w:rsidR="00CA70C3" w:rsidRPr="00CA70C3" w:rsidRDefault="00CA70C3" w:rsidP="00CA70C3">
      <w:pPr>
        <w:pBdr>
          <w:top w:val="single" w:sz="12" w:space="0" w:color="000000"/>
          <w:left w:val="single" w:sz="12" w:space="0" w:color="000000"/>
          <w:bottom w:val="single" w:sz="12" w:space="0" w:color="000000"/>
          <w:right w:val="single" w:sz="12" w:space="0" w:color="000000"/>
        </w:pBdr>
        <w:spacing w:after="120" w:line="265" w:lineRule="auto"/>
        <w:ind w:left="393" w:right="254" w:hanging="10"/>
        <w:jc w:val="center"/>
        <w:rPr>
          <w:rFonts w:ascii="Cambria" w:eastAsia="Cambria" w:hAnsi="Cambria" w:cstheme="minorHAnsi"/>
          <w:b/>
          <w:kern w:val="0"/>
          <w14:ligatures w14:val="none"/>
        </w:rPr>
      </w:pPr>
      <w:r w:rsidRPr="00CA70C3">
        <w:rPr>
          <w:rFonts w:ascii="Cambria" w:eastAsia="Cambria" w:hAnsi="Cambria" w:cstheme="minorHAnsi"/>
          <w:b/>
          <w:kern w:val="0"/>
          <w14:ligatures w14:val="none"/>
        </w:rPr>
        <w:t>NA ROBOTY BUDOWLANE PN.</w:t>
      </w:r>
    </w:p>
    <w:p w14:paraId="633EA6F7" w14:textId="56E55AC9" w:rsidR="00CA70C3" w:rsidRPr="00CA70C3" w:rsidRDefault="00CA70C3" w:rsidP="00CA70C3">
      <w:pPr>
        <w:pBdr>
          <w:top w:val="single" w:sz="12" w:space="0" w:color="000000"/>
          <w:left w:val="single" w:sz="12" w:space="0" w:color="000000"/>
          <w:bottom w:val="single" w:sz="12" w:space="0" w:color="000000"/>
          <w:right w:val="single" w:sz="12" w:space="0" w:color="000000"/>
        </w:pBdr>
        <w:spacing w:after="25" w:line="359" w:lineRule="auto"/>
        <w:ind w:left="393" w:right="254" w:hanging="10"/>
        <w:jc w:val="center"/>
        <w:rPr>
          <w:rFonts w:ascii="Cambria" w:eastAsia="Cambria" w:hAnsi="Cambria" w:cstheme="minorHAnsi"/>
          <w:b/>
          <w:kern w:val="0"/>
          <w14:ligatures w14:val="none"/>
        </w:rPr>
      </w:pPr>
      <w:r w:rsidRPr="00CA70C3">
        <w:rPr>
          <w:rFonts w:ascii="Cambria" w:eastAsia="Cambria" w:hAnsi="Cambria" w:cstheme="minorHAnsi"/>
          <w:b/>
          <w:kern w:val="0"/>
          <w14:ligatures w14:val="none"/>
        </w:rPr>
        <w:t>„</w:t>
      </w:r>
      <w:r>
        <w:rPr>
          <w:rFonts w:ascii="Cambria" w:hAnsi="Cambria" w:cstheme="minorHAnsi"/>
          <w:b/>
        </w:rPr>
        <w:t>Przebudowa drogi powiatowej nr 17</w:t>
      </w:r>
      <w:r w:rsidR="00AB7D00">
        <w:rPr>
          <w:rFonts w:ascii="Cambria" w:hAnsi="Cambria" w:cstheme="minorHAnsi"/>
          <w:b/>
        </w:rPr>
        <w:t>3</w:t>
      </w:r>
      <w:r>
        <w:rPr>
          <w:rFonts w:ascii="Cambria" w:hAnsi="Cambria" w:cstheme="minorHAnsi"/>
          <w:b/>
        </w:rPr>
        <w:t xml:space="preserve">4T </w:t>
      </w:r>
      <w:r w:rsidR="00AB7D00">
        <w:rPr>
          <w:rFonts w:ascii="Cambria" w:hAnsi="Cambria" w:cstheme="minorHAnsi"/>
          <w:b/>
        </w:rPr>
        <w:t>ulica Mickiewicza w Sandomierzu od km 0+810 do km 1+243 polegająca na budowie drogi dla pieszych i rowerów</w:t>
      </w:r>
      <w:r w:rsidRPr="00CA70C3">
        <w:rPr>
          <w:rFonts w:ascii="Cambria" w:eastAsia="Cambria" w:hAnsi="Cambria" w:cstheme="minorHAnsi"/>
          <w:b/>
          <w:kern w:val="0"/>
          <w14:ligatures w14:val="none"/>
        </w:rPr>
        <w:t>”.</w:t>
      </w:r>
    </w:p>
    <w:p w14:paraId="759843C5" w14:textId="631D1B26" w:rsidR="00CA70C3" w:rsidRPr="00CA70C3" w:rsidRDefault="00CA70C3" w:rsidP="00CA70C3">
      <w:pPr>
        <w:pBdr>
          <w:top w:val="single" w:sz="12" w:space="0" w:color="000000"/>
          <w:left w:val="single" w:sz="12" w:space="0" w:color="000000"/>
          <w:bottom w:val="single" w:sz="12" w:space="0" w:color="000000"/>
          <w:right w:val="single" w:sz="12" w:space="0" w:color="000000"/>
        </w:pBdr>
        <w:spacing w:after="25" w:line="359" w:lineRule="auto"/>
        <w:ind w:left="393" w:right="254" w:hanging="10"/>
        <w:jc w:val="center"/>
        <w:rPr>
          <w:rFonts w:ascii="Cambria" w:eastAsia="Cambria" w:hAnsi="Cambria" w:cstheme="minorHAnsi"/>
          <w:kern w:val="0"/>
          <w14:ligatures w14:val="none"/>
        </w:rPr>
      </w:pPr>
      <w:r w:rsidRPr="00CA70C3">
        <w:rPr>
          <w:rFonts w:ascii="Cambria" w:eastAsia="Cambria" w:hAnsi="Cambria" w:cstheme="minorHAnsi"/>
          <w:b/>
          <w:kern w:val="0"/>
          <w14:ligatures w14:val="none"/>
        </w:rPr>
        <w:t>NUMER POSTĘPOWANIA: Nr sprawy: DT.26.</w:t>
      </w:r>
      <w:r w:rsidR="00AB7D00">
        <w:rPr>
          <w:rFonts w:ascii="Cambria" w:eastAsia="Cambria" w:hAnsi="Cambria" w:cstheme="minorHAnsi"/>
          <w:b/>
          <w:kern w:val="0"/>
          <w14:ligatures w14:val="none"/>
        </w:rPr>
        <w:t>8</w:t>
      </w:r>
      <w:r w:rsidRPr="00CA70C3">
        <w:rPr>
          <w:rFonts w:ascii="Cambria" w:eastAsia="Cambria" w:hAnsi="Cambria" w:cstheme="minorHAnsi"/>
          <w:b/>
          <w:kern w:val="0"/>
          <w14:ligatures w14:val="none"/>
        </w:rPr>
        <w:t>.2024.P-</w:t>
      </w:r>
      <w:r w:rsidR="00AB7D00">
        <w:rPr>
          <w:rFonts w:ascii="Cambria" w:eastAsia="Cambria" w:hAnsi="Cambria" w:cstheme="minorHAnsi"/>
          <w:b/>
          <w:kern w:val="0"/>
          <w14:ligatures w14:val="none"/>
        </w:rPr>
        <w:t>8</w:t>
      </w:r>
    </w:p>
    <w:p w14:paraId="6D6CC7F0"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13F2745"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6ED236E3"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1190A4D8"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7510B394" w14:textId="14C97A3F"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Postępowanie o udzielenie zamówienia publicznego klasycznego o wartości mniejszej niż progi unijne prowadzone w trybie podstawowym bez negocjacji na podstawie art. 275 pkt 1) ustawy                     z 11.09.2019 r. – Prawo zamówień publicznych</w:t>
      </w:r>
      <w:bookmarkStart w:id="0" w:name="_Hlk71058936"/>
      <w:r w:rsidRPr="00CA70C3">
        <w:rPr>
          <w:rFonts w:ascii="Cambria" w:hAnsi="Cambria" w:cstheme="minorHAnsi"/>
          <w:kern w:val="0"/>
          <w14:ligatures w14:val="none"/>
        </w:rPr>
        <w:t>(t. j. Dz. U. z 202</w:t>
      </w:r>
      <w:r w:rsidR="004F18AD">
        <w:rPr>
          <w:rFonts w:ascii="Cambria" w:hAnsi="Cambria" w:cstheme="minorHAnsi"/>
          <w:kern w:val="0"/>
          <w14:ligatures w14:val="none"/>
        </w:rPr>
        <w:t>4</w:t>
      </w:r>
      <w:r w:rsidRPr="00CA70C3">
        <w:rPr>
          <w:rFonts w:ascii="Cambria" w:hAnsi="Cambria" w:cstheme="minorHAnsi"/>
          <w:kern w:val="0"/>
          <w14:ligatures w14:val="none"/>
        </w:rPr>
        <w:t xml:space="preserve"> r. poz. 1</w:t>
      </w:r>
      <w:r w:rsidR="004F18AD">
        <w:rPr>
          <w:rFonts w:ascii="Cambria" w:hAnsi="Cambria" w:cstheme="minorHAnsi"/>
          <w:kern w:val="0"/>
          <w14:ligatures w14:val="none"/>
        </w:rPr>
        <w:t>320</w:t>
      </w:r>
      <w:r w:rsidRPr="00CA70C3">
        <w:rPr>
          <w:rFonts w:ascii="Cambria" w:hAnsi="Cambria" w:cstheme="minorHAnsi"/>
          <w:kern w:val="0"/>
          <w14:ligatures w14:val="none"/>
        </w:rPr>
        <w:t xml:space="preserve">  ze zm., w dalszej części jako ustawa Pzp)</w:t>
      </w:r>
    </w:p>
    <w:bookmarkEnd w:id="0"/>
    <w:p w14:paraId="1CC62F0D"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p w14:paraId="7A07C9FB"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17DC8E3C"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3494494"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2CD89EC2"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D4F4CC7"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36411FAC" w14:textId="4202C986"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r w:rsidRPr="00CA70C3">
        <w:rPr>
          <w:rFonts w:ascii="Cambria" w:hAnsi="Cambria" w:cstheme="minorHAnsi"/>
          <w:b/>
          <w:bCs/>
          <w:kern w:val="0"/>
          <w14:ligatures w14:val="none"/>
        </w:rPr>
        <w:t>Nr sprawy: DT.26.</w:t>
      </w:r>
      <w:r w:rsidR="00AB7D00">
        <w:rPr>
          <w:rFonts w:ascii="Cambria" w:hAnsi="Cambria" w:cstheme="minorHAnsi"/>
          <w:b/>
          <w:bCs/>
          <w:kern w:val="0"/>
          <w14:ligatures w14:val="none"/>
        </w:rPr>
        <w:t>8</w:t>
      </w:r>
      <w:r w:rsidRPr="00CA70C3">
        <w:rPr>
          <w:rFonts w:ascii="Cambria" w:hAnsi="Cambria" w:cstheme="minorHAnsi"/>
          <w:b/>
          <w:bCs/>
          <w:kern w:val="0"/>
          <w14:ligatures w14:val="none"/>
        </w:rPr>
        <w:t>.2024.P-</w:t>
      </w:r>
      <w:r w:rsidR="00AB7D00">
        <w:rPr>
          <w:rFonts w:ascii="Cambria" w:hAnsi="Cambria" w:cstheme="minorHAnsi"/>
          <w:b/>
          <w:bCs/>
          <w:kern w:val="0"/>
          <w14:ligatures w14:val="none"/>
        </w:rPr>
        <w:t>8</w:t>
      </w:r>
    </w:p>
    <w:p w14:paraId="7B68D7DB"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02DEC9E"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7CDB06D8"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79A27511"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r w:rsidRPr="00CA70C3">
        <w:rPr>
          <w:rFonts w:ascii="Cambria" w:hAnsi="Cambria" w:cstheme="minorHAnsi"/>
          <w:kern w:val="0"/>
          <w14:ligatures w14:val="none"/>
        </w:rPr>
        <w:t>Zatwierdzam:</w:t>
      </w:r>
    </w:p>
    <w:p w14:paraId="68720B47"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p>
    <w:p w14:paraId="7A27979A"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p>
    <w:p w14:paraId="5BEFF5F7"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p>
    <w:p w14:paraId="1FBBEADC"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p>
    <w:p w14:paraId="072DC381"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p>
    <w:p w14:paraId="01B1ED94" w14:textId="77777777" w:rsidR="00CA70C3" w:rsidRPr="00CA70C3" w:rsidRDefault="00CA70C3" w:rsidP="00CA70C3">
      <w:pPr>
        <w:autoSpaceDE w:val="0"/>
        <w:autoSpaceDN w:val="0"/>
        <w:adjustRightInd w:val="0"/>
        <w:spacing w:after="0" w:line="276" w:lineRule="auto"/>
        <w:jc w:val="right"/>
        <w:rPr>
          <w:rFonts w:ascii="Cambria" w:hAnsi="Cambria" w:cstheme="minorHAnsi"/>
          <w:kern w:val="0"/>
          <w14:ligatures w14:val="none"/>
        </w:rPr>
      </w:pPr>
    </w:p>
    <w:p w14:paraId="21F405B5" w14:textId="32760D32"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r w:rsidRPr="00CA70C3">
        <w:rPr>
          <w:rFonts w:ascii="Cambria" w:hAnsi="Cambria" w:cstheme="minorHAnsi"/>
          <w:kern w:val="0"/>
          <w14:ligatures w14:val="none"/>
        </w:rPr>
        <w:t xml:space="preserve">Samborzec, dnia </w:t>
      </w:r>
      <w:r>
        <w:rPr>
          <w:rFonts w:ascii="Cambria" w:hAnsi="Cambria" w:cstheme="minorHAnsi"/>
          <w:kern w:val="0"/>
          <w14:ligatures w14:val="none"/>
        </w:rPr>
        <w:t>2</w:t>
      </w:r>
      <w:r w:rsidR="00AB7D00">
        <w:rPr>
          <w:rFonts w:ascii="Cambria" w:hAnsi="Cambria" w:cstheme="minorHAnsi"/>
          <w:kern w:val="0"/>
          <w14:ligatures w14:val="none"/>
        </w:rPr>
        <w:t>8</w:t>
      </w:r>
      <w:r w:rsidRPr="00CA70C3">
        <w:rPr>
          <w:rFonts w:ascii="Cambria" w:hAnsi="Cambria" w:cstheme="minorHAnsi"/>
          <w:kern w:val="0"/>
          <w14:ligatures w14:val="none"/>
        </w:rPr>
        <w:t xml:space="preserve"> </w:t>
      </w:r>
      <w:r w:rsidR="004F18AD">
        <w:rPr>
          <w:rFonts w:ascii="Cambria" w:hAnsi="Cambria" w:cstheme="minorHAnsi"/>
          <w:kern w:val="0"/>
          <w14:ligatures w14:val="none"/>
        </w:rPr>
        <w:t>p</w:t>
      </w:r>
      <w:r>
        <w:rPr>
          <w:rFonts w:ascii="Cambria" w:hAnsi="Cambria" w:cstheme="minorHAnsi"/>
          <w:kern w:val="0"/>
          <w14:ligatures w14:val="none"/>
        </w:rPr>
        <w:t>aździernik</w:t>
      </w:r>
      <w:r w:rsidR="004F18AD">
        <w:rPr>
          <w:rFonts w:ascii="Cambria" w:hAnsi="Cambria" w:cstheme="minorHAnsi"/>
          <w:kern w:val="0"/>
          <w14:ligatures w14:val="none"/>
        </w:rPr>
        <w:t>a</w:t>
      </w:r>
      <w:r w:rsidRPr="00CA70C3">
        <w:rPr>
          <w:rFonts w:ascii="Cambria" w:hAnsi="Cambria" w:cstheme="minorHAnsi"/>
          <w:kern w:val="0"/>
          <w14:ligatures w14:val="none"/>
        </w:rPr>
        <w:t xml:space="preserve">   2024 r.</w:t>
      </w:r>
    </w:p>
    <w:p w14:paraId="298BBA6A"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p w14:paraId="707B2DD3"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p w14:paraId="4099F622"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p w14:paraId="6D844134"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p w14:paraId="05C65357"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p w14:paraId="2477F65E" w14:textId="77777777" w:rsidR="00CA70C3" w:rsidRPr="00CA70C3" w:rsidRDefault="00CA70C3" w:rsidP="00CA70C3">
      <w:pPr>
        <w:autoSpaceDE w:val="0"/>
        <w:autoSpaceDN w:val="0"/>
        <w:adjustRightInd w:val="0"/>
        <w:spacing w:after="0" w:line="276" w:lineRule="auto"/>
        <w:jc w:val="center"/>
        <w:rPr>
          <w:rFonts w:ascii="Cambria" w:hAnsi="Cambria" w:cstheme="minorHAnsi"/>
          <w:kern w:val="0"/>
          <w14:ligatures w14:val="none"/>
        </w:rPr>
      </w:pPr>
    </w:p>
    <w:sdt>
      <w:sdtPr>
        <w:rPr>
          <w:rFonts w:ascii="Cambria" w:hAnsi="Cambria"/>
          <w:kern w:val="0"/>
          <w14:ligatures w14:val="none"/>
        </w:rPr>
        <w:id w:val="727035505"/>
        <w:docPartObj>
          <w:docPartGallery w:val="Table of Contents"/>
          <w:docPartUnique/>
        </w:docPartObj>
      </w:sdtPr>
      <w:sdtEndPr>
        <w:rPr>
          <w:b/>
          <w:bCs/>
        </w:rPr>
      </w:sdtEndPr>
      <w:sdtContent>
        <w:p w14:paraId="29332BBF" w14:textId="77777777" w:rsidR="00CA70C3" w:rsidRPr="00CA70C3" w:rsidRDefault="00CA70C3" w:rsidP="00CA70C3">
          <w:pPr>
            <w:keepNext/>
            <w:keepLines/>
            <w:spacing w:before="240" w:after="0"/>
            <w:rPr>
              <w:rFonts w:ascii="Cambria" w:eastAsiaTheme="majorEastAsia" w:hAnsi="Cambria" w:cstheme="minorHAnsi"/>
              <w:b/>
              <w:bCs/>
              <w:kern w:val="0"/>
              <w:lang w:eastAsia="pl-PL"/>
              <w14:ligatures w14:val="none"/>
            </w:rPr>
          </w:pPr>
          <w:r w:rsidRPr="00CA70C3">
            <w:rPr>
              <w:rFonts w:ascii="Cambria" w:eastAsiaTheme="majorEastAsia" w:hAnsi="Cambria" w:cstheme="minorHAnsi"/>
              <w:b/>
              <w:bCs/>
              <w:kern w:val="0"/>
              <w:lang w:eastAsia="pl-PL"/>
              <w14:ligatures w14:val="none"/>
            </w:rPr>
            <w:t>Spis treści</w:t>
          </w:r>
        </w:p>
        <w:p w14:paraId="2B220FAF" w14:textId="77777777" w:rsidR="00CA70C3" w:rsidRPr="00CA70C3" w:rsidRDefault="00CA70C3" w:rsidP="00CA70C3">
          <w:pPr>
            <w:rPr>
              <w:rFonts w:ascii="Cambria" w:hAnsi="Cambria" w:cstheme="minorHAnsi"/>
              <w:kern w:val="0"/>
              <w:lang w:eastAsia="pl-PL"/>
              <w14:ligatures w14:val="none"/>
            </w:rPr>
          </w:pPr>
        </w:p>
        <w:p w14:paraId="54C0897C"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r w:rsidRPr="00CA70C3">
            <w:rPr>
              <w:rFonts w:ascii="Cambria" w:hAnsi="Cambria" w:cstheme="minorHAnsi"/>
              <w:noProof/>
              <w:kern w:val="0"/>
              <w14:ligatures w14:val="none"/>
            </w:rPr>
            <w:fldChar w:fldCharType="begin"/>
          </w:r>
          <w:r w:rsidRPr="00CA70C3">
            <w:rPr>
              <w:rFonts w:ascii="Cambria" w:hAnsi="Cambria" w:cstheme="minorHAnsi"/>
              <w:noProof/>
              <w:kern w:val="0"/>
              <w14:ligatures w14:val="none"/>
            </w:rPr>
            <w:instrText xml:space="preserve"> TOC \o "1-3" \h \z \u </w:instrText>
          </w:r>
          <w:r w:rsidRPr="00CA70C3">
            <w:rPr>
              <w:rFonts w:ascii="Cambria" w:hAnsi="Cambria" w:cstheme="minorHAnsi"/>
              <w:noProof/>
              <w:kern w:val="0"/>
              <w14:ligatures w14:val="none"/>
            </w:rPr>
            <w:fldChar w:fldCharType="separate"/>
          </w:r>
          <w:hyperlink w:anchor="_Toc106621949" w:history="1">
            <w:r w:rsidRPr="00CA70C3">
              <w:rPr>
                <w:rFonts w:ascii="Cambria" w:hAnsi="Cambria" w:cs="Times New Roman"/>
                <w:noProof/>
                <w:kern w:val="0"/>
                <w:u w:val="single"/>
                <w14:ligatures w14:val="none"/>
              </w:rPr>
              <w:t>I. Nazwa i adres Zamawiającego.</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_Toc106621949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5</w:t>
            </w:r>
            <w:r w:rsidRPr="00CA70C3">
              <w:rPr>
                <w:noProof/>
                <w:webHidden/>
                <w:kern w:val="0"/>
                <w14:ligatures w14:val="none"/>
              </w:rPr>
              <w:fldChar w:fldCharType="end"/>
            </w:r>
          </w:hyperlink>
        </w:p>
        <w:p w14:paraId="79673CE0"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0" w:history="1">
            <w:r w:rsidRPr="00CA70C3">
              <w:rPr>
                <w:rFonts w:ascii="Cambria" w:hAnsi="Cambria" w:cs="Times New Roman"/>
                <w:noProof/>
                <w:kern w:val="0"/>
                <w:u w:val="single"/>
                <w14:ligatures w14:val="none"/>
              </w:rPr>
              <w:t>II. Adres strony internetowej na której udostępnione będą zmiany  i wyjaśnienia treści SWZ oraz inne dokumenty zamówienia bezpośrednio związane  z postępowaniem o udzielenie zamówienia.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_Toc106621950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5</w:t>
            </w:r>
            <w:r w:rsidRPr="00CA70C3">
              <w:rPr>
                <w:noProof/>
                <w:webHidden/>
                <w:kern w:val="0"/>
                <w14:ligatures w14:val="none"/>
              </w:rPr>
              <w:fldChar w:fldCharType="end"/>
            </w:r>
          </w:hyperlink>
        </w:p>
        <w:p w14:paraId="08974D9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1" w:history="1">
            <w:r w:rsidRPr="00CA70C3">
              <w:rPr>
                <w:rFonts w:ascii="Cambria" w:hAnsi="Cambria" w:cs="Times New Roman"/>
                <w:noProof/>
                <w:kern w:val="0"/>
                <w:u w:val="single"/>
                <w14:ligatures w14:val="none"/>
              </w:rPr>
              <w:t>III. Tryb udzielenia zamówienia.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_Toc106621951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5</w:t>
            </w:r>
            <w:r w:rsidRPr="00CA70C3">
              <w:rPr>
                <w:noProof/>
                <w:webHidden/>
                <w:kern w:val="0"/>
                <w14:ligatures w14:val="none"/>
              </w:rPr>
              <w:fldChar w:fldCharType="end"/>
            </w:r>
          </w:hyperlink>
        </w:p>
        <w:p w14:paraId="2F898423"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2" w:history="1">
            <w:r w:rsidRPr="00CA70C3">
              <w:rPr>
                <w:rFonts w:ascii="Cambria" w:hAnsi="Cambria" w:cs="Times New Roman"/>
                <w:noProof/>
                <w:kern w:val="0"/>
                <w:u w:val="single"/>
                <w14:ligatures w14:val="none"/>
              </w:rPr>
              <w:t>IV. Wartość zamówienia.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_Toc106621952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5</w:t>
            </w:r>
            <w:r w:rsidRPr="00CA70C3">
              <w:rPr>
                <w:noProof/>
                <w:webHidden/>
                <w:kern w:val="0"/>
                <w14:ligatures w14:val="none"/>
              </w:rPr>
              <w:fldChar w:fldCharType="end"/>
            </w:r>
          </w:hyperlink>
        </w:p>
        <w:p w14:paraId="499EEF1B"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3" w:history="1">
            <w:r w:rsidRPr="00CA70C3">
              <w:rPr>
                <w:rFonts w:ascii="Cambria" w:hAnsi="Cambria" w:cs="Times New Roman"/>
                <w:noProof/>
                <w:kern w:val="0"/>
                <w:u w:val="single"/>
                <w14:ligatures w14:val="none"/>
              </w:rPr>
              <w:t>V. Źródła finansowania zamówienia.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_Toc106621953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5</w:t>
            </w:r>
            <w:r w:rsidRPr="00CA70C3">
              <w:rPr>
                <w:noProof/>
                <w:webHidden/>
                <w:kern w:val="0"/>
                <w14:ligatures w14:val="none"/>
              </w:rPr>
              <w:fldChar w:fldCharType="end"/>
            </w:r>
          </w:hyperlink>
        </w:p>
        <w:p w14:paraId="7147C815"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4" w:history="1">
            <w:r w:rsidRPr="00CA70C3">
              <w:rPr>
                <w:rFonts w:ascii="Cambria" w:hAnsi="Cambria" w:cs="Times New Roman"/>
                <w:noProof/>
                <w:kern w:val="0"/>
                <w:u w:val="single"/>
                <w14:ligatures w14:val="none"/>
              </w:rPr>
              <w:t>VI. Informacja, czy zamawiający przewiduje wybór najkorzystniejszej oferty z możliwością prowadzenia negocjacji:</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_Toc106621954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5</w:t>
            </w:r>
            <w:r w:rsidRPr="00CA70C3">
              <w:rPr>
                <w:noProof/>
                <w:webHidden/>
                <w:kern w:val="0"/>
                <w14:ligatures w14:val="none"/>
              </w:rPr>
              <w:fldChar w:fldCharType="end"/>
            </w:r>
          </w:hyperlink>
        </w:p>
        <w:p w14:paraId="69D3AF55"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5" w:history="1">
            <w:r w:rsidRPr="00CA70C3">
              <w:rPr>
                <w:rFonts w:ascii="Cambria" w:hAnsi="Cambria" w:cs="Times New Roman"/>
                <w:noProof/>
                <w:kern w:val="0"/>
                <w:u w:val="single"/>
                <w14:ligatures w14:val="none"/>
              </w:rPr>
              <w:t>VI. Podwykonawcy.</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_Toc106621955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7</w:t>
            </w:r>
            <w:r w:rsidRPr="00CA70C3">
              <w:rPr>
                <w:noProof/>
                <w:webHidden/>
                <w:kern w:val="0"/>
                <w14:ligatures w14:val="none"/>
              </w:rPr>
              <w:fldChar w:fldCharType="end"/>
            </w:r>
          </w:hyperlink>
        </w:p>
        <w:p w14:paraId="78FA4AA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6" w:history="1">
            <w:r w:rsidRPr="00CA70C3">
              <w:rPr>
                <w:rFonts w:ascii="Cambria" w:hAnsi="Cambria" w:cs="Times New Roman"/>
                <w:noProof/>
                <w:kern w:val="0"/>
                <w:u w:val="single"/>
                <w14:ligatures w14:val="none"/>
              </w:rPr>
              <w:t>VII. Termin wykonania zamówienia.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_Toc106621956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7</w:t>
            </w:r>
            <w:r w:rsidRPr="00CA70C3">
              <w:rPr>
                <w:noProof/>
                <w:webHidden/>
                <w:kern w:val="0"/>
                <w14:ligatures w14:val="none"/>
              </w:rPr>
              <w:fldChar w:fldCharType="end"/>
            </w:r>
          </w:hyperlink>
        </w:p>
        <w:p w14:paraId="3510109D"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7" w:history="1">
            <w:r w:rsidRPr="00CA70C3">
              <w:rPr>
                <w:rFonts w:ascii="Cambria" w:hAnsi="Cambria" w:cs="Times New Roman"/>
                <w:noProof/>
                <w:kern w:val="0"/>
                <w:u w:val="single"/>
                <w14:ligatures w14:val="none"/>
              </w:rPr>
              <w:t>VIII. Projektowane postanowienia umowy w sprawie zamówienia publicznego,  które zostaną wprowadzone do treści tej umowy.</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_Toc106621957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7</w:t>
            </w:r>
            <w:r w:rsidRPr="00CA70C3">
              <w:rPr>
                <w:noProof/>
                <w:webHidden/>
                <w:kern w:val="0"/>
                <w14:ligatures w14:val="none"/>
              </w:rPr>
              <w:fldChar w:fldCharType="end"/>
            </w:r>
          </w:hyperlink>
        </w:p>
        <w:p w14:paraId="445A2662"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8" w:history="1">
            <w:r w:rsidRPr="00CA70C3">
              <w:rPr>
                <w:rFonts w:ascii="Cambria" w:hAnsi="Cambria" w:cs="Times New Roman"/>
                <w:noProof/>
                <w:kern w:val="0"/>
                <w:u w:val="single"/>
                <w14:ligatures w14:val="none"/>
              </w:rPr>
              <w:t>IX. Warunki udziału w postępowaniu</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_Toc106621958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8</w:t>
            </w:r>
            <w:r w:rsidRPr="00CA70C3">
              <w:rPr>
                <w:noProof/>
                <w:webHidden/>
                <w:kern w:val="0"/>
                <w14:ligatures w14:val="none"/>
              </w:rPr>
              <w:fldChar w:fldCharType="end"/>
            </w:r>
          </w:hyperlink>
        </w:p>
        <w:p w14:paraId="517F6527"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59" w:history="1">
            <w:r w:rsidRPr="00CA70C3">
              <w:rPr>
                <w:rFonts w:ascii="Cambria" w:hAnsi="Cambria" w:cs="Times New Roman"/>
                <w:noProof/>
                <w:kern w:val="0"/>
                <w:u w:val="single"/>
                <w14:ligatures w14:val="none"/>
              </w:rPr>
              <w:t>X. Podstawy wykluczenia wykonawcy.</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_Toc106621959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9</w:t>
            </w:r>
            <w:r w:rsidRPr="00CA70C3">
              <w:rPr>
                <w:noProof/>
                <w:webHidden/>
                <w:kern w:val="0"/>
                <w14:ligatures w14:val="none"/>
              </w:rPr>
              <w:fldChar w:fldCharType="end"/>
            </w:r>
          </w:hyperlink>
        </w:p>
        <w:p w14:paraId="1F58640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0" w:history="1">
            <w:r w:rsidRPr="00CA70C3">
              <w:rPr>
                <w:rFonts w:ascii="Cambria" w:hAnsi="Cambria" w:cs="Times New Roman"/>
                <w:noProof/>
                <w:kern w:val="0"/>
                <w:u w:val="single"/>
                <w14:ligatures w14:val="none"/>
              </w:rPr>
              <w:t>XI. Wykaz podmiotowych środków dowodowych, których złożenia zamawiający będzie wymagał, w celu potwierdzenia spełnienia warunków udziału w postępowaniu                       i braku podstaw wykluczenia.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_Toc106621960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12</w:t>
            </w:r>
            <w:r w:rsidRPr="00CA70C3">
              <w:rPr>
                <w:noProof/>
                <w:webHidden/>
                <w:kern w:val="0"/>
                <w14:ligatures w14:val="none"/>
              </w:rPr>
              <w:fldChar w:fldCharType="end"/>
            </w:r>
          </w:hyperlink>
        </w:p>
        <w:p w14:paraId="1D035397"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1" w:history="1">
            <w:r w:rsidRPr="00CA70C3">
              <w:rPr>
                <w:rFonts w:ascii="Cambria" w:hAnsi="Cambria" w:cs="Times New Roman"/>
                <w:noProof/>
                <w:kern w:val="0"/>
                <w:u w:val="single"/>
                <w14:ligatures w14:val="none"/>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_Toc106621961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13</w:t>
            </w:r>
            <w:r w:rsidRPr="00CA70C3">
              <w:rPr>
                <w:noProof/>
                <w:webHidden/>
                <w:kern w:val="0"/>
                <w14:ligatures w14:val="none"/>
              </w:rPr>
              <w:fldChar w:fldCharType="end"/>
            </w:r>
          </w:hyperlink>
        </w:p>
        <w:p w14:paraId="23AA8DEA"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2" w:history="1">
            <w:r w:rsidRPr="00CA70C3">
              <w:rPr>
                <w:rFonts w:ascii="Cambria" w:hAnsi="Cambria" w:cs="Times New Roman"/>
                <w:noProof/>
                <w:kern w:val="0"/>
                <w:u w:val="single"/>
                <w14:ligatures w14:val="none"/>
              </w:rPr>
              <w:t>XIII. Osoby uprawnione do kontaktów z Wykonawcami.</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_Toc106621962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15</w:t>
            </w:r>
            <w:r w:rsidRPr="00CA70C3">
              <w:rPr>
                <w:noProof/>
                <w:webHidden/>
                <w:kern w:val="0"/>
                <w14:ligatures w14:val="none"/>
              </w:rPr>
              <w:fldChar w:fldCharType="end"/>
            </w:r>
          </w:hyperlink>
        </w:p>
        <w:p w14:paraId="61131D7A"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3" w:history="1">
            <w:r w:rsidRPr="00CA70C3">
              <w:rPr>
                <w:rFonts w:ascii="Cambria" w:hAnsi="Cambria" w:cs="Times New Roman"/>
                <w:noProof/>
                <w:kern w:val="0"/>
                <w:u w:val="single"/>
                <w14:ligatures w14:val="none"/>
              </w:rPr>
              <w:t>XIV. Wymagania dotyczące wadium.</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_Toc106621963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15</w:t>
            </w:r>
            <w:r w:rsidRPr="00CA70C3">
              <w:rPr>
                <w:noProof/>
                <w:webHidden/>
                <w:kern w:val="0"/>
                <w14:ligatures w14:val="none"/>
              </w:rPr>
              <w:fldChar w:fldCharType="end"/>
            </w:r>
          </w:hyperlink>
        </w:p>
        <w:p w14:paraId="355EB87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4" w:history="1">
            <w:r w:rsidRPr="00CA70C3">
              <w:rPr>
                <w:rFonts w:ascii="Cambria" w:hAnsi="Cambria" w:cs="Times New Roman"/>
                <w:bCs/>
                <w:noProof/>
                <w:kern w:val="0"/>
                <w:u w:val="single"/>
                <w14:ligatures w14:val="none"/>
              </w:rPr>
              <w:t>XV. Termin związania ofertą.</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_Toc106621964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15</w:t>
            </w:r>
            <w:r w:rsidRPr="00CA70C3">
              <w:rPr>
                <w:noProof/>
                <w:webHidden/>
                <w:kern w:val="0"/>
                <w14:ligatures w14:val="none"/>
              </w:rPr>
              <w:fldChar w:fldCharType="end"/>
            </w:r>
          </w:hyperlink>
        </w:p>
        <w:p w14:paraId="0DD8BE8D"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5" w:history="1">
            <w:r w:rsidRPr="00CA70C3">
              <w:rPr>
                <w:rFonts w:ascii="Cambria" w:hAnsi="Cambria" w:cs="Times New Roman"/>
                <w:bCs/>
                <w:noProof/>
                <w:kern w:val="0"/>
                <w:u w:val="single"/>
                <w14:ligatures w14:val="none"/>
              </w:rPr>
              <w:t>XVI. Opis sposobu przygotowania oferty.</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_Toc106621965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15</w:t>
            </w:r>
            <w:r w:rsidRPr="00CA70C3">
              <w:rPr>
                <w:noProof/>
                <w:webHidden/>
                <w:kern w:val="0"/>
                <w14:ligatures w14:val="none"/>
              </w:rPr>
              <w:fldChar w:fldCharType="end"/>
            </w:r>
          </w:hyperlink>
        </w:p>
        <w:p w14:paraId="4F12D59A"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6" w:history="1">
            <w:r w:rsidRPr="00CA70C3">
              <w:rPr>
                <w:rFonts w:ascii="Cambria" w:hAnsi="Cambria" w:cs="Times New Roman"/>
                <w:noProof/>
                <w:kern w:val="0"/>
                <w:u w:val="single"/>
                <w14:ligatures w14:val="none"/>
              </w:rPr>
              <w:t>XVII. Sposób oraz termin składania ofert.</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_Toc106621966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16</w:t>
            </w:r>
            <w:r w:rsidRPr="00CA70C3">
              <w:rPr>
                <w:noProof/>
                <w:webHidden/>
                <w:kern w:val="0"/>
                <w14:ligatures w14:val="none"/>
              </w:rPr>
              <w:fldChar w:fldCharType="end"/>
            </w:r>
          </w:hyperlink>
        </w:p>
        <w:p w14:paraId="20995F7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7" w:history="1">
            <w:r w:rsidRPr="00CA70C3">
              <w:rPr>
                <w:rFonts w:ascii="Cambria" w:hAnsi="Cambria" w:cs="Times New Roman"/>
                <w:noProof/>
                <w:kern w:val="0"/>
                <w:u w:val="single"/>
                <w14:ligatures w14:val="none"/>
              </w:rPr>
              <w:t>XVIII. Termin otwarcia ofert.</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_Toc106621967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17</w:t>
            </w:r>
            <w:r w:rsidRPr="00CA70C3">
              <w:rPr>
                <w:noProof/>
                <w:webHidden/>
                <w:kern w:val="0"/>
                <w14:ligatures w14:val="none"/>
              </w:rPr>
              <w:fldChar w:fldCharType="end"/>
            </w:r>
          </w:hyperlink>
        </w:p>
        <w:p w14:paraId="36F149DA"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8" w:history="1">
            <w:r w:rsidRPr="00CA70C3">
              <w:rPr>
                <w:rFonts w:ascii="Cambria" w:hAnsi="Cambria" w:cs="Times New Roman"/>
                <w:noProof/>
                <w:kern w:val="0"/>
                <w:u w:val="single"/>
                <w14:ligatures w14:val="none"/>
              </w:rPr>
              <w:t>XIX. Opis sposobu obliczenia ceny.</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_Toc106621968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17</w:t>
            </w:r>
            <w:r w:rsidRPr="00CA70C3">
              <w:rPr>
                <w:noProof/>
                <w:webHidden/>
                <w:kern w:val="0"/>
                <w14:ligatures w14:val="none"/>
              </w:rPr>
              <w:fldChar w:fldCharType="end"/>
            </w:r>
          </w:hyperlink>
        </w:p>
        <w:p w14:paraId="61AB0B4E"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69" w:history="1">
            <w:r w:rsidRPr="00CA70C3">
              <w:rPr>
                <w:rFonts w:ascii="Cambria" w:hAnsi="Cambria" w:cstheme="minorHAnsi"/>
                <w:noProof/>
                <w:kern w:val="0"/>
                <w:u w:val="single"/>
                <w14:ligatures w14:val="none"/>
              </w:rPr>
              <w:t>XX. Opis kryteriów, którymi zamawiający będzie się kierował przy wyborze oferty, wraz z podaniem wag tych kryteriów i sposobu oceny ofert.</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_Toc106621969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18</w:t>
            </w:r>
            <w:r w:rsidRPr="00CA70C3">
              <w:rPr>
                <w:noProof/>
                <w:webHidden/>
                <w:kern w:val="0"/>
                <w14:ligatures w14:val="none"/>
              </w:rPr>
              <w:fldChar w:fldCharType="end"/>
            </w:r>
          </w:hyperlink>
        </w:p>
        <w:p w14:paraId="79DDAABD"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70" w:history="1">
            <w:r w:rsidRPr="00CA70C3">
              <w:rPr>
                <w:rFonts w:ascii="Cambria" w:hAnsi="Cambria" w:cs="Times New Roman"/>
                <w:noProof/>
                <w:kern w:val="0"/>
                <w:u w:val="single"/>
                <w14:ligatures w14:val="none"/>
              </w:rPr>
              <w:t>XXI. Informacje o formalnościach, jakie muszą zostać dopełnione po wyborze oferty                   w celu zawarcia umowy w sprawie zamówienia publicznego.</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_Toc106621970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19</w:t>
            </w:r>
            <w:r w:rsidRPr="00CA70C3">
              <w:rPr>
                <w:noProof/>
                <w:webHidden/>
                <w:kern w:val="0"/>
                <w14:ligatures w14:val="none"/>
              </w:rPr>
              <w:fldChar w:fldCharType="end"/>
            </w:r>
          </w:hyperlink>
        </w:p>
        <w:p w14:paraId="47EC1B15"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71" w:history="1">
            <w:r w:rsidRPr="00CA70C3">
              <w:rPr>
                <w:rFonts w:ascii="Cambria" w:hAnsi="Cambria" w:cstheme="minorHAnsi"/>
                <w:noProof/>
                <w:kern w:val="0"/>
                <w:u w:val="single"/>
                <w14:ligatures w14:val="none"/>
              </w:rPr>
              <w:t>XXII. Wymagania dotyczące zabezpieczenia należytego wykonania umowy.</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_Toc106621971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20</w:t>
            </w:r>
            <w:r w:rsidRPr="00CA70C3">
              <w:rPr>
                <w:noProof/>
                <w:webHidden/>
                <w:kern w:val="0"/>
                <w14:ligatures w14:val="none"/>
              </w:rPr>
              <w:fldChar w:fldCharType="end"/>
            </w:r>
          </w:hyperlink>
        </w:p>
        <w:p w14:paraId="47D7C95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72" w:history="1">
            <w:r w:rsidRPr="00CA70C3">
              <w:rPr>
                <w:rFonts w:ascii="Cambria" w:hAnsi="Cambria" w:cs="Times New Roman"/>
                <w:noProof/>
                <w:kern w:val="0"/>
                <w:u w:val="single"/>
                <w14:ligatures w14:val="none"/>
              </w:rPr>
              <w:t>XXIII. Pouczenie o środkach ochrony prawnej przysługujących wykonawcom w toku postępowania o udzielenie zamówienia publicznego.</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_Toc106621972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21</w:t>
            </w:r>
            <w:r w:rsidRPr="00CA70C3">
              <w:rPr>
                <w:noProof/>
                <w:webHidden/>
                <w:kern w:val="0"/>
                <w14:ligatures w14:val="none"/>
              </w:rPr>
              <w:fldChar w:fldCharType="end"/>
            </w:r>
          </w:hyperlink>
        </w:p>
        <w:p w14:paraId="3C552C0F"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73" w:history="1">
            <w:r w:rsidRPr="00CA70C3">
              <w:rPr>
                <w:rFonts w:ascii="Cambria" w:hAnsi="Cambria" w:cs="Times New Roman"/>
                <w:noProof/>
                <w:kern w:val="0"/>
                <w:u w:val="single"/>
                <w14:ligatures w14:val="none"/>
              </w:rPr>
              <w:t>XXIV. Pozostałe postanowienia.</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_Toc106621973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22</w:t>
            </w:r>
            <w:r w:rsidRPr="00CA70C3">
              <w:rPr>
                <w:noProof/>
                <w:webHidden/>
                <w:kern w:val="0"/>
                <w14:ligatures w14:val="none"/>
              </w:rPr>
              <w:fldChar w:fldCharType="end"/>
            </w:r>
          </w:hyperlink>
        </w:p>
        <w:p w14:paraId="2A882087" w14:textId="77777777" w:rsidR="00CA70C3" w:rsidRPr="00CA70C3" w:rsidRDefault="00CA70C3" w:rsidP="00CA70C3">
          <w:pPr>
            <w:tabs>
              <w:tab w:val="right" w:leader="dot" w:pos="9072"/>
            </w:tabs>
            <w:spacing w:after="100"/>
            <w:ind w:left="426" w:hanging="426"/>
            <w:jc w:val="both"/>
            <w:rPr>
              <w:rFonts w:eastAsiaTheme="minorEastAsia"/>
              <w:noProof/>
              <w:kern w:val="0"/>
              <w:lang w:eastAsia="pl-PL"/>
              <w14:ligatures w14:val="none"/>
            </w:rPr>
          </w:pPr>
          <w:hyperlink w:anchor="_Toc106621974" w:history="1">
            <w:r w:rsidRPr="00CA70C3">
              <w:rPr>
                <w:rFonts w:ascii="Cambria" w:hAnsi="Cambria" w:cs="Times New Roman"/>
                <w:noProof/>
                <w:kern w:val="0"/>
                <w:u w:val="single"/>
                <w14:ligatures w14:val="none"/>
              </w:rPr>
              <w:t>XXV. Informacje dodatkowe.</w:t>
            </w:r>
            <w:r w:rsidRPr="00CA70C3">
              <w:rPr>
                <w:noProof/>
                <w:webHidden/>
                <w:kern w:val="0"/>
                <w14:ligatures w14:val="none"/>
              </w:rPr>
              <w:tab/>
            </w:r>
            <w:r w:rsidRPr="00CA70C3">
              <w:rPr>
                <w:noProof/>
                <w:webHidden/>
                <w:kern w:val="0"/>
                <w14:ligatures w14:val="none"/>
              </w:rPr>
              <w:fldChar w:fldCharType="begin"/>
            </w:r>
            <w:r w:rsidRPr="00CA70C3">
              <w:rPr>
                <w:noProof/>
                <w:webHidden/>
                <w:kern w:val="0"/>
                <w14:ligatures w14:val="none"/>
              </w:rPr>
              <w:instrText xml:space="preserve"> PAGEREF _Toc106621974 \h </w:instrText>
            </w:r>
            <w:r w:rsidRPr="00CA70C3">
              <w:rPr>
                <w:noProof/>
                <w:webHidden/>
                <w:kern w:val="0"/>
                <w14:ligatures w14:val="none"/>
              </w:rPr>
            </w:r>
            <w:r w:rsidRPr="00CA70C3">
              <w:rPr>
                <w:noProof/>
                <w:webHidden/>
                <w:kern w:val="0"/>
                <w14:ligatures w14:val="none"/>
              </w:rPr>
              <w:fldChar w:fldCharType="separate"/>
            </w:r>
            <w:r w:rsidRPr="00CA70C3">
              <w:rPr>
                <w:noProof/>
                <w:webHidden/>
                <w:kern w:val="0"/>
                <w14:ligatures w14:val="none"/>
              </w:rPr>
              <w:t>22</w:t>
            </w:r>
            <w:r w:rsidRPr="00CA70C3">
              <w:rPr>
                <w:noProof/>
                <w:webHidden/>
                <w:kern w:val="0"/>
                <w14:ligatures w14:val="none"/>
              </w:rPr>
              <w:fldChar w:fldCharType="end"/>
            </w:r>
          </w:hyperlink>
        </w:p>
        <w:p w14:paraId="4354B628" w14:textId="77777777" w:rsidR="00CA70C3" w:rsidRPr="00CA70C3" w:rsidRDefault="00CA70C3" w:rsidP="00CA70C3">
          <w:pPr>
            <w:rPr>
              <w:rFonts w:ascii="Cambria" w:hAnsi="Cambria" w:cstheme="minorHAnsi"/>
              <w:kern w:val="0"/>
              <w14:ligatures w14:val="none"/>
            </w:rPr>
          </w:pPr>
          <w:r w:rsidRPr="00CA70C3">
            <w:rPr>
              <w:rFonts w:ascii="Cambria" w:hAnsi="Cambria" w:cstheme="minorHAnsi"/>
              <w:kern w:val="0"/>
              <w14:ligatures w14:val="none"/>
            </w:rPr>
            <w:lastRenderedPageBreak/>
            <w:fldChar w:fldCharType="end"/>
          </w:r>
        </w:p>
        <w:p w14:paraId="23DCF194" w14:textId="77777777" w:rsidR="00CA70C3" w:rsidRPr="00CA70C3" w:rsidRDefault="00000000" w:rsidP="00CA70C3">
          <w:pPr>
            <w:rPr>
              <w:rFonts w:ascii="Cambria" w:hAnsi="Cambria"/>
              <w:b/>
              <w:bCs/>
              <w:kern w:val="0"/>
              <w14:ligatures w14:val="none"/>
            </w:rPr>
          </w:pPr>
        </w:p>
      </w:sdtContent>
    </w:sdt>
    <w:p w14:paraId="6E2C7475" w14:textId="77777777" w:rsidR="00CA70C3" w:rsidRPr="00CA70C3" w:rsidRDefault="00CA70C3" w:rsidP="00CA70C3">
      <w:pPr>
        <w:spacing w:line="276" w:lineRule="auto"/>
        <w:rPr>
          <w:rFonts w:ascii="Cambria" w:hAnsi="Cambria" w:cstheme="minorHAnsi"/>
          <w:kern w:val="0"/>
          <w14:ligatures w14:val="none"/>
        </w:rPr>
      </w:pPr>
    </w:p>
    <w:p w14:paraId="3A7CA776" w14:textId="77777777" w:rsidR="00CA70C3" w:rsidRPr="00CA70C3" w:rsidRDefault="00CA70C3" w:rsidP="00CA70C3">
      <w:pPr>
        <w:spacing w:line="276" w:lineRule="auto"/>
        <w:rPr>
          <w:rFonts w:ascii="Cambria" w:hAnsi="Cambria" w:cstheme="minorHAnsi"/>
          <w:kern w:val="0"/>
          <w14:ligatures w14:val="none"/>
        </w:rPr>
      </w:pPr>
      <w:r w:rsidRPr="00CA70C3">
        <w:rPr>
          <w:rFonts w:ascii="Cambria" w:hAnsi="Cambria" w:cstheme="minorHAnsi"/>
          <w:kern w:val="0"/>
          <w14:ligatures w14:val="none"/>
        </w:rPr>
        <w:t>KLAUZULA INFORMACYJNA DOTYCZĄCA PRZETWARZANIA DANYCH OSOBOWYCH</w:t>
      </w:r>
    </w:p>
    <w:p w14:paraId="5B31368D"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A06B384" w14:textId="77777777" w:rsidR="00CA70C3" w:rsidRPr="00CA70C3" w:rsidRDefault="00CA70C3" w:rsidP="00CA70C3">
      <w:pPr>
        <w:spacing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217ED5" w14:textId="77777777" w:rsidR="00CA70C3" w:rsidRPr="00CA70C3" w:rsidRDefault="00CA70C3" w:rsidP="00CA70C3">
      <w:pPr>
        <w:numPr>
          <w:ilvl w:val="0"/>
          <w:numId w:val="1"/>
        </w:numPr>
        <w:spacing w:after="0" w:line="276" w:lineRule="auto"/>
        <w:ind w:left="567"/>
        <w:jc w:val="both"/>
        <w:rPr>
          <w:rFonts w:ascii="Cambria" w:hAnsi="Cambria" w:cstheme="minorHAnsi"/>
          <w:b/>
          <w:bCs/>
          <w:i/>
          <w:iCs/>
          <w:kern w:val="0"/>
          <w14:ligatures w14:val="none"/>
        </w:rPr>
      </w:pPr>
      <w:r w:rsidRPr="00CA70C3">
        <w:rPr>
          <w:rFonts w:ascii="Cambria" w:hAnsi="Cambria" w:cstheme="minorHAnsi"/>
          <w:kern w:val="0"/>
          <w14:ligatures w14:val="none"/>
        </w:rPr>
        <w:t xml:space="preserve">administratorem Pani/Pana danych osobowych jest </w:t>
      </w:r>
      <w:r w:rsidRPr="00CA70C3">
        <w:rPr>
          <w:rFonts w:ascii="Cambria" w:hAnsi="Cambria" w:cstheme="minorHAnsi"/>
          <w:b/>
          <w:bCs/>
          <w:i/>
          <w:iCs/>
          <w:kern w:val="0"/>
          <w14:ligatures w14:val="none"/>
        </w:rPr>
        <w:t>Zarząd Dróg Powiatowych                                                  w Sandomierzu z siedzibą w Samborcu, Samborzec 199, 27-650 Samborzec</w:t>
      </w:r>
    </w:p>
    <w:p w14:paraId="260B8DD8" w14:textId="77777777" w:rsidR="00CA70C3" w:rsidRPr="00CA70C3" w:rsidRDefault="00CA70C3" w:rsidP="00CA70C3">
      <w:pPr>
        <w:numPr>
          <w:ilvl w:val="0"/>
          <w:numId w:val="1"/>
        </w:numPr>
        <w:spacing w:after="0" w:line="276" w:lineRule="auto"/>
        <w:ind w:left="567"/>
        <w:jc w:val="both"/>
        <w:rPr>
          <w:rFonts w:ascii="Cambria" w:hAnsi="Cambria" w:cstheme="minorHAnsi"/>
          <w:b/>
          <w:bCs/>
          <w:i/>
          <w:iCs/>
          <w:kern w:val="0"/>
          <w14:ligatures w14:val="none"/>
        </w:rPr>
      </w:pPr>
      <w:r w:rsidRPr="00CA70C3">
        <w:rPr>
          <w:rFonts w:ascii="Cambria" w:hAnsi="Cambria" w:cstheme="minorHAnsi"/>
          <w:kern w:val="0"/>
          <w14:ligatures w14:val="none"/>
        </w:rPr>
        <w:t xml:space="preserve">inspektorem ochrony danych osobowych w </w:t>
      </w:r>
      <w:r w:rsidRPr="00CA70C3">
        <w:rPr>
          <w:rFonts w:ascii="Cambria" w:hAnsi="Cambria" w:cstheme="minorHAnsi"/>
          <w:b/>
          <w:bCs/>
          <w:i/>
          <w:iCs/>
          <w:kern w:val="0"/>
          <w14:ligatures w14:val="none"/>
        </w:rPr>
        <w:t>Zarządzie Dróg Powiatowych                                                                w Sandomierzu z siedzibą w Samborcu, Samborzec 199, 27-650 Samborzec</w:t>
      </w:r>
    </w:p>
    <w:p w14:paraId="244D507E" w14:textId="236FE7D9" w:rsidR="00CA70C3" w:rsidRPr="00CA70C3" w:rsidRDefault="00CA70C3" w:rsidP="00CA70C3">
      <w:p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 xml:space="preserve">jest Pani/Pan </w:t>
      </w:r>
      <w:r w:rsidRPr="00CA70C3">
        <w:rPr>
          <w:rFonts w:ascii="Cambria" w:hAnsi="Cambria" w:cstheme="minorHAnsi"/>
          <w:b/>
          <w:i/>
          <w:kern w:val="0"/>
          <w14:ligatures w14:val="none"/>
        </w:rPr>
        <w:t xml:space="preserve">Cezary </w:t>
      </w:r>
      <w:proofErr w:type="spellStart"/>
      <w:r w:rsidRPr="00CA70C3">
        <w:rPr>
          <w:rFonts w:ascii="Cambria" w:hAnsi="Cambria" w:cstheme="minorHAnsi"/>
          <w:b/>
          <w:i/>
          <w:kern w:val="0"/>
          <w14:ligatures w14:val="none"/>
        </w:rPr>
        <w:t>Gradziński</w:t>
      </w:r>
      <w:proofErr w:type="spellEnd"/>
      <w:r w:rsidRPr="00CA70C3">
        <w:rPr>
          <w:rFonts w:ascii="Cambria" w:hAnsi="Cambria" w:cstheme="minorHAnsi"/>
          <w:i/>
          <w:kern w:val="0"/>
          <w14:ligatures w14:val="none"/>
        </w:rPr>
        <w:t xml:space="preserve">, kontakt: email: </w:t>
      </w:r>
      <w:r w:rsidRPr="00CA70C3">
        <w:rPr>
          <w:rFonts w:ascii="Cambria" w:hAnsi="Cambria" w:cstheme="minorHAnsi"/>
          <w:kern w:val="0"/>
          <w14:ligatures w14:val="none"/>
        </w:rPr>
        <w:t>gradzinski@powiat.sandomierz.pl</w:t>
      </w:r>
      <w:r w:rsidRPr="00CA70C3">
        <w:rPr>
          <w:rFonts w:ascii="Cambria" w:hAnsi="Cambria" w:cstheme="minorHAnsi"/>
          <w:i/>
          <w:kern w:val="0"/>
          <w14:ligatures w14:val="none"/>
        </w:rPr>
        <w:t>, tel. 15 644 10 10 wew. 320</w:t>
      </w:r>
      <w:r w:rsidRPr="00CA70C3">
        <w:rPr>
          <w:rFonts w:ascii="Cambria" w:hAnsi="Cambria" w:cstheme="minorHAnsi"/>
          <w:kern w:val="0"/>
          <w14:ligatures w14:val="none"/>
        </w:rPr>
        <w:t xml:space="preserve">;  </w:t>
      </w:r>
    </w:p>
    <w:p w14:paraId="4515AE04" w14:textId="77777777" w:rsidR="00CA70C3" w:rsidRPr="00CA70C3" w:rsidRDefault="00CA70C3" w:rsidP="00CA70C3">
      <w:pPr>
        <w:numPr>
          <w:ilvl w:val="0"/>
          <w:numId w:val="1"/>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Pani/Pana dane osobowe przetwarzane będą na podstawie art. 6 ust. 1 lit. c RODO w celu związanym z niniejszym postępowaniem o udzielenie zamówienia publicznego;</w:t>
      </w:r>
    </w:p>
    <w:p w14:paraId="6BC1AACA" w14:textId="77777777" w:rsidR="00CA70C3" w:rsidRPr="00CA70C3" w:rsidRDefault="00CA70C3" w:rsidP="00CA70C3">
      <w:pPr>
        <w:numPr>
          <w:ilvl w:val="0"/>
          <w:numId w:val="1"/>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odbiorcami Pani/Pana danych osobowych będą osoby lub podmioty, którym udostępniona zostanie dokumentacja postępowania w oparciu o  art. 18 oraz art. 74 ust. 1 ustawy z 11.09.2019 r. – Prawo zamówień publicznych  (Dz. U. z 2021 r. poz.1129  ze zm., w dalszej części jako ustawa Pzp)</w:t>
      </w:r>
    </w:p>
    <w:p w14:paraId="7FC1F154" w14:textId="77777777" w:rsidR="00CA70C3" w:rsidRPr="00CA70C3" w:rsidRDefault="00CA70C3" w:rsidP="00CA70C3">
      <w:pPr>
        <w:numPr>
          <w:ilvl w:val="0"/>
          <w:numId w:val="1"/>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Pani/Pana dane osobowe będą przechowywane przez okres 4 lat od dnia zakończenia postępowania o udzielenie zamówienia lub na okres przechowywania tych danych zgodnie z wytycznymi o dofinansowania z środków UE;</w:t>
      </w:r>
    </w:p>
    <w:p w14:paraId="4E541DB9" w14:textId="77777777" w:rsidR="00CA70C3" w:rsidRPr="00CA70C3" w:rsidRDefault="00CA70C3" w:rsidP="00CA70C3">
      <w:pPr>
        <w:numPr>
          <w:ilvl w:val="0"/>
          <w:numId w:val="1"/>
        </w:numPr>
        <w:spacing w:after="0" w:line="276" w:lineRule="auto"/>
        <w:ind w:left="567"/>
        <w:jc w:val="both"/>
        <w:rPr>
          <w:rFonts w:ascii="Cambria" w:hAnsi="Cambria" w:cstheme="minorHAnsi"/>
          <w:b/>
          <w:i/>
          <w:kern w:val="0"/>
          <w14:ligatures w14:val="none"/>
        </w:rPr>
      </w:pPr>
      <w:r w:rsidRPr="00CA70C3">
        <w:rPr>
          <w:rFonts w:ascii="Cambria" w:hAnsi="Cambria" w:cstheme="minorHAnsi"/>
          <w:kern w:val="0"/>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C0525F1" w14:textId="77777777" w:rsidR="00CA70C3" w:rsidRPr="00CA70C3" w:rsidRDefault="00CA70C3" w:rsidP="00CA70C3">
      <w:pPr>
        <w:numPr>
          <w:ilvl w:val="0"/>
          <w:numId w:val="1"/>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w odniesieniu do Pani/Pana danych osobowych decyzje nie będą podejmowane w sposób zautomatyzowany, stosowanie do art. 22 RODO;</w:t>
      </w:r>
    </w:p>
    <w:p w14:paraId="3C8D38F6" w14:textId="77777777" w:rsidR="00CA70C3" w:rsidRPr="00CA70C3" w:rsidRDefault="00CA70C3" w:rsidP="00CA70C3">
      <w:pPr>
        <w:numPr>
          <w:ilvl w:val="0"/>
          <w:numId w:val="1"/>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posiada Pani/Pan:</w:t>
      </w:r>
    </w:p>
    <w:p w14:paraId="10CF07DE" w14:textId="77777777" w:rsidR="00CA70C3" w:rsidRPr="00CA70C3" w:rsidRDefault="00CA70C3" w:rsidP="00CA70C3">
      <w:pPr>
        <w:numPr>
          <w:ilvl w:val="0"/>
          <w:numId w:val="2"/>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na podstawie art. 15 RODO prawo dostępu do danych osobowych Pani/Pana dotyczących;</w:t>
      </w:r>
    </w:p>
    <w:p w14:paraId="716D8299" w14:textId="77777777" w:rsidR="00CA70C3" w:rsidRPr="00CA70C3" w:rsidRDefault="00CA70C3" w:rsidP="00CA70C3">
      <w:pPr>
        <w:numPr>
          <w:ilvl w:val="0"/>
          <w:numId w:val="2"/>
        </w:numPr>
        <w:spacing w:after="0"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 xml:space="preserve">na podstawie art. 16 RODO prawo do sprostowania Pani/Pana danych osobowych </w:t>
      </w:r>
      <w:r w:rsidRPr="00CA70C3">
        <w:rPr>
          <w:rFonts w:ascii="Cambria" w:hAnsi="Cambria" w:cstheme="minorHAnsi"/>
          <w:b/>
          <w:kern w:val="0"/>
          <w:vertAlign w:val="superscript"/>
          <w14:ligatures w14:val="none"/>
        </w:rPr>
        <w:t>**</w:t>
      </w:r>
      <w:r w:rsidRPr="00CA70C3">
        <w:rPr>
          <w:rFonts w:ascii="Cambria" w:hAnsi="Cambria" w:cstheme="minorHAnsi"/>
          <w:kern w:val="0"/>
          <w14:ligatures w14:val="none"/>
        </w:rPr>
        <w:t>;</w:t>
      </w:r>
    </w:p>
    <w:p w14:paraId="11381535" w14:textId="77777777" w:rsidR="00CA70C3" w:rsidRPr="00CA70C3" w:rsidRDefault="00CA70C3" w:rsidP="00CA70C3">
      <w:pPr>
        <w:numPr>
          <w:ilvl w:val="0"/>
          <w:numId w:val="2"/>
        </w:numPr>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 xml:space="preserve">na podstawie art. 18 RODO prawo żądania od administratora ograniczenia przetwarzania danych osobowych z zastrzeżeniem przypadków, o których mowa w art. 18 ust. 2 RODO ***;  </w:t>
      </w:r>
    </w:p>
    <w:p w14:paraId="2F923BD7" w14:textId="77777777" w:rsidR="00CA70C3" w:rsidRPr="00CA70C3" w:rsidRDefault="00CA70C3" w:rsidP="00CA70C3">
      <w:pPr>
        <w:numPr>
          <w:ilvl w:val="0"/>
          <w:numId w:val="2"/>
        </w:numPr>
        <w:spacing w:after="0" w:line="276" w:lineRule="auto"/>
        <w:ind w:left="851" w:hanging="284"/>
        <w:jc w:val="both"/>
        <w:rPr>
          <w:rFonts w:ascii="Cambria" w:hAnsi="Cambria" w:cstheme="minorHAnsi"/>
          <w:i/>
          <w:kern w:val="0"/>
          <w14:ligatures w14:val="none"/>
        </w:rPr>
      </w:pPr>
      <w:r w:rsidRPr="00CA70C3">
        <w:rPr>
          <w:rFonts w:ascii="Cambria" w:hAnsi="Cambria" w:cstheme="minorHAnsi"/>
          <w:kern w:val="0"/>
          <w14:ligatures w14:val="none"/>
        </w:rPr>
        <w:t>prawo do wniesienia skargi do Prezesa Urzędu Ochrony Danych Osobowych, gdy uzna Pani/Pan, że przetwarzanie danych osobowych Pani/Pana dotyczących narusza przepisy RODO;</w:t>
      </w:r>
    </w:p>
    <w:p w14:paraId="180E79AE" w14:textId="77777777" w:rsidR="00CA70C3" w:rsidRPr="00CA70C3" w:rsidRDefault="00CA70C3" w:rsidP="00CA70C3">
      <w:pPr>
        <w:numPr>
          <w:ilvl w:val="0"/>
          <w:numId w:val="1"/>
        </w:numPr>
        <w:spacing w:after="0" w:line="276" w:lineRule="auto"/>
        <w:ind w:left="567"/>
        <w:jc w:val="both"/>
        <w:rPr>
          <w:rFonts w:ascii="Cambria" w:hAnsi="Cambria" w:cstheme="minorHAnsi"/>
          <w:i/>
          <w:kern w:val="0"/>
          <w14:ligatures w14:val="none"/>
        </w:rPr>
      </w:pPr>
      <w:r w:rsidRPr="00CA70C3">
        <w:rPr>
          <w:rFonts w:ascii="Cambria" w:hAnsi="Cambria" w:cstheme="minorHAnsi"/>
          <w:kern w:val="0"/>
          <w14:ligatures w14:val="none"/>
        </w:rPr>
        <w:t>nie przysługuje Pani/Panu:</w:t>
      </w:r>
    </w:p>
    <w:p w14:paraId="7E5EC221" w14:textId="77777777" w:rsidR="00CA70C3" w:rsidRPr="00CA70C3" w:rsidRDefault="00CA70C3" w:rsidP="00CA70C3">
      <w:pPr>
        <w:numPr>
          <w:ilvl w:val="0"/>
          <w:numId w:val="3"/>
        </w:numPr>
        <w:spacing w:after="0" w:line="276" w:lineRule="auto"/>
        <w:ind w:left="567"/>
        <w:jc w:val="both"/>
        <w:rPr>
          <w:rFonts w:ascii="Cambria" w:hAnsi="Cambria" w:cstheme="minorHAnsi"/>
          <w:i/>
          <w:kern w:val="0"/>
          <w14:ligatures w14:val="none"/>
        </w:rPr>
      </w:pPr>
      <w:r w:rsidRPr="00CA70C3">
        <w:rPr>
          <w:rFonts w:ascii="Cambria" w:hAnsi="Cambria" w:cstheme="minorHAnsi"/>
          <w:kern w:val="0"/>
          <w14:ligatures w14:val="none"/>
        </w:rPr>
        <w:t>w związku z art. 17 ust. 3 lit. b, d lub e RODO prawo do usunięcia danych osobowych;</w:t>
      </w:r>
    </w:p>
    <w:p w14:paraId="144A557E" w14:textId="77777777" w:rsidR="00CA70C3" w:rsidRPr="00CA70C3" w:rsidRDefault="00CA70C3" w:rsidP="00CA70C3">
      <w:pPr>
        <w:numPr>
          <w:ilvl w:val="0"/>
          <w:numId w:val="3"/>
        </w:numPr>
        <w:spacing w:after="0" w:line="276" w:lineRule="auto"/>
        <w:ind w:left="567"/>
        <w:jc w:val="both"/>
        <w:rPr>
          <w:rFonts w:ascii="Cambria" w:hAnsi="Cambria" w:cstheme="minorHAnsi"/>
          <w:b/>
          <w:i/>
          <w:kern w:val="0"/>
          <w14:ligatures w14:val="none"/>
        </w:rPr>
      </w:pPr>
      <w:r w:rsidRPr="00CA70C3">
        <w:rPr>
          <w:rFonts w:ascii="Cambria" w:hAnsi="Cambria" w:cstheme="minorHAnsi"/>
          <w:kern w:val="0"/>
          <w14:ligatures w14:val="none"/>
        </w:rPr>
        <w:t>prawo do przenoszenia danych osobowych, o którym mowa w art. 20 RODO;</w:t>
      </w:r>
    </w:p>
    <w:p w14:paraId="02BE6CAA" w14:textId="77777777" w:rsidR="00CA70C3" w:rsidRPr="00CA70C3" w:rsidRDefault="00CA70C3" w:rsidP="00CA70C3">
      <w:pPr>
        <w:numPr>
          <w:ilvl w:val="0"/>
          <w:numId w:val="3"/>
        </w:numPr>
        <w:spacing w:after="0" w:line="276" w:lineRule="auto"/>
        <w:ind w:left="851" w:hanging="284"/>
        <w:jc w:val="both"/>
        <w:rPr>
          <w:rFonts w:ascii="Cambria" w:hAnsi="Cambria" w:cstheme="minorHAnsi"/>
          <w:bCs/>
          <w:i/>
          <w:kern w:val="0"/>
          <w14:ligatures w14:val="none"/>
        </w:rPr>
      </w:pPr>
      <w:r w:rsidRPr="00CA70C3">
        <w:rPr>
          <w:rFonts w:ascii="Cambria" w:hAnsi="Cambria" w:cstheme="minorHAnsi"/>
          <w:bCs/>
          <w:kern w:val="0"/>
          <w14:ligatures w14:val="none"/>
        </w:rPr>
        <w:lastRenderedPageBreak/>
        <w:t xml:space="preserve">na podstawie art. 21 RODO prawo sprzeciwu, wobec przetwarzania danych osobowych, gdyż podstawą prawną przetwarzania Pani/Pana danych osobowych jest art. 6 ust. 1 lit. c RODO. </w:t>
      </w:r>
    </w:p>
    <w:p w14:paraId="5E5B5779" w14:textId="77777777" w:rsidR="00CA70C3" w:rsidRPr="00CA70C3" w:rsidRDefault="00CA70C3" w:rsidP="00CA70C3">
      <w:pPr>
        <w:spacing w:line="276" w:lineRule="auto"/>
        <w:ind w:left="567" w:hanging="142"/>
        <w:jc w:val="both"/>
        <w:rPr>
          <w:rFonts w:ascii="Cambria" w:hAnsi="Cambria" w:cstheme="minorHAnsi"/>
          <w:kern w:val="0"/>
          <w14:ligatures w14:val="none"/>
        </w:rPr>
      </w:pPr>
      <w:r w:rsidRPr="00CA70C3">
        <w:rPr>
          <w:rFonts w:ascii="Cambria" w:hAnsi="Cambria" w:cstheme="minorHAnsi"/>
          <w:kern w:val="0"/>
          <w14:ligatures w14:val="none"/>
        </w:rPr>
        <w:t>* Wyjaśnienie: informacja w tym zakresie jest wymagana, jeżeli w odniesieniu do danego administratora lub podmiotu  przetwarzającego istnieje obowiązek wyznaczenia inspektora ochrony danych osobowych.</w:t>
      </w:r>
    </w:p>
    <w:p w14:paraId="7137B31E" w14:textId="77777777" w:rsidR="00CA70C3" w:rsidRPr="00CA70C3" w:rsidRDefault="00CA70C3" w:rsidP="00CA70C3">
      <w:pPr>
        <w:spacing w:line="276" w:lineRule="auto"/>
        <w:ind w:left="567" w:hanging="142"/>
        <w:jc w:val="both"/>
        <w:rPr>
          <w:rFonts w:ascii="Cambria" w:hAnsi="Cambria" w:cstheme="minorHAnsi"/>
          <w:kern w:val="0"/>
          <w14:ligatures w14:val="none"/>
        </w:rPr>
      </w:pPr>
      <w:r w:rsidRPr="00CA70C3">
        <w:rPr>
          <w:rFonts w:ascii="Cambria" w:hAnsi="Cambria" w:cstheme="minorHAnsi"/>
          <w:kern w:val="0"/>
          <w14:ligatures w14:val="none"/>
        </w:rPr>
        <w:t>** Wyjaśnienie: skorzystanie z prawa do sprostowania nie może skutkować zmianą wyniku postępowania</w:t>
      </w:r>
    </w:p>
    <w:p w14:paraId="00DF87E7" w14:textId="77777777" w:rsidR="00CA70C3" w:rsidRPr="00CA70C3" w:rsidRDefault="00CA70C3" w:rsidP="00CA70C3">
      <w:pPr>
        <w:spacing w:line="276" w:lineRule="auto"/>
        <w:ind w:left="567"/>
        <w:jc w:val="both"/>
        <w:rPr>
          <w:rFonts w:ascii="Cambria" w:hAnsi="Cambria" w:cstheme="minorHAnsi"/>
          <w:kern w:val="0"/>
          <w14:ligatures w14:val="none"/>
        </w:rPr>
      </w:pPr>
      <w:r w:rsidRPr="00CA70C3">
        <w:rPr>
          <w:rFonts w:ascii="Cambria" w:hAnsi="Cambria" w:cstheme="minorHAnsi"/>
          <w:kern w:val="0"/>
          <w14:ligatures w14:val="none"/>
        </w:rPr>
        <w:t>o udzielenie zamówienia publicznego ani zmianą postanowień umowy w zakresie niezgodnym z ustawą Pzp oraz nie może naruszać  integralności protokołu oraz jego załączników.</w:t>
      </w:r>
    </w:p>
    <w:p w14:paraId="1A6D6217" w14:textId="77777777" w:rsidR="00CA70C3" w:rsidRPr="00CA70C3" w:rsidRDefault="00CA70C3" w:rsidP="00CA70C3">
      <w:pPr>
        <w:spacing w:line="276" w:lineRule="auto"/>
        <w:ind w:left="567" w:hanging="284"/>
        <w:jc w:val="both"/>
        <w:rPr>
          <w:rFonts w:ascii="Cambria" w:hAnsi="Cambria" w:cstheme="minorHAnsi"/>
          <w:kern w:val="0"/>
          <w14:ligatures w14:val="none"/>
        </w:rPr>
      </w:pPr>
      <w:r w:rsidRPr="00CA70C3">
        <w:rPr>
          <w:rFonts w:ascii="Cambria" w:hAnsi="Cambria" w:cstheme="minorHAnsi"/>
          <w:kern w:val="0"/>
          <w14:ligatures w14:val="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58D688" w14:textId="77777777" w:rsidR="00CA70C3" w:rsidRPr="00CA70C3" w:rsidRDefault="00CA70C3" w:rsidP="00CA70C3">
      <w:pPr>
        <w:spacing w:line="276" w:lineRule="auto"/>
        <w:rPr>
          <w:rFonts w:ascii="Cambria" w:hAnsi="Cambria" w:cs="TimesNewRomanPSMT"/>
          <w:kern w:val="0"/>
          <w14:ligatures w14:val="none"/>
        </w:rPr>
      </w:pPr>
      <w:r w:rsidRPr="00CA70C3">
        <w:rPr>
          <w:rFonts w:ascii="Cambria" w:hAnsi="Cambria" w:cs="TimesNewRomanPSMT"/>
          <w:kern w:val="0"/>
          <w14:ligatures w14:val="none"/>
        </w:rPr>
        <w:br w:type="page"/>
      </w:r>
    </w:p>
    <w:p w14:paraId="782B245D"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1" w:name="_Toc106621949"/>
      <w:r w:rsidRPr="00CA70C3">
        <w:rPr>
          <w:rFonts w:ascii="Cambria" w:eastAsiaTheme="majorEastAsia" w:hAnsi="Cambria" w:cstheme="majorBidi"/>
          <w:b/>
          <w:kern w:val="0"/>
          <w14:ligatures w14:val="none"/>
        </w:rPr>
        <w:lastRenderedPageBreak/>
        <w:t>I. Nazwa i adres Zamawiającego.</w:t>
      </w:r>
      <w:bookmarkEnd w:id="1"/>
    </w:p>
    <w:p w14:paraId="2A1EFD3F"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1E61E4D" w14:textId="77777777" w:rsidR="00CA70C3" w:rsidRPr="00CA70C3" w:rsidRDefault="00CA70C3" w:rsidP="00CA70C3">
      <w:pPr>
        <w:spacing w:after="0" w:line="276" w:lineRule="auto"/>
        <w:rPr>
          <w:rFonts w:ascii="Cambria" w:hAnsi="Cambria" w:cstheme="minorHAnsi"/>
          <w:kern w:val="0"/>
          <w14:ligatures w14:val="none"/>
        </w:rPr>
      </w:pPr>
      <w:r w:rsidRPr="00CA70C3">
        <w:rPr>
          <w:rFonts w:ascii="Cambria" w:hAnsi="Cambria" w:cstheme="minorHAnsi"/>
          <w:kern w:val="0"/>
          <w14:ligatures w14:val="none"/>
        </w:rPr>
        <w:t>Zarząd Dróg Powiatowych w Sandomierzu z siedzibą w Samborcu</w:t>
      </w:r>
    </w:p>
    <w:p w14:paraId="74251D3A" w14:textId="77777777" w:rsidR="00CA70C3" w:rsidRPr="00CA70C3" w:rsidRDefault="00CA70C3" w:rsidP="00CA70C3">
      <w:pPr>
        <w:spacing w:after="0" w:line="276" w:lineRule="auto"/>
        <w:rPr>
          <w:rFonts w:ascii="Cambria" w:hAnsi="Cambria" w:cstheme="minorHAnsi"/>
          <w:kern w:val="0"/>
          <w14:ligatures w14:val="none"/>
        </w:rPr>
      </w:pPr>
      <w:r w:rsidRPr="00CA70C3">
        <w:rPr>
          <w:rFonts w:ascii="Cambria" w:hAnsi="Cambria" w:cstheme="minorHAnsi"/>
          <w:kern w:val="0"/>
          <w14:ligatures w14:val="none"/>
        </w:rPr>
        <w:t>27-650 Samborzec, Samborzec 199</w:t>
      </w:r>
    </w:p>
    <w:p w14:paraId="4EDF2F2F" w14:textId="77777777" w:rsidR="00CA70C3" w:rsidRPr="00CA70C3" w:rsidRDefault="00CA70C3" w:rsidP="00CA70C3">
      <w:pPr>
        <w:spacing w:after="0" w:line="276" w:lineRule="auto"/>
        <w:rPr>
          <w:rFonts w:ascii="Cambria" w:hAnsi="Cambria" w:cstheme="minorHAnsi"/>
          <w:kern w:val="0"/>
          <w14:ligatures w14:val="none"/>
        </w:rPr>
      </w:pPr>
      <w:r w:rsidRPr="00CA70C3">
        <w:rPr>
          <w:rFonts w:ascii="Cambria" w:hAnsi="Cambria" w:cstheme="minorHAnsi"/>
          <w:kern w:val="0"/>
          <w14:ligatures w14:val="none"/>
        </w:rPr>
        <w:t>tel. +48 15 832 04 06</w:t>
      </w:r>
    </w:p>
    <w:p w14:paraId="63220B3E" w14:textId="77777777" w:rsidR="00CA70C3" w:rsidRPr="00CA70C3" w:rsidRDefault="00CA70C3" w:rsidP="00CA70C3">
      <w:pPr>
        <w:spacing w:after="0" w:line="276" w:lineRule="auto"/>
        <w:rPr>
          <w:rFonts w:ascii="Cambria" w:hAnsi="Cambria" w:cstheme="minorHAnsi"/>
          <w:kern w:val="0"/>
          <w14:ligatures w14:val="none"/>
        </w:rPr>
      </w:pPr>
      <w:r w:rsidRPr="00CA70C3">
        <w:rPr>
          <w:rFonts w:ascii="Cambria" w:hAnsi="Cambria" w:cstheme="minorHAnsi"/>
          <w:kern w:val="0"/>
          <w14:ligatures w14:val="none"/>
        </w:rPr>
        <w:t>e-mail: zdpsandom@poczta.onet.pl</w:t>
      </w:r>
    </w:p>
    <w:p w14:paraId="2C163C51" w14:textId="77777777" w:rsidR="00CA70C3" w:rsidRPr="00CA70C3" w:rsidRDefault="00CA70C3" w:rsidP="00CA70C3">
      <w:pPr>
        <w:spacing w:after="0" w:line="276" w:lineRule="auto"/>
        <w:rPr>
          <w:rFonts w:ascii="Cambria" w:eastAsia="Times New Roman" w:hAnsi="Cambria" w:cstheme="minorHAnsi"/>
          <w:kern w:val="0"/>
          <w:lang w:eastAsia="pl-PL"/>
          <w14:ligatures w14:val="none"/>
        </w:rPr>
      </w:pPr>
      <w:r w:rsidRPr="00CA70C3">
        <w:rPr>
          <w:rFonts w:ascii="Cambria" w:eastAsia="Times New Roman" w:hAnsi="Cambria" w:cstheme="minorHAnsi"/>
          <w:kern w:val="0"/>
          <w:lang w:eastAsia="pl-PL"/>
          <w14:ligatures w14:val="none"/>
        </w:rPr>
        <w:t>strona internetowa http://zdpsan.samorzad.pl</w:t>
      </w:r>
    </w:p>
    <w:p w14:paraId="6C14AD64" w14:textId="77777777" w:rsidR="00CA70C3" w:rsidRPr="00CA70C3" w:rsidRDefault="00CA70C3" w:rsidP="00CA70C3">
      <w:pPr>
        <w:spacing w:after="0"/>
        <w:rPr>
          <w:rFonts w:ascii="Cambria" w:hAnsi="Cambria"/>
          <w:bCs/>
          <w:kern w:val="0"/>
          <w14:ligatures w14:val="none"/>
        </w:rPr>
      </w:pPr>
      <w:r w:rsidRPr="00CA70C3">
        <w:rPr>
          <w:rFonts w:ascii="Cambria" w:hAnsi="Cambria" w:cstheme="minorHAnsi"/>
          <w:kern w:val="0"/>
          <w14:ligatures w14:val="none"/>
        </w:rPr>
        <w:t xml:space="preserve">Platforma zakupowa: </w:t>
      </w:r>
      <w:hyperlink r:id="rId7" w:history="1">
        <w:r w:rsidRPr="00CA70C3">
          <w:rPr>
            <w:rFonts w:ascii="Cambria" w:hAnsi="Cambria" w:cs="Calibri"/>
            <w:bCs/>
            <w:kern w:val="0"/>
            <w:u w:val="single"/>
            <w14:ligatures w14:val="none"/>
          </w:rPr>
          <w:t>https://platformazakupowa.pl/pn/zdpsan</w:t>
        </w:r>
      </w:hyperlink>
    </w:p>
    <w:p w14:paraId="704CB77B" w14:textId="77777777" w:rsidR="00CA70C3" w:rsidRPr="00CA70C3" w:rsidRDefault="00CA70C3" w:rsidP="00CA70C3">
      <w:pPr>
        <w:keepNext/>
        <w:keepLines/>
        <w:spacing w:before="240" w:after="0"/>
        <w:ind w:left="426" w:hanging="426"/>
        <w:jc w:val="both"/>
        <w:outlineLvl w:val="0"/>
        <w:rPr>
          <w:rFonts w:ascii="Cambria" w:eastAsiaTheme="majorEastAsia" w:hAnsi="Cambria" w:cstheme="majorBidi"/>
          <w:b/>
          <w:kern w:val="0"/>
          <w14:ligatures w14:val="none"/>
        </w:rPr>
      </w:pPr>
      <w:bookmarkStart w:id="2" w:name="_Toc106621950"/>
      <w:r w:rsidRPr="00CA70C3">
        <w:rPr>
          <w:rFonts w:ascii="Cambria" w:eastAsiaTheme="majorEastAsia" w:hAnsi="Cambria" w:cstheme="majorBidi"/>
          <w:b/>
          <w:kern w:val="0"/>
          <w14:ligatures w14:val="none"/>
        </w:rPr>
        <w:t xml:space="preserve">II. Adres strony internetowej na której udostępnione będą zmiany </w:t>
      </w:r>
      <w:r w:rsidRPr="00CA70C3">
        <w:rPr>
          <w:rFonts w:ascii="Cambria" w:eastAsiaTheme="majorEastAsia" w:hAnsi="Cambria" w:cstheme="majorBidi"/>
          <w:b/>
          <w:kern w:val="0"/>
          <w14:ligatures w14:val="none"/>
        </w:rPr>
        <w:br/>
        <w:t xml:space="preserve">i wyjaśnienia treści SWZ oraz inne dokumenty zamówienia bezpośrednio związane </w:t>
      </w:r>
      <w:r w:rsidRPr="00CA70C3">
        <w:rPr>
          <w:rFonts w:ascii="Cambria" w:eastAsiaTheme="majorEastAsia" w:hAnsi="Cambria" w:cstheme="majorBidi"/>
          <w:b/>
          <w:kern w:val="0"/>
          <w14:ligatures w14:val="none"/>
        </w:rPr>
        <w:br/>
        <w:t>z postępowaniem o udzielenie zamówienia.</w:t>
      </w:r>
      <w:bookmarkEnd w:id="2"/>
    </w:p>
    <w:p w14:paraId="4A27E816"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77FF7E50"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Zmiany i wyjaśnienia treści SWZ oraz inne dokumenty zamówienia bezpośrednio związane </w:t>
      </w:r>
      <w:r w:rsidRPr="00CA70C3">
        <w:rPr>
          <w:rFonts w:ascii="Cambria" w:hAnsi="Cambria" w:cstheme="minorHAnsi"/>
          <w:kern w:val="0"/>
          <w14:ligatures w14:val="none"/>
        </w:rPr>
        <w:br/>
        <w:t xml:space="preserve">z postępowaniem o udzielenie zamówienia będą udostępniane na stronie internetowej: </w:t>
      </w:r>
      <w:hyperlink r:id="rId8" w:history="1">
        <w:r w:rsidRPr="00CA70C3">
          <w:rPr>
            <w:rFonts w:ascii="Cambria" w:hAnsi="Cambria" w:cs="Calibri"/>
            <w:bCs/>
            <w:kern w:val="0"/>
            <w:u w:val="single"/>
            <w14:ligatures w14:val="none"/>
          </w:rPr>
          <w:t>https://platformazakupowa.pl/pn/zdpsan</w:t>
        </w:r>
      </w:hyperlink>
    </w:p>
    <w:p w14:paraId="1F9DB99A"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3" w:name="_Toc106621951"/>
      <w:r w:rsidRPr="00CA70C3">
        <w:rPr>
          <w:rFonts w:ascii="Cambria" w:eastAsiaTheme="majorEastAsia" w:hAnsi="Cambria" w:cstheme="majorBidi"/>
          <w:b/>
          <w:kern w:val="0"/>
          <w14:ligatures w14:val="none"/>
        </w:rPr>
        <w:t>III. Tryb udzielenia zamówienia.</w:t>
      </w:r>
      <w:bookmarkEnd w:id="3"/>
    </w:p>
    <w:p w14:paraId="00E60A36"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1422751D"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Postępowanie o udzielenie zamówienia publicznego prowadzone jest w trybie podstawowym na podstawie art. </w:t>
      </w:r>
      <w:bookmarkStart w:id="4" w:name="_Hlk71058892"/>
      <w:r w:rsidRPr="00CA70C3">
        <w:rPr>
          <w:rFonts w:ascii="Cambria" w:hAnsi="Cambria" w:cstheme="minorHAnsi"/>
          <w:kern w:val="0"/>
          <w14:ligatures w14:val="none"/>
        </w:rPr>
        <w:t>275 pkt 1 ustawy Pzp</w:t>
      </w:r>
      <w:bookmarkEnd w:id="4"/>
      <w:r w:rsidRPr="00CA70C3">
        <w:rPr>
          <w:rFonts w:ascii="Cambria" w:hAnsi="Cambria" w:cstheme="minorHAnsi"/>
          <w:kern w:val="0"/>
          <w14:ligatures w14:val="none"/>
        </w:rPr>
        <w:t>.</w:t>
      </w:r>
    </w:p>
    <w:p w14:paraId="08F3958F"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5" w:name="_Toc106621952"/>
      <w:r w:rsidRPr="00CA70C3">
        <w:rPr>
          <w:rFonts w:ascii="Cambria" w:eastAsiaTheme="majorEastAsia" w:hAnsi="Cambria" w:cstheme="majorBidi"/>
          <w:b/>
          <w:kern w:val="0"/>
          <w14:ligatures w14:val="none"/>
        </w:rPr>
        <w:t>IV. Wartość zamówienia.</w:t>
      </w:r>
      <w:bookmarkEnd w:id="5"/>
    </w:p>
    <w:p w14:paraId="03BD3A86"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0D7ADEEB"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Niniejsze zamówienia jest zamówieniem klasycznym w rozumieniu art. 7 pkt 33) ustawy Pzp. Wartość zamówienia nie przekracza progów unijnych w rozumieniu art. 3 ustawy Pzp.</w:t>
      </w:r>
    </w:p>
    <w:p w14:paraId="3DC689FE"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6" w:name="_Toc106621953"/>
      <w:r w:rsidRPr="00CA70C3">
        <w:rPr>
          <w:rFonts w:ascii="Cambria" w:eastAsiaTheme="majorEastAsia" w:hAnsi="Cambria" w:cstheme="majorBidi"/>
          <w:b/>
          <w:kern w:val="0"/>
          <w14:ligatures w14:val="none"/>
        </w:rPr>
        <w:t>V. Źródła finansowania zamówienia.</w:t>
      </w:r>
      <w:bookmarkEnd w:id="6"/>
    </w:p>
    <w:p w14:paraId="04A8A257"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765139A4" w14:textId="32CF0307" w:rsidR="004F18AD" w:rsidRPr="004F18AD" w:rsidRDefault="004F18AD" w:rsidP="004F18AD">
      <w:pPr>
        <w:autoSpaceDE w:val="0"/>
        <w:autoSpaceDN w:val="0"/>
        <w:adjustRightInd w:val="0"/>
        <w:spacing w:after="0" w:line="276" w:lineRule="auto"/>
        <w:jc w:val="both"/>
        <w:rPr>
          <w:rFonts w:ascii="Cambria" w:hAnsi="Cambria" w:cstheme="minorHAnsi"/>
          <w:b/>
          <w:kern w:val="0"/>
          <w14:ligatures w14:val="none"/>
        </w:rPr>
      </w:pPr>
      <w:r w:rsidRPr="004F18AD">
        <w:rPr>
          <w:rFonts w:ascii="Cambria" w:hAnsi="Cambria" w:cstheme="minorHAnsi"/>
          <w:b/>
          <w:kern w:val="0"/>
          <w14:ligatures w14:val="none"/>
        </w:rPr>
        <w:t>Zamawiający informuje, iż zamówienie jest dofinansowane z</w:t>
      </w:r>
      <w:r w:rsidR="00AB7D00">
        <w:rPr>
          <w:rFonts w:ascii="Cambria" w:hAnsi="Cambria" w:cstheme="minorHAnsi"/>
          <w:b/>
          <w:kern w:val="0"/>
          <w14:ligatures w14:val="none"/>
        </w:rPr>
        <w:t xml:space="preserve"> Rządowego Funduszu Rozwoju Dróg</w:t>
      </w:r>
      <w:r w:rsidRPr="004F18AD">
        <w:rPr>
          <w:rFonts w:ascii="Cambria" w:hAnsi="Cambria" w:cstheme="minorHAnsi"/>
          <w:b/>
          <w:kern w:val="0"/>
          <w14:ligatures w14:val="none"/>
        </w:rPr>
        <w:t>.</w:t>
      </w:r>
    </w:p>
    <w:p w14:paraId="5468A34B" w14:textId="50057725" w:rsidR="00CA70C3" w:rsidRPr="00CA70C3" w:rsidRDefault="00CA70C3" w:rsidP="00CA70C3">
      <w:pPr>
        <w:autoSpaceDE w:val="0"/>
        <w:autoSpaceDN w:val="0"/>
        <w:adjustRightInd w:val="0"/>
        <w:spacing w:after="0" w:line="276" w:lineRule="auto"/>
        <w:jc w:val="both"/>
        <w:rPr>
          <w:rFonts w:ascii="Cambria" w:hAnsi="Cambria" w:cstheme="minorHAnsi"/>
          <w:b/>
          <w:kern w:val="0"/>
          <w14:ligatures w14:val="none"/>
        </w:rPr>
      </w:pPr>
    </w:p>
    <w:p w14:paraId="4D4D5D38" w14:textId="77777777" w:rsidR="00CA70C3" w:rsidRPr="00CA70C3" w:rsidRDefault="00CA70C3" w:rsidP="00CA70C3">
      <w:pPr>
        <w:keepNext/>
        <w:keepLines/>
        <w:tabs>
          <w:tab w:val="left" w:pos="284"/>
        </w:tabs>
        <w:spacing w:before="240" w:after="0"/>
        <w:ind w:left="284" w:hanging="284"/>
        <w:outlineLvl w:val="0"/>
        <w:rPr>
          <w:rFonts w:ascii="Cambria" w:eastAsiaTheme="majorEastAsia" w:hAnsi="Cambria" w:cstheme="majorBidi"/>
          <w:b/>
          <w:kern w:val="0"/>
          <w14:ligatures w14:val="none"/>
        </w:rPr>
      </w:pPr>
      <w:bookmarkStart w:id="7" w:name="_Toc106621954"/>
      <w:r w:rsidRPr="00CA70C3">
        <w:rPr>
          <w:rFonts w:ascii="Cambria" w:eastAsiaTheme="majorEastAsia" w:hAnsi="Cambria" w:cstheme="majorBidi"/>
          <w:b/>
          <w:kern w:val="0"/>
          <w14:ligatures w14:val="none"/>
        </w:rPr>
        <w:t>VI. Informacja, czy zamawiający przewiduje wybór najkorzystniejszej oferty                                         z możliwością prowadzenia negocjacji:</w:t>
      </w:r>
      <w:bookmarkEnd w:id="7"/>
    </w:p>
    <w:p w14:paraId="2BFE198B" w14:textId="77777777" w:rsidR="00CA70C3" w:rsidRPr="00CA70C3" w:rsidRDefault="00CA70C3" w:rsidP="00CA70C3">
      <w:pPr>
        <w:autoSpaceDE w:val="0"/>
        <w:autoSpaceDN w:val="0"/>
        <w:adjustRightInd w:val="0"/>
        <w:spacing w:after="0" w:line="276" w:lineRule="auto"/>
        <w:rPr>
          <w:rFonts w:ascii="Cambria" w:hAnsi="Cambria" w:cs="Verdana-Bold"/>
          <w:b/>
          <w:bCs/>
          <w:kern w:val="0"/>
          <w14:ligatures w14:val="none"/>
        </w:rPr>
      </w:pPr>
    </w:p>
    <w:p w14:paraId="4E26A810"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Zamawiający </w:t>
      </w:r>
      <w:r w:rsidRPr="00CA70C3">
        <w:rPr>
          <w:rFonts w:ascii="Cambria" w:hAnsi="Cambria" w:cstheme="minorHAnsi"/>
          <w:b/>
          <w:kern w:val="0"/>
          <w:u w:val="single"/>
          <w14:ligatures w14:val="none"/>
        </w:rPr>
        <w:t>nie przewiduje</w:t>
      </w:r>
      <w:r w:rsidRPr="00CA70C3">
        <w:rPr>
          <w:rFonts w:ascii="Cambria" w:hAnsi="Cambria" w:cstheme="minorHAnsi"/>
          <w:kern w:val="0"/>
          <w14:ligatures w14:val="none"/>
        </w:rPr>
        <w:t xml:space="preserve"> wyboru najkorzystniejszej oferty z możliwością prowadzenia negocjacji.</w:t>
      </w:r>
    </w:p>
    <w:p w14:paraId="3C0A3AFD" w14:textId="77777777" w:rsidR="00CA70C3" w:rsidRPr="00CA70C3" w:rsidRDefault="00CA70C3" w:rsidP="00CA70C3">
      <w:pPr>
        <w:autoSpaceDE w:val="0"/>
        <w:autoSpaceDN w:val="0"/>
        <w:adjustRightInd w:val="0"/>
        <w:spacing w:after="0" w:line="276" w:lineRule="auto"/>
        <w:rPr>
          <w:rFonts w:ascii="Cambria" w:hAnsi="Cambria" w:cs="Verdana"/>
          <w:kern w:val="0"/>
          <w14:ligatures w14:val="none"/>
        </w:rPr>
      </w:pPr>
    </w:p>
    <w:p w14:paraId="6F85D931"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r w:rsidRPr="00CA70C3">
        <w:rPr>
          <w:rFonts w:ascii="Cambria" w:hAnsi="Cambria" w:cstheme="minorHAnsi"/>
          <w:b/>
          <w:bCs/>
          <w:kern w:val="0"/>
          <w14:ligatures w14:val="none"/>
        </w:rPr>
        <w:t>V. Opis przedmiotu zamówienia.</w:t>
      </w:r>
    </w:p>
    <w:p w14:paraId="7725C340" w14:textId="77777777" w:rsidR="00CA70C3" w:rsidRDefault="00CA70C3" w:rsidP="00CA70C3">
      <w:pPr>
        <w:numPr>
          <w:ilvl w:val="0"/>
          <w:numId w:val="18"/>
        </w:numPr>
        <w:tabs>
          <w:tab w:val="clear" w:pos="360"/>
        </w:tabs>
        <w:spacing w:before="240" w:after="120" w:line="276" w:lineRule="auto"/>
        <w:ind w:left="284" w:hanging="284"/>
        <w:jc w:val="both"/>
        <w:rPr>
          <w:rFonts w:ascii="Cambria" w:hAnsi="Cambria" w:cstheme="minorHAnsi"/>
          <w:kern w:val="28"/>
          <w14:ligatures w14:val="none"/>
        </w:rPr>
      </w:pPr>
      <w:r w:rsidRPr="00CA70C3">
        <w:rPr>
          <w:rFonts w:ascii="Cambria" w:hAnsi="Cambria" w:cstheme="minorHAnsi"/>
          <w:kern w:val="28"/>
          <w14:ligatures w14:val="none"/>
        </w:rPr>
        <w:t>Przedmiotem zamówienia są roboty budowlane wchodzące w skład zamówienia pn.:</w:t>
      </w:r>
    </w:p>
    <w:p w14:paraId="1E446757" w14:textId="5AEA94B0" w:rsidR="00CA70C3" w:rsidRPr="00CA70C3" w:rsidRDefault="00CA70C3" w:rsidP="00CA70C3">
      <w:pPr>
        <w:spacing w:before="240" w:after="120" w:line="276" w:lineRule="auto"/>
        <w:jc w:val="both"/>
        <w:rPr>
          <w:rFonts w:ascii="Cambria" w:hAnsi="Cambria" w:cstheme="minorHAnsi"/>
          <w:kern w:val="28"/>
          <w14:ligatures w14:val="none"/>
        </w:rPr>
      </w:pPr>
      <w:r w:rsidRPr="00CA70C3">
        <w:rPr>
          <w:rFonts w:ascii="Cambria" w:hAnsi="Cambria" w:cstheme="minorHAnsi"/>
          <w:b/>
        </w:rPr>
        <w:t>Przebudowa drogi powiatowej nr 17</w:t>
      </w:r>
      <w:r w:rsidR="00AB7D00">
        <w:rPr>
          <w:rFonts w:ascii="Cambria" w:hAnsi="Cambria" w:cstheme="minorHAnsi"/>
          <w:b/>
        </w:rPr>
        <w:t>3</w:t>
      </w:r>
      <w:r w:rsidRPr="00CA70C3">
        <w:rPr>
          <w:rFonts w:ascii="Cambria" w:hAnsi="Cambria" w:cstheme="minorHAnsi"/>
          <w:b/>
        </w:rPr>
        <w:t xml:space="preserve">4T </w:t>
      </w:r>
      <w:r w:rsidR="00AB7D00">
        <w:rPr>
          <w:rFonts w:ascii="Cambria" w:hAnsi="Cambria" w:cstheme="minorHAnsi"/>
          <w:b/>
        </w:rPr>
        <w:t>ulica Mickiewicza w Sandomierzu od km 0+810 do km 1+243 polegająca na budowie drogi dla pieszych i rowerów.</w:t>
      </w:r>
    </w:p>
    <w:p w14:paraId="57BED1C0" w14:textId="047882F3" w:rsidR="00CA70C3" w:rsidRPr="00CA70C3" w:rsidRDefault="00CA70C3" w:rsidP="00CA70C3">
      <w:pPr>
        <w:numPr>
          <w:ilvl w:val="0"/>
          <w:numId w:val="18"/>
        </w:numPr>
        <w:tabs>
          <w:tab w:val="clear" w:pos="360"/>
        </w:tabs>
        <w:spacing w:before="240" w:after="120" w:line="276" w:lineRule="auto"/>
        <w:ind w:left="284" w:hanging="284"/>
        <w:jc w:val="both"/>
        <w:rPr>
          <w:rFonts w:ascii="Cambria" w:hAnsi="Cambria" w:cstheme="minorHAnsi"/>
          <w:kern w:val="28"/>
          <w14:ligatures w14:val="none"/>
        </w:rPr>
      </w:pPr>
      <w:r w:rsidRPr="00CA70C3">
        <w:rPr>
          <w:rFonts w:ascii="Cambria" w:hAnsi="Cambria" w:cstheme="minorHAnsi"/>
          <w:bCs/>
          <w:kern w:val="28"/>
          <w:lang w:eastAsia="ar-SA"/>
          <w14:ligatures w14:val="none"/>
        </w:rPr>
        <w:t>Przedmiot zamówienia obejmuje przebudowę  drogi   powiatowej   w zakres którego  wchodzi:</w:t>
      </w:r>
    </w:p>
    <w:p w14:paraId="4E81A34B" w14:textId="3EE9B160" w:rsidR="00CA70C3" w:rsidRPr="00CA70C3" w:rsidRDefault="00CA70C3" w:rsidP="00CA70C3">
      <w:pPr>
        <w:widowControl w:val="0"/>
        <w:suppressAutoHyphens/>
        <w:spacing w:after="0" w:line="268" w:lineRule="auto"/>
        <w:ind w:left="720"/>
        <w:jc w:val="both"/>
        <w:rPr>
          <w:rFonts w:ascii="Cambria" w:hAnsi="Cambria" w:cstheme="minorHAnsi"/>
          <w:bCs/>
          <w:kern w:val="28"/>
          <w:lang w:eastAsia="ar-SA"/>
          <w14:ligatures w14:val="none"/>
        </w:rPr>
      </w:pPr>
      <w:r w:rsidRPr="00CA70C3">
        <w:rPr>
          <w:rFonts w:ascii="Cambria" w:hAnsi="Cambria" w:cstheme="minorHAnsi"/>
          <w:bCs/>
          <w:kern w:val="28"/>
          <w:lang w:eastAsia="ar-SA"/>
          <w14:ligatures w14:val="none"/>
        </w:rPr>
        <w:t xml:space="preserve">- </w:t>
      </w:r>
      <w:r w:rsidR="003F2B01">
        <w:rPr>
          <w:rFonts w:ascii="Cambria" w:hAnsi="Cambria" w:cstheme="minorHAnsi"/>
          <w:bCs/>
          <w:kern w:val="28"/>
          <w:lang w:eastAsia="ar-SA"/>
          <w14:ligatures w14:val="none"/>
        </w:rPr>
        <w:t xml:space="preserve">rozebranie i </w:t>
      </w:r>
      <w:r>
        <w:rPr>
          <w:rFonts w:ascii="Cambria" w:hAnsi="Cambria" w:cstheme="minorHAnsi"/>
          <w:bCs/>
          <w:kern w:val="28"/>
          <w:lang w:eastAsia="ar-SA"/>
          <w14:ligatures w14:val="none"/>
        </w:rPr>
        <w:t>wykonanie</w:t>
      </w:r>
      <w:r w:rsidRPr="00CA70C3">
        <w:rPr>
          <w:rFonts w:ascii="Cambria" w:hAnsi="Cambria" w:cstheme="minorHAnsi"/>
          <w:bCs/>
          <w:kern w:val="28"/>
          <w:lang w:eastAsia="ar-SA"/>
          <w14:ligatures w14:val="none"/>
        </w:rPr>
        <w:t xml:space="preserve">  nawierzchni </w:t>
      </w:r>
      <w:r w:rsidR="00AB7D00">
        <w:rPr>
          <w:rFonts w:ascii="Cambria" w:hAnsi="Cambria" w:cstheme="minorHAnsi"/>
          <w:bCs/>
          <w:kern w:val="28"/>
          <w:lang w:eastAsia="ar-SA"/>
          <w14:ligatures w14:val="none"/>
        </w:rPr>
        <w:t xml:space="preserve">chodnika </w:t>
      </w:r>
      <w:r w:rsidR="003F2B01">
        <w:rPr>
          <w:rFonts w:ascii="Cambria" w:hAnsi="Cambria" w:cstheme="minorHAnsi"/>
          <w:bCs/>
          <w:kern w:val="28"/>
          <w:lang w:eastAsia="ar-SA"/>
          <w14:ligatures w14:val="none"/>
        </w:rPr>
        <w:t>z kostki brukowej</w:t>
      </w:r>
      <w:r w:rsidRPr="00CA70C3">
        <w:rPr>
          <w:rFonts w:ascii="Cambria" w:hAnsi="Cambria" w:cstheme="minorHAnsi"/>
          <w:bCs/>
          <w:kern w:val="28"/>
          <w:lang w:eastAsia="ar-SA"/>
          <w14:ligatures w14:val="none"/>
        </w:rPr>
        <w:t>,</w:t>
      </w:r>
    </w:p>
    <w:p w14:paraId="5E624757" w14:textId="5C5836F3" w:rsidR="00CA70C3" w:rsidRPr="00CA70C3" w:rsidRDefault="00CA70C3" w:rsidP="00CA70C3">
      <w:pPr>
        <w:widowControl w:val="0"/>
        <w:suppressAutoHyphens/>
        <w:spacing w:after="0" w:line="268" w:lineRule="auto"/>
        <w:ind w:left="720"/>
        <w:jc w:val="both"/>
        <w:rPr>
          <w:rFonts w:ascii="Cambria" w:hAnsi="Cambria" w:cstheme="minorHAnsi"/>
          <w:bCs/>
          <w:kern w:val="28"/>
          <w:lang w:eastAsia="ar-SA"/>
          <w14:ligatures w14:val="none"/>
        </w:rPr>
      </w:pPr>
      <w:r w:rsidRPr="00CA70C3">
        <w:rPr>
          <w:rFonts w:ascii="Cambria" w:hAnsi="Cambria" w:cstheme="minorHAnsi"/>
          <w:bCs/>
          <w:kern w:val="28"/>
          <w:lang w:eastAsia="ar-SA"/>
          <w14:ligatures w14:val="none"/>
        </w:rPr>
        <w:t xml:space="preserve">- </w:t>
      </w:r>
      <w:r>
        <w:rPr>
          <w:rFonts w:ascii="Cambria" w:hAnsi="Cambria" w:cstheme="minorHAnsi"/>
          <w:bCs/>
          <w:kern w:val="28"/>
          <w:lang w:eastAsia="ar-SA"/>
          <w14:ligatures w14:val="none"/>
        </w:rPr>
        <w:t xml:space="preserve">wykonanie </w:t>
      </w:r>
      <w:r w:rsidR="003F2B01">
        <w:rPr>
          <w:rFonts w:ascii="Cambria" w:hAnsi="Cambria" w:cstheme="minorHAnsi"/>
          <w:bCs/>
          <w:kern w:val="28"/>
          <w:lang w:eastAsia="ar-SA"/>
          <w14:ligatures w14:val="none"/>
        </w:rPr>
        <w:t>oznakowania poziomego i pionowego.</w:t>
      </w:r>
      <w:r w:rsidRPr="00CA70C3">
        <w:rPr>
          <w:rFonts w:ascii="Cambria" w:hAnsi="Cambria" w:cstheme="minorHAnsi"/>
          <w:bCs/>
          <w:kern w:val="28"/>
          <w:lang w:eastAsia="ar-SA"/>
          <w14:ligatures w14:val="none"/>
        </w:rPr>
        <w:t xml:space="preserve"> </w:t>
      </w:r>
    </w:p>
    <w:p w14:paraId="45381165" w14:textId="77777777" w:rsidR="00CA70C3" w:rsidRPr="00CA70C3" w:rsidRDefault="00CA70C3" w:rsidP="00CA70C3">
      <w:pPr>
        <w:numPr>
          <w:ilvl w:val="0"/>
          <w:numId w:val="18"/>
        </w:numPr>
        <w:tabs>
          <w:tab w:val="clear" w:pos="360"/>
        </w:tabs>
        <w:spacing w:before="240" w:after="120" w:line="276" w:lineRule="auto"/>
        <w:ind w:left="284" w:hanging="284"/>
        <w:jc w:val="both"/>
        <w:rPr>
          <w:rFonts w:ascii="Cambria" w:hAnsi="Cambria" w:cstheme="minorHAnsi"/>
          <w:bCs/>
          <w:kern w:val="28"/>
          <w14:ligatures w14:val="none"/>
        </w:rPr>
      </w:pPr>
      <w:r w:rsidRPr="00CA70C3">
        <w:rPr>
          <w:rFonts w:ascii="Cambria" w:hAnsi="Cambria" w:cstheme="minorHAnsi"/>
          <w:bCs/>
          <w:kern w:val="28"/>
          <w:lang w:eastAsia="ar-SA"/>
          <w14:ligatures w14:val="none"/>
        </w:rPr>
        <w:lastRenderedPageBreak/>
        <w:t>Przedmiot zamówienia nie  został podzielony na części.</w:t>
      </w:r>
    </w:p>
    <w:p w14:paraId="13002B8E" w14:textId="77777777" w:rsidR="00CA70C3" w:rsidRPr="00CA70C3" w:rsidRDefault="00CA70C3" w:rsidP="00CA70C3">
      <w:pPr>
        <w:numPr>
          <w:ilvl w:val="0"/>
          <w:numId w:val="18"/>
        </w:numPr>
        <w:tabs>
          <w:tab w:val="clear" w:pos="360"/>
        </w:tabs>
        <w:spacing w:before="240" w:after="120" w:line="276" w:lineRule="auto"/>
        <w:ind w:left="284" w:hanging="284"/>
        <w:jc w:val="both"/>
        <w:rPr>
          <w:rFonts w:ascii="Cambria" w:hAnsi="Cambria" w:cstheme="minorHAnsi"/>
          <w:bCs/>
          <w:kern w:val="28"/>
          <w14:ligatures w14:val="none"/>
        </w:rPr>
      </w:pPr>
      <w:r w:rsidRPr="00CA70C3">
        <w:rPr>
          <w:rFonts w:ascii="Cambria" w:hAnsi="Cambria" w:cstheme="minorHAnsi"/>
          <w:b/>
          <w:bCs/>
          <w:kern w:val="28"/>
          <w14:ligatures w14:val="none"/>
        </w:rPr>
        <w:t>Przedmiot zamówienia opisano szczegółowo w:</w:t>
      </w:r>
    </w:p>
    <w:p w14:paraId="0893B497"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Dokumentacji projektowej, Specyfikacji Technicznej Wykonania i Odbioru Robót oraz kosztorysie  ofertowym  (ślepym ), które stanowią  załącznik nr 2 SWZ.</w:t>
      </w:r>
    </w:p>
    <w:p w14:paraId="2583BBB4" w14:textId="77777777" w:rsidR="00CA70C3" w:rsidRPr="00CA70C3" w:rsidRDefault="00CA70C3" w:rsidP="00CA70C3">
      <w:pPr>
        <w:spacing w:after="0" w:line="276" w:lineRule="auto"/>
        <w:ind w:left="284"/>
        <w:jc w:val="both"/>
        <w:rPr>
          <w:rFonts w:ascii="Cambria" w:eastAsia="Times New Roman" w:hAnsi="Cambria" w:cstheme="minorHAnsi"/>
          <w:iCs/>
          <w:kern w:val="0"/>
          <w:lang w:eastAsia="pl-PL"/>
          <w14:ligatures w14:val="none"/>
        </w:rPr>
      </w:pPr>
      <w:r w:rsidRPr="00CA70C3">
        <w:rPr>
          <w:rFonts w:ascii="Cambria" w:eastAsia="Times New Roman" w:hAnsi="Cambria" w:cstheme="minorHAnsi"/>
          <w:iCs/>
          <w:kern w:val="0"/>
          <w:lang w:eastAsia="pl-PL"/>
          <w14:ligatures w14:val="none"/>
        </w:rPr>
        <w:t xml:space="preserve">Załączony do SWZ kosztorys ofertowy (ślepy) stanowi podstawę ustalenia ceny ofertowej. Wykonawca po zapoznaniu się z dokumentami jest zobowiązany do ustalenia zakresu robót niezbędnych do osiągnięcia rezultatu w każdej z pozycji kosztorysu ofertowego.  </w:t>
      </w:r>
    </w:p>
    <w:p w14:paraId="49C4C0BB" w14:textId="77777777"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hAnsi="Cambria" w:cstheme="minorHAnsi"/>
          <w:iCs/>
          <w:kern w:val="28"/>
          <w14:ligatures w14:val="none"/>
        </w:rPr>
        <w:t xml:space="preserve">Przedmiot umowy może podlegać modyfikacji, jeżeli </w:t>
      </w:r>
      <w:r w:rsidRPr="00CA70C3">
        <w:rPr>
          <w:rFonts w:ascii="Cambria" w:hAnsi="Cambria" w:cstheme="minorHAnsi"/>
          <w:kern w:val="28"/>
          <w14:ligatures w14:val="none"/>
        </w:rPr>
        <w:t xml:space="preserve">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Nadzoru inwestorskiego  Strony ustalą zakres robót zaniechanych, dodatkowych i zakres robót zamiennych                                           a zmodyfikowany sposób świadczenia Wykonawcy określą  w aneksie do umowy. </w:t>
      </w:r>
    </w:p>
    <w:p w14:paraId="1C22A5B2" w14:textId="77777777"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hAnsi="Cambria" w:cstheme="minorHAnsi"/>
          <w:iCs/>
          <w:kern w:val="28"/>
          <w14:ligatures w14:val="none"/>
        </w:rPr>
        <w:t>Jeżeli wykonawca stwierdzi, że użyte w SWZ i w załącznikach do SWZ parametry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Na Wykonawcy spoczywa ciężar wskazania „równoważności” biorąc pod uwagę ww. parametry równoważności, jak wyżej.</w:t>
      </w:r>
    </w:p>
    <w:p w14:paraId="783B5662" w14:textId="77777777"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eastAsia="Times New Roman" w:hAnsi="Cambria" w:cstheme="minorHAnsi"/>
          <w:iCs/>
          <w:kern w:val="28"/>
          <w14:ligatures w14:val="none"/>
        </w:rPr>
        <w:t>Wykonawca jest zobowiązany  wykonać  przedmiot umowy z materiałów własnych.</w:t>
      </w:r>
    </w:p>
    <w:p w14:paraId="176DDAB3" w14:textId="77777777"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eastAsia="Times New Roman" w:hAnsi="Cambria" w:cstheme="minorHAnsi"/>
          <w:iCs/>
          <w:kern w:val="28"/>
          <w14:ligatures w14:val="none"/>
        </w:rPr>
        <w:t>Wykonawca zobowiązany jest do wydzielenia i zabezpieczenia terenu prowadzonych robót.</w:t>
      </w:r>
    </w:p>
    <w:p w14:paraId="6C6BCA7C" w14:textId="77777777"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hAnsi="Cambria" w:cstheme="minorHAnsi"/>
          <w:kern w:val="28"/>
          <w14:ligatures w14:val="none"/>
        </w:rPr>
        <w:t xml:space="preserve">Wykonywanie robót, odbiory częściowe oraz organizację (BHP, </w:t>
      </w:r>
      <w:proofErr w:type="spellStart"/>
      <w:r w:rsidRPr="00CA70C3">
        <w:rPr>
          <w:rFonts w:ascii="Cambria" w:hAnsi="Cambria" w:cstheme="minorHAnsi"/>
          <w:kern w:val="28"/>
          <w14:ligatures w14:val="none"/>
        </w:rPr>
        <w:t>ppoż</w:t>
      </w:r>
      <w:proofErr w:type="spellEnd"/>
      <w:r w:rsidRPr="00CA70C3">
        <w:rPr>
          <w:rFonts w:ascii="Cambria" w:hAnsi="Cambria" w:cstheme="minorHAnsi"/>
          <w:kern w:val="28"/>
          <w14:ligatures w14:val="none"/>
        </w:rPr>
        <w:t>, oraz koordynacja                            w zakresie BHP) na terenie prowadzonych robót należy prowadzić w oparciu o aktualne normy  i przepisy.</w:t>
      </w:r>
    </w:p>
    <w:p w14:paraId="0CE1ED12" w14:textId="78D6B6CC" w:rsidR="00CA70C3" w:rsidRPr="00CA70C3" w:rsidRDefault="00CA70C3" w:rsidP="007B2B52">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hAnsi="Cambria" w:cstheme="minorHAnsi"/>
          <w:kern w:val="28"/>
          <w14:ligatures w14:val="none"/>
        </w:rPr>
        <w:t>Zamawiający wymaga zatrudnienia na podstawie umowy o pracę przez Wykonawcę lub podwykonawcę osób wykonujących czynności w zakresie realizacji zamówienia na stanowisku robotników budowy dróg, wykonujących roboty budowlane pod kierownictwem kierownika budowy lub kierownika robót, jeżeli wykonanie tych czynności polega na wykonywaniu pracy w sposób określony w art. 22 § 1 ustawy z dnia 26 czerwca 1974 r. – Kodeks pracy (</w:t>
      </w:r>
      <w:proofErr w:type="spellStart"/>
      <w:r w:rsidRPr="00CA70C3">
        <w:rPr>
          <w:rFonts w:ascii="Cambria" w:hAnsi="Cambria" w:cstheme="minorHAnsi"/>
          <w:kern w:val="28"/>
          <w14:ligatures w14:val="none"/>
        </w:rPr>
        <w:t>t.j</w:t>
      </w:r>
      <w:proofErr w:type="spellEnd"/>
      <w:r w:rsidRPr="00CA70C3">
        <w:rPr>
          <w:rFonts w:ascii="Cambria" w:hAnsi="Cambria" w:cstheme="minorHAnsi"/>
          <w:kern w:val="28"/>
          <w14:ligatures w14:val="none"/>
        </w:rPr>
        <w:t>. Dz. U. z 202</w:t>
      </w:r>
      <w:r w:rsidR="007B2B52">
        <w:rPr>
          <w:rFonts w:ascii="Cambria" w:hAnsi="Cambria" w:cstheme="minorHAnsi"/>
          <w:kern w:val="28"/>
          <w14:ligatures w14:val="none"/>
        </w:rPr>
        <w:t>3</w:t>
      </w:r>
      <w:r w:rsidRPr="00CA70C3">
        <w:rPr>
          <w:rFonts w:ascii="Cambria" w:hAnsi="Cambria" w:cstheme="minorHAnsi"/>
          <w:kern w:val="28"/>
          <w14:ligatures w14:val="none"/>
        </w:rPr>
        <w:t xml:space="preserve"> r. poz. 1</w:t>
      </w:r>
      <w:r w:rsidR="007B2B52">
        <w:rPr>
          <w:rFonts w:ascii="Cambria" w:hAnsi="Cambria" w:cstheme="minorHAnsi"/>
          <w:kern w:val="28"/>
          <w14:ligatures w14:val="none"/>
        </w:rPr>
        <w:t>465</w:t>
      </w:r>
      <w:r w:rsidRPr="00CA70C3">
        <w:rPr>
          <w:rFonts w:ascii="Cambria" w:hAnsi="Cambria" w:cstheme="minorHAnsi"/>
          <w:kern w:val="28"/>
          <w14:ligatures w14:val="none"/>
        </w:rPr>
        <w:t xml:space="preserve">), tj. zamawiający wymaga zatrudnienia </w:t>
      </w:r>
      <w:r w:rsidRPr="00CA70C3">
        <w:rPr>
          <w:rFonts w:ascii="Cambria" w:hAnsi="Cambria" w:cstheme="minorHAnsi"/>
          <w:kern w:val="28"/>
          <w:u w:val="single"/>
          <w14:ligatures w14:val="none"/>
        </w:rPr>
        <w:t>minimum 4 pracowników bezpośrednio związanych  z wykonywaniem robót drogowych</w:t>
      </w:r>
      <w:r w:rsidRPr="00CA70C3">
        <w:rPr>
          <w:rFonts w:ascii="Cambria" w:hAnsi="Cambria" w:cstheme="minorHAnsi"/>
          <w:kern w:val="28"/>
          <w14:ligatures w14:val="none"/>
        </w:rPr>
        <w:t>. Należy wypełnić Załącznik nr 4 do SWZ. Sposób dokumentowania zatrudnienia ww. osób, uprawnienia zamawiającego w zakresie kontroli spełniania przez wykonawcę wymagań w zakresie zatrudnienia oraz sankcji z tytułu niespełnienia tych wymagań określa wzór umowy, stanowiący załącznik nr 6  do SWZ.</w:t>
      </w:r>
    </w:p>
    <w:p w14:paraId="52508E99" w14:textId="7FD4701E"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hAnsi="Cambria" w:cstheme="minorHAnsi"/>
          <w:kern w:val="28"/>
          <w14:ligatures w14:val="none"/>
        </w:rPr>
        <w:t>Wymagany termin gwarancji na wykonane roboty budowlane –</w:t>
      </w:r>
      <w:r w:rsidR="007B2B52">
        <w:rPr>
          <w:rFonts w:ascii="Cambria" w:hAnsi="Cambria" w:cstheme="minorHAnsi"/>
          <w:b/>
          <w:bCs/>
          <w:kern w:val="28"/>
          <w14:ligatures w14:val="none"/>
        </w:rPr>
        <w:t>36</w:t>
      </w:r>
      <w:r w:rsidRPr="00CA70C3">
        <w:rPr>
          <w:rFonts w:ascii="Cambria" w:hAnsi="Cambria" w:cstheme="minorHAnsi"/>
          <w:b/>
          <w:bCs/>
          <w:kern w:val="28"/>
          <w14:ligatures w14:val="none"/>
        </w:rPr>
        <w:t xml:space="preserve"> miesięcy. </w:t>
      </w:r>
      <w:r w:rsidRPr="00CA70C3">
        <w:rPr>
          <w:rFonts w:ascii="Cambria" w:hAnsi="Cambria" w:cstheme="minorHAnsi"/>
          <w:kern w:val="28"/>
          <w14:ligatures w14:val="none"/>
        </w:rPr>
        <w:t>Okres gwarancji na wykonane roboty budowlane rozpoczyna się od daty zakończenia robót potwierdzonych bezusterkowym protokołem odbioru końcowego zakończenia robót .</w:t>
      </w:r>
    </w:p>
    <w:p w14:paraId="777B7339" w14:textId="77777777" w:rsidR="00CA70C3" w:rsidRPr="00CA70C3" w:rsidRDefault="00CA70C3" w:rsidP="00CA70C3">
      <w:pPr>
        <w:numPr>
          <w:ilvl w:val="0"/>
          <w:numId w:val="18"/>
        </w:numPr>
        <w:tabs>
          <w:tab w:val="clear" w:pos="360"/>
        </w:tabs>
        <w:spacing w:after="0" w:line="276" w:lineRule="auto"/>
        <w:ind w:left="284" w:hanging="284"/>
        <w:jc w:val="both"/>
        <w:rPr>
          <w:rFonts w:ascii="Cambria" w:hAnsi="Cambria" w:cstheme="minorHAnsi"/>
          <w:kern w:val="28"/>
          <w14:ligatures w14:val="none"/>
        </w:rPr>
      </w:pPr>
      <w:r w:rsidRPr="00CA70C3">
        <w:rPr>
          <w:rFonts w:ascii="Cambria" w:hAnsi="Cambria" w:cstheme="minorHAnsi"/>
          <w:kern w:val="28"/>
          <w14:ligatures w14:val="none"/>
        </w:rPr>
        <w:t>Nazwy i kody stosowane we Wspólnym Słowniku Zamówień.</w:t>
      </w:r>
    </w:p>
    <w:p w14:paraId="56004445" w14:textId="77777777" w:rsidR="00CA70C3" w:rsidRPr="00CA70C3" w:rsidRDefault="00CA70C3" w:rsidP="00CA70C3">
      <w:pPr>
        <w:autoSpaceDE w:val="0"/>
        <w:autoSpaceDN w:val="0"/>
        <w:adjustRightInd w:val="0"/>
        <w:spacing w:after="0" w:line="276" w:lineRule="auto"/>
        <w:ind w:firstLine="708"/>
        <w:rPr>
          <w:rFonts w:ascii="Cambria" w:hAnsi="Cambria" w:cstheme="minorHAnsi"/>
          <w:b/>
          <w:bCs/>
          <w:kern w:val="0"/>
          <w14:ligatures w14:val="none"/>
        </w:rPr>
      </w:pPr>
      <w:r w:rsidRPr="00CA70C3">
        <w:rPr>
          <w:rFonts w:ascii="Cambria" w:hAnsi="Cambria" w:cstheme="minorHAnsi"/>
          <w:b/>
          <w:bCs/>
          <w:kern w:val="0"/>
          <w14:ligatures w14:val="none"/>
        </w:rPr>
        <w:t xml:space="preserve">Kod CPV: </w:t>
      </w:r>
    </w:p>
    <w:p w14:paraId="634800ED" w14:textId="3DC840AC" w:rsidR="00CA70C3" w:rsidRPr="00CA70C3" w:rsidRDefault="00CA70C3" w:rsidP="00CA70C3">
      <w:pPr>
        <w:autoSpaceDE w:val="0"/>
        <w:autoSpaceDN w:val="0"/>
        <w:adjustRightInd w:val="0"/>
        <w:spacing w:after="0" w:line="276" w:lineRule="auto"/>
        <w:ind w:firstLine="708"/>
        <w:rPr>
          <w:rFonts w:ascii="Cambria" w:hAnsi="Cambria" w:cstheme="minorHAnsi"/>
          <w:b/>
          <w:bCs/>
          <w:kern w:val="0"/>
          <w14:ligatures w14:val="none"/>
        </w:rPr>
      </w:pPr>
      <w:r w:rsidRPr="00CA70C3">
        <w:rPr>
          <w:rFonts w:ascii="Cambria" w:hAnsi="Cambria" w:cstheme="minorHAnsi"/>
          <w:b/>
          <w:bCs/>
          <w:kern w:val="0"/>
          <w14:ligatures w14:val="none"/>
        </w:rPr>
        <w:t>45.23.3</w:t>
      </w:r>
      <w:r w:rsidR="00A62A4B">
        <w:rPr>
          <w:rFonts w:ascii="Cambria" w:hAnsi="Cambria" w:cstheme="minorHAnsi"/>
          <w:b/>
          <w:bCs/>
          <w:kern w:val="0"/>
          <w14:ligatures w14:val="none"/>
        </w:rPr>
        <w:t>2</w:t>
      </w:r>
      <w:r w:rsidRPr="00CA70C3">
        <w:rPr>
          <w:rFonts w:ascii="Cambria" w:hAnsi="Cambria" w:cstheme="minorHAnsi"/>
          <w:b/>
          <w:bCs/>
          <w:kern w:val="0"/>
          <w14:ligatures w14:val="none"/>
        </w:rPr>
        <w:t>.</w:t>
      </w:r>
      <w:r w:rsidR="00A62A4B">
        <w:rPr>
          <w:rFonts w:ascii="Cambria" w:hAnsi="Cambria" w:cstheme="minorHAnsi"/>
          <w:b/>
          <w:bCs/>
          <w:kern w:val="0"/>
          <w14:ligatures w14:val="none"/>
        </w:rPr>
        <w:t>0</w:t>
      </w:r>
      <w:r w:rsidRPr="00CA70C3">
        <w:rPr>
          <w:rFonts w:ascii="Cambria" w:hAnsi="Cambria" w:cstheme="minorHAnsi"/>
          <w:b/>
          <w:bCs/>
          <w:kern w:val="0"/>
          <w14:ligatures w14:val="none"/>
        </w:rPr>
        <w:t xml:space="preserve">0- Roboty </w:t>
      </w:r>
      <w:r w:rsidR="00A62A4B">
        <w:rPr>
          <w:rFonts w:ascii="Cambria" w:hAnsi="Cambria" w:cstheme="minorHAnsi"/>
          <w:b/>
          <w:bCs/>
          <w:kern w:val="0"/>
          <w14:ligatures w14:val="none"/>
        </w:rPr>
        <w:t>w zakresie różnych nawierzchni.</w:t>
      </w:r>
      <w:r w:rsidRPr="00CA70C3">
        <w:rPr>
          <w:rFonts w:ascii="Cambria" w:hAnsi="Cambria" w:cstheme="minorHAnsi"/>
          <w:b/>
          <w:bCs/>
          <w:kern w:val="0"/>
          <w14:ligatures w14:val="none"/>
        </w:rPr>
        <w:t xml:space="preserve"> </w:t>
      </w:r>
    </w:p>
    <w:p w14:paraId="5C587995" w14:textId="7DD2669E" w:rsidR="00CA70C3" w:rsidRPr="00CA70C3" w:rsidRDefault="00CA70C3" w:rsidP="00CA70C3">
      <w:pPr>
        <w:autoSpaceDE w:val="0"/>
        <w:autoSpaceDN w:val="0"/>
        <w:adjustRightInd w:val="0"/>
        <w:spacing w:after="0" w:line="276" w:lineRule="auto"/>
        <w:ind w:firstLine="708"/>
        <w:rPr>
          <w:rFonts w:ascii="Cambria" w:hAnsi="Cambria" w:cstheme="minorHAnsi"/>
          <w:b/>
          <w:bCs/>
          <w:kern w:val="0"/>
          <w14:ligatures w14:val="none"/>
        </w:rPr>
      </w:pPr>
      <w:r w:rsidRPr="00CA70C3">
        <w:rPr>
          <w:rFonts w:ascii="Cambria" w:hAnsi="Cambria" w:cstheme="minorHAnsi"/>
          <w:b/>
          <w:bCs/>
          <w:kern w:val="0"/>
          <w14:ligatures w14:val="none"/>
        </w:rPr>
        <w:t>45.23.32.2</w:t>
      </w:r>
      <w:r w:rsidR="00A62A4B">
        <w:rPr>
          <w:rFonts w:ascii="Cambria" w:hAnsi="Cambria" w:cstheme="minorHAnsi"/>
          <w:b/>
          <w:bCs/>
          <w:kern w:val="0"/>
          <w14:ligatures w14:val="none"/>
        </w:rPr>
        <w:t>2</w:t>
      </w:r>
      <w:r w:rsidRPr="00CA70C3">
        <w:rPr>
          <w:rFonts w:ascii="Cambria" w:hAnsi="Cambria" w:cstheme="minorHAnsi"/>
          <w:b/>
          <w:bCs/>
          <w:kern w:val="0"/>
          <w14:ligatures w14:val="none"/>
        </w:rPr>
        <w:t>-</w:t>
      </w:r>
      <w:r w:rsidR="00A62A4B">
        <w:rPr>
          <w:rFonts w:ascii="Cambria" w:hAnsi="Cambria" w:cstheme="minorHAnsi"/>
          <w:b/>
          <w:bCs/>
          <w:kern w:val="0"/>
          <w14:ligatures w14:val="none"/>
        </w:rPr>
        <w:t>1</w:t>
      </w:r>
      <w:r w:rsidRPr="00CA70C3">
        <w:rPr>
          <w:rFonts w:ascii="Cambria" w:hAnsi="Cambria" w:cstheme="minorHAnsi"/>
          <w:b/>
          <w:bCs/>
          <w:kern w:val="0"/>
          <w14:ligatures w14:val="none"/>
        </w:rPr>
        <w:t xml:space="preserve"> Roboty </w:t>
      </w:r>
      <w:r w:rsidR="00A62A4B">
        <w:rPr>
          <w:rFonts w:ascii="Cambria" w:hAnsi="Cambria" w:cstheme="minorHAnsi"/>
          <w:b/>
          <w:bCs/>
          <w:kern w:val="0"/>
          <w14:ligatures w14:val="none"/>
        </w:rPr>
        <w:t xml:space="preserve">budowalne </w:t>
      </w:r>
      <w:r w:rsidRPr="00CA70C3">
        <w:rPr>
          <w:rFonts w:ascii="Cambria" w:hAnsi="Cambria" w:cstheme="minorHAnsi"/>
          <w:b/>
          <w:bCs/>
          <w:kern w:val="0"/>
          <w14:ligatures w14:val="none"/>
        </w:rPr>
        <w:t>w zakresie</w:t>
      </w:r>
      <w:r w:rsidR="00A62A4B">
        <w:rPr>
          <w:rFonts w:ascii="Cambria" w:hAnsi="Cambria" w:cstheme="minorHAnsi"/>
          <w:b/>
          <w:bCs/>
          <w:kern w:val="0"/>
          <w14:ligatures w14:val="none"/>
        </w:rPr>
        <w:t xml:space="preserve"> układania chodników i asfaltowania</w:t>
      </w:r>
      <w:r w:rsidRPr="00CA70C3">
        <w:rPr>
          <w:rFonts w:ascii="Cambria" w:hAnsi="Cambria" w:cstheme="minorHAnsi"/>
          <w:b/>
          <w:bCs/>
          <w:kern w:val="0"/>
          <w14:ligatures w14:val="none"/>
        </w:rPr>
        <w:t>.</w:t>
      </w:r>
    </w:p>
    <w:p w14:paraId="493D4223" w14:textId="77777777" w:rsidR="00CA70C3" w:rsidRPr="00CA70C3" w:rsidRDefault="00CA70C3" w:rsidP="00CA70C3">
      <w:pPr>
        <w:autoSpaceDE w:val="0"/>
        <w:autoSpaceDN w:val="0"/>
        <w:adjustRightInd w:val="0"/>
        <w:spacing w:after="0" w:line="276" w:lineRule="auto"/>
        <w:rPr>
          <w:rFonts w:ascii="Cambria" w:hAnsi="Cambria" w:cs="Arial"/>
          <w:kern w:val="0"/>
          <w14:ligatures w14:val="none"/>
        </w:rPr>
      </w:pPr>
      <w:r w:rsidRPr="00CA70C3">
        <w:rPr>
          <w:rFonts w:ascii="Cambria" w:hAnsi="Cambria" w:cs="Arial"/>
          <w:kern w:val="0"/>
          <w14:ligatures w14:val="none"/>
        </w:rPr>
        <w:t>13. Zamawiający uwzględnił wymagania w zakresie dostępności dla osób niepełnosprawnych  oraz projektowania z przeznaczeniem dla wszystkich użytkowników, zgodnie z art. 100 ust. 1 ustawy Pzp.</w:t>
      </w:r>
    </w:p>
    <w:p w14:paraId="4E1F1FF7"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8" w:name="_Toc106621955"/>
      <w:r w:rsidRPr="00CA70C3">
        <w:rPr>
          <w:rFonts w:ascii="Cambria" w:eastAsiaTheme="majorEastAsia" w:hAnsi="Cambria" w:cstheme="majorBidi"/>
          <w:b/>
          <w:kern w:val="0"/>
          <w14:ligatures w14:val="none"/>
        </w:rPr>
        <w:lastRenderedPageBreak/>
        <w:t>VI. Podwykonawcy.</w:t>
      </w:r>
      <w:bookmarkEnd w:id="8"/>
    </w:p>
    <w:p w14:paraId="1B1A2C1C"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561AFECB"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Informacja o obowiązku osobistego wykonania przez wykonawcę kluczowych części zamówienia, jeżeli zamawiający dokonuje takiego zastrzeżenia zgodnie z art. 121ustawy Pzp.</w:t>
      </w:r>
    </w:p>
    <w:p w14:paraId="64AD9CAB"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73602DAD"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1. Zamawiający nie wprowadza zastrzeżenia wskazującego na obowiązek osobistego wykonania przez wykonawcę kluczowych części zamówienia. Wykonawca może powierzyć wykonanie części zamówienia podwykonawcom. W przypadku powierzenia wykonania części zamówienia podwykonawcom, Zamawiający żąda, wskazania przez Wykonawcę części zamówienia, której wykonanie zamierza powierzyć podwykonawcom wraz z podaniem ich nazw </w:t>
      </w:r>
      <w:r w:rsidRPr="00CA70C3">
        <w:rPr>
          <w:rFonts w:ascii="Cambria" w:hAnsi="Cambria" w:cstheme="minorHAnsi"/>
          <w:i/>
          <w:iCs/>
          <w:kern w:val="0"/>
          <w14:ligatures w14:val="none"/>
        </w:rPr>
        <w:t>(o ile są znani Wykonawcy)</w:t>
      </w:r>
      <w:r w:rsidRPr="00CA70C3">
        <w:rPr>
          <w:rFonts w:ascii="Cambria" w:hAnsi="Cambria" w:cstheme="minorHAnsi"/>
          <w:kern w:val="0"/>
          <w14:ligatures w14:val="none"/>
        </w:rPr>
        <w:t>, lub podania przez Wykonawcę nazwy (firm) podwykonawców, na których zasoby wykonawca powołuje się na zasadach określonych w art. 118 ust. 1 ustawy Pzp, w celu wskazania spełnienia warunków udziału w postępowaniu,                           o których mowa w art. 112 ust. 2 pkt 4 ustawy Pzp.</w:t>
      </w:r>
    </w:p>
    <w:p w14:paraId="4BC532B8"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2. Jeżeli zmiana albo rezygnacja z podwykonawcy dotyczy podmiotu na którego zasoby Wykonawca powołał się, na zasadach określonych w art. 118 ust. 1 ustawy Pzp, w celu wykazania spełnienia warunków udziału w postępowaniu, o którym mowa w art. 112 ust. 2 pkt 4 ustawy Pzp, Wykonawca jest obowiązany wykazać Zamawiającemu, iż proponowany inny podwykonawca lub wykonawca samodzielnie spełnia je w stopniu nie mniejszym niż wymagany w trakcie postępowania o udzielenie zamówienia.</w:t>
      </w:r>
    </w:p>
    <w:p w14:paraId="673793D5"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 Wymagania dotyczące zgłaszania i zawierania umów z podwykonawcami określa wzór umowy załączony do niniejszej SWZ.</w:t>
      </w:r>
    </w:p>
    <w:p w14:paraId="5A2F4E29"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9" w:name="_Toc106621956"/>
      <w:r w:rsidRPr="00CA70C3">
        <w:rPr>
          <w:rFonts w:ascii="Cambria" w:eastAsiaTheme="majorEastAsia" w:hAnsi="Cambria" w:cstheme="majorBidi"/>
          <w:b/>
          <w:kern w:val="0"/>
          <w14:ligatures w14:val="none"/>
        </w:rPr>
        <w:t>VII. Termin wykonania zamówienia.</w:t>
      </w:r>
      <w:bookmarkEnd w:id="9"/>
    </w:p>
    <w:p w14:paraId="63D6576E" w14:textId="6B80E533" w:rsidR="00CA70C3" w:rsidRPr="00CA70C3" w:rsidRDefault="00CA70C3" w:rsidP="00CA70C3">
      <w:pPr>
        <w:spacing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Termin wykonania zamówienia: </w:t>
      </w:r>
      <w:r w:rsidR="00A62A4B">
        <w:rPr>
          <w:rFonts w:ascii="Cambria" w:hAnsi="Cambria" w:cstheme="minorHAnsi"/>
          <w:b/>
          <w:kern w:val="0"/>
          <w14:ligatures w14:val="none"/>
        </w:rPr>
        <w:t>10 miesięcy</w:t>
      </w:r>
      <w:r w:rsidRPr="00CA70C3">
        <w:rPr>
          <w:rFonts w:ascii="Cambria" w:hAnsi="Cambria" w:cstheme="minorHAnsi"/>
          <w:b/>
          <w:kern w:val="0"/>
          <w14:ligatures w14:val="none"/>
        </w:rPr>
        <w:t xml:space="preserve">  od dnia zawarcia umowy</w:t>
      </w:r>
    </w:p>
    <w:p w14:paraId="30E4FD50" w14:textId="77777777" w:rsidR="00CA70C3" w:rsidRPr="00CA70C3" w:rsidRDefault="00CA70C3" w:rsidP="00CA70C3">
      <w:pPr>
        <w:keepNext/>
        <w:keepLines/>
        <w:spacing w:before="240" w:after="0"/>
        <w:ind w:left="567" w:hanging="567"/>
        <w:jc w:val="both"/>
        <w:outlineLvl w:val="0"/>
        <w:rPr>
          <w:rFonts w:ascii="Cambria" w:eastAsiaTheme="majorEastAsia" w:hAnsi="Cambria" w:cstheme="majorBidi"/>
          <w:b/>
          <w:kern w:val="0"/>
          <w14:ligatures w14:val="none"/>
        </w:rPr>
      </w:pPr>
      <w:bookmarkStart w:id="10" w:name="_Toc106621957"/>
      <w:r w:rsidRPr="00CA70C3">
        <w:rPr>
          <w:rFonts w:ascii="Cambria" w:eastAsiaTheme="majorEastAsia" w:hAnsi="Cambria" w:cstheme="majorBidi"/>
          <w:b/>
          <w:kern w:val="0"/>
          <w14:ligatures w14:val="none"/>
        </w:rPr>
        <w:t>VIII. Projektowane postanowienia umowy w sprawie zamówienia publicznego,</w:t>
      </w:r>
      <w:r w:rsidRPr="00CA70C3">
        <w:rPr>
          <w:rFonts w:ascii="Cambria" w:eastAsiaTheme="majorEastAsia" w:hAnsi="Cambria" w:cstheme="majorBidi"/>
          <w:b/>
          <w:kern w:val="0"/>
          <w14:ligatures w14:val="none"/>
        </w:rPr>
        <w:br/>
        <w:t xml:space="preserve"> które zostaną wprowadzone do treści tej umowy.</w:t>
      </w:r>
      <w:bookmarkEnd w:id="10"/>
    </w:p>
    <w:p w14:paraId="5BD6C48C"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593F0A92" w14:textId="77777777" w:rsidR="00CA70C3" w:rsidRPr="00CA70C3" w:rsidRDefault="00CA70C3" w:rsidP="00CA70C3">
      <w:pPr>
        <w:autoSpaceDE w:val="0"/>
        <w:autoSpaceDN w:val="0"/>
        <w:adjustRightInd w:val="0"/>
        <w:spacing w:after="0" w:line="276" w:lineRule="auto"/>
        <w:ind w:left="142" w:hanging="142"/>
        <w:jc w:val="both"/>
        <w:rPr>
          <w:rFonts w:ascii="Cambria" w:hAnsi="Cambria" w:cstheme="minorHAnsi"/>
          <w:kern w:val="0"/>
          <w14:ligatures w14:val="none"/>
        </w:rPr>
      </w:pPr>
      <w:r w:rsidRPr="00CA70C3">
        <w:rPr>
          <w:rFonts w:ascii="Cambria" w:hAnsi="Cambria" w:cstheme="minorHAnsi"/>
          <w:kern w:val="0"/>
          <w14:ligatures w14:val="none"/>
        </w:rPr>
        <w:t>1. Umowa w sprawie realizacji niniejszego zamówienia publicznego zawarta zostanie                               z uwzględnieniem postanowień wynikających z treści niniejszej specyfikacji oraz danych zawartych w ofercie.</w:t>
      </w:r>
    </w:p>
    <w:p w14:paraId="62856977"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2. Projekt umowy na wykonanie niniejszego zamówienia został określony w </w:t>
      </w:r>
      <w:r w:rsidRPr="00CA70C3">
        <w:rPr>
          <w:rFonts w:ascii="Cambria" w:hAnsi="Cambria" w:cstheme="minorHAnsi"/>
          <w:b/>
          <w:bCs/>
          <w:kern w:val="0"/>
          <w14:ligatures w14:val="none"/>
        </w:rPr>
        <w:t xml:space="preserve">Załączniku nr 6  </w:t>
      </w:r>
      <w:r w:rsidRPr="00CA70C3">
        <w:rPr>
          <w:rFonts w:ascii="Cambria" w:hAnsi="Cambria" w:cstheme="minorHAnsi"/>
          <w:kern w:val="0"/>
          <w14:ligatures w14:val="none"/>
        </w:rPr>
        <w:t>do SWZ.</w:t>
      </w:r>
    </w:p>
    <w:p w14:paraId="332BDFAF" w14:textId="77777777" w:rsidR="00CA70C3" w:rsidRPr="00CA70C3" w:rsidRDefault="00CA70C3" w:rsidP="00CA70C3">
      <w:pPr>
        <w:autoSpaceDE w:val="0"/>
        <w:autoSpaceDN w:val="0"/>
        <w:adjustRightInd w:val="0"/>
        <w:spacing w:after="0" w:line="276" w:lineRule="auto"/>
        <w:ind w:left="360"/>
        <w:contextualSpacing/>
        <w:rPr>
          <w:rFonts w:ascii="Cambria" w:hAnsi="Cambria" w:cs="Verdana"/>
          <w:kern w:val="0"/>
          <w14:ligatures w14:val="none"/>
        </w:rPr>
      </w:pPr>
    </w:p>
    <w:p w14:paraId="3531142B" w14:textId="77777777" w:rsidR="00CA70C3" w:rsidRPr="00CA70C3" w:rsidRDefault="00CA70C3" w:rsidP="00CA70C3">
      <w:pPr>
        <w:autoSpaceDE w:val="0"/>
        <w:autoSpaceDN w:val="0"/>
        <w:adjustRightInd w:val="0"/>
        <w:spacing w:after="0" w:line="276" w:lineRule="auto"/>
        <w:rPr>
          <w:rFonts w:ascii="Cambria" w:hAnsi="Cambria" w:cs="Verdana"/>
          <w:b/>
          <w:bCs/>
          <w:kern w:val="0"/>
          <w14:ligatures w14:val="none"/>
        </w:rPr>
      </w:pPr>
      <w:bookmarkStart w:id="11" w:name="_Toc106621958"/>
      <w:r w:rsidRPr="00CA70C3">
        <w:rPr>
          <w:rFonts w:ascii="Cambria" w:eastAsiaTheme="majorEastAsia" w:hAnsi="Cambria" w:cstheme="majorBidi"/>
          <w:b/>
          <w:kern w:val="0"/>
          <w14:ligatures w14:val="none"/>
        </w:rPr>
        <w:t>IX. Warunki udziału w postępowaniu</w:t>
      </w:r>
      <w:bookmarkEnd w:id="11"/>
    </w:p>
    <w:p w14:paraId="36DF760F" w14:textId="77777777" w:rsidR="00CA70C3" w:rsidRPr="00CA70C3" w:rsidRDefault="00CA70C3" w:rsidP="00CA70C3">
      <w:pPr>
        <w:autoSpaceDE w:val="0"/>
        <w:autoSpaceDN w:val="0"/>
        <w:adjustRightInd w:val="0"/>
        <w:spacing w:after="0" w:line="276" w:lineRule="auto"/>
        <w:rPr>
          <w:rFonts w:ascii="Cambria" w:hAnsi="Cambria" w:cs="Verdana"/>
          <w:b/>
          <w:bCs/>
          <w:kern w:val="0"/>
          <w14:ligatures w14:val="none"/>
        </w:rPr>
      </w:pPr>
    </w:p>
    <w:p w14:paraId="35C0FF62"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r w:rsidRPr="00CA70C3">
        <w:rPr>
          <w:rFonts w:ascii="Cambria" w:hAnsi="Cambria" w:cstheme="minorHAnsi"/>
          <w:kern w:val="0"/>
          <w14:ligatures w14:val="none"/>
        </w:rPr>
        <w:t>1</w:t>
      </w:r>
      <w:r w:rsidRPr="00CA70C3">
        <w:rPr>
          <w:rFonts w:ascii="Cambria" w:hAnsi="Cambria" w:cstheme="minorHAnsi"/>
          <w:b/>
          <w:bCs/>
          <w:kern w:val="0"/>
          <w14:ligatures w14:val="none"/>
        </w:rPr>
        <w:t xml:space="preserve">. </w:t>
      </w:r>
      <w:r w:rsidRPr="00CA70C3">
        <w:rPr>
          <w:rFonts w:ascii="Cambria" w:hAnsi="Cambria" w:cstheme="minorHAnsi"/>
          <w:kern w:val="0"/>
          <w14:ligatures w14:val="none"/>
        </w:rPr>
        <w:t>O udzielenie zamówienia mogą ubiegać się Wykonawcy, którzy:</w:t>
      </w:r>
    </w:p>
    <w:p w14:paraId="48121596"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1) spełniają warunki udziału w postępowaniu, o których mowa w art. 112 ust.1 ustawy Pzp                i którzy wykażą ich spełnianie na poziomie wymaganym przez Zamawiającego zgodnie                 z opisem zamieszczonym poniżej oraz</w:t>
      </w:r>
    </w:p>
    <w:p w14:paraId="78D3042A"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2) nie podlegają wykluczeniu z postępowania na podstawie art. 108 ust. 1 ustawy Pzp.</w:t>
      </w:r>
    </w:p>
    <w:p w14:paraId="5253B5F2"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 xml:space="preserve">3) nie podlegają wykluczeniu z postępowania na podstawie </w:t>
      </w:r>
      <w:r w:rsidRPr="00CA70C3">
        <w:rPr>
          <w:rFonts w:ascii="Times New Roman" w:hAnsi="Times New Roman"/>
          <w:kern w:val="0"/>
          <w:sz w:val="24"/>
          <w:szCs w:val="24"/>
          <w14:ligatures w14:val="none"/>
        </w:rPr>
        <w:t xml:space="preserve">art. 7 ust. 1  ustawy z dnia 13 kwietnia 2022 r. </w:t>
      </w:r>
      <w:r w:rsidRPr="00CA70C3">
        <w:rPr>
          <w:rFonts w:ascii="Times New Roman" w:hAnsi="Times New Roman"/>
          <w:bCs/>
          <w:kern w:val="0"/>
          <w:sz w:val="24"/>
          <w:szCs w:val="24"/>
          <w:lang w:eastAsia="pl-PL"/>
          <w14:ligatures w14:val="none"/>
        </w:rPr>
        <w:t>o szczególnych rozwiązaniach w zakresie przeciwdziałania wspieraniu agresji na Ukrainę (Dz.U.2022 poz. 835).</w:t>
      </w:r>
    </w:p>
    <w:p w14:paraId="7077D3F6" w14:textId="77777777" w:rsidR="00CA70C3" w:rsidRPr="00CA70C3" w:rsidRDefault="00CA70C3" w:rsidP="00CA70C3">
      <w:pPr>
        <w:autoSpaceDE w:val="0"/>
        <w:autoSpaceDN w:val="0"/>
        <w:adjustRightInd w:val="0"/>
        <w:spacing w:after="0" w:line="276" w:lineRule="auto"/>
        <w:rPr>
          <w:rFonts w:ascii="Cambria" w:hAnsi="Cambria" w:cstheme="minorHAnsi"/>
          <w:kern w:val="0"/>
          <w14:ligatures w14:val="none"/>
        </w:rPr>
      </w:pPr>
      <w:r w:rsidRPr="00CA70C3">
        <w:rPr>
          <w:rFonts w:ascii="Cambria" w:hAnsi="Cambria" w:cstheme="minorHAnsi"/>
          <w:kern w:val="0"/>
          <w14:ligatures w14:val="none"/>
        </w:rPr>
        <w:t>2.Wykonawcy są zobowiązani spełnić warunki udziału w postępowaniu dotyczące:</w:t>
      </w:r>
    </w:p>
    <w:p w14:paraId="400B7669" w14:textId="77777777" w:rsidR="00CA70C3" w:rsidRPr="00CA70C3" w:rsidRDefault="00CA70C3" w:rsidP="00CA70C3">
      <w:pPr>
        <w:spacing w:after="0" w:line="276" w:lineRule="auto"/>
        <w:ind w:left="852" w:right="20" w:hanging="426"/>
        <w:jc w:val="both"/>
        <w:rPr>
          <w:rFonts w:ascii="Cambria" w:hAnsi="Cambria" w:cstheme="minorHAnsi"/>
          <w:kern w:val="0"/>
          <w14:ligatures w14:val="none"/>
        </w:rPr>
      </w:pPr>
      <w:r w:rsidRPr="00CA70C3">
        <w:rPr>
          <w:rFonts w:ascii="Cambria" w:hAnsi="Cambria" w:cstheme="minorHAnsi"/>
          <w:b/>
          <w:kern w:val="0"/>
          <w14:ligatures w14:val="none"/>
        </w:rPr>
        <w:t>1)</w:t>
      </w:r>
      <w:r w:rsidRPr="00CA70C3">
        <w:rPr>
          <w:rFonts w:ascii="Cambria" w:hAnsi="Cambria" w:cstheme="minorHAnsi"/>
          <w:b/>
          <w:kern w:val="0"/>
          <w14:ligatures w14:val="none"/>
        </w:rPr>
        <w:tab/>
        <w:t>zdolności do występowania w obrocie gospodarczym:</w:t>
      </w:r>
    </w:p>
    <w:p w14:paraId="12CA5F4E" w14:textId="77777777" w:rsidR="00CA70C3" w:rsidRPr="00CA70C3" w:rsidRDefault="00CA70C3" w:rsidP="00CA70C3">
      <w:pPr>
        <w:spacing w:after="0" w:line="276" w:lineRule="auto"/>
        <w:ind w:left="852" w:right="20"/>
        <w:jc w:val="both"/>
        <w:rPr>
          <w:rFonts w:ascii="Cambria" w:hAnsi="Cambria" w:cstheme="minorHAnsi"/>
          <w:kern w:val="0"/>
          <w14:ligatures w14:val="none"/>
        </w:rPr>
      </w:pPr>
      <w:r w:rsidRPr="00CA70C3">
        <w:rPr>
          <w:rFonts w:ascii="Cambria" w:hAnsi="Cambria" w:cstheme="minorHAnsi"/>
          <w:kern w:val="0"/>
          <w14:ligatures w14:val="none"/>
        </w:rPr>
        <w:lastRenderedPageBreak/>
        <w:t>Zamawiający nie stawia warunku w powyższym zakresie.</w:t>
      </w:r>
    </w:p>
    <w:p w14:paraId="78B6FFE9" w14:textId="77777777" w:rsidR="00CA70C3" w:rsidRPr="00CA70C3" w:rsidRDefault="00CA70C3" w:rsidP="00CA70C3">
      <w:pPr>
        <w:spacing w:after="0" w:line="276" w:lineRule="auto"/>
        <w:ind w:left="852" w:right="20" w:hanging="426"/>
        <w:jc w:val="both"/>
        <w:rPr>
          <w:rFonts w:ascii="Cambria" w:hAnsi="Cambria" w:cstheme="minorHAnsi"/>
          <w:b/>
          <w:kern w:val="0"/>
          <w14:ligatures w14:val="none"/>
        </w:rPr>
      </w:pPr>
      <w:r w:rsidRPr="00CA70C3">
        <w:rPr>
          <w:rFonts w:ascii="Cambria" w:hAnsi="Cambria" w:cstheme="minorHAnsi"/>
          <w:b/>
          <w:kern w:val="0"/>
          <w14:ligatures w14:val="none"/>
        </w:rPr>
        <w:t>2)</w:t>
      </w:r>
      <w:r w:rsidRPr="00CA70C3">
        <w:rPr>
          <w:rFonts w:ascii="Cambria" w:hAnsi="Cambria" w:cstheme="minorHAnsi"/>
          <w:b/>
          <w:kern w:val="0"/>
          <w14:ligatures w14:val="none"/>
        </w:rPr>
        <w:tab/>
        <w:t>uprawnień do prowadzenia określonej działalności gospodarczej lub zawodowej, o ile wynika to z odrębnych przepisów:</w:t>
      </w:r>
    </w:p>
    <w:p w14:paraId="1F847FEA" w14:textId="77777777" w:rsidR="00CA70C3" w:rsidRPr="00CA70C3" w:rsidRDefault="00CA70C3" w:rsidP="00CA70C3">
      <w:pPr>
        <w:spacing w:after="0" w:line="276" w:lineRule="auto"/>
        <w:ind w:left="852" w:right="20"/>
        <w:jc w:val="both"/>
        <w:rPr>
          <w:rFonts w:ascii="Cambria" w:hAnsi="Cambria" w:cstheme="minorHAnsi"/>
          <w:kern w:val="0"/>
          <w14:ligatures w14:val="none"/>
        </w:rPr>
      </w:pPr>
      <w:r w:rsidRPr="00CA70C3">
        <w:rPr>
          <w:rFonts w:ascii="Cambria" w:hAnsi="Cambria" w:cstheme="minorHAnsi"/>
          <w:kern w:val="0"/>
          <w14:ligatures w14:val="none"/>
        </w:rPr>
        <w:t>Zamawiający nie stawia warunku w powyższym zakresie.</w:t>
      </w:r>
    </w:p>
    <w:p w14:paraId="392BE7A2" w14:textId="77777777" w:rsidR="00CA70C3" w:rsidRPr="00CA70C3" w:rsidRDefault="00CA70C3" w:rsidP="00CA70C3">
      <w:pPr>
        <w:spacing w:after="0" w:line="276" w:lineRule="auto"/>
        <w:ind w:left="852" w:right="20" w:hanging="426"/>
        <w:jc w:val="both"/>
        <w:rPr>
          <w:rFonts w:ascii="Cambria" w:hAnsi="Cambria" w:cstheme="minorHAnsi"/>
          <w:kern w:val="0"/>
          <w14:ligatures w14:val="none"/>
        </w:rPr>
      </w:pPr>
      <w:r w:rsidRPr="00CA70C3">
        <w:rPr>
          <w:rFonts w:ascii="Cambria" w:hAnsi="Cambria" w:cstheme="minorHAnsi"/>
          <w:b/>
          <w:kern w:val="0"/>
          <w14:ligatures w14:val="none"/>
        </w:rPr>
        <w:t>3)</w:t>
      </w:r>
      <w:r w:rsidRPr="00CA70C3">
        <w:rPr>
          <w:rFonts w:ascii="Cambria" w:hAnsi="Cambria" w:cstheme="minorHAnsi"/>
          <w:b/>
          <w:kern w:val="0"/>
          <w14:ligatures w14:val="none"/>
        </w:rPr>
        <w:tab/>
        <w:t>sytuacji ekonomicznej lub finansowej:</w:t>
      </w:r>
    </w:p>
    <w:p w14:paraId="64621175" w14:textId="77777777" w:rsidR="00CA70C3" w:rsidRPr="00CA70C3" w:rsidRDefault="00CA70C3" w:rsidP="00CA70C3">
      <w:pPr>
        <w:spacing w:after="0" w:line="276" w:lineRule="auto"/>
        <w:ind w:left="852" w:right="20"/>
        <w:jc w:val="both"/>
        <w:rPr>
          <w:rFonts w:ascii="Cambria" w:hAnsi="Cambria" w:cstheme="minorHAnsi"/>
          <w:kern w:val="0"/>
          <w14:ligatures w14:val="none"/>
        </w:rPr>
      </w:pPr>
      <w:r w:rsidRPr="00CA70C3">
        <w:rPr>
          <w:rFonts w:ascii="Cambria" w:hAnsi="Cambria" w:cstheme="minorHAnsi"/>
          <w:kern w:val="0"/>
          <w14:ligatures w14:val="none"/>
        </w:rPr>
        <w:t>Zamawiający nie stawia warunku w powyższym zakresie.</w:t>
      </w:r>
    </w:p>
    <w:p w14:paraId="2144AD04" w14:textId="77777777" w:rsidR="00CA70C3" w:rsidRPr="00CA70C3" w:rsidRDefault="00CA70C3" w:rsidP="00CA70C3">
      <w:pPr>
        <w:spacing w:after="0" w:line="276" w:lineRule="auto"/>
        <w:ind w:left="852" w:right="20" w:hanging="426"/>
        <w:jc w:val="both"/>
        <w:rPr>
          <w:rFonts w:ascii="Cambria" w:hAnsi="Cambria" w:cstheme="minorHAnsi"/>
          <w:b/>
          <w:kern w:val="0"/>
          <w14:ligatures w14:val="none"/>
        </w:rPr>
      </w:pPr>
      <w:r w:rsidRPr="00CA70C3">
        <w:rPr>
          <w:rFonts w:ascii="Cambria" w:hAnsi="Cambria" w:cstheme="minorHAnsi"/>
          <w:b/>
          <w:kern w:val="0"/>
          <w14:ligatures w14:val="none"/>
        </w:rPr>
        <w:t>4)</w:t>
      </w:r>
      <w:r w:rsidRPr="00CA70C3">
        <w:rPr>
          <w:rFonts w:ascii="Cambria" w:hAnsi="Cambria" w:cstheme="minorHAnsi"/>
          <w:b/>
          <w:kern w:val="0"/>
          <w14:ligatures w14:val="none"/>
        </w:rPr>
        <w:tab/>
        <w:t>zdolności technicznej lub zawodowej:</w:t>
      </w:r>
    </w:p>
    <w:p w14:paraId="62AE416D" w14:textId="77777777" w:rsidR="00CA70C3" w:rsidRPr="00CA70C3" w:rsidRDefault="00CA70C3" w:rsidP="00CA70C3">
      <w:pPr>
        <w:spacing w:after="0" w:line="276" w:lineRule="auto"/>
        <w:ind w:left="851"/>
        <w:jc w:val="both"/>
        <w:rPr>
          <w:rFonts w:ascii="Cambria" w:eastAsia="Times New Roman" w:hAnsi="Cambria" w:cstheme="minorHAnsi"/>
          <w:kern w:val="0"/>
          <w:lang w:eastAsia="pl-PL"/>
          <w14:ligatures w14:val="none"/>
        </w:rPr>
      </w:pPr>
      <w:r w:rsidRPr="00CA70C3">
        <w:rPr>
          <w:rFonts w:ascii="Cambria" w:eastAsia="Times New Roman" w:hAnsi="Cambria" w:cstheme="minorHAnsi"/>
          <w:kern w:val="0"/>
          <w:lang w:eastAsia="pl-PL"/>
          <w14:ligatures w14:val="none"/>
        </w:rPr>
        <w:t>Wykonawca spełni warunek jeżeli wykaże, że skieruje do realizacji zamówienia:</w:t>
      </w:r>
    </w:p>
    <w:p w14:paraId="5210DDAB" w14:textId="77777777" w:rsidR="00CA70C3" w:rsidRPr="00CA70C3" w:rsidRDefault="00CA70C3" w:rsidP="00CA70C3">
      <w:pPr>
        <w:numPr>
          <w:ilvl w:val="0"/>
          <w:numId w:val="9"/>
        </w:numPr>
        <w:spacing w:after="0" w:line="276" w:lineRule="auto"/>
        <w:ind w:left="851" w:hanging="284"/>
        <w:jc w:val="both"/>
        <w:rPr>
          <w:rFonts w:ascii="Cambria" w:eastAsia="Times New Roman" w:hAnsi="Cambria" w:cstheme="minorHAnsi"/>
          <w:kern w:val="0"/>
          <w:lang w:eastAsia="pl-PL"/>
          <w14:ligatures w14:val="none"/>
        </w:rPr>
      </w:pPr>
      <w:r w:rsidRPr="00CA70C3">
        <w:rPr>
          <w:rFonts w:ascii="Cambria" w:eastAsia="Times New Roman" w:hAnsi="Cambria" w:cstheme="minorHAnsi"/>
          <w:b/>
          <w:bCs/>
          <w:kern w:val="0"/>
          <w:lang w:eastAsia="pl-PL"/>
          <w14:ligatures w14:val="none"/>
        </w:rPr>
        <w:t>Kierownika budowy,</w:t>
      </w:r>
      <w:r w:rsidRPr="00CA70C3">
        <w:rPr>
          <w:rFonts w:ascii="Cambria" w:eastAsia="Times New Roman" w:hAnsi="Cambria" w:cstheme="minorHAnsi"/>
          <w:kern w:val="0"/>
          <w:lang w:eastAsia="pl-PL"/>
          <w14:ligatures w14:val="none"/>
        </w:rPr>
        <w:t xml:space="preserve"> posiadającego uprawnienia budowlane do kierowania robotami </w:t>
      </w:r>
      <w:r w:rsidRPr="00CA70C3">
        <w:rPr>
          <w:rFonts w:ascii="Cambria" w:eastAsia="Times New Roman" w:hAnsi="Cambria" w:cstheme="minorHAnsi"/>
          <w:kern w:val="0"/>
          <w:lang w:eastAsia="pl-PL"/>
          <w14:ligatures w14:val="none"/>
        </w:rPr>
        <w:br/>
        <w:t>w specjalności drogowej,</w:t>
      </w:r>
    </w:p>
    <w:p w14:paraId="6C14D89D" w14:textId="77777777" w:rsidR="00CA70C3" w:rsidRPr="00CA70C3" w:rsidRDefault="00CA70C3" w:rsidP="00CA70C3">
      <w:pPr>
        <w:numPr>
          <w:ilvl w:val="0"/>
          <w:numId w:val="9"/>
        </w:numPr>
        <w:spacing w:after="0" w:line="276" w:lineRule="auto"/>
        <w:ind w:left="851" w:hanging="284"/>
        <w:jc w:val="both"/>
        <w:rPr>
          <w:rFonts w:ascii="Cambria" w:eastAsia="Times New Roman" w:hAnsi="Cambria" w:cstheme="minorHAnsi"/>
          <w:kern w:val="0"/>
          <w:lang w:eastAsia="pl-PL"/>
          <w14:ligatures w14:val="none"/>
        </w:rPr>
      </w:pPr>
      <w:r w:rsidRPr="00CA70C3">
        <w:rPr>
          <w:rFonts w:ascii="Cambria" w:eastAsia="Times New Roman" w:hAnsi="Cambria" w:cstheme="minorHAnsi"/>
          <w:b/>
          <w:bCs/>
          <w:kern w:val="0"/>
          <w:lang w:eastAsia="pl-PL"/>
          <w14:ligatures w14:val="none"/>
        </w:rPr>
        <w:t xml:space="preserve">minimum 4 osoby </w:t>
      </w:r>
      <w:r w:rsidRPr="00CA70C3">
        <w:rPr>
          <w:rFonts w:ascii="Cambria" w:eastAsia="Times New Roman" w:hAnsi="Cambria" w:cstheme="minorHAnsi"/>
          <w:kern w:val="0"/>
          <w:lang w:eastAsia="pl-PL"/>
          <w14:ligatures w14:val="none"/>
        </w:rPr>
        <w:t>zatrudnione każda w pełnym wymiarze czasu pracy (cały etat) na umowę o pracę, którzy bezpośrednio będą związani z wykonywanymi robotami drogowymi (osoby fizyczne oraz operatorzy sprzętu wykorzystywanego do realizacji zamówienia).</w:t>
      </w:r>
    </w:p>
    <w:p w14:paraId="76C6E3A9" w14:textId="77777777" w:rsidR="00CA70C3" w:rsidRPr="00CA70C3" w:rsidRDefault="00CA70C3" w:rsidP="00CA70C3">
      <w:pPr>
        <w:spacing w:after="0" w:line="288" w:lineRule="auto"/>
        <w:ind w:left="862"/>
        <w:rPr>
          <w:rFonts w:ascii="Cambria" w:hAnsi="Cambria" w:cs="Times New Roman"/>
          <w:kern w:val="0"/>
          <w14:ligatures w14:val="none"/>
        </w:rPr>
      </w:pPr>
      <w:r w:rsidRPr="00CA70C3">
        <w:rPr>
          <w:rFonts w:ascii="Cambria" w:hAnsi="Cambria" w:cs="Times New Roman"/>
          <w:b/>
          <w:kern w:val="0"/>
          <w14:ligatures w14:val="none"/>
        </w:rPr>
        <w:t xml:space="preserve">UWAGA: </w:t>
      </w:r>
    </w:p>
    <w:p w14:paraId="4718C880" w14:textId="45E1D6F3" w:rsidR="00CA70C3" w:rsidRPr="00CA70C3" w:rsidRDefault="00CA70C3" w:rsidP="00CA70C3">
      <w:pPr>
        <w:numPr>
          <w:ilvl w:val="1"/>
          <w:numId w:val="21"/>
        </w:numPr>
        <w:spacing w:after="0" w:line="288" w:lineRule="auto"/>
        <w:ind w:right="-6" w:hanging="286"/>
        <w:jc w:val="both"/>
        <w:rPr>
          <w:rFonts w:ascii="Cambria" w:hAnsi="Cambria" w:cstheme="minorHAnsi"/>
          <w:kern w:val="0"/>
          <w14:ligatures w14:val="none"/>
        </w:rPr>
      </w:pPr>
      <w:r w:rsidRPr="00CA70C3">
        <w:rPr>
          <w:rFonts w:ascii="Cambria" w:hAnsi="Cambria" w:cstheme="minorHAnsi"/>
          <w:kern w:val="0"/>
          <w14:ligatures w14:val="none"/>
        </w:rPr>
        <w:t>w zakresie osób skierowanych przez Wykonawcę do realizacji zamówienia publicznego, Zamawiający uznaje wymagane uprawnienia określone w ustawie z dnia 7 lipca 1994 r. Prawo budowlane (t. j. Dz. U. z 202</w:t>
      </w:r>
      <w:r w:rsidR="00ED4EC0">
        <w:rPr>
          <w:rFonts w:ascii="Cambria" w:hAnsi="Cambria" w:cstheme="minorHAnsi"/>
          <w:kern w:val="0"/>
          <w14:ligatures w14:val="none"/>
        </w:rPr>
        <w:t>4</w:t>
      </w:r>
      <w:r w:rsidRPr="00CA70C3">
        <w:rPr>
          <w:rFonts w:ascii="Cambria" w:hAnsi="Cambria" w:cstheme="minorHAnsi"/>
          <w:kern w:val="0"/>
          <w14:ligatures w14:val="none"/>
        </w:rPr>
        <w:t>.</w:t>
      </w:r>
      <w:r w:rsidR="00ED4EC0">
        <w:rPr>
          <w:rFonts w:ascii="Cambria" w:hAnsi="Cambria" w:cstheme="minorHAnsi"/>
          <w:kern w:val="0"/>
          <w14:ligatures w14:val="none"/>
        </w:rPr>
        <w:t>725</w:t>
      </w:r>
      <w:r w:rsidRPr="00CA70C3">
        <w:rPr>
          <w:rFonts w:ascii="Cambria" w:hAnsi="Cambria" w:cstheme="minorHAnsi"/>
          <w:kern w:val="0"/>
          <w14:ligatures w14:val="none"/>
        </w:rPr>
        <w:t xml:space="preserve"> z </w:t>
      </w:r>
      <w:proofErr w:type="spellStart"/>
      <w:r w:rsidRPr="00CA70C3">
        <w:rPr>
          <w:rFonts w:ascii="Cambria" w:hAnsi="Cambria" w:cstheme="minorHAnsi"/>
          <w:kern w:val="0"/>
          <w14:ligatures w14:val="none"/>
        </w:rPr>
        <w:t>późn</w:t>
      </w:r>
      <w:proofErr w:type="spellEnd"/>
      <w:r w:rsidRPr="00CA70C3">
        <w:rPr>
          <w:rFonts w:ascii="Cambria" w:hAnsi="Cambria" w:cstheme="minorHAnsi"/>
          <w:kern w:val="0"/>
          <w14:ligatures w14:val="none"/>
        </w:rPr>
        <w:t>. zm.) oraz uprawnienia wydane na podstawie wcześniej obowiązujących przepisów prawnych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(t j. Dz. U. z 2020 r. poz. 220).</w:t>
      </w:r>
    </w:p>
    <w:p w14:paraId="1CD0A4F4"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 Wykonawca może w celu potwierdzenia spełnienia warunków udziału w postępowaniu polegać na zdolnościach technicznych lub zawodowych innych podmiotów, niezależnie od charakteru prawnego łączącego go z nim stosunków prawnych (art. 118 ust. 1ustawy).</w:t>
      </w:r>
    </w:p>
    <w:p w14:paraId="0B54DEF0"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4. Wykonawca, który polega na zdolnościach lub sytuacji innych podmiotów udostępniających zasoby, musi udowodnić zamawiającemu, że realizując zamówienie, będzie dysponował            niezbędnymi zasobami tych podmiotów, w szczególności przedstawiając zobowiązanie tych podmiotów do oddania mu do dyspozycji niezbędnych zasobów na potrzeby realizacji niniejszego zamówienia lub inny podmiotowy środek dowodowy potwierdzający, że wykonawca realizując zamówienie będzie dysponował niezbędnymi zasobami tych podmiotów(art. 118 ust. 3 ustawy).</w:t>
      </w:r>
    </w:p>
    <w:p w14:paraId="51F95CCD" w14:textId="77777777" w:rsidR="00CA70C3" w:rsidRPr="00CA70C3" w:rsidRDefault="00CA70C3" w:rsidP="00CA70C3">
      <w:pPr>
        <w:tabs>
          <w:tab w:val="left" w:pos="284"/>
        </w:tabs>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 xml:space="preserve">Zobowiązanie podmiotu udostępniającego zasoby, o którym mowa w ust. 4, potwierdza, </w:t>
      </w:r>
      <w:r w:rsidRPr="00CA70C3">
        <w:rPr>
          <w:rFonts w:ascii="Cambria" w:hAnsi="Cambria" w:cstheme="minorHAnsi"/>
          <w:kern w:val="0"/>
          <w14:ligatures w14:val="none"/>
        </w:rPr>
        <w:br/>
        <w:t>że stosunek łączący wykonawcę z podmiotami udostępniającymi zasoby gwarantuje rzeczywisty dostęp do tych zasobów oraz określa w szczególności:</w:t>
      </w:r>
    </w:p>
    <w:p w14:paraId="666A067A" w14:textId="77777777" w:rsidR="00CA70C3" w:rsidRPr="00CA70C3" w:rsidRDefault="00CA70C3" w:rsidP="00CA70C3">
      <w:pPr>
        <w:tabs>
          <w:tab w:val="left" w:pos="426"/>
        </w:tabs>
        <w:autoSpaceDE w:val="0"/>
        <w:autoSpaceDN w:val="0"/>
        <w:adjustRightInd w:val="0"/>
        <w:spacing w:after="0" w:line="276" w:lineRule="auto"/>
        <w:ind w:left="284" w:firstLine="142"/>
        <w:jc w:val="both"/>
        <w:rPr>
          <w:rFonts w:ascii="Cambria" w:hAnsi="Cambria" w:cstheme="minorHAnsi"/>
          <w:kern w:val="0"/>
          <w14:ligatures w14:val="none"/>
        </w:rPr>
      </w:pPr>
      <w:r w:rsidRPr="00CA70C3">
        <w:rPr>
          <w:rFonts w:ascii="Cambria" w:hAnsi="Cambria" w:cstheme="minorHAnsi"/>
          <w:kern w:val="0"/>
          <w14:ligatures w14:val="none"/>
        </w:rPr>
        <w:t>1) zakres dostępnych wykonawcy zasobów innego podmiotu udostępniającego zasoby;</w:t>
      </w:r>
    </w:p>
    <w:p w14:paraId="0C8766A4" w14:textId="77777777" w:rsidR="00CA70C3" w:rsidRPr="00CA70C3" w:rsidRDefault="00CA70C3" w:rsidP="00CA70C3">
      <w:pPr>
        <w:tabs>
          <w:tab w:val="left" w:pos="426"/>
        </w:tabs>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t>2)sposób i okres udostępnienia wykonawcy i wykorzystania przez niego zasobów podmiotu udostępniającego te zasoby, przy wykonywaniu zamówienia;</w:t>
      </w:r>
    </w:p>
    <w:p w14:paraId="41795FC5" w14:textId="77777777" w:rsidR="00CA70C3" w:rsidRPr="00CA70C3" w:rsidRDefault="00CA70C3" w:rsidP="00CA70C3">
      <w:pPr>
        <w:tabs>
          <w:tab w:val="left" w:pos="426"/>
        </w:tabs>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t>3)czy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5BD943"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5. Zamawiający oceni, czy udostępniane wykonawcy przez podmioty udostępniające zasoby zdolności techniczne lub zawodowe, pozwalają na wykazanie przez wykonawcę spełniania </w:t>
      </w:r>
      <w:r w:rsidRPr="00CA70C3">
        <w:rPr>
          <w:rFonts w:ascii="Cambria" w:hAnsi="Cambria" w:cstheme="minorHAnsi"/>
          <w:kern w:val="0"/>
          <w14:ligatures w14:val="none"/>
        </w:rPr>
        <w:lastRenderedPageBreak/>
        <w:t>warunków udziału w postępowaniu oraz zbada, czy nie zachodzą wobec tego podmiotu podstawy wykluczenia, które zostały przewidziane względem Wykonawcy.</w:t>
      </w:r>
    </w:p>
    <w:p w14:paraId="26AAD13C"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6.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229A1E0"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33AEE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8. </w:t>
      </w:r>
      <w:bookmarkStart w:id="12" w:name="_Hlk178076269"/>
      <w:r w:rsidRPr="00CA70C3">
        <w:rPr>
          <w:rFonts w:ascii="Cambria" w:hAnsi="Cambria" w:cstheme="minorHAnsi"/>
          <w:kern w:val="0"/>
          <w14:ligatures w14:val="none"/>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63C95A96"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9. Warunek udziału w postępowaniu dotyczący zdolności technicznej i zawodowej, musi </w:t>
      </w:r>
    </w:p>
    <w:p w14:paraId="3EA523B4"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być spełniony:</w:t>
      </w:r>
    </w:p>
    <w:p w14:paraId="605789DA"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1) przez Wykonawcę samodzielnie lub</w:t>
      </w:r>
    </w:p>
    <w:p w14:paraId="19506BC1"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2) w przypadku podmiotów występujących wspólnie, wspólnie przez Wykonawców występujących wspólnie.</w:t>
      </w:r>
    </w:p>
    <w:p w14:paraId="3D4292BF" w14:textId="77777777" w:rsidR="00CA70C3" w:rsidRPr="00CA70C3" w:rsidRDefault="00CA70C3" w:rsidP="00CA70C3">
      <w:pPr>
        <w:spacing w:after="0" w:line="288" w:lineRule="auto"/>
        <w:ind w:left="284" w:hanging="301"/>
        <w:jc w:val="both"/>
        <w:rPr>
          <w:rFonts w:ascii="Cambria" w:hAnsi="Cambria" w:cstheme="minorHAnsi"/>
          <w:kern w:val="0"/>
          <w14:ligatures w14:val="none"/>
        </w:rPr>
      </w:pPr>
      <w:r w:rsidRPr="00CA70C3">
        <w:rPr>
          <w:rFonts w:ascii="Cambria" w:hAnsi="Cambria" w:cstheme="minorHAnsi"/>
          <w:kern w:val="0"/>
          <w14:ligatures w14:val="none"/>
        </w:rPr>
        <w:t>10. Wykonawcy wspólnie ubiegający się o udzielenie zamówienia dołączają do oferty oświadczenie, z którego wynika, które roboty budowlane wykonają poszczególni wykonawcy.</w:t>
      </w:r>
    </w:p>
    <w:p w14:paraId="3E0475BD"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13" w:name="_Toc106621959"/>
      <w:bookmarkEnd w:id="12"/>
      <w:r w:rsidRPr="00CA70C3">
        <w:rPr>
          <w:rFonts w:ascii="Cambria" w:eastAsiaTheme="majorEastAsia" w:hAnsi="Cambria" w:cstheme="majorBidi"/>
          <w:b/>
          <w:kern w:val="0"/>
          <w14:ligatures w14:val="none"/>
        </w:rPr>
        <w:t>X. Podstawy wykluczenia wykonawcy.</w:t>
      </w:r>
      <w:bookmarkEnd w:id="13"/>
    </w:p>
    <w:p w14:paraId="4C25B105"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5D04F318"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1. Z postępowania o udzielenie zamówienia Zamawiający wykluczy Wykonawcę, w stosunku </w:t>
      </w:r>
      <w:r w:rsidRPr="00CA70C3">
        <w:rPr>
          <w:rFonts w:ascii="Cambria" w:hAnsi="Cambria" w:cstheme="minorHAnsi"/>
          <w:kern w:val="0"/>
          <w14:ligatures w14:val="none"/>
        </w:rPr>
        <w:br/>
        <w:t>do którego zachodzi którakolwiek z okoliczności, o których mowa w art. 108 ust. 1 (obligatoryjne przesłanki wykluczenia) to jest Wykonawcę:</w:t>
      </w:r>
    </w:p>
    <w:p w14:paraId="21EEB73D"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5DF858A1"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1)będącego osobą fizyczną, którego prawomocnie skazano za przestępstwo:</w:t>
      </w:r>
    </w:p>
    <w:p w14:paraId="1B6CFE8B"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a) udziału w zorganizowanej grupie przestępczej albo związku mającym na celu popełnienie przestępstwa lub przestępstwa skarbowego, o którym mowa w art. 258 Kodeksu karnego,</w:t>
      </w:r>
    </w:p>
    <w:p w14:paraId="3F6DDD1C" w14:textId="77777777" w:rsidR="00CA70C3" w:rsidRPr="00CA70C3" w:rsidRDefault="00CA70C3" w:rsidP="00CA70C3">
      <w:pPr>
        <w:autoSpaceDE w:val="0"/>
        <w:autoSpaceDN w:val="0"/>
        <w:adjustRightInd w:val="0"/>
        <w:spacing w:after="0" w:line="276" w:lineRule="auto"/>
        <w:ind w:left="993" w:hanging="426"/>
        <w:jc w:val="both"/>
        <w:rPr>
          <w:rFonts w:ascii="Cambria" w:hAnsi="Cambria" w:cstheme="minorHAnsi"/>
          <w:kern w:val="0"/>
          <w14:ligatures w14:val="none"/>
        </w:rPr>
      </w:pPr>
      <w:r w:rsidRPr="00CA70C3">
        <w:rPr>
          <w:rFonts w:ascii="Cambria" w:hAnsi="Cambria" w:cstheme="minorHAnsi"/>
          <w:kern w:val="0"/>
          <w14:ligatures w14:val="none"/>
        </w:rPr>
        <w:t>b) handlu ludźmi, o którym mowa w art. 189a Kodeksu karnego,</w:t>
      </w:r>
    </w:p>
    <w:p w14:paraId="74C84101"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c) o którym mowa w art. 228-230a, art. 250a Kodeksu karnego lub w art. 46 lub art. 48 ustawy z dnia 25 czerwca 2010 r. o sporcie,</w:t>
      </w:r>
    </w:p>
    <w:p w14:paraId="4172A84B"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A70C3">
        <w:rPr>
          <w:rFonts w:ascii="Cambria" w:hAnsi="Cambria" w:cstheme="minorHAnsi"/>
          <w:kern w:val="0"/>
          <w14:ligatures w14:val="none"/>
        </w:rPr>
        <w:br/>
        <w:t>w art. 299 Kodeksu karnego,</w:t>
      </w:r>
    </w:p>
    <w:p w14:paraId="66AF127F"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e) o charakterze terrorystycznym, o którym mowa w art. 115 § 20 Kodeksu karnego, lub mające na celu popełnienie tego przestępstwa,</w:t>
      </w:r>
    </w:p>
    <w:p w14:paraId="65657664"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 xml:space="preserve">f) powierzenia wykonywania pracy małoletniemu cudzoziemcowi, o którym mowa </w:t>
      </w:r>
      <w:r w:rsidRPr="00CA70C3">
        <w:rPr>
          <w:rFonts w:ascii="Cambria" w:hAnsi="Cambria" w:cstheme="minorHAnsi"/>
          <w:kern w:val="0"/>
          <w14:ligatures w14:val="none"/>
        </w:rPr>
        <w:br/>
        <w:t>w art. 9 ust. 2 ustawy z dnia 15 czerwca 2012 r. o skutkach powierzania wykonywania pracy cudzoziemcom przebywającym wbrew przepisom na terytorium Rzeczypospolitej Polskiej(Dz. U. poz. 769),</w:t>
      </w:r>
    </w:p>
    <w:p w14:paraId="007BB585"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 xml:space="preserve">g) przeciwko obrotowi gospodarczemu, o których mowa w art. 296-307 Kodeksu karnego, przestępstwo oszustwa, o którym mowa w art. 286 Kodeksu karnego, przestępstwo </w:t>
      </w:r>
      <w:r w:rsidRPr="00CA70C3">
        <w:rPr>
          <w:rFonts w:ascii="Cambria" w:hAnsi="Cambria" w:cstheme="minorHAnsi"/>
          <w:kern w:val="0"/>
          <w14:ligatures w14:val="none"/>
        </w:rPr>
        <w:lastRenderedPageBreak/>
        <w:t>przeciwko wiarygodności dokumentów, o których mowa w art. 270-277d Kodeksu karnego, lub przestępstwo skarbowe,</w:t>
      </w:r>
    </w:p>
    <w:p w14:paraId="24EF64F8"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h) o którym mowa w art. 9 ust. 1 i 3 lub art. 10 ustawy z dnia 15 czerwca 2012 r.     o skutkach powierzania wykonywania pracy cudzoziemcom przebywającym wbrew przepisom na terytorium Rzeczypospolitej Polskiej</w:t>
      </w:r>
    </w:p>
    <w:p w14:paraId="0F0133AC" w14:textId="77777777" w:rsidR="00CA70C3" w:rsidRPr="00CA70C3" w:rsidRDefault="00CA70C3" w:rsidP="00CA70C3">
      <w:pPr>
        <w:autoSpaceDE w:val="0"/>
        <w:autoSpaceDN w:val="0"/>
        <w:adjustRightInd w:val="0"/>
        <w:spacing w:after="0" w:line="276" w:lineRule="auto"/>
        <w:ind w:left="993" w:hanging="426"/>
        <w:jc w:val="both"/>
        <w:rPr>
          <w:rFonts w:ascii="Cambria" w:hAnsi="Cambria" w:cstheme="minorHAnsi"/>
          <w:kern w:val="0"/>
          <w14:ligatures w14:val="none"/>
        </w:rPr>
      </w:pPr>
      <w:r w:rsidRPr="00CA70C3">
        <w:rPr>
          <w:rFonts w:ascii="Cambria" w:hAnsi="Cambria" w:cstheme="minorHAnsi"/>
          <w:kern w:val="0"/>
          <w14:ligatures w14:val="none"/>
        </w:rPr>
        <w:t>- lub za odpowiedni czyn zabroniony określony w przepisach prawa obcego;</w:t>
      </w:r>
    </w:p>
    <w:p w14:paraId="3C280798"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 xml:space="preserve">2) jeżeli urzędującego członka jego organu zarządzającego lub nadzorczego, wspólnika spółki </w:t>
      </w:r>
      <w:r w:rsidRPr="00CA70C3">
        <w:rPr>
          <w:rFonts w:ascii="Cambria" w:hAnsi="Cambria" w:cstheme="minorHAnsi"/>
          <w:kern w:val="0"/>
          <w14:ligatures w14:val="none"/>
        </w:rPr>
        <w:br/>
        <w:t>w spółce jawnej lub partnerskiej albo komplementariusza w spółce komandytowej lub komandytowo-akcyjnej lub prokurenta prawomocnie skazano za przestępstwo, o którym mowa w pkt 1;</w:t>
      </w:r>
    </w:p>
    <w:p w14:paraId="66B81397"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 xml:space="preserve">3) wobec którego wydano prawomocny wyrok sądu lub ostateczną decyzję administracyjną </w:t>
      </w:r>
      <w:r w:rsidRPr="00CA70C3">
        <w:rPr>
          <w:rFonts w:ascii="Cambria" w:hAnsi="Cambria" w:cstheme="minorHAnsi"/>
          <w:kern w:val="0"/>
          <w14:ligatures w14:val="none"/>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D48762"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4) wobec którego prawomocnie orzeczono zakaz ubiegania się o zamówienia publiczne;</w:t>
      </w:r>
    </w:p>
    <w:p w14:paraId="7A5A9A48"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DDBAA4"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4DCA11" w14:textId="77777777" w:rsidR="00CA70C3" w:rsidRPr="00CA70C3" w:rsidRDefault="00CA70C3" w:rsidP="00CA70C3">
      <w:pPr>
        <w:autoSpaceDE w:val="0"/>
        <w:autoSpaceDN w:val="0"/>
        <w:adjustRightInd w:val="0"/>
        <w:spacing w:after="0" w:line="276" w:lineRule="auto"/>
        <w:jc w:val="both"/>
        <w:rPr>
          <w:rFonts w:ascii="Cambria" w:hAnsi="Cambria"/>
          <w:kern w:val="0"/>
          <w14:ligatures w14:val="none"/>
        </w:rPr>
      </w:pPr>
      <w:r w:rsidRPr="00CA70C3">
        <w:rPr>
          <w:rFonts w:ascii="Cambria" w:hAnsi="Cambria"/>
          <w:kern w:val="0"/>
          <w14:ligatures w14:val="none"/>
        </w:rPr>
        <w:t xml:space="preserve">2. Na podstawie art. 7 ust. 1 ustawy z dnia 13 kwietnia 2022 roku o szczególnych rozwiązaniach </w:t>
      </w:r>
    </w:p>
    <w:p w14:paraId="244DD9A0" w14:textId="77777777" w:rsidR="00CA70C3" w:rsidRPr="00CA70C3" w:rsidRDefault="00CA70C3" w:rsidP="00CA70C3">
      <w:pPr>
        <w:autoSpaceDE w:val="0"/>
        <w:autoSpaceDN w:val="0"/>
        <w:adjustRightInd w:val="0"/>
        <w:spacing w:after="0" w:line="276" w:lineRule="auto"/>
        <w:jc w:val="both"/>
        <w:rPr>
          <w:rFonts w:ascii="Cambria" w:hAnsi="Cambria"/>
          <w:kern w:val="0"/>
          <w14:ligatures w14:val="none"/>
        </w:rPr>
      </w:pPr>
      <w:r w:rsidRPr="00CA70C3">
        <w:rPr>
          <w:rFonts w:ascii="Cambria" w:hAnsi="Cambria"/>
          <w:kern w:val="0"/>
          <w14:ligatures w14:val="none"/>
        </w:rPr>
        <w:t xml:space="preserve">w zakresie przeciwdziałania wspieraniu agresji na Ukrainę oraz służących ochronie </w:t>
      </w:r>
    </w:p>
    <w:p w14:paraId="59A2A032" w14:textId="77777777" w:rsidR="00CA70C3" w:rsidRPr="00CA70C3" w:rsidRDefault="00CA70C3" w:rsidP="00CA70C3">
      <w:pPr>
        <w:autoSpaceDE w:val="0"/>
        <w:autoSpaceDN w:val="0"/>
        <w:adjustRightInd w:val="0"/>
        <w:spacing w:after="0" w:line="276" w:lineRule="auto"/>
        <w:jc w:val="both"/>
        <w:rPr>
          <w:rFonts w:ascii="Cambria" w:hAnsi="Cambria"/>
          <w:kern w:val="0"/>
          <w14:ligatures w14:val="none"/>
        </w:rPr>
      </w:pPr>
      <w:r w:rsidRPr="00CA70C3">
        <w:rPr>
          <w:rFonts w:ascii="Cambria" w:hAnsi="Cambria"/>
          <w:kern w:val="0"/>
          <w14:ligatures w14:val="none"/>
        </w:rPr>
        <w:t>bezpieczeństwa narodowego (Dz.U.2022.835) z postępowania wyklucza się:</w:t>
      </w:r>
    </w:p>
    <w:p w14:paraId="4EE88C88" w14:textId="77777777" w:rsidR="00CA70C3" w:rsidRPr="00CA70C3" w:rsidRDefault="00CA70C3" w:rsidP="00CA70C3">
      <w:pPr>
        <w:spacing w:before="26" w:after="0"/>
        <w:ind w:left="373"/>
        <w:jc w:val="both"/>
        <w:rPr>
          <w:rFonts w:ascii="Cambria" w:hAnsi="Cambria"/>
          <w:kern w:val="0"/>
          <w14:ligatures w14:val="none"/>
        </w:rPr>
      </w:pPr>
      <w:r w:rsidRPr="00CA70C3">
        <w:rPr>
          <w:rFonts w:ascii="Cambria" w:hAnsi="Cambria"/>
          <w:kern w:val="0"/>
          <w14:ligatures w14:val="none"/>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A642C99" w14:textId="77777777" w:rsidR="00CA70C3" w:rsidRPr="00CA70C3" w:rsidRDefault="00CA70C3" w:rsidP="00CA70C3">
      <w:pPr>
        <w:spacing w:before="26" w:after="0"/>
        <w:ind w:left="373"/>
        <w:jc w:val="both"/>
        <w:rPr>
          <w:rFonts w:ascii="Cambria" w:hAnsi="Cambria"/>
          <w:kern w:val="0"/>
          <w14:ligatures w14:val="none"/>
        </w:rPr>
      </w:pPr>
      <w:r w:rsidRPr="00CA70C3">
        <w:rPr>
          <w:rFonts w:ascii="Cambria" w:hAnsi="Cambria"/>
          <w:kern w:val="0"/>
          <w14:ligatures w14:val="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0FD8B4" w14:textId="77777777" w:rsidR="00CA70C3" w:rsidRPr="00CA70C3" w:rsidRDefault="00CA70C3" w:rsidP="00CA70C3">
      <w:pPr>
        <w:spacing w:before="26" w:after="0"/>
        <w:ind w:left="373"/>
        <w:jc w:val="both"/>
        <w:rPr>
          <w:rFonts w:ascii="Cambria" w:hAnsi="Cambria"/>
          <w:kern w:val="0"/>
          <w14:ligatures w14:val="none"/>
        </w:rPr>
      </w:pPr>
      <w:r w:rsidRPr="00CA70C3">
        <w:rPr>
          <w:rFonts w:ascii="Cambria" w:hAnsi="Cambria"/>
          <w:kern w:val="0"/>
          <w14:ligatures w14:val="none"/>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w:t>
      </w:r>
      <w:r w:rsidRPr="00CA70C3">
        <w:rPr>
          <w:rFonts w:ascii="Cambria" w:hAnsi="Cambria"/>
          <w:kern w:val="0"/>
          <w14:ligatures w14:val="none"/>
        </w:rPr>
        <w:lastRenderedPageBreak/>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7AF9332D" w14:textId="77777777" w:rsidR="00CA70C3" w:rsidRPr="00CA70C3" w:rsidRDefault="00CA70C3" w:rsidP="00CA70C3">
      <w:pPr>
        <w:spacing w:before="26" w:after="0"/>
        <w:ind w:left="142"/>
        <w:jc w:val="both"/>
        <w:rPr>
          <w:rFonts w:ascii="Cambria" w:hAnsi="Cambria"/>
          <w:kern w:val="0"/>
          <w14:ligatures w14:val="none"/>
        </w:rPr>
      </w:pPr>
    </w:p>
    <w:p w14:paraId="452D319F" w14:textId="77777777" w:rsidR="00CA70C3" w:rsidRPr="00CA70C3" w:rsidRDefault="00CA70C3" w:rsidP="00CA70C3">
      <w:pPr>
        <w:spacing w:before="26" w:after="0"/>
        <w:ind w:left="142"/>
        <w:jc w:val="both"/>
        <w:rPr>
          <w:rFonts w:ascii="Cambria" w:hAnsi="Cambria"/>
          <w:kern w:val="0"/>
          <w14:ligatures w14:val="none"/>
        </w:rPr>
      </w:pPr>
      <w:r w:rsidRPr="00CA70C3">
        <w:rPr>
          <w:rFonts w:ascii="Cambria" w:hAnsi="Cambria"/>
          <w:kern w:val="0"/>
          <w14:ligatures w14:val="none"/>
        </w:rPr>
        <w:t>Powyższe wykluczenie następuje na okres trwania okoliczności określonych w art. 7 ust. 1 w/w ustawy.</w:t>
      </w:r>
    </w:p>
    <w:p w14:paraId="71D57401" w14:textId="77777777" w:rsidR="00CA70C3" w:rsidRPr="00CA70C3" w:rsidRDefault="00CA70C3" w:rsidP="00CA70C3">
      <w:pPr>
        <w:spacing w:before="26" w:after="0"/>
        <w:ind w:left="142"/>
        <w:jc w:val="both"/>
        <w:rPr>
          <w:rFonts w:ascii="Cambria" w:hAnsi="Cambria"/>
          <w:kern w:val="0"/>
          <w14:ligatures w14:val="none"/>
        </w:rPr>
      </w:pPr>
      <w:r w:rsidRPr="00CA70C3">
        <w:rPr>
          <w:rFonts w:ascii="Cambria" w:hAnsi="Cambria"/>
          <w:kern w:val="0"/>
          <w14:ligatures w14:val="none"/>
        </w:rPr>
        <w:t>Osoby lub podmioty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w:t>
      </w:r>
    </w:p>
    <w:p w14:paraId="24D04300" w14:textId="77777777" w:rsidR="00CA70C3" w:rsidRPr="00CA70C3" w:rsidRDefault="00CA70C3" w:rsidP="00CA70C3">
      <w:pPr>
        <w:spacing w:before="26" w:after="0"/>
        <w:ind w:left="142"/>
        <w:jc w:val="both"/>
        <w:rPr>
          <w:rFonts w:ascii="Cambria" w:hAnsi="Cambria"/>
          <w:kern w:val="0"/>
          <w14:ligatures w14:val="none"/>
        </w:rPr>
      </w:pPr>
      <w:bookmarkStart w:id="14" w:name="mip63236847"/>
      <w:bookmarkEnd w:id="14"/>
      <w:r w:rsidRPr="00CA70C3">
        <w:rPr>
          <w:rFonts w:ascii="Cambria" w:hAnsi="Cambria"/>
          <w:kern w:val="0"/>
          <w14:ligatures w14:val="none"/>
        </w:rPr>
        <w:t>Karę pieniężną, o której mowa powyżej nakłada Prezes Urzędu Zamówień Publicznych,                           w drodze decyzji, w wysokości do 20 000 000,00 zł.</w:t>
      </w:r>
    </w:p>
    <w:p w14:paraId="64A71B8F"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p>
    <w:p w14:paraId="79D91E81" w14:textId="77777777" w:rsidR="00CA70C3" w:rsidRPr="00CA70C3" w:rsidRDefault="00CA70C3" w:rsidP="00CA70C3">
      <w:pPr>
        <w:spacing w:after="0" w:line="276" w:lineRule="auto"/>
        <w:jc w:val="both"/>
        <w:rPr>
          <w:rFonts w:ascii="Cambria" w:hAnsi="Cambria"/>
          <w:kern w:val="0"/>
          <w14:ligatures w14:val="none"/>
        </w:rPr>
      </w:pPr>
      <w:bookmarkStart w:id="15" w:name="mip51080617"/>
      <w:bookmarkEnd w:id="15"/>
      <w:r w:rsidRPr="00CA70C3">
        <w:rPr>
          <w:rFonts w:ascii="Cambria" w:hAnsi="Cambria"/>
          <w:kern w:val="0"/>
          <w14:ligatures w14:val="none"/>
        </w:rPr>
        <w:t xml:space="preserve">3. Wykonawca nie podlega wykluczeniu w okolicznościach określonych w ust. 1, jeżeli udowodni Zamawiającemu, że spełnił łącznie następujące przesłanki: </w:t>
      </w:r>
    </w:p>
    <w:p w14:paraId="197427BD" w14:textId="77777777" w:rsidR="00CA70C3" w:rsidRPr="00CA70C3" w:rsidRDefault="00CA70C3" w:rsidP="00CA70C3">
      <w:pPr>
        <w:spacing w:after="0" w:line="276" w:lineRule="auto"/>
        <w:ind w:left="567" w:hanging="283"/>
        <w:jc w:val="both"/>
        <w:rPr>
          <w:rFonts w:ascii="Cambria" w:hAnsi="Cambria"/>
          <w:kern w:val="0"/>
          <w14:ligatures w14:val="none"/>
        </w:rPr>
      </w:pPr>
      <w:bookmarkStart w:id="16" w:name="mip51080619"/>
      <w:bookmarkEnd w:id="16"/>
      <w:r w:rsidRPr="00CA70C3">
        <w:rPr>
          <w:rFonts w:ascii="Cambria" w:hAnsi="Cambria"/>
          <w:kern w:val="0"/>
          <w14:ligatures w14:val="none"/>
        </w:rPr>
        <w:t>1) naprawił lub zobowiązał się do naprawienia szkody wyrządzonej przestępstwem, wykroczeniem lub swoim nieprawidłowym postępowaniem, w tym poprzez zadośćuczynienie pieniężne;</w:t>
      </w:r>
    </w:p>
    <w:p w14:paraId="18252E4B" w14:textId="77777777" w:rsidR="00CA70C3" w:rsidRPr="00CA70C3" w:rsidRDefault="00CA70C3" w:rsidP="00CA70C3">
      <w:pPr>
        <w:spacing w:after="0" w:line="276" w:lineRule="auto"/>
        <w:ind w:left="567" w:hanging="283"/>
        <w:jc w:val="both"/>
        <w:rPr>
          <w:rFonts w:ascii="Cambria" w:hAnsi="Cambria"/>
          <w:kern w:val="0"/>
          <w14:ligatures w14:val="none"/>
        </w:rPr>
      </w:pPr>
      <w:bookmarkStart w:id="17" w:name="mip51080620"/>
      <w:bookmarkEnd w:id="17"/>
      <w:r w:rsidRPr="00CA70C3">
        <w:rPr>
          <w:rFonts w:ascii="Cambria" w:hAnsi="Cambria"/>
          <w:kern w:val="0"/>
          <w14:ligatures w14:val="none"/>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w:t>
      </w:r>
      <w:r w:rsidRPr="00CA70C3">
        <w:rPr>
          <w:rFonts w:ascii="Cambria" w:hAnsi="Cambria"/>
          <w:kern w:val="0"/>
          <w14:ligatures w14:val="none"/>
        </w:rPr>
        <w:br/>
        <w:t>lub zamawiającym;</w:t>
      </w:r>
    </w:p>
    <w:p w14:paraId="656DA24D" w14:textId="77777777" w:rsidR="00CA70C3" w:rsidRPr="00CA70C3" w:rsidRDefault="00CA70C3" w:rsidP="00CA70C3">
      <w:pPr>
        <w:spacing w:after="0" w:line="276" w:lineRule="auto"/>
        <w:ind w:left="567" w:hanging="283"/>
        <w:jc w:val="both"/>
        <w:rPr>
          <w:rFonts w:ascii="Cambria" w:hAnsi="Cambria"/>
          <w:kern w:val="0"/>
          <w14:ligatures w14:val="none"/>
        </w:rPr>
      </w:pPr>
      <w:bookmarkStart w:id="18" w:name="mip51080621"/>
      <w:bookmarkEnd w:id="18"/>
      <w:r w:rsidRPr="00CA70C3">
        <w:rPr>
          <w:rFonts w:ascii="Cambria" w:hAnsi="Cambria"/>
          <w:kern w:val="0"/>
          <w14:ligatures w14:val="none"/>
        </w:rPr>
        <w:t xml:space="preserve">3) podjął konkretne środki techniczne, organizacyjne i kadrowe, odpowiednie dla zapobiegania dalszym przestępstwom, wykroczeniom lub nieprawidłowemu postępowaniu, w szczególności: </w:t>
      </w:r>
    </w:p>
    <w:p w14:paraId="39F84083" w14:textId="77777777" w:rsidR="00CA70C3" w:rsidRPr="00CA70C3" w:rsidRDefault="00CA70C3" w:rsidP="00CA70C3">
      <w:pPr>
        <w:spacing w:after="0" w:line="276" w:lineRule="auto"/>
        <w:ind w:left="993" w:hanging="284"/>
        <w:jc w:val="both"/>
        <w:rPr>
          <w:rFonts w:ascii="Cambria" w:hAnsi="Cambria"/>
          <w:kern w:val="0"/>
          <w14:ligatures w14:val="none"/>
        </w:rPr>
      </w:pPr>
      <w:r w:rsidRPr="00CA70C3">
        <w:rPr>
          <w:rFonts w:ascii="Cambria" w:hAnsi="Cambria"/>
          <w:kern w:val="0"/>
          <w14:ligatures w14:val="none"/>
        </w:rPr>
        <w:t xml:space="preserve">a) zerwał wszelkie powiązania z osobami lub podmiotami odpowiedzialnymi za nieprawidłowe postępowanie wykonawcy, </w:t>
      </w:r>
    </w:p>
    <w:p w14:paraId="03CFA195" w14:textId="77777777" w:rsidR="00CA70C3" w:rsidRPr="00CA70C3" w:rsidRDefault="00CA70C3" w:rsidP="00CA70C3">
      <w:pPr>
        <w:spacing w:after="0" w:line="276" w:lineRule="auto"/>
        <w:ind w:left="709"/>
        <w:jc w:val="both"/>
        <w:rPr>
          <w:rFonts w:ascii="Cambria" w:hAnsi="Cambria"/>
          <w:kern w:val="0"/>
          <w14:ligatures w14:val="none"/>
        </w:rPr>
      </w:pPr>
      <w:r w:rsidRPr="00CA70C3">
        <w:rPr>
          <w:rFonts w:ascii="Cambria" w:hAnsi="Cambria"/>
          <w:kern w:val="0"/>
          <w14:ligatures w14:val="none"/>
        </w:rPr>
        <w:t xml:space="preserve">b) zreorganizował personel, </w:t>
      </w:r>
    </w:p>
    <w:p w14:paraId="4F768940" w14:textId="77777777" w:rsidR="00CA70C3" w:rsidRPr="00CA70C3" w:rsidRDefault="00CA70C3" w:rsidP="00CA70C3">
      <w:pPr>
        <w:spacing w:after="0" w:line="276" w:lineRule="auto"/>
        <w:ind w:left="709"/>
        <w:jc w:val="both"/>
        <w:rPr>
          <w:rFonts w:ascii="Cambria" w:hAnsi="Cambria"/>
          <w:kern w:val="0"/>
          <w14:ligatures w14:val="none"/>
        </w:rPr>
      </w:pPr>
      <w:r w:rsidRPr="00CA70C3">
        <w:rPr>
          <w:rFonts w:ascii="Cambria" w:hAnsi="Cambria"/>
          <w:kern w:val="0"/>
          <w14:ligatures w14:val="none"/>
        </w:rPr>
        <w:t xml:space="preserve">c) wdrożył system sprawozdawczości i kontroli, </w:t>
      </w:r>
    </w:p>
    <w:p w14:paraId="117C37F7" w14:textId="77777777" w:rsidR="00CA70C3" w:rsidRPr="00CA70C3" w:rsidRDefault="00CA70C3" w:rsidP="00CA70C3">
      <w:pPr>
        <w:spacing w:after="0" w:line="276" w:lineRule="auto"/>
        <w:ind w:left="993" w:hanging="284"/>
        <w:jc w:val="both"/>
        <w:rPr>
          <w:rFonts w:ascii="Cambria" w:hAnsi="Cambria"/>
          <w:kern w:val="0"/>
          <w14:ligatures w14:val="none"/>
        </w:rPr>
      </w:pPr>
      <w:r w:rsidRPr="00CA70C3">
        <w:rPr>
          <w:rFonts w:ascii="Cambria" w:hAnsi="Cambria"/>
          <w:kern w:val="0"/>
          <w14:ligatures w14:val="none"/>
        </w:rPr>
        <w:t xml:space="preserve">d) utworzył struktury audytu wewnętrznego do monitorowania przestrzegania przepisów, wewnętrznych regulacji lub standardów, </w:t>
      </w:r>
    </w:p>
    <w:p w14:paraId="657BBECB" w14:textId="77777777" w:rsidR="00CA70C3" w:rsidRPr="00CA70C3" w:rsidRDefault="00CA70C3" w:rsidP="00CA70C3">
      <w:pPr>
        <w:spacing w:after="0" w:line="276" w:lineRule="auto"/>
        <w:ind w:left="993" w:hanging="284"/>
        <w:jc w:val="both"/>
        <w:rPr>
          <w:rFonts w:ascii="Cambria" w:hAnsi="Cambria"/>
          <w:kern w:val="0"/>
          <w14:ligatures w14:val="none"/>
        </w:rPr>
      </w:pPr>
      <w:r w:rsidRPr="00CA70C3">
        <w:rPr>
          <w:rFonts w:ascii="Cambria" w:hAnsi="Cambria"/>
          <w:kern w:val="0"/>
          <w14:ligatures w14:val="none"/>
        </w:rPr>
        <w:t xml:space="preserve">e) wprowadził wewnętrzne regulacje dotyczące odpowiedzialności i odszkodowań </w:t>
      </w:r>
      <w:r w:rsidRPr="00CA70C3">
        <w:rPr>
          <w:rFonts w:ascii="Cambria" w:hAnsi="Cambria"/>
          <w:kern w:val="0"/>
          <w14:ligatures w14:val="none"/>
        </w:rPr>
        <w:br/>
        <w:t xml:space="preserve">za nieprzestrzeganie przepisów, wewnętrznych regulacji lub standardów. </w:t>
      </w:r>
    </w:p>
    <w:p w14:paraId="57535733" w14:textId="77777777" w:rsidR="00CA70C3" w:rsidRPr="00CA70C3" w:rsidRDefault="00CA70C3" w:rsidP="00CA70C3">
      <w:pPr>
        <w:spacing w:after="0" w:line="276" w:lineRule="auto"/>
        <w:ind w:left="284" w:hanging="284"/>
        <w:jc w:val="both"/>
        <w:rPr>
          <w:rFonts w:ascii="Cambria" w:hAnsi="Cambria"/>
          <w:kern w:val="0"/>
          <w14:ligatures w14:val="none"/>
        </w:rPr>
      </w:pPr>
      <w:bookmarkStart w:id="19" w:name="mip51080622"/>
      <w:bookmarkEnd w:id="19"/>
      <w:r w:rsidRPr="00CA70C3">
        <w:rPr>
          <w:rFonts w:ascii="Cambria" w:hAnsi="Cambria"/>
          <w:kern w:val="0"/>
          <w14:ligatures w14:val="none"/>
        </w:rPr>
        <w:t xml:space="preserve">4. Zamawiający ocenia, czy podjęte przez wykonawcę czynności, o których mowa w ust. 3, </w:t>
      </w:r>
      <w:r w:rsidRPr="00CA70C3">
        <w:rPr>
          <w:rFonts w:ascii="Cambria" w:hAnsi="Cambria"/>
          <w:kern w:val="0"/>
          <w14:ligatures w14:val="none"/>
        </w:rPr>
        <w:br/>
        <w:t>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3345171F"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5. Wykonawca może zostać wykluczony przez Zamawiającego na każdym etapie postępowania.</w:t>
      </w:r>
    </w:p>
    <w:p w14:paraId="7C94C0B2" w14:textId="77777777" w:rsidR="00CA70C3" w:rsidRPr="00CA70C3" w:rsidRDefault="00CA70C3" w:rsidP="00CA70C3">
      <w:pPr>
        <w:autoSpaceDE w:val="0"/>
        <w:autoSpaceDN w:val="0"/>
        <w:adjustRightInd w:val="0"/>
        <w:spacing w:after="0" w:line="276" w:lineRule="auto"/>
        <w:rPr>
          <w:rFonts w:ascii="Cambria" w:hAnsi="Cambria" w:cs="Verdana"/>
          <w:kern w:val="0"/>
          <w14:ligatures w14:val="none"/>
        </w:rPr>
      </w:pPr>
    </w:p>
    <w:p w14:paraId="71B174F5" w14:textId="77777777" w:rsidR="00CA70C3" w:rsidRPr="00CA70C3" w:rsidRDefault="00CA70C3" w:rsidP="00CA70C3">
      <w:pPr>
        <w:keepNext/>
        <w:keepLines/>
        <w:spacing w:before="240" w:after="0"/>
        <w:ind w:left="426" w:hanging="426"/>
        <w:jc w:val="both"/>
        <w:outlineLvl w:val="0"/>
        <w:rPr>
          <w:rFonts w:ascii="Cambria" w:eastAsiaTheme="majorEastAsia" w:hAnsi="Cambria" w:cstheme="majorBidi"/>
          <w:b/>
          <w:kern w:val="0"/>
          <w14:ligatures w14:val="none"/>
        </w:rPr>
      </w:pPr>
      <w:bookmarkStart w:id="20" w:name="_Toc106621960"/>
      <w:r w:rsidRPr="00CA70C3">
        <w:rPr>
          <w:rFonts w:ascii="Cambria" w:eastAsiaTheme="majorEastAsia" w:hAnsi="Cambria" w:cstheme="majorBidi"/>
          <w:b/>
          <w:kern w:val="0"/>
          <w14:ligatures w14:val="none"/>
        </w:rPr>
        <w:t>XI. Wykaz podmiotowych środków dowodowych, których złożenia zamawiający będzie wymagał, w celu potwierdzenia spełnienia warunków udziału w postępowaniu                        i braku podstaw wykluczenia.</w:t>
      </w:r>
      <w:bookmarkEnd w:id="20"/>
    </w:p>
    <w:p w14:paraId="3FE0C46E"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2CDC7951"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b/>
          <w:bCs/>
          <w:kern w:val="0"/>
          <w14:ligatures w14:val="none"/>
        </w:rPr>
      </w:pPr>
      <w:r w:rsidRPr="00CA70C3">
        <w:rPr>
          <w:rFonts w:ascii="Cambria" w:hAnsi="Cambria" w:cstheme="minorHAnsi"/>
          <w:kern w:val="0"/>
          <w14:ligatures w14:val="none"/>
        </w:rPr>
        <w:t xml:space="preserve">1. Wykonawca załącza do oferty oświadczanie o niepodleganiu wykluczeniu oraz spełnieniu warunków udziału w postępowaniu stanowiące potwierdzenie, że Wykonawca nie podlega wykluczeniu i spełnia warunki udziału w postępowaniu – </w:t>
      </w:r>
      <w:r w:rsidRPr="00CA70C3">
        <w:rPr>
          <w:rFonts w:ascii="Cambria" w:hAnsi="Cambria" w:cstheme="minorHAnsi"/>
          <w:b/>
          <w:bCs/>
          <w:kern w:val="0"/>
          <w14:ligatures w14:val="none"/>
        </w:rPr>
        <w:t xml:space="preserve">wg załącznika nr 3,                                                    </w:t>
      </w:r>
      <w:r w:rsidRPr="00CA70C3">
        <w:rPr>
          <w:rFonts w:ascii="Cambria" w:hAnsi="Cambria" w:cstheme="minorHAnsi"/>
          <w:bCs/>
          <w:kern w:val="0"/>
          <w14:ligatures w14:val="none"/>
        </w:rPr>
        <w:t xml:space="preserve">z </w:t>
      </w:r>
      <w:r w:rsidRPr="00CA70C3">
        <w:rPr>
          <w:rFonts w:ascii="Cambria" w:hAnsi="Cambria" w:cstheme="minorHAnsi"/>
          <w:kern w:val="0"/>
          <w14:ligatures w14:val="none"/>
        </w:rPr>
        <w:t xml:space="preserve"> zastrzeżeniem, że:</w:t>
      </w:r>
    </w:p>
    <w:p w14:paraId="2126EB99" w14:textId="77777777" w:rsidR="00CA70C3" w:rsidRPr="00CA70C3" w:rsidRDefault="00CA70C3" w:rsidP="00CA70C3">
      <w:pPr>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lastRenderedPageBreak/>
        <w:t>1)  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oświadczenia dla każdego z tych podmiotów;</w:t>
      </w:r>
    </w:p>
    <w:p w14:paraId="6D2917E2" w14:textId="77777777" w:rsidR="00CA70C3" w:rsidRPr="00CA70C3" w:rsidRDefault="00CA70C3" w:rsidP="00CA70C3">
      <w:pPr>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t>2) W przypadku wspólnego ubiegania się o zamówienie przez wykonawców, powyższe oświadczenie składa każdy z Wykonawców;</w:t>
      </w:r>
    </w:p>
    <w:p w14:paraId="5C8627FE" w14:textId="77777777" w:rsidR="00CA70C3" w:rsidRPr="00CA70C3" w:rsidRDefault="00CA70C3" w:rsidP="00CA70C3">
      <w:pPr>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t>3) Jeżeli Wykonawca zamierza część zamówienia zlecić podwykonawcom na zdolnościach, których polega, na potrzeby realizacji tej części, to należy wypełnić odrębne oświadczenia dla tych podwykonawców;</w:t>
      </w:r>
    </w:p>
    <w:p w14:paraId="21B934E2" w14:textId="77777777" w:rsidR="00CA70C3" w:rsidRPr="00CA70C3" w:rsidRDefault="00CA70C3" w:rsidP="00CA70C3">
      <w:pPr>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t xml:space="preserve">4) Dokumenty wskazane w ust. 2, 3 i 4 muszą potwierdzać spełnienie warunków udziału </w:t>
      </w:r>
      <w:r w:rsidRPr="00CA70C3">
        <w:rPr>
          <w:rFonts w:ascii="Cambria" w:hAnsi="Cambria" w:cstheme="minorHAnsi"/>
          <w:kern w:val="0"/>
          <w14:ligatures w14:val="none"/>
        </w:rPr>
        <w:br/>
        <w:t xml:space="preserve">w postępowaniu, brak podstaw wykluczenia w zakresie, w którym każdy z podmiotów (Wykonawca, podwykonawca, inny podmiot) wykazuje spełnienie warunków udziału </w:t>
      </w:r>
      <w:r w:rsidRPr="00CA70C3">
        <w:rPr>
          <w:rFonts w:ascii="Cambria" w:hAnsi="Cambria" w:cstheme="minorHAnsi"/>
          <w:kern w:val="0"/>
          <w14:ligatures w14:val="none"/>
        </w:rPr>
        <w:br/>
        <w:t>w postępowaniu;</w:t>
      </w:r>
    </w:p>
    <w:p w14:paraId="592E945F"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p>
    <w:p w14:paraId="6AFEEB48"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2. Przed udzieleniem zamówienia publicznego Zamawiający zgodnie z art. 274 ust.1 ustawy wezwie Wykonawcę, którego oferta zostanie najwyżej oceniona, do złożenia w wyznaczonym, nie krótszym niż 5 dni terminie aktualnych na dzień złożenia podmiotowych środków dowodowych. Podmiotowe środki dowodowe wymagane od wykonawcy obejmują:</w:t>
      </w:r>
    </w:p>
    <w:p w14:paraId="50952324" w14:textId="77777777" w:rsidR="00CA70C3" w:rsidRPr="00CA70C3" w:rsidRDefault="00CA70C3" w:rsidP="00CA70C3">
      <w:pPr>
        <w:numPr>
          <w:ilvl w:val="0"/>
          <w:numId w:val="26"/>
        </w:numPr>
        <w:autoSpaceDE w:val="0"/>
        <w:autoSpaceDN w:val="0"/>
        <w:adjustRightInd w:val="0"/>
        <w:spacing w:after="0" w:line="276" w:lineRule="auto"/>
        <w:ind w:left="567" w:hanging="283"/>
        <w:contextualSpacing/>
        <w:jc w:val="both"/>
        <w:rPr>
          <w:rFonts w:ascii="Cambria" w:hAnsi="Cambria" w:cstheme="minorHAnsi"/>
          <w:kern w:val="0"/>
          <w14:ligatures w14:val="none"/>
        </w:rPr>
      </w:pPr>
      <w:r w:rsidRPr="00CA70C3">
        <w:rPr>
          <w:rFonts w:ascii="Cambria" w:hAnsi="Cambria" w:cstheme="minorHAnsi"/>
          <w:kern w:val="0"/>
          <w14:ligatures w14:val="none"/>
        </w:rPr>
        <w:t>oświadczenia wykonawcy, w zakresie art. 108 ust. 1 pkt 5 ustawy Pzp, o braku przynależności do tej samej grupy kapitałowej w rozumieniu ustawy z dnia 16 lutego 2007r. o ochronie konkurencji i konsumentów (t. 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471EAD5" w14:textId="77777777" w:rsidR="00CA70C3" w:rsidRPr="00CA70C3" w:rsidRDefault="00CA70C3" w:rsidP="00CA70C3">
      <w:pPr>
        <w:numPr>
          <w:ilvl w:val="0"/>
          <w:numId w:val="26"/>
        </w:numPr>
        <w:autoSpaceDE w:val="0"/>
        <w:autoSpaceDN w:val="0"/>
        <w:adjustRightInd w:val="0"/>
        <w:spacing w:after="0" w:line="276" w:lineRule="auto"/>
        <w:ind w:left="567" w:hanging="283"/>
        <w:contextualSpacing/>
        <w:jc w:val="both"/>
        <w:rPr>
          <w:rFonts w:ascii="Cambria" w:hAnsi="Cambria" w:cstheme="minorHAnsi"/>
          <w:kern w:val="0"/>
          <w14:ligatures w14:val="none"/>
        </w:rPr>
      </w:pPr>
      <w:bookmarkStart w:id="21" w:name="_Hlk64829481"/>
      <w:r w:rsidRPr="00CA70C3">
        <w:rPr>
          <w:rFonts w:ascii="Cambria" w:hAnsi="Cambria" w:cstheme="minorHAnsi"/>
          <w:kern w:val="0"/>
          <w14:ligatures w14:val="none"/>
        </w:rPr>
        <w:t xml:space="preserve">wykaz osób, skierowanych przez wykonawcę do realizacji zamówienia publicznego, </w:t>
      </w:r>
      <w:r w:rsidRPr="00CA70C3">
        <w:rPr>
          <w:rFonts w:ascii="Cambria" w:hAnsi="Cambria" w:cstheme="minorHAnsi"/>
          <w:kern w:val="0"/>
          <w14:ligatures w14:val="none"/>
        </w:rPr>
        <w:br/>
        <w:t xml:space="preserve">w szczególności odpowiedzialnych za świadczenie usług, a także zakresu wykonywanych przez nie czynności oraz informacją o podstawie do dysponowania tymi osobami </w:t>
      </w:r>
      <w:r w:rsidRPr="00CA70C3">
        <w:rPr>
          <w:rFonts w:ascii="Cambria" w:hAnsi="Cambria" w:cstheme="minorHAnsi"/>
          <w:b/>
          <w:bCs/>
          <w:kern w:val="0"/>
          <w14:ligatures w14:val="none"/>
        </w:rPr>
        <w:t>– załącznik nr 4 do SWZ;</w:t>
      </w:r>
    </w:p>
    <w:bookmarkEnd w:id="21"/>
    <w:p w14:paraId="214A9D2F"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3.Podmiotowe środki dowodowe oraz inne dokumenty lub oświadczenia, o których mowa                    w SWZ, składa się w formie elektronicznej lub w postaci elektronicznej opatrzonej podpisem zaufanym lub podpisem osobistym.</w:t>
      </w:r>
    </w:p>
    <w:p w14:paraId="467CE991"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4. Dokumenty sporządzone w języku obcym są składane wraz z tłumaczeniem na język polski.</w:t>
      </w:r>
    </w:p>
    <w:p w14:paraId="4119432E"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5. Brak jakiegokolwiek z wyżej wymienionych dokumentów, lub złożenie dokumentu                                   w niewłaściwej formie spowoduje wykluczenie Wykonawcy z postępowania (po dokonaniu czynności przewidzianych w art. 128 ust. 3 ustawy Pzp.)</w:t>
      </w:r>
    </w:p>
    <w:p w14:paraId="01331DF2" w14:textId="77777777" w:rsidR="00CA70C3" w:rsidRPr="00CA70C3" w:rsidRDefault="00CA70C3" w:rsidP="00CA70C3">
      <w:pPr>
        <w:autoSpaceDE w:val="0"/>
        <w:autoSpaceDN w:val="0"/>
        <w:adjustRightInd w:val="0"/>
        <w:spacing w:after="0" w:line="276" w:lineRule="auto"/>
        <w:ind w:left="284" w:hanging="284"/>
        <w:rPr>
          <w:rFonts w:ascii="Cambria" w:hAnsi="Cambria" w:cstheme="minorHAnsi"/>
          <w:kern w:val="0"/>
          <w14:ligatures w14:val="none"/>
        </w:rPr>
      </w:pPr>
      <w:r w:rsidRPr="00CA70C3">
        <w:rPr>
          <w:rFonts w:ascii="Cambria" w:hAnsi="Cambria" w:cstheme="minorHAnsi"/>
          <w:kern w:val="0"/>
          <w14:ligatures w14:val="none"/>
        </w:rPr>
        <w:t>6. Wszelkie druki, stanowiące załączniki do niniejszej SWZ są wzorami mającymi ułatwić Wykonawcy złożenie oferty. Dopuszcza się zastosowanie innych druków oświadczeń                           i wykazów pod warunkiem, że będą one zawierały wszystkie wymagane informacje.</w:t>
      </w:r>
    </w:p>
    <w:p w14:paraId="2110856A"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7.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11DAE557" w14:textId="77777777" w:rsidR="00CA70C3" w:rsidRPr="00CA70C3" w:rsidRDefault="00CA70C3" w:rsidP="00CA70C3">
      <w:pPr>
        <w:keepNext/>
        <w:keepLines/>
        <w:spacing w:before="240" w:after="0"/>
        <w:ind w:left="426" w:hanging="426"/>
        <w:jc w:val="both"/>
        <w:outlineLvl w:val="0"/>
        <w:rPr>
          <w:rFonts w:ascii="Cambria" w:eastAsiaTheme="majorEastAsia" w:hAnsi="Cambria" w:cstheme="majorBidi"/>
          <w:b/>
          <w:kern w:val="0"/>
          <w14:ligatures w14:val="none"/>
        </w:rPr>
      </w:pPr>
      <w:bookmarkStart w:id="22" w:name="_Toc106621961"/>
      <w:r w:rsidRPr="00CA70C3">
        <w:rPr>
          <w:rFonts w:ascii="Cambria" w:eastAsiaTheme="majorEastAsia" w:hAnsi="Cambria" w:cstheme="majorBidi"/>
          <w:b/>
          <w:kern w:val="0"/>
          <w14:ligatures w14:val="none"/>
        </w:rPr>
        <w:lastRenderedPageBreak/>
        <w:t>XII. Informacje o środkach komunikacji elektronicznej, przy użyciu których zamawiający będzie komunikował się z wykonawcami, oraz informacje o wymaganiach technicznych i organizacyjnych sporządzania, wysyłania i odbierania korespondencji elektronicznej.</w:t>
      </w:r>
      <w:bookmarkEnd w:id="22"/>
    </w:p>
    <w:p w14:paraId="159CF191" w14:textId="77777777" w:rsidR="00CA70C3" w:rsidRPr="00CA70C3" w:rsidRDefault="00CA70C3" w:rsidP="00CA70C3">
      <w:pPr>
        <w:autoSpaceDE w:val="0"/>
        <w:autoSpaceDN w:val="0"/>
        <w:adjustRightInd w:val="0"/>
        <w:spacing w:after="0" w:line="240" w:lineRule="auto"/>
        <w:rPr>
          <w:rFonts w:ascii="Cambria" w:hAnsi="Cambria" w:cstheme="minorHAnsi"/>
          <w:b/>
          <w:bCs/>
          <w:kern w:val="0"/>
          <w14:ligatures w14:val="none"/>
        </w:rPr>
      </w:pPr>
    </w:p>
    <w:p w14:paraId="40EC174A"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b/>
          <w:i/>
          <w:kern w:val="0"/>
          <w14:ligatures w14:val="none"/>
        </w:rPr>
      </w:pPr>
      <w:r w:rsidRPr="00CA70C3">
        <w:rPr>
          <w:rFonts w:ascii="Cambria" w:hAnsi="Cambria" w:cstheme="minorHAnsi"/>
          <w:kern w:val="0"/>
          <w14:ligatures w14:val="none"/>
        </w:rPr>
        <w:t xml:space="preserve">1. </w:t>
      </w:r>
      <w:r w:rsidRPr="00CA70C3">
        <w:rPr>
          <w:rFonts w:ascii="Cambria" w:hAnsi="Cambria" w:cstheme="minorHAnsi"/>
          <w:b/>
          <w:i/>
          <w:kern w:val="0"/>
          <w14:ligatures w14:val="none"/>
        </w:rPr>
        <w:t>W postępowaniu o udzielenie zamówienia komunikacja między Zamawiającym                              a Wykonawcami odbywa się drogą elektroniczną przy użyciu platformy zakupowej:</w:t>
      </w:r>
      <w:r w:rsidRPr="00CA70C3">
        <w:rPr>
          <w:rFonts w:ascii="Cambria" w:hAnsi="Cambria" w:cstheme="minorHAnsi"/>
          <w:b/>
          <w:i/>
          <w:kern w:val="0"/>
          <w14:ligatures w14:val="none"/>
        </w:rPr>
        <w:br/>
      </w:r>
      <w:hyperlink r:id="rId9" w:history="1">
        <w:r w:rsidRPr="00CA70C3">
          <w:rPr>
            <w:rFonts w:ascii="Cambria" w:hAnsi="Cambria" w:cs="Calibri"/>
            <w:b/>
            <w:bCs/>
            <w:i/>
            <w:kern w:val="0"/>
            <w:u w:val="single"/>
            <w14:ligatures w14:val="none"/>
          </w:rPr>
          <w:t>https://platformazakupowa.pl/pn/zdpsan</w:t>
        </w:r>
      </w:hyperlink>
      <w:r w:rsidRPr="00CA70C3">
        <w:rPr>
          <w:rFonts w:ascii="Cambria" w:hAnsi="Cambria" w:cstheme="minorHAnsi"/>
          <w:b/>
          <w:i/>
          <w:kern w:val="0"/>
          <w14:ligatures w14:val="none"/>
        </w:rPr>
        <w:t>.</w:t>
      </w:r>
    </w:p>
    <w:p w14:paraId="3C463847"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2. Wymagania techniczne i organizacyjne wysyłania i odbierania korespondencji elektronicznej przekazywanej przy ich użyciu, opisane zostały w Regulaminie korzystania z platformy zakupowej dostępnym pod adresem https://platformazakupowa.pl/strona/45-instrukcje.</w:t>
      </w:r>
    </w:p>
    <w:p w14:paraId="6CE9DB6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3.Dokumenty elektroniczne, oświadczenia lub elektroniczne kopie dokumentów lub oświadczeń składane są przez Wykonawcę za pośrednictwem Formularza do komunikacji na platformie zakupowej jako załączniki.</w:t>
      </w:r>
    </w:p>
    <w:p w14:paraId="6292CF90"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4. W postępowaniu o udzielenie zamówienia korespondencja elektroniczna (inna niż oferta Wykonawcy i załączniki do oferty) odbywa się elektronicznie za pośrednictwem platformy zakupowej (Formularz do komunikacji). Korespondencja przesłana za pomocą tego formularza nie może być szyfrowana. We wszelkiej korespondencji związanej z niniejszym postępowaniem Zamawiający i Wykonawcy posługują się numerem ogłoszenia (BZP).</w:t>
      </w:r>
    </w:p>
    <w:p w14:paraId="3531BCBA"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5. </w:t>
      </w:r>
      <w:r w:rsidRPr="00CA70C3">
        <w:rPr>
          <w:rFonts w:ascii="Cambria" w:hAnsi="Cambria"/>
          <w:kern w:val="0"/>
          <w14:ligatures w14:val="none"/>
        </w:rPr>
        <w:t xml:space="preserve">Zamawiający będzie przekazywał wykonawcom informacje w formie elektronicznej </w:t>
      </w:r>
      <w:r w:rsidRPr="00CA70C3">
        <w:rPr>
          <w:rFonts w:ascii="Cambria" w:hAnsi="Cambria"/>
          <w:kern w:val="0"/>
          <w14:ligatures w14:val="none"/>
        </w:rPr>
        <w:br/>
        <w:t xml:space="preserve">za pośrednictwem </w:t>
      </w:r>
      <w:hyperlink r:id="rId10">
        <w:r w:rsidRPr="00CA70C3">
          <w:rPr>
            <w:rFonts w:ascii="Cambria" w:hAnsi="Cambria"/>
            <w:kern w:val="0"/>
            <w:u w:val="single"/>
            <w14:ligatures w14:val="none"/>
          </w:rPr>
          <w:t>platformazakupowa.pl</w:t>
        </w:r>
      </w:hyperlink>
      <w:r w:rsidRPr="00CA70C3">
        <w:rPr>
          <w:kern w:val="0"/>
          <w14:ligatures w14:val="none"/>
        </w:rPr>
        <w:t xml:space="preserve"> </w:t>
      </w:r>
      <w:r w:rsidRPr="00CA70C3">
        <w:rPr>
          <w:rFonts w:ascii="Cambria" w:hAnsi="Cambria"/>
          <w:kern w:val="0"/>
          <w14:ligatures w14:val="none"/>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CA70C3">
          <w:rPr>
            <w:rFonts w:ascii="Cambria" w:hAnsi="Cambria"/>
            <w:kern w:val="0"/>
            <w:u w:val="single"/>
            <w14:ligatures w14:val="none"/>
          </w:rPr>
          <w:t>platformazakupowa.pl</w:t>
        </w:r>
      </w:hyperlink>
      <w:r w:rsidRPr="00CA70C3">
        <w:rPr>
          <w:rFonts w:ascii="Cambria" w:hAnsi="Cambria"/>
          <w:kern w:val="0"/>
          <w:u w:val="single"/>
          <w14:ligatures w14:val="none"/>
        </w:rPr>
        <w:t xml:space="preserve"> </w:t>
      </w:r>
      <w:r w:rsidRPr="00CA70C3">
        <w:rPr>
          <w:rFonts w:ascii="Cambria" w:hAnsi="Cambria"/>
          <w:kern w:val="0"/>
          <w14:ligatures w14:val="none"/>
        </w:rPr>
        <w:t>do konkretnego wykonawcy.</w:t>
      </w:r>
    </w:p>
    <w:p w14:paraId="5021F73F" w14:textId="77777777" w:rsidR="00CA70C3" w:rsidRPr="00CA70C3" w:rsidRDefault="00CA70C3" w:rsidP="00CA70C3">
      <w:pPr>
        <w:autoSpaceDE w:val="0"/>
        <w:autoSpaceDN w:val="0"/>
        <w:adjustRightInd w:val="0"/>
        <w:spacing w:after="0" w:line="276" w:lineRule="auto"/>
        <w:ind w:left="284" w:hanging="284"/>
        <w:jc w:val="both"/>
        <w:rPr>
          <w:rFonts w:ascii="Cambria" w:hAnsi="Cambria"/>
          <w:kern w:val="0"/>
          <w14:ligatures w14:val="none"/>
        </w:rPr>
      </w:pPr>
      <w:r w:rsidRPr="00CA70C3">
        <w:rPr>
          <w:rFonts w:ascii="Cambria" w:hAnsi="Cambria"/>
          <w:kern w:val="0"/>
          <w14:ligatures w14:val="none"/>
        </w:rPr>
        <w:t>6.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2171742" w14:textId="77777777" w:rsidR="00CA70C3" w:rsidRPr="00CA70C3" w:rsidRDefault="00CA70C3" w:rsidP="00CA70C3">
      <w:pPr>
        <w:autoSpaceDE w:val="0"/>
        <w:autoSpaceDN w:val="0"/>
        <w:adjustRightInd w:val="0"/>
        <w:spacing w:after="0" w:line="276" w:lineRule="auto"/>
        <w:ind w:left="284" w:hanging="284"/>
        <w:jc w:val="both"/>
        <w:rPr>
          <w:rFonts w:ascii="Cambria" w:hAnsi="Cambria"/>
          <w:kern w:val="0"/>
          <w14:ligatures w14:val="none"/>
        </w:rPr>
      </w:pPr>
      <w:r w:rsidRPr="00CA70C3">
        <w:rPr>
          <w:rFonts w:ascii="Cambria" w:hAnsi="Cambria"/>
          <w:kern w:val="0"/>
          <w14:ligatures w14:val="none"/>
        </w:rPr>
        <w:t>7. Wykonawca jako podmiot profesjonalny ma obowiązek sprawdzania komunikatów                                    i wiadomości bezpośrednio na platformazakupowa.pl przesłanych przez zamawiającego, gdyż system powiadomień może ulec awarii lub powiadomienie może trafić do folderu SPAM.</w:t>
      </w:r>
    </w:p>
    <w:p w14:paraId="0AE423FC"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8. Wyjątkowo, w sytuacjach awaryjnych w przypadku braku technicznej możliwości komunikacji </w:t>
      </w:r>
      <w:r w:rsidRPr="00CA70C3">
        <w:rPr>
          <w:rFonts w:ascii="Cambria" w:hAnsi="Cambria" w:cstheme="minorHAnsi"/>
          <w:kern w:val="0"/>
          <w14:ligatures w14:val="none"/>
        </w:rPr>
        <w:br/>
        <w:t xml:space="preserve">za pośrednictwem platformy zakupowej, Zamawiający dopuszcza komunikowanie się </w:t>
      </w:r>
      <w:r w:rsidRPr="00CA70C3">
        <w:rPr>
          <w:rFonts w:ascii="Cambria" w:hAnsi="Cambria" w:cstheme="minorHAnsi"/>
          <w:kern w:val="0"/>
          <w14:ligatures w14:val="none"/>
        </w:rPr>
        <w:br/>
        <w:t xml:space="preserve">z Wykonawcami za pomocą poczty elektronicznej, email: </w:t>
      </w:r>
      <w:r w:rsidRPr="00CA70C3">
        <w:rPr>
          <w:rFonts w:ascii="Cambria" w:hAnsi="Cambria" w:cstheme="minorHAnsi"/>
          <w:b/>
          <w:i/>
          <w:kern w:val="0"/>
          <w14:ligatures w14:val="none"/>
        </w:rPr>
        <w:t>zdpsandom@poczta.onet.pl</w:t>
      </w:r>
    </w:p>
    <w:p w14:paraId="6D452853"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9. Sposób sporządzenia dokumentów elektronicznych, oświadczeń lub elektronicznych kopii dokumentów lub oświadczeń musi być zgody z wymaganiami określonymi w rozporządzeniu Prezesa Rady Ministrów z dnia 31 grudnia2020r. </w:t>
      </w:r>
      <w:r w:rsidRPr="00CA70C3">
        <w:rPr>
          <w:rFonts w:ascii="Cambria" w:hAnsi="Cambria"/>
          <w:kern w:val="0"/>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CA70C3">
        <w:rPr>
          <w:rFonts w:ascii="Cambria" w:hAnsi="Cambria" w:cstheme="minorHAnsi"/>
          <w:kern w:val="0"/>
          <w14:ligatures w14:val="none"/>
        </w:rPr>
        <w:t>(Dz. U z 2020 r. poz. 2452).</w:t>
      </w:r>
    </w:p>
    <w:p w14:paraId="1128F7AF"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10.Zamawiający nie przewiduje sposobu komunikowania się z Wykonawcami w inny sposób niż przy użyciu środków komunikacji elektronicznej, wskazanych w SWZ.</w:t>
      </w:r>
    </w:p>
    <w:p w14:paraId="6BB2AE0B"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11. N</w:t>
      </w:r>
      <w:r w:rsidRPr="00CA70C3">
        <w:rPr>
          <w:rFonts w:ascii="Cambria" w:hAnsi="Cambria"/>
          <w:kern w:val="0"/>
          <w14:ligatures w14:val="none"/>
        </w:rPr>
        <w:t xml:space="preserve">iezbędne wymagania sprzętowo - aplikacyjne umożliwiające pracę na </w:t>
      </w:r>
      <w:hyperlink r:id="rId12">
        <w:r w:rsidRPr="00CA70C3">
          <w:rPr>
            <w:rFonts w:ascii="Cambria" w:hAnsi="Cambria"/>
            <w:kern w:val="0"/>
            <w14:ligatures w14:val="none"/>
          </w:rPr>
          <w:t>platformazakupowa.pl</w:t>
        </w:r>
      </w:hyperlink>
      <w:r w:rsidRPr="00CA70C3">
        <w:rPr>
          <w:rFonts w:ascii="Cambria" w:hAnsi="Cambria"/>
          <w:kern w:val="0"/>
          <w14:ligatures w14:val="none"/>
        </w:rPr>
        <w:t>, tj.:</w:t>
      </w:r>
    </w:p>
    <w:p w14:paraId="40CBC20C"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t xml:space="preserve">stały dostęp do sieci Internet o gwarantowanej przepustowości nie mniejszej niż 512 </w:t>
      </w:r>
      <w:proofErr w:type="spellStart"/>
      <w:r w:rsidRPr="00CA70C3">
        <w:rPr>
          <w:rFonts w:ascii="Cambria" w:hAnsi="Cambria"/>
          <w:kern w:val="0"/>
          <w14:ligatures w14:val="none"/>
        </w:rPr>
        <w:t>kb</w:t>
      </w:r>
      <w:proofErr w:type="spellEnd"/>
      <w:r w:rsidRPr="00CA70C3">
        <w:rPr>
          <w:rFonts w:ascii="Cambria" w:hAnsi="Cambria"/>
          <w:kern w:val="0"/>
          <w14:ligatures w14:val="none"/>
        </w:rPr>
        <w:t>/s,</w:t>
      </w:r>
    </w:p>
    <w:p w14:paraId="63E02F7B"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lastRenderedPageBreak/>
        <w:t>komputer klasy PC lub MAC o następującej konfiguracji: pamięć min. 2 GB Ram, procesor Intel IV 2 GHZ lub jego nowsza wersja, jeden z systemów operacyjnych - MS Windows 7, Mac Os x 10 4, Linux, lub ich nowsze wersje,</w:t>
      </w:r>
    </w:p>
    <w:p w14:paraId="2A8A7BD1"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t>zainstalowana dowolna przeglądarka internetowa, w przypadku Internet Explorer minimalnie wersja 10 0.,</w:t>
      </w:r>
    </w:p>
    <w:p w14:paraId="1DBCDD9D"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t>włączona obsługa JavaScript,</w:t>
      </w:r>
    </w:p>
    <w:p w14:paraId="718E9DF5"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t xml:space="preserve">zainstalowany program Adobe </w:t>
      </w:r>
      <w:proofErr w:type="spellStart"/>
      <w:r w:rsidRPr="00CA70C3">
        <w:rPr>
          <w:rFonts w:ascii="Cambria" w:hAnsi="Cambria"/>
          <w:kern w:val="0"/>
          <w14:ligatures w14:val="none"/>
        </w:rPr>
        <w:t>Acrobat</w:t>
      </w:r>
      <w:proofErr w:type="spellEnd"/>
      <w:r w:rsidRPr="00CA70C3">
        <w:rPr>
          <w:rFonts w:ascii="Cambria" w:hAnsi="Cambria"/>
          <w:kern w:val="0"/>
          <w14:ligatures w14:val="none"/>
        </w:rPr>
        <w:t xml:space="preserve"> Reader lub inny obsługujący format plików .pdf,</w:t>
      </w:r>
    </w:p>
    <w:p w14:paraId="074EBC9D"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t>Platformazakupowa.pl działa według standardu przyjętego w komunikacji sieciowej - kodowanie UTF8,</w:t>
      </w:r>
    </w:p>
    <w:p w14:paraId="72A68935" w14:textId="77777777" w:rsidR="00CA70C3" w:rsidRPr="00CA70C3" w:rsidRDefault="00CA70C3" w:rsidP="00CA70C3">
      <w:pPr>
        <w:numPr>
          <w:ilvl w:val="1"/>
          <w:numId w:val="15"/>
        </w:numPr>
        <w:spacing w:after="0" w:line="320" w:lineRule="auto"/>
        <w:ind w:left="567" w:hanging="283"/>
        <w:jc w:val="both"/>
        <w:rPr>
          <w:rFonts w:ascii="Cambria" w:hAnsi="Cambria"/>
          <w:kern w:val="0"/>
          <w14:ligatures w14:val="none"/>
        </w:rPr>
      </w:pPr>
      <w:r w:rsidRPr="00CA70C3">
        <w:rPr>
          <w:rFonts w:ascii="Cambria" w:hAnsi="Cambria"/>
          <w:kern w:val="0"/>
          <w14:ligatures w14:val="none"/>
        </w:rPr>
        <w:t>Oznaczenie czasu odbioru danych przez platformę zakupową stanowi datę oraz dokładny czas (</w:t>
      </w:r>
      <w:proofErr w:type="spellStart"/>
      <w:r w:rsidRPr="00CA70C3">
        <w:rPr>
          <w:rFonts w:ascii="Cambria" w:hAnsi="Cambria"/>
          <w:kern w:val="0"/>
          <w14:ligatures w14:val="none"/>
        </w:rPr>
        <w:t>hh:mm:ss</w:t>
      </w:r>
      <w:proofErr w:type="spellEnd"/>
      <w:r w:rsidRPr="00CA70C3">
        <w:rPr>
          <w:rFonts w:ascii="Cambria" w:hAnsi="Cambria"/>
          <w:kern w:val="0"/>
          <w14:ligatures w14:val="none"/>
        </w:rPr>
        <w:t>) generowany wg czasu lokalnego serwera synchronizowanego z zegarem Głównego Urzędu Miar.</w:t>
      </w:r>
    </w:p>
    <w:p w14:paraId="79EA9C9A" w14:textId="77777777" w:rsidR="00CA70C3" w:rsidRPr="00CA70C3" w:rsidRDefault="00CA70C3" w:rsidP="00CA70C3">
      <w:pPr>
        <w:numPr>
          <w:ilvl w:val="0"/>
          <w:numId w:val="17"/>
        </w:numPr>
        <w:pBdr>
          <w:top w:val="nil"/>
          <w:left w:val="nil"/>
          <w:bottom w:val="nil"/>
          <w:right w:val="nil"/>
          <w:between w:val="nil"/>
        </w:pBdr>
        <w:spacing w:after="0" w:line="320" w:lineRule="auto"/>
        <w:ind w:hanging="578"/>
        <w:contextualSpacing/>
        <w:jc w:val="both"/>
        <w:rPr>
          <w:rFonts w:ascii="Cambria" w:hAnsi="Cambria"/>
          <w:kern w:val="0"/>
          <w14:ligatures w14:val="none"/>
        </w:rPr>
      </w:pPr>
      <w:r w:rsidRPr="00CA70C3">
        <w:rPr>
          <w:rFonts w:ascii="Cambria" w:hAnsi="Cambria"/>
          <w:kern w:val="0"/>
          <w14:ligatures w14:val="none"/>
        </w:rPr>
        <w:t>Wykonawca, przystępując do niniejszego postępowania o udzielenie zamówienia publicznego:</w:t>
      </w:r>
    </w:p>
    <w:p w14:paraId="3886C4F2" w14:textId="77777777" w:rsidR="00CA70C3" w:rsidRPr="00CA70C3" w:rsidRDefault="00CA70C3" w:rsidP="00CA70C3">
      <w:pPr>
        <w:pBdr>
          <w:top w:val="nil"/>
          <w:left w:val="nil"/>
          <w:bottom w:val="nil"/>
          <w:right w:val="nil"/>
          <w:between w:val="nil"/>
        </w:pBdr>
        <w:spacing w:after="0" w:line="320" w:lineRule="auto"/>
        <w:ind w:left="1134" w:hanging="414"/>
        <w:jc w:val="both"/>
        <w:rPr>
          <w:rFonts w:ascii="Cambria" w:hAnsi="Cambria"/>
          <w:kern w:val="0"/>
          <w14:ligatures w14:val="none"/>
        </w:rPr>
      </w:pPr>
      <w:r w:rsidRPr="00CA70C3">
        <w:rPr>
          <w:rFonts w:ascii="Cambria" w:hAnsi="Cambria"/>
          <w:kern w:val="0"/>
          <w14:ligatures w14:val="none"/>
        </w:rPr>
        <w:t xml:space="preserve">1) akceptuje warunki korzystania z </w:t>
      </w:r>
      <w:hyperlink r:id="rId13">
        <w:r w:rsidRPr="00CA70C3">
          <w:rPr>
            <w:rFonts w:ascii="Cambria" w:hAnsi="Cambria"/>
            <w:kern w:val="0"/>
            <w:u w:val="single"/>
            <w14:ligatures w14:val="none"/>
          </w:rPr>
          <w:t>platformazakupowa.pl</w:t>
        </w:r>
      </w:hyperlink>
      <w:r w:rsidRPr="00CA70C3">
        <w:rPr>
          <w:rFonts w:ascii="Cambria" w:hAnsi="Cambria"/>
          <w:kern w:val="0"/>
          <w14:ligatures w14:val="none"/>
        </w:rPr>
        <w:t xml:space="preserve"> określone w Regulaminie zamieszczonym na stronie internetowej </w:t>
      </w:r>
      <w:hyperlink r:id="rId14">
        <w:r w:rsidRPr="00CA70C3">
          <w:rPr>
            <w:rFonts w:ascii="Cambria" w:hAnsi="Cambria"/>
            <w:kern w:val="0"/>
            <w:u w:val="single"/>
            <w14:ligatures w14:val="none"/>
          </w:rPr>
          <w:t>pod linkiem</w:t>
        </w:r>
      </w:hyperlink>
      <w:r w:rsidRPr="00CA70C3">
        <w:rPr>
          <w:rFonts w:ascii="Cambria" w:hAnsi="Cambria"/>
          <w:kern w:val="0"/>
          <w14:ligatures w14:val="none"/>
        </w:rPr>
        <w:t xml:space="preserve">  w zakładce „Regulamin" oraz uznaje go za wiążący,</w:t>
      </w:r>
    </w:p>
    <w:p w14:paraId="253E3B47" w14:textId="77777777" w:rsidR="00CA70C3" w:rsidRPr="00CA70C3" w:rsidRDefault="00CA70C3" w:rsidP="00CA70C3">
      <w:pPr>
        <w:pBdr>
          <w:top w:val="nil"/>
          <w:left w:val="nil"/>
          <w:bottom w:val="nil"/>
          <w:right w:val="nil"/>
          <w:between w:val="nil"/>
        </w:pBdr>
        <w:spacing w:after="0" w:line="320" w:lineRule="auto"/>
        <w:ind w:left="720"/>
        <w:jc w:val="both"/>
        <w:rPr>
          <w:rFonts w:ascii="Cambria" w:hAnsi="Cambria"/>
          <w:kern w:val="0"/>
          <w14:ligatures w14:val="none"/>
        </w:rPr>
      </w:pPr>
      <w:r w:rsidRPr="00CA70C3">
        <w:rPr>
          <w:rFonts w:ascii="Cambria" w:hAnsi="Cambria"/>
          <w:kern w:val="0"/>
          <w14:ligatures w14:val="none"/>
        </w:rPr>
        <w:t xml:space="preserve">2) zapoznał i stosuje się do Instrukcji składania ofert/wniosków dostępnej </w:t>
      </w:r>
      <w:hyperlink r:id="rId15">
        <w:r w:rsidRPr="00CA70C3">
          <w:rPr>
            <w:rFonts w:ascii="Cambria" w:hAnsi="Cambria"/>
            <w:kern w:val="0"/>
            <w:u w:val="single"/>
            <w14:ligatures w14:val="none"/>
          </w:rPr>
          <w:t>pod linkiem</w:t>
        </w:r>
      </w:hyperlink>
      <w:r w:rsidRPr="00CA70C3">
        <w:rPr>
          <w:rFonts w:ascii="Cambria" w:hAnsi="Cambria"/>
          <w:kern w:val="0"/>
          <w14:ligatures w14:val="none"/>
        </w:rPr>
        <w:t xml:space="preserve">. </w:t>
      </w:r>
    </w:p>
    <w:p w14:paraId="5F74D195" w14:textId="77777777" w:rsidR="00CA70C3" w:rsidRPr="00CA70C3" w:rsidRDefault="00CA70C3" w:rsidP="00CA70C3">
      <w:pPr>
        <w:numPr>
          <w:ilvl w:val="0"/>
          <w:numId w:val="17"/>
        </w:numPr>
        <w:pBdr>
          <w:top w:val="nil"/>
          <w:left w:val="nil"/>
          <w:bottom w:val="nil"/>
          <w:right w:val="nil"/>
          <w:between w:val="nil"/>
        </w:pBdr>
        <w:spacing w:after="0" w:line="320" w:lineRule="auto"/>
        <w:ind w:hanging="578"/>
        <w:contextualSpacing/>
        <w:jc w:val="both"/>
        <w:rPr>
          <w:rFonts w:ascii="Cambria" w:eastAsia="Calibri" w:hAnsi="Cambria" w:cs="Calibri"/>
          <w:kern w:val="0"/>
          <w14:ligatures w14:val="none"/>
        </w:rPr>
      </w:pPr>
      <w:r w:rsidRPr="00CA70C3">
        <w:rPr>
          <w:rFonts w:ascii="Cambria" w:hAnsi="Cambria"/>
          <w:kern w:val="0"/>
          <w14:ligatures w14:val="none"/>
        </w:rPr>
        <w:t xml:space="preserve">Zamawiający nie ponosi odpowiedzialności za złożenie oferty w sposób niezgodny                    z Instrukcją korzystania z </w:t>
      </w:r>
      <w:hyperlink r:id="rId16">
        <w:r w:rsidRPr="00CA70C3">
          <w:rPr>
            <w:rFonts w:ascii="Cambria" w:hAnsi="Cambria"/>
            <w:kern w:val="0"/>
            <w:u w:val="single"/>
            <w14:ligatures w14:val="none"/>
          </w:rPr>
          <w:t>platformazakupowa.pl</w:t>
        </w:r>
      </w:hyperlink>
      <w:r w:rsidRPr="00CA70C3">
        <w:rPr>
          <w:rFonts w:ascii="Cambria" w:hAnsi="Cambria"/>
          <w:kern w:val="0"/>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992336" w14:textId="77777777" w:rsidR="00CA70C3" w:rsidRPr="00CA70C3" w:rsidRDefault="00CA70C3" w:rsidP="00CA70C3">
      <w:pPr>
        <w:numPr>
          <w:ilvl w:val="0"/>
          <w:numId w:val="17"/>
        </w:numPr>
        <w:pBdr>
          <w:top w:val="nil"/>
          <w:left w:val="nil"/>
          <w:bottom w:val="nil"/>
          <w:right w:val="nil"/>
          <w:between w:val="nil"/>
        </w:pBdr>
        <w:spacing w:after="0" w:line="320" w:lineRule="auto"/>
        <w:jc w:val="both"/>
        <w:rPr>
          <w:rFonts w:ascii="Cambria" w:hAnsi="Cambria"/>
          <w:kern w:val="0"/>
          <w:u w:val="single"/>
          <w14:ligatures w14:val="none"/>
        </w:rPr>
      </w:pPr>
      <w:r w:rsidRPr="00CA70C3">
        <w:rPr>
          <w:rFonts w:ascii="Cambria" w:hAnsi="Cambria"/>
          <w:kern w:val="0"/>
          <w14:ligatures w14:val="none"/>
        </w:rPr>
        <w:t xml:space="preserve">Zamawiający informuje, że instrukcje korzystania z </w:t>
      </w:r>
      <w:hyperlink r:id="rId17">
        <w:r w:rsidRPr="00CA70C3">
          <w:rPr>
            <w:rFonts w:ascii="Cambria" w:hAnsi="Cambria"/>
            <w:kern w:val="0"/>
            <w:u w:val="single"/>
            <w14:ligatures w14:val="none"/>
          </w:rPr>
          <w:t>platformazakupowa.pl</w:t>
        </w:r>
      </w:hyperlink>
      <w:r w:rsidRPr="00CA70C3">
        <w:rPr>
          <w:rFonts w:ascii="Cambria" w:hAnsi="Cambria"/>
          <w:kern w:val="0"/>
          <w14:ligatures w14:val="none"/>
        </w:rPr>
        <w:t xml:space="preserve"> dotyczące </w:t>
      </w:r>
      <w:r w:rsidRPr="00CA70C3">
        <w:rPr>
          <w:rFonts w:ascii="Cambria" w:hAnsi="Cambria"/>
          <w:kern w:val="0"/>
          <w14:ligatures w14:val="none"/>
        </w:rPr>
        <w:br/>
        <w:t xml:space="preserve">w szczególności logowania, składania wniosków o wyjaśnienie treści SWZ, składania ofert oraz innych czynności podejmowanych w niniejszym postępowaniu przy użyciu </w:t>
      </w:r>
      <w:hyperlink r:id="rId18">
        <w:r w:rsidRPr="00CA70C3">
          <w:rPr>
            <w:rFonts w:ascii="Cambria" w:hAnsi="Cambria"/>
            <w:kern w:val="0"/>
            <w:u w:val="single"/>
            <w14:ligatures w14:val="none"/>
          </w:rPr>
          <w:t>platformazakupowa.pl</w:t>
        </w:r>
      </w:hyperlink>
      <w:r w:rsidRPr="00CA70C3">
        <w:rPr>
          <w:rFonts w:ascii="Cambria" w:hAnsi="Cambria"/>
          <w:kern w:val="0"/>
          <w14:ligatures w14:val="none"/>
        </w:rPr>
        <w:t xml:space="preserve"> znajdują się w zakładce „Instrukcje dla Wykonawców" na stronie internetowej pod adresem: </w:t>
      </w:r>
      <w:hyperlink r:id="rId19">
        <w:r w:rsidRPr="00CA70C3">
          <w:rPr>
            <w:rFonts w:ascii="Cambria" w:hAnsi="Cambria"/>
            <w:kern w:val="0"/>
            <w:u w:val="single"/>
            <w14:ligatures w14:val="none"/>
          </w:rPr>
          <w:t>https://platformazakupowa.pl/strona/45-instrukcje</w:t>
        </w:r>
      </w:hyperlink>
      <w:r w:rsidRPr="00CA70C3">
        <w:rPr>
          <w:rFonts w:ascii="Cambria" w:hAnsi="Cambria"/>
          <w:kern w:val="0"/>
          <w:u w:val="single"/>
          <w14:ligatures w14:val="none"/>
        </w:rPr>
        <w:t>.</w:t>
      </w:r>
      <w:bookmarkStart w:id="23" w:name="_Toc106621962"/>
    </w:p>
    <w:p w14:paraId="2BA75B5E" w14:textId="77777777" w:rsidR="00582CCB" w:rsidRDefault="00582CCB" w:rsidP="00CA70C3">
      <w:pPr>
        <w:keepNext/>
        <w:keepLines/>
        <w:spacing w:before="240" w:after="0"/>
        <w:outlineLvl w:val="0"/>
        <w:rPr>
          <w:rFonts w:ascii="Cambria" w:eastAsiaTheme="majorEastAsia" w:hAnsi="Cambria" w:cstheme="majorBidi"/>
          <w:b/>
          <w:kern w:val="0"/>
          <w14:ligatures w14:val="none"/>
        </w:rPr>
      </w:pPr>
    </w:p>
    <w:p w14:paraId="50E89F8A" w14:textId="25F463DA" w:rsidR="00CA70C3" w:rsidRPr="00CA70C3" w:rsidRDefault="00CA70C3" w:rsidP="00CA70C3">
      <w:pPr>
        <w:keepNext/>
        <w:keepLines/>
        <w:spacing w:before="240" w:after="0"/>
        <w:outlineLvl w:val="0"/>
        <w:rPr>
          <w:rFonts w:ascii="Cambria" w:eastAsiaTheme="majorEastAsia" w:hAnsi="Cambria" w:cstheme="majorBidi"/>
          <w:b/>
          <w:kern w:val="0"/>
          <w14:ligatures w14:val="none"/>
        </w:rPr>
      </w:pPr>
      <w:r w:rsidRPr="00CA70C3">
        <w:rPr>
          <w:rFonts w:ascii="Cambria" w:eastAsiaTheme="majorEastAsia" w:hAnsi="Cambria" w:cstheme="majorBidi"/>
          <w:b/>
          <w:kern w:val="0"/>
          <w14:ligatures w14:val="none"/>
        </w:rPr>
        <w:t>XIII. Osoby uprawnione do kontaktów z Wykonawcami.</w:t>
      </w:r>
      <w:bookmarkEnd w:id="23"/>
    </w:p>
    <w:p w14:paraId="073D5192" w14:textId="77777777" w:rsidR="00CA70C3" w:rsidRPr="00CA70C3" w:rsidRDefault="00CA70C3" w:rsidP="00CA70C3">
      <w:pPr>
        <w:autoSpaceDE w:val="0"/>
        <w:autoSpaceDN w:val="0"/>
        <w:adjustRightInd w:val="0"/>
        <w:spacing w:after="0" w:line="276" w:lineRule="auto"/>
        <w:rPr>
          <w:rFonts w:ascii="Cambria" w:hAnsi="Cambria" w:cstheme="minorHAnsi"/>
          <w:b/>
          <w:bCs/>
          <w:kern w:val="0"/>
          <w14:ligatures w14:val="none"/>
        </w:rPr>
      </w:pPr>
    </w:p>
    <w:p w14:paraId="566EF8BF"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1. Osobami upoważnionymi ze strony zamawiającego do porozumiewania się z Wykonawcami:</w:t>
      </w:r>
    </w:p>
    <w:p w14:paraId="7A49A5C1"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 xml:space="preserve">−   </w:t>
      </w:r>
      <w:r w:rsidRPr="00CA70C3">
        <w:rPr>
          <w:rFonts w:ascii="Cambria" w:hAnsi="Cambria" w:cstheme="minorHAnsi"/>
          <w:b/>
          <w:i/>
          <w:kern w:val="0"/>
          <w14:ligatures w14:val="none"/>
        </w:rPr>
        <w:t xml:space="preserve">Leszek Janus </w:t>
      </w:r>
      <w:r w:rsidRPr="00CA70C3">
        <w:rPr>
          <w:rFonts w:ascii="Cambria" w:hAnsi="Cambria" w:cstheme="minorHAnsi"/>
          <w:kern w:val="0"/>
          <w14:ligatures w14:val="none"/>
        </w:rPr>
        <w:t xml:space="preserve">– w sprawach dotyczących przedmiotu zamówienia </w:t>
      </w:r>
    </w:p>
    <w:p w14:paraId="7668CC4E"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 xml:space="preserve">−  </w:t>
      </w:r>
      <w:r w:rsidRPr="00CA70C3">
        <w:rPr>
          <w:rFonts w:ascii="Cambria" w:hAnsi="Cambria" w:cstheme="minorHAnsi"/>
          <w:b/>
          <w:i/>
          <w:kern w:val="0"/>
          <w14:ligatures w14:val="none"/>
        </w:rPr>
        <w:t>Ewa Bińczak, Leszek Janus</w:t>
      </w:r>
      <w:r w:rsidRPr="00CA70C3">
        <w:rPr>
          <w:rFonts w:ascii="Cambria" w:hAnsi="Cambria" w:cstheme="minorHAnsi"/>
          <w:kern w:val="0"/>
          <w14:ligatures w14:val="none"/>
        </w:rPr>
        <w:t xml:space="preserve"> - w sprawach dotyczących procedury udzielenia zamówienia publicznego, od poniedziałku do piątku w godzinach od 7</w:t>
      </w:r>
      <w:r w:rsidRPr="00CA70C3">
        <w:rPr>
          <w:rFonts w:ascii="Cambria" w:hAnsi="Cambria" w:cstheme="minorHAnsi"/>
          <w:kern w:val="0"/>
          <w:vertAlign w:val="superscript"/>
          <w14:ligatures w14:val="none"/>
        </w:rPr>
        <w:t>30</w:t>
      </w:r>
      <w:r w:rsidRPr="00CA70C3">
        <w:rPr>
          <w:rFonts w:ascii="Cambria" w:hAnsi="Cambria" w:cstheme="minorHAnsi"/>
          <w:kern w:val="0"/>
          <w14:ligatures w14:val="none"/>
        </w:rPr>
        <w:t xml:space="preserve"> do 15</w:t>
      </w:r>
      <w:r w:rsidRPr="00CA70C3">
        <w:rPr>
          <w:rFonts w:ascii="Cambria" w:hAnsi="Cambria" w:cstheme="minorHAnsi"/>
          <w:kern w:val="0"/>
          <w:vertAlign w:val="superscript"/>
          <w14:ligatures w14:val="none"/>
        </w:rPr>
        <w:t xml:space="preserve">30                                                                                                                       </w:t>
      </w:r>
      <w:r w:rsidRPr="00CA70C3">
        <w:rPr>
          <w:rFonts w:ascii="Cambria" w:hAnsi="Cambria" w:cstheme="minorHAnsi"/>
          <w:kern w:val="0"/>
          <w14:ligatures w14:val="none"/>
        </w:rPr>
        <w:t xml:space="preserve">e-mail:  </w:t>
      </w:r>
      <w:r w:rsidRPr="00CA70C3">
        <w:rPr>
          <w:rFonts w:ascii="Cambria" w:hAnsi="Cambria" w:cstheme="minorHAnsi"/>
          <w:b/>
          <w:i/>
          <w:kern w:val="0"/>
          <w14:ligatures w14:val="none"/>
        </w:rPr>
        <w:t>zdpsandom@poczta.onet.pl</w:t>
      </w:r>
    </w:p>
    <w:p w14:paraId="2D72BB75"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2. Zamawiający udzieli odpowiedzi Wykonawcom zgodnie z art. 284 ustawy Pzp.</w:t>
      </w:r>
    </w:p>
    <w:p w14:paraId="258E395E"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 Treść zapytań wraz z wyjaśnieniami zamawiający przekaże Wykonawcom, którym przekazał SWZ, bez ujawniania źródła zapytania oraz zamieści na stronie internetowej postępowania.</w:t>
      </w:r>
    </w:p>
    <w:p w14:paraId="5C3B980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lastRenderedPageBreak/>
        <w:t>4. Zamawiający nie przewiduje zorganizowania zebrania z wykonawcami, o którym mowa w art. 285 ustawy Pzp .</w:t>
      </w:r>
    </w:p>
    <w:p w14:paraId="754405F4"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5. Zamawiający w uzasadnionych przypadkach może przed upływem terminu składania ofert zmienić treść SWZ. Dokonaną zmianę treści SWZ Zamawiający udostępniona na stronie internetowej w miejscu publikacji SWZ.</w:t>
      </w:r>
    </w:p>
    <w:p w14:paraId="4DA5516F"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24" w:name="_Toc106621963"/>
      <w:r w:rsidRPr="00CA70C3">
        <w:rPr>
          <w:rFonts w:ascii="Cambria" w:eastAsiaTheme="majorEastAsia" w:hAnsi="Cambria" w:cstheme="majorBidi"/>
          <w:b/>
          <w:kern w:val="0"/>
          <w14:ligatures w14:val="none"/>
        </w:rPr>
        <w:t>XIV. Wymagania dotyczące wadium.</w:t>
      </w:r>
      <w:bookmarkEnd w:id="24"/>
    </w:p>
    <w:p w14:paraId="5A31E976" w14:textId="63C5484E" w:rsidR="00CA70C3" w:rsidRPr="00CE03A4"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 </w:t>
      </w:r>
      <w:r w:rsidRPr="00CE03A4">
        <w:rPr>
          <w:rFonts w:ascii="Cambria" w:hAnsi="Cambria" w:cstheme="minorHAnsi"/>
          <w:kern w:val="0"/>
          <w14:ligatures w14:val="none"/>
        </w:rPr>
        <w:t>Wykonawca  wymaga wniesieni</w:t>
      </w:r>
      <w:r w:rsidR="000E5A98" w:rsidRPr="00CE03A4">
        <w:rPr>
          <w:rFonts w:ascii="Cambria" w:hAnsi="Cambria" w:cstheme="minorHAnsi"/>
          <w:kern w:val="0"/>
          <w14:ligatures w14:val="none"/>
        </w:rPr>
        <w:t>e</w:t>
      </w:r>
      <w:r w:rsidRPr="00CE03A4">
        <w:rPr>
          <w:rFonts w:ascii="Cambria" w:hAnsi="Cambria" w:cstheme="minorHAnsi"/>
          <w:kern w:val="0"/>
          <w14:ligatures w14:val="none"/>
        </w:rPr>
        <w:t xml:space="preserve"> wadium</w:t>
      </w:r>
      <w:r w:rsidR="000E5A98" w:rsidRPr="00CE03A4">
        <w:rPr>
          <w:rFonts w:ascii="Cambria" w:hAnsi="Cambria" w:cstheme="minorHAnsi"/>
          <w:kern w:val="0"/>
          <w14:ligatures w14:val="none"/>
        </w:rPr>
        <w:t xml:space="preserve"> w kwocie </w:t>
      </w:r>
      <w:r w:rsidR="000E5A98" w:rsidRPr="00CE03A4">
        <w:rPr>
          <w:rFonts w:ascii="Cambria" w:hAnsi="Cambria" w:cstheme="minorHAnsi"/>
          <w:b/>
          <w:bCs/>
          <w:kern w:val="0"/>
          <w14:ligatures w14:val="none"/>
        </w:rPr>
        <w:t>6 500 zł</w:t>
      </w:r>
      <w:r w:rsidR="000E5A98" w:rsidRPr="00CE03A4">
        <w:rPr>
          <w:rFonts w:ascii="Cambria" w:hAnsi="Cambria" w:cstheme="minorHAnsi"/>
          <w:kern w:val="0"/>
          <w14:ligatures w14:val="none"/>
        </w:rPr>
        <w:t xml:space="preserve"> ( sześć tysięcy pięćset złotych).</w:t>
      </w:r>
    </w:p>
    <w:p w14:paraId="02304976" w14:textId="77777777" w:rsidR="0056314E" w:rsidRPr="00CE03A4" w:rsidRDefault="0056314E" w:rsidP="0056314E">
      <w:pPr>
        <w:widowControl w:val="0"/>
        <w:autoSpaceDE w:val="0"/>
        <w:autoSpaceDN w:val="0"/>
        <w:adjustRightInd w:val="0"/>
        <w:spacing w:after="0" w:line="240" w:lineRule="auto"/>
        <w:jc w:val="both"/>
        <w:rPr>
          <w:rFonts w:ascii="Cambria" w:hAnsi="Cambria" w:cs="Arial"/>
        </w:rPr>
      </w:pPr>
      <w:r w:rsidRPr="00CE03A4">
        <w:rPr>
          <w:rFonts w:ascii="Cambria" w:hAnsi="Cambria" w:cs="Arial"/>
        </w:rPr>
        <w:t>Wadium może być wniesione w następujących formach:</w:t>
      </w:r>
    </w:p>
    <w:p w14:paraId="117EE1BA" w14:textId="16A7CB7B" w:rsidR="0056314E" w:rsidRPr="00CE03A4" w:rsidRDefault="00CE03A4" w:rsidP="0056314E">
      <w:pPr>
        <w:numPr>
          <w:ilvl w:val="0"/>
          <w:numId w:val="32"/>
        </w:numPr>
        <w:spacing w:after="0" w:line="240" w:lineRule="auto"/>
        <w:jc w:val="both"/>
        <w:rPr>
          <w:rFonts w:ascii="Cambria" w:hAnsi="Cambria" w:cs="Arial"/>
        </w:rPr>
      </w:pPr>
      <w:r w:rsidRPr="00CE03A4">
        <w:rPr>
          <w:rFonts w:ascii="Cambria" w:hAnsi="Cambria"/>
        </w:rPr>
        <w:t xml:space="preserve"> </w:t>
      </w:r>
      <w:r w:rsidRPr="00CE03A4">
        <w:rPr>
          <w:rFonts w:ascii="Cambria" w:hAnsi="Cambria"/>
        </w:rPr>
        <w:t xml:space="preserve">w pieniądzu, przelewem na rachunek bankowy </w:t>
      </w:r>
      <w:r w:rsidRPr="00CE03A4">
        <w:rPr>
          <w:rFonts w:ascii="Cambria" w:hAnsi="Cambria"/>
          <w:b/>
        </w:rPr>
        <w:t xml:space="preserve">BS Sandomierz Nr 66 9429 0004 2001 0013 2916 0003 </w:t>
      </w:r>
      <w:r w:rsidRPr="00CE03A4">
        <w:rPr>
          <w:rFonts w:ascii="Cambria" w:hAnsi="Cambria"/>
        </w:rPr>
        <w:t xml:space="preserve">z adnotacją </w:t>
      </w:r>
      <w:r w:rsidRPr="00CE03A4">
        <w:rPr>
          <w:rFonts w:ascii="Cambria" w:hAnsi="Cambria"/>
          <w:i/>
        </w:rPr>
        <w:t>„</w:t>
      </w:r>
      <w:r>
        <w:rPr>
          <w:rFonts w:ascii="Cambria" w:hAnsi="Cambria"/>
          <w:i/>
        </w:rPr>
        <w:t>Przebudowa drogi powiatowej nr 1734T ulica Mickiewicza w Sandomierzu</w:t>
      </w:r>
      <w:r w:rsidRPr="00CE03A4">
        <w:rPr>
          <w:rFonts w:ascii="Cambria" w:hAnsi="Cambria"/>
          <w:i/>
        </w:rPr>
        <w:t>”</w:t>
      </w:r>
      <w:r w:rsidRPr="00CE03A4">
        <w:rPr>
          <w:rFonts w:ascii="Cambria" w:hAnsi="Cambria"/>
          <w:bCs/>
          <w:kern w:val="36"/>
        </w:rPr>
        <w:t>.</w:t>
      </w:r>
    </w:p>
    <w:p w14:paraId="474B3A2C" w14:textId="77777777" w:rsidR="0056314E" w:rsidRPr="0056314E" w:rsidRDefault="0056314E" w:rsidP="0056314E">
      <w:pPr>
        <w:numPr>
          <w:ilvl w:val="0"/>
          <w:numId w:val="32"/>
        </w:numPr>
        <w:spacing w:after="0" w:line="240" w:lineRule="auto"/>
        <w:jc w:val="both"/>
        <w:rPr>
          <w:rFonts w:ascii="Cambria" w:hAnsi="Cambria" w:cs="Arial"/>
        </w:rPr>
      </w:pPr>
      <w:r w:rsidRPr="0056314E">
        <w:rPr>
          <w:rFonts w:ascii="Cambria" w:hAnsi="Cambria" w:cs="Arial"/>
        </w:rPr>
        <w:t>gwarancjach bankowych;</w:t>
      </w:r>
    </w:p>
    <w:p w14:paraId="2C037969" w14:textId="77777777" w:rsidR="0056314E" w:rsidRPr="0056314E" w:rsidRDefault="0056314E" w:rsidP="0056314E">
      <w:pPr>
        <w:numPr>
          <w:ilvl w:val="0"/>
          <w:numId w:val="32"/>
        </w:numPr>
        <w:spacing w:after="0" w:line="240" w:lineRule="auto"/>
        <w:jc w:val="both"/>
        <w:rPr>
          <w:rFonts w:ascii="Cambria" w:hAnsi="Cambria" w:cs="Arial"/>
        </w:rPr>
      </w:pPr>
      <w:r w:rsidRPr="0056314E">
        <w:rPr>
          <w:rFonts w:ascii="Cambria" w:hAnsi="Cambria" w:cs="Arial"/>
        </w:rPr>
        <w:t>gwarancjach ubezpieczeniowych;</w:t>
      </w:r>
    </w:p>
    <w:p w14:paraId="1C55794E" w14:textId="77777777" w:rsidR="0056314E" w:rsidRPr="0056314E" w:rsidRDefault="0056314E" w:rsidP="0056314E">
      <w:pPr>
        <w:numPr>
          <w:ilvl w:val="0"/>
          <w:numId w:val="32"/>
        </w:numPr>
        <w:spacing w:after="0" w:line="240" w:lineRule="auto"/>
        <w:jc w:val="both"/>
        <w:rPr>
          <w:rFonts w:ascii="Cambria" w:hAnsi="Cambria" w:cs="Arial"/>
        </w:rPr>
      </w:pPr>
      <w:r w:rsidRPr="0056314E">
        <w:rPr>
          <w:rFonts w:ascii="Cambria" w:hAnsi="Cambria" w:cs="Arial"/>
        </w:rPr>
        <w:t>poręczeniach udzielanych przez podmioty, o których mowa w art. 6b ust. 5 pkt 2 ustawy z dnia 9 listopada 2000 r. o utworzeniu Polskiej Agencji Rozwoju Przedsiębiorczości (Dz. U. 2007 nr 42, poz. 275).</w:t>
      </w:r>
    </w:p>
    <w:p w14:paraId="4BB537F3" w14:textId="77777777" w:rsidR="0056314E" w:rsidRPr="00CA70C3" w:rsidRDefault="0056314E" w:rsidP="00CA70C3">
      <w:pPr>
        <w:autoSpaceDE w:val="0"/>
        <w:autoSpaceDN w:val="0"/>
        <w:adjustRightInd w:val="0"/>
        <w:spacing w:after="0" w:line="276" w:lineRule="auto"/>
        <w:jc w:val="both"/>
        <w:rPr>
          <w:rFonts w:ascii="Cambria" w:hAnsi="Cambria" w:cstheme="minorHAnsi"/>
          <w:kern w:val="0"/>
          <w14:ligatures w14:val="none"/>
        </w:rPr>
      </w:pPr>
    </w:p>
    <w:p w14:paraId="47D6416A" w14:textId="77777777" w:rsidR="00CA70C3" w:rsidRPr="00CA70C3" w:rsidRDefault="00CA70C3" w:rsidP="00CA70C3">
      <w:pPr>
        <w:keepNext/>
        <w:keepLines/>
        <w:spacing w:before="240" w:after="0"/>
        <w:outlineLvl w:val="0"/>
        <w:rPr>
          <w:rFonts w:ascii="Cambria" w:eastAsiaTheme="majorEastAsia" w:hAnsi="Cambria" w:cstheme="majorBidi"/>
          <w:b/>
          <w:bCs/>
          <w:kern w:val="0"/>
          <w14:ligatures w14:val="none"/>
        </w:rPr>
      </w:pPr>
      <w:bookmarkStart w:id="25" w:name="_Toc106621964"/>
      <w:r w:rsidRPr="00CA70C3">
        <w:rPr>
          <w:rFonts w:ascii="Cambria" w:eastAsiaTheme="majorEastAsia" w:hAnsi="Cambria" w:cstheme="majorBidi"/>
          <w:b/>
          <w:bCs/>
          <w:kern w:val="0"/>
          <w14:ligatures w14:val="none"/>
        </w:rPr>
        <w:t>XV. Termin związania ofertą.</w:t>
      </w:r>
      <w:bookmarkEnd w:id="25"/>
    </w:p>
    <w:p w14:paraId="0198486B" w14:textId="55C3072A" w:rsidR="00CA70C3" w:rsidRPr="00CA70C3" w:rsidRDefault="00CA70C3" w:rsidP="00CA70C3">
      <w:pPr>
        <w:numPr>
          <w:ilvl w:val="0"/>
          <w:numId w:val="22"/>
        </w:numPr>
        <w:spacing w:after="0" w:line="288" w:lineRule="auto"/>
        <w:ind w:left="426" w:hanging="284"/>
        <w:jc w:val="both"/>
        <w:rPr>
          <w:rFonts w:ascii="Cambria" w:hAnsi="Cambria" w:cstheme="minorHAnsi"/>
          <w:kern w:val="0"/>
          <w14:ligatures w14:val="none"/>
        </w:rPr>
      </w:pPr>
      <w:r w:rsidRPr="00CA70C3">
        <w:rPr>
          <w:rFonts w:ascii="Cambria" w:hAnsi="Cambria" w:cstheme="minorHAnsi"/>
          <w:kern w:val="0"/>
          <w14:ligatures w14:val="none"/>
        </w:rPr>
        <w:t xml:space="preserve">Wykonawca jest związany ofertą do dnia </w:t>
      </w:r>
      <w:r w:rsidR="00A62A4B">
        <w:rPr>
          <w:rFonts w:ascii="Cambria" w:hAnsi="Cambria" w:cstheme="minorHAnsi"/>
          <w:b/>
          <w:kern w:val="0"/>
          <w14:ligatures w14:val="none"/>
        </w:rPr>
        <w:t>13</w:t>
      </w:r>
      <w:r w:rsidRPr="00CA70C3">
        <w:rPr>
          <w:rFonts w:ascii="Cambria" w:hAnsi="Cambria" w:cstheme="minorHAnsi"/>
          <w:b/>
          <w:kern w:val="0"/>
          <w14:ligatures w14:val="none"/>
        </w:rPr>
        <w:t>.1</w:t>
      </w:r>
      <w:r w:rsidR="004F18AD">
        <w:rPr>
          <w:rFonts w:ascii="Cambria" w:hAnsi="Cambria" w:cstheme="minorHAnsi"/>
          <w:b/>
          <w:kern w:val="0"/>
          <w14:ligatures w14:val="none"/>
        </w:rPr>
        <w:t>2</w:t>
      </w:r>
      <w:r w:rsidRPr="00CA70C3">
        <w:rPr>
          <w:rFonts w:ascii="Cambria" w:hAnsi="Cambria" w:cstheme="minorHAnsi"/>
          <w:b/>
          <w:kern w:val="0"/>
          <w14:ligatures w14:val="none"/>
        </w:rPr>
        <w:t>.2024r.</w:t>
      </w:r>
    </w:p>
    <w:p w14:paraId="4A1EDA3B" w14:textId="77777777" w:rsidR="00CA70C3" w:rsidRPr="00CA70C3" w:rsidRDefault="00CA70C3" w:rsidP="00CA70C3">
      <w:pPr>
        <w:numPr>
          <w:ilvl w:val="0"/>
          <w:numId w:val="22"/>
        </w:numPr>
        <w:spacing w:after="0" w:line="288" w:lineRule="auto"/>
        <w:ind w:left="426" w:hanging="284"/>
        <w:jc w:val="both"/>
        <w:rPr>
          <w:rFonts w:ascii="Cambria" w:hAnsi="Cambria" w:cstheme="minorHAnsi"/>
          <w:kern w:val="0"/>
          <w14:ligatures w14:val="none"/>
        </w:rPr>
      </w:pPr>
      <w:r w:rsidRPr="00CA70C3">
        <w:rPr>
          <w:rFonts w:ascii="Cambria" w:hAnsi="Cambria" w:cstheme="minorHAnsi"/>
          <w:kern w:val="0"/>
          <w14:ligatures w14:val="none"/>
        </w:rPr>
        <w:t xml:space="preserve">Pierwszym dniem terminu związania ofertą jest dzień, w którym upływa termin składania ofert. </w:t>
      </w:r>
    </w:p>
    <w:p w14:paraId="1CA6ED77" w14:textId="77777777" w:rsidR="00CA70C3" w:rsidRPr="00CA70C3" w:rsidRDefault="00CA70C3" w:rsidP="00CA70C3">
      <w:pPr>
        <w:keepNext/>
        <w:keepLines/>
        <w:spacing w:before="240" w:after="0"/>
        <w:outlineLvl w:val="0"/>
        <w:rPr>
          <w:rFonts w:ascii="Cambria" w:eastAsiaTheme="majorEastAsia" w:hAnsi="Cambria" w:cstheme="majorBidi"/>
          <w:b/>
          <w:bCs/>
          <w:kern w:val="0"/>
          <w14:ligatures w14:val="none"/>
        </w:rPr>
      </w:pPr>
      <w:bookmarkStart w:id="26" w:name="_Toc106621965"/>
      <w:r w:rsidRPr="00CA70C3">
        <w:rPr>
          <w:rFonts w:ascii="Cambria" w:eastAsiaTheme="majorEastAsia" w:hAnsi="Cambria" w:cstheme="majorBidi"/>
          <w:b/>
          <w:bCs/>
          <w:kern w:val="0"/>
          <w14:ligatures w14:val="none"/>
        </w:rPr>
        <w:t>XVI. Opis sposobu przygotowania oferty.</w:t>
      </w:r>
      <w:bookmarkEnd w:id="26"/>
    </w:p>
    <w:p w14:paraId="4AF0BFFA"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1. Oferta musi być sporządzona w języku polskim, w postaci elektronicznej w formacie danych:</w:t>
      </w:r>
    </w:p>
    <w:p w14:paraId="1101BA2E"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.pdf, .</w:t>
      </w:r>
      <w:proofErr w:type="spellStart"/>
      <w:r w:rsidRPr="00CA70C3">
        <w:rPr>
          <w:rFonts w:ascii="Cambria" w:hAnsi="Cambria" w:cstheme="minorHAnsi"/>
          <w:kern w:val="0"/>
          <w14:ligatures w14:val="none"/>
        </w:rPr>
        <w:t>doc</w:t>
      </w:r>
      <w:proofErr w:type="spellEnd"/>
      <w:r w:rsidRPr="00CA70C3">
        <w:rPr>
          <w:rFonts w:ascii="Cambria" w:hAnsi="Cambria" w:cstheme="minorHAnsi"/>
          <w:kern w:val="0"/>
          <w14:ligatures w14:val="none"/>
        </w:rPr>
        <w:t>, .</w:t>
      </w:r>
      <w:proofErr w:type="spellStart"/>
      <w:r w:rsidRPr="00CA70C3">
        <w:rPr>
          <w:rFonts w:ascii="Cambria" w:hAnsi="Cambria" w:cstheme="minorHAnsi"/>
          <w:kern w:val="0"/>
          <w14:ligatures w14:val="none"/>
        </w:rPr>
        <w:t>docx</w:t>
      </w:r>
      <w:proofErr w:type="spellEnd"/>
      <w:r w:rsidRPr="00CA70C3">
        <w:rPr>
          <w:rFonts w:ascii="Cambria" w:hAnsi="Cambria" w:cstheme="minorHAnsi"/>
          <w:kern w:val="0"/>
          <w14:ligatures w14:val="none"/>
        </w:rPr>
        <w:t>, .rtf, .</w:t>
      </w:r>
      <w:proofErr w:type="spellStart"/>
      <w:r w:rsidRPr="00CA70C3">
        <w:rPr>
          <w:rFonts w:ascii="Cambria" w:hAnsi="Cambria" w:cstheme="minorHAnsi"/>
          <w:kern w:val="0"/>
          <w14:ligatures w14:val="none"/>
        </w:rPr>
        <w:t>xps</w:t>
      </w:r>
      <w:proofErr w:type="spellEnd"/>
      <w:r w:rsidRPr="00CA70C3">
        <w:rPr>
          <w:rFonts w:ascii="Cambria" w:hAnsi="Cambria" w:cstheme="minorHAnsi"/>
          <w:kern w:val="0"/>
          <w14:ligatures w14:val="none"/>
        </w:rPr>
        <w:t>, .</w:t>
      </w:r>
      <w:proofErr w:type="spellStart"/>
      <w:r w:rsidRPr="00CA70C3">
        <w:rPr>
          <w:rFonts w:ascii="Cambria" w:hAnsi="Cambria" w:cstheme="minorHAnsi"/>
          <w:kern w:val="0"/>
          <w14:ligatures w14:val="none"/>
        </w:rPr>
        <w:t>odt</w:t>
      </w:r>
      <w:proofErr w:type="spellEnd"/>
      <w:r w:rsidRPr="00CA70C3">
        <w:rPr>
          <w:rFonts w:ascii="Cambria" w:hAnsi="Cambria" w:cstheme="minorHAnsi"/>
          <w:kern w:val="0"/>
          <w14:ligatures w14:val="none"/>
        </w:rPr>
        <w:t xml:space="preserve"> i opatrzona kwalifikowanym podpisem elektronicznym, podpisem zaufanym lub podpisem osobistym.</w:t>
      </w:r>
    </w:p>
    <w:p w14:paraId="0A5040D2"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2. Wymagania techniczne i organizacyjne zostały opisane w Regulaminie www.platformazakupowa.pl, który jest uzupełnieniem niniejszej instrukcji.</w:t>
      </w:r>
    </w:p>
    <w:p w14:paraId="43D35E0E"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 Do przygotowania oferty konieczne jest posiadanie przez osobę upoważnioną do reprezentowania Wykonawcy kwalifikowanego podpisu elektronicznego, podpisu osobistego lub podpisu zaufanego.</w:t>
      </w:r>
    </w:p>
    <w:p w14:paraId="1ECC078B"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4. Występuje limit przesyłanych plików – do 150 </w:t>
      </w:r>
      <w:proofErr w:type="spellStart"/>
      <w:r w:rsidRPr="00CA70C3">
        <w:rPr>
          <w:rFonts w:ascii="Cambria" w:hAnsi="Cambria" w:cstheme="minorHAnsi"/>
          <w:kern w:val="0"/>
          <w14:ligatures w14:val="none"/>
        </w:rPr>
        <w:t>mb</w:t>
      </w:r>
      <w:proofErr w:type="spellEnd"/>
      <w:r w:rsidRPr="00CA70C3">
        <w:rPr>
          <w:rFonts w:ascii="Cambria" w:hAnsi="Cambria" w:cstheme="minorHAnsi"/>
          <w:kern w:val="0"/>
          <w14:ligatures w14:val="none"/>
        </w:rPr>
        <w:t>.</w:t>
      </w:r>
    </w:p>
    <w:p w14:paraId="144A2BC7"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5. Zamawiający informuje, że zgodnie z art. 18 ust. 1 i art. 74 ust. 2 ustawy Pzp oferty składane</w:t>
      </w:r>
      <w:r w:rsidRPr="00CA70C3">
        <w:rPr>
          <w:rFonts w:ascii="Cambria" w:hAnsi="Cambria" w:cstheme="minorHAnsi"/>
          <w:kern w:val="0"/>
          <w14:ligatures w14:val="none"/>
        </w:rPr>
        <w:br/>
        <w:t xml:space="preserve">w postępowaniu o zamówienie publiczne są jawne i podlegają udostępnieniu niezwłocznie lecz nie później niż 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że zastrzeżone informacje stanowią tajemnicę przedsiębiorstwa. 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w:t>
      </w:r>
      <w:r w:rsidRPr="00CA70C3">
        <w:rPr>
          <w:rFonts w:ascii="Cambria" w:hAnsi="Cambria" w:cstheme="minorHAnsi"/>
          <w:kern w:val="0"/>
          <w14:ligatures w14:val="none"/>
        </w:rPr>
        <w:lastRenderedPageBreak/>
        <w:t>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Wykonawca w szczególności nie może zastrzec informacji dotyczących ceny                      w ofercie (art. 18 ust. 3 w zw. z art. 222 ust. 5 ustawy Pzp).</w:t>
      </w:r>
    </w:p>
    <w:p w14:paraId="7C7E2152"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6. Do przygotowania oferty zaleca się wykorzystanie Formularza Oferty, którego wzór stanowi </w:t>
      </w:r>
      <w:r w:rsidRPr="00CA70C3">
        <w:rPr>
          <w:rFonts w:ascii="Cambria" w:hAnsi="Cambria" w:cstheme="minorHAnsi"/>
          <w:b/>
          <w:bCs/>
          <w:kern w:val="0"/>
          <w14:ligatures w14:val="none"/>
        </w:rPr>
        <w:t>Załącznik nr 1 do SWZ.</w:t>
      </w:r>
      <w:r w:rsidRPr="00CA70C3">
        <w:rPr>
          <w:rFonts w:ascii="Cambria" w:hAnsi="Cambria" w:cstheme="minorHAnsi"/>
          <w:kern w:val="0"/>
          <w14:ligatures w14:val="none"/>
        </w:rPr>
        <w:t xml:space="preserve"> W przypadku, gdy Wykonawca nie korzysta z przygotowanego przez Zamawiającego wzoru, w treści oferty należy zamieścić wszystkie informacje wymagane </w:t>
      </w:r>
      <w:r w:rsidRPr="00CA70C3">
        <w:rPr>
          <w:rFonts w:ascii="Cambria" w:hAnsi="Cambria" w:cstheme="minorHAnsi"/>
          <w:kern w:val="0"/>
          <w14:ligatures w14:val="none"/>
        </w:rPr>
        <w:br/>
        <w:t>w Formularzu Ofertowym.</w:t>
      </w:r>
    </w:p>
    <w:p w14:paraId="0DD13131"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7. Do oferty należy dołączyć:</w:t>
      </w:r>
    </w:p>
    <w:p w14:paraId="2D58D595"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1) Pełnomocnictwo upoważniające do złożenia oferty, o ile ofertę składa pełnomocnik;</w:t>
      </w:r>
    </w:p>
    <w:p w14:paraId="4406721F"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2) Pełnomocnictwo dla pełnomocnika do reprezentowania w postępowaniu Wykonawców wspólnie ubiegających się o udzielenie zamówienia - dotyczy ofert składanych przez Wykonawców wspólnie ubiegających się o udzielenie zamówienia;</w:t>
      </w:r>
    </w:p>
    <w:p w14:paraId="4654E38E" w14:textId="77777777" w:rsidR="00CA70C3" w:rsidRPr="00CA70C3" w:rsidRDefault="00CA70C3" w:rsidP="00CA70C3">
      <w:pPr>
        <w:autoSpaceDE w:val="0"/>
        <w:autoSpaceDN w:val="0"/>
        <w:adjustRightInd w:val="0"/>
        <w:spacing w:after="0" w:line="276" w:lineRule="auto"/>
        <w:ind w:left="567" w:hanging="283"/>
        <w:jc w:val="both"/>
        <w:rPr>
          <w:rFonts w:ascii="Cambria" w:hAnsi="Cambria" w:cstheme="minorHAnsi"/>
          <w:kern w:val="0"/>
          <w14:ligatures w14:val="none"/>
        </w:rPr>
      </w:pPr>
      <w:r w:rsidRPr="00CA70C3">
        <w:rPr>
          <w:rFonts w:ascii="Cambria" w:hAnsi="Cambria" w:cstheme="minorHAnsi"/>
          <w:kern w:val="0"/>
          <w14:ligatures w14:val="none"/>
        </w:rPr>
        <w:t>3) Oświadczenie Wykonawcy o niepodleganiu wykluczeniu oraz spełnianiu warunków udziału w postępowaniu – wzór oświadczenia stanowi Załącznik nr 3 do SWZ;                                                               W przypadku wspólnego ubiegania się o zamówienie przez Wykonawców, oświadczenia,               o których mowa wyżej składa każdy z Wykonawców. 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41AAA5B0" w14:textId="77777777" w:rsidR="00CA70C3" w:rsidRPr="00CA70C3" w:rsidRDefault="00CA70C3" w:rsidP="00CA70C3">
      <w:pPr>
        <w:autoSpaceDE w:val="0"/>
        <w:autoSpaceDN w:val="0"/>
        <w:adjustRightInd w:val="0"/>
        <w:spacing w:after="0" w:line="276" w:lineRule="auto"/>
        <w:ind w:left="426" w:hanging="142"/>
        <w:jc w:val="both"/>
        <w:rPr>
          <w:rFonts w:ascii="Cambria" w:hAnsi="Cambria" w:cstheme="minorHAnsi"/>
          <w:kern w:val="0"/>
          <w14:ligatures w14:val="none"/>
        </w:rPr>
      </w:pPr>
      <w:r w:rsidRPr="00CA70C3">
        <w:rPr>
          <w:rFonts w:ascii="Cambria" w:hAnsi="Cambria" w:cstheme="minorHAnsi"/>
          <w:kern w:val="0"/>
          <w14:ligatures w14:val="none"/>
        </w:rPr>
        <w:t xml:space="preserve">4) Zobowiązanie innych podmiotów do oddania wykonawcy do dyspozycji niezbędnych zasobów na potrzeby realizacji zamówienia (art. 118 ust. 3 ustawy Pzp) (jeżeli dotyczy) – wzór stanowi </w:t>
      </w:r>
      <w:r w:rsidRPr="00CA70C3">
        <w:rPr>
          <w:rFonts w:ascii="Cambria" w:hAnsi="Cambria" w:cstheme="minorHAnsi"/>
          <w:b/>
          <w:kern w:val="0"/>
          <w14:ligatures w14:val="none"/>
        </w:rPr>
        <w:t>załącznik nr 7</w:t>
      </w:r>
      <w:r w:rsidRPr="00CA70C3">
        <w:rPr>
          <w:rFonts w:ascii="Cambria" w:hAnsi="Cambria" w:cstheme="minorHAnsi"/>
          <w:kern w:val="0"/>
          <w14:ligatures w14:val="none"/>
        </w:rPr>
        <w:t xml:space="preserve"> do SWZ.</w:t>
      </w:r>
    </w:p>
    <w:p w14:paraId="4AA32861"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 xml:space="preserve">5) Kosztorys ofertowy – zgodnego z treścią </w:t>
      </w:r>
      <w:r w:rsidRPr="00CA70C3">
        <w:rPr>
          <w:rFonts w:ascii="Cambria" w:hAnsi="Cambria" w:cstheme="minorHAnsi"/>
          <w:b/>
          <w:kern w:val="0"/>
          <w14:ligatures w14:val="none"/>
        </w:rPr>
        <w:t>Załącznika nr 2</w:t>
      </w:r>
      <w:r w:rsidRPr="00CA70C3">
        <w:rPr>
          <w:rFonts w:ascii="Cambria" w:hAnsi="Cambria" w:cstheme="minorHAnsi"/>
          <w:kern w:val="0"/>
          <w14:ligatures w14:val="none"/>
        </w:rPr>
        <w:t xml:space="preserve"> do SWZ;</w:t>
      </w:r>
    </w:p>
    <w:p w14:paraId="7050EA1A"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8. Wykonawca ponosi wszelkie koszty związane z przygotowaniem i złożeniem oferty.</w:t>
      </w:r>
    </w:p>
    <w:p w14:paraId="6B31D19E"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9. Zamawiający zaleca ponumerowanie stron oferty.</w:t>
      </w:r>
    </w:p>
    <w:p w14:paraId="71438312"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10. Pełnomocnictwo do złożenia oferty musi być złożone w oryginale w takiej samej formie, jak składana oferta (t. j. w formie elektronicznej lub postaci elektronicznej opatrzonej podpisem zaufanym lub podpisem osobistym). Dopuszcza się także złożenie elektronicznej kopii (skanu)pełnomocnictwa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608404D"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27" w:name="_Toc106621966"/>
      <w:r w:rsidRPr="00CA70C3">
        <w:rPr>
          <w:rFonts w:ascii="Cambria" w:eastAsiaTheme="majorEastAsia" w:hAnsi="Cambria" w:cstheme="majorBidi"/>
          <w:b/>
          <w:kern w:val="0"/>
          <w14:ligatures w14:val="none"/>
        </w:rPr>
        <w:t>XVII. Sposób oraz termin składania ofert.</w:t>
      </w:r>
      <w:bookmarkEnd w:id="27"/>
    </w:p>
    <w:p w14:paraId="4597A011" w14:textId="77777777" w:rsidR="00CA70C3" w:rsidRPr="00CA70C3" w:rsidRDefault="00CA70C3" w:rsidP="00CA70C3">
      <w:pPr>
        <w:autoSpaceDE w:val="0"/>
        <w:autoSpaceDN w:val="0"/>
        <w:adjustRightInd w:val="0"/>
        <w:spacing w:after="0" w:line="240" w:lineRule="auto"/>
        <w:rPr>
          <w:rFonts w:ascii="Cambria" w:hAnsi="Cambria" w:cstheme="minorHAnsi"/>
          <w:b/>
          <w:bCs/>
          <w:kern w:val="0"/>
          <w14:ligatures w14:val="none"/>
        </w:rPr>
      </w:pPr>
    </w:p>
    <w:p w14:paraId="64E47AB3"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1. Wykonawca składa ofertę za pośrednictwem Formularza do złożenia lub wycofania oferty dostępnego na platformie zakupowej. Sposób złożenia oferty opisany został w Instrukcji użytkownika dostępnej na platformie zakupowej.</w:t>
      </w:r>
    </w:p>
    <w:p w14:paraId="2C440CA8" w14:textId="48EF18A0" w:rsidR="00CA70C3" w:rsidRPr="00CA70C3" w:rsidRDefault="00CA70C3" w:rsidP="00CA70C3">
      <w:pPr>
        <w:autoSpaceDE w:val="0"/>
        <w:autoSpaceDN w:val="0"/>
        <w:adjustRightInd w:val="0"/>
        <w:spacing w:after="0" w:line="276" w:lineRule="auto"/>
        <w:ind w:left="284" w:hanging="284"/>
        <w:jc w:val="both"/>
        <w:rPr>
          <w:rFonts w:ascii="Cambria" w:hAnsi="Cambria" w:cstheme="minorHAnsi"/>
          <w:b/>
          <w:bCs/>
          <w:kern w:val="0"/>
          <w14:ligatures w14:val="none"/>
        </w:rPr>
      </w:pPr>
      <w:r w:rsidRPr="00CA70C3">
        <w:rPr>
          <w:rFonts w:ascii="Cambria" w:hAnsi="Cambria" w:cstheme="minorHAnsi"/>
          <w:kern w:val="0"/>
          <w14:ligatures w14:val="none"/>
        </w:rPr>
        <w:t xml:space="preserve">2. Ofertę wraz z wymaganymi załącznikami należy złożyć w terminie do dnia </w:t>
      </w:r>
      <w:r w:rsidR="00A62A4B">
        <w:rPr>
          <w:rFonts w:ascii="Cambria" w:hAnsi="Cambria" w:cstheme="minorHAnsi"/>
          <w:b/>
          <w:bCs/>
          <w:kern w:val="0"/>
          <w14:ligatures w14:val="none"/>
        </w:rPr>
        <w:t>14</w:t>
      </w:r>
      <w:r w:rsidRPr="00CA70C3">
        <w:rPr>
          <w:rFonts w:ascii="Cambria" w:hAnsi="Cambria" w:cstheme="minorHAnsi"/>
          <w:b/>
          <w:bCs/>
          <w:kern w:val="0"/>
          <w14:ligatures w14:val="none"/>
        </w:rPr>
        <w:t>.1</w:t>
      </w:r>
      <w:r w:rsidR="004B3CC1">
        <w:rPr>
          <w:rFonts w:ascii="Cambria" w:hAnsi="Cambria" w:cstheme="minorHAnsi"/>
          <w:b/>
          <w:bCs/>
          <w:kern w:val="0"/>
          <w14:ligatures w14:val="none"/>
        </w:rPr>
        <w:t>1</w:t>
      </w:r>
      <w:r w:rsidRPr="00CA70C3">
        <w:rPr>
          <w:rFonts w:ascii="Cambria" w:hAnsi="Cambria" w:cstheme="minorHAnsi"/>
          <w:b/>
          <w:bCs/>
          <w:kern w:val="0"/>
          <w14:ligatures w14:val="none"/>
        </w:rPr>
        <w:t xml:space="preserve">.2024 roku, </w:t>
      </w:r>
      <w:r w:rsidRPr="00CA70C3">
        <w:rPr>
          <w:rFonts w:ascii="Cambria" w:hAnsi="Cambria" w:cstheme="minorHAnsi"/>
          <w:kern w:val="0"/>
          <w14:ligatures w14:val="none"/>
        </w:rPr>
        <w:t xml:space="preserve">do godz. </w:t>
      </w:r>
      <w:r w:rsidRPr="00CA70C3">
        <w:rPr>
          <w:rFonts w:ascii="Cambria" w:hAnsi="Cambria" w:cstheme="minorHAnsi"/>
          <w:b/>
          <w:bCs/>
          <w:kern w:val="0"/>
          <w14:ligatures w14:val="none"/>
        </w:rPr>
        <w:t>08:00.</w:t>
      </w:r>
    </w:p>
    <w:p w14:paraId="49A64486"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lastRenderedPageBreak/>
        <w:t>3. Wykonawca może złożyć tylko jedną ofertę.</w:t>
      </w:r>
    </w:p>
    <w:p w14:paraId="0A9FAB10"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4. Zamawiający odrzuci ofertę złożoną po terminie składania ofert.</w:t>
      </w:r>
    </w:p>
    <w:p w14:paraId="2A724B3F"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5. Wykonawca przed upływem terminu do składania ofert może wycofać ofertę za pośrednictwem Formularza do wycofania oferty dostępnego na platformie zakupowej. Sposób wycofania oferty został opisany w Instrukcji użytkownika dostępnej na platformie zakupowej. </w:t>
      </w:r>
    </w:p>
    <w:p w14:paraId="7DBD7FD5"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6. Wykonawca po upływie terminu do składania ofert nie może wycofać złożonej oferty.</w:t>
      </w:r>
    </w:p>
    <w:p w14:paraId="69DE0750"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28" w:name="_Toc106621967"/>
      <w:r w:rsidRPr="00CA70C3">
        <w:rPr>
          <w:rFonts w:ascii="Cambria" w:eastAsiaTheme="majorEastAsia" w:hAnsi="Cambria" w:cstheme="majorBidi"/>
          <w:b/>
          <w:kern w:val="0"/>
          <w14:ligatures w14:val="none"/>
        </w:rPr>
        <w:t>XVIII. Termin otwarcia ofert.</w:t>
      </w:r>
      <w:bookmarkEnd w:id="28"/>
    </w:p>
    <w:p w14:paraId="05CB6880" w14:textId="77777777" w:rsidR="00CA70C3" w:rsidRPr="00CA70C3" w:rsidRDefault="00CA70C3" w:rsidP="00CA70C3">
      <w:pPr>
        <w:autoSpaceDE w:val="0"/>
        <w:autoSpaceDN w:val="0"/>
        <w:adjustRightInd w:val="0"/>
        <w:spacing w:after="0" w:line="240" w:lineRule="auto"/>
        <w:jc w:val="both"/>
        <w:rPr>
          <w:rFonts w:ascii="Cambria" w:hAnsi="Cambria" w:cstheme="minorHAnsi"/>
          <w:b/>
          <w:bCs/>
          <w:kern w:val="0"/>
          <w14:ligatures w14:val="none"/>
        </w:rPr>
      </w:pPr>
    </w:p>
    <w:p w14:paraId="6774A135" w14:textId="0FB6A678"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r w:rsidRPr="00CA70C3">
        <w:rPr>
          <w:rFonts w:ascii="Cambria" w:hAnsi="Cambria" w:cstheme="minorHAnsi"/>
          <w:kern w:val="0"/>
          <w14:ligatures w14:val="none"/>
        </w:rPr>
        <w:t xml:space="preserve">1. Otwarcie ofert nastąpi w dniu </w:t>
      </w:r>
      <w:r w:rsidR="00A62A4B">
        <w:rPr>
          <w:rFonts w:ascii="Cambria" w:hAnsi="Cambria" w:cstheme="minorHAnsi"/>
          <w:b/>
          <w:bCs/>
          <w:kern w:val="0"/>
          <w14:ligatures w14:val="none"/>
        </w:rPr>
        <w:t>14</w:t>
      </w:r>
      <w:r w:rsidRPr="00CA70C3">
        <w:rPr>
          <w:rFonts w:ascii="Cambria" w:hAnsi="Cambria" w:cstheme="minorHAnsi"/>
          <w:b/>
          <w:bCs/>
          <w:kern w:val="0"/>
          <w14:ligatures w14:val="none"/>
        </w:rPr>
        <w:t>.1</w:t>
      </w:r>
      <w:r w:rsidR="004B3CC1">
        <w:rPr>
          <w:rFonts w:ascii="Cambria" w:hAnsi="Cambria" w:cstheme="minorHAnsi"/>
          <w:b/>
          <w:bCs/>
          <w:kern w:val="0"/>
          <w14:ligatures w14:val="none"/>
        </w:rPr>
        <w:t>1</w:t>
      </w:r>
      <w:r w:rsidRPr="00CA70C3">
        <w:rPr>
          <w:rFonts w:ascii="Cambria" w:hAnsi="Cambria" w:cstheme="minorHAnsi"/>
          <w:b/>
          <w:bCs/>
          <w:kern w:val="0"/>
          <w14:ligatures w14:val="none"/>
        </w:rPr>
        <w:t>.2024 r., o godzinie 09.00.</w:t>
      </w:r>
    </w:p>
    <w:p w14:paraId="00595CA1"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2. Otwarcie ofert jest niejawne.</w:t>
      </w:r>
    </w:p>
    <w:p w14:paraId="7F432EF4"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 Zamawiający, najpóźniej przed otwarciem ofert, udostępnia na stronie internetowej prowadzonego postępowania informację o kwocie, jaką zamierza przeznaczyć na sfinansowanie zamówienia.</w:t>
      </w:r>
    </w:p>
    <w:p w14:paraId="4F6D35C3"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4. Zamawiający, niezwłocznie po otwarciu ofert, udostępnia na stronie internetowej prowadzonego postępowania informacje o:</w:t>
      </w:r>
    </w:p>
    <w:p w14:paraId="2BB44A17" w14:textId="77777777" w:rsidR="00CA70C3" w:rsidRPr="00CA70C3" w:rsidRDefault="00CA70C3" w:rsidP="00CA70C3">
      <w:pPr>
        <w:autoSpaceDE w:val="0"/>
        <w:autoSpaceDN w:val="0"/>
        <w:adjustRightInd w:val="0"/>
        <w:spacing w:after="0" w:line="276" w:lineRule="auto"/>
        <w:ind w:left="709" w:hanging="283"/>
        <w:jc w:val="both"/>
        <w:rPr>
          <w:rFonts w:ascii="Cambria" w:hAnsi="Cambria" w:cstheme="minorHAnsi"/>
          <w:kern w:val="0"/>
          <w14:ligatures w14:val="none"/>
        </w:rPr>
      </w:pPr>
      <w:r w:rsidRPr="00CA70C3">
        <w:rPr>
          <w:rFonts w:ascii="Cambria" w:hAnsi="Cambria" w:cstheme="minorHAnsi"/>
          <w:kern w:val="0"/>
          <w14:ligatures w14:val="none"/>
        </w:rPr>
        <w:t>1) nazwach albo imionach i nazwiskach oraz siedzibach lub miejscach prowadzonej działalności gospodarczej albo miejscach zamieszkania wykonawców, których oferty zostały otwarte;</w:t>
      </w:r>
    </w:p>
    <w:p w14:paraId="3E8B1C70" w14:textId="77777777" w:rsidR="00CA70C3" w:rsidRPr="00CA70C3" w:rsidRDefault="00CA70C3" w:rsidP="00CA70C3">
      <w:pPr>
        <w:autoSpaceDE w:val="0"/>
        <w:autoSpaceDN w:val="0"/>
        <w:adjustRightInd w:val="0"/>
        <w:spacing w:after="0" w:line="276" w:lineRule="auto"/>
        <w:ind w:left="426"/>
        <w:jc w:val="both"/>
        <w:rPr>
          <w:rFonts w:ascii="Cambria" w:hAnsi="Cambria" w:cstheme="minorHAnsi"/>
          <w:kern w:val="0"/>
          <w14:ligatures w14:val="none"/>
        </w:rPr>
      </w:pPr>
      <w:r w:rsidRPr="00CA70C3">
        <w:rPr>
          <w:rFonts w:ascii="Cambria" w:hAnsi="Cambria" w:cstheme="minorHAnsi"/>
          <w:kern w:val="0"/>
          <w14:ligatures w14:val="none"/>
        </w:rPr>
        <w:t>2) cenach lub kosztach zawartych w ofertach.</w:t>
      </w:r>
    </w:p>
    <w:p w14:paraId="79CEC47C"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5. W przypadku wystąpienia awarii systemu teleinformatycznego, która spowoduje brak możliwości otwarcia ofert w terminie określonym przez Zamawiającego, otwarcie ofert nastąpi niezwłocznie po usunięciu awarii.</w:t>
      </w:r>
    </w:p>
    <w:p w14:paraId="0C54B40C"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6. Zamawiający poinformuje o zmianie terminu otwarcia ofert na stronie internetowej prowadzonego postępowania.</w:t>
      </w:r>
    </w:p>
    <w:p w14:paraId="288BF286"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29" w:name="_Toc106621968"/>
      <w:r w:rsidRPr="00CA70C3">
        <w:rPr>
          <w:rFonts w:ascii="Cambria" w:eastAsiaTheme="majorEastAsia" w:hAnsi="Cambria" w:cstheme="majorBidi"/>
          <w:b/>
          <w:kern w:val="0"/>
          <w14:ligatures w14:val="none"/>
        </w:rPr>
        <w:t>XIX. Opis sposobu obliczenia ceny.</w:t>
      </w:r>
      <w:bookmarkEnd w:id="29"/>
    </w:p>
    <w:p w14:paraId="1BE3C112" w14:textId="77777777" w:rsidR="00CA70C3" w:rsidRPr="00CA70C3" w:rsidRDefault="00CA70C3" w:rsidP="00CA70C3">
      <w:pPr>
        <w:autoSpaceDE w:val="0"/>
        <w:autoSpaceDN w:val="0"/>
        <w:adjustRightInd w:val="0"/>
        <w:spacing w:after="0" w:line="240" w:lineRule="auto"/>
        <w:rPr>
          <w:rFonts w:ascii="Cambria" w:hAnsi="Cambria" w:cs="Verdana"/>
          <w:b/>
          <w:bCs/>
          <w:kern w:val="0"/>
          <w14:ligatures w14:val="none"/>
        </w:rPr>
      </w:pPr>
    </w:p>
    <w:p w14:paraId="0B728079"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hAnsi="Cambria" w:cstheme="minorHAnsi"/>
          <w:kern w:val="0"/>
          <w:lang w:eastAsia="hi-IN"/>
          <w14:ligatures w14:val="none"/>
        </w:rPr>
        <w:t>Cena jednostkowa będzie zawierała wszystkie koszty związane z realizacją zamówienia                         i będzie podana w polskich złotych z dokładnością do dwóch miejsc po przecinku.</w:t>
      </w:r>
    </w:p>
    <w:p w14:paraId="42B74686"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hAnsi="Cambria" w:cstheme="minorHAnsi"/>
          <w:kern w:val="0"/>
          <w:lang w:eastAsia="hi-IN"/>
          <w14:ligatures w14:val="none"/>
        </w:rPr>
        <w:t>Zamawiający wymaga zachowania niezmienności cen przez okres trwania umowy licząc od dnia podpisania umowy.</w:t>
      </w:r>
    </w:p>
    <w:p w14:paraId="0C194EBC"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hAnsi="Cambria" w:cstheme="minorHAnsi"/>
          <w:kern w:val="0"/>
          <w:lang w:eastAsia="hi-IN"/>
          <w14:ligatures w14:val="none"/>
        </w:rPr>
        <w:t xml:space="preserve">Cena oferty zostanie wyliczona przez Wykonawcę w oparciu o kosztorys ofertowy sporządzony na formularzu, którego wzór stanowi kosztorys ofertowy (ślepy). </w:t>
      </w:r>
    </w:p>
    <w:p w14:paraId="41EE43C9"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hAnsi="Cambria" w:cstheme="minorHAnsi"/>
          <w:kern w:val="0"/>
          <w:lang w:eastAsia="hi-IN"/>
          <w14:ligatures w14:val="none"/>
        </w:rPr>
        <w:t>Kosztorys ofertowy, o którym mowa w ust. 3 należy sporządzić metodą kalkulacji uproszczonej ściśle według kolejności pozycji wyszczególnionych w  kosztorysie  ofertowym. Wykonawca określi ceny jednostkowe netto oraz wartości netto dla wszystkich pozycji wymienionych                         w kosztorysie ofertowym oraz wyliczy cenę oferty brutto.</w:t>
      </w:r>
    </w:p>
    <w:p w14:paraId="6CAB466A"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hAnsi="Cambria" w:cstheme="minorHAnsi"/>
          <w:kern w:val="0"/>
          <w:lang w:eastAsia="hi-IN"/>
          <w14:ligatures w14:val="none"/>
        </w:rPr>
        <w:t>Wykonawca obliczając cenę oferty musi uwzględnić w kosztorysie ofertowym  wszystkie pozycje przedmiarowe opisane w kosztorysie ofertowym. Wykonawca nie może samodzielnie wprowadzić zmian do kosztorysu ofertowego.</w:t>
      </w:r>
    </w:p>
    <w:p w14:paraId="01B94CE5"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hAnsi="Cambria" w:cstheme="minorHAnsi"/>
          <w:kern w:val="0"/>
          <w:lang w:eastAsia="hi-IN"/>
          <w14:ligatures w14:val="none"/>
        </w:rPr>
        <w:t xml:space="preserve">Cena musi być podana w </w:t>
      </w:r>
      <w:r w:rsidRPr="00CA70C3">
        <w:rPr>
          <w:rFonts w:ascii="Cambria" w:hAnsi="Cambria" w:cstheme="minorHAnsi"/>
          <w:b/>
          <w:kern w:val="0"/>
          <w:lang w:eastAsia="hi-IN"/>
          <w14:ligatures w14:val="none"/>
        </w:rPr>
        <w:t>złotych polskich</w:t>
      </w:r>
      <w:r w:rsidRPr="00CA70C3">
        <w:rPr>
          <w:rFonts w:ascii="Cambria" w:hAnsi="Cambria" w:cstheme="minorHAnsi"/>
          <w:kern w:val="0"/>
          <w:lang w:eastAsia="hi-IN"/>
          <w14:ligatures w14:val="none"/>
        </w:rPr>
        <w:t xml:space="preserve"> cyfrowo i słownie, w zaokrągleniu do drugiego miejsca po   przecinku.</w:t>
      </w:r>
    </w:p>
    <w:p w14:paraId="3CC78E63"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eastAsia="Calibri" w:hAnsi="Cambria" w:cstheme="minorHAnsi"/>
          <w:kern w:val="0"/>
          <w:lang w:eastAsia="hi-IN"/>
          <w14:ligatures w14:val="none"/>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w:t>
      </w:r>
      <w:r w:rsidRPr="00CA70C3">
        <w:rPr>
          <w:rFonts w:ascii="Cambria" w:eastAsia="Calibri" w:hAnsi="Cambria" w:cstheme="minorHAnsi"/>
          <w:kern w:val="0"/>
          <w:lang w:eastAsia="hi-IN"/>
          <w14:ligatures w14:val="none"/>
        </w:rPr>
        <w:lastRenderedPageBreak/>
        <w:t>lub usługi, których dostawa lub świadczenie będzie prowadzić do jego powstania, oraz wskazując ich wartość bez kwoty podatku.</w:t>
      </w:r>
    </w:p>
    <w:p w14:paraId="4EAE315A" w14:textId="77777777" w:rsidR="00CA70C3" w:rsidRPr="00CA70C3" w:rsidRDefault="00CA70C3" w:rsidP="00CA70C3">
      <w:pPr>
        <w:spacing w:after="60" w:line="276" w:lineRule="auto"/>
        <w:ind w:left="142"/>
        <w:jc w:val="both"/>
        <w:rPr>
          <w:rFonts w:ascii="Cambria" w:hAnsi="Cambria" w:cstheme="minorHAnsi"/>
          <w:b/>
          <w:smallCaps/>
          <w:kern w:val="0"/>
          <w:lang w:eastAsia="hi-IN"/>
          <w14:ligatures w14:val="none"/>
        </w:rPr>
      </w:pPr>
      <w:r w:rsidRPr="00CA70C3">
        <w:rPr>
          <w:rFonts w:ascii="Cambria" w:eastAsia="Arial Unicode MS" w:hAnsi="Cambria" w:cstheme="minorHAnsi"/>
          <w:b/>
          <w:kern w:val="0"/>
          <w:lang w:eastAsia="hi-IN"/>
          <w14:ligatures w14:val="none"/>
        </w:rPr>
        <w:t>Niezłożenie przez Wykonawcę informacji będzie oznaczało, że taki obowiązek nie powstaje.</w:t>
      </w:r>
    </w:p>
    <w:p w14:paraId="0BA81BD2" w14:textId="77777777" w:rsidR="00CA70C3" w:rsidRPr="00CA70C3" w:rsidRDefault="00CA70C3" w:rsidP="00CA70C3">
      <w:pPr>
        <w:numPr>
          <w:ilvl w:val="1"/>
          <w:numId w:val="23"/>
        </w:numPr>
        <w:spacing w:after="60" w:line="276" w:lineRule="auto"/>
        <w:ind w:left="142" w:hanging="284"/>
        <w:jc w:val="both"/>
        <w:rPr>
          <w:rFonts w:ascii="Cambria" w:hAnsi="Cambria" w:cstheme="minorHAnsi"/>
          <w:smallCaps/>
          <w:kern w:val="0"/>
          <w:lang w:eastAsia="hi-IN"/>
          <w14:ligatures w14:val="none"/>
        </w:rPr>
      </w:pPr>
      <w:r w:rsidRPr="00CA70C3">
        <w:rPr>
          <w:rFonts w:ascii="Cambria" w:eastAsia="Calibri" w:hAnsi="Cambria" w:cstheme="minorHAnsi"/>
          <w:kern w:val="0"/>
          <w:lang w:eastAsia="hi-IN"/>
          <w14:ligatures w14:val="none"/>
        </w:rPr>
        <w:t>W okolicznościach o których mowa w ust. 5 zamawiający w celu oceny takiej oferty dolicza do przedstawionej w niej ceny podatek VAT, który miałby obowiązek rozliczyć zgodnie z tymi przepisami.</w:t>
      </w:r>
    </w:p>
    <w:p w14:paraId="4B3FFDC3" w14:textId="77777777" w:rsidR="00CA70C3" w:rsidRPr="00CA70C3" w:rsidRDefault="00CA70C3" w:rsidP="00CA70C3">
      <w:pPr>
        <w:keepNext/>
        <w:keepLines/>
        <w:spacing w:before="240" w:after="0"/>
        <w:ind w:left="426" w:hanging="426"/>
        <w:jc w:val="both"/>
        <w:outlineLvl w:val="0"/>
        <w:rPr>
          <w:rFonts w:ascii="Cambria" w:eastAsiaTheme="majorEastAsia" w:hAnsi="Cambria" w:cstheme="minorHAnsi"/>
          <w:b/>
          <w:kern w:val="0"/>
          <w14:ligatures w14:val="none"/>
        </w:rPr>
      </w:pPr>
      <w:bookmarkStart w:id="30" w:name="_Toc106621969"/>
      <w:r w:rsidRPr="00CA70C3">
        <w:rPr>
          <w:rFonts w:ascii="Cambria" w:eastAsiaTheme="majorEastAsia" w:hAnsi="Cambria" w:cstheme="minorHAnsi"/>
          <w:b/>
          <w:kern w:val="0"/>
          <w14:ligatures w14:val="none"/>
        </w:rPr>
        <w:t>XX. Opis kryteriów, którymi zamawiający będzie się kierował przy wyborze oferty,</w:t>
      </w:r>
      <w:r w:rsidRPr="00CA70C3">
        <w:rPr>
          <w:rFonts w:ascii="Cambria" w:eastAsiaTheme="majorEastAsia" w:hAnsi="Cambria" w:cstheme="minorHAnsi"/>
          <w:b/>
          <w:kern w:val="0"/>
          <w14:ligatures w14:val="none"/>
        </w:rPr>
        <w:br/>
        <w:t>wraz z podaniem wag tych kryteriów i sposobu oceny ofert.</w:t>
      </w:r>
      <w:bookmarkEnd w:id="30"/>
    </w:p>
    <w:p w14:paraId="70F6FDB3" w14:textId="77777777" w:rsidR="00CA70C3" w:rsidRPr="00CA70C3" w:rsidRDefault="00CA70C3" w:rsidP="00CA70C3">
      <w:pPr>
        <w:autoSpaceDE w:val="0"/>
        <w:autoSpaceDN w:val="0"/>
        <w:adjustRightInd w:val="0"/>
        <w:spacing w:after="0" w:line="240" w:lineRule="auto"/>
        <w:rPr>
          <w:rFonts w:ascii="Cambria" w:hAnsi="Cambria" w:cstheme="minorHAnsi"/>
          <w:b/>
          <w:bCs/>
          <w:kern w:val="0"/>
          <w14:ligatures w14:val="none"/>
        </w:rPr>
      </w:pPr>
    </w:p>
    <w:p w14:paraId="4E6FB064" w14:textId="77777777" w:rsidR="00CA70C3" w:rsidRPr="00CA70C3" w:rsidRDefault="00CA70C3" w:rsidP="00CA70C3">
      <w:pPr>
        <w:autoSpaceDE w:val="0"/>
        <w:autoSpaceDN w:val="0"/>
        <w:adjustRightInd w:val="0"/>
        <w:spacing w:after="0" w:line="240" w:lineRule="auto"/>
        <w:rPr>
          <w:rFonts w:ascii="Cambria" w:hAnsi="Cambria" w:cstheme="minorHAnsi"/>
          <w:kern w:val="0"/>
          <w14:ligatures w14:val="none"/>
        </w:rPr>
      </w:pPr>
      <w:r w:rsidRPr="00CA70C3">
        <w:rPr>
          <w:rFonts w:ascii="Cambria" w:hAnsi="Cambria" w:cstheme="minorHAnsi"/>
          <w:kern w:val="0"/>
          <w14:ligatures w14:val="none"/>
        </w:rPr>
        <w:t>1. Przy wyborze oferty Zamawiający będzie się kierował następującymi kryteriami.</w:t>
      </w:r>
    </w:p>
    <w:p w14:paraId="2DCEC99E" w14:textId="77777777" w:rsidR="00CA70C3" w:rsidRPr="00CA70C3" w:rsidRDefault="00CA70C3" w:rsidP="00CA70C3">
      <w:pPr>
        <w:keepNext/>
        <w:spacing w:after="0" w:line="276" w:lineRule="auto"/>
        <w:ind w:left="1211"/>
        <w:jc w:val="both"/>
        <w:outlineLvl w:val="3"/>
        <w:rPr>
          <w:rFonts w:ascii="Cambria" w:eastAsia="Times New Roman" w:hAnsi="Cambria" w:cstheme="minorHAnsi"/>
          <w:kern w:val="0"/>
          <w:lang w:eastAsia="hi-IN"/>
          <w14:ligatures w14:val="none"/>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CA70C3" w:rsidRPr="00CA70C3" w14:paraId="4BA8F7B9" w14:textId="77777777" w:rsidTr="00BB3432">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tcPr>
          <w:p w14:paraId="71196B57" w14:textId="77777777" w:rsidR="00CA70C3" w:rsidRPr="00CA70C3" w:rsidRDefault="00CA70C3" w:rsidP="00CA70C3">
            <w:pPr>
              <w:spacing w:before="60" w:after="60" w:line="276" w:lineRule="auto"/>
              <w:jc w:val="center"/>
              <w:rPr>
                <w:rFonts w:ascii="Cambria" w:hAnsi="Cambria" w:cs="Arial"/>
                <w:b/>
                <w:kern w:val="0"/>
                <w14:ligatures w14:val="none"/>
              </w:rPr>
            </w:pPr>
            <w:r w:rsidRPr="00CA70C3">
              <w:rPr>
                <w:rFonts w:ascii="Cambria" w:hAnsi="Cambria" w:cs="Arial"/>
                <w:b/>
                <w:kern w:val="0"/>
                <w14:ligatures w14:val="none"/>
              </w:rPr>
              <w:t>Nr kryt.</w:t>
            </w:r>
          </w:p>
        </w:tc>
        <w:tc>
          <w:tcPr>
            <w:tcW w:w="5670" w:type="dxa"/>
            <w:tcBorders>
              <w:top w:val="double" w:sz="4" w:space="0" w:color="auto"/>
              <w:left w:val="double" w:sz="4" w:space="0" w:color="auto"/>
              <w:bottom w:val="double" w:sz="4" w:space="0" w:color="auto"/>
              <w:right w:val="double" w:sz="4" w:space="0" w:color="auto"/>
            </w:tcBorders>
            <w:vAlign w:val="center"/>
          </w:tcPr>
          <w:p w14:paraId="7737EA9A" w14:textId="77777777" w:rsidR="00CA70C3" w:rsidRPr="00CA70C3" w:rsidRDefault="00CA70C3" w:rsidP="00CA70C3">
            <w:pPr>
              <w:keepNext/>
              <w:keepLines/>
              <w:spacing w:before="40" w:after="0" w:line="276" w:lineRule="auto"/>
              <w:jc w:val="center"/>
              <w:outlineLvl w:val="6"/>
              <w:rPr>
                <w:rFonts w:ascii="Cambria" w:eastAsiaTheme="majorEastAsia" w:hAnsi="Cambria" w:cs="Arial"/>
                <w:b/>
                <w:i/>
                <w:iCs/>
                <w:kern w:val="0"/>
                <w14:ligatures w14:val="none"/>
              </w:rPr>
            </w:pPr>
            <w:r w:rsidRPr="00CA70C3">
              <w:rPr>
                <w:rFonts w:ascii="Cambria" w:eastAsiaTheme="majorEastAsia" w:hAnsi="Cambria" w:cs="Arial"/>
                <w:b/>
                <w:i/>
                <w:iCs/>
                <w:kern w:val="0"/>
                <w14:ligatures w14:val="none"/>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14:paraId="37301BD8" w14:textId="77777777" w:rsidR="00CA70C3" w:rsidRPr="00CA70C3" w:rsidRDefault="00CA70C3" w:rsidP="00CA70C3">
            <w:pPr>
              <w:spacing w:before="60" w:after="60" w:line="276" w:lineRule="auto"/>
              <w:jc w:val="center"/>
              <w:rPr>
                <w:rFonts w:ascii="Cambria" w:hAnsi="Cambria" w:cs="Arial"/>
                <w:b/>
                <w:kern w:val="0"/>
                <w14:ligatures w14:val="none"/>
              </w:rPr>
            </w:pPr>
            <w:r w:rsidRPr="00CA70C3">
              <w:rPr>
                <w:rFonts w:ascii="Cambria" w:hAnsi="Cambria" w:cs="Arial"/>
                <w:b/>
                <w:kern w:val="0"/>
                <w14:ligatures w14:val="none"/>
              </w:rPr>
              <w:t>Znaczenie</w:t>
            </w:r>
          </w:p>
        </w:tc>
      </w:tr>
      <w:tr w:rsidR="00CA70C3" w:rsidRPr="00CA70C3" w14:paraId="7DF51270" w14:textId="77777777" w:rsidTr="00BB3432">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2C344E46" w14:textId="77777777" w:rsidR="00CA70C3" w:rsidRPr="00CA70C3" w:rsidRDefault="00CA70C3" w:rsidP="00CA70C3">
            <w:pPr>
              <w:spacing w:before="60" w:after="60" w:line="276" w:lineRule="auto"/>
              <w:jc w:val="center"/>
              <w:rPr>
                <w:rFonts w:ascii="Cambria" w:hAnsi="Cambria" w:cs="Arial"/>
                <w:b/>
                <w:bCs/>
                <w:kern w:val="0"/>
                <w14:ligatures w14:val="none"/>
              </w:rPr>
            </w:pPr>
            <w:r w:rsidRPr="00CA70C3">
              <w:rPr>
                <w:rFonts w:ascii="Cambria" w:hAnsi="Cambria" w:cs="Arial"/>
                <w:b/>
                <w:bCs/>
                <w:kern w:val="0"/>
                <w14:ligatures w14:val="none"/>
              </w:rPr>
              <w:t>1</w:t>
            </w:r>
          </w:p>
        </w:tc>
        <w:tc>
          <w:tcPr>
            <w:tcW w:w="5670" w:type="dxa"/>
            <w:tcBorders>
              <w:top w:val="double" w:sz="4" w:space="0" w:color="auto"/>
              <w:left w:val="double" w:sz="4" w:space="0" w:color="auto"/>
              <w:bottom w:val="double" w:sz="4" w:space="0" w:color="auto"/>
              <w:right w:val="double" w:sz="4" w:space="0" w:color="auto"/>
            </w:tcBorders>
            <w:vAlign w:val="center"/>
          </w:tcPr>
          <w:p w14:paraId="6DAB93A4" w14:textId="77777777" w:rsidR="00CA70C3" w:rsidRPr="00CA70C3" w:rsidRDefault="00CA70C3" w:rsidP="00CA70C3">
            <w:pPr>
              <w:spacing w:before="60" w:after="60" w:line="276" w:lineRule="auto"/>
              <w:rPr>
                <w:rFonts w:ascii="Cambria" w:hAnsi="Cambria" w:cs="Arial"/>
                <w:b/>
                <w:bCs/>
                <w:kern w:val="0"/>
                <w14:ligatures w14:val="none"/>
              </w:rPr>
            </w:pPr>
            <w:r w:rsidRPr="00CA70C3">
              <w:rPr>
                <w:rFonts w:ascii="Cambria" w:hAnsi="Cambria" w:cs="Arial"/>
                <w:b/>
                <w:bCs/>
                <w:kern w:val="0"/>
                <w14:ligatures w14:val="none"/>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14:paraId="6A4BEDF7" w14:textId="77777777" w:rsidR="00CA70C3" w:rsidRPr="00CA70C3" w:rsidRDefault="00CA70C3" w:rsidP="00CA70C3">
            <w:pPr>
              <w:spacing w:before="60" w:after="60" w:line="276" w:lineRule="auto"/>
              <w:jc w:val="center"/>
              <w:rPr>
                <w:rFonts w:ascii="Cambria" w:hAnsi="Cambria" w:cs="Arial"/>
                <w:b/>
                <w:bCs/>
                <w:kern w:val="0"/>
                <w14:ligatures w14:val="none"/>
              </w:rPr>
            </w:pPr>
            <w:r w:rsidRPr="00CA70C3">
              <w:rPr>
                <w:rFonts w:ascii="Cambria" w:hAnsi="Cambria" w:cs="Arial"/>
                <w:b/>
                <w:bCs/>
                <w:kern w:val="0"/>
                <w14:ligatures w14:val="none"/>
              </w:rPr>
              <w:t>60%</w:t>
            </w:r>
          </w:p>
        </w:tc>
      </w:tr>
      <w:tr w:rsidR="00CA70C3" w:rsidRPr="00CA70C3" w14:paraId="4E0C22F1" w14:textId="77777777" w:rsidTr="00BB3432">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3DD1609A" w14:textId="77777777" w:rsidR="00CA70C3" w:rsidRPr="00CA70C3" w:rsidRDefault="00CA70C3" w:rsidP="00CA70C3">
            <w:pPr>
              <w:spacing w:after="0" w:line="240" w:lineRule="auto"/>
              <w:jc w:val="center"/>
              <w:rPr>
                <w:rFonts w:ascii="Cambria" w:hAnsi="Cambria" w:cs="Arial"/>
                <w:b/>
                <w:bCs/>
                <w:kern w:val="0"/>
                <w14:ligatures w14:val="none"/>
              </w:rPr>
            </w:pPr>
            <w:r w:rsidRPr="00CA70C3">
              <w:rPr>
                <w:rFonts w:ascii="Cambria" w:hAnsi="Cambria" w:cs="Arial"/>
                <w:b/>
                <w:bCs/>
                <w:kern w:val="0"/>
                <w14:ligatures w14:val="none"/>
              </w:rPr>
              <w:t>2</w:t>
            </w:r>
          </w:p>
        </w:tc>
        <w:tc>
          <w:tcPr>
            <w:tcW w:w="5670" w:type="dxa"/>
            <w:tcBorders>
              <w:top w:val="double" w:sz="4" w:space="0" w:color="auto"/>
              <w:left w:val="double" w:sz="4" w:space="0" w:color="auto"/>
              <w:bottom w:val="double" w:sz="4" w:space="0" w:color="auto"/>
              <w:right w:val="double" w:sz="4" w:space="0" w:color="auto"/>
            </w:tcBorders>
            <w:vAlign w:val="center"/>
          </w:tcPr>
          <w:p w14:paraId="2473CEFC" w14:textId="77777777" w:rsidR="00CA70C3" w:rsidRPr="00CA70C3" w:rsidRDefault="00CA70C3" w:rsidP="00CA70C3">
            <w:pPr>
              <w:spacing w:after="0" w:line="240" w:lineRule="auto"/>
              <w:rPr>
                <w:rFonts w:ascii="Cambria" w:hAnsi="Cambria" w:cs="Arial"/>
                <w:b/>
                <w:bCs/>
                <w:kern w:val="0"/>
                <w14:ligatures w14:val="none"/>
              </w:rPr>
            </w:pPr>
            <w:r w:rsidRPr="00CA70C3">
              <w:rPr>
                <w:rFonts w:ascii="Cambria" w:hAnsi="Cambria" w:cs="Arial"/>
                <w:b/>
                <w:bCs/>
                <w:kern w:val="0"/>
                <w14:ligatures w14:val="none"/>
              </w:rPr>
              <w:t>Okres udzielonej gwarancji</w:t>
            </w:r>
          </w:p>
        </w:tc>
        <w:tc>
          <w:tcPr>
            <w:tcW w:w="1559" w:type="dxa"/>
            <w:tcBorders>
              <w:top w:val="double" w:sz="4" w:space="0" w:color="auto"/>
              <w:left w:val="double" w:sz="4" w:space="0" w:color="auto"/>
              <w:bottom w:val="double" w:sz="4" w:space="0" w:color="auto"/>
              <w:right w:val="double" w:sz="4" w:space="0" w:color="auto"/>
            </w:tcBorders>
            <w:vAlign w:val="center"/>
          </w:tcPr>
          <w:p w14:paraId="09D867A0" w14:textId="77777777" w:rsidR="00CA70C3" w:rsidRPr="00CA70C3" w:rsidRDefault="00CA70C3" w:rsidP="00CA70C3">
            <w:pPr>
              <w:spacing w:after="0" w:line="240" w:lineRule="auto"/>
              <w:jc w:val="center"/>
              <w:rPr>
                <w:rFonts w:ascii="Cambria" w:hAnsi="Cambria" w:cs="Arial"/>
                <w:b/>
                <w:bCs/>
                <w:kern w:val="0"/>
                <w14:ligatures w14:val="none"/>
              </w:rPr>
            </w:pPr>
            <w:r w:rsidRPr="00CA70C3">
              <w:rPr>
                <w:rFonts w:ascii="Cambria" w:hAnsi="Cambria" w:cs="Arial"/>
                <w:b/>
                <w:bCs/>
                <w:kern w:val="0"/>
                <w14:ligatures w14:val="none"/>
              </w:rPr>
              <w:t>40%</w:t>
            </w:r>
          </w:p>
        </w:tc>
      </w:tr>
    </w:tbl>
    <w:p w14:paraId="42A54BC5" w14:textId="77777777" w:rsidR="00CA70C3" w:rsidRPr="00CA70C3" w:rsidRDefault="00CA70C3" w:rsidP="00CA70C3">
      <w:pPr>
        <w:spacing w:after="0" w:line="240" w:lineRule="auto"/>
        <w:jc w:val="both"/>
        <w:rPr>
          <w:rFonts w:ascii="Cambria" w:hAnsi="Cambria" w:cs="Arial"/>
          <w:kern w:val="0"/>
          <w14:ligatures w14:val="none"/>
        </w:rPr>
      </w:pPr>
    </w:p>
    <w:p w14:paraId="5A58A4B3" w14:textId="77777777" w:rsidR="00CA70C3" w:rsidRPr="00CA70C3" w:rsidRDefault="00CA70C3" w:rsidP="00CA70C3">
      <w:pPr>
        <w:keepNext/>
        <w:spacing w:after="0" w:line="240" w:lineRule="auto"/>
        <w:jc w:val="both"/>
        <w:outlineLvl w:val="3"/>
        <w:rPr>
          <w:rFonts w:ascii="Cambria" w:eastAsia="Times New Roman" w:hAnsi="Cambria" w:cstheme="minorHAnsi"/>
          <w:kern w:val="0"/>
          <w:lang w:eastAsia="hi-IN"/>
          <w14:ligatures w14:val="none"/>
        </w:rPr>
      </w:pPr>
      <w:r w:rsidRPr="00CA70C3">
        <w:rPr>
          <w:rFonts w:ascii="Cambria" w:eastAsia="Times New Roman" w:hAnsi="Cambria" w:cstheme="minorHAnsi"/>
          <w:kern w:val="0"/>
          <w:lang w:eastAsia="hi-IN"/>
          <w14:ligatures w14:val="none"/>
        </w:rPr>
        <w:t>2. Punkty przyznawane za kryteria będą liczone wg następujących wzorów:</w:t>
      </w:r>
    </w:p>
    <w:tbl>
      <w:tblPr>
        <w:tblW w:w="8363"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5528"/>
        <w:gridCol w:w="1134"/>
        <w:gridCol w:w="1276"/>
      </w:tblGrid>
      <w:tr w:rsidR="00CA70C3" w:rsidRPr="00CA70C3" w14:paraId="5933DEBF" w14:textId="77777777" w:rsidTr="00BB3432">
        <w:tc>
          <w:tcPr>
            <w:tcW w:w="425" w:type="dxa"/>
            <w:shd w:val="clear" w:color="auto" w:fill="E6E6E6"/>
          </w:tcPr>
          <w:p w14:paraId="15B34298"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p>
          <w:p w14:paraId="190E7359"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l.p.</w:t>
            </w:r>
          </w:p>
        </w:tc>
        <w:tc>
          <w:tcPr>
            <w:tcW w:w="5528" w:type="dxa"/>
            <w:shd w:val="clear" w:color="auto" w:fill="E6E6E6"/>
          </w:tcPr>
          <w:p w14:paraId="5A6BE4AA"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p>
          <w:p w14:paraId="78302499"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Kryterium</w:t>
            </w:r>
          </w:p>
        </w:tc>
        <w:tc>
          <w:tcPr>
            <w:tcW w:w="1134" w:type="dxa"/>
            <w:shd w:val="clear" w:color="auto" w:fill="E6E6E6"/>
          </w:tcPr>
          <w:p w14:paraId="69F8EF6D"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Znaczenie</w:t>
            </w:r>
          </w:p>
          <w:p w14:paraId="0E060D88"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procentowe</w:t>
            </w:r>
          </w:p>
          <w:p w14:paraId="1941C139"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kryterium</w:t>
            </w:r>
          </w:p>
        </w:tc>
        <w:tc>
          <w:tcPr>
            <w:tcW w:w="1276" w:type="dxa"/>
            <w:shd w:val="clear" w:color="auto" w:fill="E6E6E6"/>
          </w:tcPr>
          <w:p w14:paraId="0A9E5EA2"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Maksymalna ilość punktów jakie może otrzymać oferta</w:t>
            </w:r>
          </w:p>
          <w:p w14:paraId="78A125CB" w14:textId="77777777" w:rsidR="00CA70C3" w:rsidRPr="00CA70C3" w:rsidRDefault="00CA70C3" w:rsidP="00CA70C3">
            <w:pPr>
              <w:spacing w:line="276" w:lineRule="auto"/>
              <w:jc w:val="center"/>
              <w:rPr>
                <w:rFonts w:ascii="Cambria" w:hAnsi="Cambria" w:cstheme="minorHAnsi"/>
                <w:noProof/>
                <w:kern w:val="0"/>
                <w:sz w:val="18"/>
                <w:szCs w:val="18"/>
                <w14:ligatures w14:val="none"/>
              </w:rPr>
            </w:pPr>
            <w:r w:rsidRPr="00CA70C3">
              <w:rPr>
                <w:rFonts w:ascii="Cambria" w:hAnsi="Cambria" w:cstheme="minorHAnsi"/>
                <w:noProof/>
                <w:kern w:val="0"/>
                <w:sz w:val="18"/>
                <w:szCs w:val="18"/>
                <w14:ligatures w14:val="none"/>
              </w:rPr>
              <w:t>za dane kryterium</w:t>
            </w:r>
          </w:p>
        </w:tc>
      </w:tr>
      <w:tr w:rsidR="00CA70C3" w:rsidRPr="00CA70C3" w14:paraId="6397B820" w14:textId="77777777" w:rsidTr="00BB3432">
        <w:tc>
          <w:tcPr>
            <w:tcW w:w="425" w:type="dxa"/>
            <w:vAlign w:val="center"/>
          </w:tcPr>
          <w:p w14:paraId="35F524EC" w14:textId="77777777" w:rsidR="00CA70C3" w:rsidRPr="00CA70C3" w:rsidRDefault="00CA70C3" w:rsidP="00CA70C3">
            <w:pPr>
              <w:spacing w:line="276" w:lineRule="auto"/>
              <w:ind w:left="72"/>
              <w:jc w:val="center"/>
              <w:rPr>
                <w:rFonts w:ascii="Cambria" w:hAnsi="Cambria" w:cstheme="minorHAnsi"/>
                <w:b/>
                <w:kern w:val="0"/>
                <w14:ligatures w14:val="none"/>
              </w:rPr>
            </w:pPr>
            <w:r w:rsidRPr="00CA70C3">
              <w:rPr>
                <w:rFonts w:ascii="Cambria" w:hAnsi="Cambria" w:cstheme="minorHAnsi"/>
                <w:b/>
                <w:kern w:val="0"/>
                <w14:ligatures w14:val="none"/>
              </w:rPr>
              <w:t>1</w:t>
            </w:r>
          </w:p>
        </w:tc>
        <w:tc>
          <w:tcPr>
            <w:tcW w:w="5528" w:type="dxa"/>
            <w:vAlign w:val="center"/>
          </w:tcPr>
          <w:p w14:paraId="18963BEB" w14:textId="77777777" w:rsidR="00CA70C3" w:rsidRPr="00CA70C3" w:rsidRDefault="00CA70C3" w:rsidP="00CA70C3">
            <w:pPr>
              <w:spacing w:before="60" w:after="60" w:line="276" w:lineRule="auto"/>
              <w:ind w:left="74"/>
              <w:rPr>
                <w:rFonts w:ascii="Cambria" w:hAnsi="Cambria" w:cstheme="minorHAnsi"/>
                <w:kern w:val="0"/>
                <w14:ligatures w14:val="none"/>
              </w:rPr>
            </w:pPr>
            <w:r w:rsidRPr="00CA70C3">
              <w:rPr>
                <w:rFonts w:ascii="Cambria" w:hAnsi="Cambria" w:cstheme="minorHAnsi"/>
                <w:kern w:val="0"/>
                <w14:ligatures w14:val="none"/>
              </w:rPr>
              <w:t>Cena brutto</w:t>
            </w:r>
          </w:p>
          <w:p w14:paraId="5685531A" w14:textId="77777777" w:rsidR="00CA70C3" w:rsidRPr="00CA70C3" w:rsidRDefault="00CA70C3" w:rsidP="00CA70C3">
            <w:pPr>
              <w:spacing w:after="0" w:line="240" w:lineRule="auto"/>
              <w:ind w:left="74"/>
              <w:rPr>
                <w:rFonts w:ascii="Cambria" w:hAnsi="Cambria" w:cstheme="minorHAnsi"/>
                <w:kern w:val="0"/>
                <w14:ligatures w14:val="none"/>
              </w:rPr>
            </w:pPr>
            <w:r w:rsidRPr="00CA70C3">
              <w:rPr>
                <w:rFonts w:ascii="Cambria" w:hAnsi="Cambria" w:cstheme="minorHAnsi"/>
                <w:kern w:val="0"/>
                <w14:ligatures w14:val="none"/>
              </w:rPr>
              <w:t xml:space="preserve">Liczba punktów = </w:t>
            </w:r>
            <w:proofErr w:type="spellStart"/>
            <w:r w:rsidRPr="00CA70C3">
              <w:rPr>
                <w:rFonts w:ascii="Cambria" w:hAnsi="Cambria" w:cstheme="minorHAnsi"/>
                <w:kern w:val="0"/>
                <w14:ligatures w14:val="none"/>
              </w:rPr>
              <w:t>Cn</w:t>
            </w:r>
            <w:proofErr w:type="spellEnd"/>
            <w:r w:rsidRPr="00CA70C3">
              <w:rPr>
                <w:rFonts w:ascii="Cambria" w:hAnsi="Cambria" w:cstheme="minorHAnsi"/>
                <w:kern w:val="0"/>
                <w14:ligatures w14:val="none"/>
              </w:rPr>
              <w:t>/</w:t>
            </w:r>
            <w:proofErr w:type="spellStart"/>
            <w:r w:rsidRPr="00CA70C3">
              <w:rPr>
                <w:rFonts w:ascii="Cambria" w:hAnsi="Cambria" w:cstheme="minorHAnsi"/>
                <w:kern w:val="0"/>
                <w14:ligatures w14:val="none"/>
              </w:rPr>
              <w:t>Cb</w:t>
            </w:r>
            <w:proofErr w:type="spellEnd"/>
            <w:r w:rsidRPr="00CA70C3">
              <w:rPr>
                <w:rFonts w:ascii="Cambria" w:hAnsi="Cambria" w:cstheme="minorHAnsi"/>
                <w:kern w:val="0"/>
                <w14:ligatures w14:val="none"/>
              </w:rPr>
              <w:t xml:space="preserve">  x 60</w:t>
            </w:r>
          </w:p>
          <w:p w14:paraId="53D1F724" w14:textId="77777777" w:rsidR="00CA70C3" w:rsidRPr="00CA70C3" w:rsidRDefault="00CA70C3" w:rsidP="00CA70C3">
            <w:pPr>
              <w:spacing w:after="0" w:line="240" w:lineRule="auto"/>
              <w:ind w:left="74"/>
              <w:rPr>
                <w:rFonts w:ascii="Cambria" w:eastAsia="Times New Roman" w:hAnsi="Cambria" w:cstheme="minorHAnsi"/>
                <w:kern w:val="0"/>
                <w:lang w:eastAsia="pl-PL"/>
                <w14:ligatures w14:val="none"/>
              </w:rPr>
            </w:pPr>
            <w:r w:rsidRPr="00CA70C3">
              <w:rPr>
                <w:rFonts w:ascii="Cambria" w:eastAsia="Times New Roman" w:hAnsi="Cambria" w:cstheme="minorHAnsi"/>
                <w:kern w:val="0"/>
                <w:lang w:eastAsia="pl-PL"/>
                <w14:ligatures w14:val="none"/>
              </w:rPr>
              <w:t>gdzie:</w:t>
            </w:r>
          </w:p>
          <w:p w14:paraId="39031318" w14:textId="77777777" w:rsidR="00CA70C3" w:rsidRPr="00CA70C3" w:rsidRDefault="00CA70C3" w:rsidP="00CA70C3">
            <w:pPr>
              <w:spacing w:after="0" w:line="240" w:lineRule="auto"/>
              <w:ind w:left="74"/>
              <w:rPr>
                <w:rFonts w:ascii="Cambria" w:hAnsi="Cambria" w:cstheme="minorHAnsi"/>
                <w:kern w:val="0"/>
                <w14:ligatures w14:val="none"/>
              </w:rPr>
            </w:pPr>
            <w:r w:rsidRPr="00CA70C3">
              <w:rPr>
                <w:rFonts w:ascii="Cambria" w:hAnsi="Cambria" w:cstheme="minorHAnsi"/>
                <w:kern w:val="0"/>
                <w14:ligatures w14:val="none"/>
              </w:rPr>
              <w:t xml:space="preserve"> - </w:t>
            </w:r>
            <w:proofErr w:type="spellStart"/>
            <w:r w:rsidRPr="00CA70C3">
              <w:rPr>
                <w:rFonts w:ascii="Cambria" w:hAnsi="Cambria" w:cstheme="minorHAnsi"/>
                <w:kern w:val="0"/>
                <w14:ligatures w14:val="none"/>
              </w:rPr>
              <w:t>Cn</w:t>
            </w:r>
            <w:proofErr w:type="spellEnd"/>
            <w:r w:rsidRPr="00CA70C3">
              <w:rPr>
                <w:rFonts w:ascii="Cambria" w:hAnsi="Cambria" w:cstheme="minorHAnsi"/>
                <w:kern w:val="0"/>
                <w14:ligatures w14:val="none"/>
              </w:rPr>
              <w:t xml:space="preserve"> – najniższa cena spośród wszystkich ofert nie odrzuconych</w:t>
            </w:r>
          </w:p>
          <w:p w14:paraId="46005297" w14:textId="77777777" w:rsidR="00CA70C3" w:rsidRPr="00CA70C3" w:rsidRDefault="00CA70C3" w:rsidP="00CA70C3">
            <w:pPr>
              <w:spacing w:after="0" w:line="240" w:lineRule="auto"/>
              <w:ind w:left="74"/>
              <w:rPr>
                <w:rFonts w:ascii="Cambria" w:hAnsi="Cambria" w:cstheme="minorHAnsi"/>
                <w:kern w:val="0"/>
                <w14:ligatures w14:val="none"/>
              </w:rPr>
            </w:pPr>
            <w:r w:rsidRPr="00CA70C3">
              <w:rPr>
                <w:rFonts w:ascii="Cambria" w:hAnsi="Cambria" w:cstheme="minorHAnsi"/>
                <w:kern w:val="0"/>
                <w14:ligatures w14:val="none"/>
              </w:rPr>
              <w:t xml:space="preserve"> - </w:t>
            </w:r>
            <w:proofErr w:type="spellStart"/>
            <w:r w:rsidRPr="00CA70C3">
              <w:rPr>
                <w:rFonts w:ascii="Cambria" w:hAnsi="Cambria" w:cstheme="minorHAnsi"/>
                <w:kern w:val="0"/>
                <w14:ligatures w14:val="none"/>
              </w:rPr>
              <w:t>Cb</w:t>
            </w:r>
            <w:proofErr w:type="spellEnd"/>
            <w:r w:rsidRPr="00CA70C3">
              <w:rPr>
                <w:rFonts w:ascii="Cambria" w:hAnsi="Cambria" w:cstheme="minorHAnsi"/>
                <w:kern w:val="0"/>
                <w14:ligatures w14:val="none"/>
              </w:rPr>
              <w:t xml:space="preserve"> – cena oferty badanej</w:t>
            </w:r>
          </w:p>
          <w:p w14:paraId="156D40A7" w14:textId="77777777" w:rsidR="00CA70C3" w:rsidRPr="00CA70C3" w:rsidRDefault="00CA70C3" w:rsidP="00CA70C3">
            <w:pPr>
              <w:spacing w:after="0" w:line="240" w:lineRule="auto"/>
              <w:ind w:left="74"/>
              <w:rPr>
                <w:rFonts w:ascii="Cambria" w:hAnsi="Cambria" w:cstheme="minorHAnsi"/>
                <w:kern w:val="0"/>
                <w14:ligatures w14:val="none"/>
              </w:rPr>
            </w:pPr>
            <w:r w:rsidRPr="00CA70C3">
              <w:rPr>
                <w:rFonts w:ascii="Cambria" w:hAnsi="Cambria" w:cstheme="minorHAnsi"/>
                <w:kern w:val="0"/>
                <w14:ligatures w14:val="none"/>
              </w:rPr>
              <w:t xml:space="preserve"> - 60 wskaźnik stały</w:t>
            </w:r>
          </w:p>
        </w:tc>
        <w:tc>
          <w:tcPr>
            <w:tcW w:w="1134" w:type="dxa"/>
          </w:tcPr>
          <w:p w14:paraId="1B55F952" w14:textId="77777777" w:rsidR="00CA70C3" w:rsidRPr="00CA70C3" w:rsidRDefault="00CA70C3" w:rsidP="00CA70C3">
            <w:pPr>
              <w:numPr>
                <w:ilvl w:val="12"/>
                <w:numId w:val="0"/>
              </w:numPr>
              <w:spacing w:line="276" w:lineRule="auto"/>
              <w:jc w:val="center"/>
              <w:rPr>
                <w:rFonts w:ascii="Cambria" w:hAnsi="Cambria" w:cstheme="minorHAnsi"/>
                <w:kern w:val="0"/>
                <w14:ligatures w14:val="none"/>
              </w:rPr>
            </w:pPr>
            <w:r w:rsidRPr="00CA70C3">
              <w:rPr>
                <w:rFonts w:ascii="Cambria" w:hAnsi="Cambria" w:cstheme="minorHAnsi"/>
                <w:kern w:val="0"/>
                <w14:ligatures w14:val="none"/>
              </w:rPr>
              <w:t>60 %</w:t>
            </w:r>
          </w:p>
        </w:tc>
        <w:tc>
          <w:tcPr>
            <w:tcW w:w="1276" w:type="dxa"/>
          </w:tcPr>
          <w:p w14:paraId="4C4A9089" w14:textId="77777777" w:rsidR="00CA70C3" w:rsidRPr="00CA70C3" w:rsidRDefault="00CA70C3" w:rsidP="00CA70C3">
            <w:pPr>
              <w:numPr>
                <w:ilvl w:val="12"/>
                <w:numId w:val="0"/>
              </w:numPr>
              <w:spacing w:line="276" w:lineRule="auto"/>
              <w:jc w:val="center"/>
              <w:rPr>
                <w:rFonts w:ascii="Cambria" w:hAnsi="Cambria" w:cstheme="minorHAnsi"/>
                <w:kern w:val="0"/>
                <w14:ligatures w14:val="none"/>
              </w:rPr>
            </w:pPr>
            <w:r w:rsidRPr="00CA70C3">
              <w:rPr>
                <w:rFonts w:ascii="Cambria" w:hAnsi="Cambria" w:cstheme="minorHAnsi"/>
                <w:kern w:val="0"/>
                <w14:ligatures w14:val="none"/>
              </w:rPr>
              <w:t>60 pkt</w:t>
            </w:r>
          </w:p>
        </w:tc>
      </w:tr>
      <w:tr w:rsidR="00CA70C3" w:rsidRPr="00CA70C3" w14:paraId="791B2FF1" w14:textId="77777777" w:rsidTr="00BB3432">
        <w:tc>
          <w:tcPr>
            <w:tcW w:w="425" w:type="dxa"/>
            <w:vAlign w:val="center"/>
          </w:tcPr>
          <w:p w14:paraId="4E7F9418" w14:textId="77777777" w:rsidR="00CA70C3" w:rsidRPr="00CA70C3" w:rsidRDefault="00CA70C3" w:rsidP="00CA70C3">
            <w:pPr>
              <w:spacing w:line="276" w:lineRule="auto"/>
              <w:ind w:left="72"/>
              <w:jc w:val="center"/>
              <w:rPr>
                <w:rFonts w:ascii="Cambria" w:hAnsi="Cambria" w:cstheme="minorHAnsi"/>
                <w:b/>
                <w:kern w:val="0"/>
                <w14:ligatures w14:val="none"/>
              </w:rPr>
            </w:pPr>
            <w:r w:rsidRPr="00CA70C3">
              <w:rPr>
                <w:rFonts w:ascii="Cambria" w:hAnsi="Cambria" w:cstheme="minorHAnsi"/>
                <w:b/>
                <w:kern w:val="0"/>
                <w14:ligatures w14:val="none"/>
              </w:rPr>
              <w:t>2</w:t>
            </w:r>
          </w:p>
        </w:tc>
        <w:tc>
          <w:tcPr>
            <w:tcW w:w="5528" w:type="dxa"/>
            <w:vAlign w:val="center"/>
          </w:tcPr>
          <w:p w14:paraId="0F6128D9" w14:textId="77777777" w:rsidR="00CA70C3" w:rsidRPr="00CA70C3" w:rsidRDefault="00CA70C3" w:rsidP="00CA70C3">
            <w:pPr>
              <w:widowControl w:val="0"/>
              <w:autoSpaceDE w:val="0"/>
              <w:autoSpaceDN w:val="0"/>
              <w:adjustRightInd w:val="0"/>
              <w:spacing w:after="0" w:line="276" w:lineRule="auto"/>
              <w:rPr>
                <w:rFonts w:ascii="Cambria" w:eastAsia="Times New Roman" w:hAnsi="Cambria" w:cstheme="minorHAnsi"/>
                <w:kern w:val="0"/>
                <w:lang w:eastAsia="pl-PL"/>
                <w14:ligatures w14:val="none"/>
              </w:rPr>
            </w:pPr>
            <w:bookmarkStart w:id="31" w:name="_Hlk70979780"/>
            <w:r w:rsidRPr="00CA70C3">
              <w:rPr>
                <w:rFonts w:ascii="Cambria" w:eastAsia="Times New Roman" w:hAnsi="Cambria" w:cstheme="minorHAnsi"/>
                <w:kern w:val="0"/>
                <w:lang w:eastAsia="pl-PL"/>
                <w14:ligatures w14:val="none"/>
              </w:rPr>
              <w:t>Okres udzielonej gwarancji na wykonanie przedmiotu zamówienia</w:t>
            </w:r>
          </w:p>
          <w:bookmarkEnd w:id="31"/>
          <w:p w14:paraId="1D68D54A" w14:textId="77777777" w:rsidR="00CA70C3" w:rsidRPr="00CA70C3" w:rsidRDefault="00CA70C3" w:rsidP="00CA70C3">
            <w:pPr>
              <w:widowControl w:val="0"/>
              <w:autoSpaceDE w:val="0"/>
              <w:autoSpaceDN w:val="0"/>
              <w:adjustRightInd w:val="0"/>
              <w:spacing w:after="0" w:line="276" w:lineRule="auto"/>
              <w:rPr>
                <w:rFonts w:ascii="Cambria" w:eastAsia="Times New Roman" w:hAnsi="Cambria" w:cstheme="minorHAnsi"/>
                <w:kern w:val="0"/>
                <w:lang w:eastAsia="pl-PL"/>
                <w14:ligatures w14:val="none"/>
              </w:rPr>
            </w:pPr>
            <w:r w:rsidRPr="00CA70C3">
              <w:rPr>
                <w:rFonts w:ascii="Cambria" w:eastAsia="Times New Roman" w:hAnsi="Cambria" w:cstheme="minorHAnsi"/>
                <w:kern w:val="0"/>
                <w:lang w:eastAsia="pl-PL"/>
                <w14:ligatures w14:val="none"/>
              </w:rPr>
              <w:t>Za udzielenie gwarancji  na okres:</w:t>
            </w:r>
          </w:p>
          <w:p w14:paraId="59CB4429" w14:textId="77777777" w:rsidR="00CA70C3" w:rsidRPr="00CA70C3" w:rsidRDefault="00CA70C3" w:rsidP="00CA70C3">
            <w:pPr>
              <w:widowControl w:val="0"/>
              <w:numPr>
                <w:ilvl w:val="0"/>
                <w:numId w:val="24"/>
              </w:numPr>
              <w:autoSpaceDE w:val="0"/>
              <w:autoSpaceDN w:val="0"/>
              <w:adjustRightInd w:val="0"/>
              <w:spacing w:after="0" w:line="276" w:lineRule="auto"/>
              <w:rPr>
                <w:rFonts w:ascii="Cambria" w:eastAsia="Times New Roman" w:hAnsi="Cambria" w:cstheme="minorHAnsi"/>
                <w:kern w:val="0"/>
                <w:lang w:eastAsia="pl-PL"/>
                <w14:ligatures w14:val="none"/>
              </w:rPr>
            </w:pPr>
            <w:r w:rsidRPr="00CA70C3">
              <w:rPr>
                <w:rFonts w:ascii="Cambria" w:eastAsia="Times New Roman" w:hAnsi="Cambria" w:cstheme="minorHAnsi"/>
                <w:kern w:val="0"/>
                <w:lang w:eastAsia="pl-PL"/>
                <w14:ligatures w14:val="none"/>
              </w:rPr>
              <w:t>36  miesięcy, wykonawca otrzyma – 0 pkt.</w:t>
            </w:r>
          </w:p>
          <w:p w14:paraId="6602AF49" w14:textId="77777777" w:rsidR="00CA70C3" w:rsidRPr="00CA70C3" w:rsidRDefault="00CA70C3" w:rsidP="00CA70C3">
            <w:pPr>
              <w:widowControl w:val="0"/>
              <w:numPr>
                <w:ilvl w:val="0"/>
                <w:numId w:val="24"/>
              </w:numPr>
              <w:autoSpaceDE w:val="0"/>
              <w:autoSpaceDN w:val="0"/>
              <w:adjustRightInd w:val="0"/>
              <w:spacing w:after="0" w:line="276" w:lineRule="auto"/>
              <w:rPr>
                <w:rFonts w:ascii="Cambria" w:eastAsia="Times New Roman" w:hAnsi="Cambria" w:cstheme="minorHAnsi"/>
                <w:kern w:val="0"/>
                <w:lang w:eastAsia="pl-PL"/>
                <w14:ligatures w14:val="none"/>
              </w:rPr>
            </w:pPr>
            <w:r w:rsidRPr="00CA70C3">
              <w:rPr>
                <w:rFonts w:ascii="Cambria" w:eastAsia="Times New Roman" w:hAnsi="Cambria" w:cstheme="minorHAnsi"/>
                <w:kern w:val="0"/>
                <w:lang w:eastAsia="pl-PL"/>
                <w14:ligatures w14:val="none"/>
              </w:rPr>
              <w:t>60 miesięcy, wykonawca otrzyma – 40 pkt.</w:t>
            </w:r>
          </w:p>
        </w:tc>
        <w:tc>
          <w:tcPr>
            <w:tcW w:w="1134" w:type="dxa"/>
          </w:tcPr>
          <w:p w14:paraId="100B6DEC" w14:textId="77777777" w:rsidR="00CA70C3" w:rsidRPr="00CA70C3" w:rsidRDefault="00CA70C3" w:rsidP="00CA70C3">
            <w:pPr>
              <w:numPr>
                <w:ilvl w:val="12"/>
                <w:numId w:val="0"/>
              </w:numPr>
              <w:spacing w:line="276" w:lineRule="auto"/>
              <w:jc w:val="center"/>
              <w:rPr>
                <w:rFonts w:ascii="Cambria" w:hAnsi="Cambria" w:cstheme="minorHAnsi"/>
                <w:kern w:val="0"/>
                <w14:ligatures w14:val="none"/>
              </w:rPr>
            </w:pPr>
            <w:r w:rsidRPr="00CA70C3">
              <w:rPr>
                <w:rFonts w:ascii="Cambria" w:hAnsi="Cambria" w:cstheme="minorHAnsi"/>
                <w:kern w:val="0"/>
                <w14:ligatures w14:val="none"/>
              </w:rPr>
              <w:t>40 %</w:t>
            </w:r>
          </w:p>
        </w:tc>
        <w:tc>
          <w:tcPr>
            <w:tcW w:w="1276" w:type="dxa"/>
          </w:tcPr>
          <w:p w14:paraId="2184A784" w14:textId="77777777" w:rsidR="00CA70C3" w:rsidRPr="00CA70C3" w:rsidRDefault="00CA70C3" w:rsidP="00CA70C3">
            <w:pPr>
              <w:numPr>
                <w:ilvl w:val="12"/>
                <w:numId w:val="0"/>
              </w:numPr>
              <w:spacing w:line="276" w:lineRule="auto"/>
              <w:jc w:val="center"/>
              <w:rPr>
                <w:rFonts w:ascii="Cambria" w:hAnsi="Cambria" w:cstheme="minorHAnsi"/>
                <w:kern w:val="0"/>
                <w14:ligatures w14:val="none"/>
              </w:rPr>
            </w:pPr>
            <w:r w:rsidRPr="00CA70C3">
              <w:rPr>
                <w:rFonts w:ascii="Cambria" w:hAnsi="Cambria" w:cstheme="minorHAnsi"/>
                <w:kern w:val="0"/>
                <w14:ligatures w14:val="none"/>
              </w:rPr>
              <w:t>40  pkt</w:t>
            </w:r>
          </w:p>
        </w:tc>
      </w:tr>
    </w:tbl>
    <w:p w14:paraId="230B2B36" w14:textId="77777777" w:rsidR="00CA70C3" w:rsidRPr="00CA70C3" w:rsidRDefault="00CA70C3" w:rsidP="00CA70C3">
      <w:pPr>
        <w:autoSpaceDE w:val="0"/>
        <w:autoSpaceDN w:val="0"/>
        <w:adjustRightInd w:val="0"/>
        <w:spacing w:after="0" w:line="240" w:lineRule="auto"/>
        <w:rPr>
          <w:rFonts w:ascii="Cambria" w:hAnsi="Cambria" w:cs="Verdana"/>
          <w:kern w:val="0"/>
          <w14:ligatures w14:val="none"/>
        </w:rPr>
      </w:pPr>
    </w:p>
    <w:p w14:paraId="7E85776D" w14:textId="77777777" w:rsidR="00CA70C3" w:rsidRPr="00CA70C3" w:rsidRDefault="00CA70C3" w:rsidP="00CA70C3">
      <w:pPr>
        <w:autoSpaceDE w:val="0"/>
        <w:autoSpaceDN w:val="0"/>
        <w:adjustRightInd w:val="0"/>
        <w:spacing w:after="0" w:line="240" w:lineRule="auto"/>
        <w:rPr>
          <w:rFonts w:ascii="Cambria" w:hAnsi="Cambria" w:cstheme="minorHAnsi"/>
          <w:kern w:val="0"/>
          <w14:ligatures w14:val="none"/>
        </w:rPr>
      </w:pPr>
    </w:p>
    <w:p w14:paraId="6143955E"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3. Każdej ofercie zostanie przyznana liczba punktów wg wzoru:</w:t>
      </w:r>
    </w:p>
    <w:p w14:paraId="78C63241" w14:textId="77777777" w:rsidR="00CA70C3" w:rsidRPr="00CA70C3" w:rsidRDefault="00CA70C3" w:rsidP="00CA70C3">
      <w:pPr>
        <w:autoSpaceDE w:val="0"/>
        <w:autoSpaceDN w:val="0"/>
        <w:adjustRightInd w:val="0"/>
        <w:spacing w:after="0" w:line="276" w:lineRule="auto"/>
        <w:jc w:val="center"/>
        <w:rPr>
          <w:rFonts w:ascii="Cambria" w:hAnsi="Cambria" w:cstheme="minorHAnsi"/>
          <w:b/>
          <w:bCs/>
          <w:kern w:val="0"/>
          <w14:ligatures w14:val="none"/>
        </w:rPr>
      </w:pPr>
      <w:r w:rsidRPr="00CA70C3">
        <w:rPr>
          <w:rFonts w:ascii="Cambria" w:hAnsi="Cambria" w:cstheme="minorHAnsi"/>
          <w:b/>
          <w:bCs/>
          <w:kern w:val="0"/>
          <w14:ligatures w14:val="none"/>
        </w:rPr>
        <w:t>K = K1 + K2</w:t>
      </w:r>
    </w:p>
    <w:p w14:paraId="6682D229"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Gdzie:</w:t>
      </w:r>
    </w:p>
    <w:p w14:paraId="43C5541F"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b/>
          <w:bCs/>
          <w:kern w:val="0"/>
          <w14:ligatures w14:val="none"/>
        </w:rPr>
        <w:t>K1</w:t>
      </w:r>
      <w:r w:rsidRPr="00CA70C3">
        <w:rPr>
          <w:rFonts w:ascii="Cambria" w:hAnsi="Cambria" w:cstheme="minorHAnsi"/>
          <w:kern w:val="0"/>
          <w14:ligatures w14:val="none"/>
        </w:rPr>
        <w:t xml:space="preserve"> – ilość punktów w kryterium     Cena, </w:t>
      </w:r>
    </w:p>
    <w:p w14:paraId="04391251"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b/>
          <w:bCs/>
          <w:kern w:val="0"/>
          <w14:ligatures w14:val="none"/>
        </w:rPr>
        <w:t>K2</w:t>
      </w:r>
      <w:r w:rsidRPr="00CA70C3">
        <w:rPr>
          <w:rFonts w:ascii="Cambria" w:hAnsi="Cambria" w:cstheme="minorHAnsi"/>
          <w:kern w:val="0"/>
          <w14:ligatures w14:val="none"/>
        </w:rPr>
        <w:t>- ilość przyznanych punktów w kryterium Okres udzielonej gwarancji na wykonanie przedmiotu zamówienia</w:t>
      </w:r>
    </w:p>
    <w:p w14:paraId="1C8053DE"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Końcowy wynik powyższego działania zostanie zaokrąglony do dwóch miejsc po przecinku.</w:t>
      </w:r>
    </w:p>
    <w:p w14:paraId="021E2619"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lastRenderedPageBreak/>
        <w:t xml:space="preserve">4. Najwyżej oceniona zostanie oferta, która uzyska najwyższą ilość punktów, zgodnie z zasadami określonymi w ust. 2 i 3. </w:t>
      </w:r>
    </w:p>
    <w:p w14:paraId="59A83445"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EA14D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6. Jeżeli nie można wybrać oferty najwyżej ocenionej z uwagi na to, że dwie lub więcej ofert przedstawia taki sam bilans ceny i innych kryteriów oceny ofert, Zamawiający wybiera spośród tych ofert ofertę, która otrzymała najwyższą ocenę w kryterium o najwyższej wadze.                                  Za najkorzystniejszą zostanie wybrana oferta, która zgodnie z powyższymi kryteriami oceny ofert  uzyska najwyższą liczbę punktów spośród ofert niepodlegających odrzuceniu.</w:t>
      </w:r>
    </w:p>
    <w:p w14:paraId="432E111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7. Jeżeli oferty otrzymały taką samą ocenę w kryterium o najwyższej wadze, Zamawiający wybiera ofertę z najniższą ceną.</w:t>
      </w:r>
    </w:p>
    <w:p w14:paraId="59524D6F"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8. Jeżeli nie można dokonać wyboru oferty w sposób, o którym mowa w ust. 7, Zamawiający wzywa wykonawców, którzy złożyli te oferty, do złożenia w terminie określonym przez Zamawiającego ofert dodatkowych zawierających nową cenę.</w:t>
      </w:r>
    </w:p>
    <w:p w14:paraId="4571905D"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9. Zamawiający wezwie Wykonawcę, którego oferta została najwyżej oceniona do przedłożenia dokumentów o których mowa w Rozdziale XI ust. 2 i 3, w terminie 5 dni od dnia doręczenia wezwania.</w:t>
      </w:r>
    </w:p>
    <w:p w14:paraId="30BC0EFC"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10. Oferta Wykonawcy, który spełnia warunki udziału w postępowaniu i którego oferta zostanie najwyżej oceniona, zostanie wybrana jako oferta najkorzystniejsza.</w:t>
      </w:r>
    </w:p>
    <w:p w14:paraId="3997B329" w14:textId="77777777" w:rsidR="00CA70C3" w:rsidRPr="00CA70C3" w:rsidRDefault="00CA70C3" w:rsidP="00CA70C3">
      <w:pPr>
        <w:keepNext/>
        <w:keepLines/>
        <w:spacing w:before="240" w:after="0"/>
        <w:ind w:left="426" w:hanging="426"/>
        <w:outlineLvl w:val="0"/>
        <w:rPr>
          <w:rFonts w:ascii="Cambria" w:eastAsiaTheme="majorEastAsia" w:hAnsi="Cambria" w:cstheme="majorBidi"/>
          <w:b/>
          <w:kern w:val="0"/>
          <w14:ligatures w14:val="none"/>
        </w:rPr>
      </w:pPr>
      <w:bookmarkStart w:id="32" w:name="_Toc106621970"/>
      <w:r w:rsidRPr="00CA70C3">
        <w:rPr>
          <w:rFonts w:ascii="Cambria" w:eastAsiaTheme="majorEastAsia" w:hAnsi="Cambria" w:cstheme="majorBidi"/>
          <w:b/>
          <w:kern w:val="0"/>
          <w14:ligatures w14:val="none"/>
        </w:rPr>
        <w:t>XXI. Informacje o formalnościach, jakie muszą zostać dopełnione po wyborze oferty                           w celu zawarcia umowy w sprawie zamówienia publicznego.</w:t>
      </w:r>
      <w:bookmarkEnd w:id="32"/>
    </w:p>
    <w:p w14:paraId="0BC10F07"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086A3EF0"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1. Niezwłocznie po wyborze najkorzystniejszej oferty Zamawiający poinformuje równocześnie Wykonawców, którzy złożyli oferty, o:</w:t>
      </w:r>
    </w:p>
    <w:p w14:paraId="6EFD23EC"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1) wyborze najkorzystniejszej oferty, podając nazwę (firmę),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58116B" w14:textId="77777777" w:rsidR="00CA70C3" w:rsidRPr="00CA70C3" w:rsidRDefault="00CA70C3" w:rsidP="00CA70C3">
      <w:pPr>
        <w:autoSpaceDE w:val="0"/>
        <w:autoSpaceDN w:val="0"/>
        <w:adjustRightInd w:val="0"/>
        <w:spacing w:after="0" w:line="276" w:lineRule="auto"/>
        <w:ind w:left="851" w:hanging="284"/>
        <w:jc w:val="both"/>
        <w:rPr>
          <w:rFonts w:ascii="Cambria" w:hAnsi="Cambria" w:cstheme="minorHAnsi"/>
          <w:kern w:val="0"/>
          <w14:ligatures w14:val="none"/>
        </w:rPr>
      </w:pPr>
      <w:r w:rsidRPr="00CA70C3">
        <w:rPr>
          <w:rFonts w:ascii="Cambria" w:hAnsi="Cambria" w:cstheme="minorHAnsi"/>
          <w:kern w:val="0"/>
          <w14:ligatures w14:val="none"/>
        </w:rPr>
        <w:t>2) wykonawcach, których oferty zostały odrzucone, podając uzasadnienie faktyczne                        i prawne odrzucenia oferty;</w:t>
      </w:r>
    </w:p>
    <w:p w14:paraId="4DA0F2F0"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2. Informacje, o których mowa w ust. 1 pkt 1 Zamawiający zamieści na stronie internetowej prowadzonego postępowania.</w:t>
      </w:r>
    </w:p>
    <w:p w14:paraId="3294BC74"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3. Zamawiający zawiera umowę w sprawie zamówienia publicznego, z uwzględnieniem </w:t>
      </w:r>
      <w:r w:rsidRPr="00CA70C3">
        <w:rPr>
          <w:rFonts w:ascii="Cambria" w:hAnsi="Cambria" w:cstheme="minorHAnsi"/>
          <w:kern w:val="0"/>
          <w14:ligatures w14:val="none"/>
        </w:rPr>
        <w:br/>
        <w:t>art. 577 ustawy Pzp, w terminie 5 dni od dnia przesłania zawiadomienia o wyborze najkorzystniejszej oferty, jeżeli zawiadomienie to zostało przesłane przy użyciu środków komunikacji elektronicznej, albo 10 dni, jeżeli zostało przesłane w inny sposób.</w:t>
      </w:r>
    </w:p>
    <w:p w14:paraId="0F0E792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4. Zamawiający może zawrzeć umowę w sprawie zamówienia publicznego przed upływem terminu, o którym mowa w ust. 3, jeżeli w postępowaniu o udzielenie zamówienia prowadzonego w trybie podstawowym złożono tylko jedną ofertę.</w:t>
      </w:r>
    </w:p>
    <w:p w14:paraId="394A5376"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5. Z Wykonawcą, który złoży najkorzystniejszą ofertę zostanie podpisana umowa, której wzór stanowi załącznik nr 6 do niniejszej SWZ. Miejsce i termin podpisania umowy zostanie wyznaczony przez Zamawiającego. W przypadku, gdy Wykonawca nie wypełni wymagań </w:t>
      </w:r>
      <w:r w:rsidRPr="00CA70C3">
        <w:rPr>
          <w:rFonts w:ascii="Cambria" w:hAnsi="Cambria" w:cstheme="minorHAnsi"/>
          <w:kern w:val="0"/>
          <w14:ligatures w14:val="none"/>
        </w:rPr>
        <w:lastRenderedPageBreak/>
        <w:t>formalnych zawartych w treści niniejszej SWZ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 w zakresie:</w:t>
      </w:r>
    </w:p>
    <w:p w14:paraId="7370B998" w14:textId="77777777" w:rsidR="00CA70C3" w:rsidRPr="00CA70C3" w:rsidRDefault="00CA70C3" w:rsidP="00CA70C3">
      <w:pPr>
        <w:autoSpaceDE w:val="0"/>
        <w:autoSpaceDN w:val="0"/>
        <w:adjustRightInd w:val="0"/>
        <w:spacing w:after="0" w:line="276" w:lineRule="auto"/>
        <w:ind w:left="284" w:firstLine="283"/>
        <w:jc w:val="both"/>
        <w:rPr>
          <w:rFonts w:ascii="Cambria" w:hAnsi="Cambria" w:cstheme="minorHAnsi"/>
          <w:kern w:val="0"/>
          <w14:ligatures w14:val="none"/>
        </w:rPr>
      </w:pPr>
      <w:r w:rsidRPr="00CA70C3">
        <w:rPr>
          <w:rFonts w:ascii="Cambria" w:hAnsi="Cambria" w:cstheme="minorHAnsi"/>
          <w:kern w:val="0"/>
          <w14:ligatures w14:val="none"/>
        </w:rPr>
        <w:t>1) możliwości zastosowania art. 263 (wybór kolejnej oferty)</w:t>
      </w:r>
    </w:p>
    <w:p w14:paraId="468CF35B" w14:textId="77777777" w:rsidR="00CA70C3" w:rsidRPr="00CA70C3" w:rsidRDefault="00CA70C3" w:rsidP="00CA70C3">
      <w:pPr>
        <w:autoSpaceDE w:val="0"/>
        <w:autoSpaceDN w:val="0"/>
        <w:adjustRightInd w:val="0"/>
        <w:spacing w:after="0" w:line="276" w:lineRule="auto"/>
        <w:ind w:left="284" w:firstLine="283"/>
        <w:jc w:val="both"/>
        <w:rPr>
          <w:rFonts w:ascii="Cambria" w:hAnsi="Cambria" w:cstheme="minorHAnsi"/>
          <w:kern w:val="0"/>
          <w14:ligatures w14:val="none"/>
        </w:rPr>
      </w:pPr>
      <w:r w:rsidRPr="00CA70C3">
        <w:rPr>
          <w:rFonts w:ascii="Cambria" w:hAnsi="Cambria" w:cstheme="minorHAnsi"/>
          <w:kern w:val="0"/>
          <w14:ligatures w14:val="none"/>
        </w:rPr>
        <w:t>2) obowiązku zastosowania art. 98 ust. 2 pkt a ustawy Pzp (zatrzymanie wadium)</w:t>
      </w:r>
    </w:p>
    <w:p w14:paraId="2860BCB5"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6. 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2342CA5"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i/>
          <w:iCs/>
          <w:kern w:val="0"/>
          <w14:ligatures w14:val="none"/>
        </w:rPr>
      </w:pPr>
      <w:r w:rsidRPr="00CA70C3">
        <w:rPr>
          <w:rFonts w:ascii="Cambria" w:hAnsi="Cambria" w:cstheme="minorHAnsi"/>
          <w:kern w:val="0"/>
          <w14:ligatures w14:val="none"/>
        </w:rPr>
        <w:t xml:space="preserve">7. Wykonawca, którego oferta zostanie uznana za najkorzystniejszą, przed podpisaniem umowy zobowiązany jest do przedłożenia umowy regulującej współpracę Wykonawców wspólnie ubiegających się o udzielenie zamówienia </w:t>
      </w:r>
      <w:r w:rsidRPr="00CA70C3">
        <w:rPr>
          <w:rFonts w:ascii="Cambria" w:hAnsi="Cambria" w:cstheme="minorHAnsi"/>
          <w:i/>
          <w:iCs/>
          <w:kern w:val="0"/>
          <w14:ligatures w14:val="none"/>
        </w:rPr>
        <w:t>(o ile dotyczy).</w:t>
      </w:r>
    </w:p>
    <w:p w14:paraId="46A174F5"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b/>
          <w:bCs/>
          <w:kern w:val="0"/>
          <w14:ligatures w14:val="none"/>
        </w:rPr>
      </w:pPr>
      <w:r w:rsidRPr="00CA70C3">
        <w:rPr>
          <w:rFonts w:ascii="Cambria" w:hAnsi="Cambria" w:cstheme="minorHAnsi"/>
          <w:kern w:val="0"/>
          <w14:ligatures w14:val="none"/>
        </w:rPr>
        <w:t>8. Zamawiający żąda, aby, o ile są już znane, wykonawca podał nazwy (firm) albo imiona                                      i nazwiska, dane kontaktowe podwykonawców i ich przedstawicieli prawnych, zaangażowanych w realizację zamówienia</w:t>
      </w:r>
      <w:r w:rsidRPr="00CA70C3">
        <w:rPr>
          <w:rFonts w:ascii="Cambria" w:hAnsi="Cambria" w:cstheme="minorHAnsi"/>
          <w:b/>
          <w:bCs/>
          <w:kern w:val="0"/>
          <w14:ligatures w14:val="none"/>
        </w:rPr>
        <w:t>.</w:t>
      </w:r>
    </w:p>
    <w:p w14:paraId="3B10ABA1" w14:textId="77777777" w:rsidR="00CA70C3" w:rsidRPr="00CA70C3" w:rsidRDefault="00CA70C3" w:rsidP="00CA70C3">
      <w:pPr>
        <w:keepNext/>
        <w:keepLines/>
        <w:spacing w:before="240" w:after="0"/>
        <w:outlineLvl w:val="0"/>
        <w:rPr>
          <w:rFonts w:ascii="Cambria" w:eastAsiaTheme="majorEastAsia" w:hAnsi="Cambria" w:cstheme="minorHAnsi"/>
          <w:b/>
          <w:kern w:val="0"/>
          <w14:ligatures w14:val="none"/>
        </w:rPr>
      </w:pPr>
      <w:bookmarkStart w:id="33" w:name="_Toc106621971"/>
      <w:r w:rsidRPr="00CA70C3">
        <w:rPr>
          <w:rFonts w:ascii="Cambria" w:eastAsiaTheme="majorEastAsia" w:hAnsi="Cambria" w:cstheme="minorHAnsi"/>
          <w:b/>
          <w:kern w:val="0"/>
          <w14:ligatures w14:val="none"/>
        </w:rPr>
        <w:t>XXII. Wymagania dotyczące zabezpieczenia należytego wykonania umowy.</w:t>
      </w:r>
      <w:bookmarkEnd w:id="33"/>
    </w:p>
    <w:p w14:paraId="0995040D"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34C921EB"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Zamawiający, zgodnie z art. 449 ustawy Pzp, przed zawarciem umowy </w:t>
      </w:r>
      <w:r w:rsidRPr="00CA70C3">
        <w:rPr>
          <w:rFonts w:ascii="Cambria" w:hAnsi="Cambria" w:cstheme="minorHAnsi"/>
          <w:b/>
          <w:kern w:val="0"/>
          <w14:ligatures w14:val="none"/>
        </w:rPr>
        <w:t>wymaga</w:t>
      </w:r>
      <w:r w:rsidRPr="00CA70C3">
        <w:rPr>
          <w:rFonts w:ascii="Cambria" w:hAnsi="Cambria" w:cstheme="minorHAnsi"/>
          <w:kern w:val="0"/>
          <w14:ligatures w14:val="none"/>
        </w:rPr>
        <w:t xml:space="preserve"> wniesienia, wg zasad określonych w art. 450 ustawy, zabezpieczenia należytego wykonania umowy dla każdej części zamówienia w wysokości</w:t>
      </w:r>
      <w:r w:rsidRPr="00CA70C3">
        <w:rPr>
          <w:rFonts w:ascii="Cambria" w:hAnsi="Cambria" w:cstheme="minorHAnsi"/>
          <w:b/>
          <w:kern w:val="0"/>
          <w14:ligatures w14:val="none"/>
        </w:rPr>
        <w:t xml:space="preserve"> 5% </w:t>
      </w:r>
      <w:r w:rsidRPr="00CA70C3">
        <w:rPr>
          <w:rFonts w:ascii="Cambria" w:hAnsi="Cambria" w:cstheme="minorHAnsi"/>
          <w:kern w:val="0"/>
          <w14:ligatures w14:val="none"/>
        </w:rPr>
        <w:t>wartości brutto oferty.</w:t>
      </w:r>
    </w:p>
    <w:p w14:paraId="2326FAE1"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Zabezpieczenie wniesione w innej formie niż pieniądz musi być wystawione na Zamawiającego tj. Zarząd Dróg Powiatowych w Sandomierzu.  </w:t>
      </w:r>
    </w:p>
    <w:p w14:paraId="297360A8"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Z treści gwarancji (poręczenia) musi jednoznacznie wynikać, jaki jest sposób reprezentacji Gwaranta. Gwarancja musi być podpisana przez upoważnionego (upełnomocnionego) przedstawiciela Gwaranta. Z treści gwarancji winno wynikać bezwarunkowe zobowiązanie Gwaranta (poręczyciela) do wypłaty Zamawiającemu pełnej kwoty zabezpieczenia, na każde pisemne żądanie zgłoszone przez Zamawiającego w terminie do 30 dni od dnia otrzymania wezwania.</w:t>
      </w:r>
    </w:p>
    <w:p w14:paraId="4A4FDB7B"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Gwarancja (poręczenie) nie może zawierać zastrzeżenia gwaranta (poręczyciela), że odpowiedzialność gwaranta (poręczyciela) z tytułu gwarancji (poręczenia) jest wyłączona </w:t>
      </w:r>
      <w:r w:rsidRPr="00CA70C3">
        <w:rPr>
          <w:rFonts w:ascii="Cambria" w:hAnsi="Cambria" w:cstheme="minorHAnsi"/>
          <w:kern w:val="0"/>
          <w14:ligatures w14:val="none"/>
        </w:rPr>
        <w:br/>
        <w:t xml:space="preserve">w stosunku do jakiejkolwiek zmiany umowy objętej gwarancją (poręczeniem), jeżeli zmiana ta nie została zaakceptowana przez gwaranta (poręczyciela). </w:t>
      </w:r>
    </w:p>
    <w:p w14:paraId="74A3DE57"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Zamawiający nie wyraża zgody na wniesienie zabezpieczenia należytego wykonania umowy </w:t>
      </w:r>
      <w:r w:rsidRPr="00CA70C3">
        <w:rPr>
          <w:rFonts w:ascii="Cambria" w:hAnsi="Cambria" w:cstheme="minorHAnsi"/>
          <w:kern w:val="0"/>
          <w14:ligatures w14:val="none"/>
        </w:rPr>
        <w:br/>
        <w:t>w formach wymienionych w art. 450 ust. 2 ustawy PZP.</w:t>
      </w:r>
    </w:p>
    <w:p w14:paraId="4D959595"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Oryginał dokumentu potwierdzającego wniesienie zabezpieczenia należytego wykonania umowy musi być dostarczony do Zamawiającego przed podpisaniem umowy. </w:t>
      </w:r>
    </w:p>
    <w:p w14:paraId="7E985735" w14:textId="3614C91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Zabezpieczenie wnoszone w pieniądzu Wykonawca zobowiązany będzie wnieść przelewem na rachunek bankowy Zamawiającego: Bank:</w:t>
      </w:r>
      <w:r w:rsidRPr="00CA70C3">
        <w:rPr>
          <w:rFonts w:ascii="Cambria" w:hAnsi="Cambria"/>
          <w:kern w:val="0"/>
          <w14:ligatures w14:val="none"/>
        </w:rPr>
        <w:t xml:space="preserve"> BS Sandomierz </w:t>
      </w:r>
      <w:r w:rsidRPr="00CA70C3">
        <w:rPr>
          <w:rFonts w:ascii="Cambria" w:hAnsi="Cambria" w:cstheme="minorHAnsi"/>
          <w:kern w:val="0"/>
          <w14:ligatures w14:val="none"/>
        </w:rPr>
        <w:t xml:space="preserve">Nr konta: </w:t>
      </w:r>
      <w:r w:rsidR="00CE03A4" w:rsidRPr="00CE03A4">
        <w:rPr>
          <w:rFonts w:ascii="Cambria" w:hAnsi="Cambria"/>
          <w:b/>
        </w:rPr>
        <w:t xml:space="preserve">66 9429 0004 2001 0013 2916 0003 </w:t>
      </w:r>
      <w:r w:rsidRPr="00CA70C3">
        <w:rPr>
          <w:rFonts w:ascii="Cambria" w:hAnsi="Cambria" w:cstheme="minorHAnsi"/>
          <w:kern w:val="0"/>
          <w14:ligatures w14:val="none"/>
        </w:rPr>
        <w:t xml:space="preserve"> z podaniem tytułu: Zabezpieczenie należytego wykonania umowy</w:t>
      </w:r>
      <w:r w:rsidR="004B3CC1">
        <w:rPr>
          <w:rFonts w:ascii="Cambria" w:hAnsi="Cambria" w:cstheme="minorHAnsi"/>
          <w:kern w:val="0"/>
          <w14:ligatures w14:val="none"/>
        </w:rPr>
        <w:t xml:space="preserve"> „</w:t>
      </w:r>
      <w:r w:rsidR="004B3CC1">
        <w:rPr>
          <w:rFonts w:ascii="Cambria" w:hAnsi="Cambria" w:cstheme="minorHAnsi"/>
          <w:b/>
        </w:rPr>
        <w:t>Przebudowa drogi powiatowej nr 1</w:t>
      </w:r>
      <w:r w:rsidR="003A78EA">
        <w:rPr>
          <w:rFonts w:ascii="Cambria" w:hAnsi="Cambria" w:cstheme="minorHAnsi"/>
          <w:b/>
        </w:rPr>
        <w:t>734</w:t>
      </w:r>
      <w:r w:rsidR="004B3CC1">
        <w:rPr>
          <w:rFonts w:ascii="Cambria" w:hAnsi="Cambria" w:cstheme="minorHAnsi"/>
          <w:b/>
        </w:rPr>
        <w:t xml:space="preserve">T </w:t>
      </w:r>
      <w:r w:rsidR="003A78EA">
        <w:rPr>
          <w:rFonts w:ascii="Cambria" w:hAnsi="Cambria" w:cstheme="minorHAnsi"/>
          <w:b/>
        </w:rPr>
        <w:t>ulica Mickiewicza w Sandomierz od km 0+810 do km 1+243</w:t>
      </w:r>
      <w:r w:rsidR="004B3CC1">
        <w:rPr>
          <w:rFonts w:ascii="Cambria" w:hAnsi="Cambria" w:cstheme="minorHAnsi"/>
          <w:b/>
        </w:rPr>
        <w:t>”.</w:t>
      </w:r>
    </w:p>
    <w:p w14:paraId="3556838A"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Zamawiający zwraca zabezpieczenie wniesione w pieniądzu z odsetkami wynikającymi </w:t>
      </w:r>
      <w:r w:rsidRPr="00CA70C3">
        <w:rPr>
          <w:rFonts w:ascii="Cambria" w:hAnsi="Cambria" w:cstheme="minorHAnsi"/>
          <w:kern w:val="0"/>
          <w14:ligatures w14:val="none"/>
        </w:rPr>
        <w:br/>
        <w:t xml:space="preserve">z umowy rachunku bankowego, na którym było ono przechowywane, pomniejszone </w:t>
      </w:r>
      <w:r w:rsidRPr="00CA70C3">
        <w:rPr>
          <w:rFonts w:ascii="Cambria" w:hAnsi="Cambria" w:cstheme="minorHAnsi"/>
          <w:kern w:val="0"/>
          <w14:ligatures w14:val="none"/>
        </w:rPr>
        <w:br/>
      </w:r>
      <w:r w:rsidRPr="00CA70C3">
        <w:rPr>
          <w:rFonts w:ascii="Cambria" w:hAnsi="Cambria" w:cstheme="minorHAnsi"/>
          <w:kern w:val="0"/>
          <w14:ligatures w14:val="none"/>
        </w:rPr>
        <w:lastRenderedPageBreak/>
        <w:t>o koszt prowadzenia tego rachunku oraz prowizji bankowej za przelew pieniędzy na rachunek bankowy Wykonawcy.</w:t>
      </w:r>
    </w:p>
    <w:p w14:paraId="53012591" w14:textId="77777777" w:rsidR="00CA70C3" w:rsidRPr="00CA70C3" w:rsidRDefault="00CA70C3" w:rsidP="00CA70C3">
      <w:pPr>
        <w:numPr>
          <w:ilvl w:val="0"/>
          <w:numId w:val="25"/>
        </w:numPr>
        <w:spacing w:after="0" w:line="288"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 xml:space="preserve">Zabezpieczenie należytego wykonania umowy zostanie zwrócone lub zwolnione </w:t>
      </w:r>
      <w:r w:rsidRPr="00CA70C3">
        <w:rPr>
          <w:rFonts w:ascii="Cambria" w:hAnsi="Cambria" w:cstheme="minorHAnsi"/>
          <w:kern w:val="0"/>
          <w14:ligatures w14:val="none"/>
        </w:rPr>
        <w:br/>
        <w:t>w następujący sposób:</w:t>
      </w:r>
    </w:p>
    <w:p w14:paraId="6E0AFCBF" w14:textId="77777777" w:rsidR="00CA70C3" w:rsidRPr="00CA70C3" w:rsidRDefault="00CA70C3" w:rsidP="00CA70C3">
      <w:pPr>
        <w:numPr>
          <w:ilvl w:val="0"/>
          <w:numId w:val="30"/>
        </w:numPr>
        <w:spacing w:after="0" w:line="288" w:lineRule="auto"/>
        <w:jc w:val="both"/>
        <w:rPr>
          <w:rFonts w:ascii="Cambria" w:hAnsi="Cambria" w:cstheme="minorHAnsi"/>
          <w:kern w:val="0"/>
          <w14:ligatures w14:val="none"/>
        </w:rPr>
      </w:pPr>
      <w:r w:rsidRPr="00CA70C3">
        <w:rPr>
          <w:rFonts w:ascii="Cambria" w:hAnsi="Cambria" w:cstheme="minorHAnsi"/>
          <w:kern w:val="0"/>
          <w14:ligatures w14:val="none"/>
        </w:rPr>
        <w:t xml:space="preserve">70% wysokości wniesionego zabezpieczenia w ciągu 30 dni od dnia wykonania zamówienia i uznania przez Zamawiającego za należycie wykonane;  </w:t>
      </w:r>
    </w:p>
    <w:p w14:paraId="368F19C2" w14:textId="77777777" w:rsidR="00CA70C3" w:rsidRPr="00CA70C3" w:rsidRDefault="00CA70C3" w:rsidP="00CA70C3">
      <w:pPr>
        <w:numPr>
          <w:ilvl w:val="0"/>
          <w:numId w:val="30"/>
        </w:numPr>
        <w:spacing w:after="0" w:line="288" w:lineRule="auto"/>
        <w:jc w:val="both"/>
        <w:rPr>
          <w:rFonts w:ascii="Cambria" w:hAnsi="Cambria" w:cstheme="minorHAnsi"/>
          <w:kern w:val="0"/>
          <w14:ligatures w14:val="none"/>
        </w:rPr>
      </w:pPr>
      <w:r w:rsidRPr="00CA70C3">
        <w:rPr>
          <w:rFonts w:ascii="Cambria" w:hAnsi="Cambria" w:cstheme="minorHAnsi"/>
          <w:kern w:val="0"/>
          <w14:ligatures w14:val="none"/>
        </w:rPr>
        <w:t xml:space="preserve">30% wysokości wniesionego zabezpieczenia w ciągu 15 dni po upływie okresu gwarancji. </w:t>
      </w:r>
    </w:p>
    <w:p w14:paraId="2ADBF062" w14:textId="77777777" w:rsidR="00CA70C3" w:rsidRPr="00CA70C3" w:rsidRDefault="00CA70C3" w:rsidP="00CA70C3">
      <w:pPr>
        <w:spacing w:after="0" w:line="288" w:lineRule="auto"/>
        <w:jc w:val="both"/>
        <w:rPr>
          <w:rFonts w:ascii="Cambria" w:hAnsi="Cambria" w:cstheme="minorHAnsi"/>
          <w:kern w:val="0"/>
          <w14:ligatures w14:val="none"/>
        </w:rPr>
      </w:pPr>
      <w:r w:rsidRPr="00CA70C3">
        <w:rPr>
          <w:rFonts w:ascii="Cambria" w:hAnsi="Cambria" w:cstheme="minorHAnsi"/>
          <w:kern w:val="0"/>
          <w14:ligatures w14:val="none"/>
        </w:rPr>
        <w:t>10. Przez należycie wykonane należy rozumieć zatwierdzenie przez Zamawiającego bez zastrzeżeń protokołu odbioru końcowego.</w:t>
      </w:r>
    </w:p>
    <w:p w14:paraId="52A1AF53" w14:textId="77777777" w:rsidR="00CA70C3" w:rsidRPr="00CA70C3" w:rsidRDefault="00CA70C3" w:rsidP="00CA70C3">
      <w:pPr>
        <w:keepNext/>
        <w:keepLines/>
        <w:spacing w:before="240" w:after="0"/>
        <w:ind w:left="567" w:hanging="567"/>
        <w:jc w:val="both"/>
        <w:outlineLvl w:val="0"/>
        <w:rPr>
          <w:rFonts w:ascii="Cambria" w:eastAsiaTheme="majorEastAsia" w:hAnsi="Cambria" w:cstheme="majorBidi"/>
          <w:b/>
          <w:kern w:val="0"/>
          <w14:ligatures w14:val="none"/>
        </w:rPr>
      </w:pPr>
      <w:bookmarkStart w:id="34" w:name="_Toc106621972"/>
      <w:r w:rsidRPr="00CA70C3">
        <w:rPr>
          <w:rFonts w:ascii="Cambria" w:eastAsiaTheme="majorEastAsia" w:hAnsi="Cambria" w:cstheme="majorBidi"/>
          <w:b/>
          <w:kern w:val="0"/>
          <w14:ligatures w14:val="none"/>
        </w:rPr>
        <w:t>XXIII. Pouczenie o środkach ochrony prawnej przysługujących wykonawcom w toku postępowania o udzielenie zamówienia publicznego.</w:t>
      </w:r>
      <w:bookmarkEnd w:id="34"/>
    </w:p>
    <w:p w14:paraId="1FCFE72F" w14:textId="77777777" w:rsidR="00CA70C3" w:rsidRPr="00CA70C3" w:rsidRDefault="00CA70C3" w:rsidP="00CA70C3">
      <w:pPr>
        <w:autoSpaceDE w:val="0"/>
        <w:autoSpaceDN w:val="0"/>
        <w:adjustRightInd w:val="0"/>
        <w:spacing w:after="0" w:line="276" w:lineRule="auto"/>
        <w:jc w:val="both"/>
        <w:rPr>
          <w:rFonts w:ascii="Cambria" w:hAnsi="Cambria" w:cstheme="minorHAnsi"/>
          <w:b/>
          <w:bCs/>
          <w:kern w:val="0"/>
          <w14:ligatures w14:val="none"/>
        </w:rPr>
      </w:pPr>
    </w:p>
    <w:p w14:paraId="05E4BC5C" w14:textId="77777777" w:rsidR="00CA70C3" w:rsidRPr="00CA70C3" w:rsidRDefault="00CA70C3" w:rsidP="00CA70C3">
      <w:pPr>
        <w:autoSpaceDE w:val="0"/>
        <w:autoSpaceDN w:val="0"/>
        <w:adjustRightInd w:val="0"/>
        <w:spacing w:after="0" w:line="276" w:lineRule="auto"/>
        <w:ind w:left="142" w:hanging="142"/>
        <w:jc w:val="both"/>
        <w:rPr>
          <w:rFonts w:ascii="Cambria" w:hAnsi="Cambria" w:cstheme="minorHAnsi"/>
          <w:kern w:val="0"/>
          <w14:ligatures w14:val="none"/>
        </w:rPr>
      </w:pPr>
      <w:r w:rsidRPr="00CA70C3">
        <w:rPr>
          <w:rFonts w:ascii="Cambria" w:hAnsi="Cambria" w:cstheme="minorHAnsi"/>
          <w:kern w:val="0"/>
          <w14:ligatures w14:val="none"/>
        </w:rPr>
        <w:t>1. Środki ochrony prawnej określone przysługują wykonawcy, jeżeli ma lub miał interes                         w uzyskaniu danego zamówienia oraz poniósł lub może ponieść szkodę w wyniku naruszenia przez Zamawiającego przepisów niniejszej ustawy.</w:t>
      </w:r>
    </w:p>
    <w:p w14:paraId="331AD76F"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2. Odwołanie przysługuje na:</w:t>
      </w:r>
    </w:p>
    <w:p w14:paraId="27C79824"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1) niezgodną z przepisami ustawy czynność Zamawiającego, podjętą w postępowaniu                            o udzielenie zamówienia, w tym na projektowane postanowienie umowy;</w:t>
      </w:r>
    </w:p>
    <w:p w14:paraId="2F245640" w14:textId="77777777" w:rsidR="00CA70C3" w:rsidRPr="00CA70C3" w:rsidRDefault="00CA70C3" w:rsidP="00CA70C3">
      <w:pPr>
        <w:autoSpaceDE w:val="0"/>
        <w:autoSpaceDN w:val="0"/>
        <w:adjustRightInd w:val="0"/>
        <w:spacing w:after="0" w:line="276" w:lineRule="auto"/>
        <w:ind w:left="284"/>
        <w:jc w:val="both"/>
        <w:rPr>
          <w:rFonts w:ascii="Cambria" w:hAnsi="Cambria" w:cstheme="minorHAnsi"/>
          <w:kern w:val="0"/>
          <w14:ligatures w14:val="none"/>
        </w:rPr>
      </w:pPr>
      <w:r w:rsidRPr="00CA70C3">
        <w:rPr>
          <w:rFonts w:ascii="Cambria" w:hAnsi="Cambria" w:cstheme="minorHAnsi"/>
          <w:kern w:val="0"/>
          <w14:ligatures w14:val="none"/>
        </w:rPr>
        <w:t>2) zaniechanie czynności w postępowaniu o udzielenie zamówienia, do której Zamawiający był obowiązany na podstawie ustawy.</w:t>
      </w:r>
    </w:p>
    <w:p w14:paraId="200D9F6E"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3. Odwołanie wnosi się do Prezesa Krajowej Izby Odwoławczej w formie pisemnej albo w formie elektronicznej albo w postaci elektronicznej opatrzone podpisem zaufanym.</w:t>
      </w:r>
    </w:p>
    <w:p w14:paraId="45AA120E"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8838DC9"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 xml:space="preserve">5. Elementy odwołania oraz terminy ich wniesienia określa ustawa Pzp (art. 515 i 516 ustawy </w:t>
      </w:r>
    </w:p>
    <w:p w14:paraId="59E324AB"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Pzp).</w:t>
      </w:r>
    </w:p>
    <w:p w14:paraId="7A02AD5A"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C151DA"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7.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3A6DF149"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kern w:val="0"/>
          <w14:ligatures w14:val="none"/>
        </w:rPr>
        <w:t>8. Szczegółowe informacje dotyczące środków ochrony prawnej określone są w Dziale IX „Środki ochrony prawnej" Pzp.</w:t>
      </w:r>
    </w:p>
    <w:p w14:paraId="26CE563D"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35" w:name="_Toc106621973"/>
      <w:r w:rsidRPr="00CA70C3">
        <w:rPr>
          <w:rFonts w:ascii="Cambria" w:eastAsiaTheme="majorEastAsia" w:hAnsi="Cambria" w:cstheme="majorBidi"/>
          <w:b/>
          <w:kern w:val="0"/>
          <w14:ligatures w14:val="none"/>
        </w:rPr>
        <w:t>XXIV. Pozostałe postanowienia.</w:t>
      </w:r>
      <w:bookmarkEnd w:id="35"/>
    </w:p>
    <w:p w14:paraId="54CF1808" w14:textId="77777777" w:rsidR="00CA70C3" w:rsidRPr="00CA70C3" w:rsidRDefault="00CA70C3" w:rsidP="00CA70C3">
      <w:pPr>
        <w:autoSpaceDE w:val="0"/>
        <w:autoSpaceDN w:val="0"/>
        <w:adjustRightInd w:val="0"/>
        <w:spacing w:after="0" w:line="240" w:lineRule="auto"/>
        <w:rPr>
          <w:rFonts w:ascii="Cambria" w:hAnsi="Cambria" w:cstheme="minorHAnsi"/>
          <w:b/>
          <w:bCs/>
          <w:kern w:val="0"/>
          <w14:ligatures w14:val="none"/>
        </w:rPr>
      </w:pPr>
    </w:p>
    <w:p w14:paraId="27D9DBC0"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1. Zamawiający nie przewiduje zawarcia umowy ramowej.</w:t>
      </w:r>
    </w:p>
    <w:p w14:paraId="6BD01D5A"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2. Zamawiający nie dopuszcza składania ofert wariantowych.</w:t>
      </w:r>
    </w:p>
    <w:p w14:paraId="2A030646"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3. Zamawiający nie przewiduje udzielania zamówień, o których mowa w art. 214 ust. 1 pkt 7 i 8 ustawy Pzp.</w:t>
      </w:r>
    </w:p>
    <w:p w14:paraId="51147994"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4. Zamawiający nie przewiduje wyboru oferty z zastosowaniem aukcji elektronicznej.</w:t>
      </w:r>
    </w:p>
    <w:p w14:paraId="19890DEA"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lastRenderedPageBreak/>
        <w:t>5. Zamawiający nie określił wymagań o których mowa w art. 96 ust. 2 pkt 2ustawy Pzp.</w:t>
      </w:r>
    </w:p>
    <w:p w14:paraId="39E79A1B"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6. Zamawiający nie wymaga złożenia ofert w postaci katalogów elektronicznych.</w:t>
      </w:r>
    </w:p>
    <w:p w14:paraId="050FDE52"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7. Zamawiający nie przewiduje zwrotu kosztów udziału w postępowaniu.</w:t>
      </w:r>
    </w:p>
    <w:p w14:paraId="4CD0A177"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kern w:val="0"/>
          <w14:ligatures w14:val="none"/>
        </w:rPr>
        <w:t>8. Zamawiający  nie dopuszcza składania ofert częściowych.</w:t>
      </w:r>
    </w:p>
    <w:p w14:paraId="7ACF3C7A" w14:textId="77777777" w:rsidR="00CA70C3" w:rsidRPr="00CA70C3" w:rsidRDefault="00CA70C3" w:rsidP="00CA70C3">
      <w:pPr>
        <w:keepNext/>
        <w:keepLines/>
        <w:spacing w:before="240" w:after="0"/>
        <w:outlineLvl w:val="0"/>
        <w:rPr>
          <w:rFonts w:ascii="Cambria" w:eastAsiaTheme="majorEastAsia" w:hAnsi="Cambria" w:cstheme="majorBidi"/>
          <w:b/>
          <w:kern w:val="0"/>
          <w14:ligatures w14:val="none"/>
        </w:rPr>
      </w:pPr>
      <w:bookmarkStart w:id="36" w:name="_Toc106621974"/>
      <w:r w:rsidRPr="00CA70C3">
        <w:rPr>
          <w:rFonts w:ascii="Cambria" w:eastAsiaTheme="majorEastAsia" w:hAnsi="Cambria" w:cstheme="majorBidi"/>
          <w:b/>
          <w:kern w:val="0"/>
          <w14:ligatures w14:val="none"/>
        </w:rPr>
        <w:t>XXV. Informacje dodatkowe.</w:t>
      </w:r>
      <w:bookmarkEnd w:id="36"/>
    </w:p>
    <w:p w14:paraId="7B5003E3" w14:textId="77777777" w:rsidR="00CA70C3" w:rsidRPr="00CA70C3" w:rsidRDefault="00CA70C3" w:rsidP="00CA70C3">
      <w:pPr>
        <w:autoSpaceDE w:val="0"/>
        <w:autoSpaceDN w:val="0"/>
        <w:adjustRightInd w:val="0"/>
        <w:spacing w:after="0" w:line="240" w:lineRule="auto"/>
        <w:jc w:val="both"/>
        <w:rPr>
          <w:rFonts w:ascii="Cambria" w:hAnsi="Cambria" w:cstheme="minorHAnsi"/>
          <w:b/>
          <w:bCs/>
          <w:kern w:val="0"/>
          <w14:ligatures w14:val="none"/>
        </w:rPr>
      </w:pPr>
    </w:p>
    <w:p w14:paraId="47B20723" w14:textId="77777777" w:rsidR="00CA70C3" w:rsidRPr="00CA70C3" w:rsidRDefault="00CA70C3" w:rsidP="00CA70C3">
      <w:pPr>
        <w:autoSpaceDE w:val="0"/>
        <w:autoSpaceDN w:val="0"/>
        <w:adjustRightInd w:val="0"/>
        <w:spacing w:after="0" w:line="240" w:lineRule="auto"/>
        <w:jc w:val="both"/>
        <w:rPr>
          <w:rFonts w:ascii="Cambria" w:hAnsi="Cambria" w:cstheme="minorHAnsi"/>
          <w:kern w:val="0"/>
          <w14:ligatures w14:val="none"/>
        </w:rPr>
      </w:pPr>
      <w:r w:rsidRPr="00CA70C3">
        <w:rPr>
          <w:rFonts w:ascii="Cambria" w:hAnsi="Cambria" w:cstheme="minorHAnsi"/>
          <w:kern w:val="0"/>
          <w14:ligatures w14:val="none"/>
        </w:rPr>
        <w:t>W sprawach nieuregulowanych w niniejszej SWZ zastosowanie mają przepisy ustawy Pzp.</w:t>
      </w:r>
    </w:p>
    <w:p w14:paraId="13C8A44E" w14:textId="77777777" w:rsidR="00CA70C3" w:rsidRPr="00CA70C3" w:rsidRDefault="00CA70C3" w:rsidP="00CA70C3">
      <w:pPr>
        <w:autoSpaceDE w:val="0"/>
        <w:autoSpaceDN w:val="0"/>
        <w:adjustRightInd w:val="0"/>
        <w:spacing w:after="0" w:line="240" w:lineRule="auto"/>
        <w:jc w:val="both"/>
        <w:rPr>
          <w:rFonts w:ascii="Cambria" w:hAnsi="Cambria" w:cstheme="minorHAnsi"/>
          <w:kern w:val="0"/>
          <w14:ligatures w14:val="none"/>
        </w:rPr>
      </w:pPr>
    </w:p>
    <w:p w14:paraId="13540EF8" w14:textId="77777777" w:rsidR="00CA70C3" w:rsidRPr="00CA70C3" w:rsidRDefault="00CA70C3" w:rsidP="00CA70C3">
      <w:pPr>
        <w:autoSpaceDE w:val="0"/>
        <w:autoSpaceDN w:val="0"/>
        <w:adjustRightInd w:val="0"/>
        <w:spacing w:after="0" w:line="240" w:lineRule="auto"/>
        <w:jc w:val="both"/>
        <w:rPr>
          <w:rFonts w:ascii="Cambria" w:hAnsi="Cambria" w:cstheme="minorHAnsi"/>
          <w:b/>
          <w:bCs/>
          <w:kern w:val="0"/>
          <w14:ligatures w14:val="none"/>
        </w:rPr>
      </w:pPr>
      <w:r w:rsidRPr="00CA70C3">
        <w:rPr>
          <w:rFonts w:ascii="Cambria" w:hAnsi="Cambria" w:cstheme="minorHAnsi"/>
          <w:b/>
          <w:bCs/>
          <w:kern w:val="0"/>
          <w14:ligatures w14:val="none"/>
        </w:rPr>
        <w:t>Załączniki:</w:t>
      </w:r>
    </w:p>
    <w:p w14:paraId="1ACEF046" w14:textId="77777777" w:rsidR="00CA70C3" w:rsidRPr="00CA70C3" w:rsidRDefault="00CA70C3" w:rsidP="00CA70C3">
      <w:pPr>
        <w:autoSpaceDE w:val="0"/>
        <w:autoSpaceDN w:val="0"/>
        <w:adjustRightInd w:val="0"/>
        <w:spacing w:after="0" w:line="240" w:lineRule="auto"/>
        <w:jc w:val="both"/>
        <w:rPr>
          <w:rFonts w:ascii="Cambria" w:hAnsi="Cambria" w:cstheme="minorHAnsi"/>
          <w:b/>
          <w:bCs/>
          <w:kern w:val="0"/>
          <w14:ligatures w14:val="none"/>
        </w:rPr>
      </w:pPr>
    </w:p>
    <w:p w14:paraId="0FE47F68" w14:textId="5C5E0A76"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b/>
          <w:bCs/>
          <w:kern w:val="0"/>
          <w14:ligatures w14:val="none"/>
        </w:rPr>
        <w:t>Załącznik nr 1 –</w:t>
      </w:r>
      <w:r w:rsidRPr="00CA70C3">
        <w:rPr>
          <w:rFonts w:ascii="Cambria" w:hAnsi="Cambria" w:cstheme="minorHAnsi"/>
          <w:kern w:val="0"/>
          <w14:ligatures w14:val="none"/>
        </w:rPr>
        <w:t xml:space="preserve"> Formularz oferty.</w:t>
      </w:r>
    </w:p>
    <w:p w14:paraId="4BF86151"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b/>
          <w:bCs/>
          <w:kern w:val="0"/>
          <w14:ligatures w14:val="none"/>
        </w:rPr>
        <w:t>Załącznik nr 2 -</w:t>
      </w:r>
      <w:r w:rsidRPr="00CA70C3">
        <w:rPr>
          <w:rFonts w:ascii="Cambria" w:hAnsi="Cambria" w:cstheme="minorHAnsi"/>
          <w:kern w:val="0"/>
          <w14:ligatures w14:val="none"/>
        </w:rPr>
        <w:t>Kosztorys ofertowy wraz z dokumentacją projektową.</w:t>
      </w:r>
    </w:p>
    <w:p w14:paraId="12BA4488"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b/>
          <w:bCs/>
          <w:kern w:val="0"/>
          <w14:ligatures w14:val="none"/>
        </w:rPr>
        <w:t xml:space="preserve">Załącznik nr 3- </w:t>
      </w:r>
      <w:r w:rsidRPr="00CA70C3">
        <w:rPr>
          <w:rFonts w:ascii="Cambria" w:hAnsi="Cambria" w:cstheme="minorHAnsi"/>
          <w:kern w:val="0"/>
          <w14:ligatures w14:val="none"/>
        </w:rPr>
        <w:t xml:space="preserve">Oświadczenie o braku podstaw do wykluczenia i spełnianiu warunków udziału </w:t>
      </w:r>
      <w:r w:rsidRPr="00CA70C3">
        <w:rPr>
          <w:rFonts w:ascii="Cambria" w:hAnsi="Cambria" w:cstheme="minorHAnsi"/>
          <w:kern w:val="0"/>
          <w14:ligatures w14:val="none"/>
        </w:rPr>
        <w:br/>
        <w:t>w postępowaniu.</w:t>
      </w:r>
    </w:p>
    <w:p w14:paraId="0EE3E2A9"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b/>
          <w:bCs/>
          <w:kern w:val="0"/>
          <w14:ligatures w14:val="none"/>
        </w:rPr>
      </w:pPr>
      <w:r w:rsidRPr="00CA70C3">
        <w:rPr>
          <w:rFonts w:ascii="Cambria" w:hAnsi="Cambria" w:cstheme="minorHAnsi"/>
          <w:b/>
          <w:bCs/>
          <w:kern w:val="0"/>
          <w14:ligatures w14:val="none"/>
        </w:rPr>
        <w:t xml:space="preserve">Załącznik nr 4- </w:t>
      </w:r>
      <w:r w:rsidRPr="00CA70C3">
        <w:rPr>
          <w:rFonts w:ascii="Cambria" w:hAnsi="Cambria" w:cstheme="minorHAnsi"/>
          <w:kern w:val="0"/>
          <w14:ligatures w14:val="none"/>
        </w:rPr>
        <w:t>Wykaz osób.</w:t>
      </w:r>
    </w:p>
    <w:p w14:paraId="577B2B49"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b/>
          <w:bCs/>
          <w:kern w:val="0"/>
          <w14:ligatures w14:val="none"/>
        </w:rPr>
        <w:t>Załącznik nr 5</w:t>
      </w:r>
      <w:r w:rsidRPr="00CA70C3">
        <w:rPr>
          <w:rFonts w:ascii="Cambria" w:hAnsi="Cambria" w:cstheme="minorHAnsi"/>
          <w:kern w:val="0"/>
          <w14:ligatures w14:val="none"/>
        </w:rPr>
        <w:t>- Oświadczenie o przynależności do grupy kapitałowej.</w:t>
      </w:r>
    </w:p>
    <w:p w14:paraId="2B386AB5" w14:textId="77777777" w:rsidR="00CA70C3" w:rsidRPr="00CA70C3" w:rsidRDefault="00CA70C3" w:rsidP="00CA70C3">
      <w:pPr>
        <w:autoSpaceDE w:val="0"/>
        <w:autoSpaceDN w:val="0"/>
        <w:adjustRightInd w:val="0"/>
        <w:spacing w:after="0" w:line="276" w:lineRule="auto"/>
        <w:jc w:val="both"/>
        <w:rPr>
          <w:rFonts w:ascii="Cambria" w:hAnsi="Cambria" w:cstheme="minorHAnsi"/>
          <w:kern w:val="0"/>
          <w14:ligatures w14:val="none"/>
        </w:rPr>
      </w:pPr>
      <w:r w:rsidRPr="00CA70C3">
        <w:rPr>
          <w:rFonts w:ascii="Cambria" w:hAnsi="Cambria" w:cstheme="minorHAnsi"/>
          <w:b/>
          <w:bCs/>
          <w:kern w:val="0"/>
          <w14:ligatures w14:val="none"/>
        </w:rPr>
        <w:t>Załącznik nr 6</w:t>
      </w:r>
      <w:r w:rsidRPr="00CA70C3">
        <w:rPr>
          <w:rFonts w:ascii="Cambria" w:hAnsi="Cambria" w:cstheme="minorHAnsi"/>
          <w:kern w:val="0"/>
          <w14:ligatures w14:val="none"/>
        </w:rPr>
        <w:t>- Projekty umowy.</w:t>
      </w:r>
    </w:p>
    <w:p w14:paraId="2E627DC4" w14:textId="77777777" w:rsidR="00CA70C3" w:rsidRPr="00CA70C3" w:rsidRDefault="00CA70C3" w:rsidP="00CA70C3">
      <w:pPr>
        <w:autoSpaceDE w:val="0"/>
        <w:autoSpaceDN w:val="0"/>
        <w:adjustRightInd w:val="0"/>
        <w:spacing w:after="0" w:line="276" w:lineRule="auto"/>
        <w:ind w:left="284" w:hanging="284"/>
        <w:jc w:val="both"/>
        <w:rPr>
          <w:rFonts w:ascii="Cambria" w:hAnsi="Cambria" w:cstheme="minorHAnsi"/>
          <w:kern w:val="0"/>
          <w14:ligatures w14:val="none"/>
        </w:rPr>
      </w:pPr>
      <w:r w:rsidRPr="00CA70C3">
        <w:rPr>
          <w:rFonts w:ascii="Cambria" w:hAnsi="Cambria" w:cstheme="minorHAnsi"/>
          <w:b/>
          <w:bCs/>
          <w:kern w:val="0"/>
          <w14:ligatures w14:val="none"/>
        </w:rPr>
        <w:t>Załącznik nr 7</w:t>
      </w:r>
      <w:r w:rsidRPr="00CA70C3">
        <w:rPr>
          <w:rFonts w:ascii="Cambria" w:hAnsi="Cambria" w:cstheme="minorHAnsi"/>
          <w:kern w:val="0"/>
          <w14:ligatures w14:val="none"/>
        </w:rPr>
        <w:t xml:space="preserve"> - Wzór zobowiązania.</w:t>
      </w:r>
    </w:p>
    <w:p w14:paraId="3651D47C" w14:textId="77777777" w:rsidR="00D503F8" w:rsidRDefault="00D503F8"/>
    <w:sectPr w:rsidR="00D503F8" w:rsidSect="00CA70C3">
      <w:headerReference w:type="even" r:id="rId20"/>
      <w:headerReference w:type="default" r:id="rId21"/>
      <w:footerReference w:type="even" r:id="rId22"/>
      <w:footerReference w:type="default" r:id="rId23"/>
      <w:headerReference w:type="first" r:id="rId24"/>
      <w:footerReference w:type="first" r:id="rId2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CE79" w14:textId="77777777" w:rsidR="008E7206" w:rsidRDefault="008E7206">
      <w:pPr>
        <w:spacing w:after="0" w:line="240" w:lineRule="auto"/>
      </w:pPr>
      <w:r>
        <w:separator/>
      </w:r>
    </w:p>
  </w:endnote>
  <w:endnote w:type="continuationSeparator" w:id="0">
    <w:p w14:paraId="5C7A35B6" w14:textId="77777777" w:rsidR="008E7206" w:rsidRDefault="008E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19502" w14:textId="77777777" w:rsidR="000B58A6" w:rsidRDefault="000B58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033388"/>
      <w:docPartObj>
        <w:docPartGallery w:val="Page Numbers (Bottom of Page)"/>
        <w:docPartUnique/>
      </w:docPartObj>
    </w:sdtPr>
    <w:sdtContent>
      <w:p w14:paraId="30EECFCC" w14:textId="77777777" w:rsidR="000B58A6" w:rsidRDefault="00000000">
        <w:pPr>
          <w:pStyle w:val="Stopka"/>
          <w:jc w:val="center"/>
        </w:pPr>
        <w:r>
          <w:rPr>
            <w:noProof/>
          </w:rPr>
          <w:fldChar w:fldCharType="begin"/>
        </w:r>
        <w:r>
          <w:rPr>
            <w:noProof/>
          </w:rPr>
          <w:instrText>PAGE   \* MERGEFORMAT</w:instrText>
        </w:r>
        <w:r>
          <w:rPr>
            <w:noProof/>
          </w:rPr>
          <w:fldChar w:fldCharType="separate"/>
        </w:r>
        <w:r>
          <w:rPr>
            <w:noProof/>
          </w:rPr>
          <w:t>22</w:t>
        </w:r>
        <w:r>
          <w:rPr>
            <w:noProof/>
          </w:rPr>
          <w:fldChar w:fldCharType="end"/>
        </w:r>
      </w:p>
    </w:sdtContent>
  </w:sdt>
  <w:p w14:paraId="54A686F8" w14:textId="77777777" w:rsidR="000B58A6" w:rsidRDefault="000B58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A202" w14:textId="77777777" w:rsidR="000B58A6" w:rsidRDefault="000B5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9DE8" w14:textId="77777777" w:rsidR="008E7206" w:rsidRDefault="008E7206">
      <w:pPr>
        <w:spacing w:after="0" w:line="240" w:lineRule="auto"/>
      </w:pPr>
      <w:r>
        <w:separator/>
      </w:r>
    </w:p>
  </w:footnote>
  <w:footnote w:type="continuationSeparator" w:id="0">
    <w:p w14:paraId="79D53BCC" w14:textId="77777777" w:rsidR="008E7206" w:rsidRDefault="008E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A425" w14:textId="77777777" w:rsidR="000B58A6" w:rsidRDefault="000B58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7B74" w14:textId="77777777" w:rsidR="000B58A6" w:rsidRDefault="000B58A6" w:rsidP="00244699">
    <w:pPr>
      <w:pBdr>
        <w:top w:val="nil"/>
        <w:left w:val="nil"/>
        <w:bottom w:val="nil"/>
        <w:right w:val="nil"/>
        <w:between w:val="nil"/>
      </w:pBdr>
      <w:tabs>
        <w:tab w:val="right" w:pos="9072"/>
      </w:tabs>
      <w:spacing w:line="276" w:lineRule="auto"/>
      <w:jc w:val="center"/>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63A7" w14:textId="77777777" w:rsidR="000B58A6" w:rsidRDefault="000B58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10933"/>
    <w:multiLevelType w:val="hybridMultilevel"/>
    <w:tmpl w:val="15A49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B2956"/>
    <w:multiLevelType w:val="multilevel"/>
    <w:tmpl w:val="209C8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9F3A77"/>
    <w:multiLevelType w:val="hybridMultilevel"/>
    <w:tmpl w:val="2F5ADE0A"/>
    <w:lvl w:ilvl="0" w:tplc="B28AE632">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4" w15:restartNumberingAfterBreak="0">
    <w:nsid w:val="13B10E95"/>
    <w:multiLevelType w:val="hybridMultilevel"/>
    <w:tmpl w:val="0188224A"/>
    <w:lvl w:ilvl="0" w:tplc="FBB857C6">
      <w:start w:val="1"/>
      <w:numFmt w:val="decimal"/>
      <w:lvlText w:val="%1."/>
      <w:lvlJc w:val="left"/>
      <w:pPr>
        <w:ind w:left="425"/>
      </w:pPr>
      <w:rPr>
        <w:rFonts w:ascii="Cambria" w:eastAsia="Cambria" w:hAnsi="Cambria" w:cs="Cambria"/>
        <w:b w:val="0"/>
        <w:bCs w:val="0"/>
        <w:i w:val="0"/>
        <w:strike w:val="0"/>
        <w:dstrike w:val="0"/>
        <w:color w:val="000000"/>
        <w:sz w:val="22"/>
        <w:szCs w:val="22"/>
        <w:u w:val="none" w:color="000000"/>
        <w:bdr w:val="none" w:sz="0" w:space="0" w:color="auto"/>
        <w:shd w:val="clear" w:color="auto" w:fill="auto"/>
        <w:vertAlign w:val="baseline"/>
      </w:rPr>
    </w:lvl>
    <w:lvl w:ilvl="1" w:tplc="1960B85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1EA211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FC4C1D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BA6195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1B0D1D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CD686F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496A73E">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A3E3E1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8B0971"/>
    <w:multiLevelType w:val="hybridMultilevel"/>
    <w:tmpl w:val="B0AA13D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AEE4E17"/>
    <w:multiLevelType w:val="hybridMultilevel"/>
    <w:tmpl w:val="4490C6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40E42"/>
    <w:multiLevelType w:val="hybridMultilevel"/>
    <w:tmpl w:val="F320A966"/>
    <w:lvl w:ilvl="0" w:tplc="C8F289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7F6B84"/>
    <w:multiLevelType w:val="hybridMultilevel"/>
    <w:tmpl w:val="51CA2B1E"/>
    <w:lvl w:ilvl="0" w:tplc="33FA74EE">
      <w:start w:val="2"/>
      <w:numFmt w:val="upperLetter"/>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0" w15:restartNumberingAfterBreak="0">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543303"/>
    <w:multiLevelType w:val="hybridMultilevel"/>
    <w:tmpl w:val="04C083CA"/>
    <w:lvl w:ilvl="0" w:tplc="58B0F144">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 w15:restartNumberingAfterBreak="0">
    <w:nsid w:val="24CE2DF9"/>
    <w:multiLevelType w:val="hybridMultilevel"/>
    <w:tmpl w:val="BFB8A0AC"/>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5C6423"/>
    <w:multiLevelType w:val="multilevel"/>
    <w:tmpl w:val="4FE6AC3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1827ED3"/>
    <w:multiLevelType w:val="hybridMultilevel"/>
    <w:tmpl w:val="73283936"/>
    <w:lvl w:ilvl="0" w:tplc="04150015">
      <w:start w:val="1"/>
      <w:numFmt w:val="upperLetter"/>
      <w:lvlText w:val="%1."/>
      <w:lvlJc w:val="left"/>
      <w:pPr>
        <w:ind w:left="720" w:hanging="360"/>
      </w:pPr>
      <w:rPr>
        <w:rFonts w:hint="default"/>
      </w:rPr>
    </w:lvl>
    <w:lvl w:ilvl="1" w:tplc="B6A46248">
      <w:start w:val="1"/>
      <w:numFmt w:val="decimal"/>
      <w:lvlText w:val="%2."/>
      <w:lvlJc w:val="left"/>
      <w:pPr>
        <w:ind w:left="1440" w:hanging="360"/>
      </w:pPr>
      <w:rPr>
        <w:rFonts w:ascii="Arial" w:eastAsia="Times New Roman" w:hAnsi="Arial" w:cs="Arial" w:hint="default"/>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D8665A"/>
    <w:multiLevelType w:val="hybridMultilevel"/>
    <w:tmpl w:val="8608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64237C9"/>
    <w:multiLevelType w:val="hybridMultilevel"/>
    <w:tmpl w:val="E77E7380"/>
    <w:lvl w:ilvl="0" w:tplc="BBD42F5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5E646D"/>
    <w:multiLevelType w:val="hybridMultilevel"/>
    <w:tmpl w:val="CAA6B86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39065D24"/>
    <w:multiLevelType w:val="hybridMultilevel"/>
    <w:tmpl w:val="7332C338"/>
    <w:lvl w:ilvl="0" w:tplc="D2D82BA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22" w15:restartNumberingAfterBreak="0">
    <w:nsid w:val="3A005C11"/>
    <w:multiLevelType w:val="hybridMultilevel"/>
    <w:tmpl w:val="AE1CFE76"/>
    <w:lvl w:ilvl="0" w:tplc="8674A440">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45A74B7B"/>
    <w:multiLevelType w:val="multilevel"/>
    <w:tmpl w:val="4A8099E6"/>
    <w:lvl w:ilvl="0">
      <w:start w:val="22"/>
      <w:numFmt w:val="decimal"/>
      <w:lvlText w:val="%1"/>
      <w:lvlJc w:val="left"/>
      <w:pPr>
        <w:ind w:left="375" w:hanging="375"/>
      </w:pPr>
      <w:rPr>
        <w:rFonts w:hint="default"/>
      </w:rPr>
    </w:lvl>
    <w:lvl w:ilvl="1">
      <w:start w:val="1"/>
      <w:numFmt w:val="decimal"/>
      <w:lvlText w:val="%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4FF05F8E"/>
    <w:multiLevelType w:val="hybridMultilevel"/>
    <w:tmpl w:val="45C61808"/>
    <w:lvl w:ilvl="0" w:tplc="5DDE663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25" w15:restartNumberingAfterBreak="0">
    <w:nsid w:val="50B876CF"/>
    <w:multiLevelType w:val="hybridMultilevel"/>
    <w:tmpl w:val="05749630"/>
    <w:lvl w:ilvl="0" w:tplc="27EA9FA6">
      <w:start w:val="12"/>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131BC6"/>
    <w:multiLevelType w:val="hybridMultilevel"/>
    <w:tmpl w:val="71C895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9DF1ACE"/>
    <w:multiLevelType w:val="hybridMultilevel"/>
    <w:tmpl w:val="2F16C3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603824"/>
    <w:multiLevelType w:val="hybridMultilevel"/>
    <w:tmpl w:val="8F5C4E3C"/>
    <w:lvl w:ilvl="0" w:tplc="D706A5BA">
      <w:start w:val="1"/>
      <w:numFmt w:val="decimal"/>
      <w:lvlText w:val="%1."/>
      <w:lvlJc w:val="left"/>
      <w:pPr>
        <w:ind w:left="56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97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189C9B46">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3A113C">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2C398">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C76C8">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3AB652">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26794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8190E">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F36AC0"/>
    <w:multiLevelType w:val="multilevel"/>
    <w:tmpl w:val="928810B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0F6EE5"/>
    <w:multiLevelType w:val="multilevel"/>
    <w:tmpl w:val="E820A7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926702"/>
    <w:multiLevelType w:val="hybridMultilevel"/>
    <w:tmpl w:val="9BA48A8C"/>
    <w:lvl w:ilvl="0" w:tplc="8334EFE4">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55359972">
    <w:abstractNumId w:val="13"/>
  </w:num>
  <w:num w:numId="2" w16cid:durableId="1891306985">
    <w:abstractNumId w:val="6"/>
  </w:num>
  <w:num w:numId="3" w16cid:durableId="1102725569">
    <w:abstractNumId w:val="18"/>
  </w:num>
  <w:num w:numId="4" w16cid:durableId="1267076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3586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5887">
    <w:abstractNumId w:val="7"/>
  </w:num>
  <w:num w:numId="7" w16cid:durableId="491720021">
    <w:abstractNumId w:val="19"/>
  </w:num>
  <w:num w:numId="8" w16cid:durableId="1581135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2394822">
    <w:abstractNumId w:val="31"/>
  </w:num>
  <w:num w:numId="10" w16cid:durableId="2133133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13042">
    <w:abstractNumId w:val="26"/>
  </w:num>
  <w:num w:numId="12" w16cid:durableId="460003190">
    <w:abstractNumId w:val="12"/>
  </w:num>
  <w:num w:numId="13" w16cid:durableId="1836073218">
    <w:abstractNumId w:val="15"/>
  </w:num>
  <w:num w:numId="14" w16cid:durableId="1886943530">
    <w:abstractNumId w:val="17"/>
  </w:num>
  <w:num w:numId="15" w16cid:durableId="872695899">
    <w:abstractNumId w:val="29"/>
  </w:num>
  <w:num w:numId="16" w16cid:durableId="1259944117">
    <w:abstractNumId w:val="2"/>
  </w:num>
  <w:num w:numId="17" w16cid:durableId="248080170">
    <w:abstractNumId w:val="25"/>
  </w:num>
  <w:num w:numId="18" w16cid:durableId="1153568096">
    <w:abstractNumId w:val="3"/>
  </w:num>
  <w:num w:numId="19" w16cid:durableId="299304755">
    <w:abstractNumId w:val="21"/>
  </w:num>
  <w:num w:numId="20" w16cid:durableId="761804575">
    <w:abstractNumId w:val="24"/>
  </w:num>
  <w:num w:numId="21" w16cid:durableId="2003926978">
    <w:abstractNumId w:val="28"/>
  </w:num>
  <w:num w:numId="22" w16cid:durableId="1497305228">
    <w:abstractNumId w:val="4"/>
  </w:num>
  <w:num w:numId="23" w16cid:durableId="2113628516">
    <w:abstractNumId w:val="23"/>
  </w:num>
  <w:num w:numId="24" w16cid:durableId="259265232">
    <w:abstractNumId w:val="10"/>
  </w:num>
  <w:num w:numId="25" w16cid:durableId="955214497">
    <w:abstractNumId w:val="11"/>
  </w:num>
  <w:num w:numId="26" w16cid:durableId="281156386">
    <w:abstractNumId w:val="20"/>
  </w:num>
  <w:num w:numId="27" w16cid:durableId="796727753">
    <w:abstractNumId w:val="16"/>
  </w:num>
  <w:num w:numId="28" w16cid:durableId="1938248022">
    <w:abstractNumId w:val="1"/>
  </w:num>
  <w:num w:numId="29" w16cid:durableId="1913154109">
    <w:abstractNumId w:val="5"/>
  </w:num>
  <w:num w:numId="30" w16cid:durableId="56168035">
    <w:abstractNumId w:val="8"/>
  </w:num>
  <w:num w:numId="31" w16cid:durableId="261574887">
    <w:abstractNumId w:val="9"/>
  </w:num>
  <w:num w:numId="32" w16cid:durableId="9293152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C3"/>
    <w:rsid w:val="0003045B"/>
    <w:rsid w:val="000B58A6"/>
    <w:rsid w:val="000C4B1F"/>
    <w:rsid w:val="000E5A98"/>
    <w:rsid w:val="001B38DE"/>
    <w:rsid w:val="0031570A"/>
    <w:rsid w:val="003A78EA"/>
    <w:rsid w:val="003F2B01"/>
    <w:rsid w:val="00466C6A"/>
    <w:rsid w:val="004B3CC1"/>
    <w:rsid w:val="004F18AD"/>
    <w:rsid w:val="00540F32"/>
    <w:rsid w:val="005559B3"/>
    <w:rsid w:val="0056314E"/>
    <w:rsid w:val="00582CCB"/>
    <w:rsid w:val="00587C95"/>
    <w:rsid w:val="005D62FC"/>
    <w:rsid w:val="006C2D81"/>
    <w:rsid w:val="007B2B52"/>
    <w:rsid w:val="008E262C"/>
    <w:rsid w:val="008E7206"/>
    <w:rsid w:val="00A62A4B"/>
    <w:rsid w:val="00AB57CF"/>
    <w:rsid w:val="00AB7D00"/>
    <w:rsid w:val="00AD018E"/>
    <w:rsid w:val="00B96D66"/>
    <w:rsid w:val="00CA70C3"/>
    <w:rsid w:val="00CE03A4"/>
    <w:rsid w:val="00D503F8"/>
    <w:rsid w:val="00D54EA0"/>
    <w:rsid w:val="00D6650A"/>
    <w:rsid w:val="00E5263B"/>
    <w:rsid w:val="00ED4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2E61"/>
  <w15:chartTrackingRefBased/>
  <w15:docId w15:val="{AF02B78A-9F7F-46DE-9C27-BC8E8A5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A70C3"/>
    <w:pPr>
      <w:keepNext/>
      <w:keepLines/>
      <w:spacing w:before="240" w:after="0"/>
      <w:outlineLvl w:val="0"/>
    </w:pPr>
    <w:rPr>
      <w:rFonts w:eastAsiaTheme="majorEastAsia" w:cstheme="majorBidi"/>
      <w:b/>
      <w:kern w:val="0"/>
      <w:sz w:val="24"/>
      <w:szCs w:val="32"/>
      <w14:ligatures w14:val="none"/>
    </w:rPr>
  </w:style>
  <w:style w:type="paragraph" w:styleId="Nagwek2">
    <w:name w:val="heading 2"/>
    <w:basedOn w:val="Normalny"/>
    <w:next w:val="Normalny"/>
    <w:link w:val="Nagwek2Znak"/>
    <w:uiPriority w:val="9"/>
    <w:unhideWhenUsed/>
    <w:qFormat/>
    <w:rsid w:val="00CA7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4">
    <w:name w:val="heading 4"/>
    <w:basedOn w:val="Normalny"/>
    <w:next w:val="Normalny"/>
    <w:link w:val="Nagwek4Znak"/>
    <w:uiPriority w:val="99"/>
    <w:unhideWhenUsed/>
    <w:qFormat/>
    <w:rsid w:val="00CA70C3"/>
    <w:pPr>
      <w:keepNext/>
      <w:shd w:val="clear" w:color="auto" w:fill="FFFFFF"/>
      <w:spacing w:after="0" w:line="240" w:lineRule="auto"/>
      <w:jc w:val="right"/>
      <w:outlineLvl w:val="3"/>
    </w:pPr>
    <w:rPr>
      <w:rFonts w:ascii="Calibri" w:eastAsia="Times New Roman" w:hAnsi="Calibri" w:cs="Times New Roman"/>
      <w:b/>
      <w:bCs/>
      <w:kern w:val="0"/>
      <w:sz w:val="28"/>
      <w:szCs w:val="28"/>
      <w:lang w:eastAsia="hi-IN"/>
      <w14:ligatures w14:val="none"/>
    </w:rPr>
  </w:style>
  <w:style w:type="paragraph" w:styleId="Nagwek7">
    <w:name w:val="heading 7"/>
    <w:basedOn w:val="Normalny"/>
    <w:next w:val="Normalny"/>
    <w:link w:val="Nagwek7Znak"/>
    <w:uiPriority w:val="9"/>
    <w:semiHidden/>
    <w:unhideWhenUsed/>
    <w:qFormat/>
    <w:rsid w:val="00CA70C3"/>
    <w:pPr>
      <w:keepNext/>
      <w:keepLines/>
      <w:spacing w:before="40" w:after="0"/>
      <w:outlineLvl w:val="6"/>
    </w:pPr>
    <w:rPr>
      <w:rFonts w:asciiTheme="majorHAnsi" w:eastAsiaTheme="majorEastAsia" w:hAnsiTheme="majorHAnsi" w:cstheme="majorBidi"/>
      <w:i/>
      <w:iCs/>
      <w:color w:val="1F3763" w:themeColor="accent1" w:themeShade="7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70C3"/>
    <w:rPr>
      <w:rFonts w:eastAsiaTheme="majorEastAsia" w:cstheme="majorBidi"/>
      <w:b/>
      <w:kern w:val="0"/>
      <w:sz w:val="24"/>
      <w:szCs w:val="32"/>
      <w14:ligatures w14:val="none"/>
    </w:rPr>
  </w:style>
  <w:style w:type="character" w:customStyle="1" w:styleId="Nagwek2Znak">
    <w:name w:val="Nagłówek 2 Znak"/>
    <w:basedOn w:val="Domylnaczcionkaakapitu"/>
    <w:link w:val="Nagwek2"/>
    <w:uiPriority w:val="9"/>
    <w:rsid w:val="00CA70C3"/>
    <w:rPr>
      <w:rFonts w:asciiTheme="majorHAnsi" w:eastAsiaTheme="majorEastAsia" w:hAnsiTheme="majorHAnsi" w:cstheme="majorBidi"/>
      <w:color w:val="2F5496" w:themeColor="accent1" w:themeShade="BF"/>
      <w:kern w:val="0"/>
      <w:sz w:val="26"/>
      <w:szCs w:val="26"/>
      <w14:ligatures w14:val="none"/>
    </w:rPr>
  </w:style>
  <w:style w:type="character" w:customStyle="1" w:styleId="Nagwek4Znak">
    <w:name w:val="Nagłówek 4 Znak"/>
    <w:basedOn w:val="Domylnaczcionkaakapitu"/>
    <w:link w:val="Nagwek4"/>
    <w:uiPriority w:val="99"/>
    <w:rsid w:val="00CA70C3"/>
    <w:rPr>
      <w:rFonts w:ascii="Calibri" w:eastAsia="Times New Roman" w:hAnsi="Calibri" w:cs="Times New Roman"/>
      <w:b/>
      <w:bCs/>
      <w:kern w:val="0"/>
      <w:sz w:val="28"/>
      <w:szCs w:val="28"/>
      <w:shd w:val="clear" w:color="auto" w:fill="FFFFFF"/>
      <w:lang w:eastAsia="hi-IN"/>
      <w14:ligatures w14:val="none"/>
    </w:rPr>
  </w:style>
  <w:style w:type="character" w:customStyle="1" w:styleId="Nagwek7Znak">
    <w:name w:val="Nagłówek 7 Znak"/>
    <w:basedOn w:val="Domylnaczcionkaakapitu"/>
    <w:link w:val="Nagwek7"/>
    <w:uiPriority w:val="9"/>
    <w:semiHidden/>
    <w:rsid w:val="00CA70C3"/>
    <w:rPr>
      <w:rFonts w:asciiTheme="majorHAnsi" w:eastAsiaTheme="majorEastAsia" w:hAnsiTheme="majorHAnsi" w:cstheme="majorBidi"/>
      <w:i/>
      <w:iCs/>
      <w:color w:val="1F3763" w:themeColor="accent1" w:themeShade="7F"/>
      <w:kern w:val="0"/>
      <w14:ligatures w14:val="none"/>
    </w:rPr>
  </w:style>
  <w:style w:type="numbering" w:customStyle="1" w:styleId="Bezlisty1">
    <w:name w:val="Bez listy1"/>
    <w:next w:val="Bezlisty"/>
    <w:uiPriority w:val="99"/>
    <w:semiHidden/>
    <w:unhideWhenUsed/>
    <w:rsid w:val="00CA70C3"/>
  </w:style>
  <w:style w:type="character" w:styleId="Hipercze">
    <w:name w:val="Hyperlink"/>
    <w:uiPriority w:val="99"/>
    <w:unhideWhenUsed/>
    <w:rsid w:val="00CA70C3"/>
    <w:rPr>
      <w:rFonts w:ascii="Times New Roman" w:hAnsi="Times New Roman" w:cs="Times New Roman" w:hint="default"/>
      <w:color w:val="0000FF"/>
      <w:u w:val="single"/>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99"/>
    <w:qFormat/>
    <w:rsid w:val="00CA70C3"/>
    <w:pPr>
      <w:ind w:left="720"/>
      <w:contextualSpacing/>
    </w:pPr>
    <w:rPr>
      <w:kern w:val="0"/>
      <w14:ligatures w14:val="none"/>
    </w:rPr>
  </w:style>
  <w:style w:type="paragraph" w:styleId="Bezodstpw">
    <w:name w:val="No Spacing"/>
    <w:uiPriority w:val="99"/>
    <w:qFormat/>
    <w:rsid w:val="00CA70C3"/>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132">
    <w:name w:val="Font Style132"/>
    <w:uiPriority w:val="99"/>
    <w:rsid w:val="00CA70C3"/>
    <w:rPr>
      <w:rFonts w:ascii="Arial" w:hAnsi="Arial" w:cs="Arial" w:hint="default"/>
      <w:b/>
      <w:bCs/>
      <w:sz w:val="26"/>
      <w:szCs w:val="26"/>
    </w:rPr>
  </w:style>
  <w:style w:type="character" w:customStyle="1" w:styleId="TytuZnak">
    <w:name w:val="Tytuł Znak"/>
    <w:aliases w:val="Znak Znak, Znak Znak"/>
    <w:basedOn w:val="Domylnaczcionkaakapitu"/>
    <w:link w:val="Tytu"/>
    <w:locked/>
    <w:rsid w:val="00CA70C3"/>
    <w:rPr>
      <w:rFonts w:ascii="Arial Narrow" w:hAnsi="Arial Narrow"/>
      <w:b/>
      <w:bCs/>
      <w:color w:val="000000"/>
      <w:kern w:val="28"/>
      <w:sz w:val="108"/>
      <w:szCs w:val="108"/>
    </w:rPr>
  </w:style>
  <w:style w:type="paragraph" w:styleId="Tytu">
    <w:name w:val="Title"/>
    <w:aliases w:val="Znak, Znak"/>
    <w:basedOn w:val="Normalny"/>
    <w:link w:val="TytuZnak"/>
    <w:qFormat/>
    <w:rsid w:val="00CA70C3"/>
    <w:pPr>
      <w:widowControl w:val="0"/>
      <w:suppressAutoHyphens/>
      <w:spacing w:after="0" w:line="268" w:lineRule="auto"/>
      <w:jc w:val="center"/>
    </w:pPr>
    <w:rPr>
      <w:rFonts w:ascii="Arial Narrow" w:hAnsi="Arial Narrow"/>
      <w:b/>
      <w:bCs/>
      <w:color w:val="000000"/>
      <w:kern w:val="28"/>
      <w:sz w:val="108"/>
      <w:szCs w:val="108"/>
    </w:rPr>
  </w:style>
  <w:style w:type="character" w:customStyle="1" w:styleId="TytuZnak1">
    <w:name w:val="Tytuł Znak1"/>
    <w:basedOn w:val="Domylnaczcionkaakapitu"/>
    <w:uiPriority w:val="10"/>
    <w:rsid w:val="00CA70C3"/>
    <w:rPr>
      <w:rFonts w:asciiTheme="majorHAnsi" w:eastAsiaTheme="majorEastAsia" w:hAnsiTheme="majorHAnsi" w:cstheme="majorBidi"/>
      <w:spacing w:val="-10"/>
      <w:kern w:val="28"/>
      <w:sz w:val="56"/>
      <w:szCs w:val="56"/>
    </w:rPr>
  </w:style>
  <w:style w:type="character" w:styleId="Pogrubienie">
    <w:name w:val="Strong"/>
    <w:basedOn w:val="Domylnaczcionkaakapitu"/>
    <w:uiPriority w:val="22"/>
    <w:qFormat/>
    <w:rsid w:val="00CA70C3"/>
    <w:rPr>
      <w:b/>
      <w:bCs/>
    </w:rPr>
  </w:style>
  <w:style w:type="character" w:customStyle="1" w:styleId="Nierozpoznanawzmianka1">
    <w:name w:val="Nierozpoznana wzmianka1"/>
    <w:basedOn w:val="Domylnaczcionkaakapitu"/>
    <w:uiPriority w:val="99"/>
    <w:semiHidden/>
    <w:unhideWhenUsed/>
    <w:rsid w:val="00CA70C3"/>
    <w:rPr>
      <w:color w:val="605E5C"/>
      <w:shd w:val="clear" w:color="auto" w:fill="E1DFDD"/>
    </w:rPr>
  </w:style>
  <w:style w:type="character" w:customStyle="1" w:styleId="footnote">
    <w:name w:val="footnote"/>
    <w:basedOn w:val="Domylnaczcionkaakapitu"/>
    <w:rsid w:val="00CA70C3"/>
  </w:style>
  <w:style w:type="paragraph" w:styleId="Nagwek">
    <w:name w:val="header"/>
    <w:aliases w:val="Nagłówek strony"/>
    <w:basedOn w:val="Normalny"/>
    <w:link w:val="NagwekZnak"/>
    <w:uiPriority w:val="99"/>
    <w:unhideWhenUsed/>
    <w:rsid w:val="00CA70C3"/>
    <w:pPr>
      <w:tabs>
        <w:tab w:val="center" w:pos="4536"/>
        <w:tab w:val="right" w:pos="9072"/>
      </w:tabs>
      <w:spacing w:after="0" w:line="240" w:lineRule="auto"/>
    </w:pPr>
    <w:rPr>
      <w:kern w:val="0"/>
      <w14:ligatures w14:val="none"/>
    </w:rPr>
  </w:style>
  <w:style w:type="character" w:customStyle="1" w:styleId="NagwekZnak">
    <w:name w:val="Nagłówek Znak"/>
    <w:aliases w:val="Nagłówek strony Znak"/>
    <w:basedOn w:val="Domylnaczcionkaakapitu"/>
    <w:link w:val="Nagwek"/>
    <w:uiPriority w:val="99"/>
    <w:qFormat/>
    <w:rsid w:val="00CA70C3"/>
    <w:rPr>
      <w:kern w:val="0"/>
      <w14:ligatures w14:val="none"/>
    </w:rPr>
  </w:style>
  <w:style w:type="paragraph" w:styleId="Stopka">
    <w:name w:val="footer"/>
    <w:basedOn w:val="Normalny"/>
    <w:link w:val="StopkaZnak"/>
    <w:uiPriority w:val="99"/>
    <w:unhideWhenUsed/>
    <w:rsid w:val="00CA70C3"/>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CA70C3"/>
    <w:rPr>
      <w:kern w:val="0"/>
      <w14:ligatures w14:val="none"/>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semiHidden/>
    <w:locked/>
    <w:rsid w:val="00CA70C3"/>
    <w:rPr>
      <w:sz w:val="24"/>
      <w:szCs w:val="24"/>
      <w:lang w:eastAsia="hi-IN"/>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semiHidden/>
    <w:unhideWhenUsed/>
    <w:qFormat/>
    <w:rsid w:val="00CA70C3"/>
    <w:pPr>
      <w:spacing w:after="120" w:line="240" w:lineRule="auto"/>
    </w:pPr>
    <w:rPr>
      <w:sz w:val="24"/>
      <w:szCs w:val="24"/>
      <w:lang w:eastAsia="hi-IN"/>
    </w:rPr>
  </w:style>
  <w:style w:type="character" w:customStyle="1" w:styleId="TekstpodstawowyZnak">
    <w:name w:val="Tekst podstawowy Znak"/>
    <w:basedOn w:val="Domylnaczcionkaakapitu"/>
    <w:uiPriority w:val="99"/>
    <w:semiHidden/>
    <w:rsid w:val="00CA70C3"/>
  </w:style>
  <w:style w:type="paragraph" w:customStyle="1" w:styleId="ProPublico1">
    <w:name w:val="ProPublico1"/>
    <w:basedOn w:val="Normalny"/>
    <w:rsid w:val="00CA70C3"/>
    <w:pPr>
      <w:spacing w:after="0" w:line="360" w:lineRule="auto"/>
      <w:jc w:val="both"/>
      <w:outlineLvl w:val="0"/>
    </w:pPr>
    <w:rPr>
      <w:rFonts w:ascii="Arial" w:eastAsia="Times New Roman" w:hAnsi="Arial" w:cs="Times New Roman"/>
      <w:b/>
      <w:noProof/>
      <w:kern w:val="0"/>
      <w:szCs w:val="20"/>
      <w:lang w:eastAsia="pl-PL"/>
      <w14:ligatures w14:val="none"/>
    </w:rPr>
  </w:style>
  <w:style w:type="paragraph" w:customStyle="1" w:styleId="Standard">
    <w:name w:val="Standard"/>
    <w:rsid w:val="00CA70C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2">
    <w:name w:val="Tekst podstawowy 22"/>
    <w:basedOn w:val="Normalny"/>
    <w:rsid w:val="00CA70C3"/>
    <w:pPr>
      <w:widowControl w:val="0"/>
      <w:spacing w:after="0" w:line="240" w:lineRule="auto"/>
      <w:jc w:val="both"/>
    </w:pPr>
    <w:rPr>
      <w:rFonts w:ascii="Arial" w:eastAsia="Times New Roman" w:hAnsi="Arial" w:cs="Times New Roman"/>
      <w:kern w:val="0"/>
      <w:szCs w:val="20"/>
      <w:lang w:eastAsia="pl-PL"/>
      <w14:ligatures w14:val="none"/>
    </w:rPr>
  </w:style>
  <w:style w:type="paragraph" w:styleId="NormalnyWeb">
    <w:name w:val="Normal (Web)"/>
    <w:basedOn w:val="Normalny"/>
    <w:uiPriority w:val="99"/>
    <w:semiHidden/>
    <w:unhideWhenUsed/>
    <w:rsid w:val="00CA70C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spisutreci">
    <w:name w:val="TOC Heading"/>
    <w:basedOn w:val="Nagwek1"/>
    <w:next w:val="Normalny"/>
    <w:uiPriority w:val="39"/>
    <w:unhideWhenUsed/>
    <w:qFormat/>
    <w:rsid w:val="00CA70C3"/>
    <w:pPr>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CA70C3"/>
    <w:pPr>
      <w:tabs>
        <w:tab w:val="right" w:leader="dot" w:pos="9072"/>
      </w:tabs>
      <w:spacing w:after="100"/>
      <w:ind w:left="426" w:hanging="426"/>
      <w:jc w:val="both"/>
    </w:pPr>
    <w:rPr>
      <w:noProof/>
      <w:kern w:val="0"/>
      <w14:ligatures w14:val="none"/>
    </w:rPr>
  </w:style>
  <w:style w:type="character" w:styleId="UyteHipercze">
    <w:name w:val="FollowedHyperlink"/>
    <w:basedOn w:val="Domylnaczcionkaakapitu"/>
    <w:uiPriority w:val="99"/>
    <w:semiHidden/>
    <w:unhideWhenUsed/>
    <w:rsid w:val="00CA70C3"/>
    <w:rPr>
      <w:color w:val="954F72" w:themeColor="followedHyperlink"/>
      <w:u w:val="single"/>
    </w:rPr>
  </w:style>
  <w:style w:type="paragraph" w:styleId="Tekstpodstawowy3">
    <w:name w:val="Body Text 3"/>
    <w:basedOn w:val="Normalny"/>
    <w:link w:val="Tekstpodstawowy3Znak"/>
    <w:unhideWhenUsed/>
    <w:rsid w:val="00CA70C3"/>
    <w:pPr>
      <w:spacing w:after="120" w:line="240" w:lineRule="auto"/>
    </w:pPr>
    <w:rPr>
      <w:rFonts w:ascii="Times New (W1)" w:eastAsia="Times New Roman" w:hAnsi="Times New (W1)"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CA70C3"/>
    <w:rPr>
      <w:rFonts w:ascii="Times New (W1)" w:eastAsia="Times New Roman" w:hAnsi="Times New (W1)" w:cs="Times New Roman"/>
      <w:kern w:val="0"/>
      <w:sz w:val="16"/>
      <w:szCs w:val="16"/>
      <w:lang w:eastAsia="pl-PL"/>
      <w14:ligatures w14:val="none"/>
    </w:rPr>
  </w:style>
  <w:style w:type="character" w:customStyle="1" w:styleId="Teksttreci">
    <w:name w:val="Tekst treści_"/>
    <w:basedOn w:val="Domylnaczcionkaakapitu"/>
    <w:link w:val="Teksttreci0"/>
    <w:locked/>
    <w:rsid w:val="00CA70C3"/>
    <w:rPr>
      <w:rFonts w:ascii="Verdana" w:hAnsi="Verdana" w:cs="Verdana"/>
      <w:sz w:val="19"/>
      <w:szCs w:val="19"/>
      <w:shd w:val="clear" w:color="auto" w:fill="FFFFFF"/>
    </w:rPr>
  </w:style>
  <w:style w:type="paragraph" w:customStyle="1" w:styleId="Teksttreci0">
    <w:name w:val="Tekst treści"/>
    <w:basedOn w:val="Normalny"/>
    <w:link w:val="Teksttreci"/>
    <w:rsid w:val="00CA70C3"/>
    <w:pPr>
      <w:shd w:val="clear" w:color="auto" w:fill="FFFFFF"/>
      <w:spacing w:after="0" w:line="240" w:lineRule="atLeast"/>
      <w:ind w:hanging="1700"/>
    </w:pPr>
    <w:rPr>
      <w:rFonts w:ascii="Verdana"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99"/>
    <w:qFormat/>
    <w:locked/>
    <w:rsid w:val="00CA70C3"/>
    <w:rPr>
      <w:kern w:val="0"/>
      <w14:ligatures w14:val="none"/>
    </w:rPr>
  </w:style>
  <w:style w:type="paragraph" w:styleId="Tekstdymka">
    <w:name w:val="Balloon Text"/>
    <w:basedOn w:val="Normalny"/>
    <w:link w:val="TekstdymkaZnak"/>
    <w:uiPriority w:val="99"/>
    <w:semiHidden/>
    <w:unhideWhenUsed/>
    <w:rsid w:val="00CA70C3"/>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CA70C3"/>
    <w:rPr>
      <w:rFonts w:ascii="Tahoma" w:hAnsi="Tahoma" w:cs="Tahoma"/>
      <w:kern w:val="0"/>
      <w:sz w:val="16"/>
      <w:szCs w:val="16"/>
      <w14:ligatures w14:val="none"/>
    </w:rPr>
  </w:style>
  <w:style w:type="paragraph" w:styleId="Poprawka">
    <w:name w:val="Revision"/>
    <w:hidden/>
    <w:uiPriority w:val="99"/>
    <w:semiHidden/>
    <w:rsid w:val="00CA70C3"/>
    <w:pPr>
      <w:spacing w:after="0" w:line="240" w:lineRule="auto"/>
    </w:pPr>
    <w:rPr>
      <w:kern w:val="0"/>
      <w14:ligatures w14:val="none"/>
    </w:rPr>
  </w:style>
  <w:style w:type="character" w:customStyle="1" w:styleId="markedcontent">
    <w:name w:val="markedcontent"/>
    <w:rsid w:val="00CA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san"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platformazakupowa.pl/pn/zdpsan"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8778</Words>
  <Characters>52673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ZDP</dc:creator>
  <cp:keywords/>
  <dc:description/>
  <cp:lastModifiedBy>ZDP ZDP</cp:lastModifiedBy>
  <cp:revision>2</cp:revision>
  <dcterms:created xsi:type="dcterms:W3CDTF">2024-11-05T08:54:00Z</dcterms:created>
  <dcterms:modified xsi:type="dcterms:W3CDTF">2024-11-05T08:54:00Z</dcterms:modified>
</cp:coreProperties>
</file>