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08" w:rsidRPr="00E26D08" w:rsidRDefault="00E26D08" w:rsidP="00E26D08">
      <w:pPr>
        <w:spacing w:after="160" w:line="259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E26D08">
        <w:rPr>
          <w:rFonts w:ascii="Calibri" w:eastAsia="Times New Roman" w:hAnsi="Calibri" w:cs="Times New Roman"/>
          <w:b/>
          <w:lang w:eastAsia="pl-PL"/>
        </w:rPr>
        <w:t>OPIS PRZEDMIOTU ZAMÓWIENIA</w:t>
      </w:r>
    </w:p>
    <w:p w:rsidR="00E26D08" w:rsidRPr="00993063" w:rsidRDefault="00E26D08" w:rsidP="00E26D08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06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Przedmiot </w:t>
      </w:r>
      <w:bookmarkStart w:id="0" w:name="_Hlk179356844"/>
      <w:r w:rsidRPr="0099306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zamówienia obejmuje dostawę, montaż oraz uruchomienie </w:t>
      </w:r>
      <w:bookmarkEnd w:id="0"/>
      <w:r w:rsidRPr="0099306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kabinowej myjni </w:t>
      </w:r>
      <w:r w:rsidR="00BE6EF1" w:rsidRPr="00993063">
        <w:rPr>
          <w:rFonts w:ascii="Calibri" w:eastAsia="Times New Roman" w:hAnsi="Calibri" w:cs="Times New Roman"/>
          <w:sz w:val="24"/>
          <w:szCs w:val="24"/>
          <w:lang w:eastAsia="pl-PL"/>
        </w:rPr>
        <w:t>wysoko</w:t>
      </w:r>
      <w:r w:rsidRPr="0099306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ciśnieniowej z obiegiem zamkniętym w hali budynku Stacji Obsługi na terenie Komendy Wojewódzkiej Policji w Kielcach przy ul. Kusocińskiego 51, przeprowadzenie szkolenia pracowników Zamawiającego w zakresie obsługi i konserwacji urządzenia, oraz przekazanie go do eksploatacji. W zakres zadania wchodzi m.in.: dostawa, montaż oraz posadowienie urządzenia w istniejącym pomieszczeniu Stacji Obsługi Pojazdów Wydziału Transport KWP w Kielcach. </w:t>
      </w:r>
    </w:p>
    <w:p w:rsidR="00E26D08" w:rsidRPr="00993063" w:rsidRDefault="00E26D08" w:rsidP="00E26D0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063">
        <w:rPr>
          <w:rFonts w:ascii="Calibri" w:eastAsia="Times New Roman" w:hAnsi="Calibri" w:cs="Times New Roman"/>
          <w:sz w:val="24"/>
          <w:szCs w:val="24"/>
          <w:lang w:eastAsia="pl-PL"/>
        </w:rPr>
        <w:t>Oferowane urządzenie musi być fabrycznie nowe i pochodzić z bieżącej produkcji .</w:t>
      </w:r>
      <w:bookmarkStart w:id="1" w:name="_GoBack"/>
      <w:bookmarkEnd w:id="1"/>
    </w:p>
    <w:p w:rsidR="00E26D08" w:rsidRPr="00E26D08" w:rsidRDefault="00E26D08" w:rsidP="00E26D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D08">
        <w:rPr>
          <w:rFonts w:ascii="Kanit Light" w:eastAsia="Times New Roman" w:hAnsi="Kanit Light" w:cs="Times New Roman"/>
          <w:b/>
          <w:bCs/>
          <w:sz w:val="24"/>
          <w:szCs w:val="24"/>
          <w:lang w:eastAsia="pl-PL"/>
        </w:rPr>
        <w:t>Dane techniczne:</w:t>
      </w:r>
    </w:p>
    <w:p w:rsidR="00E26D08" w:rsidRPr="00E26D08" w:rsidRDefault="00E26D08" w:rsidP="00E26D08">
      <w:pPr>
        <w:spacing w:after="0" w:line="240" w:lineRule="auto"/>
        <w:ind w:left="29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 xml:space="preserve">Minimalne wymiary wewnętrzne przestrzeni roboczej (szer. x gł. x wys.) - 900 x </w:t>
      </w:r>
      <w:r w:rsidRPr="00993063">
        <w:rPr>
          <w:rFonts w:eastAsia="Times New Roman" w:cstheme="minorHAnsi"/>
          <w:b/>
          <w:sz w:val="24"/>
          <w:szCs w:val="24"/>
          <w:lang w:eastAsia="pl-PL"/>
        </w:rPr>
        <w:t>650 x 600 mm</w:t>
      </w:r>
    </w:p>
    <w:p w:rsidR="00E26D08" w:rsidRPr="00E26D08" w:rsidRDefault="00E26D08" w:rsidP="00E26D08">
      <w:pPr>
        <w:spacing w:after="0" w:line="240" w:lineRule="auto"/>
        <w:ind w:left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>Maksymalne wymiary zewnętrzne urządzenia z otwartą komorą roboczą (szer. x gł. x wys.) – 1250 x 800 x 2500 mm</w:t>
      </w:r>
      <w:r w:rsidRPr="00E26D08">
        <w:rPr>
          <w:rFonts w:ascii="Kanit Light" w:eastAsia="Times New Roman" w:hAnsi="Kanit Light" w:cs="Times New Roman"/>
          <w:sz w:val="24"/>
          <w:szCs w:val="24"/>
          <w:lang w:eastAsia="pl-PL"/>
        </w:rPr>
        <w:t> </w:t>
      </w:r>
    </w:p>
    <w:p w:rsidR="00E26D08" w:rsidRPr="00993063" w:rsidRDefault="00E26D08" w:rsidP="00E26D08">
      <w:pPr>
        <w:spacing w:after="0" w:line="240" w:lineRule="auto"/>
        <w:ind w:left="294"/>
        <w:rPr>
          <w:rFonts w:eastAsia="Times New Roman" w:cstheme="minorHAnsi"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>Pojemność zbiornika – do 130 litrów</w:t>
      </w:r>
    </w:p>
    <w:p w:rsidR="00E26D08" w:rsidRPr="00993063" w:rsidRDefault="00E26D08" w:rsidP="00E26D08">
      <w:pPr>
        <w:spacing w:after="0" w:line="240" w:lineRule="auto"/>
        <w:ind w:left="294"/>
        <w:rPr>
          <w:rFonts w:eastAsia="Times New Roman" w:cstheme="minorHAnsi"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>Temperatura robocza – min. 45</w:t>
      </w:r>
      <w:r w:rsidRPr="00993063">
        <w:rPr>
          <w:rFonts w:eastAsia="Times New Roman" w:cstheme="minorHAnsi"/>
          <w:sz w:val="17"/>
          <w:szCs w:val="17"/>
          <w:vertAlign w:val="superscript"/>
          <w:lang w:eastAsia="pl-PL"/>
        </w:rPr>
        <w:t>o</w:t>
      </w:r>
      <w:r w:rsidRPr="00993063">
        <w:rPr>
          <w:rFonts w:eastAsia="Times New Roman" w:cstheme="minorHAnsi"/>
          <w:sz w:val="24"/>
          <w:szCs w:val="24"/>
          <w:lang w:eastAsia="pl-PL"/>
        </w:rPr>
        <w:t>C</w:t>
      </w:r>
    </w:p>
    <w:p w:rsidR="00E26D08" w:rsidRPr="00E26D08" w:rsidRDefault="00E26D08" w:rsidP="00993063">
      <w:pPr>
        <w:tabs>
          <w:tab w:val="left" w:pos="4094"/>
        </w:tabs>
        <w:spacing w:after="0" w:line="240" w:lineRule="auto"/>
        <w:ind w:left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>Stopień bezpieczeństwa IP54</w:t>
      </w:r>
      <w:r w:rsidR="00993063">
        <w:rPr>
          <w:rFonts w:ascii="Kanit Light" w:eastAsia="Times New Roman" w:hAnsi="Kanit Light" w:cs="Times New Roman"/>
          <w:sz w:val="24"/>
          <w:szCs w:val="24"/>
          <w:lang w:eastAsia="pl-PL"/>
        </w:rPr>
        <w:tab/>
      </w:r>
    </w:p>
    <w:p w:rsidR="00E26D08" w:rsidRPr="00993063" w:rsidRDefault="00E26D08" w:rsidP="00E26D08">
      <w:pPr>
        <w:spacing w:after="0" w:line="240" w:lineRule="auto"/>
        <w:ind w:left="294"/>
        <w:rPr>
          <w:rFonts w:eastAsia="Times New Roman" w:cstheme="minorHAnsi"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>Deklaracja CE</w:t>
      </w:r>
    </w:p>
    <w:p w:rsidR="00E26D08" w:rsidRPr="00993063" w:rsidRDefault="00E26D08" w:rsidP="00E26D08">
      <w:pPr>
        <w:spacing w:after="0" w:line="240" w:lineRule="auto"/>
        <w:ind w:left="294"/>
        <w:rPr>
          <w:rFonts w:eastAsia="Times New Roman" w:cstheme="minorHAnsi"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>Ciśnienie robocze wysokiego ciśnienia min 120 bar</w:t>
      </w:r>
    </w:p>
    <w:p w:rsidR="00E26D08" w:rsidRPr="00E26D08" w:rsidRDefault="00E26D08" w:rsidP="00E26D08">
      <w:pPr>
        <w:spacing w:after="0" w:line="240" w:lineRule="auto"/>
        <w:ind w:left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>Przepływ cieczy w wężu niskiego ciśnienia – 5l/min</w:t>
      </w:r>
    </w:p>
    <w:p w:rsidR="00E26D08" w:rsidRPr="00993063" w:rsidRDefault="00E26D08" w:rsidP="00E26D08">
      <w:pPr>
        <w:spacing w:after="0" w:line="240" w:lineRule="auto"/>
        <w:ind w:left="294"/>
        <w:rPr>
          <w:rFonts w:eastAsia="Times New Roman" w:cstheme="minorHAnsi"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 xml:space="preserve">Zasilanie 4x300V </w:t>
      </w:r>
    </w:p>
    <w:p w:rsidR="00E26D08" w:rsidRPr="00993063" w:rsidRDefault="00E26D08" w:rsidP="00E26D0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93063">
        <w:rPr>
          <w:rFonts w:eastAsia="Times New Roman" w:cstheme="minorHAnsi"/>
          <w:b/>
          <w:bCs/>
          <w:sz w:val="24"/>
          <w:szCs w:val="24"/>
          <w:lang w:eastAsia="pl-PL"/>
        </w:rPr>
        <w:t>Wymagane wyposażenie:</w:t>
      </w:r>
    </w:p>
    <w:p w:rsidR="00E26D08" w:rsidRPr="00E26D08" w:rsidRDefault="00E26D08" w:rsidP="00E26D08">
      <w:pPr>
        <w:spacing w:after="0" w:line="240" w:lineRule="auto"/>
        <w:ind w:left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>Zestaw wymiennych dysz: wysokiego ciśnienia, rotacyjna i do mycia kolektorów</w:t>
      </w:r>
    </w:p>
    <w:p w:rsidR="00E26D08" w:rsidRPr="00E26D08" w:rsidRDefault="00E26D08" w:rsidP="00E26D08">
      <w:pPr>
        <w:spacing w:after="0" w:line="240" w:lineRule="auto"/>
        <w:ind w:left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>Pistolet sprężonego powietrza</w:t>
      </w:r>
    </w:p>
    <w:p w:rsidR="00E26D08" w:rsidRPr="00E26D08" w:rsidRDefault="00E26D08" w:rsidP="00E26D08">
      <w:pPr>
        <w:spacing w:after="0" w:line="240" w:lineRule="auto"/>
        <w:ind w:left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>Pędzel niskiego ciśnienia</w:t>
      </w:r>
    </w:p>
    <w:p w:rsidR="00E26D08" w:rsidRPr="00E26D08" w:rsidRDefault="00E26D08" w:rsidP="00E26D08">
      <w:pPr>
        <w:spacing w:after="0" w:line="240" w:lineRule="auto"/>
        <w:ind w:left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>Pneumatyczny system podnoszenia komory</w:t>
      </w:r>
    </w:p>
    <w:p w:rsidR="00E26D08" w:rsidRPr="00993063" w:rsidRDefault="00E26D08" w:rsidP="00E26D08">
      <w:pPr>
        <w:spacing w:after="0" w:line="240" w:lineRule="auto"/>
        <w:ind w:left="294"/>
        <w:rPr>
          <w:rFonts w:eastAsia="Times New Roman" w:cstheme="minorHAnsi"/>
          <w:sz w:val="24"/>
          <w:szCs w:val="24"/>
          <w:lang w:eastAsia="pl-PL"/>
        </w:rPr>
      </w:pP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993063">
        <w:rPr>
          <w:rFonts w:eastAsia="Times New Roman" w:cstheme="minorHAnsi"/>
          <w:sz w:val="24"/>
          <w:szCs w:val="24"/>
          <w:lang w:eastAsia="pl-PL"/>
        </w:rPr>
        <w:t>Wbudowany system separujący zabrudzenia (system filtracji i odolejacz)</w:t>
      </w:r>
    </w:p>
    <w:p w:rsidR="00E26D08" w:rsidRPr="00E26D08" w:rsidRDefault="00E26D08" w:rsidP="00E26D08">
      <w:pPr>
        <w:spacing w:before="100" w:beforeAutospacing="1" w:after="0" w:line="240" w:lineRule="auto"/>
        <w:rPr>
          <w:rFonts w:ascii="Kanit Light" w:eastAsia="Times New Roman" w:hAnsi="Kanit Light" w:cs="Times New Roman"/>
          <w:sz w:val="24"/>
          <w:szCs w:val="24"/>
          <w:lang w:eastAsia="pl-PL"/>
        </w:rPr>
      </w:pPr>
      <w:r w:rsidRPr="00993063">
        <w:rPr>
          <w:rFonts w:eastAsia="Times New Roman" w:cstheme="minorHAnsi"/>
          <w:b/>
          <w:bCs/>
          <w:sz w:val="24"/>
          <w:szCs w:val="24"/>
          <w:lang w:eastAsia="pl-PL"/>
        </w:rPr>
        <w:t>Pozostałe wymagania ujęte w cenie zakupu:</w:t>
      </w:r>
      <w:r w:rsidRPr="00993063">
        <w:rPr>
          <w:rFonts w:eastAsia="Times New Roman" w:cstheme="minorHAnsi"/>
          <w:sz w:val="20"/>
          <w:szCs w:val="20"/>
          <w:lang w:eastAsia="pl-PL"/>
        </w:rPr>
        <w:br/>
      </w:r>
      <w:r w:rsidRPr="00E26D08">
        <w:rPr>
          <w:rFonts w:ascii="Kanit Light" w:eastAsia="Times New Roman" w:hAnsi="Kanit Light" w:cs="Times New Roman"/>
          <w:sz w:val="24"/>
          <w:szCs w:val="24"/>
          <w:lang w:eastAsia="pl-PL"/>
        </w:rPr>
        <w:br/>
      </w:r>
      <w:r w:rsidRPr="00E26D08">
        <w:rPr>
          <w:rFonts w:ascii="Symbol" w:eastAsia="Times New Roman" w:hAnsi="Symbol" w:cs="Times New Roman"/>
          <w:sz w:val="20"/>
          <w:szCs w:val="20"/>
          <w:lang w:eastAsia="pl-PL"/>
        </w:rPr>
        <w:t></w:t>
      </w:r>
      <w:r w:rsidRPr="00E26D0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E26D08">
        <w:rPr>
          <w:rFonts w:ascii="Kanit Light" w:eastAsia="Times New Roman" w:hAnsi="Kanit Light" w:cs="Times New Roman"/>
          <w:sz w:val="24"/>
          <w:szCs w:val="24"/>
          <w:lang w:eastAsia="pl-PL"/>
        </w:rPr>
        <w:t>Dostarczenie detergentu na pokrycie rocznego zapotrzebowania (ok. 4 wymiany).</w:t>
      </w:r>
      <w:r w:rsidRPr="00E26D08">
        <w:rPr>
          <w:rFonts w:ascii="Kanit Light" w:eastAsia="Times New Roman" w:hAnsi="Kanit Light" w:cs="Times New Roman"/>
          <w:sz w:val="24"/>
          <w:szCs w:val="24"/>
          <w:lang w:eastAsia="pl-PL"/>
        </w:rPr>
        <w:br/>
      </w:r>
    </w:p>
    <w:p w:rsidR="00E26D08" w:rsidRPr="00E26D08" w:rsidRDefault="00E26D08" w:rsidP="00E26D08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</w:pPr>
    </w:p>
    <w:p w:rsidR="00E26D08" w:rsidRPr="00993063" w:rsidRDefault="00E26D08" w:rsidP="00993063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3063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 xml:space="preserve">2. </w:t>
      </w:r>
      <w:r w:rsidRPr="00993063"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  <w:r w:rsidRPr="00993063">
        <w:rPr>
          <w:rFonts w:eastAsia="Times New Roman" w:cstheme="minorHAnsi"/>
          <w:b/>
          <w:bCs/>
          <w:sz w:val="24"/>
          <w:szCs w:val="24"/>
          <w:lang w:eastAsia="pl-PL"/>
        </w:rPr>
        <w:t>Montaż i dostawa:</w:t>
      </w:r>
    </w:p>
    <w:p w:rsidR="00E26D08" w:rsidRPr="00993063" w:rsidRDefault="00993063" w:rsidP="00993063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-</w:t>
      </w:r>
      <w:r w:rsidR="00E26D08" w:rsidRPr="00993063">
        <w:rPr>
          <w:rFonts w:eastAsia="Times New Roman" w:cstheme="minorHAnsi"/>
          <w:sz w:val="14"/>
          <w:szCs w:val="14"/>
          <w:lang w:eastAsia="pl-PL"/>
        </w:rPr>
        <w:t xml:space="preserve">          </w:t>
      </w:r>
      <w:r>
        <w:rPr>
          <w:rFonts w:eastAsia="Times New Roman" w:cstheme="minorHAnsi"/>
          <w:sz w:val="14"/>
          <w:szCs w:val="14"/>
          <w:lang w:eastAsia="pl-PL"/>
        </w:rPr>
        <w:t xml:space="preserve">  </w:t>
      </w:r>
      <w:r w:rsidR="00E26D08" w:rsidRPr="00993063">
        <w:rPr>
          <w:rFonts w:eastAsia="Times New Roman" w:cstheme="minorHAnsi"/>
          <w:sz w:val="24"/>
          <w:szCs w:val="24"/>
          <w:lang w:eastAsia="pl-PL"/>
        </w:rPr>
        <w:t>Transport urządzenia do siedziby zamawiającego.</w:t>
      </w:r>
    </w:p>
    <w:p w:rsidR="00BE6EF1" w:rsidRPr="00993063" w:rsidRDefault="00BE6EF1" w:rsidP="00993063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93063">
        <w:rPr>
          <w:rFonts w:eastAsia="Times New Roman" w:cstheme="minorHAnsi"/>
          <w:sz w:val="24"/>
          <w:szCs w:val="24"/>
          <w:lang w:eastAsia="pl-PL"/>
        </w:rPr>
        <w:t>-       Termin dostawy do 5 dni roboczych od podpisania umowy.</w:t>
      </w:r>
    </w:p>
    <w:p w:rsidR="00E26D08" w:rsidRPr="00993063" w:rsidRDefault="00E26D08" w:rsidP="009930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3063">
        <w:rPr>
          <w:rFonts w:eastAsia="Arial" w:cstheme="minorHAnsi"/>
          <w:b/>
          <w:color w:val="000000"/>
          <w:sz w:val="24"/>
          <w:szCs w:val="24"/>
          <w:lang w:eastAsia="zh-CN" w:bidi="hi-IN"/>
        </w:rPr>
        <w:t xml:space="preserve">-    </w:t>
      </w:r>
      <w:r w:rsidRPr="00993063">
        <w:rPr>
          <w:rFonts w:eastAsia="Times New Roman" w:cstheme="minorHAnsi"/>
          <w:sz w:val="24"/>
          <w:szCs w:val="24"/>
          <w:lang w:eastAsia="pl-PL"/>
        </w:rPr>
        <w:t>Po podpisaniu umowy Wykonawca skontaktuje się z Zamawiającym w celu ustalenia   zakresu ewentualnych prac instalacyjnych do przygotowania pomieszczenia pod montaż urządzenia.</w:t>
      </w:r>
    </w:p>
    <w:p w:rsidR="00E26D08" w:rsidRPr="00E26D08" w:rsidRDefault="00E26D08" w:rsidP="00E26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E26D08" w:rsidRPr="00993063" w:rsidRDefault="00E26D08" w:rsidP="00E26D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26D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993063">
        <w:rPr>
          <w:rFonts w:eastAsia="Times New Roman" w:cstheme="minorHAnsi"/>
          <w:b/>
          <w:sz w:val="24"/>
          <w:szCs w:val="24"/>
          <w:lang w:eastAsia="pl-PL"/>
        </w:rPr>
        <w:t>W ramach przedmiotu zamówienia Wykonawca zobowiązany jest do:</w:t>
      </w:r>
    </w:p>
    <w:p w:rsidR="00E26D08" w:rsidRPr="00E26D08" w:rsidRDefault="00E26D08" w:rsidP="00E26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6D08" w:rsidRPr="00993063" w:rsidRDefault="00E26D08" w:rsidP="00E26D08">
      <w:pPr>
        <w:widowControl w:val="0"/>
        <w:numPr>
          <w:ilvl w:val="1"/>
          <w:numId w:val="4"/>
        </w:numPr>
        <w:tabs>
          <w:tab w:val="num" w:pos="54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063">
        <w:rPr>
          <w:rFonts w:eastAsia="Times New Roman" w:cstheme="minorHAnsi"/>
          <w:sz w:val="24"/>
          <w:szCs w:val="24"/>
          <w:lang w:eastAsia="pl-PL"/>
        </w:rPr>
        <w:t xml:space="preserve">Transportu urządzenia do siedziby Zamawiającego, </w:t>
      </w:r>
    </w:p>
    <w:p w:rsidR="00E26D08" w:rsidRPr="00993063" w:rsidRDefault="00E26D08" w:rsidP="00E26D08">
      <w:pPr>
        <w:widowControl w:val="0"/>
        <w:numPr>
          <w:ilvl w:val="1"/>
          <w:numId w:val="4"/>
        </w:numPr>
        <w:tabs>
          <w:tab w:val="num" w:pos="54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063">
        <w:rPr>
          <w:rFonts w:eastAsia="Times New Roman" w:cstheme="minorHAnsi"/>
          <w:sz w:val="24"/>
          <w:szCs w:val="24"/>
          <w:lang w:eastAsia="pl-PL"/>
        </w:rPr>
        <w:t xml:space="preserve">Przeszkolenia wytypowanych przez Zamawiającego pracowników w zakresie obsługi </w:t>
      </w:r>
      <w:r w:rsidRPr="00993063">
        <w:rPr>
          <w:rFonts w:eastAsia="Times New Roman" w:cstheme="minorHAnsi"/>
          <w:sz w:val="24"/>
          <w:szCs w:val="24"/>
          <w:lang w:eastAsia="pl-PL"/>
        </w:rPr>
        <w:lastRenderedPageBreak/>
        <w:t xml:space="preserve">urządzeń </w:t>
      </w:r>
    </w:p>
    <w:p w:rsidR="00E26D08" w:rsidRPr="00993063" w:rsidRDefault="00E26D08" w:rsidP="00E26D08">
      <w:pPr>
        <w:widowControl w:val="0"/>
        <w:numPr>
          <w:ilvl w:val="1"/>
          <w:numId w:val="4"/>
        </w:numPr>
        <w:tabs>
          <w:tab w:val="num" w:pos="54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063">
        <w:rPr>
          <w:rFonts w:eastAsia="Times New Roman" w:cstheme="minorHAnsi"/>
          <w:sz w:val="24"/>
          <w:szCs w:val="24"/>
          <w:lang w:eastAsia="pl-PL"/>
        </w:rPr>
        <w:t>Udzielenie minimum 24 miesięcznej gwarancji.</w:t>
      </w:r>
    </w:p>
    <w:p w:rsidR="00E26D08" w:rsidRPr="00993063" w:rsidRDefault="00E26D08" w:rsidP="00E26D08">
      <w:pPr>
        <w:widowControl w:val="0"/>
        <w:numPr>
          <w:ilvl w:val="1"/>
          <w:numId w:val="4"/>
        </w:numPr>
        <w:tabs>
          <w:tab w:val="num" w:pos="54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063">
        <w:rPr>
          <w:rFonts w:eastAsia="Times New Roman" w:cstheme="minorHAnsi"/>
          <w:sz w:val="24"/>
          <w:szCs w:val="24"/>
          <w:lang w:eastAsia="pl-PL"/>
        </w:rPr>
        <w:t>Dostarczenie dokumentacji technicznej, Deklaracji CE producenta.</w:t>
      </w:r>
    </w:p>
    <w:p w:rsidR="002762A6" w:rsidRPr="00993063" w:rsidRDefault="00E26D08" w:rsidP="00E26D08">
      <w:pPr>
        <w:widowControl w:val="0"/>
        <w:numPr>
          <w:ilvl w:val="1"/>
          <w:numId w:val="4"/>
        </w:numPr>
        <w:tabs>
          <w:tab w:val="num" w:pos="54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93063">
        <w:rPr>
          <w:rFonts w:eastAsia="Times New Roman" w:cstheme="minorHAnsi"/>
          <w:sz w:val="24"/>
          <w:szCs w:val="24"/>
          <w:lang w:eastAsia="pl-PL"/>
        </w:rPr>
        <w:t>Wykonawca gwarantuje pomoc techniczno-doradczą w przygotowaniu obiektu.</w:t>
      </w:r>
    </w:p>
    <w:sectPr w:rsidR="002762A6" w:rsidRPr="00993063" w:rsidSect="00C412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1C" w:rsidRDefault="002F571C" w:rsidP="00A30980">
      <w:pPr>
        <w:spacing w:after="0" w:line="240" w:lineRule="auto"/>
      </w:pPr>
      <w:r>
        <w:separator/>
      </w:r>
    </w:p>
  </w:endnote>
  <w:endnote w:type="continuationSeparator" w:id="0">
    <w:p w:rsidR="002F571C" w:rsidRDefault="002F571C" w:rsidP="00A3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nit 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1C" w:rsidRDefault="002F571C" w:rsidP="00A30980">
      <w:pPr>
        <w:spacing w:after="0" w:line="240" w:lineRule="auto"/>
      </w:pPr>
      <w:r>
        <w:separator/>
      </w:r>
    </w:p>
  </w:footnote>
  <w:footnote w:type="continuationSeparator" w:id="0">
    <w:p w:rsidR="002F571C" w:rsidRDefault="002F571C" w:rsidP="00A3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80" w:rsidRPr="00A30980" w:rsidRDefault="00A30980" w:rsidP="00A30980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1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 w:rsidR="00E26D08">
      <w:rPr>
        <w:rFonts w:ascii="Cambria" w:hAnsi="Cambria" w:cs="Arial"/>
        <w:b/>
        <w:sz w:val="20"/>
        <w:szCs w:val="20"/>
      </w:rPr>
      <w:t>118</w:t>
    </w:r>
    <w:r w:rsidRPr="00464C57">
      <w:rPr>
        <w:rFonts w:ascii="Cambria" w:hAnsi="Cambria" w:cs="Arial"/>
        <w:b/>
        <w:sz w:val="20"/>
        <w:szCs w:val="20"/>
      </w:rPr>
      <w:t>/</w:t>
    </w:r>
    <w:r w:rsidRPr="00464C57">
      <w:rPr>
        <w:rFonts w:ascii="Cambria" w:hAnsi="Cambria" w:cs="Arial"/>
        <w:b/>
        <w:spacing w:val="-8"/>
        <w:sz w:val="20"/>
        <w:szCs w:val="20"/>
      </w:rPr>
      <w:t>TPBN/2024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528"/>
    <w:multiLevelType w:val="hybridMultilevel"/>
    <w:tmpl w:val="3DFC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1079B"/>
    <w:multiLevelType w:val="hybridMultilevel"/>
    <w:tmpl w:val="72664FB6"/>
    <w:lvl w:ilvl="0" w:tplc="086682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740CA8"/>
    <w:multiLevelType w:val="hybridMultilevel"/>
    <w:tmpl w:val="B07ADA52"/>
    <w:lvl w:ilvl="0" w:tplc="5B96F2F2">
      <w:start w:val="1"/>
      <w:numFmt w:val="upperRoman"/>
      <w:lvlText w:val="%1."/>
      <w:lvlJc w:val="left"/>
      <w:pPr>
        <w:tabs>
          <w:tab w:val="num" w:pos="1381"/>
        </w:tabs>
        <w:ind w:left="1495" w:hanging="284"/>
      </w:pPr>
      <w:rPr>
        <w:rFonts w:hint="default"/>
      </w:rPr>
    </w:lvl>
    <w:lvl w:ilvl="1" w:tplc="BEAEAC6C">
      <w:start w:val="1"/>
      <w:numFmt w:val="decimal"/>
      <w:lvlText w:val="%2."/>
      <w:lvlJc w:val="center"/>
      <w:pPr>
        <w:tabs>
          <w:tab w:val="num" w:pos="1513"/>
        </w:tabs>
        <w:ind w:left="1609" w:hanging="436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433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3">
    <w:nsid w:val="587F3CB9"/>
    <w:multiLevelType w:val="hybridMultilevel"/>
    <w:tmpl w:val="87B0F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52AE7"/>
    <w:multiLevelType w:val="hybridMultilevel"/>
    <w:tmpl w:val="038C54CE"/>
    <w:lvl w:ilvl="0" w:tplc="44607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09266B"/>
    <w:multiLevelType w:val="hybridMultilevel"/>
    <w:tmpl w:val="AA0E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04C"/>
    <w:rsid w:val="00010506"/>
    <w:rsid w:val="000A2658"/>
    <w:rsid w:val="000D2396"/>
    <w:rsid w:val="001237DB"/>
    <w:rsid w:val="00163C8D"/>
    <w:rsid w:val="001A4D1E"/>
    <w:rsid w:val="00222DC9"/>
    <w:rsid w:val="002762A6"/>
    <w:rsid w:val="002F571C"/>
    <w:rsid w:val="0047573D"/>
    <w:rsid w:val="00484D90"/>
    <w:rsid w:val="005E16D9"/>
    <w:rsid w:val="00646012"/>
    <w:rsid w:val="00646320"/>
    <w:rsid w:val="0066622E"/>
    <w:rsid w:val="0067556C"/>
    <w:rsid w:val="00720607"/>
    <w:rsid w:val="007534D1"/>
    <w:rsid w:val="00792462"/>
    <w:rsid w:val="007D56DC"/>
    <w:rsid w:val="008E1281"/>
    <w:rsid w:val="00993063"/>
    <w:rsid w:val="009E5E0D"/>
    <w:rsid w:val="00A30980"/>
    <w:rsid w:val="00A32041"/>
    <w:rsid w:val="00A66738"/>
    <w:rsid w:val="00AB241E"/>
    <w:rsid w:val="00AB3396"/>
    <w:rsid w:val="00B91A57"/>
    <w:rsid w:val="00BD0250"/>
    <w:rsid w:val="00BE6EF1"/>
    <w:rsid w:val="00C41228"/>
    <w:rsid w:val="00D1604C"/>
    <w:rsid w:val="00DB218A"/>
    <w:rsid w:val="00E26D08"/>
    <w:rsid w:val="00E36456"/>
    <w:rsid w:val="00F2775E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980"/>
  </w:style>
  <w:style w:type="paragraph" w:styleId="Stopka">
    <w:name w:val="footer"/>
    <w:basedOn w:val="Normalny"/>
    <w:link w:val="StopkaZnak"/>
    <w:uiPriority w:val="99"/>
    <w:unhideWhenUsed/>
    <w:rsid w:val="00A3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980"/>
  </w:style>
  <w:style w:type="paragraph" w:customStyle="1" w:styleId="ust">
    <w:name w:val="ust"/>
    <w:rsid w:val="00A3098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B523-43BA-4D45-8963-092EF786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A30507</dc:creator>
  <cp:lastModifiedBy>DominikaDelipacy</cp:lastModifiedBy>
  <cp:revision>18</cp:revision>
  <cp:lastPrinted>2024-10-21T10:47:00Z</cp:lastPrinted>
  <dcterms:created xsi:type="dcterms:W3CDTF">2024-10-22T11:10:00Z</dcterms:created>
  <dcterms:modified xsi:type="dcterms:W3CDTF">2024-12-09T08:50:00Z</dcterms:modified>
</cp:coreProperties>
</file>