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B699E" w14:textId="77777777" w:rsidR="006977DD" w:rsidRPr="0017456C" w:rsidRDefault="006977DD" w:rsidP="0017456C">
      <w:pPr>
        <w:spacing w:line="360" w:lineRule="auto"/>
        <w:rPr>
          <w:rFonts w:ascii="Times New Roman" w:hAnsi="Times New Roman" w:cs="Times New Roman"/>
        </w:rPr>
      </w:pPr>
      <w:r w:rsidRPr="0017456C">
        <w:rPr>
          <w:rFonts w:ascii="Times New Roman" w:hAnsi="Times New Roman" w:cs="Times New Roman"/>
        </w:rPr>
        <w:t>Dzień dobry,</w:t>
      </w:r>
      <w:r w:rsidRPr="0017456C">
        <w:rPr>
          <w:rFonts w:ascii="Times New Roman" w:hAnsi="Times New Roman" w:cs="Times New Roman"/>
        </w:rPr>
        <w:br/>
        <w:t xml:space="preserve">Przedsiębiorstwo Wodociągów i Kanalizacji zaprasza do składania ofert cenowych na wykonanie </w:t>
      </w:r>
      <w:r w:rsidR="0017456C">
        <w:rPr>
          <w:rFonts w:ascii="Times New Roman" w:hAnsi="Times New Roman" w:cs="Times New Roman"/>
        </w:rPr>
        <w:t xml:space="preserve">                 </w:t>
      </w:r>
      <w:r w:rsidRPr="0017456C">
        <w:rPr>
          <w:rFonts w:ascii="Times New Roman" w:hAnsi="Times New Roman" w:cs="Times New Roman"/>
        </w:rPr>
        <w:t xml:space="preserve">i dostawę kalendarzy biurkowych, planszowych B1, kalendarzy trójdzielnych ściennych oraz książkowych. </w:t>
      </w:r>
    </w:p>
    <w:p w14:paraId="786FA784" w14:textId="77777777" w:rsidR="006977DD" w:rsidRDefault="006977DD" w:rsidP="006977DD"/>
    <w:p w14:paraId="6E7A59FA" w14:textId="0D2BBD61" w:rsidR="006977DD" w:rsidRDefault="006977DD" w:rsidP="006977DD"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Zapytanie ofertowe – wykonanie i dostawa kalendarzy biurkowych, planszowych, trójdzielnych</w:t>
      </w:r>
      <w:r w:rsidR="0017456C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ściennych i książkowych na 20</w:t>
      </w:r>
      <w:r w:rsidR="005F60FF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rok</w:t>
      </w:r>
    </w:p>
    <w:p w14:paraId="66DAC2BB" w14:textId="77777777" w:rsidR="006977DD" w:rsidRDefault="006977DD" w:rsidP="006977DD">
      <w:pPr>
        <w:shd w:val="clear" w:color="auto" w:fill="FFFFFF"/>
        <w:spacing w:before="562"/>
        <w:ind w:left="1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I. ZAMAWIAJĄCY</w:t>
      </w:r>
    </w:p>
    <w:p w14:paraId="716D63F6" w14:textId="77777777" w:rsidR="006977DD" w:rsidRDefault="006977DD" w:rsidP="006977DD">
      <w:pPr>
        <w:shd w:val="clear" w:color="auto" w:fill="FFFFFF"/>
        <w:spacing w:before="562"/>
        <w:ind w:left="1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Wodociągów i Kanalizacji Sp. z o.o.</w:t>
      </w:r>
    </w:p>
    <w:p w14:paraId="0CA0C104" w14:textId="77777777" w:rsidR="006977DD" w:rsidRDefault="006977DD" w:rsidP="006977DD">
      <w:pPr>
        <w:shd w:val="clear" w:color="auto" w:fill="FFFFFF"/>
        <w:spacing w:line="410" w:lineRule="exact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ul. Kosynierów Gdyńskich 47, 66-400 Gorzów Wlkp.</w:t>
      </w:r>
    </w:p>
    <w:p w14:paraId="0E19789E" w14:textId="77777777" w:rsidR="006977DD" w:rsidRDefault="006977DD" w:rsidP="006977DD">
      <w:pPr>
        <w:shd w:val="clear" w:color="auto" w:fill="FFFFFF"/>
        <w:spacing w:line="410" w:lineRule="exact"/>
        <w:ind w:left="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95 728 59 50, fax 95 728 59 55, </w:t>
      </w:r>
      <w:hyperlink r:id="rId4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www.pwik.gorzow.pl</w:t>
        </w:r>
      </w:hyperlink>
    </w:p>
    <w:p w14:paraId="023507CA" w14:textId="77777777" w:rsidR="004F2AE8" w:rsidRDefault="006977DD" w:rsidP="004F2AE8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599-011-04-27, REGON: 21051</w:t>
      </w:r>
      <w:r w:rsidR="0017456C">
        <w:rPr>
          <w:rFonts w:ascii="Times New Roman" w:hAnsi="Times New Roman" w:cs="Times New Roman"/>
          <w:sz w:val="24"/>
          <w:szCs w:val="24"/>
        </w:rPr>
        <w:t xml:space="preserve">1028, </w:t>
      </w:r>
    </w:p>
    <w:p w14:paraId="47788150" w14:textId="77777777" w:rsidR="004F2AE8" w:rsidRDefault="004F2AE8" w:rsidP="004F2AE8">
      <w:pPr>
        <w:shd w:val="clear" w:color="auto" w:fill="FFFFFF"/>
        <w:spacing w:line="410" w:lineRule="exact"/>
        <w:rPr>
          <w:rFonts w:ascii="Times New Roman" w:hAnsi="Times New Roman" w:cs="Times New Roman"/>
          <w:spacing w:val="-22"/>
          <w:sz w:val="24"/>
          <w:szCs w:val="24"/>
        </w:rPr>
      </w:pPr>
    </w:p>
    <w:p w14:paraId="7505A4FD" w14:textId="396C2E5F" w:rsidR="006977DD" w:rsidRDefault="006977DD" w:rsidP="004F2AE8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="00017F41">
        <w:rPr>
          <w:rFonts w:ascii="Times New Roman" w:hAnsi="Times New Roman" w:cs="Times New Roman"/>
          <w:sz w:val="24"/>
          <w:szCs w:val="24"/>
        </w:rPr>
        <w:t xml:space="preserve">   Ofertę należy złożyć do </w:t>
      </w:r>
      <w:r w:rsidR="00B54472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17456C">
        <w:rPr>
          <w:rFonts w:ascii="Times New Roman" w:hAnsi="Times New Roman" w:cs="Times New Roman"/>
          <w:sz w:val="24"/>
          <w:szCs w:val="24"/>
        </w:rPr>
        <w:t>.10.201</w:t>
      </w:r>
      <w:r w:rsidR="00B544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do godziny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formie elektronicznej </w:t>
      </w:r>
      <w:r>
        <w:rPr>
          <w:rFonts w:ascii="Times New Roman" w:hAnsi="Times New Roman" w:cs="Times New Roman"/>
          <w:sz w:val="24"/>
          <w:szCs w:val="24"/>
        </w:rPr>
        <w:br/>
        <w:t xml:space="preserve">(e-mail) na adres: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a.kazubowska@pwikgo.pl</w:t>
        </w:r>
      </w:hyperlink>
    </w:p>
    <w:p w14:paraId="74978753" w14:textId="77777777" w:rsidR="006977DD" w:rsidRDefault="006977DD" w:rsidP="006977DD">
      <w:pPr>
        <w:shd w:val="clear" w:color="auto" w:fill="FFFFFF"/>
        <w:spacing w:line="410" w:lineRule="exact"/>
        <w:ind w:left="720" w:hanging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  Oferta musi uwzględniać cenę netto, brutto oraz wszystkie koszty związane z</w:t>
      </w:r>
      <w:r>
        <w:rPr>
          <w:rFonts w:ascii="Times New Roman" w:hAnsi="Times New Roman" w:cs="Times New Roman"/>
          <w:sz w:val="24"/>
          <w:szCs w:val="24"/>
        </w:rPr>
        <w:br/>
        <w:t>realizacją zamówienia, w tym koszty dostawy do siedziby zamawiającego.</w:t>
      </w:r>
    </w:p>
    <w:p w14:paraId="742F8072" w14:textId="77777777" w:rsidR="006977DD" w:rsidRDefault="006977DD" w:rsidP="006977DD">
      <w:pPr>
        <w:shd w:val="clear" w:color="auto" w:fill="FFFFFF"/>
        <w:spacing w:before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TERMIN WYKONANIA ZAMÓWIENIA:</w:t>
      </w:r>
    </w:p>
    <w:p w14:paraId="5D5F9B02" w14:textId="77777777" w:rsidR="006977DD" w:rsidRDefault="006977DD" w:rsidP="006977DD">
      <w:pPr>
        <w:shd w:val="clear" w:color="auto" w:fill="FFFFFF"/>
        <w:spacing w:before="122" w:line="36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przedmiotu zamówienia: maksymalnie 3 tygodnie od dnia akceptacji projektów przez Zamawiającego. </w:t>
      </w:r>
    </w:p>
    <w:p w14:paraId="37CA96D6" w14:textId="77777777" w:rsidR="006977DD" w:rsidRDefault="006977DD" w:rsidP="006977DD">
      <w:pPr>
        <w:shd w:val="clear" w:color="auto" w:fill="FFFFFF"/>
        <w:spacing w:before="439" w:line="4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DODATKOWE INFORMACJE:</w:t>
      </w:r>
    </w:p>
    <w:p w14:paraId="720953ED" w14:textId="77777777" w:rsidR="006977DD" w:rsidRDefault="006977DD" w:rsidP="006977DD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Dodatkowych informacji udziela Agnieszka Kazubowska</w:t>
      </w:r>
    </w:p>
    <w:p w14:paraId="6AE5902C" w14:textId="77777777" w:rsidR="006977DD" w:rsidRDefault="006977DD" w:rsidP="006977DD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95 728 59 72 od poniedziałku do piątku w godz. 7.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-15.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14:paraId="03D8E98A" w14:textId="77777777" w:rsidR="006977DD" w:rsidRDefault="006977DD" w:rsidP="006977DD">
      <w:pPr>
        <w:shd w:val="clear" w:color="auto" w:fill="FFFFFF"/>
        <w:spacing w:line="4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Płatność: 100% kwoty, na podstawie wystawionej faktury VAT.</w:t>
      </w:r>
    </w:p>
    <w:p w14:paraId="338408DC" w14:textId="77777777" w:rsidR="006977DD" w:rsidRDefault="006977DD" w:rsidP="006977DD"/>
    <w:p w14:paraId="6B549C76" w14:textId="77777777" w:rsidR="00A56219" w:rsidRDefault="00A56219"/>
    <w:sectPr w:rsidR="00A5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AE"/>
    <w:rsid w:val="00017F41"/>
    <w:rsid w:val="0017456C"/>
    <w:rsid w:val="00207CE6"/>
    <w:rsid w:val="004F2AE8"/>
    <w:rsid w:val="005F60FF"/>
    <w:rsid w:val="006977DD"/>
    <w:rsid w:val="00A56219"/>
    <w:rsid w:val="00B243AE"/>
    <w:rsid w:val="00B5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A2CF"/>
  <w15:chartTrackingRefBased/>
  <w15:docId w15:val="{C6CE526D-0265-41F0-BBD6-9E01100D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977D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77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kazubowska@pwikgo.pl" TargetMode="External"/><Relationship Id="rId4" Type="http://schemas.openxmlformats.org/officeDocument/2006/relationships/hyperlink" Target="http://www.pwik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a.kazubowska</dc:creator>
  <cp:keywords/>
  <dc:description/>
  <cp:lastModifiedBy>M.Skorecki</cp:lastModifiedBy>
  <cp:revision>9</cp:revision>
  <dcterms:created xsi:type="dcterms:W3CDTF">2017-09-13T07:22:00Z</dcterms:created>
  <dcterms:modified xsi:type="dcterms:W3CDTF">2019-10-14T05:23:00Z</dcterms:modified>
</cp:coreProperties>
</file>