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wmf" ContentType="image/x-wmf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pPr w:vertAnchor="page" w:horzAnchor="margin" w:leftFromText="141" w:rightFromText="141" w:tblpX="0" w:tblpY="2209"/>
        <w:tblW w:w="14387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4a0"/>
      </w:tblPr>
      <w:tblGrid>
        <w:gridCol w:w="487"/>
        <w:gridCol w:w="1568"/>
        <w:gridCol w:w="1645"/>
        <w:gridCol w:w="493"/>
        <w:gridCol w:w="10194"/>
      </w:tblGrid>
      <w:tr>
        <w:trPr>
          <w:trHeight w:val="630" w:hRule="atLeast"/>
        </w:trPr>
        <w:tc>
          <w:tcPr>
            <w:tcW w:w="14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highlight w:val="yellow"/>
                <w:lang w:eastAsia="pl-PL"/>
              </w:rPr>
              <w:t>Cześć II OPZ OWP Głobino</w:t>
            </w:r>
          </w:p>
        </w:tc>
      </w:tr>
      <w:tr>
        <w:trPr>
          <w:trHeight w:val="630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CCCCFF" w:fill="CCCCCC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b/>
                <w:bCs/>
                <w:color w:val="000000"/>
                <w:lang w:eastAsia="pl-PL"/>
              </w:rPr>
            </w:pPr>
            <w:bookmarkStart w:id="0" w:name="RANGE!A1%25253AE41"/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Lp.</w:t>
            </w:r>
            <w:bookmarkEnd w:id="0"/>
          </w:p>
        </w:tc>
        <w:tc>
          <w:tcPr>
            <w:tcW w:w="1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CCCCFF" w:fill="CCCCCC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Sala</w:t>
            </w:r>
          </w:p>
        </w:tc>
        <w:tc>
          <w:tcPr>
            <w:tcW w:w="1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CCCCFF" w:fill="CCCCCC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Nazwa towaru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CCCCFF" w:fill="CCCCCC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101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CCCCFF" w:fill="CCCCCC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Opis produktu</w:t>
            </w:r>
          </w:p>
        </w:tc>
      </w:tr>
      <w:tr>
        <w:trPr>
          <w:trHeight w:val="6578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zakup do zajęć: terapia ręki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lang w:eastAsia="pl-PL"/>
              </w:rPr>
            </w:r>
          </w:p>
        </w:tc>
        <w:tc>
          <w:tcPr>
            <w:tcW w:w="16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Wyprawka kreatywna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lang w:eastAsia="pl-PL"/>
              </w:rPr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1</w:t>
            </w:r>
          </w:p>
        </w:tc>
        <w:tc>
          <w:tcPr>
            <w:tcW w:w="101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Zestaw różnorodnych produktów do urozmaicenia prac plastycznych dla całej grupy.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Zestaw zawiera min.: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Klej introligatorski, 60g, 1 szt.;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Blok rysunkowy przedszkolny A1/30k., 1 szt.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lang w:eastAsia="pl-PL"/>
              </w:rPr>
              <w:t>Kulki styropianowe średnie 10 szt. 7 cm, 2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Tektura falista 3D mix, 1 szt.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Jednokolorowy papier przestrzenny, 1 szt.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lang w:eastAsia="pl-PL"/>
              </w:rPr>
              <w:t>Tektura falista - 10 arkuszy, 1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lang w:eastAsia="pl-PL"/>
              </w:rPr>
              <w:t>Brokatowe pudełeczko, 1 szt.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lang w:eastAsia="pl-PL"/>
              </w:rPr>
              <w:t>Konfetti - kolorowe kształty*, 1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lang w:eastAsia="pl-PL"/>
              </w:rPr>
              <w:t>Konfetti - kolorowe kwiatki*, 1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lang w:eastAsia="pl-PL"/>
              </w:rPr>
              <w:t>Cekiny małe jesień-zima, 1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Brokat w słoiczkach, zest. 1, 1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lang w:eastAsia="pl-PL"/>
              </w:rPr>
              <w:t>Ruchome oczka, 4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Kwadraty do origami - zestaw mix, 1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Kolorowe druciki, 1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Piankowe kształty  min. 1000 szt., 1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Cekiny małe wiosna-lato, 1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Pompony, 1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ascii="Calibri" w:hAnsi="Calibri" w:eastAsia="Times New Roman" w:cs="Calibri"/>
                <w:color w:themeColor="text2" w:val="000000"/>
                <w:lang w:eastAsia="pl-PL"/>
              </w:rPr>
            </w:pPr>
            <w:r>
              <w:rPr>
                <w:rFonts w:eastAsia="Times New Roman" w:cs="Calibri"/>
                <w:color w:themeColor="text2" w:val="000000"/>
                <w:lang w:eastAsia="pl-PL"/>
              </w:rPr>
              <w:t>Kółka i kółeczka - zestaw mix, 1 kpl.</w:t>
            </w:r>
          </w:p>
        </w:tc>
      </w:tr>
      <w:tr>
        <w:trPr>
          <w:trHeight w:val="2232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2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 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themeColor="text2"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shd w:fill="auto" w:val="clear"/>
                <w:lang w:eastAsia="pl-PL"/>
              </w:rPr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Zestaw uzupełniający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Zestaw zawiera szeroki wybór kreatywnych elementów uzupełniających prace plastyczne, a także produkty takie jak min.: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Druty cienkie  110 szt., 1 kpl.; Piankowe serduszka, 1 kpl.;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Patyczki drewniane - pastelowe, 1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Oczka mix, 1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Kółka do origami - zestaw mix, 1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Dziurkacz mały auto, 2 szt.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Dziurkacz mały miś, 2 szt.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Dziurkacz mały serce, 1 szt.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Dziurkacz mały kwiatek, 1 szt.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Dziurkacz średni choinka, 2 szt.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Paletka do farb, 10 szt.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Piórka tęczowe 225 g, 1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Kwiatki fantazyjne 200 szt., 1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Dziurkacz mały gwiazdka, 2 szt.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Nożyczki 3 wzory, 1 kpl.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Kolorowe brokaty 5 szt.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Pompony, 1 kpl.</w:t>
            </w:r>
          </w:p>
        </w:tc>
      </w:tr>
      <w:tr>
        <w:trPr>
          <w:trHeight w:val="607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3</w:t>
            </w:r>
          </w:p>
        </w:tc>
        <w:tc>
          <w:tcPr>
            <w:tcW w:w="1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  <w:tc>
          <w:tcPr>
            <w:tcW w:w="1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Drzewo do ozdabiania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Składane drzewo  służące jako ozdoba. Zestaw zawiera elementy dekoracyjne takie jak gałązki zawierające otwory do przewieszania ozdób. Wykonane ze sklejki. Wym. • wys. 50 cm • sr. 36 cm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themeColor="text2"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shd w:fill="auto" w:val="clear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1608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4</w:t>
            </w:r>
          </w:p>
        </w:tc>
        <w:tc>
          <w:tcPr>
            <w:tcW w:w="1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  <w:tc>
          <w:tcPr>
            <w:tcW w:w="16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Drewniane kształty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Kształty zawarte w zestawie to koło, owal, kwadrat, trójkąt i łezka. Kształty mogą być wykorzystywane zarówno do prac plastycznych, jak i nauki liczenia. Wym. 3-4 cm. Zestaw zawiera min. 1000 szt.</w:t>
            </w:r>
          </w:p>
        </w:tc>
      </w:tr>
      <w:tr>
        <w:trPr>
          <w:trHeight w:val="980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5</w:t>
            </w:r>
          </w:p>
        </w:tc>
        <w:tc>
          <w:tcPr>
            <w:tcW w:w="1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Drewniane patyczki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</w:t>
            </w:r>
          </w:p>
        </w:tc>
        <w:tc>
          <w:tcPr>
            <w:tcW w:w="101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Zestaw drewnianych patyczków do wykonywania różnych prac plastycznych. Wym.  dł. 12-13 cm.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1626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6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 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Obręcze kartonowe do wianków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themeColor="text2"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shd w:fill="auto" w:val="clear"/>
                <w:lang w:eastAsia="pl-PL"/>
              </w:rPr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Gotowe do dekoracji obręcze wykonane z grubego białego kartonu. Można je dekorować farbami, brokatem, markerami i innymi materiałami używanymi do tworzenia kolaży. Zestaw zawiera:</w:t>
              <w:br/>
              <w:t>24 sznurki, dł. 52 cm; 24 obręcze, śr. 20,5 cm.</w:t>
            </w:r>
          </w:p>
        </w:tc>
      </w:tr>
      <w:tr>
        <w:trPr>
          <w:trHeight w:val="1106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7</w:t>
            </w:r>
          </w:p>
        </w:tc>
        <w:tc>
          <w:tcPr>
            <w:tcW w:w="1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Kulki do ozdabiania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br/>
              <w:t>Kulki do samodzielnego ozdabiania wykonane z białego papier-mâché. Zestaw zawiera min. 200 szt.; śr. 30 mm.</w:t>
              <w:br/>
            </w:r>
          </w:p>
        </w:tc>
      </w:tr>
      <w:tr>
        <w:trPr>
          <w:trHeight w:val="1311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8</w:t>
            </w:r>
          </w:p>
        </w:tc>
        <w:tc>
          <w:tcPr>
            <w:tcW w:w="1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Doniczki do dekorowania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</w:t>
            </w:r>
          </w:p>
        </w:tc>
        <w:tc>
          <w:tcPr>
            <w:tcW w:w="101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Kartonowe doniczki do samodzielnego dekorowania. Zestaw zawiera min.  12 szt. Wymiary • wys. 10 cm • śr. 8 cm</w:t>
            </w:r>
          </w:p>
        </w:tc>
      </w:tr>
      <w:tr>
        <w:trPr>
          <w:trHeight w:val="1464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9</w:t>
            </w:r>
          </w:p>
        </w:tc>
        <w:tc>
          <w:tcPr>
            <w:tcW w:w="1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Pompony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5</w:t>
            </w:r>
          </w:p>
        </w:tc>
        <w:tc>
          <w:tcPr>
            <w:tcW w:w="101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Zestaw zawierający  kolorowe pompony. Zestaw zawiera min. 100 szt.</w:t>
              <w:br/>
              <w:t>Wym. od 1,5 do 3 cm.</w:t>
            </w:r>
          </w:p>
        </w:tc>
      </w:tr>
      <w:tr>
        <w:trPr>
          <w:trHeight w:val="1263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10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Małe krosno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15</w:t>
            </w:r>
          </w:p>
        </w:tc>
        <w:tc>
          <w:tcPr>
            <w:tcW w:w="10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/>
                <w:color w:val="4A545B"/>
                <w:sz w:val="21"/>
                <w:szCs w:val="21"/>
                <w:shd w:fill="auto" w:val="clear"/>
                <w:lang w:eastAsia="pl-PL"/>
              </w:rPr>
              <w:t> 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Trwała drewniana rama służąca do tkania. Za pomocą krosna dziecko może stworzyć swoją własną kolekcję biżuterii (koraliki, bransoletki, paski itp.). Wym. 22 x 17 cm.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1596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11</w:t>
            </w:r>
          </w:p>
        </w:tc>
        <w:tc>
          <w:tcPr>
            <w:tcW w:w="1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Zestaw - krosno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Trwała drewniana rama służąca do tkania. Za pomocą krosna dziecko może stworzyć swoją własną kolekcję biżuterii (koraliki, bransoletki, paski itp.). </w:t>
              <w:br/>
              <w:t>• wym. 50 x 76 x 3 cm</w:t>
              <w:br/>
              <w:t>• dł. podstaw 30 cm</w:t>
              <w:br/>
              <w:t>• dł. drążków 56 cm</w:t>
              <w:br/>
              <w:t>• dł. czółenka 20 cm.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1662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12</w:t>
            </w:r>
          </w:p>
        </w:tc>
        <w:tc>
          <w:tcPr>
            <w:tcW w:w="1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Kartonowe wyszywanki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</w:t>
            </w:r>
          </w:p>
        </w:tc>
        <w:tc>
          <w:tcPr>
            <w:tcW w:w="101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Kartonowe wyszywanki. Zestaw zawiera min.: • 10 kartoników A5</w:t>
              <w:br/>
              <w:t>• 5 szt. włóczek; • 10 kolorowych igiełek z tworzywa sztucznego</w:t>
            </w:r>
          </w:p>
        </w:tc>
      </w:tr>
      <w:tr>
        <w:trPr>
          <w:trHeight w:val="1633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13</w:t>
            </w:r>
          </w:p>
        </w:tc>
        <w:tc>
          <w:tcPr>
            <w:tcW w:w="1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Włóczka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Zestaw włóczek w min.  14 kolorach po 100 g jeden motek. Skład: 20% bawełna, 80% włókno akrylowe (lub 100% włókno akrylowe</w:t>
            </w:r>
            <w:r>
              <w:rPr>
                <w:rFonts w:cs="Arial"/>
                <w:color w:val="4A545B"/>
                <w:sz w:val="21"/>
                <w:szCs w:val="21"/>
                <w:shd w:fill="auto" w:val="clear"/>
              </w:rPr>
              <w:t>).</w:t>
            </w:r>
          </w:p>
        </w:tc>
      </w:tr>
      <w:tr>
        <w:trPr>
          <w:trHeight w:val="1450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14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Zestaw filcowych arkuszy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Zestaw różnokolorowych arkuszy z filcu o wym. 22,9 x 15,3 x 0,1 cm.</w:t>
              <w:br/>
              <w:t>• 10 kolorów min.: (biały, żółty, pomarańczowy, czerwony, różowy, fioletowy, turkusowy, niebieski, jasnozielony i zielony)</w:t>
              <w:br/>
              <w:t>•Zestaw zawiera min. 100 szt. (po 10 z każdego koloru)</w:t>
            </w:r>
          </w:p>
        </w:tc>
      </w:tr>
      <w:tr>
        <w:trPr>
          <w:trHeight w:val="1684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15</w:t>
            </w:r>
          </w:p>
        </w:tc>
        <w:tc>
          <w:tcPr>
            <w:tcW w:w="1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Kartonowe kółka do tworzenia wzorów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Zestaw kółek z białego kartonu do tworzenia wzorów z muliny.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Wym.: • śr. 12 cm • 32 szt.</w:t>
            </w:r>
          </w:p>
        </w:tc>
      </w:tr>
      <w:tr>
        <w:trPr>
          <w:trHeight w:val="1998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16</w:t>
            </w:r>
          </w:p>
        </w:tc>
        <w:tc>
          <w:tcPr>
            <w:tcW w:w="1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Plastikowe igiełki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Zestaw plastikowych igiełek do nawlekania w 6 kolorach. Rozwijają zdolności manualne i artystyczne. Zestaw zawiera min.  32 szt. Wym.: dł. 7 cm</w:t>
            </w:r>
          </w:p>
        </w:tc>
      </w:tr>
      <w:tr>
        <w:trPr>
          <w:trHeight w:val="1416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17</w:t>
            </w:r>
          </w:p>
        </w:tc>
        <w:tc>
          <w:tcPr>
            <w:tcW w:w="1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Gumki kolorowe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Zestaw gumek kolorowych, niezbędne do tworzenia biżuterii.</w:t>
              <w:br/>
              <w:t>Zestaw zawiera min. 10 kolorów. Wym. 0,5 mm x 5 m</w:t>
            </w:r>
          </w:p>
        </w:tc>
      </w:tr>
      <w:tr>
        <w:trPr>
          <w:trHeight w:val="1248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18</w:t>
            </w:r>
          </w:p>
        </w:tc>
        <w:tc>
          <w:tcPr>
            <w:tcW w:w="1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Plastelina -zestaw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Zestaw kolorowych plastelin. Zestaw zawiera 12 kolorów plasteliny w intensywnych kolorach po 15 sztuk każdy.  Zestaw 12 kolorów po min. 15 szt. Wym.• śr. 1,3 cm • dł. 7,7 cm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1444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19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Narzędzia do modelowania drewniane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Komplet niezbędnych narzędzi dla małego rzeźbiarza. Zestaw zawiera min.: drewnianą szpatułkę z ząbkami, nożyki, metalowe formierze, które pozwalają wyjąć glinę z wnętrza formowanej rzeźby, dzbanka itp. Różne kształty końcówek dają możliwość wykonania zabawnych wzorów i faktur na glinie, modelinie, plastelinie i masie plastycznej. Wym.• 6 szt.• dł. 20 cm</w:t>
            </w:r>
          </w:p>
        </w:tc>
      </w:tr>
      <w:tr>
        <w:trPr>
          <w:trHeight w:val="1550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20</w:t>
            </w:r>
          </w:p>
        </w:tc>
        <w:tc>
          <w:tcPr>
            <w:tcW w:w="1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Wałeczki do modelowania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Zestaw zawiera min. 6 wałeczków drewnianych do modelowania. Rróżne wzory. Wym. 9,5 x 2 cm</w:t>
            </w:r>
          </w:p>
        </w:tc>
      </w:tr>
      <w:tr>
        <w:trPr>
          <w:trHeight w:val="1320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21</w:t>
            </w:r>
          </w:p>
        </w:tc>
        <w:tc>
          <w:tcPr>
            <w:tcW w:w="1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Maszyna do szycia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6</w:t>
            </w:r>
          </w:p>
        </w:tc>
        <w:tc>
          <w:tcPr>
            <w:tcW w:w="101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Maszyna do szycia, dzięki której dzieci na zajęciach będą mogły nauczyć się jak można coś uszyć i wykonać własnoręcznie różne przedmioty.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Maszyna do szycia jest to mała, prosta i łatwa w obsłudze kompaktowa maszyna do szycia, posiadająca 12 programów szycia oraz 4-stopniowy mechanizm obszywania dziurek na guziki.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Calibri"/>
                <w:color w:themeColor="text2"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shd w:fill="auto" w:val="clear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Funkcje</w:t>
            </w:r>
          </w:p>
          <w:p>
            <w:pPr>
              <w:pStyle w:val="Normal"/>
              <w:numPr>
                <w:ilvl w:val="0"/>
                <w:numId w:val="4"/>
              </w:numPr>
              <w:shd w:val="clear" w:color="auto" w:fill="FFFFFF"/>
              <w:spacing w:lineRule="auto" w:line="240" w:beforeAutospacing="1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12 programów szycia</w:t>
            </w:r>
          </w:p>
          <w:p>
            <w:pPr>
              <w:pStyle w:val="Normal"/>
              <w:numPr>
                <w:ilvl w:val="0"/>
                <w:numId w:val="4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Łatwa obsługa jednym pokrętłem</w:t>
            </w:r>
          </w:p>
          <w:p>
            <w:pPr>
              <w:pStyle w:val="Normal"/>
              <w:numPr>
                <w:ilvl w:val="0"/>
                <w:numId w:val="4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Zasilanie: sieciowe lub 4 baterie AA</w:t>
            </w:r>
          </w:p>
          <w:p>
            <w:pPr>
              <w:pStyle w:val="Normal"/>
              <w:numPr>
                <w:ilvl w:val="0"/>
                <w:numId w:val="4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Rodzaje ściegów: Zygzakowy, Kryty, prosty, elastyczne</w:t>
            </w:r>
          </w:p>
          <w:p>
            <w:pPr>
              <w:pStyle w:val="Normal"/>
              <w:numPr>
                <w:ilvl w:val="0"/>
                <w:numId w:val="4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Ilość ściegów: 12</w:t>
            </w:r>
          </w:p>
          <w:p>
            <w:pPr>
              <w:pStyle w:val="Normal"/>
              <w:numPr>
                <w:ilvl w:val="0"/>
                <w:numId w:val="4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Chwytacz nitki: 1</w:t>
            </w:r>
          </w:p>
          <w:p>
            <w:pPr>
              <w:pStyle w:val="Normal"/>
              <w:numPr>
                <w:ilvl w:val="0"/>
                <w:numId w:val="4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Szycie wstecz</w:t>
            </w:r>
          </w:p>
          <w:p>
            <w:pPr>
              <w:pStyle w:val="Normal"/>
              <w:numPr>
                <w:ilvl w:val="0"/>
                <w:numId w:val="4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Obszywanie dziurki guzika</w:t>
            </w:r>
          </w:p>
          <w:p>
            <w:pPr>
              <w:pStyle w:val="Normal"/>
              <w:numPr>
                <w:ilvl w:val="0"/>
                <w:numId w:val="4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Szycie tkanin o różnej grubości</w:t>
            </w:r>
          </w:p>
          <w:p>
            <w:pPr>
              <w:pStyle w:val="Normal"/>
              <w:numPr>
                <w:ilvl w:val="0"/>
                <w:numId w:val="4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Nauka szycia</w:t>
            </w:r>
          </w:p>
          <w:p>
            <w:pPr>
              <w:pStyle w:val="Normal"/>
              <w:numPr>
                <w:ilvl w:val="0"/>
                <w:numId w:val="4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Szycie wstecz</w:t>
            </w:r>
          </w:p>
          <w:p>
            <w:pPr>
              <w:pStyle w:val="Normal"/>
              <w:numPr>
                <w:ilvl w:val="0"/>
                <w:numId w:val="4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Automatyczne</w:t>
            </w:r>
          </w:p>
          <w:p>
            <w:pPr>
              <w:pStyle w:val="Normal"/>
              <w:numPr>
                <w:ilvl w:val="0"/>
                <w:numId w:val="4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Obszywanie rękawów</w:t>
            </w:r>
          </w:p>
          <w:p>
            <w:pPr>
              <w:pStyle w:val="Normal"/>
              <w:numPr>
                <w:ilvl w:val="0"/>
                <w:numId w:val="4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Wysokie podnoszenie stopni</w:t>
            </w:r>
          </w:p>
          <w:p>
            <w:pPr>
              <w:pStyle w:val="Normal"/>
              <w:numPr>
                <w:ilvl w:val="0"/>
                <w:numId w:val="4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Dwie prędkości szycia</w:t>
            </w:r>
          </w:p>
          <w:p>
            <w:pPr>
              <w:pStyle w:val="Normal"/>
              <w:numPr>
                <w:ilvl w:val="0"/>
                <w:numId w:val="4"/>
              </w:numPr>
              <w:shd w:val="clear" w:color="auto" w:fill="FFFFFF"/>
              <w:spacing w:lineRule="auto" w:line="240" w:before="0" w:afterAutospacing="1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Oświetlenie LED na polem pracy</w:t>
            </w:r>
          </w:p>
          <w:p>
            <w:pPr>
              <w:pStyle w:val="NormalWeb"/>
              <w:shd w:val="clear" w:color="auto" w:fill="FFFFFF"/>
              <w:spacing w:before="280" w:after="280"/>
              <w:rPr>
                <w:highlight w:val="none"/>
                <w:shd w:fill="auto" w:val="clear"/>
              </w:rPr>
            </w:pPr>
            <w:r>
              <w:rPr>
                <w:rFonts w:cs="Arial" w:ascii="Arial" w:hAnsi="Arial" w:asciiTheme="minorHAnsi" w:cstheme="minorHAnsi" w:hAnsiTheme="minorHAnsi"/>
                <w:bCs/>
                <w:color w:themeColor="text2" w:val="000000"/>
                <w:sz w:val="22"/>
                <w:szCs w:val="22"/>
                <w:shd w:fill="auto" w:val="clear"/>
              </w:rPr>
              <w:t>Dołączane wyposażenie</w:t>
            </w:r>
          </w:p>
          <w:p>
            <w:pPr>
              <w:pStyle w:val="Normal"/>
              <w:numPr>
                <w:ilvl w:val="0"/>
                <w:numId w:val="5"/>
              </w:numPr>
              <w:shd w:val="clear" w:color="auto" w:fill="FFFFFF"/>
              <w:spacing w:lineRule="auto" w:line="240" w:beforeAutospacing="1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Nici czarne</w:t>
            </w:r>
          </w:p>
          <w:p>
            <w:pPr>
              <w:pStyle w:val="Normal"/>
              <w:numPr>
                <w:ilvl w:val="0"/>
                <w:numId w:val="5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Nici białe</w:t>
            </w:r>
          </w:p>
          <w:p>
            <w:pPr>
              <w:pStyle w:val="Normal"/>
              <w:numPr>
                <w:ilvl w:val="0"/>
                <w:numId w:val="5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Metalowe szpulki dolne 2 szt.</w:t>
            </w:r>
          </w:p>
          <w:p>
            <w:pPr>
              <w:pStyle w:val="Normal"/>
              <w:numPr>
                <w:ilvl w:val="0"/>
                <w:numId w:val="5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Nawlekacz</w:t>
            </w:r>
          </w:p>
          <w:p>
            <w:pPr>
              <w:pStyle w:val="Normal"/>
              <w:numPr>
                <w:ilvl w:val="0"/>
                <w:numId w:val="5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Zapasowa igła</w:t>
            </w:r>
          </w:p>
          <w:p>
            <w:pPr>
              <w:pStyle w:val="Normal"/>
              <w:numPr>
                <w:ilvl w:val="0"/>
                <w:numId w:val="5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Zasilacz 6 V 1200 mA</w:t>
            </w:r>
          </w:p>
          <w:p>
            <w:pPr>
              <w:pStyle w:val="Normal"/>
              <w:numPr>
                <w:ilvl w:val="0"/>
                <w:numId w:val="5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Regulator nożny</w:t>
            </w:r>
          </w:p>
          <w:p>
            <w:pPr>
              <w:pStyle w:val="Normal"/>
              <w:numPr>
                <w:ilvl w:val="0"/>
                <w:numId w:val="5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Osłona palców</w:t>
            </w:r>
          </w:p>
          <w:p>
            <w:pPr>
              <w:pStyle w:val="Normal"/>
              <w:numPr>
                <w:ilvl w:val="0"/>
                <w:numId w:val="5"/>
              </w:numPr>
              <w:shd w:val="clear" w:color="auto" w:fill="FFFFFF"/>
              <w:spacing w:lineRule="auto" w:line="240" w:before="0" w:afterAutospacing="1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Stopka uniwersalna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708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22</w:t>
            </w:r>
          </w:p>
        </w:tc>
        <w:tc>
          <w:tcPr>
            <w:tcW w:w="1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Maszyna do szycia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Maszyna do szycia, dzięki której dzieci na zajęciach będą mogły nauczyć się jak można coś uszyć i wykonać własnoręcznie różne przedmioty.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Maszyna do jest to mała, prosta i łatwa w obsłudze kompaktowa maszyna do szycia, posiadająca 12 programów szycia oraz 4-stopniowy mechanizm obszywania dziurek na guziki.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Zestaw zawiera: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szpulka z górną nicią białą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szpulka z górną nicią czarną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2 szpulki metalowe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igła uniwersalna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nawlekacz do igieł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regulator obrotów tzw. pedał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zasilacz AC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instrukcja obsługi w języku polskim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Calibri"/>
                <w:color w:themeColor="text2"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shd w:fill="auto" w:val="clear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Najważniejsze cechy: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Autospacing="1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12 programów szycia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Ściegi: prosty, zygzak, kryty, elastyczny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Funkcja obrzucania dziurek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Funkcja przyszywania guzików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Górny i dolny mechanizm nawlekania nici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Szycie automatyczne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Pokrętło regulacji naprężenia nici dla uzyskania gładkiego ściegu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Pozycje igły dla ściegu prostego: lewa i środkowa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Szycie wsteczne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Automatyczne nawijanie nici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Możliwość szycia bez regulatora (czyli tzw. pedału) – przy użyciu ręcznego suwaka regulacji prędkości szycia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Wolne ramię – łatwe szycie nogawek i rękawów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Obcinacz nici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Obrotowy chwytacz (szpulka wkładana od góry)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Wbudowane oświetlenie pola pracy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Rączka do przenoszenia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Waga 1,95 kg</w:t>
            </w:r>
          </w:p>
          <w:p>
            <w:pPr>
              <w:pStyle w:val="Normal"/>
              <w:numPr>
                <w:ilvl w:val="0"/>
                <w:numId w:val="6"/>
              </w:numPr>
              <w:shd w:val="clear" w:color="auto" w:fill="FFFFFF"/>
              <w:spacing w:lineRule="auto" w:line="240" w:before="0" w:afterAutospacing="1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1"/>
                <w:szCs w:val="21"/>
                <w:shd w:fill="auto" w:val="clear"/>
                <w:lang w:eastAsia="pl-PL"/>
              </w:rPr>
              <w:t>Zasilanie: sieciowe poprzez zasilacz 6 V1200mA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1092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23</w:t>
            </w:r>
          </w:p>
        </w:tc>
        <w:tc>
          <w:tcPr>
            <w:tcW w:w="1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Zestaw nici do maszyny do szycia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Zestaw nici  do maszyn do szycia (min. czarne, białe oraz wielokolorowe do szycia maszynowego). W zestawie min. : 10 sztuk w kolorze czarnym; 10 sztuk w kolorze białym; 10 różnych kolorów. Długość nici w szpulce</w:t>
            </w:r>
            <w:r>
              <w:rPr>
                <w:rFonts w:eastAsia="Times New Roman" w:cs="Arial"/>
                <w:sz w:val="24"/>
                <w:szCs w:val="24"/>
                <w:shd w:fill="auto" w:val="clear"/>
                <w:lang w:eastAsia="pl-PL"/>
              </w:rPr>
              <w:t xml:space="preserve"> -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365 metrów 100% Poliester. Grubość nici: 40/2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948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24</w:t>
            </w:r>
          </w:p>
        </w:tc>
        <w:tc>
          <w:tcPr>
            <w:tcW w:w="1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Obcinaczki krawieckie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10</w:t>
            </w:r>
          </w:p>
        </w:tc>
        <w:tc>
          <w:tcPr>
            <w:tcW w:w="101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Obcinaczki krawieckie, ostrze wykonane z hartowanej stali węglowej.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Pozwala na wykonanie precyzyjnego cięcia nitki. Idealne do rozpruwania szwów, kieszeni, dziurek i obcinania nici. 10 szt.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1998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25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Tkanina bawełna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themeColor="text2"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shd w:fill="auto" w:val="clear"/>
                <w:lang w:eastAsia="pl-PL"/>
              </w:rPr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20</w:t>
            </w:r>
          </w:p>
        </w:tc>
        <w:tc>
          <w:tcPr>
            <w:tcW w:w="10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Tkanina bawełniana surowa 125g/m2.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Gramatura:125g/m2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Szerokość:170cm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Rodzaj tkaniny: Bawełna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Skład:100% Bawełna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3815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26</w:t>
            </w:r>
          </w:p>
        </w:tc>
        <w:tc>
          <w:tcPr>
            <w:tcW w:w="1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Listwa zasilająca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6</w:t>
            </w:r>
          </w:p>
        </w:tc>
        <w:tc>
          <w:tcPr>
            <w:tcW w:w="101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Listwa zasilająca umożliwia jednoczesne podłączenie wielu urządzeń oddalonych od gniazda elektrycznego. Przedłużacz 3 Gniazda Listwa Zasilająca 1,5m Biała z Wyłącznikiem.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Parametry techniczne:</w:t>
            </w:r>
          </w:p>
          <w:p>
            <w:pPr>
              <w:pStyle w:val="ListParagraph"/>
              <w:numPr>
                <w:ilvl w:val="0"/>
                <w:numId w:val="8"/>
              </w:numPr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Ilość gniazd: 3</w:t>
            </w:r>
          </w:p>
          <w:p>
            <w:pPr>
              <w:pStyle w:val="ListParagraph"/>
              <w:numPr>
                <w:ilvl w:val="0"/>
                <w:numId w:val="8"/>
              </w:numPr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Uziemienie: tak</w:t>
            </w:r>
          </w:p>
          <w:p>
            <w:pPr>
              <w:pStyle w:val="ListParagraph"/>
              <w:numPr>
                <w:ilvl w:val="0"/>
                <w:numId w:val="8"/>
              </w:numPr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Wyłącznik: tak</w:t>
            </w:r>
          </w:p>
          <w:p>
            <w:pPr>
              <w:pStyle w:val="ListParagraph"/>
              <w:numPr>
                <w:ilvl w:val="0"/>
                <w:numId w:val="8"/>
              </w:numPr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Napięcie wejściowe: 220-240V AC</w:t>
            </w:r>
          </w:p>
          <w:p>
            <w:pPr>
              <w:pStyle w:val="ListParagraph"/>
              <w:numPr>
                <w:ilvl w:val="0"/>
                <w:numId w:val="8"/>
              </w:numPr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Maksymalna moc: 3000W</w:t>
            </w:r>
          </w:p>
          <w:p>
            <w:pPr>
              <w:pStyle w:val="ListParagraph"/>
              <w:numPr>
                <w:ilvl w:val="0"/>
                <w:numId w:val="8"/>
              </w:numPr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Maksymalne natężenie: 13A</w:t>
            </w:r>
          </w:p>
          <w:p>
            <w:pPr>
              <w:pStyle w:val="ListParagraph"/>
              <w:numPr>
                <w:ilvl w:val="0"/>
                <w:numId w:val="8"/>
              </w:numPr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Długość przewodu (m): 1,5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36"/>
                <w:szCs w:val="36"/>
                <w:highlight w:val="none"/>
                <w:shd w:fill="auto" w:val="clear"/>
              </w:rPr>
            </w:pPr>
            <w:r>
              <w:rPr>
                <w:rFonts w:cs="Arial"/>
                <w:sz w:val="36"/>
                <w:szCs w:val="36"/>
                <w:shd w:fill="auto" w:val="clear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708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27</w:t>
            </w:r>
          </w:p>
        </w:tc>
        <w:tc>
          <w:tcPr>
            <w:tcW w:w="1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Stojak na nici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Stojak na nici do szycia. Stabilny drewniany uchwyt na min 80 nici, pomaga zaoszczędzić miejsce, organizując różne małe i średnie stożki oraz szpule nici.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themeColor="text2"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shd w:fill="auto" w:val="clear"/>
                <w:lang w:eastAsia="pl-PL"/>
              </w:rPr>
            </w:r>
          </w:p>
        </w:tc>
      </w:tr>
      <w:tr>
        <w:trPr>
          <w:trHeight w:val="1243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28</w:t>
            </w:r>
          </w:p>
        </w:tc>
        <w:tc>
          <w:tcPr>
            <w:tcW w:w="1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Tkanina bawełniana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Tkanina Bawełna 0,5mb. Gramatura 125g/m2. Szerokość tkaniny 160cm (+/- 2cm) . Skład 100% bawełna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Zestaw zawiera min.: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6 różnokolorowych wzorów tkaniny  każdy po 0,5mx10  .</w:t>
            </w:r>
          </w:p>
          <w:tbl>
            <w:tblPr>
              <w:tblW w:w="3460" w:type="dxa"/>
              <w:jc w:val="left"/>
              <w:tblInd w:w="0" w:type="dxa"/>
              <w:tblLayout w:type="fixed"/>
              <w:tblCellMar>
                <w:top w:w="0" w:type="dxa"/>
                <w:left w:w="70" w:type="dxa"/>
                <w:bottom w:w="0" w:type="dxa"/>
                <w:right w:w="70" w:type="dxa"/>
              </w:tblCellMar>
              <w:tblLook w:val="04a0"/>
            </w:tblPr>
            <w:tblGrid>
              <w:gridCol w:w="3460"/>
            </w:tblGrid>
            <w:tr>
              <w:trPr>
                <w:trHeight w:val="300" w:hRule="atLeast"/>
              </w:trPr>
              <w:tc>
                <w:tcPr>
                  <w:tcW w:w="34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D8D8D8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rPr>
                      <w:highlight w:val="none"/>
                      <w:shd w:fill="auto" w:val="clear"/>
                    </w:rPr>
                  </w:pPr>
                  <w:r>
                    <w:rPr>
                      <w:rFonts w:eastAsia="Times New Roman" w:cs="Arial" w:ascii="Arial Narrow" w:hAnsi="Arial Narrow"/>
                      <w:color w:val="000000"/>
                      <w:sz w:val="18"/>
                      <w:szCs w:val="18"/>
                      <w:shd w:fill="auto" w:val="clear"/>
                      <w:lang w:eastAsia="pl-PL"/>
                    </w:rPr>
                    <w:t>bawełna 0,5 m x 10 kratka zielona plus wysyłka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346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D8D8D8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rPr>
                      <w:highlight w:val="none"/>
                      <w:shd w:fill="auto" w:val="clear"/>
                    </w:rPr>
                  </w:pPr>
                  <w:r>
                    <w:rPr>
                      <w:rFonts w:eastAsia="Times New Roman" w:cs="Arial" w:ascii="Arial Narrow" w:hAnsi="Arial Narrow"/>
                      <w:color w:val="000000"/>
                      <w:sz w:val="18"/>
                      <w:szCs w:val="18"/>
                      <w:shd w:fill="auto" w:val="clear"/>
                      <w:lang w:eastAsia="pl-PL"/>
                    </w:rPr>
                    <w:t>bawełna 0,5 m x 10 kratka czerwona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346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D8D8D8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rPr>
                      <w:highlight w:val="none"/>
                      <w:shd w:fill="auto" w:val="clear"/>
                    </w:rPr>
                  </w:pPr>
                  <w:r>
                    <w:rPr>
                      <w:rFonts w:eastAsia="Times New Roman" w:cs="Arial" w:ascii="Arial Narrow" w:hAnsi="Arial Narrow"/>
                      <w:color w:val="000000"/>
                      <w:sz w:val="18"/>
                      <w:szCs w:val="18"/>
                      <w:shd w:fill="auto" w:val="clear"/>
                      <w:lang w:eastAsia="pl-PL"/>
                    </w:rPr>
                    <w:t>bawełna 0,5 m x 10 kropki różowe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346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D8D8D8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rPr>
                      <w:highlight w:val="none"/>
                      <w:shd w:fill="auto" w:val="clear"/>
                    </w:rPr>
                  </w:pPr>
                  <w:r>
                    <w:rPr>
                      <w:rFonts w:eastAsia="Times New Roman" w:cs="Arial" w:ascii="Arial Narrow" w:hAnsi="Arial Narrow"/>
                      <w:color w:val="000000"/>
                      <w:sz w:val="18"/>
                      <w:szCs w:val="18"/>
                      <w:shd w:fill="auto" w:val="clear"/>
                      <w:lang w:eastAsia="pl-PL"/>
                    </w:rPr>
                    <w:t>bawełna 0,5 m x 10 czerwona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346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D8D8D8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rPr>
                      <w:highlight w:val="none"/>
                      <w:shd w:fill="auto" w:val="clear"/>
                    </w:rPr>
                  </w:pPr>
                  <w:r>
                    <w:rPr>
                      <w:rFonts w:eastAsia="Times New Roman" w:cs="Arial" w:ascii="Arial Narrow" w:hAnsi="Arial Narrow"/>
                      <w:color w:val="000000"/>
                      <w:sz w:val="18"/>
                      <w:szCs w:val="18"/>
                      <w:shd w:fill="auto" w:val="clear"/>
                      <w:lang w:eastAsia="pl-PL"/>
                    </w:rPr>
                    <w:t>bawełna 0,5 m x 10 fuksja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346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D8D8D8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rPr>
                      <w:highlight w:val="none"/>
                      <w:shd w:fill="auto" w:val="clear"/>
                    </w:rPr>
                  </w:pPr>
                  <w:r>
                    <w:rPr>
                      <w:rFonts w:eastAsia="Times New Roman" w:cs="Arial" w:ascii="Arial Narrow" w:hAnsi="Arial Narrow"/>
                      <w:color w:val="000000"/>
                      <w:sz w:val="18"/>
                      <w:szCs w:val="18"/>
                      <w:shd w:fill="auto" w:val="clear"/>
                      <w:lang w:eastAsia="pl-PL"/>
                    </w:rPr>
                    <w:t>bawełna 05 m x 10 musztarda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themeColor="text2"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shd w:fill="auto" w:val="clear"/>
                <w:lang w:eastAsia="pl-PL"/>
              </w:rPr>
            </w:r>
          </w:p>
          <w:p>
            <w:pPr>
              <w:pStyle w:val="Heading1"/>
              <w:shd w:val="clear" w:color="auto" w:fill="FFFFFF"/>
              <w:spacing w:beforeAutospacing="0" w:before="0" w:afterAutospacing="0" w:after="0"/>
              <w:rPr>
                <w:rFonts w:ascii="Calibri" w:hAnsi="Calibri" w:cs="Calibri"/>
                <w:b w:val="false"/>
                <w:bCs w:val="false"/>
                <w:color w:themeColor="text2" w:val="000000"/>
                <w:kern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bCs w:val="false"/>
                <w:color w:themeColor="text2" w:val="000000"/>
                <w:kern w:val="0"/>
                <w:sz w:val="22"/>
                <w:szCs w:val="22"/>
                <w:shd w:fill="auto" w:val="clear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themeColor="text2"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shd w:fill="auto" w:val="clear"/>
                <w:lang w:eastAsia="pl-PL"/>
              </w:rPr>
            </w:r>
          </w:p>
        </w:tc>
      </w:tr>
      <w:tr>
        <w:trPr>
          <w:trHeight w:val="2397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29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Kulka silikonowa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Kulka silikonowa - wypełnienie silikonowe -min. 10kg</w:t>
            </w:r>
            <w:r>
              <w:rPr>
                <w:rFonts w:eastAsia="Times New Roman" w:cs="Calibri"/>
                <w:b/>
                <w:bCs/>
                <w:color w:themeColor="text2" w:val="000000"/>
                <w:shd w:fill="auto" w:val="clear"/>
                <w:lang w:eastAsia="pl-PL"/>
              </w:rPr>
              <w:t> 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br/>
              <w:t>Kulka silnikowa ma właściwości antyalergiczne. Produkowana jest z włókien poliestrowych typu HCS najwyższej światowej jakości potwierdzonej certyfikatami i atestami. Włókna posiadają kanalik powietrzny i są dodatkowo skręcane aby zapewnić puszystość i sprężystość. Kulki silikonowe dzięki swojej budowie zapewniają dobrą cyrkulację powietrza oraz elastyczność</w:t>
            </w:r>
            <w:r>
              <w:rPr>
                <w:rFonts w:ascii="Verdana" w:hAnsi="Verdana"/>
                <w:color w:val="303030"/>
                <w:sz w:val="21"/>
                <w:szCs w:val="21"/>
                <w:shd w:fill="auto" w:val="clear"/>
              </w:rPr>
              <w:t xml:space="preserve">.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Idealnie nadaje się na: artykuły dekoracyjne,</w:t>
              <w:br/>
              <w:t> artykuły pościelowe, wypełnienie zabawek.</w:t>
            </w:r>
          </w:p>
        </w:tc>
      </w:tr>
      <w:tr>
        <w:trPr>
          <w:trHeight w:val="2532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30</w:t>
            </w:r>
          </w:p>
        </w:tc>
        <w:tc>
          <w:tcPr>
            <w:tcW w:w="1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Maszyna do szycia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 xml:space="preserve">Maszyna do szycia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, dzięki której dzieci na zajęciach będą mogły nauczyć się jak można coś uszyć i wykonać własnoręcznie różne przedmioty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Opis produktu</w:t>
            </w:r>
          </w:p>
          <w:p>
            <w:pPr>
              <w:pStyle w:val="Normal"/>
              <w:numPr>
                <w:ilvl w:val="0"/>
                <w:numId w:val="9"/>
              </w:numPr>
              <w:spacing w:lineRule="auto" w:line="240" w:beforeAutospacing="1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z 33 funkcjami ściegu</w:t>
            </w:r>
          </w:p>
          <w:p>
            <w:pPr>
              <w:pStyle w:val="Normal"/>
              <w:numPr>
                <w:ilvl w:val="0"/>
                <w:numId w:val="9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automatyczna pomoc przy nawlekaniu</w:t>
            </w:r>
          </w:p>
          <w:p>
            <w:pPr>
              <w:pStyle w:val="Normal"/>
              <w:numPr>
                <w:ilvl w:val="0"/>
                <w:numId w:val="9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4-stopniowe, automatyczne obszywanie dziurek</w:t>
            </w:r>
          </w:p>
          <w:p>
            <w:pPr>
              <w:pStyle w:val="Normal"/>
              <w:numPr>
                <w:ilvl w:val="0"/>
                <w:numId w:val="9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33 ściegi użytkowe, ozdobne i overlock do szycia i czystego ściegu</w:t>
            </w:r>
          </w:p>
          <w:p>
            <w:pPr>
              <w:pStyle w:val="Normal"/>
              <w:numPr>
                <w:ilvl w:val="0"/>
                <w:numId w:val="9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wysoka skuteczność przebijania tkaniny - nawet przy grubych materiałach</w:t>
            </w:r>
          </w:p>
          <w:p>
            <w:pPr>
              <w:pStyle w:val="Normal"/>
              <w:numPr>
                <w:ilvl w:val="0"/>
                <w:numId w:val="9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nadaje się również do specjalnych tkanin, takich jak dżersej, stretch i jeans</w:t>
            </w:r>
          </w:p>
          <w:p>
            <w:pPr>
              <w:pStyle w:val="Normal"/>
              <w:numPr>
                <w:ilvl w:val="0"/>
                <w:numId w:val="9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płynna regulacja długości 0-4,2 mm i szerokości ściegu 0-4,8 mm</w:t>
            </w:r>
          </w:p>
          <w:p>
            <w:pPr>
              <w:pStyle w:val="Normal"/>
              <w:numPr>
                <w:ilvl w:val="0"/>
                <w:numId w:val="9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automatyczne napinanie nitki</w:t>
            </w:r>
          </w:p>
          <w:p>
            <w:pPr>
              <w:pStyle w:val="Normal"/>
              <w:numPr>
                <w:ilvl w:val="0"/>
                <w:numId w:val="9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stopki szwalnicze wymienne za pomocą przycisku – 2 poziomowy uchwyt stopki szwalniczej</w:t>
            </w:r>
          </w:p>
          <w:p>
            <w:pPr>
              <w:pStyle w:val="Normal"/>
              <w:numPr>
                <w:ilvl w:val="0"/>
                <w:numId w:val="9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nieoślepiające światło do szycia LED</w:t>
            </w:r>
          </w:p>
          <w:p>
            <w:pPr>
              <w:pStyle w:val="Normal"/>
              <w:numPr>
                <w:ilvl w:val="0"/>
                <w:numId w:val="9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automatyczne nawijanie z wyłącznikiem bezpieczeństwa</w:t>
            </w:r>
          </w:p>
          <w:p>
            <w:pPr>
              <w:pStyle w:val="Normal"/>
              <w:numPr>
                <w:ilvl w:val="0"/>
                <w:numId w:val="9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indywidualna regulacja napięcia górnej nitki</w:t>
            </w:r>
          </w:p>
          <w:p>
            <w:pPr>
              <w:pStyle w:val="Normal"/>
              <w:numPr>
                <w:ilvl w:val="0"/>
                <w:numId w:val="9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zestaw ściegów ozdobnych z obszernym kompletem akcesoriów (zintegrowana przegroda na akcesoria w podstawie)</w:t>
            </w:r>
          </w:p>
          <w:p>
            <w:pPr>
              <w:pStyle w:val="Normal"/>
              <w:numPr>
                <w:ilvl w:val="0"/>
                <w:numId w:val="9"/>
              </w:numPr>
              <w:spacing w:lineRule="auto" w:line="240" w:before="0" w:afterAutospacing="1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krótka instrukcja wideo do pobrania poprzez kod QR</w:t>
            </w:r>
          </w:p>
          <w:p>
            <w:pPr>
              <w:pStyle w:val="NormalWeb"/>
              <w:spacing w:before="280" w:after="280"/>
              <w:rPr>
                <w:highlight w:val="none"/>
                <w:shd w:fill="auto" w:val="clear"/>
              </w:rPr>
            </w:pPr>
            <w:r>
              <w:rPr>
                <w:rFonts w:cs="Arial" w:ascii="Arial" w:hAnsi="Arial" w:asciiTheme="minorHAnsi" w:cstheme="minorHAnsi" w:hAnsiTheme="minorHAnsi"/>
                <w:b/>
                <w:bCs/>
                <w:color w:themeColor="text2" w:val="000000"/>
                <w:sz w:val="22"/>
                <w:szCs w:val="22"/>
                <w:shd w:fill="auto" w:val="clear"/>
              </w:rPr>
              <w:t>Wymiary</w:t>
            </w:r>
          </w:p>
          <w:p>
            <w:pPr>
              <w:pStyle w:val="Normal"/>
              <w:numPr>
                <w:ilvl w:val="0"/>
                <w:numId w:val="10"/>
              </w:numPr>
              <w:spacing w:lineRule="auto" w:line="240" w:beforeAutospacing="1" w:afterAutospacing="1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ok. 388 x 169 x 275 mm</w:t>
            </w:r>
          </w:p>
          <w:p>
            <w:pPr>
              <w:pStyle w:val="NormalWeb"/>
              <w:spacing w:before="280" w:after="280"/>
              <w:rPr>
                <w:highlight w:val="none"/>
                <w:shd w:fill="auto" w:val="clear"/>
              </w:rPr>
            </w:pPr>
            <w:r>
              <w:rPr>
                <w:rFonts w:cs="Arial" w:ascii="Arial" w:hAnsi="Arial" w:asciiTheme="minorHAnsi" w:cstheme="minorHAnsi" w:hAnsiTheme="minorHAnsi"/>
                <w:b/>
                <w:bCs/>
                <w:color w:themeColor="text2" w:val="000000"/>
                <w:sz w:val="22"/>
                <w:szCs w:val="22"/>
                <w:shd w:fill="auto" w:val="clear"/>
              </w:rPr>
              <w:t>Waga</w:t>
            </w:r>
          </w:p>
          <w:p>
            <w:pPr>
              <w:pStyle w:val="Normal"/>
              <w:numPr>
                <w:ilvl w:val="0"/>
                <w:numId w:val="11"/>
              </w:numPr>
              <w:spacing w:lineRule="auto" w:line="240" w:beforeAutospacing="1" w:afterAutospacing="1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ok. 5900 g</w:t>
            </w:r>
          </w:p>
          <w:p>
            <w:pPr>
              <w:pStyle w:val="NormalWeb"/>
              <w:spacing w:before="280" w:after="280"/>
              <w:rPr>
                <w:highlight w:val="none"/>
                <w:shd w:fill="auto" w:val="clear"/>
              </w:rPr>
            </w:pPr>
            <w:r>
              <w:rPr>
                <w:rFonts w:cs="Arial" w:ascii="Arial" w:hAnsi="Arial" w:asciiTheme="minorHAnsi" w:cstheme="minorHAnsi" w:hAnsiTheme="minorHAnsi"/>
                <w:b/>
                <w:bCs/>
                <w:color w:themeColor="text2" w:val="000000"/>
                <w:sz w:val="22"/>
                <w:szCs w:val="22"/>
                <w:shd w:fill="auto" w:val="clear"/>
              </w:rPr>
              <w:t>Cechy: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Autospacing="1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33 różne rodzaje szwów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Automatyczna pomoc w nawlekaniu nici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4-biegowa automatyczna do dziurek na guziki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33 ściegi użytkowe, ozdobne i owerlokowe do szycia i czyszczenia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Wysoka siła przekłuwania - również w przypadku grubych tekstyliów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Nadaje się do tkanin specjalnych, takich jak dżersej, strecz i dżins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Długość ściegu 0–4,2 mm i szerokość ściegu 0–4,8 mm można regulować bezstopniowo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Automatyczna regulacja nici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Stopka zdejmowana przez naciśnięcie przycisku - 2-stopniowy podnośnik stopki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Przeciwodblaskowe światło LED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Automatyczne nawijanie z wyłącznikiem bezpieczeństwa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Naprężenie górnej nici można ustawić indywidualnie</w:t>
            </w:r>
          </w:p>
          <w:p>
            <w:pPr>
              <w:pStyle w:val="Normal"/>
              <w:numPr>
                <w:ilvl w:val="0"/>
                <w:numId w:val="12"/>
              </w:numPr>
              <w:spacing w:lineRule="auto" w:line="240" w:before="0" w:afterAutospacing="1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Pakiet ściegów dekoracyjnych i bogaty zestaw akcesoriów (zintegrowana przegroda na akcesoria)</w:t>
            </w:r>
          </w:p>
          <w:p>
            <w:pPr>
              <w:pStyle w:val="NormalWeb"/>
              <w:spacing w:before="280" w:after="280"/>
              <w:rPr>
                <w:highlight w:val="none"/>
                <w:shd w:fill="auto" w:val="clear"/>
              </w:rPr>
            </w:pPr>
            <w:r>
              <w:rPr>
                <w:rFonts w:cs="Arial" w:ascii="Arial" w:hAnsi="Arial" w:asciiTheme="minorHAnsi" w:cstheme="minorHAnsi" w:hAnsiTheme="minorHAnsi"/>
                <w:b/>
                <w:bCs/>
                <w:color w:themeColor="text2" w:val="000000"/>
                <w:sz w:val="22"/>
                <w:szCs w:val="22"/>
                <w:shd w:fill="auto" w:val="clear"/>
              </w:rPr>
              <w:t>Wyposażenie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Autospacing="1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Uniwersalna stopka szwalnicza (już wmontowana w maszynę do szycia)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Kryty zamek błyskawiczny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Stopka do zamków błyskawicznych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Stopka do przyszywania guzików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Stopka do robienia dziurek na guziki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Przyrząd do nawijania nici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Szpulka (4x) (1x wmontowana już w maszynę do szycia)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Poduszka filcowa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-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-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Śrubokręt L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Śrubokręt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Szpulka nici (1x niebieska, 1x różowa, 1x żółta)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Przyrząd do usuwania szwów / pędzelek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Płytka do haftowania i cerowania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Prowadnik krawędziowy / do pikowania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Drugi kolek na szpulkę nici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Pokrywka szpulki nici (duży &amp; mały)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Pokrowiec chroniący przed kurzem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40" w:before="0" w:afterAutospacing="1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color w:themeColor="text2" w:val="000000"/>
                <w:shd w:fill="auto" w:val="clear"/>
              </w:rPr>
              <w:t>Nożny rozrusznik / wtyczka</w:t>
            </w:r>
          </w:p>
          <w:p>
            <w:pPr>
              <w:pStyle w:val="NormalWeb"/>
              <w:spacing w:before="280" w:after="280"/>
              <w:rPr>
                <w:highlight w:val="none"/>
                <w:shd w:fill="auto" w:val="clear"/>
              </w:rPr>
            </w:pPr>
            <w:r>
              <w:rPr>
                <w:rFonts w:cs="Arial" w:ascii="Arial" w:hAnsi="Arial" w:asciiTheme="minorHAnsi" w:cstheme="minorHAnsi" w:hAnsiTheme="minorHAnsi"/>
                <w:b/>
                <w:bCs/>
                <w:color w:themeColor="text2" w:val="000000"/>
                <w:sz w:val="22"/>
                <w:szCs w:val="22"/>
                <w:shd w:fill="auto" w:val="clear"/>
              </w:rPr>
              <w:t>Dane techniczne:</w:t>
            </w:r>
          </w:p>
          <w:p>
            <w:pPr>
              <w:pStyle w:val="Normal"/>
              <w:numPr>
                <w:ilvl w:val="0"/>
                <w:numId w:val="14"/>
              </w:numPr>
              <w:spacing w:lineRule="auto" w:line="240" w:beforeAutospacing="1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b/>
                <w:bCs/>
                <w:color w:themeColor="text2" w:val="000000"/>
                <w:shd w:fill="auto" w:val="clear"/>
              </w:rPr>
              <w:t>Kolor:</w:t>
            </w:r>
            <w:r>
              <w:rPr>
                <w:rFonts w:cs="Arial" w:cstheme="minorHAnsi"/>
                <w:color w:themeColor="text2" w:val="000000"/>
                <w:shd w:fill="auto" w:val="clear"/>
              </w:rPr>
              <w:t> Biały</w:t>
            </w:r>
          </w:p>
          <w:p>
            <w:pPr>
              <w:pStyle w:val="Normal"/>
              <w:numPr>
                <w:ilvl w:val="0"/>
                <w:numId w:val="14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b/>
                <w:bCs/>
                <w:color w:themeColor="text2" w:val="000000"/>
                <w:shd w:fill="auto" w:val="clear"/>
              </w:rPr>
              <w:t>Pokrętło regulacji szerokości ściegu:</w:t>
            </w:r>
            <w:r>
              <w:rPr>
                <w:rFonts w:cs="Arial" w:cstheme="minorHAnsi"/>
                <w:color w:themeColor="text2" w:val="000000"/>
                <w:shd w:fill="auto" w:val="clear"/>
              </w:rPr>
              <w:t> 0-4,8 mm</w:t>
            </w:r>
          </w:p>
          <w:p>
            <w:pPr>
              <w:pStyle w:val="Normal"/>
              <w:numPr>
                <w:ilvl w:val="0"/>
                <w:numId w:val="14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b/>
                <w:bCs/>
                <w:color w:themeColor="text2" w:val="000000"/>
                <w:shd w:fill="auto" w:val="clear"/>
              </w:rPr>
              <w:t>Pokrętko regulacji długości ściegu:</w:t>
            </w:r>
            <w:r>
              <w:rPr>
                <w:rFonts w:cs="Arial" w:cstheme="minorHAnsi"/>
                <w:color w:themeColor="text2" w:val="000000"/>
                <w:shd w:fill="auto" w:val="clear"/>
              </w:rPr>
              <w:t> S1-S2 0-4,2 mm</w:t>
            </w:r>
          </w:p>
          <w:p>
            <w:pPr>
              <w:pStyle w:val="Normal"/>
              <w:numPr>
                <w:ilvl w:val="0"/>
                <w:numId w:val="14"/>
              </w:numPr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b/>
                <w:bCs/>
                <w:color w:themeColor="text2" w:val="000000"/>
                <w:shd w:fill="auto" w:val="clear"/>
              </w:rPr>
              <w:t>Wymiary: </w:t>
            </w:r>
            <w:r>
              <w:rPr>
                <w:rFonts w:cs="Arial" w:cstheme="minorHAnsi"/>
                <w:color w:themeColor="text2" w:val="000000"/>
                <w:shd w:fill="auto" w:val="clear"/>
              </w:rPr>
              <w:t>ok. 38,8 cm x 16,9 cm x 27,5 cm</w:t>
            </w:r>
          </w:p>
          <w:p>
            <w:pPr>
              <w:pStyle w:val="Normal"/>
              <w:numPr>
                <w:ilvl w:val="0"/>
                <w:numId w:val="14"/>
              </w:numPr>
              <w:spacing w:lineRule="auto" w:line="240" w:before="0" w:afterAutospacing="1"/>
              <w:rPr>
                <w:highlight w:val="none"/>
                <w:shd w:fill="auto" w:val="clear"/>
              </w:rPr>
            </w:pPr>
            <w:r>
              <w:rPr>
                <w:rFonts w:cs="Arial" w:cstheme="minorHAnsi"/>
                <w:b/>
                <w:bCs/>
                <w:color w:themeColor="text2" w:val="000000"/>
                <w:shd w:fill="auto" w:val="clear"/>
              </w:rPr>
              <w:t>Waga</w:t>
            </w:r>
            <w:r>
              <w:rPr>
                <w:rFonts w:cs="Arial" w:cstheme="minorHAnsi"/>
                <w:color w:themeColor="text2" w:val="000000"/>
                <w:shd w:fill="auto" w:val="clear"/>
              </w:rPr>
              <w:t>: 6 kg</w:t>
            </w:r>
          </w:p>
          <w:p>
            <w:pPr>
              <w:pStyle w:val="Normal"/>
              <w:shd w:val="clear" w:color="auto" w:fill="FFFFFF"/>
              <w:spacing w:before="0" w:after="0"/>
              <w:jc w:val="center"/>
              <w:rPr>
                <w:rFonts w:ascii="Arial" w:hAnsi="Arial" w:cs="Arial"/>
                <w:sz w:val="21"/>
                <w:szCs w:val="21"/>
                <w:highlight w:val="none"/>
                <w:shd w:fill="auto" w:val="clear"/>
              </w:rPr>
            </w:pPr>
            <w:r>
              <w:rPr>
                <w:rFonts w:cs="Arial"/>
                <w:sz w:val="21"/>
                <w:szCs w:val="21"/>
                <w:shd w:fill="auto" w:val="clear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768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31</w:t>
            </w:r>
          </w:p>
        </w:tc>
        <w:tc>
          <w:tcPr>
            <w:tcW w:w="1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Guma elastyczna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hyperlink r:id="rId2" w:tgtFrame="Guma elastyczna (taśma elastyczna)">
              <w:r>
                <w:rPr>
                  <w:rFonts w:eastAsia="Times New Roman" w:cs="Calibri"/>
                  <w:bCs/>
                  <w:color w:themeColor="text2" w:val="000000"/>
                  <w:shd w:fill="auto" w:val="clear"/>
                  <w:lang w:eastAsia="pl-PL"/>
                </w:rPr>
                <w:t>Guma elastyczna (taśma elastyczna)</w:t>
              </w:r>
            </w:hyperlink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Guma czarna, 3.5 cm. Zestaw zawiera  10 mb.</w:t>
            </w:r>
          </w:p>
        </w:tc>
      </w:tr>
      <w:tr>
        <w:trPr>
          <w:trHeight w:val="660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32</w:t>
            </w:r>
          </w:p>
        </w:tc>
        <w:tc>
          <w:tcPr>
            <w:tcW w:w="1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Guma elastyczna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3" w:tgtFrame="Guma elastyczna (taśma elastyczna)">
              <w:r>
                <w:rPr>
                  <w:rFonts w:eastAsia="Times New Roman" w:cs="Calibri"/>
                  <w:bCs/>
                  <w:color w:themeColor="text2" w:val="000000"/>
                  <w:shd w:fill="auto" w:val="clear"/>
                  <w:lang w:eastAsia="pl-PL"/>
                </w:rPr>
                <w:t>Guma elastyczna (taśma elastyczna)</w:t>
              </w:r>
            </w:hyperlink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Guma czarna, 0.5 cm. Zestaw zawiera  20mb.</w:t>
            </w:r>
          </w:p>
        </w:tc>
      </w:tr>
      <w:tr>
        <w:trPr>
          <w:trHeight w:val="732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33</w:t>
            </w:r>
          </w:p>
        </w:tc>
        <w:tc>
          <w:tcPr>
            <w:tcW w:w="1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Tkanina bawełniana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Tkanina bawełniana gładka. Szer. 150 cm; Gramatura 240 g/m2.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Zestaw zawiera: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Calibri"/>
                <w:bCs/>
                <w:color w:themeColor="text2"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bCs/>
                <w:color w:themeColor="text2" w:val="000000"/>
                <w:shd w:fill="auto" w:val="clear"/>
                <w:lang w:eastAsia="pl-PL"/>
              </w:rPr>
            </w:r>
          </w:p>
          <w:tbl>
            <w:tblPr>
              <w:tblW w:w="3460" w:type="dxa"/>
              <w:jc w:val="left"/>
              <w:tblInd w:w="0" w:type="dxa"/>
              <w:tblLayout w:type="fixed"/>
              <w:tblCellMar>
                <w:top w:w="0" w:type="dxa"/>
                <w:left w:w="70" w:type="dxa"/>
                <w:bottom w:w="0" w:type="dxa"/>
                <w:right w:w="70" w:type="dxa"/>
              </w:tblCellMar>
              <w:tblLook w:val="04a0"/>
            </w:tblPr>
            <w:tblGrid>
              <w:gridCol w:w="3460"/>
            </w:tblGrid>
            <w:tr>
              <w:trPr>
                <w:trHeight w:val="300" w:hRule="atLeast"/>
              </w:trPr>
              <w:tc>
                <w:tcPr>
                  <w:tcW w:w="34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D8D8D8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rPr>
                      <w:highlight w:val="none"/>
                      <w:shd w:fill="auto" w:val="clear"/>
                    </w:rPr>
                  </w:pPr>
                  <w:r>
                    <w:rPr>
                      <w:rFonts w:eastAsia="Times New Roman" w:cs="Arial" w:ascii="Arial Narrow" w:hAnsi="Arial Narrow"/>
                      <w:color w:val="000000"/>
                      <w:sz w:val="18"/>
                      <w:szCs w:val="18"/>
                      <w:shd w:fill="auto" w:val="clear"/>
                      <w:lang w:eastAsia="pl-PL"/>
                    </w:rPr>
                    <w:t>bawełna żółta 5 m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346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D8D8D8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rPr>
                      <w:highlight w:val="none"/>
                      <w:shd w:fill="auto" w:val="clear"/>
                    </w:rPr>
                  </w:pPr>
                  <w:r>
                    <w:rPr>
                      <w:rFonts w:eastAsia="Times New Roman" w:cs="Arial" w:ascii="Arial Narrow" w:hAnsi="Arial Narrow"/>
                      <w:color w:val="000000"/>
                      <w:sz w:val="18"/>
                      <w:szCs w:val="18"/>
                      <w:shd w:fill="auto" w:val="clear"/>
                      <w:lang w:eastAsia="pl-PL"/>
                    </w:rPr>
                    <w:t>bawełna biała 6m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346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D8D8D8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rPr>
                      <w:highlight w:val="none"/>
                      <w:shd w:fill="auto" w:val="clear"/>
                    </w:rPr>
                  </w:pPr>
                  <w:r>
                    <w:rPr>
                      <w:rFonts w:eastAsia="Times New Roman" w:cs="Arial" w:ascii="Arial Narrow" w:hAnsi="Arial Narrow"/>
                      <w:color w:val="000000"/>
                      <w:sz w:val="18"/>
                      <w:szCs w:val="18"/>
                      <w:shd w:fill="auto" w:val="clear"/>
                      <w:lang w:eastAsia="pl-PL"/>
                    </w:rPr>
                    <w:t>bawełna kratka beżowo- biała 3m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346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000000" w:fill="D8D8D8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rPr>
                      <w:highlight w:val="none"/>
                      <w:shd w:fill="auto" w:val="clear"/>
                    </w:rPr>
                  </w:pPr>
                  <w:r>
                    <w:rPr>
                      <w:rFonts w:eastAsia="Times New Roman" w:cs="Arial" w:ascii="Arial Narrow" w:hAnsi="Arial Narrow"/>
                      <w:color w:val="000000"/>
                      <w:sz w:val="18"/>
                      <w:szCs w:val="18"/>
                      <w:shd w:fill="auto" w:val="clear"/>
                      <w:lang w:eastAsia="pl-PL"/>
                    </w:rPr>
                    <w:t>bawełna popielate kropki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1008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34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Centymetr krawiecki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15</w:t>
            </w:r>
          </w:p>
        </w:tc>
        <w:tc>
          <w:tcPr>
            <w:tcW w:w="10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Uniwersalna miara krawiecka (centymetr krawiecki). </w:t>
            </w:r>
            <w:r>
              <w:rPr>
                <w:rFonts w:cs="Arial"/>
                <w:b/>
                <w:bCs/>
                <w:shd w:fill="auto" w:val="clear"/>
              </w:rPr>
              <w:t xml:space="preserve"> </w:t>
            </w: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Wym.</w:t>
            </w:r>
            <w:r>
              <w:rPr>
                <w:rFonts w:cs="Arial"/>
                <w:b/>
                <w:bCs/>
                <w:shd w:fill="auto" w:val="clear"/>
              </w:rPr>
              <w:t xml:space="preserve"> </w:t>
            </w: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 xml:space="preserve">Długość: 150 cm; Szerokość: 1 cm. </w:t>
            </w:r>
            <w:r>
              <w:rPr>
                <w:rFonts w:cs="Arial"/>
                <w:shd w:fill="auto" w:val="clear"/>
              </w:rPr>
              <w:t> </w:t>
            </w: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Wytłoczone cyfry są dużych rozmiarów, więc osoba przy słabszym wzroku z łatwością dokładnie odczyta miarę. Dodatkowo taśma jest numerowana obustronnie w przeciwnym kierunku.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1668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35</w:t>
            </w:r>
          </w:p>
        </w:tc>
        <w:tc>
          <w:tcPr>
            <w:tcW w:w="1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 xml:space="preserve">  </w:t>
            </w: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Kreda krawiecka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Kreda krawiecka do zaznaczania na materiale. Kreda krawiecka jest bardzo przydatna podczas szycia. Służy ona do przenoszenia wzorów, linii, poprawek krawieckich bezpośrednio na materiał. Wymiary: 60 x 60 mm.  Zestaw zawiera 10 sztuk kredy. Kreda duża - różne kolory -twarda.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1140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36</w:t>
            </w:r>
          </w:p>
        </w:tc>
        <w:tc>
          <w:tcPr>
            <w:tcW w:w="1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Szpulka do maszyn do szycia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Plastikowa płaska szpulka przeznaczona do maszyn do szycia.</w:t>
            </w:r>
          </w:p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Specyfikacja szpulki:</w:t>
            </w:r>
          </w:p>
          <w:p>
            <w:pPr>
              <w:pStyle w:val="Heading1"/>
              <w:numPr>
                <w:ilvl w:val="0"/>
                <w:numId w:val="16"/>
              </w:numPr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Wysokość: 11,4 mm</w:t>
            </w:r>
          </w:p>
          <w:p>
            <w:pPr>
              <w:pStyle w:val="Heading1"/>
              <w:numPr>
                <w:ilvl w:val="0"/>
                <w:numId w:val="16"/>
              </w:numPr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Średnica zewnętrzna: 20,4 mm</w:t>
            </w:r>
          </w:p>
          <w:p>
            <w:pPr>
              <w:pStyle w:val="Heading1"/>
              <w:numPr>
                <w:ilvl w:val="0"/>
                <w:numId w:val="16"/>
              </w:numPr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Średnica wewnętrzna: 6,2 mm</w:t>
            </w:r>
          </w:p>
          <w:p>
            <w:pPr>
              <w:pStyle w:val="Heading1"/>
              <w:numPr>
                <w:ilvl w:val="0"/>
                <w:numId w:val="16"/>
              </w:numPr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Rodzaj szpulki: płaska</w:t>
            </w:r>
          </w:p>
          <w:p>
            <w:pPr>
              <w:pStyle w:val="Heading1"/>
              <w:numPr>
                <w:ilvl w:val="0"/>
                <w:numId w:val="16"/>
              </w:numPr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Materiał wykonania: plastik</w:t>
            </w:r>
          </w:p>
          <w:p>
            <w:pPr>
              <w:pStyle w:val="Heading1"/>
              <w:numPr>
                <w:ilvl w:val="0"/>
                <w:numId w:val="16"/>
              </w:numPr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Zestaw zawiera min. 5 szt.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1032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37</w:t>
            </w:r>
          </w:p>
        </w:tc>
        <w:tc>
          <w:tcPr>
            <w:tcW w:w="1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Nożyczki krawieckie</w:t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5</w:t>
            </w:r>
          </w:p>
        </w:tc>
        <w:tc>
          <w:tcPr>
            <w:tcW w:w="101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Nożyczki krawieckie są to bardzo ostre nożyczki o długości 22,5 cm oraz długości ostrza 9 cm. Ostrze zostało wykonane z węglowej stali nierdzewnej, a następnie naostrzone komputerowo. Nożyczki wyposażone są w śrubę służącą do regulacji docisku ostrzy. Idealne dla każdej krawcowej czy pani domu. Sprawdzą podczas cięcia tkanin.</w:t>
            </w:r>
          </w:p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Specyfikacja nożyczek:</w:t>
            </w:r>
          </w:p>
          <w:p>
            <w:pPr>
              <w:pStyle w:val="Heading1"/>
              <w:numPr>
                <w:ilvl w:val="0"/>
                <w:numId w:val="15"/>
              </w:numPr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Długość całkowita nożyczek: 22,5 cm</w:t>
            </w:r>
          </w:p>
          <w:p>
            <w:pPr>
              <w:pStyle w:val="Heading1"/>
              <w:numPr>
                <w:ilvl w:val="0"/>
                <w:numId w:val="15"/>
              </w:numPr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Długość całkowita ostrza: 9 cm</w:t>
            </w:r>
          </w:p>
          <w:p>
            <w:pPr>
              <w:pStyle w:val="Heading1"/>
              <w:numPr>
                <w:ilvl w:val="0"/>
                <w:numId w:val="15"/>
              </w:numPr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Materiał wykonania ostrza: stal nierdzewna ostrzona komputerowo</w:t>
            </w:r>
          </w:p>
          <w:p>
            <w:pPr>
              <w:pStyle w:val="Heading1"/>
              <w:numPr>
                <w:ilvl w:val="0"/>
                <w:numId w:val="15"/>
              </w:numPr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Materiał wykonania rączki: wysokiej jakości plastik ABS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1116" w:hRule="atLeast"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38</w:t>
            </w:r>
          </w:p>
        </w:tc>
        <w:tc>
          <w:tcPr>
            <w:tcW w:w="15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Igły maszynowe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  <w:tc>
          <w:tcPr>
            <w:tcW w:w="4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10</w:t>
            </w:r>
          </w:p>
        </w:tc>
        <w:tc>
          <w:tcPr>
            <w:tcW w:w="101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Igły maszynowe półpłaskie. Opakowanie zawiera min. 10 szt..</w:t>
            </w:r>
          </w:p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Rozmiary w opakowaniu min.:</w:t>
            </w:r>
          </w:p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- 1 sztuka w rozmiarze 70</w:t>
            </w:r>
          </w:p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- 2 sztuki w rozmiarze 80</w:t>
            </w:r>
          </w:p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- 4 sztuki w rozmiarze 90</w:t>
            </w:r>
          </w:p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- 1 sztuka w rozmiarze 100</w:t>
            </w:r>
          </w:p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- 2 sztuki w rozmiarze 110</w:t>
            </w:r>
          </w:p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rFonts w:ascii="Calibri" w:hAnsi="Calibri" w:cs="Calibri"/>
                <w:b w:val="false"/>
                <w:color w:themeColor="text2" w:val="000000"/>
                <w:kern w:val="0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1075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39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Szpilki  do spinania materia łów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Szpilki kolorowe przydatne do spinania materiałów, kolorowej główki szpilki ułatwiają jej lokalizację. Wym. Długość: ok.38 [mm]</w:t>
            </w:r>
          </w:p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Opakowanie zawiera min. Ilość szpilek: 40 szt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1841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40</w:t>
            </w:r>
          </w:p>
        </w:tc>
        <w:tc>
          <w:tcPr>
            <w:tcW w:w="1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Calibri"/>
                <w:color w:themeColor="text2" w:val="000000"/>
                <w:shd w:fill="auto" w:val="clear"/>
              </w:rPr>
              <w:t>Materiałowa poduszeczka na igły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Materiałowa poduszeczka (Igielnik) na igły w kształcie jeża będzie praktycznym towarzyszem podczas szycia.</w:t>
            </w:r>
          </w:p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Specyfikacja igielnika min.:</w:t>
            </w:r>
          </w:p>
          <w:p>
            <w:pPr>
              <w:pStyle w:val="Heading1"/>
              <w:numPr>
                <w:ilvl w:val="0"/>
                <w:numId w:val="17"/>
              </w:numPr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Szerokość: 6cm</w:t>
            </w:r>
          </w:p>
          <w:p>
            <w:pPr>
              <w:pStyle w:val="Heading1"/>
              <w:numPr>
                <w:ilvl w:val="0"/>
                <w:numId w:val="17"/>
              </w:numPr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Wysokość: 8cm</w:t>
            </w:r>
          </w:p>
          <w:p>
            <w:pPr>
              <w:pStyle w:val="Heading1"/>
              <w:numPr>
                <w:ilvl w:val="0"/>
                <w:numId w:val="17"/>
              </w:numPr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Długość 10cm</w:t>
            </w:r>
          </w:p>
          <w:p>
            <w:pPr>
              <w:pStyle w:val="Heading1"/>
              <w:numPr>
                <w:ilvl w:val="0"/>
                <w:numId w:val="17"/>
              </w:numPr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Skład: poliester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613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41</w:t>
            </w:r>
          </w:p>
        </w:tc>
        <w:tc>
          <w:tcPr>
            <w:tcW w:w="1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Zestaw tkanin do szycia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10</w:t>
            </w:r>
          </w:p>
        </w:tc>
        <w:tc>
          <w:tcPr>
            <w:tcW w:w="101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Zestaw  tkanin do szycia to mix losowo dobranych końcówek tkanin w różnych rozmiarach (najczęściej od ok. 10cm do ok. 20cm długości, o szerokości 130-160cm).</w:t>
            </w:r>
          </w:p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Komplet zawiera różne rodzaje tkanin. Kreatywny zestaw można wykorzystać do tworzenia patchworków, małych elementów, zabawek. Waga zestawu to około 1 kg.</w:t>
            </w:r>
          </w:p>
        </w:tc>
      </w:tr>
      <w:tr>
        <w:trPr>
          <w:trHeight w:val="613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42</w:t>
            </w:r>
          </w:p>
        </w:tc>
        <w:tc>
          <w:tcPr>
            <w:tcW w:w="1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Calibri"/>
                <w:color w:themeColor="text2" w:val="000000"/>
                <w:shd w:fill="auto" w:val="clear"/>
              </w:rPr>
              <w:t>Szafka z klockami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Heading1"/>
              <w:shd w:val="clear" w:color="auto" w:fill="FFFFFF"/>
              <w:spacing w:beforeAutospacing="0" w:before="0" w:afterAutospacing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b w:val="false"/>
                <w:color w:themeColor="text2" w:val="000000"/>
                <w:kern w:val="0"/>
                <w:sz w:val="22"/>
                <w:szCs w:val="22"/>
                <w:shd w:fill="auto" w:val="clear"/>
              </w:rPr>
              <w:t>Szafka wykonana z płyty laminowanej o gr. 18 mm, przeznaczona do przechowywania zestawów klocków w plastikowych pojemnikach. Wym. min. 46,7 x 31,5 x 84 cm.  W komplecie min. 10 zestawów klocków (dołączanych losowo).</w:t>
            </w:r>
          </w:p>
        </w:tc>
      </w:tr>
      <w:tr>
        <w:trPr>
          <w:trHeight w:val="1180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43</w:t>
            </w:r>
          </w:p>
        </w:tc>
        <w:tc>
          <w:tcPr>
            <w:tcW w:w="1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Calibri"/>
                <w:color w:themeColor="text2" w:val="000000"/>
                <w:shd w:fill="auto" w:val="clear"/>
              </w:rPr>
              <w:t>Szafka-organizer</w:t>
            </w:r>
          </w:p>
          <w:p>
            <w:pPr>
              <w:pStyle w:val="Heading1"/>
              <w:shd w:val="clear" w:color="auto" w:fill="FFFFFF"/>
              <w:spacing w:lineRule="atLeast" w:line="660" w:beforeAutospacing="0" w:before="0" w:afterAutospacing="0" w:after="300"/>
              <w:rPr>
                <w:rFonts w:ascii="Arial" w:hAnsi="Arial" w:cs="Arial"/>
                <w:color w:val="3F4C58"/>
                <w:sz w:val="51"/>
                <w:szCs w:val="51"/>
                <w:highlight w:val="none"/>
                <w:shd w:fill="auto" w:val="clear"/>
              </w:rPr>
            </w:pPr>
            <w:r>
              <w:rPr>
                <w:rFonts w:cs="Arial" w:ascii="Arial" w:hAnsi="Arial"/>
                <w:color w:val="3F4C58"/>
                <w:sz w:val="51"/>
                <w:szCs w:val="51"/>
                <w:shd w:fill="auto" w:val="clear"/>
              </w:rPr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 xml:space="preserve">Szafka z licznymi półeczkami, która pozwala na uporządkowane przechowywanie gier, pomocy i wszelkich materiałów plastycznych. Szafki wykonane z płyty laminowanej o gr. 18 mm. Wymiary min.: </w:t>
            </w:r>
            <w:r>
              <w:rPr>
                <w:rFonts w:eastAsia="Times New Roman" w:cs="Calibri"/>
                <w:b/>
                <w:color w:themeColor="text2"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82 x 38 x 82,2 cm</w:t>
            </w:r>
          </w:p>
        </w:tc>
      </w:tr>
      <w:tr>
        <w:trPr>
          <w:trHeight w:val="1244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44</w:t>
            </w:r>
          </w:p>
        </w:tc>
        <w:tc>
          <w:tcPr>
            <w:tcW w:w="1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Calibri"/>
                <w:color w:themeColor="text2" w:val="000000"/>
                <w:shd w:fill="auto" w:val="clear"/>
              </w:rPr>
              <w:t>Szafka plastyczna na kółkach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themeColor="text2" w:val="000000"/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color w:themeColor="text2" w:val="000000"/>
                <w:shd w:fill="auto" w:val="clear"/>
              </w:rPr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Mobilna szafka plastyczna z wieloma przegrodami. Dwie dolne półki umożliwiają przechowywanie papierów formatu A2 i mniejszych (wym. 75,8 x 60 cm, wys. 15,8 i 9,6 cm). Powyżej po lewej 2 półki o wym. 46,5 x 60 x 12,5 cm, z regulacją wysokości. Po prawej przestrzeń dzielona przegrodą w środku szafki: z frontu 3 schowki o wym. 27 x 35,2 x 7,5 cm, z tyłu 2 schowki o wym. 27 x 21 x 12,5 cm. Wykonana z płyty. • blat z regulowanymi przegrodami o wys. 6,8 cm • stała podłużna przegroda dzieli blat na część frontową o wym. 75,8 x 35,6 cm oraz tylną o wym. 75,8 x 17 cm • w części frontowej stojak na pędzle z 5 otworami o śr. 2 cm, 12 otworami o śr. 1 cm</w:t>
              <w:br/>
              <w:t>• szerokość: 79,6</w:t>
              <w:br/>
              <w:t>• głębokość: 59,6</w:t>
              <w:br/>
              <w:t>• wysokość: 75,5 cm</w:t>
            </w:r>
          </w:p>
        </w:tc>
      </w:tr>
      <w:tr>
        <w:trPr>
          <w:trHeight w:val="1244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45</w:t>
            </w:r>
          </w:p>
        </w:tc>
        <w:tc>
          <w:tcPr>
            <w:tcW w:w="1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Calibri"/>
                <w:color w:themeColor="text2" w:val="000000"/>
                <w:shd w:fill="auto" w:val="clear"/>
              </w:rPr>
              <w:t>Artykuły spożywcze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spacing w:lineRule="auto" w:line="240" w:before="0" w:afterAutospacing="1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Zestaw zawiera:</w:t>
            </w:r>
          </w:p>
          <w:p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 xml:space="preserve">Mąka Pszenna Typ 390 20 kg. Używana do </w:t>
            </w:r>
            <w:r>
              <w:rPr>
                <w:rFonts w:cs="Arial"/>
                <w:shd w:fill="auto" w:val="clear"/>
              </w:rPr>
              <w:t xml:space="preserve"> </w:t>
            </w: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biszkoptów, babek oraz innych wypieków.</w:t>
            </w:r>
          </w:p>
          <w:p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Mąka ziemniaczana (skrobia ziemniaczana)-</w:t>
            </w:r>
            <w:r>
              <w:rPr>
                <w:rFonts w:cs="Arial"/>
                <w:shd w:fill="auto" w:val="clear"/>
              </w:rPr>
              <w:t xml:space="preserve"> </w:t>
            </w: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20 kg</w:t>
            </w:r>
            <w:r>
              <w:rPr>
                <w:rFonts w:cs="Arial"/>
                <w:shd w:fill="auto" w:val="clear"/>
              </w:rPr>
              <w:t xml:space="preserve">. </w:t>
            </w: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Używana jest do wypieku ciast, zagęszczania zup i sosów, przyrządzania kisieli, budyniu, pyz, klusek ziemniaczanych, a także krochmalenia tkanin.</w:t>
            </w:r>
          </w:p>
          <w:p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Makaron nitki </w:t>
            </w: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typu spaghetti- 10 kg.</w:t>
            </w:r>
          </w:p>
          <w:p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Żelatyna spożywcza- 1 kg</w:t>
            </w: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.   Wykorzystywana jest do konfitur, dań mięsnych, zagęszczania deserów</w:t>
            </w:r>
            <w:r>
              <w:rPr>
                <w:rFonts w:cs="Arial"/>
                <w:shd w:fill="auto" w:val="clear"/>
              </w:rPr>
              <w:t>.</w:t>
            </w:r>
          </w:p>
          <w:p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lineRule="auto" w:line="240" w:before="0" w:afterAutospacing="1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 xml:space="preserve">Barwniki spożywcze w płynie kolorowe. Barwniki w płynie są szeroko stosowane w różnych produktach spożywczych, takich jak ciasta, lody, napoje, słodycze, galaretki, a także w przemyśle cukierniczym do dekoracji i barwienia mas cukrowych. </w:t>
            </w:r>
            <w:r>
              <w:rPr>
                <w:rFonts w:cs="Arial"/>
                <w:shd w:fill="auto" w:val="clear"/>
              </w:rPr>
              <w:t xml:space="preserve"> </w:t>
            </w:r>
            <w:r>
              <w:rPr>
                <w:rFonts w:cs="Calibri"/>
                <w:bCs/>
                <w:color w:themeColor="text2" w:val="000000"/>
                <w:shd w:fill="auto" w:val="clear"/>
              </w:rPr>
              <w:t>Zestaw zawiera 9 szt. barwników. Pojemność: 10ml</w:t>
            </w:r>
          </w:p>
          <w:p>
            <w:pPr>
              <w:pStyle w:val="ListParagraph"/>
              <w:shd w:val="clear" w:color="auto" w:fill="FFFFFF"/>
              <w:spacing w:lineRule="auto" w:line="240" w:before="0" w:after="0"/>
              <w:contextualSpacing/>
              <w:jc w:val="both"/>
              <w:rPr>
                <w:rFonts w:ascii="Calibri" w:hAnsi="Calibri" w:eastAsia="Times New Roman" w:cs="Calibri"/>
                <w:bCs/>
                <w:color w:themeColor="text2"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bCs/>
                <w:color w:themeColor="text2" w:val="000000"/>
                <w:shd w:fill="auto" w:val="clear"/>
                <w:lang w:eastAsia="pl-PL"/>
              </w:rPr>
            </w:r>
          </w:p>
        </w:tc>
      </w:tr>
      <w:tr>
        <w:trPr>
          <w:trHeight w:val="1134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46</w:t>
            </w:r>
          </w:p>
        </w:tc>
        <w:tc>
          <w:tcPr>
            <w:tcW w:w="1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Calibri"/>
                <w:color w:themeColor="text2" w:val="000000"/>
                <w:shd w:fill="auto" w:val="clear"/>
              </w:rPr>
              <w:t>Zestaw papierów podstawowych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themeColor="text2" w:val="000000"/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color w:themeColor="text2" w:val="000000"/>
                <w:shd w:fill="auto" w:val="clear"/>
              </w:rPr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Calibri"/>
                <w:color w:themeColor="text2" w:val="000000"/>
                <w:shd w:fill="auto" w:val="clear"/>
              </w:rPr>
              <w:t>Zestaw papierów podstawowych. Zestaw zwiera min.: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ind w:left="9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•</w:t>
            </w: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papier rysunkowy biały A4 - 500 szt., 80 g/m2</w:t>
              <w:br/>
              <w:t>•papier rysunkowy kolorowy A4 - 400 szt., 80 g/m2</w:t>
              <w:br/>
              <w:t>• papier kolorowy wycinankowy nabłyszczany A3 - 100 szt., 90 g/m2</w:t>
              <w:br/>
              <w:t>•brystol biały A3 - 100 szt., 180 g/m2</w:t>
              <w:br/>
              <w:t>• brystol kolorowy A4 - 100 szt., 180 g/m2</w:t>
            </w:r>
          </w:p>
        </w:tc>
      </w:tr>
      <w:tr>
        <w:trPr>
          <w:trHeight w:val="1177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47</w:t>
            </w:r>
          </w:p>
        </w:tc>
        <w:tc>
          <w:tcPr>
            <w:tcW w:w="1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Calibri"/>
                <w:color w:themeColor="text2" w:val="000000"/>
                <w:shd w:fill="auto" w:val="clear"/>
              </w:rPr>
              <w:t>Pojemnik/Kosz do przechowywania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</w:t>
            </w:r>
          </w:p>
        </w:tc>
        <w:tc>
          <w:tcPr>
            <w:tcW w:w="101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ind w:left="9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Pojemnik na mąkę.  Pojemnik  na </w:t>
            </w: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mąkę</w:t>
            </w: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 przede wszystkim zabezpieczają suche produkty przed wilgocią. Dzięki nim są dłużej świeże. Wymiary min.:  Szer.  39 cm; Głębokość: 55 cm; Wys. 28 cm; Pojemność: 37 l.</w:t>
            </w:r>
          </w:p>
        </w:tc>
      </w:tr>
      <w:tr>
        <w:trPr>
          <w:trHeight w:val="70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48</w:t>
            </w:r>
          </w:p>
        </w:tc>
        <w:tc>
          <w:tcPr>
            <w:tcW w:w="1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terapia ręki</w:t>
            </w:r>
          </w:p>
        </w:tc>
        <w:tc>
          <w:tcPr>
            <w:tcW w:w="1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Calibri"/>
                <w:color w:themeColor="text2" w:val="000000"/>
                <w:shd w:fill="auto" w:val="clear"/>
              </w:rPr>
              <w:t>Artykuły ....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spacing w:lineRule="auto" w:line="240" w:before="0" w:afterAutospacing="1"/>
              <w:ind w:left="9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Zestaw zawiera min.:</w:t>
            </w:r>
          </w:p>
          <w:p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folia budowlana, izolacyjna, ochronna . Wymiary: 100 m2 na rolce, Szerokość: 5 m; Długość: 20 m; kolor: czarny; Grubość 0.2 mm.- 2 szt</w:t>
            </w:r>
          </w:p>
          <w:p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lineRule="auto" w:line="240" w:before="0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folia malarska -gruba, idealnie nadaje się do ochrony mebli podłóg jak i sprzętu</w:t>
            </w:r>
            <w:r>
              <w:rPr>
                <w:rFonts w:cs="Calibri"/>
                <w:bCs/>
                <w:color w:themeColor="text2" w:val="000000"/>
                <w:shd w:fill="auto" w:val="clear"/>
              </w:rPr>
              <w:t xml:space="preserve"> domowego</w:t>
            </w:r>
            <w:r>
              <w:rPr>
                <w:rFonts w:cs="Arial"/>
                <w:shd w:fill="auto" w:val="clear"/>
              </w:rPr>
              <w:t xml:space="preserve"> </w:t>
            </w:r>
            <w:r>
              <w:rPr>
                <w:rFonts w:cs="Calibri"/>
                <w:bCs/>
                <w:color w:themeColor="text2" w:val="000000"/>
                <w:shd w:fill="auto" w:val="clear"/>
              </w:rPr>
              <w:t>przy pracach malarskich i remontowych</w:t>
            </w:r>
            <w:r>
              <w:rPr>
                <w:rFonts w:cs="Arial"/>
                <w:shd w:fill="auto" w:val="clear"/>
              </w:rPr>
              <w:t xml:space="preserve">. </w:t>
            </w:r>
            <w:r>
              <w:rPr>
                <w:rFonts w:cs="Calibri"/>
                <w:bCs/>
                <w:color w:themeColor="text2" w:val="000000"/>
                <w:shd w:fill="auto" w:val="clear"/>
              </w:rPr>
              <w:t>Wielkość 4m x 5m- 10 szt.</w:t>
            </w:r>
          </w:p>
          <w:p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lineRule="auto" w:line="240" w:before="0" w:afterAutospacing="1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miska- wykonana z dobrej jakości tworzywa sztucznego bezpiecznego dla zdrowia. Wym. min. średnica - 27 cm; wysokość - 11 cm, pojemność - 3,5 l- 15szt.</w:t>
            </w:r>
          </w:p>
          <w:p>
            <w:pPr>
              <w:pStyle w:val="ListParagraph"/>
              <w:numPr>
                <w:ilvl w:val="0"/>
                <w:numId w:val="21"/>
              </w:numPr>
              <w:shd w:val="clear" w:color="auto" w:fill="FFFFFF"/>
              <w:spacing w:lineRule="auto" w:line="240" w:beforeAutospacing="1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miska uniwersalna z uszami. Miska wykonana z najwyższej jakości tworzywa sztucznego. Wym. min. średnica  - 32 cm, wysokość - 15,5 cm; pojemność - 8,0 l- 15 szt.</w:t>
            </w:r>
          </w:p>
          <w:p>
            <w:pPr>
              <w:pStyle w:val="ListParagraph"/>
              <w:numPr>
                <w:ilvl w:val="0"/>
                <w:numId w:val="21"/>
              </w:numPr>
              <w:shd w:val="clear" w:color="auto" w:fill="FFFFFF"/>
              <w:spacing w:lineRule="auto" w:line="240" w:before="0" w:afterAutospacing="1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 xml:space="preserve"> </w:t>
            </w: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miska - wanienka, okrągła, wykonana z dobrej jakości tworzywa sztucznego bezpiecznego dla zdrowia. Wym min. pojemność - 4litry; średnica przy krawędzi - 26cm; średnica przy dnie - 20cm</w:t>
            </w:r>
          </w:p>
          <w:p>
            <w:pPr>
              <w:pStyle w:val="ListParagraph"/>
              <w:shd w:val="clear" w:color="auto" w:fill="FFFFFF"/>
              <w:spacing w:lineRule="auto" w:line="240" w:beforeAutospacing="1" w:after="0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hd w:fill="auto" w:val="clear"/>
                <w:lang w:eastAsia="pl-PL"/>
              </w:rPr>
              <w:t>wysokość - 12cm-6 szt.</w:t>
            </w:r>
          </w:p>
        </w:tc>
      </w:tr>
      <w:tr>
        <w:trPr>
          <w:trHeight w:val="1675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49</w:t>
            </w:r>
          </w:p>
        </w:tc>
        <w:tc>
          <w:tcPr>
            <w:tcW w:w="1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warsztaty kodowania i programowania</w:t>
            </w:r>
          </w:p>
        </w:tc>
        <w:tc>
          <w:tcPr>
            <w:tcW w:w="1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Zestaw edukcyjny do programowania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z w:val="24"/>
                <w:szCs w:val="24"/>
                <w:shd w:fill="auto" w:val="clear"/>
                <w:lang w:eastAsia="pl-PL"/>
              </w:rPr>
              <w:t>Zestaw edukacyjny zawiera min</w:t>
            </w:r>
            <w:r>
              <w:rPr>
                <w:rFonts w:eastAsia="Times New Roman" w:cs="Calibri"/>
                <w:b/>
                <w:color w:themeColor="text2" w:val="000000"/>
                <w:sz w:val="24"/>
                <w:szCs w:val="24"/>
                <w:shd w:fill="auto" w:val="clear"/>
                <w:lang w:eastAsia="pl-PL"/>
              </w:rPr>
              <w:t>.:</w:t>
            </w:r>
            <w:r>
              <w:rPr>
                <w:rFonts w:cs="Arial"/>
                <w:color w:val="4A545B"/>
                <w:sz w:val="21"/>
                <w:szCs w:val="21"/>
                <w:shd w:fill="auto" w:val="clear"/>
              </w:rPr>
              <w:br/>
            </w:r>
            <w:r>
              <w:rPr>
                <w:rFonts w:eastAsia="Times New Roman" w:cs="Calibr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  <w:t>• 4 zimowe scenariusze zawierające zadania edukacyjne z różnych sfer aktywności: muzycznej, językowej, matematycznej lub przyrodniczej wraz z kodami na zasadzie algorytmów,</w:t>
              <w:br/>
              <w:t>• 20 klocków ruchu (kartoniki o wym 18,6 x 18,6 cm), literaturę, muzykę, zabawy ruchowe, działania plastyczne, niespodzianki.</w:t>
            </w:r>
          </w:p>
        </w:tc>
      </w:tr>
      <w:tr>
        <w:trPr>
          <w:trHeight w:val="1256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47</w:t>
            </w:r>
          </w:p>
        </w:tc>
        <w:tc>
          <w:tcPr>
            <w:tcW w:w="1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warsztaty kodowania i programowania</w:t>
            </w:r>
          </w:p>
        </w:tc>
        <w:tc>
          <w:tcPr>
            <w:tcW w:w="1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Plansza edukacyjna do programowania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  <w:t>Pomoc edukacyjna do nauki matematyki i kodowania w korelacji z różnymi sferami aktywności. Zestaw zawiera: planszę edukacyjną z pakietem klocków ruchu do programowania.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  <w:t>Plansza edukacyjna z tkaniny przypominającej filc jest zabezpieczona od spodu powłoką antypoślizgową, gwarantującą bezpieczeństwo podczas zabaw w sali. Tkanina jest na tyle elastyczna i lekka, że można ją łatwo złożyć i przenieść w załączonej do zestawu tubie.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  <w:t>Wymiar jednej kratki umożliwia przesuwanie klocków oraz swobodne poruszanie się dziecka po planszy. Prowadzone jest instrukcjami słownymi przez swoich kolegów, bo jego stópki wspaniale mieszczą się w obrębie kratki. Wymiary min.:</w:t>
              <w:br/>
              <w:t>• wym. planszy: 158 x 158 cm</w:t>
              <w:br/>
              <w:t>• 64 kwadratowe pola (8 x 8) o wym. 19 x 19 cm.</w:t>
              <w:br/>
              <w:t>Pakiet klocków ruchu to zestaw kart o wym.min 19 x 19 cm, wykonanych z tektury laminowanej. Tektura jest lekka i poręczna dla maleńkich rączek dzieci, a klocki posiadają ciekawą i kolorową szatę graficzną. Zestaw zawiera klocki niezbędne do przeprowadzenia samodzielnych scenariuszy zajęć według inwencji osoby prowadzącej. W zestawie znajduje się min. 128 klocków ruchu.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val="000000"/>
                <w:shd w:fill="auto" w:val="clear"/>
                <w:lang w:eastAsia="pl-PL"/>
              </w:rPr>
            </w:r>
          </w:p>
        </w:tc>
      </w:tr>
      <w:tr>
        <w:trPr>
          <w:trHeight w:val="1263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48</w:t>
            </w:r>
          </w:p>
        </w:tc>
        <w:tc>
          <w:tcPr>
            <w:tcW w:w="1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warsztaty kodowania i programowania</w:t>
            </w:r>
          </w:p>
        </w:tc>
        <w:tc>
          <w:tcPr>
            <w:tcW w:w="1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Calibri"/>
                <w:color w:themeColor="text2" w:val="000000"/>
                <w:shd w:fill="auto" w:val="clear"/>
              </w:rPr>
              <w:t>Klocki konstrukcyjne metodą STEAM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  <w:t>Zestaw umożliwiający prowadzenie zajęć  projektowych. Zestaw zawiera klocki, dzięki którym, można tworzyć projekty o różnej tematyce. Zestaw umożliwia prowadzenie zajęć metodą STEAM. Poprzez działania projektowe dzieci ucz a się pracy zespołowej.</w:t>
            </w:r>
          </w:p>
        </w:tc>
      </w:tr>
      <w:tr>
        <w:trPr>
          <w:trHeight w:val="1771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49</w:t>
            </w:r>
          </w:p>
        </w:tc>
        <w:tc>
          <w:tcPr>
            <w:tcW w:w="1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warsztaty kodowania i programowania</w:t>
            </w:r>
          </w:p>
        </w:tc>
        <w:tc>
          <w:tcPr>
            <w:tcW w:w="1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Calibri"/>
                <w:color w:themeColor="text2" w:val="000000"/>
                <w:shd w:fill="auto" w:val="clear"/>
              </w:rPr>
              <w:t>Kształty do układanki geometrycznej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  <w:t>Pomoc zawiera karty ze wzorami. Karty przedstawiają wzory zawierające obrysy wszystkich elementów składowych, prezentuje wzory z zaznaczonym konturem zewnętrznym.. Układanka rozwija wyobraźnię twórczą, spostrzegawczość wzrokową oraz planowanie przestrzenne. Pomoc zawiera min. 20 kart formatu A4.</w:t>
            </w:r>
          </w:p>
        </w:tc>
      </w:tr>
      <w:tr>
        <w:trPr>
          <w:trHeight w:val="1263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50</w:t>
            </w:r>
          </w:p>
        </w:tc>
        <w:tc>
          <w:tcPr>
            <w:tcW w:w="1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warsztaty kodowania i programowania</w:t>
            </w:r>
          </w:p>
        </w:tc>
        <w:tc>
          <w:tcPr>
            <w:tcW w:w="1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Calibri"/>
                <w:color w:themeColor="text2" w:val="000000"/>
                <w:shd w:fill="auto" w:val="clear"/>
              </w:rPr>
              <w:t>Klocki magnetyczne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  <w:t xml:space="preserve">Zestaw klocków magnetycznych zawiera  różnokolorowe płytki przypominające szkiełka we wszystkie krawędzie mają wbudowane magnesy. Dzięki temu można je ze sobą łączyć na tysiące sposobów. </w:t>
            </w:r>
            <w:r>
              <w:rPr>
                <w:rFonts w:cs="Arial"/>
                <w:color w:val="2B2B29"/>
                <w:spacing w:val="8"/>
                <w:shd w:fill="auto" w:val="clear"/>
              </w:rPr>
              <w:t xml:space="preserve"> </w:t>
            </w:r>
            <w:r>
              <w:rPr>
                <w:rFonts w:eastAsia="Times New Roman" w:cs="Calibr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  <w:t>W zestawie  klocków magnetycznych znajduje się min. 102 elementów konstrukcyjnych o różnych wielkościach, kształtach i kolorach..</w:t>
            </w:r>
          </w:p>
        </w:tc>
      </w:tr>
      <w:tr>
        <w:trPr>
          <w:trHeight w:val="1263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51</w:t>
            </w:r>
          </w:p>
        </w:tc>
        <w:tc>
          <w:tcPr>
            <w:tcW w:w="1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warsztaty kodowania i programowania</w:t>
            </w:r>
          </w:p>
        </w:tc>
        <w:tc>
          <w:tcPr>
            <w:tcW w:w="1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Calibri"/>
                <w:color w:themeColor="text2" w:val="000000"/>
                <w:shd w:fill="auto" w:val="clear"/>
              </w:rPr>
              <w:t>Tablica magnetyczna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themeColor="text2" w:val="000000"/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color w:themeColor="text2" w:val="000000"/>
                <w:shd w:fill="auto" w:val="clear"/>
              </w:rPr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000000"/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  <w:t>Tablica biała, wisząca do układania obrazków, pisania. Posiada aluminiową ramę. Po tablicy można pisać markerami suchościeralnymi. Wym. 150 x 100 cm.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Calibri"/>
                <w:bCs/>
                <w:color w:themeColor="text2" w:val="000000"/>
                <w:sz w:val="24"/>
                <w:szCs w:val="24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</w:r>
          </w:p>
        </w:tc>
      </w:tr>
      <w:tr>
        <w:trPr>
          <w:trHeight w:val="1263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52</w:t>
            </w:r>
          </w:p>
        </w:tc>
        <w:tc>
          <w:tcPr>
            <w:tcW w:w="1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warsztaty kodowania i programowania</w:t>
            </w:r>
          </w:p>
        </w:tc>
        <w:tc>
          <w:tcPr>
            <w:tcW w:w="1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Calibri"/>
                <w:color w:themeColor="text2" w:val="000000"/>
                <w:shd w:fill="auto" w:val="clear"/>
              </w:rPr>
              <w:t>Zestaw: Robot Photon EDU rozszerzony + tablet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themeColor="text2" w:val="000000"/>
                <w:highlight w:val="none"/>
                <w:shd w:fill="auto" w:val="clear"/>
              </w:rPr>
            </w:pPr>
            <w:r>
              <w:rPr>
                <w:rFonts w:cs="Calibri" w:ascii="Calibri" w:hAnsi="Calibri"/>
                <w:color w:themeColor="text2" w:val="000000"/>
                <w:shd w:fill="auto" w:val="clear"/>
              </w:rPr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</w:t>
            </w:r>
          </w:p>
        </w:tc>
        <w:tc>
          <w:tcPr>
            <w:tcW w:w="101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z w:val="24"/>
                <w:szCs w:val="24"/>
                <w:shd w:fill="auto" w:val="clear"/>
                <w:lang w:eastAsia="pl-PL"/>
              </w:rPr>
              <w:t>Zestaw Robot Photon EDU wraz z tabletem. Robot Photon jest interdyscyplinarnym narzędziem dydaktycznym, zaprojektowanym z myślą o wspieraniu rozwoju i kreatywności uczniów w każdym wieku.</w:t>
            </w:r>
            <w:r>
              <w:rPr>
                <w:rFonts w:eastAsia="Times New Roman" w:cs="Calibr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  <w:t> Jest intuicyjny w obsłudze i nie wymaga od nauczycieli specjalistycznej wiedzy technicznej. Pomaga w zdobywaniu podstawowych kompetencji oraz uatrakcyjnia przekazywanie wiedzy z określonych tematów - również z dziedzin STEAM.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Calibri"/>
                <w:color w:themeColor="text2" w:val="000000"/>
                <w:sz w:val="24"/>
                <w:szCs w:val="24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sz w:val="24"/>
                <w:szCs w:val="24"/>
                <w:shd w:fill="auto" w:val="clear"/>
                <w:lang w:eastAsia="pl-PL"/>
              </w:rPr>
            </w:r>
          </w:p>
          <w:p>
            <w:pPr>
              <w:pStyle w:val="Normal"/>
              <w:shd w:val="clear" w:color="auto" w:fill="FFFFFF"/>
              <w:spacing w:lineRule="auto" w:line="240" w:before="0" w:afterAutospacing="1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b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  <w:t>Zawartość zestawu:</w:t>
            </w:r>
          </w:p>
          <w:p>
            <w:pPr>
              <w:pStyle w:val="Normal"/>
              <w:numPr>
                <w:ilvl w:val="0"/>
                <w:numId w:val="19"/>
              </w:numPr>
              <w:shd w:val="clear" w:color="auto" w:fill="FFFFFF"/>
              <w:spacing w:lineRule="auto" w:line="240" w:beforeAutospacing="1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4"/>
                <w:szCs w:val="24"/>
                <w:shd w:fill="auto" w:val="clear"/>
                <w:lang w:eastAsia="pl-PL"/>
              </w:rPr>
              <w:t>tablet</w:t>
            </w:r>
          </w:p>
          <w:p>
            <w:pPr>
              <w:pStyle w:val="Normal"/>
              <w:numPr>
                <w:ilvl w:val="0"/>
                <w:numId w:val="19"/>
              </w:numPr>
              <w:shd w:val="clear" w:color="auto" w:fill="FFFFFF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4"/>
                <w:szCs w:val="24"/>
                <w:shd w:fill="auto" w:val="clear"/>
                <w:lang w:eastAsia="pl-PL"/>
              </w:rPr>
              <w:t>interdyscyplinarny robot edukacyjny Photon (wraz z kablem USB do ładowania) - zaprojektowany, by pomagać nauczycielom w prowadzeniu zajęć z różnych dziedzin,</w:t>
            </w:r>
          </w:p>
          <w:p>
            <w:pPr>
              <w:pStyle w:val="Normal"/>
              <w:numPr>
                <w:ilvl w:val="0"/>
                <w:numId w:val="19"/>
              </w:numPr>
              <w:shd w:val="clear" w:color="auto" w:fill="FFFFFF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4"/>
                <w:szCs w:val="24"/>
                <w:shd w:fill="auto" w:val="clear"/>
                <w:lang w:eastAsia="pl-PL"/>
              </w:rPr>
              <w:t>dostęp do cyfrowej wersji podręcznika do pracy z robotem, który zawiera informacje dotyczące możliwości wykorzystania Photona na lekcjach,</w:t>
            </w:r>
          </w:p>
          <w:p>
            <w:pPr>
              <w:pStyle w:val="Normal"/>
              <w:numPr>
                <w:ilvl w:val="0"/>
                <w:numId w:val="19"/>
              </w:numPr>
              <w:shd w:val="clear" w:color="auto" w:fill="FFFFFF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4"/>
                <w:szCs w:val="24"/>
                <w:shd w:fill="auto" w:val="clear"/>
                <w:lang w:eastAsia="pl-PL"/>
              </w:rPr>
              <w:t>dostęp do dedykowanych aplikacji, które umożliwiają sterowanie robotem za pomocą zróżnicowanych narzędzi,</w:t>
            </w:r>
          </w:p>
          <w:p>
            <w:pPr>
              <w:pStyle w:val="Normal"/>
              <w:numPr>
                <w:ilvl w:val="0"/>
                <w:numId w:val="19"/>
              </w:numPr>
              <w:shd w:val="clear" w:color="auto" w:fill="FFFFFF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4"/>
                <w:szCs w:val="24"/>
                <w:shd w:fill="auto" w:val="clear"/>
                <w:lang w:eastAsia="pl-PL"/>
              </w:rPr>
              <w:t>wersje cyfrowe scenariuszy zgodnych z podstawą programową MEiN i materiałów dydaktycznych, dzięki którym nie zabraknie Ci inspiracji do prowadzenia zajęć,</w:t>
            </w:r>
          </w:p>
          <w:p>
            <w:pPr>
              <w:pStyle w:val="Normal"/>
              <w:numPr>
                <w:ilvl w:val="0"/>
                <w:numId w:val="19"/>
              </w:numPr>
              <w:shd w:val="clear" w:color="auto" w:fill="FFFFFF"/>
              <w:spacing w:lineRule="auto" w:line="240" w:before="0" w:afterAutospacing="1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color w:themeColor="text2" w:val="000000"/>
                <w:sz w:val="24"/>
                <w:szCs w:val="24"/>
                <w:shd w:fill="auto" w:val="clear"/>
                <w:lang w:eastAsia="pl-PL"/>
              </w:rPr>
              <w:t>dostęp do wsparcia technicznego i merytorycznego, które pozwoli Ci na sprawne i swobodne korzystanie z robota.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Calibri"/>
                <w:color w:themeColor="text2" w:val="000000"/>
                <w:sz w:val="24"/>
                <w:szCs w:val="24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sz w:val="24"/>
                <w:szCs w:val="24"/>
                <w:shd w:fill="auto" w:val="clear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Calibri"/>
                <w:color w:themeColor="text2" w:val="000000"/>
                <w:sz w:val="24"/>
                <w:szCs w:val="24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sz w:val="24"/>
                <w:szCs w:val="24"/>
                <w:shd w:fill="auto" w:val="clear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Calibri"/>
                <w:color w:themeColor="text2" w:val="000000"/>
                <w:sz w:val="24"/>
                <w:szCs w:val="24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sz w:val="24"/>
                <w:szCs w:val="24"/>
                <w:shd w:fill="auto" w:val="clear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Calibri"/>
                <w:color w:themeColor="text2" w:val="000000"/>
                <w:sz w:val="24"/>
                <w:szCs w:val="24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color w:themeColor="text2" w:val="000000"/>
                <w:sz w:val="24"/>
                <w:szCs w:val="24"/>
                <w:shd w:fill="auto" w:val="clear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Calibri"/>
                <w:bCs/>
                <w:color w:themeColor="text2" w:val="000000"/>
                <w:sz w:val="24"/>
                <w:szCs w:val="24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</w:r>
          </w:p>
        </w:tc>
      </w:tr>
      <w:tr>
        <w:trPr>
          <w:trHeight w:val="1263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53</w:t>
            </w:r>
          </w:p>
        </w:tc>
        <w:tc>
          <w:tcPr>
            <w:tcW w:w="1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warsztaty kodowania i programowania</w:t>
            </w:r>
          </w:p>
        </w:tc>
        <w:tc>
          <w:tcPr>
            <w:tcW w:w="1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Calibri"/>
                <w:color w:themeColor="text2" w:val="000000"/>
                <w:shd w:fill="auto" w:val="clear"/>
              </w:rPr>
              <w:t>Korbo Code Music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2</w:t>
            </w:r>
          </w:p>
        </w:tc>
        <w:tc>
          <w:tcPr>
            <w:tcW w:w="101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  <w:t>Corbo Code Music</w:t>
            </w:r>
            <w:r>
              <w:rPr>
                <w:rFonts w:eastAsia="Times New Roman" w:cs="Arial" w:cstheme="minorHAnsi"/>
                <w:color w:themeColor="text2" w:val="000000"/>
                <w:sz w:val="24"/>
                <w:szCs w:val="24"/>
                <w:shd w:fill="auto" w:val="clear"/>
                <w:lang w:eastAsia="pl-PL"/>
              </w:rPr>
              <w:t> to innowacyjne narzędzie dla nauczycieli i terapeutów do przeprowadzenia ćwiczeń rytmiczno-muzycznych z szerokim zastosowaniem w Logorytmice.Rytm, dźwięk i melodia zawarte w łatwych zakodowanych schematach pobudzają do aktywnej pełnej uśmiechu logicznej zabawy, wystukiwania, tworzenia, grania i muzykowania dzieci.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Times New Roman" w:cs="Calibri"/>
                <w:bCs/>
                <w:color w:themeColor="text2" w:val="000000"/>
                <w:sz w:val="24"/>
                <w:szCs w:val="24"/>
                <w:highlight w:val="none"/>
                <w:shd w:fill="auto" w:val="clear"/>
                <w:lang w:eastAsia="pl-PL"/>
              </w:rPr>
            </w:pPr>
            <w:r>
              <w:rPr>
                <w:rFonts w:eastAsia="Times New Roman" w:cs="Calibri" w:ascii="Calibri" w:hAnsi="Calibr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</w:r>
          </w:p>
        </w:tc>
      </w:tr>
      <w:tr>
        <w:trPr>
          <w:trHeight w:val="1263" w:hRule="atLeast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val="000000"/>
                <w:shd w:fill="auto" w:val="clear"/>
                <w:lang w:eastAsia="pl-PL"/>
              </w:rPr>
              <w:t>54</w:t>
            </w:r>
          </w:p>
        </w:tc>
        <w:tc>
          <w:tcPr>
            <w:tcW w:w="1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highlight w:val="none"/>
                <w:shd w:fill="auto" w:val="clear"/>
              </w:rPr>
            </w:pPr>
            <w:r>
              <w:rPr>
                <w:rFonts w:eastAsia="Times New Roman" w:cs="Calibri"/>
                <w:color w:themeColor="text2" w:val="000000"/>
                <w:shd w:fill="auto" w:val="clear"/>
                <w:lang w:eastAsia="pl-PL"/>
              </w:rPr>
              <w:t>zakup do zajęć: warsztaty kodowania i programowania</w:t>
            </w:r>
          </w:p>
        </w:tc>
        <w:tc>
          <w:tcPr>
            <w:tcW w:w="16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cs="Calibri"/>
                <w:color w:themeColor="text2" w:val="000000"/>
                <w:shd w:fill="auto" w:val="clear"/>
              </w:rPr>
              <w:t>Zestaw podstawowy - z Pandą Adą programowanie nie na ekranie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000000"/>
                <w:highlight w:val="none"/>
                <w:shd w:fill="auto" w:val="clear"/>
              </w:rPr>
            </w:pPr>
            <w:r>
              <w:rPr>
                <w:rFonts w:eastAsia="Times New Roman" w:cs="Calibri"/>
                <w:bCs/>
                <w:color w:val="000000"/>
                <w:shd w:fill="auto" w:val="clear"/>
                <w:lang w:eastAsia="pl-PL"/>
              </w:rPr>
              <w:t>1</w:t>
            </w:r>
          </w:p>
        </w:tc>
        <w:tc>
          <w:tcPr>
            <w:tcW w:w="101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  <w:t>Zestaw do  programowania. Zestaw zawiera zwierzątko Pandę o imieniu Ada, która wprowadza w tajniki kodowania słowno-wizualno-kinestetycznego! Ada jest ciekawskim zwierzątkiem, lubi poznawać nowe miejsca, ludzi,nabywać nowe umiejętności.</w:t>
            </w:r>
          </w:p>
          <w:p>
            <w:pPr>
              <w:pStyle w:val="Normal"/>
              <w:spacing w:lineRule="auto" w:line="240" w:before="0" w:after="0"/>
              <w:rPr>
                <w:highlight w:val="none"/>
                <w:shd w:fill="auto" w:val="clear"/>
              </w:rPr>
            </w:pPr>
            <w:r>
              <w:rPr>
                <w:rFonts w:eastAsia="Times New Roman" w:cs="Arial" w:cstheme="minorHAns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  <w:t>Zestaw zawiera min:</w:t>
              <w:br/>
              <w:t xml:space="preserve">• matę </w:t>
            </w:r>
            <w:r>
              <w:rPr>
                <w:rFonts w:eastAsia="Times New Roman" w:cs="Arial" w:cstheme="minorHAnsi"/>
                <w:color w:themeColor="text2" w:val="000000"/>
                <w:sz w:val="24"/>
                <w:szCs w:val="24"/>
                <w:shd w:fill="auto" w:val="clear"/>
                <w:lang w:eastAsia="pl-PL"/>
              </w:rPr>
              <w:t>edukacyjną (kratownicę podzieloną na 3 kolorowe kwadraty 4×4 do pracy w zespołach) w tubie</w:t>
              <w:br/>
              <w:t>• tabliczki “znaki i strzałki do kodowania” z podstawkami (6 szt.)</w:t>
              <w:br/>
              <w:t>• Pandę Adę – pionek z podstawką</w:t>
              <w:br/>
              <w:t>• znaczniki stron na rękę w kolorze żółtym i niebieskim (2 szt.)</w:t>
              <w:br/>
              <w:t>• in</w:t>
            </w:r>
            <w:r>
              <w:rPr>
                <w:rFonts w:eastAsia="Times New Roman" w:cs="Arial" w:cstheme="minorHAnsi"/>
                <w:bCs/>
                <w:color w:themeColor="text2" w:val="000000"/>
                <w:sz w:val="24"/>
                <w:szCs w:val="24"/>
                <w:shd w:fill="auto" w:val="clear"/>
                <w:lang w:eastAsia="pl-PL"/>
              </w:rPr>
              <w:t>strukcję z opisem etapów zabawy w kolorowe kodowanie</w:t>
            </w:r>
          </w:p>
        </w:tc>
      </w:tr>
    </w:tbl>
    <w:p>
      <w:pPr>
        <w:pStyle w:val="Normal"/>
        <w:tabs>
          <w:tab w:val="clear" w:pos="708"/>
          <w:tab w:val="left" w:pos="3192" w:leader="none"/>
        </w:tabs>
        <w:rPr/>
      </w:pPr>
      <w:r/>
      <w:r>
        <w:rPr/>
        <w:tab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headerReference w:type="default" r:id="rId4"/>
      <w:footerReference w:type="default" r:id="rId5"/>
      <w:type w:val="nextPage"/>
      <w:pgSz w:orient="landscape" w:w="16838" w:h="11906"/>
      <w:pgMar w:left="1418" w:right="1418" w:gutter="0" w:header="709" w:top="1418" w:footer="709" w:bottom="1418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Arial Narrow">
    <w:charset w:val="ee"/>
    <w:family w:val="roman"/>
    <w:pitch w:val="variable"/>
  </w:font>
  <w:font w:name="Verdana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0382501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17</w:t>
        </w:r>
        <w:r>
          <w:rPr/>
          <w:fldChar w:fldCharType="end"/>
        </w:r>
      </w:p>
    </w:sdtContent>
  </w:sdt>
  <w:p>
    <w:pPr>
      <w:pStyle w:val="Footer"/>
      <w:rPr/>
    </w:pPr>
    <w:r>
      <w:rPr/>
      <w:drawing>
        <wp:inline distT="0" distB="0" distL="0" distR="0">
          <wp:extent cx="7974330" cy="198120"/>
          <wp:effectExtent l="0" t="0" r="0" b="0"/>
          <wp:docPr id="2" name="Obraz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6" t="-1313" r="-36" b="-1313"/>
                  <a:stretch>
                    <a:fillRect/>
                  </a:stretch>
                </pic:blipFill>
                <pic:spPr bwMode="auto">
                  <a:xfrm>
                    <a:off x="0" y="0"/>
                    <a:ext cx="7974330" cy="198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5753100" cy="495300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3" t="-275" r="-23" b="-27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0"/>
        </w:tabs>
        <w:ind w:left="8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70" w:hanging="360"/>
      </w:pPr>
      <w:rPr>
        <w:rFonts w:ascii="Wingdings" w:hAnsi="Wingdings" w:cs="Wingdings" w:hint="default"/>
      </w:rPr>
    </w:lvl>
  </w:abstractNum>
  <w:abstractNum w:abstractNumId="2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05890"/>
    <w:pPr>
      <w:widowControl/>
      <w:suppressAutoHyphens w:val="true"/>
      <w:bidi w:val="0"/>
      <w:spacing w:lineRule="auto" w:line="276" w:before="0" w:after="200"/>
      <w:jc w:val="left"/>
    </w:pPr>
    <w:rPr>
      <w:rFonts w:ascii="Arial" w:hAnsi="Arial" w:eastAsia="Arial" w:cs="DejaVu Sans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1" w:customStyle="1">
    <w:name w:val="Heading 1"/>
    <w:basedOn w:val="Normal"/>
    <w:link w:val="Nagwek1Znak"/>
    <w:uiPriority w:val="9"/>
    <w:qFormat/>
    <w:rsid w:val="00fe0e02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paragraph" w:styleId="Heading2" w:customStyle="1">
    <w:name w:val="Heading 2"/>
    <w:basedOn w:val="Normal"/>
    <w:next w:val="Normal"/>
    <w:link w:val="Nagwek2Znak"/>
    <w:uiPriority w:val="9"/>
    <w:semiHidden/>
    <w:unhideWhenUsed/>
    <w:qFormat/>
    <w:rsid w:val="003744c6"/>
    <w:pPr>
      <w:keepNext w:val="true"/>
      <w:keepLines/>
      <w:spacing w:before="200" w:after="0"/>
      <w:outlineLvl w:val="1"/>
    </w:pPr>
    <w:rPr>
      <w:rFonts w:ascii="Arial" w:hAnsi="Arial" w:eastAsia="DejaVu Sans" w:cs="DejaVu Sans" w:asciiTheme="majorHAnsi" w:cstheme="majorBidi" w:eastAsiaTheme="majorEastAsia" w:hAnsiTheme="majorHAnsi"/>
      <w:b/>
      <w:bCs/>
      <w:color w:themeColor="accent1" w:val="18A303"/>
      <w:sz w:val="26"/>
      <w:szCs w:val="26"/>
    </w:rPr>
  </w:style>
  <w:style w:type="paragraph" w:styleId="Heading3" w:customStyle="1">
    <w:name w:val="Heading 3"/>
    <w:basedOn w:val="Normal"/>
    <w:next w:val="Normal"/>
    <w:qFormat/>
    <w:rsid w:val="0006656e"/>
    <w:pPr>
      <w:keepNext w:val="true"/>
      <w:keepLines/>
      <w:spacing w:before="200" w:after="0"/>
      <w:outlineLvl w:val="2"/>
    </w:pPr>
    <w:rPr>
      <w:rFonts w:ascii="Cambria" w:hAnsi="Cambria" w:eastAsia="Calibri"/>
      <w:b/>
      <w:bCs/>
      <w:color w:themeColor="accent1" w:val="18A303"/>
    </w:rPr>
  </w:style>
  <w:style w:type="paragraph" w:styleId="Heading4" w:customStyle="1">
    <w:name w:val="Heading 4"/>
    <w:basedOn w:val="Normal"/>
    <w:next w:val="Normal"/>
    <w:qFormat/>
    <w:rsid w:val="0006656e"/>
    <w:pPr>
      <w:keepNext w:val="true"/>
      <w:keepLines/>
      <w:spacing w:before="200" w:after="0"/>
      <w:outlineLvl w:val="3"/>
    </w:pPr>
    <w:rPr>
      <w:rFonts w:ascii="Cambria" w:hAnsi="Cambria" w:eastAsia="Calibri"/>
      <w:b/>
      <w:bCs/>
      <w:i/>
      <w:iCs/>
      <w:color w:themeColor="accent1" w:val="18A303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semiHidden/>
    <w:qFormat/>
    <w:rsid w:val="007e50c5"/>
    <w:rPr/>
  </w:style>
  <w:style w:type="character" w:styleId="StopkaZnak" w:customStyle="1">
    <w:name w:val="Stopka Znak"/>
    <w:basedOn w:val="DefaultParagraphFont"/>
    <w:uiPriority w:val="99"/>
    <w:qFormat/>
    <w:rsid w:val="007e50c5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e50c5"/>
    <w:rPr>
      <w:rFonts w:ascii="Tahoma" w:hAnsi="Tahoma" w:cs="Tahoma"/>
      <w:sz w:val="16"/>
      <w:szCs w:val="16"/>
    </w:rPr>
  </w:style>
  <w:style w:type="character" w:styleId="Nagwek1Znak" w:customStyle="1">
    <w:name w:val="Nagłówek 1 Znak"/>
    <w:basedOn w:val="DefaultParagraphFont"/>
    <w:uiPriority w:val="9"/>
    <w:qFormat/>
    <w:rsid w:val="00fe0e02"/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character" w:styleId="Hyperlink">
    <w:name w:val="Hyperlink"/>
    <w:basedOn w:val="DefaultParagraphFont"/>
    <w:uiPriority w:val="99"/>
    <w:semiHidden/>
    <w:unhideWhenUsed/>
    <w:rsid w:val="00175e6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75e66"/>
    <w:rPr>
      <w:color w:themeColor="followedHyperlink" w:val="551A8B"/>
      <w:u w:val="single"/>
    </w:rPr>
  </w:style>
  <w:style w:type="character" w:styleId="Strong">
    <w:name w:val="Strong"/>
    <w:basedOn w:val="DefaultParagraphFont"/>
    <w:uiPriority w:val="22"/>
    <w:qFormat/>
    <w:rsid w:val="005055b4"/>
    <w:rPr>
      <w:b/>
      <w:bCs/>
    </w:rPr>
  </w:style>
  <w:style w:type="character" w:styleId="Nagwek2Znak" w:customStyle="1">
    <w:name w:val="Nagłówek 2 Znak"/>
    <w:basedOn w:val="DefaultParagraphFont"/>
    <w:uiPriority w:val="9"/>
    <w:semiHidden/>
    <w:qFormat/>
    <w:rsid w:val="003744c6"/>
    <w:rPr>
      <w:rFonts w:ascii="Arial" w:hAnsi="Arial" w:eastAsia="DejaVu Sans" w:cs="DejaVu Sans" w:asciiTheme="majorHAnsi" w:cstheme="majorBidi" w:eastAsiaTheme="majorEastAsia" w:hAnsiTheme="majorHAnsi"/>
      <w:b/>
      <w:bCs/>
      <w:color w:themeColor="accent1" w:val="18A303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fe5268"/>
    <w:rPr>
      <w:i/>
      <w:iCs/>
    </w:rPr>
  </w:style>
  <w:style w:type="character" w:styleId="Breadcrumb-title" w:customStyle="1">
    <w:name w:val="breadcrumb-title"/>
    <w:basedOn w:val="DefaultParagraphFont"/>
    <w:qFormat/>
    <w:rsid w:val="0006656e"/>
    <w:rPr/>
  </w:style>
  <w:style w:type="character" w:styleId="Ccb9d67a" w:customStyle="1">
    <w:name w:val="ccb9d67a"/>
    <w:basedOn w:val="DefaultParagraphFont"/>
    <w:qFormat/>
    <w:rsid w:val="0006656e"/>
    <w:rPr/>
  </w:style>
  <w:style w:type="character" w:styleId="Count" w:customStyle="1">
    <w:name w:val="count"/>
    <w:basedOn w:val="DefaultParagraphFont"/>
    <w:qFormat/>
    <w:rsid w:val="0006656e"/>
    <w:rPr/>
  </w:style>
  <w:style w:type="character" w:styleId="Grade" w:customStyle="1">
    <w:name w:val="grade"/>
    <w:basedOn w:val="DefaultParagraphFont"/>
    <w:qFormat/>
    <w:rsid w:val="0006656e"/>
    <w:rPr/>
  </w:style>
  <w:style w:type="character" w:styleId="Nagwek3Znak" w:customStyle="1">
    <w:name w:val="Nagłówek 3 Znak"/>
    <w:basedOn w:val="DefaultParagraphFont"/>
    <w:qFormat/>
    <w:rsid w:val="0006656e"/>
    <w:rPr>
      <w:rFonts w:ascii="Cambria" w:hAnsi="Cambria" w:eastAsia="Calibri"/>
      <w:b/>
      <w:bCs/>
      <w:color w:themeColor="accent1" w:val="18A303"/>
    </w:rPr>
  </w:style>
  <w:style w:type="character" w:styleId="Nagwek4Znak" w:customStyle="1">
    <w:name w:val="Nagłówek 4 Znak"/>
    <w:basedOn w:val="DefaultParagraphFont"/>
    <w:qFormat/>
    <w:rsid w:val="0006656e"/>
    <w:rPr>
      <w:rFonts w:ascii="Cambria" w:hAnsi="Cambria" w:eastAsia="Calibri"/>
      <w:b/>
      <w:bCs/>
      <w:i/>
      <w:iCs/>
      <w:color w:themeColor="accent1" w:val="18A303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06656e"/>
    <w:pPr>
      <w:spacing w:before="0" w:after="140"/>
    </w:pPr>
    <w:rPr/>
  </w:style>
  <w:style w:type="paragraph" w:styleId="List">
    <w:name w:val="List"/>
    <w:basedOn w:val="BodyText"/>
    <w:rsid w:val="0006656e"/>
    <w:pPr/>
    <w:rPr>
      <w:rFonts w:cs="Arial"/>
    </w:rPr>
  </w:style>
  <w:style w:type="paragraph" w:styleId="Caption" w:customStyle="1">
    <w:name w:val="Caption"/>
    <w:basedOn w:val="Normal"/>
    <w:qFormat/>
    <w:rsid w:val="0006656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06656e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06656e"/>
    <w:pPr/>
    <w:rPr/>
  </w:style>
  <w:style w:type="paragraph" w:styleId="Header" w:customStyle="1">
    <w:name w:val="Header"/>
    <w:basedOn w:val="Normal"/>
    <w:next w:val="BodyText"/>
    <w:link w:val="NagwekZnak"/>
    <w:uiPriority w:val="99"/>
    <w:semiHidden/>
    <w:unhideWhenUsed/>
    <w:rsid w:val="007e50c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 w:customStyle="1">
    <w:name w:val="Footer"/>
    <w:basedOn w:val="Normal"/>
    <w:link w:val="StopkaZnak"/>
    <w:uiPriority w:val="99"/>
    <w:unhideWhenUsed/>
    <w:rsid w:val="007e50c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e50c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0e02"/>
    <w:pPr>
      <w:spacing w:before="0" w:after="200"/>
      <w:ind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5055b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awartoramki" w:customStyle="1">
    <w:name w:val="Zawartość ramki"/>
    <w:basedOn w:val="Normal"/>
    <w:qFormat/>
    <w:rsid w:val="0006656e"/>
    <w:pPr/>
    <w:rPr/>
  </w:style>
  <w:style w:type="paragraph" w:styleId="Western" w:customStyle="1">
    <w:name w:val="western"/>
    <w:basedOn w:val="Normal"/>
    <w:qFormat/>
    <w:rsid w:val="0006656e"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Lo-normal" w:customStyle="1">
    <w:name w:val="lo-normal"/>
    <w:basedOn w:val="Normal"/>
    <w:qFormat/>
    <w:rsid w:val="0006656e"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xt-justify" w:customStyle="1">
    <w:name w:val="text-justify"/>
    <w:basedOn w:val="Normal"/>
    <w:qFormat/>
    <w:rsid w:val="0006656e"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andard" w:customStyle="1">
    <w:name w:val="standard"/>
    <w:basedOn w:val="Normal"/>
    <w:qFormat/>
    <w:rsid w:val="0006656e"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tkaninysklep.pl/41-guma-elastyczna-tasma-elastyczna" TargetMode="External"/><Relationship Id="rId3" Type="http://schemas.openxmlformats.org/officeDocument/2006/relationships/hyperlink" Target="https://tkaninysklep.pl/41-guma-elastyczna-tasma-elastyczna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278F08-4605-41A6-A9D0-0F8D537C9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LibreOffice/7.6.3.2$Windows_X86_64 LibreOffice_project/29d686fea9f6705b262d369fede658f824154cc0</Application>
  <AppVersion>15.0000</AppVersion>
  <Pages>19</Pages>
  <Words>3859</Words>
  <Characters>20911</Characters>
  <CharactersWithSpaces>24154</CharactersWithSpaces>
  <Paragraphs>521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2024-10-28T09:52:00Z</dcterms:created>
  <dc:creator>Art R</dc:creator>
  <dc:description/>
  <dc:language>pl-PL</dc:language>
  <cp:lastModifiedBy/>
  <dcterms:modified xsi:type="dcterms:W3CDTF">2024-11-15T09:25:51Z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