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B96A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lk62811667"/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Załącznik nr 1.1 do SWZ</w:t>
      </w:r>
    </w:p>
    <w:p w14:paraId="1529E67C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OFERTA NA CZĘŚĆ NR 1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90556" w:rsidRPr="00490556" w14:paraId="36332ADB" w14:textId="77777777" w:rsidTr="0047669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E7C3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4376C69B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0CF0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4DFA3459" w14:textId="77777777" w:rsidTr="0047669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DAF7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6980138A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717A7EDB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7CB7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76B99618" w14:textId="77777777" w:rsidTr="0047669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932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44FF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78585457" w14:textId="77777777" w:rsidTr="0047669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E0B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D86C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6100784C" w14:textId="77777777" w:rsidTr="00476698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74C7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</w:t>
            </w:r>
          </w:p>
          <w:p w14:paraId="2C94FB24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gwarancji lub poręczenia adres poczty</w:t>
            </w:r>
          </w:p>
          <w:p w14:paraId="6A736FDD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elektronicznej gwaranta lub poręczyciela,</w:t>
            </w:r>
          </w:p>
          <w:p w14:paraId="69975EAE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 który zamawiający złoży oświadczenie o</w:t>
            </w:r>
          </w:p>
          <w:p w14:paraId="6F181A8A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1E77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3EC2DD2C" w14:textId="77777777" w:rsidTr="0047669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D6DF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0BFF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4905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82A6A95" wp14:editId="3E47BEC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EF952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A6A9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0EF952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03E716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4905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6FB528" wp14:editId="1585B4F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5CC6AC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FB52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5CC6AC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C532B2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4905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57B7397" wp14:editId="2C0E533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87438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B739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A87438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36D2AB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4905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C9BBD13" wp14:editId="3DB1560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C98C88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BBD13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C98C88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3CDBA3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ABBC79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90556" w:rsidRPr="00490556" w14:paraId="3FCB3A40" w14:textId="77777777" w:rsidTr="00476698">
        <w:trPr>
          <w:trHeight w:val="1576"/>
        </w:trPr>
        <w:tc>
          <w:tcPr>
            <w:tcW w:w="3856" w:type="dxa"/>
            <w:vAlign w:val="center"/>
          </w:tcPr>
          <w:p w14:paraId="5B6A3F7A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6121D24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Budowa oświetlenia ulic w Gdańsku w ramach programu "Jaśniejszy Gdańsk" Edycja 2021 Etap VII</w:t>
            </w:r>
          </w:p>
          <w:p w14:paraId="4FF49E2E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t>Część nr 1:</w:t>
            </w:r>
          </w:p>
          <w:p w14:paraId="76653C1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 Sans" w:hAnsi="Times New Roman" w:cs="Times New Roman"/>
                <w:sz w:val="20"/>
                <w:szCs w:val="20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t xml:space="preserve">a) Budowa oświetlenia ul. Straszyńskiej, </w:t>
            </w:r>
            <w:r w:rsidRPr="00490556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 xml:space="preserve">    ul. Borkowskiej     (fragment), ul. Czerskiej (fragment) </w:t>
            </w:r>
            <w:r w:rsidRPr="00490556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 xml:space="preserve">    w Gdańsku;</w:t>
            </w:r>
          </w:p>
          <w:p w14:paraId="24BE9E4A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 Sans" w:hAnsi="Times New Roman" w:cs="Times New Roman"/>
                <w:sz w:val="20"/>
                <w:szCs w:val="20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t xml:space="preserve">b) Budowa oświetlenia ul. Czerskiej (fragment) </w:t>
            </w:r>
            <w:r w:rsidRPr="00490556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 xml:space="preserve">    w Gdańsku.</w:t>
            </w:r>
          </w:p>
        </w:tc>
      </w:tr>
    </w:tbl>
    <w:p w14:paraId="72867A05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90556" w:rsidRPr="00490556" w14:paraId="218433B8" w14:textId="77777777" w:rsidTr="00476698">
        <w:trPr>
          <w:trHeight w:val="648"/>
        </w:trPr>
        <w:tc>
          <w:tcPr>
            <w:tcW w:w="504" w:type="dxa"/>
            <w:vAlign w:val="center"/>
          </w:tcPr>
          <w:p w14:paraId="2C040AAD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321A683D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A1DBA6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490556" w:rsidRPr="00490556" w14:paraId="4669C082" w14:textId="77777777" w:rsidTr="00476698">
        <w:trPr>
          <w:trHeight w:val="568"/>
        </w:trPr>
        <w:tc>
          <w:tcPr>
            <w:tcW w:w="504" w:type="dxa"/>
            <w:vAlign w:val="center"/>
          </w:tcPr>
          <w:p w14:paraId="67C0E5D2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6E3D8A2B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9EA8E81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490556" w:rsidRPr="00490556" w14:paraId="082334FE" w14:textId="77777777" w:rsidTr="00476698">
        <w:trPr>
          <w:trHeight w:val="548"/>
        </w:trPr>
        <w:tc>
          <w:tcPr>
            <w:tcW w:w="504" w:type="dxa"/>
            <w:vAlign w:val="center"/>
          </w:tcPr>
          <w:p w14:paraId="620B064E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5BFDB85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F9527C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490556" w:rsidRPr="00490556" w14:paraId="4EC914F3" w14:textId="77777777" w:rsidTr="00476698">
        <w:trPr>
          <w:trHeight w:val="663"/>
        </w:trPr>
        <w:tc>
          <w:tcPr>
            <w:tcW w:w="504" w:type="dxa"/>
            <w:vAlign w:val="center"/>
          </w:tcPr>
          <w:p w14:paraId="49B49CE2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30F3752D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6E3087B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133585F2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07605C53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16C2939A" w14:textId="77777777" w:rsidR="00490556" w:rsidRPr="00490556" w:rsidRDefault="00490556" w:rsidP="004905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1A53E4E" w14:textId="77777777" w:rsidR="00490556" w:rsidRPr="00490556" w:rsidRDefault="00490556" w:rsidP="004905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7B541B7C" w14:textId="77777777" w:rsidR="00490556" w:rsidRPr="00490556" w:rsidRDefault="00490556" w:rsidP="004905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4AF6C7D" w14:textId="77777777" w:rsidR="00490556" w:rsidRPr="00490556" w:rsidRDefault="00490556" w:rsidP="004905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8E1EEC6" w14:textId="77777777" w:rsidR="00490556" w:rsidRPr="00490556" w:rsidRDefault="00490556" w:rsidP="004905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4E91E2F8" w14:textId="77777777" w:rsidR="00490556" w:rsidRPr="00490556" w:rsidRDefault="00490556" w:rsidP="004905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4DBD110B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490556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6943C1BD" w14:textId="77777777" w:rsidR="00490556" w:rsidRPr="00490556" w:rsidRDefault="00490556" w:rsidP="00490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90556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676C5B54" w14:textId="77777777" w:rsidR="00490556" w:rsidRPr="00490556" w:rsidRDefault="00490556" w:rsidP="00490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90556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2F8A664" w14:textId="77777777" w:rsidR="00490556" w:rsidRPr="00490556" w:rsidRDefault="00490556" w:rsidP="004905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5814345A" w14:textId="77777777" w:rsidR="00490556" w:rsidRPr="00490556" w:rsidRDefault="00490556" w:rsidP="0049055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1A293B5C" w14:textId="77777777" w:rsidR="00490556" w:rsidRPr="00490556" w:rsidRDefault="00490556" w:rsidP="0049055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3AD70A05" w14:textId="77777777" w:rsidR="00490556" w:rsidRPr="00490556" w:rsidRDefault="00490556" w:rsidP="00490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66A8343C" w14:textId="77777777" w:rsidR="00490556" w:rsidRPr="00490556" w:rsidRDefault="00490556" w:rsidP="00490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5DE8DA8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nie prowadzi do powstania obowiązku podatkowego po stronie zamawiającego.</w:t>
      </w:r>
    </w:p>
    <w:p w14:paraId="4913789B" w14:textId="77777777" w:rsidR="00490556" w:rsidRPr="00490556" w:rsidRDefault="00490556" w:rsidP="0049055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90556" w:rsidRPr="00490556" w14:paraId="187A5154" w14:textId="77777777" w:rsidTr="00476698">
        <w:tc>
          <w:tcPr>
            <w:tcW w:w="8635" w:type="dxa"/>
          </w:tcPr>
          <w:p w14:paraId="0B06A1D0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78EAFCD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bookmark=id.3znysh7" w:colFirst="0" w:colLast="0"/>
      <w:bookmarkEnd w:id="0"/>
      <w:bookmarkEnd w:id="2"/>
      <w:r w:rsidRPr="004905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7FB0C5D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3" w:name="_Hlk92475846"/>
      <w:r w:rsidRPr="00490556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1.2 do SWZ</w:t>
      </w:r>
    </w:p>
    <w:p w14:paraId="65160ACC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9A92B19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90556">
        <w:rPr>
          <w:rFonts w:ascii="Open Sans" w:eastAsia="Times New Roman" w:hAnsi="Open Sans" w:cs="Open Sans"/>
          <w:sz w:val="20"/>
          <w:szCs w:val="20"/>
          <w:lang w:eastAsia="pl-PL"/>
        </w:rPr>
        <w:t>OFERTA NA CZĘŚĆ NR 2 ZAMÓWIENIA</w:t>
      </w:r>
    </w:p>
    <w:p w14:paraId="09E722A5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90556" w:rsidRPr="00490556" w14:paraId="76AA1493" w14:textId="77777777" w:rsidTr="0047669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CF24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F9F3839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B9A1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2DBAE244" w14:textId="77777777" w:rsidTr="0047669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495B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51DF0EEF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754CCFCC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B14F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1123F591" w14:textId="77777777" w:rsidTr="0047669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17E0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F006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439302B4" w14:textId="77777777" w:rsidTr="0047669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77EB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4DB5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6F51868B" w14:textId="77777777" w:rsidTr="00476698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8715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 przypadku wniesienia wadium w formie</w:t>
            </w:r>
          </w:p>
          <w:p w14:paraId="75DA2CB5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gwarancji lub poręczenia adres poczty</w:t>
            </w:r>
          </w:p>
          <w:p w14:paraId="4DF2142A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elektronicznej gwaranta lub poręczyciela,</w:t>
            </w:r>
          </w:p>
          <w:p w14:paraId="5AFC6533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 który zamawiający złoży oświadczenie o</w:t>
            </w:r>
          </w:p>
          <w:p w14:paraId="1FC33C7B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0431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90556" w:rsidRPr="00490556" w14:paraId="26DA835A" w14:textId="77777777" w:rsidTr="00476698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6BEC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Wykonawca zgodnie z ustawą z dnia</w:t>
            </w: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t.j</w:t>
            </w:r>
            <w:proofErr w:type="spellEnd"/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późn</w:t>
            </w:r>
            <w:proofErr w:type="spellEnd"/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0618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73EE386" wp14:editId="22AB6B5D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A89E8A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E386" id="Prostokąt 1" o:spid="_x0000_s1030" style="position:absolute;margin-left:20.85pt;margin-top:2.85pt;width:10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A89E8A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  <w:p w14:paraId="29A67387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1AACD58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542A6E7" wp14:editId="0909B6C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E5041F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2A6E7" id="Prostokąt 2" o:spid="_x0000_s1031" style="position:absolute;margin-left:21.8pt;margin-top:1.6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E5041F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</w:p>
          <w:p w14:paraId="409497DD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F92CC88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4B58F03" wp14:editId="543C521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061931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58F03" id="Prostokąt 3" o:spid="_x0000_s1032" style="position:absolute;margin-left:21.8pt;margin-top:1.4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061931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</w:p>
          <w:p w14:paraId="5DBD4FAD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2A68A9F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924FFD6" wp14:editId="0B778E4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B9270F" w14:textId="77777777" w:rsidR="00490556" w:rsidRDefault="00490556" w:rsidP="004905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FFD6" id="Prostokąt 4" o:spid="_x0000_s1033" style="position:absolute;margin-left:21.65pt;margin-top:.45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B9270F" w14:textId="77777777" w:rsidR="00490556" w:rsidRDefault="00490556" w:rsidP="004905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</w:p>
          <w:p w14:paraId="0A20C963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7EDE9DD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90556" w:rsidRPr="00490556" w14:paraId="63783F5E" w14:textId="77777777" w:rsidTr="00476698">
        <w:trPr>
          <w:trHeight w:val="1576"/>
        </w:trPr>
        <w:tc>
          <w:tcPr>
            <w:tcW w:w="3856" w:type="dxa"/>
            <w:vAlign w:val="center"/>
          </w:tcPr>
          <w:p w14:paraId="6D3198C7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2BEEDCD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Budowa oświetlenia ulic w Gdańsku w ramach programu "Jaśniejszy Gdańsk" Edycja 2021 Etap VII</w:t>
            </w:r>
          </w:p>
          <w:p w14:paraId="11B58D58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t xml:space="preserve">Część nr 2: </w:t>
            </w:r>
          </w:p>
          <w:p w14:paraId="7CFC2176" w14:textId="77777777" w:rsidR="00490556" w:rsidRPr="00490556" w:rsidRDefault="00490556" w:rsidP="0049055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1"/>
              <w:contextualSpacing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Budowa oświetlenia ul. Beskidzkiej w Gdańsku:</w:t>
            </w:r>
          </w:p>
          <w:p w14:paraId="6F9CAA6B" w14:textId="77777777" w:rsidR="00490556" w:rsidRPr="00490556" w:rsidRDefault="00490556" w:rsidP="0049055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1"/>
              <w:contextualSpacing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Budowa oświetlenia ul. Podjazd w Gdańsku</w:t>
            </w:r>
          </w:p>
          <w:p w14:paraId="6842C321" w14:textId="77777777" w:rsidR="00490556" w:rsidRPr="00490556" w:rsidRDefault="00490556" w:rsidP="0049055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1"/>
              <w:contextualSpacing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Budowa oświetlenia ciągu pieszego Kanału Raduni </w:t>
            </w:r>
          </w:p>
          <w:p w14:paraId="6444B75B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ind w:left="421"/>
              <w:contextualSpacing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od ul. Menonitów do ul. </w:t>
            </w:r>
            <w:proofErr w:type="spellStart"/>
            <w:r w:rsidRPr="00490556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Zaroślak</w:t>
            </w:r>
            <w:proofErr w:type="spellEnd"/>
            <w:r w:rsidRPr="00490556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 w Gdańsku</w:t>
            </w:r>
          </w:p>
          <w:p w14:paraId="3B3B0D41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</w:tr>
    </w:tbl>
    <w:p w14:paraId="1723E14D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870CE1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90556">
        <w:rPr>
          <w:rFonts w:ascii="Open Sans" w:eastAsia="Times New Roman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490556">
        <w:rPr>
          <w:rFonts w:ascii="Open Sans" w:eastAsia="Times New Roman" w:hAnsi="Open Sans" w:cs="Open Sans"/>
          <w:sz w:val="20"/>
          <w:szCs w:val="20"/>
          <w:lang w:eastAsia="pl-PL"/>
        </w:rPr>
        <w:br/>
        <w:t>na następujących warunkach:</w:t>
      </w:r>
    </w:p>
    <w:p w14:paraId="1605FFA3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90556" w:rsidRPr="00490556" w14:paraId="17B25046" w14:textId="77777777" w:rsidTr="00476698">
        <w:trPr>
          <w:trHeight w:val="648"/>
        </w:trPr>
        <w:tc>
          <w:tcPr>
            <w:tcW w:w="504" w:type="dxa"/>
            <w:vAlign w:val="center"/>
          </w:tcPr>
          <w:p w14:paraId="7F2CD944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769809B9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1BA0082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490556" w:rsidRPr="00490556" w14:paraId="538FC0F6" w14:textId="77777777" w:rsidTr="00476698">
        <w:trPr>
          <w:trHeight w:val="568"/>
        </w:trPr>
        <w:tc>
          <w:tcPr>
            <w:tcW w:w="504" w:type="dxa"/>
            <w:vAlign w:val="center"/>
          </w:tcPr>
          <w:p w14:paraId="2EBE4720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54BB6B38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50D1FF5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490556" w:rsidRPr="00490556" w14:paraId="57A8290E" w14:textId="77777777" w:rsidTr="00476698">
        <w:trPr>
          <w:trHeight w:val="548"/>
        </w:trPr>
        <w:tc>
          <w:tcPr>
            <w:tcW w:w="504" w:type="dxa"/>
            <w:vAlign w:val="center"/>
          </w:tcPr>
          <w:p w14:paraId="4CEA77BB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5A001D05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51662BB9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490556" w:rsidRPr="00490556" w14:paraId="28E30A38" w14:textId="77777777" w:rsidTr="00476698">
        <w:trPr>
          <w:trHeight w:val="663"/>
        </w:trPr>
        <w:tc>
          <w:tcPr>
            <w:tcW w:w="504" w:type="dxa"/>
            <w:vAlign w:val="center"/>
          </w:tcPr>
          <w:p w14:paraId="693BD78C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37C9116B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7ADFD81" w14:textId="77777777" w:rsidR="00490556" w:rsidRPr="00490556" w:rsidRDefault="00490556" w:rsidP="004905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290BBD58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490556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426B98E2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490556">
        <w:rPr>
          <w:rFonts w:ascii="Open Sans" w:eastAsia="Times New Roman" w:hAnsi="Open Sans" w:cs="Open Sans"/>
          <w:sz w:val="18"/>
          <w:szCs w:val="18"/>
          <w:lang w:eastAsia="pl-PL"/>
        </w:rPr>
        <w:t>(*) Należy wypełnić wykropkowane miejsca.</w:t>
      </w:r>
    </w:p>
    <w:p w14:paraId="34D4ED9E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ACA63B" w14:textId="77777777" w:rsidR="00490556" w:rsidRPr="00490556" w:rsidRDefault="00490556" w:rsidP="004905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5. 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5720B7C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ind w:left="6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6. 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632F7D05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ind w:left="6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7. Oświadczamy, że wyżej podana cena ryczałtowa obejmuje realizację wszystkich zobowiązań wykonawcy opisanych w specyfikacji warunków zamówienia wraz z załącznikami. </w:t>
      </w:r>
    </w:p>
    <w:p w14:paraId="2FDC1504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ind w:left="6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8. 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91EF905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ind w:left="6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9. Oświadczamy, że jesteśmy związani niniejszą ofertą na czas wskazany w specyfikacji warunków zamówienia.</w:t>
      </w:r>
    </w:p>
    <w:p w14:paraId="244401FF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ind w:left="68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10. Powstanie obowiązku podatkowego u zamawiającego.</w:t>
      </w:r>
    </w:p>
    <w:p w14:paraId="600D4A8F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490556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78F22F41" w14:textId="77777777" w:rsidR="00490556" w:rsidRPr="00490556" w:rsidRDefault="00490556" w:rsidP="00490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90556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7E0BD29C" w14:textId="77777777" w:rsidR="00490556" w:rsidRPr="00490556" w:rsidRDefault="00490556" w:rsidP="00490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90556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269BB092" w14:textId="77777777" w:rsidR="00490556" w:rsidRPr="00490556" w:rsidRDefault="00490556" w:rsidP="0049055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3DD19B4B" w14:textId="77777777" w:rsidR="00490556" w:rsidRPr="00490556" w:rsidRDefault="00490556" w:rsidP="0049055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2D3F6650" w14:textId="77777777" w:rsidR="00490556" w:rsidRPr="00490556" w:rsidRDefault="00490556" w:rsidP="0049055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7444CB46" w14:textId="77777777" w:rsidR="00490556" w:rsidRPr="00490556" w:rsidRDefault="00490556" w:rsidP="00490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0E372FD3" w14:textId="77777777" w:rsidR="00490556" w:rsidRPr="00490556" w:rsidRDefault="00490556" w:rsidP="00490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76325AA3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04CC06C5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90556" w:rsidRPr="00490556" w14:paraId="1CA7E09A" w14:textId="77777777" w:rsidTr="00476698">
        <w:tc>
          <w:tcPr>
            <w:tcW w:w="8635" w:type="dxa"/>
          </w:tcPr>
          <w:p w14:paraId="222C683E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  <w:bookmarkEnd w:id="3"/>
    </w:tbl>
    <w:p w14:paraId="6F6031C2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861DA0F" w14:textId="77777777" w:rsidR="00490556" w:rsidRPr="00490556" w:rsidRDefault="00490556" w:rsidP="00490556">
      <w:pPr>
        <w:widowControl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 w:type="page"/>
      </w:r>
    </w:p>
    <w:p w14:paraId="3CF75195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77019CB0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13E50ACB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54DBD527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108D16FB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FB75E8C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Przystępując do udziału w postępowaniu o udzielenie zamówienia publicznego, w trybie podstawowym na podstawie art. 275 pkt 1 ustawy z dnia 11 września 2019 r. - Prawo zamówień publicznych (Dz. U. z 2021 r. poz. 1129 ze zm.)</w:t>
      </w:r>
      <w:r w:rsidRPr="00490556" w:rsidDel="001F2EFC">
        <w:rPr>
          <w:rFonts w:ascii="Open Sans" w:eastAsia="Open Sans" w:hAnsi="Open Sans" w:cs="Open Sans"/>
          <w:sz w:val="20"/>
          <w:szCs w:val="20"/>
          <w:lang w:eastAsia="pl-PL"/>
        </w:rPr>
        <w:t xml:space="preserve"> 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, pod nazwą: </w:t>
      </w:r>
    </w:p>
    <w:p w14:paraId="08B2DFA7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13AC563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bookmarkStart w:id="4" w:name="_Hlk103174796"/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Budowa oświetlenia ulic w Gdańsku w ramach programu "Jaśniejszy Gdańsk" </w:t>
      </w:r>
    </w:p>
    <w:p w14:paraId="56B337E3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Edycja 2021 Etap VII</w:t>
      </w:r>
      <w:r w:rsidRPr="00490556">
        <w:rPr>
          <w:rFonts w:ascii="Open Sans" w:eastAsia="Open Sans" w:hAnsi="Open Sans" w:cs="Open Sans"/>
          <w:b/>
          <w:sz w:val="20"/>
          <w:szCs w:val="20"/>
          <w:lang w:eastAsia="pl-PL"/>
        </w:rPr>
        <w:t>.</w:t>
      </w:r>
      <w:bookmarkEnd w:id="4"/>
    </w:p>
    <w:p w14:paraId="3473DFE6" w14:textId="77777777" w:rsidR="00490556" w:rsidRPr="00490556" w:rsidRDefault="00490556" w:rsidP="004905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5C614BA0" w14:textId="77777777" w:rsidR="00490556" w:rsidRPr="00490556" w:rsidRDefault="00490556" w:rsidP="004905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1B9F277F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90556" w:rsidRPr="00490556" w14:paraId="645C69FB" w14:textId="77777777" w:rsidTr="0047669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FBF8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49055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21D9" w14:textId="77777777" w:rsidR="00490556" w:rsidRPr="00490556" w:rsidRDefault="00490556" w:rsidP="0049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85AAE9B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90556" w:rsidRPr="00490556" w14:paraId="64DA1078" w14:textId="77777777" w:rsidTr="00476698">
        <w:tc>
          <w:tcPr>
            <w:tcW w:w="9066" w:type="dxa"/>
          </w:tcPr>
          <w:p w14:paraId="59E943C7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CB6AA02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26A4BD1C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18F79F5C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EA94B22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6FB458D3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Przystępując do udziału w postępowaniu o udzielenie zamówienia publicznego, w trybie podstawowym na podstawie art. 275 pkt 1 ustawy z dnia 11 września 2019 r. - Prawo zamówień publicznych (Dz. U. z 2021 r. poz. 1129 ze zm.)</w:t>
      </w:r>
      <w:r w:rsidRPr="00490556" w:rsidDel="001F2EFC">
        <w:rPr>
          <w:rFonts w:ascii="Open Sans" w:eastAsia="Open Sans" w:hAnsi="Open Sans" w:cs="Open Sans"/>
          <w:sz w:val="20"/>
          <w:szCs w:val="20"/>
          <w:lang w:eastAsia="pl-PL"/>
        </w:rPr>
        <w:t xml:space="preserve"> 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, pod nazwą: </w:t>
      </w:r>
    </w:p>
    <w:p w14:paraId="74C0920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AB02996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oświetlenia ulic w Gdańsku w ramach programu "Jaśniejszy Gdańsk"</w:t>
      </w:r>
    </w:p>
    <w:p w14:paraId="733814C3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Edycja 2021 Etap VII</w:t>
      </w:r>
      <w:r w:rsidRPr="00490556">
        <w:rPr>
          <w:rFonts w:ascii="Open Sans" w:eastAsia="Open Sans" w:hAnsi="Open Sans" w:cs="Open Sans"/>
          <w:b/>
          <w:sz w:val="20"/>
          <w:szCs w:val="20"/>
          <w:lang w:eastAsia="pl-PL"/>
        </w:rPr>
        <w:t>.</w:t>
      </w:r>
    </w:p>
    <w:p w14:paraId="498182A9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087E771F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76AC9F0C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75E97CD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90556" w:rsidRPr="00490556" w14:paraId="16B34E0E" w14:textId="77777777" w:rsidTr="0047669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8AD5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DC4F4C9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699B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7C63464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90556" w:rsidRPr="00490556" w14:paraId="46D071EA" w14:textId="77777777" w:rsidTr="00476698">
        <w:tc>
          <w:tcPr>
            <w:tcW w:w="9066" w:type="dxa"/>
          </w:tcPr>
          <w:p w14:paraId="09D4E135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5AEF8AC" w14:textId="77777777" w:rsidR="00490556" w:rsidRPr="00490556" w:rsidRDefault="00490556" w:rsidP="004905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4905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486B014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1E1DE80D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C5C0D1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726E36EA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093DA506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1CF08DF4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53829B03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Przystępując do udziału w postępowaniu o udzielenie zamówienia publicznego, w trybie podstawowym na podstawie art. 275 pkt 1 ustawy z dnia 11 września 2019 r. - Prawo zamówień publicznych (Dz. U. z 2021 r. poz. 1129 ze zm.)</w:t>
      </w:r>
      <w:r w:rsidRPr="00490556" w:rsidDel="001F2EFC">
        <w:rPr>
          <w:rFonts w:ascii="Open Sans" w:eastAsia="Open Sans" w:hAnsi="Open Sans" w:cs="Open Sans"/>
          <w:sz w:val="20"/>
          <w:szCs w:val="20"/>
          <w:lang w:eastAsia="pl-PL"/>
        </w:rPr>
        <w:t xml:space="preserve"> 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, pod nazwą: </w:t>
      </w:r>
    </w:p>
    <w:p w14:paraId="5481A5F8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CC8F9C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oświetlenia ulic w Gdańsku w ramach programu "Jaśniejszy Gdańsk"</w:t>
      </w:r>
    </w:p>
    <w:p w14:paraId="15241E18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Edycja 2021 Etap VII</w:t>
      </w:r>
      <w:r w:rsidRPr="00490556">
        <w:rPr>
          <w:rFonts w:ascii="Open Sans" w:eastAsia="Open Sans" w:hAnsi="Open Sans" w:cs="Open Sans"/>
          <w:b/>
          <w:sz w:val="20"/>
          <w:szCs w:val="20"/>
          <w:lang w:eastAsia="pl-PL"/>
        </w:rPr>
        <w:t>.</w:t>
      </w:r>
    </w:p>
    <w:p w14:paraId="25A3326C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00D21974" w14:textId="77777777" w:rsidR="00490556" w:rsidRPr="00490556" w:rsidRDefault="00490556" w:rsidP="004905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7271DCE" w14:textId="77777777" w:rsidR="00490556" w:rsidRPr="00490556" w:rsidRDefault="00490556" w:rsidP="004905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52AF372F" w14:textId="77777777" w:rsidR="00490556" w:rsidRPr="00490556" w:rsidRDefault="00490556" w:rsidP="004905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6E4F921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9362A20" w14:textId="77777777" w:rsidR="00490556" w:rsidRPr="00490556" w:rsidRDefault="00490556" w:rsidP="004905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DFADDDF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C1EA275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90556" w:rsidRPr="00490556" w14:paraId="4DF8CE8E" w14:textId="77777777" w:rsidTr="0047669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3274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5DB5EB6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4C67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D18EDD5" w14:textId="77777777" w:rsidR="00490556" w:rsidRPr="00490556" w:rsidRDefault="00490556" w:rsidP="00490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90556" w:rsidRPr="00490556" w14:paraId="75385873" w14:textId="77777777" w:rsidTr="00476698">
        <w:tc>
          <w:tcPr>
            <w:tcW w:w="9066" w:type="dxa"/>
          </w:tcPr>
          <w:p w14:paraId="2068F2D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DA61EC7" w14:textId="77777777" w:rsidR="00490556" w:rsidRPr="00490556" w:rsidRDefault="00490556" w:rsidP="004905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4905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8F77A75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09219CE5" w14:textId="77777777" w:rsidR="00490556" w:rsidRPr="00490556" w:rsidRDefault="00490556" w:rsidP="0049055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98CAE1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5500A630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14F471DB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00C0A00D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78C8BCC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47FE347F" w14:textId="77777777" w:rsidR="00490556" w:rsidRPr="00490556" w:rsidRDefault="00490556" w:rsidP="004905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 r. poz. 1129 ze zm.).</w:t>
      </w:r>
    </w:p>
    <w:p w14:paraId="7E30BF3B" w14:textId="77777777" w:rsidR="00490556" w:rsidRPr="00490556" w:rsidRDefault="00490556" w:rsidP="004905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2F252522" w14:textId="77777777" w:rsidR="00490556" w:rsidRPr="00490556" w:rsidRDefault="00490556" w:rsidP="0049055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3F0E5601" w14:textId="77777777" w:rsidR="00490556" w:rsidRPr="00490556" w:rsidRDefault="00490556" w:rsidP="0049055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2406373C" w14:textId="77777777" w:rsidR="00490556" w:rsidRPr="00490556" w:rsidRDefault="00490556" w:rsidP="0049055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81CE98" w14:textId="77777777" w:rsidR="00490556" w:rsidRPr="00490556" w:rsidRDefault="00490556" w:rsidP="004905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7DF4FE0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6D07EFC2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6485C5D5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B036CFE" w14:textId="77777777" w:rsidR="00490556" w:rsidRPr="00490556" w:rsidRDefault="00490556" w:rsidP="0049055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D794CB3" w14:textId="77777777" w:rsidR="00490556" w:rsidRPr="00490556" w:rsidRDefault="00490556" w:rsidP="0049055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418055C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7366A813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444ACE5F" w14:textId="77777777" w:rsidR="00490556" w:rsidRPr="00490556" w:rsidRDefault="00490556" w:rsidP="0049055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4DBFAE4" w14:textId="77777777" w:rsidR="00490556" w:rsidRPr="00490556" w:rsidRDefault="00490556" w:rsidP="0049055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0634B148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E81D054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4521F0B2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21BAFC2" w14:textId="77777777" w:rsidR="00490556" w:rsidRPr="00490556" w:rsidRDefault="00490556" w:rsidP="0049055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3B32902D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1DD1DB00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16CB61E0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3767DCF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43C520DA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oświetlenia ulic w Gdańsku w ramach programu "Jaśniejszy Gdańsk"</w:t>
      </w:r>
    </w:p>
    <w:p w14:paraId="7C8A1CF0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Edycja 2021 Etap VII.</w:t>
      </w:r>
      <w:r w:rsidRPr="0049055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</w:r>
      <w:r w:rsidRPr="00490556">
        <w:rPr>
          <w:rFonts w:ascii="Open Sans" w:eastAsia="Open Sans" w:hAnsi="Open Sans" w:cs="Open Sans"/>
          <w:i/>
          <w:sz w:val="18"/>
          <w:szCs w:val="18"/>
          <w:lang w:eastAsia="pl-PL"/>
        </w:rPr>
        <w:lastRenderedPageBreak/>
        <w:t>(nazwa zamówienia)</w:t>
      </w:r>
    </w:p>
    <w:p w14:paraId="598529E8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64A599E6" w14:textId="77777777" w:rsidR="00490556" w:rsidRPr="00490556" w:rsidRDefault="00490556" w:rsidP="0049055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400DE69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05521F9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0D0540DA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D95942F" w14:textId="77777777" w:rsidR="00490556" w:rsidRPr="00490556" w:rsidRDefault="00490556" w:rsidP="0049055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0E629044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645353A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5817D892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5DC4576" w14:textId="77777777" w:rsidR="00490556" w:rsidRPr="00490556" w:rsidRDefault="00490556" w:rsidP="0049055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0E619357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2et92p0" w:colFirst="0" w:colLast="0"/>
      <w:bookmarkEnd w:id="5"/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505E316B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89AB448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20302E6" w14:textId="77777777" w:rsidR="00490556" w:rsidRPr="00490556" w:rsidRDefault="00490556" w:rsidP="0049055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78931C19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3EA9F6AD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9690D9D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E3BED70" w14:textId="77777777" w:rsidR="00490556" w:rsidRPr="00490556" w:rsidRDefault="00490556" w:rsidP="0049055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C10E4BE" w14:textId="77777777" w:rsidR="00490556" w:rsidRPr="00490556" w:rsidRDefault="00490556" w:rsidP="0049055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90556" w:rsidRPr="00490556" w14:paraId="216DD49C" w14:textId="77777777" w:rsidTr="00476698">
        <w:tc>
          <w:tcPr>
            <w:tcW w:w="9061" w:type="dxa"/>
          </w:tcPr>
          <w:p w14:paraId="7F23F4A8" w14:textId="77777777" w:rsidR="00490556" w:rsidRPr="00490556" w:rsidRDefault="00490556" w:rsidP="00490556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D8216A7" w14:textId="77777777" w:rsidR="00490556" w:rsidRPr="00490556" w:rsidRDefault="00490556" w:rsidP="0049055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ABBE10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1A74AE6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9F1204A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  <w:sectPr w:rsidR="00490556" w:rsidRPr="0049055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2707C58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505EFE0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4540D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490556" w:rsidRPr="00490556" w14:paraId="32AF0050" w14:textId="77777777" w:rsidTr="00476698">
        <w:trPr>
          <w:trHeight w:val="1079"/>
        </w:trPr>
        <w:tc>
          <w:tcPr>
            <w:tcW w:w="567" w:type="dxa"/>
            <w:vAlign w:val="center"/>
          </w:tcPr>
          <w:p w14:paraId="66D6600F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4930105E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53F0B5B9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686" w:type="dxa"/>
          </w:tcPr>
          <w:p w14:paraId="5478504C" w14:textId="77777777" w:rsidR="00490556" w:rsidRPr="00490556" w:rsidRDefault="00490556" w:rsidP="0049055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701" w:type="dxa"/>
            <w:vAlign w:val="center"/>
          </w:tcPr>
          <w:p w14:paraId="26AD6880" w14:textId="77777777" w:rsidR="00490556" w:rsidRPr="00490556" w:rsidRDefault="00490556" w:rsidP="0049055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658EB7C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2F2C95B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5C77B00B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76A982CA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2126" w:type="dxa"/>
            <w:vAlign w:val="center"/>
          </w:tcPr>
          <w:p w14:paraId="600B75B1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490556" w:rsidRPr="00490556" w14:paraId="5CE22A9C" w14:textId="77777777" w:rsidTr="00476698">
        <w:trPr>
          <w:trHeight w:val="1287"/>
        </w:trPr>
        <w:tc>
          <w:tcPr>
            <w:tcW w:w="567" w:type="dxa"/>
            <w:vAlign w:val="center"/>
          </w:tcPr>
          <w:p w14:paraId="7EABBDF2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DA2F8A8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02A15BB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9907276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583F64D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28CD537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DC98E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90556" w:rsidRPr="00490556" w14:paraId="1881DEC5" w14:textId="77777777" w:rsidTr="00476698">
        <w:trPr>
          <w:trHeight w:val="1272"/>
        </w:trPr>
        <w:tc>
          <w:tcPr>
            <w:tcW w:w="567" w:type="dxa"/>
            <w:vAlign w:val="center"/>
          </w:tcPr>
          <w:p w14:paraId="6B897CF5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vAlign w:val="center"/>
          </w:tcPr>
          <w:p w14:paraId="148BBE7D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5017821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0E5E360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E50B6DC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983FFB8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F621F7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94BDD78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*niepotrzebne skreślić</w:t>
      </w:r>
    </w:p>
    <w:p w14:paraId="7E7C1D6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A801BC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FB79A8F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1B1290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90556" w:rsidRPr="00490556" w14:paraId="71C84FF4" w14:textId="77777777" w:rsidTr="0047669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E906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73BE66F7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FF20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CB041F9" w14:textId="77777777" w:rsidR="00490556" w:rsidRPr="00490556" w:rsidRDefault="00490556" w:rsidP="0049055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90556" w:rsidRPr="00490556" w14:paraId="1F9DB1F2" w14:textId="77777777" w:rsidTr="00476698">
        <w:tc>
          <w:tcPr>
            <w:tcW w:w="9061" w:type="dxa"/>
          </w:tcPr>
          <w:p w14:paraId="00DFAA87" w14:textId="77777777" w:rsidR="00490556" w:rsidRPr="00490556" w:rsidRDefault="00490556" w:rsidP="0049055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FC04D87" w14:textId="77777777" w:rsidR="00490556" w:rsidRPr="00490556" w:rsidRDefault="00490556" w:rsidP="0049055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F6B3DBA" w14:textId="77777777" w:rsidR="00490556" w:rsidRPr="00490556" w:rsidRDefault="00490556" w:rsidP="0049055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02BC63D" w14:textId="77777777" w:rsidR="00490556" w:rsidRPr="00490556" w:rsidRDefault="00490556" w:rsidP="0049055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  <w:sectPr w:rsidR="00490556" w:rsidRPr="00490556" w:rsidSect="00E515DF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4A60D871" w14:textId="77777777" w:rsidR="00490556" w:rsidRPr="00490556" w:rsidRDefault="00490556" w:rsidP="0049055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005C4F6E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490556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481"/>
      </w:tblGrid>
      <w:tr w:rsidR="00490556" w:rsidRPr="00490556" w14:paraId="5244B39C" w14:textId="77777777" w:rsidTr="00476698">
        <w:trPr>
          <w:trHeight w:val="1096"/>
        </w:trPr>
        <w:tc>
          <w:tcPr>
            <w:tcW w:w="567" w:type="dxa"/>
            <w:vAlign w:val="center"/>
          </w:tcPr>
          <w:p w14:paraId="705FE368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29A412AE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66D75DB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004F0178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481" w:type="dxa"/>
            <w:vAlign w:val="center"/>
          </w:tcPr>
          <w:p w14:paraId="71F800D4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490556" w:rsidRPr="00490556" w14:paraId="4D15A845" w14:textId="77777777" w:rsidTr="00476698">
        <w:trPr>
          <w:trHeight w:val="2124"/>
        </w:trPr>
        <w:tc>
          <w:tcPr>
            <w:tcW w:w="567" w:type="dxa"/>
            <w:vAlign w:val="center"/>
          </w:tcPr>
          <w:p w14:paraId="30AB53CB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37BA70B5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682A10E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5C694CA2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Uprawnienia budowlane do kierowania robotami budowlanymi </w:t>
            </w: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w specjalności instalacyjnej </w:t>
            </w: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zakresie sieci, instalacji i urządzeń elektrycznych i elektroenergetycznych.</w:t>
            </w:r>
          </w:p>
        </w:tc>
        <w:tc>
          <w:tcPr>
            <w:tcW w:w="2481" w:type="dxa"/>
            <w:vAlign w:val="center"/>
          </w:tcPr>
          <w:p w14:paraId="4EADC5AE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7B859473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4E9D03BA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8A4CB76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51E665A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A496788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52E52D1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90556" w:rsidRPr="00490556" w14:paraId="41182FCE" w14:textId="77777777" w:rsidTr="0047669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C263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474284F" w14:textId="77777777" w:rsidR="00490556" w:rsidRPr="00490556" w:rsidRDefault="00490556" w:rsidP="0049055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1818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7EEB891" w14:textId="77777777" w:rsidR="00490556" w:rsidRPr="00490556" w:rsidRDefault="00490556" w:rsidP="0049055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90556" w:rsidRPr="00490556" w14:paraId="2BA0B697" w14:textId="77777777" w:rsidTr="00476698">
        <w:tc>
          <w:tcPr>
            <w:tcW w:w="9061" w:type="dxa"/>
          </w:tcPr>
          <w:p w14:paraId="7C2B7E7F" w14:textId="77777777" w:rsidR="00490556" w:rsidRPr="00490556" w:rsidRDefault="00490556" w:rsidP="004905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905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F897A6C" w14:textId="77777777" w:rsidR="00490556" w:rsidRPr="00490556" w:rsidRDefault="00490556" w:rsidP="0049055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4D1CBC65" w14:textId="77777777" w:rsidR="00CA7BEF" w:rsidRDefault="00CA7BEF"/>
    <w:sectPr w:rsidR="00CA7BEF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042E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0026F0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3986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BAED0EE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AAEA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FE199F8" w14:textId="77777777" w:rsidR="004C7007" w:rsidRPr="00F06E0B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5CDC7318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0383BCF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3C52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08D94D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4BDF" w14:textId="77777777" w:rsidR="004C7007" w:rsidRDefault="00490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7" w:name="_Hlk87342854"/>
    <w:r>
      <w:rPr>
        <w:rFonts w:ascii="Open Sans" w:eastAsia="Open Sans" w:hAnsi="Open Sans" w:cs="Open Sans"/>
        <w:color w:val="000000"/>
      </w:rPr>
      <w:t>84</w:t>
    </w:r>
    <w:r w:rsidRPr="00950CC3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61</w:t>
    </w:r>
    <w:r w:rsidRPr="00950CC3">
      <w:rPr>
        <w:rFonts w:ascii="Open Sans" w:eastAsia="Open Sans" w:hAnsi="Open Sans" w:cs="Open Sans"/>
        <w:color w:val="000000"/>
      </w:rPr>
      <w:t>.202</w:t>
    </w:r>
    <w:r w:rsidRPr="00950CC3">
      <w:rPr>
        <w:rFonts w:ascii="Open Sans" w:eastAsia="Open Sans" w:hAnsi="Open Sans" w:cs="Open Sans"/>
        <w:color w:val="000000"/>
      </w:rPr>
      <w:t>2</w:t>
    </w:r>
    <w:r w:rsidRPr="00950CC3">
      <w:rPr>
        <w:rFonts w:ascii="Open Sans" w:eastAsia="Open Sans" w:hAnsi="Open Sans" w:cs="Open Sans"/>
        <w:color w:val="000000"/>
      </w:rPr>
      <w:t>/</w:t>
    </w:r>
    <w:r w:rsidRPr="00950CC3">
      <w:rPr>
        <w:rFonts w:ascii="Open Sans" w:eastAsia="Open Sans" w:hAnsi="Open Sans" w:cs="Open Sans"/>
        <w:color w:val="000000"/>
      </w:rPr>
      <w:t>MW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298636">
    <w:abstractNumId w:val="1"/>
  </w:num>
  <w:num w:numId="2" w16cid:durableId="630986203">
    <w:abstractNumId w:val="3"/>
  </w:num>
  <w:num w:numId="3" w16cid:durableId="936182438">
    <w:abstractNumId w:val="2"/>
  </w:num>
  <w:num w:numId="4" w16cid:durableId="1083255525">
    <w:abstractNumId w:val="5"/>
  </w:num>
  <w:num w:numId="5" w16cid:durableId="1614898462">
    <w:abstractNumId w:val="4"/>
  </w:num>
  <w:num w:numId="6" w16cid:durableId="2106725726">
    <w:abstractNumId w:val="0"/>
  </w:num>
  <w:num w:numId="7" w16cid:durableId="1792478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1A"/>
    <w:rsid w:val="00490556"/>
    <w:rsid w:val="0073201A"/>
    <w:rsid w:val="00C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DB86"/>
  <w15:chartTrackingRefBased/>
  <w15:docId w15:val="{954D1394-274A-4A53-82B5-CACA3FD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9055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2442</Words>
  <Characters>14657</Characters>
  <Application>Microsoft Office Word</Application>
  <DocSecurity>0</DocSecurity>
  <Lines>122</Lines>
  <Paragraphs>34</Paragraphs>
  <ScaleCrop>false</ScaleCrop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2022-06-03T08:49:00Z</dcterms:created>
  <dcterms:modified xsi:type="dcterms:W3CDTF">2022-06-03T08:52:00Z</dcterms:modified>
</cp:coreProperties>
</file>