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B07DF3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189" w:rsidRPr="005B68D8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836DAC">
        <w:rPr>
          <w:rFonts w:ascii="Times New Roman" w:hAnsi="Times New Roman" w:cs="Times New Roman"/>
          <w:sz w:val="20"/>
          <w:szCs w:val="20"/>
        </w:rPr>
        <w:t>64</w:t>
      </w:r>
      <w:r w:rsidR="00B6091F" w:rsidRPr="00B07DF3">
        <w:rPr>
          <w:rFonts w:ascii="Times New Roman" w:hAnsi="Times New Roman" w:cs="Times New Roman"/>
          <w:sz w:val="20"/>
          <w:szCs w:val="20"/>
        </w:rPr>
        <w:t>.</w:t>
      </w:r>
      <w:r w:rsidR="00B6091F" w:rsidRPr="005B68D8">
        <w:rPr>
          <w:rFonts w:ascii="Times New Roman" w:hAnsi="Times New Roman" w:cs="Times New Roman"/>
          <w:sz w:val="20"/>
          <w:szCs w:val="20"/>
        </w:rPr>
        <w:t>202</w:t>
      </w:r>
      <w:r w:rsidR="00A02AF6" w:rsidRPr="005B68D8">
        <w:rPr>
          <w:rFonts w:ascii="Times New Roman" w:hAnsi="Times New Roman" w:cs="Times New Roman"/>
          <w:sz w:val="20"/>
          <w:szCs w:val="20"/>
        </w:rPr>
        <w:t>3</w:t>
      </w:r>
      <w:r w:rsidR="00503189" w:rsidRPr="005B68D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E776E" w:rsidRPr="005B68D8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5B68D8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5B68D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5B68D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5B68D8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5B68D8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5B68D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184DFE">
        <w:rPr>
          <w:rFonts w:ascii="Times New Roman" w:hAnsi="Times New Roman" w:cs="Times New Roman"/>
          <w:sz w:val="20"/>
          <w:szCs w:val="20"/>
        </w:rPr>
        <w:t xml:space="preserve">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5B68D8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836DAC">
        <w:rPr>
          <w:rFonts w:ascii="Times New Roman" w:hAnsi="Times New Roman" w:cs="Times New Roman"/>
          <w:sz w:val="20"/>
          <w:szCs w:val="20"/>
        </w:rPr>
        <w:t>26.05</w:t>
      </w:r>
      <w:r w:rsidR="005B68D8" w:rsidRPr="005B68D8">
        <w:rPr>
          <w:rFonts w:ascii="Times New Roman" w:hAnsi="Times New Roman" w:cs="Times New Roman"/>
          <w:sz w:val="20"/>
          <w:szCs w:val="20"/>
        </w:rPr>
        <w:t>.</w:t>
      </w:r>
      <w:r w:rsidR="00A02AF6" w:rsidRPr="005B68D8">
        <w:rPr>
          <w:rFonts w:ascii="Times New Roman" w:hAnsi="Times New Roman" w:cs="Times New Roman"/>
          <w:sz w:val="20"/>
          <w:szCs w:val="20"/>
        </w:rPr>
        <w:t>2023</w:t>
      </w:r>
      <w:r w:rsidR="00503189" w:rsidRPr="005B68D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5B68D8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84DFE" w:rsidRDefault="00184DFE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894376" w:rsidRPr="005B68D8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5B68D8">
        <w:rPr>
          <w:rFonts w:ascii="Times New Roman" w:hAnsi="Times New Roman" w:cs="Times New Roman"/>
          <w:b/>
        </w:rPr>
        <w:t>Wykonawcy uczestniczący w postępowaniu</w:t>
      </w:r>
    </w:p>
    <w:p w:rsidR="00184DFE" w:rsidRDefault="00184DFE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4376" w:rsidRPr="005B68D8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8D8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5B68D8">
        <w:rPr>
          <w:rFonts w:ascii="Times New Roman" w:hAnsi="Times New Roman" w:cs="Times New Roman"/>
          <w:b/>
          <w:sz w:val="20"/>
          <w:szCs w:val="20"/>
        </w:rPr>
        <w:t>222</w:t>
      </w:r>
      <w:r w:rsidRPr="005B68D8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:rsidR="005B68D8" w:rsidRDefault="005B68D8" w:rsidP="005B68D8">
      <w:pPr>
        <w:pStyle w:val="Tekstpodstawowy"/>
        <w:spacing w:line="276" w:lineRule="auto"/>
        <w:jc w:val="left"/>
        <w:rPr>
          <w:kern w:val="36"/>
          <w:sz w:val="20"/>
        </w:rPr>
      </w:pPr>
    </w:p>
    <w:p w:rsidR="00836DAC" w:rsidRPr="00836DAC" w:rsidRDefault="006379E4" w:rsidP="00836DA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6DAC">
        <w:rPr>
          <w:rFonts w:ascii="Times New Roman" w:hAnsi="Times New Roman" w:cs="Times New Roman"/>
          <w:kern w:val="36"/>
          <w:sz w:val="20"/>
          <w:szCs w:val="20"/>
        </w:rPr>
        <w:t xml:space="preserve">Dotyczy: </w:t>
      </w:r>
      <w:r w:rsidRPr="00836DAC">
        <w:rPr>
          <w:rFonts w:ascii="Times New Roman" w:hAnsi="Times New Roman" w:cs="Times New Roman"/>
          <w:sz w:val="20"/>
          <w:szCs w:val="20"/>
        </w:rPr>
        <w:t>postępowania o udzielenie zamówienia publicznego, którego przedmiotem jest</w:t>
      </w:r>
      <w:r w:rsidR="00A02AF6" w:rsidRPr="00836DAC">
        <w:rPr>
          <w:rFonts w:ascii="Times New Roman" w:hAnsi="Times New Roman" w:cs="Times New Roman"/>
          <w:sz w:val="20"/>
          <w:szCs w:val="20"/>
        </w:rPr>
        <w:t xml:space="preserve"> </w:t>
      </w:r>
      <w:r w:rsidR="00836DAC" w:rsidRPr="00836DAC">
        <w:rPr>
          <w:rFonts w:ascii="Times New Roman" w:eastAsia="Calibri" w:hAnsi="Times New Roman" w:cs="Times New Roman"/>
          <w:b/>
          <w:sz w:val="20"/>
          <w:szCs w:val="20"/>
        </w:rPr>
        <w:t>przygotowanie wzorów oraz wytycznych do opracowania studium wykonalności i biznesplanów w ramach programu regionalnego Fundusze Europejskie dla Warmii i Mazur 2021–2027</w:t>
      </w:r>
    </w:p>
    <w:p w:rsidR="005B68D8" w:rsidRPr="005B68D8" w:rsidRDefault="005B68D8" w:rsidP="00836DAC">
      <w:pPr>
        <w:pStyle w:val="Tekstpodstawowy"/>
        <w:spacing w:line="276" w:lineRule="auto"/>
        <w:jc w:val="left"/>
        <w:rPr>
          <w:sz w:val="20"/>
        </w:rPr>
      </w:pPr>
    </w:p>
    <w:p w:rsidR="00F834D5" w:rsidRPr="005B68D8" w:rsidRDefault="00F834D5" w:rsidP="005B68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8D8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5B68D8" w:rsidTr="00FE7647">
        <w:trPr>
          <w:trHeight w:val="774"/>
        </w:trPr>
        <w:tc>
          <w:tcPr>
            <w:tcW w:w="798" w:type="dxa"/>
            <w:vAlign w:val="center"/>
          </w:tcPr>
          <w:p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5B68D8" w:rsidTr="00B60174">
        <w:trPr>
          <w:trHeight w:val="810"/>
        </w:trPr>
        <w:tc>
          <w:tcPr>
            <w:tcW w:w="798" w:type="dxa"/>
            <w:vAlign w:val="center"/>
          </w:tcPr>
          <w:p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:rsidR="006D1354" w:rsidRDefault="006D1354" w:rsidP="006D1354">
            <w:pPr>
              <w:rPr>
                <w:rFonts w:ascii="Times New Roman" w:eastAsia="Times New Roman" w:hAnsi="Times New Roman"/>
                <w:color w:val="000000"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lang w:eastAsia="pl-PL"/>
              </w:rPr>
              <w:t xml:space="preserve">EU-CONSULT sp. z o.o. Gdańsk  </w:t>
            </w:r>
          </w:p>
          <w:p w:rsidR="000F0C2D" w:rsidRPr="005B68D8" w:rsidRDefault="006D1354" w:rsidP="006D13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lang w:eastAsia="pl-PL"/>
              </w:rPr>
              <w:t>NIP 5833103181</w:t>
            </w:r>
          </w:p>
        </w:tc>
        <w:tc>
          <w:tcPr>
            <w:tcW w:w="2268" w:type="dxa"/>
          </w:tcPr>
          <w:p w:rsidR="006D1354" w:rsidRDefault="006D135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0C2D" w:rsidRPr="005B68D8" w:rsidRDefault="006D135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99 000</w:t>
            </w:r>
          </w:p>
          <w:p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647" w:rsidRPr="005B68D8" w:rsidTr="00E95419">
        <w:trPr>
          <w:trHeight w:val="764"/>
        </w:trPr>
        <w:tc>
          <w:tcPr>
            <w:tcW w:w="798" w:type="dxa"/>
            <w:vAlign w:val="center"/>
          </w:tcPr>
          <w:p w:rsidR="00FE7647" w:rsidRPr="005B68D8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:rsidR="000F0C2D" w:rsidRPr="006D1354" w:rsidRDefault="006D1354" w:rsidP="006D13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1354">
              <w:rPr>
                <w:rFonts w:ascii="Times New Roman" w:hAnsi="Times New Roman" w:cs="Times New Roman"/>
              </w:rPr>
              <w:t xml:space="preserve">KPMG </w:t>
            </w:r>
            <w:proofErr w:type="spellStart"/>
            <w:r w:rsidRPr="006D1354">
              <w:rPr>
                <w:rFonts w:ascii="Times New Roman" w:hAnsi="Times New Roman" w:cs="Times New Roman"/>
              </w:rPr>
              <w:t>Advisory</w:t>
            </w:r>
            <w:proofErr w:type="spellEnd"/>
            <w:r w:rsidRPr="006D1354">
              <w:rPr>
                <w:rFonts w:ascii="Times New Roman" w:hAnsi="Times New Roman" w:cs="Times New Roman"/>
              </w:rPr>
              <w:t xml:space="preserve"> sp. z o.o. sp. k</w:t>
            </w:r>
          </w:p>
          <w:p w:rsidR="006D1354" w:rsidRPr="006D1354" w:rsidRDefault="006D1354" w:rsidP="006D13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1354">
              <w:rPr>
                <w:rFonts w:ascii="Times New Roman" w:hAnsi="Times New Roman" w:cs="Times New Roman"/>
              </w:rPr>
              <w:t xml:space="preserve">Warszawa </w:t>
            </w:r>
          </w:p>
          <w:p w:rsidR="006D1354" w:rsidRPr="005B68D8" w:rsidRDefault="006D1354" w:rsidP="006D135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354">
              <w:rPr>
                <w:rFonts w:ascii="Times New Roman" w:hAnsi="Times New Roman" w:cs="Times New Roman"/>
              </w:rPr>
              <w:t>NIP 5272548878</w:t>
            </w:r>
          </w:p>
        </w:tc>
        <w:tc>
          <w:tcPr>
            <w:tcW w:w="2268" w:type="dxa"/>
          </w:tcPr>
          <w:p w:rsidR="000F0C2D" w:rsidRPr="005B68D8" w:rsidRDefault="000F0C2D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47" w:rsidRPr="005B68D8" w:rsidRDefault="006D1354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198 030</w:t>
            </w:r>
          </w:p>
        </w:tc>
      </w:tr>
    </w:tbl>
    <w:p w:rsidR="00B07DF3" w:rsidRPr="005B68D8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7DF3" w:rsidRPr="005B68D8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CA" w:rsidRDefault="00180ECA" w:rsidP="00CA14A9">
      <w:pPr>
        <w:spacing w:after="0" w:line="240" w:lineRule="auto"/>
      </w:pPr>
      <w:r>
        <w:separator/>
      </w:r>
    </w:p>
  </w:endnote>
  <w:endnote w:type="continuationSeparator" w:id="0">
    <w:p w:rsidR="00180ECA" w:rsidRDefault="00180ECA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CA" w:rsidRDefault="00180ECA" w:rsidP="00CA14A9">
      <w:pPr>
        <w:spacing w:after="0" w:line="240" w:lineRule="auto"/>
      </w:pPr>
      <w:r>
        <w:separator/>
      </w:r>
    </w:p>
  </w:footnote>
  <w:footnote w:type="continuationSeparator" w:id="0">
    <w:p w:rsidR="00180ECA" w:rsidRDefault="00180ECA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0F20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0C2D"/>
    <w:rsid w:val="000F1CFC"/>
    <w:rsid w:val="000F23CB"/>
    <w:rsid w:val="000F3229"/>
    <w:rsid w:val="000F4B6E"/>
    <w:rsid w:val="000F5588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0ECA"/>
    <w:rsid w:val="0018161C"/>
    <w:rsid w:val="00184204"/>
    <w:rsid w:val="001846FB"/>
    <w:rsid w:val="00184DFE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370C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5BA9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0B5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44CB"/>
    <w:rsid w:val="00495249"/>
    <w:rsid w:val="004952B7"/>
    <w:rsid w:val="004A0570"/>
    <w:rsid w:val="004A073B"/>
    <w:rsid w:val="004A1F8F"/>
    <w:rsid w:val="004A2065"/>
    <w:rsid w:val="004A4600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1D1B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8D8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E74F4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379E4"/>
    <w:rsid w:val="00642A30"/>
    <w:rsid w:val="00643F26"/>
    <w:rsid w:val="006440C0"/>
    <w:rsid w:val="00645F68"/>
    <w:rsid w:val="006471A4"/>
    <w:rsid w:val="006477C8"/>
    <w:rsid w:val="00650894"/>
    <w:rsid w:val="00650B40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1354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5D6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36DAC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87B8E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2AF6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67DC4"/>
    <w:rsid w:val="00A70482"/>
    <w:rsid w:val="00A70C5B"/>
    <w:rsid w:val="00A761B6"/>
    <w:rsid w:val="00A77CAC"/>
    <w:rsid w:val="00A802CE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AF7C65"/>
    <w:rsid w:val="00B01200"/>
    <w:rsid w:val="00B014A2"/>
    <w:rsid w:val="00B0195E"/>
    <w:rsid w:val="00B02417"/>
    <w:rsid w:val="00B0434C"/>
    <w:rsid w:val="00B07DF3"/>
    <w:rsid w:val="00B10B51"/>
    <w:rsid w:val="00B1143A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91E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87F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269B2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23FF1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21E6"/>
    <w:rsid w:val="00FB5583"/>
    <w:rsid w:val="00FB6CDE"/>
    <w:rsid w:val="00FC079C"/>
    <w:rsid w:val="00FC1FBD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styleId="Tekstpodstawowy">
    <w:name w:val="Body Text"/>
    <w:basedOn w:val="Normalny"/>
    <w:link w:val="TekstpodstawowyZnak"/>
    <w:unhideWhenUsed/>
    <w:rsid w:val="005B68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68D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8A76-C4D3-4D9F-83DD-60CE8596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104</cp:revision>
  <cp:lastPrinted>2022-03-02T12:07:00Z</cp:lastPrinted>
  <dcterms:created xsi:type="dcterms:W3CDTF">2016-05-12T07:54:00Z</dcterms:created>
  <dcterms:modified xsi:type="dcterms:W3CDTF">2023-05-26T08:29:00Z</dcterms:modified>
</cp:coreProperties>
</file>