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B7D87" w14:textId="77777777" w:rsidR="00CD290F" w:rsidRDefault="0025250F" w:rsidP="00CD290F">
      <w:pPr>
        <w:ind w:left="5040"/>
        <w:jc w:val="right"/>
        <w:rPr>
          <w:rFonts w:ascii="Times New Roman" w:eastAsia="Arial Unicode MS" w:hAnsi="Times New Roman"/>
          <w:b/>
          <w:color w:val="auto"/>
          <w:szCs w:val="22"/>
        </w:rPr>
      </w:pPr>
      <w:r>
        <w:rPr>
          <w:rFonts w:ascii="Times New Roman" w:eastAsia="Arial Unicode MS" w:hAnsi="Times New Roman"/>
          <w:b/>
          <w:color w:val="auto"/>
          <w:szCs w:val="22"/>
        </w:rPr>
        <w:t>Załącznik Nr 10 do S</w:t>
      </w:r>
      <w:r w:rsidR="00CD290F">
        <w:rPr>
          <w:rFonts w:ascii="Times New Roman" w:eastAsia="Arial Unicode MS" w:hAnsi="Times New Roman"/>
          <w:b/>
          <w:color w:val="auto"/>
          <w:szCs w:val="22"/>
        </w:rPr>
        <w:t>WZ</w:t>
      </w:r>
    </w:p>
    <w:p w14:paraId="323B6C0D" w14:textId="77777777" w:rsidR="00CD290F" w:rsidRDefault="00CD290F" w:rsidP="00CD290F">
      <w:pPr>
        <w:pStyle w:val="Styl"/>
        <w:spacing w:line="276" w:lineRule="auto"/>
        <w:jc w:val="center"/>
        <w:rPr>
          <w:i/>
        </w:rPr>
      </w:pPr>
      <w:r>
        <w:rPr>
          <w:b/>
        </w:rPr>
        <w:t xml:space="preserve">KARTA GWARANCYJNA - </w:t>
      </w:r>
      <w:r>
        <w:rPr>
          <w:i/>
        </w:rPr>
        <w:t>Wzór</w:t>
      </w:r>
    </w:p>
    <w:p w14:paraId="2CACF78E" w14:textId="77777777" w:rsidR="00CD290F" w:rsidRDefault="00CD290F" w:rsidP="00CD290F">
      <w:pPr>
        <w:pStyle w:val="Styl"/>
        <w:spacing w:line="276" w:lineRule="auto"/>
        <w:jc w:val="center"/>
        <w:rPr>
          <w:b/>
          <w:sz w:val="16"/>
        </w:rPr>
      </w:pPr>
    </w:p>
    <w:p w14:paraId="02A1CB58" w14:textId="77777777" w:rsidR="00CD290F" w:rsidRDefault="00CD290F" w:rsidP="00CD290F">
      <w:pPr>
        <w:pStyle w:val="Styl"/>
        <w:spacing w:line="276" w:lineRule="auto"/>
        <w:ind w:right="9"/>
        <w:jc w:val="both"/>
      </w:pPr>
      <w:r>
        <w:t xml:space="preserve">sporządzona w dniu </w:t>
      </w:r>
      <w:r>
        <w:rPr>
          <w:b/>
        </w:rPr>
        <w:t>……………………………..</w:t>
      </w:r>
      <w:r>
        <w:t xml:space="preserve"> </w:t>
      </w:r>
    </w:p>
    <w:p w14:paraId="1402B0C2" w14:textId="77777777" w:rsidR="00CD290F" w:rsidRDefault="00CD290F" w:rsidP="00CD290F">
      <w:pPr>
        <w:pStyle w:val="Styl"/>
        <w:spacing w:line="276" w:lineRule="auto"/>
        <w:ind w:right="9"/>
        <w:jc w:val="both"/>
        <w:rPr>
          <w:sz w:val="16"/>
          <w:szCs w:val="16"/>
        </w:rPr>
      </w:pPr>
    </w:p>
    <w:p w14:paraId="4643C863" w14:textId="77777777" w:rsidR="00CD290F" w:rsidRDefault="00CD290F" w:rsidP="00CD290F">
      <w:pPr>
        <w:pStyle w:val="Styl"/>
        <w:numPr>
          <w:ilvl w:val="0"/>
          <w:numId w:val="42"/>
        </w:numPr>
        <w:tabs>
          <w:tab w:val="num" w:pos="360"/>
        </w:tabs>
        <w:spacing w:line="276" w:lineRule="auto"/>
        <w:ind w:left="360" w:right="9"/>
        <w:jc w:val="both"/>
        <w:rPr>
          <w:b/>
        </w:rPr>
      </w:pPr>
      <w:r>
        <w:t xml:space="preserve">Zamawiający: </w:t>
      </w:r>
      <w:r>
        <w:rPr>
          <w:b/>
        </w:rPr>
        <w:t>Gmina Naruszewo, Naruszewo 19A, 09 – 152 Naruszewo.</w:t>
      </w:r>
    </w:p>
    <w:p w14:paraId="316B5A81" w14:textId="77777777" w:rsidR="00CD290F" w:rsidRDefault="00CD290F" w:rsidP="00CD290F">
      <w:pPr>
        <w:pStyle w:val="Styl"/>
        <w:spacing w:line="276" w:lineRule="auto"/>
        <w:ind w:left="360" w:right="9"/>
        <w:jc w:val="both"/>
        <w:rPr>
          <w:b/>
          <w:sz w:val="16"/>
          <w:szCs w:val="16"/>
        </w:rPr>
      </w:pPr>
    </w:p>
    <w:p w14:paraId="7E7BC6D9" w14:textId="77777777" w:rsidR="00CD290F" w:rsidRDefault="00CD290F" w:rsidP="00CD290F">
      <w:pPr>
        <w:pStyle w:val="Styl"/>
        <w:numPr>
          <w:ilvl w:val="0"/>
          <w:numId w:val="42"/>
        </w:numPr>
        <w:tabs>
          <w:tab w:val="clear" w:pos="720"/>
          <w:tab w:val="num" w:pos="360"/>
          <w:tab w:val="num" w:pos="1843"/>
        </w:tabs>
        <w:spacing w:line="276" w:lineRule="auto"/>
        <w:ind w:left="360" w:right="9"/>
        <w:jc w:val="both"/>
        <w:rPr>
          <w:b/>
        </w:rPr>
      </w:pPr>
      <w:r>
        <w:t xml:space="preserve">Wykonawca: </w:t>
      </w:r>
      <w:r>
        <w:tab/>
      </w:r>
      <w:r>
        <w:rPr>
          <w:b/>
        </w:rPr>
        <w:t>…</w:t>
      </w:r>
      <w:r>
        <w:rPr>
          <w:rFonts w:eastAsia="Arial Unicode MS"/>
          <w:b/>
        </w:rPr>
        <w:t>………………………………………………………………………………….</w:t>
      </w:r>
      <w:r>
        <w:rPr>
          <w:b/>
        </w:rPr>
        <w:tab/>
        <w:t>…………………………………………………………………………………….</w:t>
      </w:r>
    </w:p>
    <w:p w14:paraId="6D8877AD" w14:textId="77777777" w:rsidR="00CD290F" w:rsidRDefault="00CD290F" w:rsidP="00CD290F">
      <w:pPr>
        <w:pStyle w:val="Styl"/>
        <w:spacing w:line="276" w:lineRule="auto"/>
        <w:ind w:right="9"/>
        <w:jc w:val="both"/>
        <w:rPr>
          <w:b/>
          <w:sz w:val="16"/>
          <w:szCs w:val="16"/>
        </w:rPr>
      </w:pPr>
    </w:p>
    <w:p w14:paraId="27642A00" w14:textId="21AF46DC" w:rsidR="00CD290F" w:rsidRDefault="00CD290F" w:rsidP="00CD290F">
      <w:pPr>
        <w:pStyle w:val="Styl"/>
        <w:numPr>
          <w:ilvl w:val="0"/>
          <w:numId w:val="42"/>
        </w:numPr>
        <w:tabs>
          <w:tab w:val="num" w:pos="360"/>
        </w:tabs>
        <w:spacing w:line="276" w:lineRule="auto"/>
        <w:ind w:left="360" w:right="9"/>
        <w:jc w:val="both"/>
        <w:rPr>
          <w:b/>
        </w:rPr>
      </w:pPr>
      <w:r>
        <w:rPr>
          <w:b/>
        </w:rPr>
        <w:t xml:space="preserve">Umowa nr </w:t>
      </w:r>
      <w:r w:rsidR="00491426">
        <w:rPr>
          <w:b/>
          <w:color w:val="000000"/>
        </w:rPr>
        <w:t>RSG.272.</w:t>
      </w:r>
      <w:r w:rsidR="001D62BC">
        <w:rPr>
          <w:b/>
          <w:color w:val="000000"/>
        </w:rPr>
        <w:t>8</w:t>
      </w:r>
      <w:r w:rsidR="00B83F13">
        <w:rPr>
          <w:b/>
          <w:color w:val="000000"/>
        </w:rPr>
        <w:t>.202</w:t>
      </w:r>
      <w:r w:rsidR="00E63850">
        <w:rPr>
          <w:b/>
          <w:color w:val="000000"/>
        </w:rPr>
        <w:t>4</w:t>
      </w:r>
      <w:r>
        <w:rPr>
          <w:b/>
          <w:color w:val="000000"/>
        </w:rPr>
        <w:t xml:space="preserve"> </w:t>
      </w:r>
      <w:r>
        <w:rPr>
          <w:b/>
        </w:rPr>
        <w:t>z dnia ………………… roku.</w:t>
      </w:r>
    </w:p>
    <w:p w14:paraId="48AC091B" w14:textId="77777777" w:rsidR="00CD290F" w:rsidRDefault="00CD290F" w:rsidP="00CD290F">
      <w:pPr>
        <w:pStyle w:val="Styl"/>
        <w:spacing w:line="276" w:lineRule="auto"/>
        <w:ind w:right="9"/>
        <w:jc w:val="both"/>
        <w:rPr>
          <w:b/>
          <w:sz w:val="16"/>
          <w:szCs w:val="16"/>
        </w:rPr>
      </w:pPr>
    </w:p>
    <w:p w14:paraId="0AE6391D" w14:textId="77777777" w:rsidR="00CD290F" w:rsidRDefault="00CD290F" w:rsidP="00CD290F">
      <w:pPr>
        <w:pStyle w:val="Styl"/>
        <w:numPr>
          <w:ilvl w:val="0"/>
          <w:numId w:val="42"/>
        </w:numPr>
        <w:tabs>
          <w:tab w:val="num" w:pos="360"/>
        </w:tabs>
        <w:spacing w:line="276" w:lineRule="auto"/>
        <w:ind w:left="360" w:right="9"/>
        <w:jc w:val="both"/>
      </w:pPr>
      <w:r>
        <w:t>Przedmiot gwarancji:</w:t>
      </w:r>
    </w:p>
    <w:p w14:paraId="3D29BB04" w14:textId="77777777" w:rsidR="00CD290F" w:rsidRDefault="00CD290F" w:rsidP="00CD290F">
      <w:pPr>
        <w:pStyle w:val="Styl"/>
        <w:ind w:right="9"/>
        <w:jc w:val="both"/>
        <w:rPr>
          <w:sz w:val="16"/>
        </w:rPr>
      </w:pPr>
    </w:p>
    <w:p w14:paraId="04F86C1D" w14:textId="6F6B3383" w:rsidR="00CD290F" w:rsidRDefault="009B6CBA" w:rsidP="00CD290F">
      <w:pPr>
        <w:widowControl/>
        <w:suppressAutoHyphens w:val="0"/>
        <w:autoSpaceDE/>
        <w:jc w:val="center"/>
        <w:rPr>
          <w:rFonts w:ascii="Times New Roman" w:hAnsi="Times New Roman"/>
          <w:b/>
          <w:szCs w:val="24"/>
        </w:rPr>
      </w:pPr>
      <w:r w:rsidRPr="009B6CBA">
        <w:rPr>
          <w:rFonts w:ascii="Times New Roman" w:hAnsi="Times New Roman"/>
          <w:b/>
        </w:rPr>
        <w:t>„</w:t>
      </w:r>
      <w:r w:rsidR="001D62BC" w:rsidRPr="001D62BC">
        <w:rPr>
          <w:rFonts w:ascii="Times New Roman" w:hAnsi="Times New Roman"/>
          <w:b/>
          <w:bCs/>
          <w:szCs w:val="24"/>
        </w:rPr>
        <w:t>Rozbudowa Stacji Uzdatniania Wody w miejscowości Nacpolsk</w:t>
      </w:r>
      <w:r w:rsidR="00CD290F" w:rsidRPr="009B6CBA">
        <w:rPr>
          <w:rFonts w:ascii="Times New Roman" w:hAnsi="Times New Roman"/>
          <w:b/>
          <w:szCs w:val="24"/>
        </w:rPr>
        <w:t>”</w:t>
      </w:r>
    </w:p>
    <w:p w14:paraId="495837FA" w14:textId="77777777" w:rsidR="00CD290F" w:rsidRDefault="00CD290F" w:rsidP="00CD290F">
      <w:pPr>
        <w:pStyle w:val="Styl"/>
        <w:ind w:right="9"/>
        <w:jc w:val="both"/>
        <w:rPr>
          <w:sz w:val="16"/>
        </w:rPr>
      </w:pPr>
    </w:p>
    <w:p w14:paraId="58684870" w14:textId="55DFAA09" w:rsidR="00CD290F" w:rsidRDefault="00CD290F" w:rsidP="00CD290F">
      <w:pPr>
        <w:pStyle w:val="Styl"/>
        <w:numPr>
          <w:ilvl w:val="0"/>
          <w:numId w:val="42"/>
        </w:numPr>
        <w:tabs>
          <w:tab w:val="num" w:pos="360"/>
        </w:tabs>
        <w:spacing w:line="276" w:lineRule="auto"/>
        <w:ind w:left="360" w:right="9"/>
        <w:jc w:val="both"/>
      </w:pPr>
      <w:r>
        <w:t xml:space="preserve">Charakterystyka techniczna przedmiotu umowy, zwanego dalej przedmiotem gwarancji zgodna </w:t>
      </w:r>
      <w:r>
        <w:br/>
        <w:t xml:space="preserve">z zapisami umowy </w:t>
      </w:r>
      <w:r w:rsidR="0025250F">
        <w:rPr>
          <w:color w:val="000000"/>
        </w:rPr>
        <w:t>RSG.272.</w:t>
      </w:r>
      <w:r w:rsidR="001D62BC">
        <w:rPr>
          <w:color w:val="000000"/>
        </w:rPr>
        <w:t>8</w:t>
      </w:r>
      <w:r w:rsidRPr="00212D30">
        <w:rPr>
          <w:color w:val="000000"/>
        </w:rPr>
        <w:t>.</w:t>
      </w:r>
      <w:r w:rsidR="00B83F13">
        <w:rPr>
          <w:color w:val="000000"/>
        </w:rPr>
        <w:t>202</w:t>
      </w:r>
      <w:r w:rsidR="00E63850">
        <w:rPr>
          <w:color w:val="000000"/>
        </w:rPr>
        <w:t>4</w:t>
      </w:r>
      <w:r w:rsidRPr="00212D30">
        <w:rPr>
          <w:color w:val="000000"/>
        </w:rPr>
        <w:t xml:space="preserve"> </w:t>
      </w:r>
      <w:r>
        <w:t>z dnia …………………….. roku.</w:t>
      </w:r>
    </w:p>
    <w:p w14:paraId="33AFC9A1" w14:textId="77777777" w:rsidR="00CD290F" w:rsidRDefault="00CD290F" w:rsidP="00CD290F">
      <w:pPr>
        <w:pStyle w:val="Styl"/>
        <w:spacing w:line="276" w:lineRule="auto"/>
        <w:ind w:left="360" w:right="9"/>
        <w:jc w:val="both"/>
        <w:rPr>
          <w:sz w:val="16"/>
          <w:szCs w:val="16"/>
        </w:rPr>
      </w:pPr>
    </w:p>
    <w:p w14:paraId="79D6F043" w14:textId="77777777" w:rsidR="00CD290F" w:rsidRDefault="00CD290F" w:rsidP="00CD290F">
      <w:pPr>
        <w:pStyle w:val="Styl"/>
        <w:numPr>
          <w:ilvl w:val="0"/>
          <w:numId w:val="42"/>
        </w:numPr>
        <w:tabs>
          <w:tab w:val="num" w:pos="360"/>
        </w:tabs>
        <w:spacing w:line="276" w:lineRule="auto"/>
        <w:ind w:left="360" w:right="9"/>
        <w:jc w:val="both"/>
      </w:pPr>
      <w:r>
        <w:t>Przedmiot gwarancji obejmuje łącznie wszystkie roboty budowlane w ramach wyżej wymienionego zadania.</w:t>
      </w:r>
    </w:p>
    <w:p w14:paraId="45CC452F" w14:textId="77777777" w:rsidR="00CD290F" w:rsidRDefault="00CD290F" w:rsidP="00CD290F">
      <w:pPr>
        <w:pStyle w:val="Styl"/>
        <w:spacing w:line="276" w:lineRule="auto"/>
        <w:ind w:right="9"/>
        <w:jc w:val="both"/>
        <w:rPr>
          <w:sz w:val="16"/>
          <w:szCs w:val="16"/>
        </w:rPr>
      </w:pPr>
    </w:p>
    <w:p w14:paraId="4886E5E1" w14:textId="77777777" w:rsidR="00CD290F" w:rsidRDefault="00CD290F" w:rsidP="00CD290F">
      <w:pPr>
        <w:pStyle w:val="Styl"/>
        <w:numPr>
          <w:ilvl w:val="0"/>
          <w:numId w:val="42"/>
        </w:numPr>
        <w:tabs>
          <w:tab w:val="num" w:pos="360"/>
        </w:tabs>
        <w:spacing w:line="276" w:lineRule="auto"/>
        <w:ind w:left="360" w:right="9"/>
        <w:jc w:val="both"/>
      </w:pPr>
      <w:r>
        <w:t>Data odbioru końcowego:</w:t>
      </w:r>
      <w:r>
        <w:rPr>
          <w:b/>
        </w:rPr>
        <w:t xml:space="preserve"> …………………….. roku.</w:t>
      </w:r>
    </w:p>
    <w:p w14:paraId="7A2DBF5A" w14:textId="77777777" w:rsidR="00CD290F" w:rsidRDefault="00CD290F" w:rsidP="00CD290F">
      <w:pPr>
        <w:pStyle w:val="Styl"/>
        <w:spacing w:line="276" w:lineRule="auto"/>
        <w:ind w:left="360" w:right="9"/>
        <w:jc w:val="both"/>
        <w:rPr>
          <w:sz w:val="16"/>
        </w:rPr>
      </w:pPr>
    </w:p>
    <w:p w14:paraId="4812DF00" w14:textId="77777777" w:rsidR="00CD290F" w:rsidRDefault="00CD290F" w:rsidP="00CD290F">
      <w:pPr>
        <w:pStyle w:val="Styl"/>
        <w:spacing w:line="276" w:lineRule="auto"/>
        <w:ind w:right="9"/>
        <w:jc w:val="both"/>
        <w:rPr>
          <w:b/>
        </w:rPr>
      </w:pPr>
      <w:r>
        <w:rPr>
          <w:b/>
        </w:rPr>
        <w:t>Warunki gwarancji jakości.</w:t>
      </w:r>
    </w:p>
    <w:p w14:paraId="1701CDDB" w14:textId="77777777" w:rsidR="00CD290F" w:rsidRDefault="00CD290F" w:rsidP="00CD290F">
      <w:pPr>
        <w:pStyle w:val="Styl"/>
        <w:spacing w:line="276" w:lineRule="auto"/>
        <w:ind w:right="9"/>
        <w:jc w:val="both"/>
        <w:rPr>
          <w:sz w:val="16"/>
        </w:rPr>
      </w:pPr>
      <w:r>
        <w:t xml:space="preserve"> </w:t>
      </w:r>
    </w:p>
    <w:p w14:paraId="3B430FA5" w14:textId="77777777" w:rsidR="00CD290F" w:rsidRDefault="00CD290F" w:rsidP="00CD290F">
      <w:pPr>
        <w:pStyle w:val="Styl"/>
        <w:numPr>
          <w:ilvl w:val="0"/>
          <w:numId w:val="43"/>
        </w:numPr>
        <w:spacing w:line="276" w:lineRule="auto"/>
        <w:jc w:val="both"/>
      </w:pPr>
      <w:r>
        <w:t>Wykonawca oświadcza, że objęty niniejszą kartą gwarancyjną przedmiot gwarancji został wykonany zgodnie z umową, projektem budowlanym wykonawczym, zasadami wiedzy technicznej i przepisami techniczno-budowlanymi.</w:t>
      </w:r>
    </w:p>
    <w:p w14:paraId="16BBF28D" w14:textId="77777777" w:rsidR="00CD290F" w:rsidRDefault="00CD290F" w:rsidP="00CD290F">
      <w:pPr>
        <w:pStyle w:val="Styl"/>
        <w:numPr>
          <w:ilvl w:val="0"/>
          <w:numId w:val="43"/>
        </w:numPr>
        <w:spacing w:line="276" w:lineRule="auto"/>
        <w:ind w:right="4"/>
        <w:jc w:val="both"/>
      </w:pPr>
      <w:r>
        <w:t xml:space="preserve">Okres gwarancji jakości na wykonane prace wynosi </w:t>
      </w:r>
      <w:r>
        <w:rPr>
          <w:b/>
        </w:rPr>
        <w:t>…… miesięcy</w:t>
      </w:r>
      <w:r>
        <w:t xml:space="preserve">, licząc od dnia spisania protokołu odbioru końcowego </w:t>
      </w:r>
      <w:r>
        <w:rPr>
          <w:b/>
        </w:rPr>
        <w:t xml:space="preserve">tj. do </w:t>
      </w:r>
      <w:proofErr w:type="spellStart"/>
      <w:r>
        <w:rPr>
          <w:b/>
        </w:rPr>
        <w:t>dn</w:t>
      </w:r>
      <w:proofErr w:type="spellEnd"/>
      <w:r>
        <w:rPr>
          <w:b/>
        </w:rPr>
        <w:t>………………………………..</w:t>
      </w:r>
      <w:r>
        <w:t xml:space="preserve"> </w:t>
      </w:r>
    </w:p>
    <w:p w14:paraId="4354DB3F" w14:textId="77777777" w:rsidR="00CD290F" w:rsidRDefault="00CD290F" w:rsidP="00CD290F">
      <w:pPr>
        <w:pStyle w:val="Styl"/>
        <w:numPr>
          <w:ilvl w:val="0"/>
          <w:numId w:val="43"/>
        </w:numPr>
        <w:spacing w:line="276" w:lineRule="auto"/>
        <w:ind w:right="4"/>
        <w:jc w:val="both"/>
      </w:pPr>
      <w:r>
        <w:t xml:space="preserve">W okresie gwarancji jakości Wykonawca obowiązany jest do nieodpłatnego usuwania wad ujawnionych po odbiorze końcowym. </w:t>
      </w:r>
    </w:p>
    <w:p w14:paraId="296BD96D" w14:textId="77777777" w:rsidR="00CD290F" w:rsidRDefault="00CD290F" w:rsidP="00CD290F">
      <w:pPr>
        <w:pStyle w:val="Styl"/>
        <w:numPr>
          <w:ilvl w:val="0"/>
          <w:numId w:val="43"/>
        </w:numPr>
        <w:ind w:right="4"/>
        <w:jc w:val="both"/>
      </w:pPr>
      <w:r w:rsidRPr="002F5313">
        <w:t xml:space="preserve">Wykonawca zobowiązuje się do przyjmowania zgłoszeń o konieczności dokonania naprawy przez 5 dni w tygodniu. Zgłoszenia dokonywane będą w dni powszednie, telefonicznie: </w:t>
      </w:r>
      <w:r w:rsidRPr="008946A8">
        <w:t>…….…………..</w:t>
      </w:r>
      <w:r>
        <w:t xml:space="preserve">, </w:t>
      </w:r>
      <w:r w:rsidRPr="002F5313">
        <w:t xml:space="preserve">e-mailem: </w:t>
      </w:r>
      <w:r w:rsidRPr="008946A8">
        <w:t>…………………………</w:t>
      </w:r>
      <w:r>
        <w:t xml:space="preserve"> w godzinach od 8:00 do 16:00.</w:t>
      </w:r>
    </w:p>
    <w:p w14:paraId="298106C3" w14:textId="77777777" w:rsidR="00CD290F" w:rsidRPr="00D6141A" w:rsidRDefault="00CD290F" w:rsidP="00CD290F">
      <w:pPr>
        <w:pStyle w:val="Akapitzlist"/>
        <w:numPr>
          <w:ilvl w:val="0"/>
          <w:numId w:val="43"/>
        </w:numPr>
        <w:spacing w:line="276" w:lineRule="auto"/>
        <w:contextualSpacing/>
        <w:jc w:val="both"/>
      </w:pPr>
      <w:r>
        <w:t>Na podstawie art. 558 Kodeksu cywilnego</w:t>
      </w:r>
      <w:r w:rsidRPr="00D6141A">
        <w:t xml:space="preserve"> rozszerza </w:t>
      </w:r>
      <w:r>
        <w:t xml:space="preserve">się </w:t>
      </w:r>
      <w:r w:rsidRPr="00D6141A">
        <w:t xml:space="preserve">okres rękojmi za wady na okres udzielonej przez Wykonawcę gwarancji. </w:t>
      </w:r>
    </w:p>
    <w:p w14:paraId="55ED2A59" w14:textId="77777777" w:rsidR="00CD290F" w:rsidRDefault="00CD290F" w:rsidP="00CD290F">
      <w:pPr>
        <w:pStyle w:val="Styl"/>
        <w:numPr>
          <w:ilvl w:val="0"/>
          <w:numId w:val="43"/>
        </w:numPr>
        <w:spacing w:line="276" w:lineRule="auto"/>
        <w:ind w:right="4"/>
        <w:jc w:val="both"/>
      </w:pPr>
      <w:r>
        <w:t>Ustala się poniższe terminy usunięcia wad:</w:t>
      </w:r>
    </w:p>
    <w:p w14:paraId="067E8B6D" w14:textId="77777777" w:rsidR="00CD290F" w:rsidRDefault="00CD290F" w:rsidP="00CD290F">
      <w:pPr>
        <w:pStyle w:val="Styl"/>
        <w:numPr>
          <w:ilvl w:val="1"/>
          <w:numId w:val="43"/>
        </w:numPr>
        <w:spacing w:line="276" w:lineRule="auto"/>
        <w:ind w:left="851" w:right="4" w:hanging="425"/>
        <w:jc w:val="both"/>
      </w:pPr>
      <w:r>
        <w:t>Jeśli wada uniemożliwia zgodne z obowiązującymi przepisami użytkowanie przedmiotu gwarancji – niezwłocznie tj. w terminie 3 dni od powiadomienia;</w:t>
      </w:r>
    </w:p>
    <w:p w14:paraId="3FB78813" w14:textId="77777777" w:rsidR="00CD290F" w:rsidRDefault="00CD290F" w:rsidP="00CD290F">
      <w:pPr>
        <w:pStyle w:val="Styl"/>
        <w:numPr>
          <w:ilvl w:val="1"/>
          <w:numId w:val="43"/>
        </w:numPr>
        <w:spacing w:line="276" w:lineRule="auto"/>
        <w:ind w:left="851" w:right="4" w:hanging="425"/>
        <w:jc w:val="both"/>
      </w:pPr>
      <w:r>
        <w:t>W pozostałych przypadkach, w ciągu 14 dni od daty powiadomienia.</w:t>
      </w:r>
    </w:p>
    <w:p w14:paraId="7EEC1292" w14:textId="77777777" w:rsidR="00CD290F" w:rsidRDefault="00CD290F" w:rsidP="00CD290F">
      <w:pPr>
        <w:pStyle w:val="Styl"/>
        <w:numPr>
          <w:ilvl w:val="0"/>
          <w:numId w:val="43"/>
        </w:numPr>
        <w:spacing w:line="276" w:lineRule="auto"/>
        <w:ind w:right="4"/>
        <w:jc w:val="both"/>
      </w:pPr>
      <w:r>
        <w:t>Usunięcie wad powinno być stwierdzone protokolarnie.</w:t>
      </w:r>
    </w:p>
    <w:p w14:paraId="41916ACB" w14:textId="77777777" w:rsidR="00CD290F" w:rsidRDefault="00CD290F" w:rsidP="00CD290F">
      <w:pPr>
        <w:pStyle w:val="Styl"/>
        <w:numPr>
          <w:ilvl w:val="0"/>
          <w:numId w:val="43"/>
        </w:numPr>
        <w:spacing w:line="276" w:lineRule="auto"/>
        <w:ind w:right="4"/>
        <w:jc w:val="both"/>
      </w:pPr>
      <w:r>
        <w:t xml:space="preserve">Jeżeli w wykonaniu swoich obowiązków Wykonawca dostarczył uprawnionemu z gwarancji zamiast rzeczy wadliwej rzecz wolną od wad albo istotnych napraw rzeczy objętej gwarancją, termin gwarancji biegnie na nowo od chwili dostarczenia rzeczy wolnej od wad lub zwrócenia rzeczy naprawionej. Jeżeli Wykonawca wymienił część rzeczy, powyższe stosuje się odpowiednio do części wymienionej. </w:t>
      </w:r>
    </w:p>
    <w:p w14:paraId="02BABC0D" w14:textId="77777777" w:rsidR="00A663C5" w:rsidRDefault="00A663C5" w:rsidP="00A663C5">
      <w:pPr>
        <w:pStyle w:val="Styl"/>
        <w:spacing w:line="276" w:lineRule="auto"/>
        <w:ind w:left="360" w:right="4"/>
        <w:jc w:val="both"/>
      </w:pPr>
    </w:p>
    <w:p w14:paraId="50CCEB14" w14:textId="77777777" w:rsidR="00CD290F" w:rsidRDefault="00CD290F" w:rsidP="00CD290F">
      <w:pPr>
        <w:pStyle w:val="Styl"/>
        <w:numPr>
          <w:ilvl w:val="0"/>
          <w:numId w:val="43"/>
        </w:numPr>
        <w:spacing w:line="276" w:lineRule="auto"/>
        <w:ind w:right="4"/>
        <w:jc w:val="both"/>
      </w:pPr>
      <w:r>
        <w:lastRenderedPageBreak/>
        <w:t xml:space="preserve">W innych przypadkach termin gwarancji ulega przedłużeniu o czas w ciągu którego wskutek wady przedmiotu objętego gwarancją Zamawiający z przedmiotu gwarancji nie mógł korzystać. </w:t>
      </w:r>
    </w:p>
    <w:p w14:paraId="60634C7C" w14:textId="77777777" w:rsidR="00CD290F" w:rsidRDefault="00CD290F" w:rsidP="00CD290F">
      <w:pPr>
        <w:pStyle w:val="Styl"/>
        <w:numPr>
          <w:ilvl w:val="0"/>
          <w:numId w:val="43"/>
        </w:numPr>
        <w:spacing w:line="276" w:lineRule="auto"/>
        <w:ind w:right="4"/>
        <w:jc w:val="both"/>
      </w:pPr>
      <w:r>
        <w:t xml:space="preserve">Nie podlegają uprawnieniom z tytułu gwarancji jakości wady powstałe na skutek: </w:t>
      </w:r>
    </w:p>
    <w:p w14:paraId="5C7A294E" w14:textId="77777777" w:rsidR="00CD290F" w:rsidRDefault="00CD290F" w:rsidP="00CD290F">
      <w:pPr>
        <w:pStyle w:val="Styl"/>
        <w:numPr>
          <w:ilvl w:val="1"/>
          <w:numId w:val="43"/>
        </w:numPr>
        <w:spacing w:line="276" w:lineRule="auto"/>
        <w:ind w:left="709" w:right="4" w:hanging="283"/>
        <w:jc w:val="both"/>
      </w:pPr>
      <w:r>
        <w:t xml:space="preserve">siły wyższej pod pojęciem których strony utrzymują: stan wojny, stan klęski żywiołowej i strajk generalny, </w:t>
      </w:r>
    </w:p>
    <w:p w14:paraId="558F83A1" w14:textId="77777777" w:rsidR="00CD290F" w:rsidRDefault="00CD290F" w:rsidP="00CD290F">
      <w:pPr>
        <w:pStyle w:val="Styl"/>
        <w:numPr>
          <w:ilvl w:val="1"/>
          <w:numId w:val="43"/>
        </w:numPr>
        <w:spacing w:line="276" w:lineRule="auto"/>
        <w:ind w:left="709" w:right="4" w:hanging="283"/>
        <w:jc w:val="both"/>
      </w:pPr>
      <w:r>
        <w:t xml:space="preserve">normalnego zużycia obiektu lub jego części, </w:t>
      </w:r>
    </w:p>
    <w:p w14:paraId="7DB99FB6" w14:textId="77777777" w:rsidR="00CD290F" w:rsidRDefault="00CD290F" w:rsidP="00CD290F">
      <w:pPr>
        <w:pStyle w:val="Styl"/>
        <w:numPr>
          <w:ilvl w:val="1"/>
          <w:numId w:val="43"/>
        </w:numPr>
        <w:spacing w:line="276" w:lineRule="auto"/>
        <w:ind w:left="709" w:right="4" w:hanging="283"/>
        <w:jc w:val="both"/>
      </w:pPr>
      <w:r>
        <w:t xml:space="preserve">szkód wynikłych z winy Zamawiającego, a szczególnie użytkowania przedmiotu gwarancji </w:t>
      </w:r>
      <w:r>
        <w:br/>
        <w:t xml:space="preserve">w sposób niezgodny z zasadami eksploatacji i użytkowania. </w:t>
      </w:r>
    </w:p>
    <w:p w14:paraId="5530FC5B" w14:textId="77777777" w:rsidR="00CD290F" w:rsidRDefault="00CD290F" w:rsidP="00CD290F">
      <w:pPr>
        <w:pStyle w:val="Styl"/>
        <w:numPr>
          <w:ilvl w:val="0"/>
          <w:numId w:val="43"/>
        </w:numPr>
        <w:spacing w:line="276" w:lineRule="auto"/>
        <w:ind w:right="4"/>
        <w:jc w:val="both"/>
      </w:pPr>
      <w:r>
        <w:t xml:space="preserve">W celu umożliwienia kwalifikacji zgłoszonych wad, przyczyn ich powstania i sposobu usunięcia Zamawiający zobowiązuje się do przechowania otrzymanej w dniu odbioru dokumentacji powykonawczej i protokołu przekazania przedmiotu gwarancji do użytkowania. </w:t>
      </w:r>
    </w:p>
    <w:p w14:paraId="534E16FC" w14:textId="77777777" w:rsidR="00CD290F" w:rsidRDefault="00CD290F" w:rsidP="00CD290F">
      <w:pPr>
        <w:pStyle w:val="Styl"/>
        <w:numPr>
          <w:ilvl w:val="0"/>
          <w:numId w:val="43"/>
        </w:numPr>
        <w:spacing w:line="276" w:lineRule="auto"/>
        <w:ind w:right="9"/>
        <w:jc w:val="both"/>
      </w:pPr>
      <w:r>
        <w:t xml:space="preserve">Wykonawca jest odpowiedzialny za wszelkie szkody i straty, które spowodował w czasie prac nad usuwaniem wad. </w:t>
      </w:r>
    </w:p>
    <w:p w14:paraId="75D498E9" w14:textId="77777777" w:rsidR="00CD290F" w:rsidRDefault="00CD290F" w:rsidP="00CD290F">
      <w:pPr>
        <w:pStyle w:val="Styl"/>
        <w:numPr>
          <w:ilvl w:val="0"/>
          <w:numId w:val="43"/>
        </w:numPr>
        <w:spacing w:line="276" w:lineRule="auto"/>
        <w:ind w:right="9"/>
        <w:jc w:val="both"/>
      </w:pPr>
      <w:r>
        <w:t xml:space="preserve">Wykonawca, niezależnie od udzielonej gwarancji jakości, ponosi odpowiedzialność </w:t>
      </w:r>
      <w:r>
        <w:br/>
        <w:t xml:space="preserve">z tytułu rękojmi za wady przedmiotu gwarancji. </w:t>
      </w:r>
    </w:p>
    <w:p w14:paraId="77FB1AE7" w14:textId="77777777" w:rsidR="00CD290F" w:rsidRDefault="00CD290F" w:rsidP="00CD290F">
      <w:pPr>
        <w:pStyle w:val="Styl"/>
        <w:numPr>
          <w:ilvl w:val="0"/>
          <w:numId w:val="43"/>
        </w:numPr>
        <w:spacing w:line="276" w:lineRule="auto"/>
        <w:ind w:right="4"/>
        <w:jc w:val="both"/>
      </w:pPr>
      <w:r>
        <w:t xml:space="preserve">Zamawiający, po bezskutecznym upływie terminu na usunięcie wad, wyznaczonego </w:t>
      </w:r>
      <w:r>
        <w:br/>
        <w:t xml:space="preserve">w zawiadomieniu do Wykonawcy, może zlecić ich usunięcie na koszt i ryzyko Wykonawcy innemu podmiotowi. </w:t>
      </w:r>
    </w:p>
    <w:p w14:paraId="7743FE49" w14:textId="77777777" w:rsidR="00CD290F" w:rsidRDefault="00CD290F" w:rsidP="00CD290F">
      <w:pPr>
        <w:pStyle w:val="Styl"/>
        <w:numPr>
          <w:ilvl w:val="0"/>
          <w:numId w:val="43"/>
        </w:numPr>
        <w:spacing w:line="276" w:lineRule="auto"/>
        <w:ind w:right="9"/>
        <w:jc w:val="both"/>
      </w:pPr>
      <w:r>
        <w:t xml:space="preserve">W sprawach nie uregulowanych niniejszą kartą gwarancyjną zastosowanie mają przepisy Kodeksu Cywilnego, Prawa Budowlanego oraz inne obowiązujące przepisy prawa. </w:t>
      </w:r>
    </w:p>
    <w:p w14:paraId="067F25CB" w14:textId="77777777" w:rsidR="00CD290F" w:rsidRDefault="00CD290F" w:rsidP="00CD290F">
      <w:pPr>
        <w:pStyle w:val="Styl"/>
        <w:numPr>
          <w:ilvl w:val="0"/>
          <w:numId w:val="43"/>
        </w:numPr>
        <w:spacing w:line="276" w:lineRule="auto"/>
        <w:ind w:right="9"/>
        <w:jc w:val="both"/>
      </w:pPr>
      <w:r>
        <w:t xml:space="preserve">Karta gwarancyjna ważna jest tylko z umową na wykonanie przedmiotu zamówienia, podpisaną przez strony umowy. </w:t>
      </w:r>
    </w:p>
    <w:p w14:paraId="56D9862E" w14:textId="77777777" w:rsidR="00CD290F" w:rsidRDefault="00CD290F" w:rsidP="00CD290F">
      <w:pPr>
        <w:ind w:left="5040"/>
        <w:jc w:val="center"/>
        <w:rPr>
          <w:rFonts w:ascii="Times New Roman" w:eastAsia="Arial Unicode MS" w:hAnsi="Times New Roman"/>
          <w:bCs/>
          <w:i/>
          <w:color w:val="auto"/>
          <w:sz w:val="16"/>
        </w:rPr>
      </w:pPr>
    </w:p>
    <w:p w14:paraId="71FD7DB5" w14:textId="77777777" w:rsidR="00CD290F" w:rsidRDefault="00CD290F" w:rsidP="00CD290F">
      <w:pPr>
        <w:tabs>
          <w:tab w:val="left" w:pos="6585"/>
        </w:tabs>
        <w:autoSpaceDN w:val="0"/>
        <w:adjustRightInd w:val="0"/>
        <w:jc w:val="right"/>
        <w:rPr>
          <w:rFonts w:ascii="Times New Roman" w:eastAsia="Arial Unicode MS" w:hAnsi="Times New Roman"/>
          <w:b/>
          <w:color w:val="auto"/>
          <w:sz w:val="22"/>
          <w:szCs w:val="22"/>
        </w:rPr>
      </w:pPr>
    </w:p>
    <w:p w14:paraId="24CC7148" w14:textId="77777777" w:rsidR="00CD290F" w:rsidRPr="002D3715" w:rsidRDefault="00CD290F" w:rsidP="006C5E19">
      <w:pPr>
        <w:pStyle w:val="Tekstpodstawowy"/>
        <w:spacing w:after="0"/>
        <w:jc w:val="center"/>
        <w:rPr>
          <w:b/>
        </w:rPr>
      </w:pPr>
    </w:p>
    <w:sectPr w:rsidR="00CD290F" w:rsidRPr="002D3715" w:rsidSect="00BE7FF1">
      <w:headerReference w:type="default" r:id="rId8"/>
      <w:footerReference w:type="default" r:id="rId9"/>
      <w:headerReference w:type="first" r:id="rId10"/>
      <w:footerReference w:type="first" r:id="rId11"/>
      <w:pgSz w:w="12240" w:h="15840" w:code="1"/>
      <w:pgMar w:top="949"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58A45" w14:textId="77777777" w:rsidR="00411E20" w:rsidRDefault="00411E20" w:rsidP="00FA5142">
      <w:r>
        <w:separator/>
      </w:r>
    </w:p>
  </w:endnote>
  <w:endnote w:type="continuationSeparator" w:id="0">
    <w:p w14:paraId="26CCA351"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560A"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A663C5">
      <w:rPr>
        <w:noProof/>
        <w:sz w:val="20"/>
        <w:szCs w:val="20"/>
      </w:rPr>
      <w:t>2</w:t>
    </w:r>
    <w:r w:rsidRPr="00C566BC">
      <w:rPr>
        <w:sz w:val="20"/>
        <w:szCs w:val="20"/>
      </w:rPr>
      <w:fldChar w:fldCharType="end"/>
    </w:r>
  </w:p>
  <w:p w14:paraId="0AE199B9" w14:textId="77777777" w:rsidR="00411E20" w:rsidRDefault="00411E20"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8A7B3" w14:textId="77777777" w:rsidR="00411E20" w:rsidRDefault="00411E20">
    <w:pPr>
      <w:pStyle w:val="Stopka"/>
      <w:jc w:val="center"/>
    </w:pPr>
  </w:p>
  <w:p w14:paraId="45863506"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C20A9" w14:textId="77777777" w:rsidR="00411E20" w:rsidRDefault="00411E20" w:rsidP="00FA5142">
      <w:r>
        <w:separator/>
      </w:r>
    </w:p>
  </w:footnote>
  <w:footnote w:type="continuationSeparator" w:id="0">
    <w:p w14:paraId="5C4D2951"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4A38" w14:textId="77777777" w:rsidR="006D4FA1" w:rsidRDefault="006D4FA1" w:rsidP="006D4FA1">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0EEA1CE4" w14:textId="77777777" w:rsidR="006D4FA1" w:rsidRDefault="006D4FA1" w:rsidP="006D4FA1">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46630270" w14:textId="427327D2" w:rsidR="006D4FA1" w:rsidRPr="001D3329" w:rsidRDefault="001D62BC" w:rsidP="006D4FA1">
    <w:pPr>
      <w:widowControl/>
      <w:suppressAutoHyphens w:val="0"/>
      <w:autoSpaceDE/>
      <w:autoSpaceDN w:val="0"/>
      <w:jc w:val="center"/>
      <w:rPr>
        <w:rFonts w:ascii="Times New Roman" w:hAnsi="Times New Roman"/>
        <w:color w:val="auto"/>
        <w:sz w:val="16"/>
        <w:szCs w:val="16"/>
      </w:rPr>
    </w:pPr>
    <w:r>
      <w:pict w14:anchorId="7CCEB4A5">
        <v:shapetype id="_x0000_t32" coordsize="21600,21600" o:spt="32" o:oned="t" path="m,l21600,21600e" filled="f">
          <v:path arrowok="t" fillok="f" o:connecttype="none"/>
          <o:lock v:ext="edit" shapetype="t"/>
        </v:shapetype>
        <v:shape id="_x0000_s68625" type="#_x0000_t32" style="position:absolute;left:0;text-align:left;margin-left:-14.7pt;margin-top:11.65pt;width:524.9pt;height:0;z-index:251680768" o:connectortype="straight" strokeweight="1pt"/>
      </w:pict>
    </w:r>
    <w:r w:rsidR="006D4FA1">
      <w:rPr>
        <w:rFonts w:ascii="Times New Roman" w:hAnsi="Times New Roman"/>
        <w:b/>
        <w:bCs/>
        <w:sz w:val="16"/>
        <w:szCs w:val="16"/>
      </w:rPr>
      <w:t>„</w:t>
    </w:r>
    <w:r w:rsidR="000B78E6" w:rsidRPr="000B78E6">
      <w:rPr>
        <w:rFonts w:ascii="Times New Roman" w:hAnsi="Times New Roman"/>
        <w:sz w:val="16"/>
        <w:szCs w:val="16"/>
      </w:rPr>
      <w:t xml:space="preserve"> Budowa drogi gminnej w miejscowości Troski i Skwary, odcinek o długości 410 m</w:t>
    </w:r>
    <w:r w:rsidR="006D4FA1">
      <w:rPr>
        <w:rFonts w:ascii="Times New Roman" w:hAnsi="Times New Roman"/>
        <w:b/>
        <w:bCs/>
        <w:sz w:val="16"/>
        <w:szCs w:val="16"/>
      </w:rPr>
      <w:t>”</w:t>
    </w:r>
  </w:p>
  <w:p w14:paraId="5F615196" w14:textId="77777777" w:rsidR="00D250DC" w:rsidRPr="006D4FA1" w:rsidRDefault="00D250DC" w:rsidP="006D4F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3899" w14:textId="77777777" w:rsidR="001D3329" w:rsidRDefault="001D3329" w:rsidP="001D332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32981F0C" w14:textId="77777777" w:rsidR="001D3329" w:rsidRDefault="001D3329" w:rsidP="001D332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10EBE48E" w14:textId="36FBE710" w:rsidR="00411E20" w:rsidRPr="001D3329" w:rsidRDefault="001D62BC" w:rsidP="001D3329">
    <w:pPr>
      <w:widowControl/>
      <w:suppressAutoHyphens w:val="0"/>
      <w:autoSpaceDE/>
      <w:autoSpaceDN w:val="0"/>
      <w:jc w:val="center"/>
      <w:rPr>
        <w:rFonts w:ascii="Times New Roman" w:hAnsi="Times New Roman"/>
        <w:color w:val="auto"/>
        <w:sz w:val="16"/>
        <w:szCs w:val="16"/>
      </w:rPr>
    </w:pPr>
    <w:r>
      <w:pict w14:anchorId="20F52A5C">
        <v:shapetype id="_x0000_t32" coordsize="21600,21600" o:spt="32" o:oned="t" path="m,l21600,21600e" filled="f">
          <v:path arrowok="t" fillok="f" o:connecttype="none"/>
          <o:lock v:ext="edit" shapetype="t"/>
        </v:shapetype>
        <v:shape id="_x0000_s68620" type="#_x0000_t32" style="position:absolute;left:0;text-align:left;margin-left:-14.7pt;margin-top:11.65pt;width:524.9pt;height:0;z-index:251678720" o:connectortype="straight" strokeweight="1pt"/>
      </w:pict>
    </w:r>
    <w:r w:rsidR="001D3329">
      <w:rPr>
        <w:rFonts w:ascii="Times New Roman" w:hAnsi="Times New Roman"/>
        <w:b/>
        <w:bCs/>
        <w:sz w:val="16"/>
        <w:szCs w:val="16"/>
      </w:rPr>
      <w:t>„</w:t>
    </w:r>
    <w:r w:rsidRPr="001D62BC">
      <w:rPr>
        <w:rFonts w:ascii="Times New Roman" w:hAnsi="Times New Roman"/>
        <w:sz w:val="16"/>
        <w:szCs w:val="16"/>
      </w:rPr>
      <w:t>Rozbudowa Stacji Uzdatniania Wody w miejscowości Nacpolsk</w:t>
    </w:r>
    <w:r w:rsidR="001D3329">
      <w:rPr>
        <w:rFonts w:ascii="Times New Roman" w:hAnsi="Times New Roman"/>
        <w:b/>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DF9"/>
    <w:multiLevelType w:val="hybridMultilevel"/>
    <w:tmpl w:val="A134CC34"/>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4607C"/>
    <w:multiLevelType w:val="multilevel"/>
    <w:tmpl w:val="8584BB4E"/>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1F1320"/>
    <w:multiLevelType w:val="hybridMultilevel"/>
    <w:tmpl w:val="6B9CDDF8"/>
    <w:lvl w:ilvl="0" w:tplc="0A1049CC">
      <w:start w:val="1"/>
      <w:numFmt w:val="decimal"/>
      <w:lvlText w:val="%1."/>
      <w:lvlJc w:val="left"/>
      <w:pPr>
        <w:tabs>
          <w:tab w:val="num" w:pos="360"/>
        </w:tabs>
        <w:ind w:left="360" w:hanging="360"/>
      </w:pPr>
      <w:rPr>
        <w:rFonts w:cs="Times New Roman"/>
        <w:color w:val="292929"/>
      </w:rPr>
    </w:lvl>
    <w:lvl w:ilvl="1" w:tplc="730E8274">
      <w:start w:val="1"/>
      <w:numFmt w:val="lowerLetter"/>
      <w:lvlText w:val="%2)"/>
      <w:legacy w:legacy="1" w:legacySpace="0" w:legacyIndent="0"/>
      <w:lvlJc w:val="left"/>
      <w:pPr>
        <w:ind w:left="0" w:firstLine="0"/>
      </w:pPr>
      <w:rPr>
        <w:rFonts w:ascii="Times New Roman" w:hAnsi="Times New Roman" w:cs="Times New Roman" w:hint="default"/>
        <w:color w:val="292929"/>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7"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9224E3"/>
    <w:multiLevelType w:val="hybridMultilevel"/>
    <w:tmpl w:val="A6EAF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D42E2"/>
    <w:multiLevelType w:val="hybridMultilevel"/>
    <w:tmpl w:val="14AC8DA4"/>
    <w:lvl w:ilvl="0" w:tplc="91504182">
      <w:start w:val="2"/>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D07859"/>
    <w:multiLevelType w:val="hybridMultilevel"/>
    <w:tmpl w:val="6DB2DFE6"/>
    <w:lvl w:ilvl="0" w:tplc="0415000F">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9023E8A"/>
    <w:multiLevelType w:val="hybridMultilevel"/>
    <w:tmpl w:val="DFE886DA"/>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5F22D7"/>
    <w:multiLevelType w:val="hybridMultilevel"/>
    <w:tmpl w:val="774C3FA6"/>
    <w:lvl w:ilvl="0" w:tplc="04150001">
      <w:start w:val="1"/>
      <w:numFmt w:val="bullet"/>
      <w:lvlText w:val=""/>
      <w:lvlJc w:val="left"/>
      <w:pPr>
        <w:ind w:left="360" w:hanging="360"/>
      </w:pPr>
      <w:rPr>
        <w:rFonts w:ascii="Symbol" w:hAnsi="Symbol" w:hint="default"/>
      </w:rPr>
    </w:lvl>
    <w:lvl w:ilvl="1" w:tplc="0E72986A">
      <w:start w:val="1"/>
      <w:numFmt w:val="lowerLetter"/>
      <w:lvlText w:val="%2)"/>
      <w:lvlJc w:val="left"/>
      <w:pPr>
        <w:tabs>
          <w:tab w:val="num" w:pos="360"/>
        </w:tabs>
        <w:ind w:left="360" w:hanging="360"/>
      </w:pPr>
      <w:rPr>
        <w:rFonts w:ascii="Times New Roman" w:eastAsia="Times New Roman" w:hAnsi="Times New Roman" w:cs="Times New Roman"/>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864870">
    <w:abstractNumId w:val="12"/>
  </w:num>
  <w:num w:numId="2" w16cid:durableId="1984116827">
    <w:abstractNumId w:val="0"/>
  </w:num>
  <w:num w:numId="3" w16cid:durableId="1250310383">
    <w:abstractNumId w:val="15"/>
  </w:num>
  <w:num w:numId="4" w16cid:durableId="1376664382">
    <w:abstractNumId w:val="5"/>
  </w:num>
  <w:num w:numId="5" w16cid:durableId="462504387">
    <w:abstractNumId w:val="32"/>
  </w:num>
  <w:num w:numId="6" w16cid:durableId="1579292631">
    <w:abstractNumId w:val="13"/>
  </w:num>
  <w:num w:numId="7" w16cid:durableId="247546127">
    <w:abstractNumId w:val="16"/>
  </w:num>
  <w:num w:numId="8" w16cid:durableId="1229849959">
    <w:abstractNumId w:val="19"/>
  </w:num>
  <w:num w:numId="9" w16cid:durableId="105076658">
    <w:abstractNumId w:val="10"/>
  </w:num>
  <w:num w:numId="10" w16cid:durableId="1685789798">
    <w:abstractNumId w:val="8"/>
  </w:num>
  <w:num w:numId="11" w16cid:durableId="1130900018">
    <w:abstractNumId w:val="21"/>
  </w:num>
  <w:num w:numId="12" w16cid:durableId="1420328007">
    <w:abstractNumId w:val="36"/>
  </w:num>
  <w:num w:numId="13" w16cid:durableId="1244878183">
    <w:abstractNumId w:val="31"/>
  </w:num>
  <w:num w:numId="14" w16cid:durableId="675496910">
    <w:abstractNumId w:val="25"/>
  </w:num>
  <w:num w:numId="15" w16cid:durableId="1747341154">
    <w:abstractNumId w:val="29"/>
  </w:num>
  <w:num w:numId="16" w16cid:durableId="1962685661">
    <w:abstractNumId w:val="24"/>
  </w:num>
  <w:num w:numId="17" w16cid:durableId="1084259286">
    <w:abstractNumId w:val="30"/>
  </w:num>
  <w:num w:numId="18" w16cid:durableId="1921937967">
    <w:abstractNumId w:val="40"/>
  </w:num>
  <w:num w:numId="19" w16cid:durableId="1933856878">
    <w:abstractNumId w:val="7"/>
  </w:num>
  <w:num w:numId="20" w16cid:durableId="1476414824">
    <w:abstractNumId w:val="1"/>
  </w:num>
  <w:num w:numId="21" w16cid:durableId="1748183323">
    <w:abstractNumId w:val="22"/>
  </w:num>
  <w:num w:numId="22" w16cid:durableId="282612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2001074">
    <w:abstractNumId w:val="37"/>
  </w:num>
  <w:num w:numId="24" w16cid:durableId="1425884185">
    <w:abstractNumId w:val="27"/>
  </w:num>
  <w:num w:numId="25" w16cid:durableId="1562135509">
    <w:abstractNumId w:val="20"/>
  </w:num>
  <w:num w:numId="26" w16cid:durableId="80029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6422639">
    <w:abstractNumId w:val="23"/>
  </w:num>
  <w:num w:numId="28" w16cid:durableId="1101414098">
    <w:abstractNumId w:val="9"/>
  </w:num>
  <w:num w:numId="29" w16cid:durableId="1190069489">
    <w:abstractNumId w:val="35"/>
  </w:num>
  <w:num w:numId="30" w16cid:durableId="661737576">
    <w:abstractNumId w:val="17"/>
  </w:num>
  <w:num w:numId="31" w16cid:durableId="90593242">
    <w:abstractNumId w:val="6"/>
  </w:num>
  <w:num w:numId="32" w16cid:durableId="2102067325">
    <w:abstractNumId w:val="3"/>
  </w:num>
  <w:num w:numId="33" w16cid:durableId="130172918">
    <w:abstractNumId w:val="41"/>
  </w:num>
  <w:num w:numId="34" w16cid:durableId="2127115451">
    <w:abstractNumId w:val="18"/>
  </w:num>
  <w:num w:numId="35" w16cid:durableId="1934973844">
    <w:abstractNumId w:val="2"/>
  </w:num>
  <w:num w:numId="36" w16cid:durableId="1515456295">
    <w:abstractNumId w:val="4"/>
  </w:num>
  <w:num w:numId="37" w16cid:durableId="861282310">
    <w:abstractNumId w:val="28"/>
  </w:num>
  <w:num w:numId="38" w16cid:durableId="2143690790">
    <w:abstractNumId w:val="38"/>
  </w:num>
  <w:num w:numId="39" w16cid:durableId="337002285">
    <w:abstractNumId w:val="11"/>
  </w:num>
  <w:num w:numId="40" w16cid:durableId="18502157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0811291">
    <w:abstractNumId w:val="26"/>
  </w:num>
  <w:num w:numId="42" w16cid:durableId="17485788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5983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drawingGridHorizontalSpacing w:val="120"/>
  <w:displayHorizontalDrawingGridEvery w:val="2"/>
  <w:characterSpacingControl w:val="doNotCompress"/>
  <w:hdrShapeDefaults>
    <o:shapedefaults v:ext="edit" spidmax="68626"/>
    <o:shapelayout v:ext="edit">
      <o:idmap v:ext="edit" data="67"/>
      <o:rules v:ext="edit">
        <o:r id="V:Rule3" type="connector" idref="#_x0000_s68620"/>
        <o:r id="V:Rule4" type="connector" idref="#_x0000_s686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253C1"/>
    <w:rsid w:val="000273D6"/>
    <w:rsid w:val="00035E86"/>
    <w:rsid w:val="0004133E"/>
    <w:rsid w:val="00046209"/>
    <w:rsid w:val="00050E9E"/>
    <w:rsid w:val="00057F30"/>
    <w:rsid w:val="000637AE"/>
    <w:rsid w:val="0008226E"/>
    <w:rsid w:val="00085654"/>
    <w:rsid w:val="000A372D"/>
    <w:rsid w:val="000A3E0B"/>
    <w:rsid w:val="000B78E6"/>
    <w:rsid w:val="000D27F5"/>
    <w:rsid w:val="000D376A"/>
    <w:rsid w:val="000D3CA3"/>
    <w:rsid w:val="000E08B9"/>
    <w:rsid w:val="000E69CF"/>
    <w:rsid w:val="000F2811"/>
    <w:rsid w:val="000F62AA"/>
    <w:rsid w:val="000F77EC"/>
    <w:rsid w:val="001262F7"/>
    <w:rsid w:val="0013018A"/>
    <w:rsid w:val="00130A89"/>
    <w:rsid w:val="0014359D"/>
    <w:rsid w:val="00167A16"/>
    <w:rsid w:val="0017114A"/>
    <w:rsid w:val="00175DEA"/>
    <w:rsid w:val="001779BC"/>
    <w:rsid w:val="00177ADC"/>
    <w:rsid w:val="001A5080"/>
    <w:rsid w:val="001B1DEF"/>
    <w:rsid w:val="001C682A"/>
    <w:rsid w:val="001D3329"/>
    <w:rsid w:val="001D62BC"/>
    <w:rsid w:val="001E1B48"/>
    <w:rsid w:val="001E3590"/>
    <w:rsid w:val="001E37CE"/>
    <w:rsid w:val="001E5F87"/>
    <w:rsid w:val="001F7C51"/>
    <w:rsid w:val="00202F10"/>
    <w:rsid w:val="002105FE"/>
    <w:rsid w:val="00223C18"/>
    <w:rsid w:val="00235715"/>
    <w:rsid w:val="00237705"/>
    <w:rsid w:val="00240EDE"/>
    <w:rsid w:val="00241686"/>
    <w:rsid w:val="002520D2"/>
    <w:rsid w:val="0025250F"/>
    <w:rsid w:val="00261BB5"/>
    <w:rsid w:val="00262702"/>
    <w:rsid w:val="002636A1"/>
    <w:rsid w:val="002751F9"/>
    <w:rsid w:val="00290677"/>
    <w:rsid w:val="002916D5"/>
    <w:rsid w:val="00292A41"/>
    <w:rsid w:val="00293E9E"/>
    <w:rsid w:val="00297259"/>
    <w:rsid w:val="002C350D"/>
    <w:rsid w:val="002D2BA5"/>
    <w:rsid w:val="002D3715"/>
    <w:rsid w:val="002D4125"/>
    <w:rsid w:val="002E768B"/>
    <w:rsid w:val="002F00CF"/>
    <w:rsid w:val="002F4CE1"/>
    <w:rsid w:val="002F53ED"/>
    <w:rsid w:val="00307701"/>
    <w:rsid w:val="003077FB"/>
    <w:rsid w:val="003130BA"/>
    <w:rsid w:val="003345F3"/>
    <w:rsid w:val="00337393"/>
    <w:rsid w:val="003445D4"/>
    <w:rsid w:val="00347169"/>
    <w:rsid w:val="00350DBE"/>
    <w:rsid w:val="00351BF5"/>
    <w:rsid w:val="00351C23"/>
    <w:rsid w:val="00362D18"/>
    <w:rsid w:val="00367290"/>
    <w:rsid w:val="00377C74"/>
    <w:rsid w:val="00383C6A"/>
    <w:rsid w:val="00387778"/>
    <w:rsid w:val="003929EA"/>
    <w:rsid w:val="0039433F"/>
    <w:rsid w:val="003A459A"/>
    <w:rsid w:val="003A7F4A"/>
    <w:rsid w:val="003B3935"/>
    <w:rsid w:val="003B5098"/>
    <w:rsid w:val="003B73B1"/>
    <w:rsid w:val="003C2DBA"/>
    <w:rsid w:val="003C30B7"/>
    <w:rsid w:val="003C3E19"/>
    <w:rsid w:val="003C7B23"/>
    <w:rsid w:val="003D77E2"/>
    <w:rsid w:val="003E0C73"/>
    <w:rsid w:val="003F6FC8"/>
    <w:rsid w:val="003F75DE"/>
    <w:rsid w:val="00400576"/>
    <w:rsid w:val="004072DE"/>
    <w:rsid w:val="00410CE3"/>
    <w:rsid w:val="00411E20"/>
    <w:rsid w:val="00414323"/>
    <w:rsid w:val="00414A9B"/>
    <w:rsid w:val="004261B2"/>
    <w:rsid w:val="00427772"/>
    <w:rsid w:val="00435334"/>
    <w:rsid w:val="004432E0"/>
    <w:rsid w:val="00443742"/>
    <w:rsid w:val="00470F10"/>
    <w:rsid w:val="004829EF"/>
    <w:rsid w:val="004870FF"/>
    <w:rsid w:val="00487160"/>
    <w:rsid w:val="00487DF2"/>
    <w:rsid w:val="00491426"/>
    <w:rsid w:val="00493EA2"/>
    <w:rsid w:val="0049528A"/>
    <w:rsid w:val="004A5AF6"/>
    <w:rsid w:val="004C0994"/>
    <w:rsid w:val="004C2DAE"/>
    <w:rsid w:val="004E4812"/>
    <w:rsid w:val="004E5136"/>
    <w:rsid w:val="004F58BD"/>
    <w:rsid w:val="004F7A60"/>
    <w:rsid w:val="00505B08"/>
    <w:rsid w:val="00560551"/>
    <w:rsid w:val="005618CA"/>
    <w:rsid w:val="00583E44"/>
    <w:rsid w:val="00584324"/>
    <w:rsid w:val="00595BBB"/>
    <w:rsid w:val="00597A14"/>
    <w:rsid w:val="005A1500"/>
    <w:rsid w:val="005B13F0"/>
    <w:rsid w:val="005B60D9"/>
    <w:rsid w:val="005B768F"/>
    <w:rsid w:val="005C03A3"/>
    <w:rsid w:val="005E4DB7"/>
    <w:rsid w:val="005F2B53"/>
    <w:rsid w:val="00606CB4"/>
    <w:rsid w:val="00607BD9"/>
    <w:rsid w:val="006136B5"/>
    <w:rsid w:val="00615C0B"/>
    <w:rsid w:val="006168EB"/>
    <w:rsid w:val="00622335"/>
    <w:rsid w:val="00623E35"/>
    <w:rsid w:val="00624E51"/>
    <w:rsid w:val="00625468"/>
    <w:rsid w:val="0062689F"/>
    <w:rsid w:val="00630F76"/>
    <w:rsid w:val="006318C4"/>
    <w:rsid w:val="00636E4B"/>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B319A"/>
    <w:rsid w:val="006B4908"/>
    <w:rsid w:val="006C45D5"/>
    <w:rsid w:val="006C5E19"/>
    <w:rsid w:val="006D4FA1"/>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2D2B"/>
    <w:rsid w:val="007445B7"/>
    <w:rsid w:val="0074671F"/>
    <w:rsid w:val="007611E0"/>
    <w:rsid w:val="0077180A"/>
    <w:rsid w:val="007835B6"/>
    <w:rsid w:val="00790D64"/>
    <w:rsid w:val="007A309C"/>
    <w:rsid w:val="007A697D"/>
    <w:rsid w:val="007B5C3A"/>
    <w:rsid w:val="007B62DF"/>
    <w:rsid w:val="007C0B74"/>
    <w:rsid w:val="007D0042"/>
    <w:rsid w:val="007F0C1B"/>
    <w:rsid w:val="007F782D"/>
    <w:rsid w:val="00805512"/>
    <w:rsid w:val="00805F6B"/>
    <w:rsid w:val="00810A5F"/>
    <w:rsid w:val="00840035"/>
    <w:rsid w:val="008402D0"/>
    <w:rsid w:val="00855A04"/>
    <w:rsid w:val="00874B19"/>
    <w:rsid w:val="00876F00"/>
    <w:rsid w:val="00877699"/>
    <w:rsid w:val="00890A2D"/>
    <w:rsid w:val="008925BD"/>
    <w:rsid w:val="00894026"/>
    <w:rsid w:val="008A4397"/>
    <w:rsid w:val="008A62B5"/>
    <w:rsid w:val="008B1D62"/>
    <w:rsid w:val="008B39C1"/>
    <w:rsid w:val="008E3D1E"/>
    <w:rsid w:val="00900634"/>
    <w:rsid w:val="00902B19"/>
    <w:rsid w:val="009079FD"/>
    <w:rsid w:val="00907A61"/>
    <w:rsid w:val="00911389"/>
    <w:rsid w:val="00912E85"/>
    <w:rsid w:val="00913B77"/>
    <w:rsid w:val="00921E36"/>
    <w:rsid w:val="0092400A"/>
    <w:rsid w:val="00925F4C"/>
    <w:rsid w:val="009271B6"/>
    <w:rsid w:val="00945D7D"/>
    <w:rsid w:val="00950C13"/>
    <w:rsid w:val="00976DD3"/>
    <w:rsid w:val="00996A91"/>
    <w:rsid w:val="00996DB3"/>
    <w:rsid w:val="009A3688"/>
    <w:rsid w:val="009A4989"/>
    <w:rsid w:val="009B4B19"/>
    <w:rsid w:val="009B6CBA"/>
    <w:rsid w:val="009C42D9"/>
    <w:rsid w:val="009C7FA8"/>
    <w:rsid w:val="009E0890"/>
    <w:rsid w:val="009E39DA"/>
    <w:rsid w:val="009F11EF"/>
    <w:rsid w:val="009F2560"/>
    <w:rsid w:val="009F47A3"/>
    <w:rsid w:val="00A04E0F"/>
    <w:rsid w:val="00A11EC6"/>
    <w:rsid w:val="00A259A2"/>
    <w:rsid w:val="00A3734B"/>
    <w:rsid w:val="00A61E2C"/>
    <w:rsid w:val="00A663C5"/>
    <w:rsid w:val="00A66BFF"/>
    <w:rsid w:val="00A713AB"/>
    <w:rsid w:val="00A76ADF"/>
    <w:rsid w:val="00A972B8"/>
    <w:rsid w:val="00AA14B5"/>
    <w:rsid w:val="00AA2BA4"/>
    <w:rsid w:val="00AA41A5"/>
    <w:rsid w:val="00AA44FE"/>
    <w:rsid w:val="00AB08C9"/>
    <w:rsid w:val="00AB6035"/>
    <w:rsid w:val="00AD2549"/>
    <w:rsid w:val="00AF7A24"/>
    <w:rsid w:val="00B009EF"/>
    <w:rsid w:val="00B12695"/>
    <w:rsid w:val="00B205CC"/>
    <w:rsid w:val="00B21C1F"/>
    <w:rsid w:val="00B34224"/>
    <w:rsid w:val="00B34EB2"/>
    <w:rsid w:val="00B40AE4"/>
    <w:rsid w:val="00B43986"/>
    <w:rsid w:val="00B50E6F"/>
    <w:rsid w:val="00B57653"/>
    <w:rsid w:val="00B83F13"/>
    <w:rsid w:val="00B9786D"/>
    <w:rsid w:val="00BB1441"/>
    <w:rsid w:val="00BB5A0E"/>
    <w:rsid w:val="00BC1630"/>
    <w:rsid w:val="00BD7CAA"/>
    <w:rsid w:val="00BE08E0"/>
    <w:rsid w:val="00BE33DB"/>
    <w:rsid w:val="00BE7FF1"/>
    <w:rsid w:val="00C02F85"/>
    <w:rsid w:val="00C05456"/>
    <w:rsid w:val="00C06576"/>
    <w:rsid w:val="00C11E0D"/>
    <w:rsid w:val="00C12C2F"/>
    <w:rsid w:val="00C2672B"/>
    <w:rsid w:val="00C32865"/>
    <w:rsid w:val="00C36A29"/>
    <w:rsid w:val="00C45DA8"/>
    <w:rsid w:val="00C522EA"/>
    <w:rsid w:val="00C55660"/>
    <w:rsid w:val="00C56130"/>
    <w:rsid w:val="00C62DB1"/>
    <w:rsid w:val="00C654F3"/>
    <w:rsid w:val="00C65EF3"/>
    <w:rsid w:val="00C7598B"/>
    <w:rsid w:val="00C83A04"/>
    <w:rsid w:val="00C952EB"/>
    <w:rsid w:val="00C97B43"/>
    <w:rsid w:val="00CA2FDF"/>
    <w:rsid w:val="00CA3F02"/>
    <w:rsid w:val="00CB08AB"/>
    <w:rsid w:val="00CC0046"/>
    <w:rsid w:val="00CD054C"/>
    <w:rsid w:val="00CD263B"/>
    <w:rsid w:val="00CD290F"/>
    <w:rsid w:val="00CD54EF"/>
    <w:rsid w:val="00CD76B0"/>
    <w:rsid w:val="00CD7978"/>
    <w:rsid w:val="00CE152E"/>
    <w:rsid w:val="00CE34AF"/>
    <w:rsid w:val="00CF6456"/>
    <w:rsid w:val="00D0208D"/>
    <w:rsid w:val="00D028D1"/>
    <w:rsid w:val="00D16B17"/>
    <w:rsid w:val="00D250DC"/>
    <w:rsid w:val="00D257BB"/>
    <w:rsid w:val="00D30E79"/>
    <w:rsid w:val="00D3175E"/>
    <w:rsid w:val="00D3391C"/>
    <w:rsid w:val="00D64243"/>
    <w:rsid w:val="00D755A9"/>
    <w:rsid w:val="00D76CD6"/>
    <w:rsid w:val="00D9629B"/>
    <w:rsid w:val="00DA33E8"/>
    <w:rsid w:val="00DB5E0A"/>
    <w:rsid w:val="00DB6B6B"/>
    <w:rsid w:val="00DB7773"/>
    <w:rsid w:val="00DB7BD6"/>
    <w:rsid w:val="00DD03B6"/>
    <w:rsid w:val="00DD095C"/>
    <w:rsid w:val="00DD1E5F"/>
    <w:rsid w:val="00DD2D8E"/>
    <w:rsid w:val="00DD528A"/>
    <w:rsid w:val="00DF7043"/>
    <w:rsid w:val="00E01429"/>
    <w:rsid w:val="00E03903"/>
    <w:rsid w:val="00E211DB"/>
    <w:rsid w:val="00E3433F"/>
    <w:rsid w:val="00E40F0E"/>
    <w:rsid w:val="00E5733E"/>
    <w:rsid w:val="00E612B3"/>
    <w:rsid w:val="00E63850"/>
    <w:rsid w:val="00E63CB3"/>
    <w:rsid w:val="00E66618"/>
    <w:rsid w:val="00E67477"/>
    <w:rsid w:val="00E679AC"/>
    <w:rsid w:val="00E67C1A"/>
    <w:rsid w:val="00E701E9"/>
    <w:rsid w:val="00E71973"/>
    <w:rsid w:val="00E7326B"/>
    <w:rsid w:val="00E76182"/>
    <w:rsid w:val="00E832AA"/>
    <w:rsid w:val="00E83BD1"/>
    <w:rsid w:val="00E84808"/>
    <w:rsid w:val="00E84929"/>
    <w:rsid w:val="00E86D03"/>
    <w:rsid w:val="00E96CBE"/>
    <w:rsid w:val="00EA273C"/>
    <w:rsid w:val="00EA5C1F"/>
    <w:rsid w:val="00EA772E"/>
    <w:rsid w:val="00EC7332"/>
    <w:rsid w:val="00ED1BDF"/>
    <w:rsid w:val="00ED7C07"/>
    <w:rsid w:val="00EE16F9"/>
    <w:rsid w:val="00EF40AF"/>
    <w:rsid w:val="00EF68BA"/>
    <w:rsid w:val="00F018EE"/>
    <w:rsid w:val="00F05AB2"/>
    <w:rsid w:val="00F10147"/>
    <w:rsid w:val="00F1042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B4B66"/>
    <w:rsid w:val="00FB502D"/>
    <w:rsid w:val="00FC55BC"/>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26"/>
    <o:shapelayout v:ext="edit">
      <o:idmap v:ext="edit" data="1"/>
    </o:shapelayout>
  </w:shapeDefaults>
  <w:decimalSymbol w:val=","/>
  <w:listSeparator w:val=";"/>
  <w14:docId w14:val="1B00B4D9"/>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478154425">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735">
      <w:bodyDiv w:val="1"/>
      <w:marLeft w:val="0"/>
      <w:marRight w:val="0"/>
      <w:marTop w:val="0"/>
      <w:marBottom w:val="0"/>
      <w:divBdr>
        <w:top w:val="none" w:sz="0" w:space="0" w:color="auto"/>
        <w:left w:val="none" w:sz="0" w:space="0" w:color="auto"/>
        <w:bottom w:val="none" w:sz="0" w:space="0" w:color="auto"/>
        <w:right w:val="none" w:sz="0" w:space="0" w:color="auto"/>
      </w:divBdr>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20153-713C-45B1-BDC8-A1D9DF10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4394</TotalTime>
  <Pages>2</Pages>
  <Words>528</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213</cp:revision>
  <cp:lastPrinted>2022-04-21T11:51:00Z</cp:lastPrinted>
  <dcterms:created xsi:type="dcterms:W3CDTF">2013-09-11T09:01:00Z</dcterms:created>
  <dcterms:modified xsi:type="dcterms:W3CDTF">2024-05-08T09:52:00Z</dcterms:modified>
</cp:coreProperties>
</file>