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887D" w14:textId="77777777" w:rsidR="00C841C6" w:rsidRPr="00842CD2" w:rsidRDefault="00C841C6" w:rsidP="00C841C6">
      <w:pPr>
        <w:pStyle w:val="Zwykytekst"/>
        <w:rPr>
          <w:rFonts w:ascii="Times New Roman" w:hAnsi="Times New Roman" w:cs="Times New Roman"/>
          <w:sz w:val="24"/>
          <w:szCs w:val="24"/>
        </w:rPr>
      </w:pPr>
    </w:p>
    <w:p w14:paraId="58B32DB1" w14:textId="4A0D912F"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sz w:val="24"/>
          <w:szCs w:val="24"/>
        </w:rPr>
      </w:pPr>
      <w:r w:rsidRPr="00842CD2">
        <w:rPr>
          <w:rFonts w:ascii="Times New Roman" w:eastAsia="Calibri" w:hAnsi="Times New Roman" w:cs="Times New Roman"/>
          <w:sz w:val="24"/>
          <w:szCs w:val="24"/>
        </w:rPr>
        <w:t>ZI.2</w:t>
      </w:r>
      <w:r w:rsidR="008245BB">
        <w:rPr>
          <w:rFonts w:ascii="Times New Roman" w:eastAsia="Calibri" w:hAnsi="Times New Roman" w:cs="Times New Roman"/>
          <w:sz w:val="24"/>
          <w:szCs w:val="24"/>
        </w:rPr>
        <w:t>.1.1</w:t>
      </w:r>
      <w:r w:rsidRPr="00842CD2">
        <w:rPr>
          <w:rFonts w:ascii="Times New Roman" w:eastAsia="Calibri" w:hAnsi="Times New Roman" w:cs="Times New Roman"/>
          <w:sz w:val="24"/>
          <w:szCs w:val="24"/>
        </w:rPr>
        <w:t>.202</w:t>
      </w:r>
      <w:r w:rsidR="00750D5A">
        <w:rPr>
          <w:rFonts w:ascii="Times New Roman" w:eastAsia="Calibri" w:hAnsi="Times New Roman" w:cs="Times New Roman"/>
          <w:sz w:val="24"/>
          <w:szCs w:val="24"/>
        </w:rPr>
        <w:t>4</w:t>
      </w:r>
      <w:r w:rsidRPr="00842CD2">
        <w:rPr>
          <w:rFonts w:ascii="Times New Roman" w:eastAsia="Calibri" w:hAnsi="Times New Roman" w:cs="Times New Roman"/>
          <w:sz w:val="24"/>
          <w:szCs w:val="24"/>
        </w:rPr>
        <w:t>.ZP</w:t>
      </w:r>
      <w:r w:rsidR="008245BB">
        <w:rPr>
          <w:rFonts w:ascii="Times New Roman" w:eastAsia="Calibri" w:hAnsi="Times New Roman" w:cs="Times New Roman"/>
          <w:sz w:val="24"/>
          <w:szCs w:val="24"/>
        </w:rPr>
        <w:t>.</w:t>
      </w:r>
      <w:r w:rsidR="00750D5A">
        <w:rPr>
          <w:rFonts w:ascii="Times New Roman" w:eastAsia="Calibri" w:hAnsi="Times New Roman" w:cs="Times New Roman"/>
          <w:sz w:val="24"/>
          <w:szCs w:val="24"/>
        </w:rPr>
        <w:t>8</w:t>
      </w:r>
      <w:r w:rsidR="003A1EAD">
        <w:rPr>
          <w:rFonts w:ascii="Times New Roman" w:eastAsia="Calibri" w:hAnsi="Times New Roman" w:cs="Times New Roman"/>
          <w:sz w:val="24"/>
          <w:szCs w:val="24"/>
        </w:rPr>
        <w:t xml:space="preserve"> - </w:t>
      </w:r>
      <w:r w:rsidR="00784FFA">
        <w:rPr>
          <w:rFonts w:ascii="Times New Roman" w:eastAsia="Calibri" w:hAnsi="Times New Roman" w:cs="Times New Roman"/>
          <w:sz w:val="24"/>
          <w:szCs w:val="24"/>
        </w:rPr>
        <w:t>3</w:t>
      </w:r>
      <w:r w:rsidRPr="00842CD2">
        <w:rPr>
          <w:rFonts w:ascii="Times New Roman" w:eastAsia="Calibri" w:hAnsi="Times New Roman" w:cs="Times New Roman"/>
          <w:sz w:val="24"/>
          <w:szCs w:val="24"/>
        </w:rPr>
        <w:tab/>
      </w:r>
      <w:r w:rsidRPr="00842CD2">
        <w:rPr>
          <w:rFonts w:ascii="Times New Roman" w:eastAsia="Calibri" w:hAnsi="Times New Roman" w:cs="Times New Roman"/>
          <w:sz w:val="24"/>
          <w:szCs w:val="24"/>
        </w:rPr>
        <w:tab/>
      </w:r>
      <w:r w:rsidRPr="00842CD2">
        <w:rPr>
          <w:rFonts w:ascii="Times New Roman" w:eastAsia="Calibri" w:hAnsi="Times New Roman" w:cs="Times New Roman"/>
          <w:sz w:val="24"/>
          <w:szCs w:val="24"/>
        </w:rPr>
        <w:tab/>
      </w:r>
      <w:r w:rsidR="00B83683">
        <w:rPr>
          <w:rFonts w:ascii="Times New Roman" w:eastAsia="Calibri" w:hAnsi="Times New Roman" w:cs="Times New Roman"/>
          <w:sz w:val="24"/>
          <w:szCs w:val="24"/>
        </w:rPr>
        <w:tab/>
      </w:r>
      <w:r w:rsidR="00B83683">
        <w:rPr>
          <w:rFonts w:ascii="Times New Roman" w:eastAsia="Calibri" w:hAnsi="Times New Roman" w:cs="Times New Roman"/>
          <w:sz w:val="24"/>
          <w:szCs w:val="24"/>
        </w:rPr>
        <w:tab/>
      </w:r>
      <w:r w:rsidR="00B83683">
        <w:rPr>
          <w:rFonts w:ascii="Times New Roman" w:eastAsia="Calibri" w:hAnsi="Times New Roman" w:cs="Times New Roman"/>
          <w:sz w:val="24"/>
          <w:szCs w:val="24"/>
        </w:rPr>
        <w:tab/>
      </w:r>
      <w:r w:rsidRPr="00842CD2">
        <w:rPr>
          <w:rFonts w:ascii="Times New Roman" w:eastAsia="Calibri" w:hAnsi="Times New Roman" w:cs="Times New Roman"/>
          <w:sz w:val="24"/>
          <w:szCs w:val="24"/>
        </w:rPr>
        <w:t>Węgliniec</w:t>
      </w:r>
      <w:r w:rsidR="008245BB">
        <w:rPr>
          <w:rFonts w:ascii="Times New Roman" w:eastAsia="Calibri" w:hAnsi="Times New Roman" w:cs="Times New Roman"/>
          <w:sz w:val="24"/>
          <w:szCs w:val="24"/>
        </w:rPr>
        <w:t>,</w:t>
      </w:r>
      <w:r w:rsidRPr="00842CD2">
        <w:rPr>
          <w:rFonts w:ascii="Times New Roman" w:eastAsia="Calibri" w:hAnsi="Times New Roman" w:cs="Times New Roman"/>
          <w:sz w:val="24"/>
          <w:szCs w:val="24"/>
        </w:rPr>
        <w:t xml:space="preserve"> </w:t>
      </w:r>
      <w:r w:rsidR="00750D5A">
        <w:rPr>
          <w:rFonts w:ascii="Times New Roman" w:eastAsia="Calibri" w:hAnsi="Times New Roman" w:cs="Times New Roman"/>
          <w:sz w:val="24"/>
          <w:szCs w:val="24"/>
        </w:rPr>
        <w:t>2</w:t>
      </w:r>
      <w:r w:rsidR="003C2729">
        <w:rPr>
          <w:rFonts w:ascii="Times New Roman" w:eastAsia="Calibri" w:hAnsi="Times New Roman" w:cs="Times New Roman"/>
          <w:sz w:val="24"/>
          <w:szCs w:val="24"/>
        </w:rPr>
        <w:t>8</w:t>
      </w:r>
      <w:r w:rsidRPr="00842CD2">
        <w:rPr>
          <w:rFonts w:ascii="Times New Roman" w:eastAsia="Calibri" w:hAnsi="Times New Roman" w:cs="Times New Roman"/>
          <w:sz w:val="24"/>
          <w:szCs w:val="24"/>
        </w:rPr>
        <w:t>.</w:t>
      </w:r>
      <w:r w:rsidR="00784FFA">
        <w:rPr>
          <w:rFonts w:ascii="Times New Roman" w:eastAsia="Calibri" w:hAnsi="Times New Roman" w:cs="Times New Roman"/>
          <w:sz w:val="24"/>
          <w:szCs w:val="24"/>
        </w:rPr>
        <w:t>1</w:t>
      </w:r>
      <w:r w:rsidR="00750D5A">
        <w:rPr>
          <w:rFonts w:ascii="Times New Roman" w:eastAsia="Calibri" w:hAnsi="Times New Roman" w:cs="Times New Roman"/>
          <w:sz w:val="24"/>
          <w:szCs w:val="24"/>
        </w:rPr>
        <w:t>0</w:t>
      </w:r>
      <w:r w:rsidRPr="00842CD2">
        <w:rPr>
          <w:rFonts w:ascii="Times New Roman" w:eastAsia="Calibri" w:hAnsi="Times New Roman" w:cs="Times New Roman"/>
          <w:sz w:val="24"/>
          <w:szCs w:val="24"/>
        </w:rPr>
        <w:t>.202</w:t>
      </w:r>
      <w:r w:rsidR="00750D5A">
        <w:rPr>
          <w:rFonts w:ascii="Times New Roman" w:eastAsia="Calibri" w:hAnsi="Times New Roman" w:cs="Times New Roman"/>
          <w:sz w:val="24"/>
          <w:szCs w:val="24"/>
        </w:rPr>
        <w:t>4</w:t>
      </w:r>
      <w:r w:rsidR="002C64BB">
        <w:rPr>
          <w:rFonts w:ascii="Times New Roman" w:eastAsia="Calibri" w:hAnsi="Times New Roman" w:cs="Times New Roman"/>
          <w:sz w:val="24"/>
          <w:szCs w:val="24"/>
        </w:rPr>
        <w:t xml:space="preserve"> </w:t>
      </w:r>
      <w:r w:rsidRPr="00842CD2">
        <w:rPr>
          <w:rFonts w:ascii="Times New Roman" w:eastAsia="Calibri" w:hAnsi="Times New Roman" w:cs="Times New Roman"/>
          <w:sz w:val="24"/>
          <w:szCs w:val="24"/>
        </w:rPr>
        <w:t>r.</w:t>
      </w:r>
    </w:p>
    <w:p w14:paraId="6CECCE91"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sz w:val="24"/>
          <w:szCs w:val="24"/>
        </w:rPr>
      </w:pPr>
    </w:p>
    <w:p w14:paraId="53BD86C3"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sz w:val="24"/>
          <w:szCs w:val="24"/>
        </w:rPr>
      </w:pPr>
    </w:p>
    <w:p w14:paraId="28E7CADF"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b/>
          <w:bCs/>
          <w:sz w:val="24"/>
          <w:szCs w:val="24"/>
        </w:rPr>
      </w:pPr>
    </w:p>
    <w:p w14:paraId="5F5E934B"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b/>
          <w:bCs/>
          <w:sz w:val="24"/>
          <w:szCs w:val="24"/>
        </w:rPr>
      </w:pPr>
    </w:p>
    <w:p w14:paraId="4A458C9F" w14:textId="77777777" w:rsidR="00842CD2" w:rsidRPr="00842CD2" w:rsidRDefault="00842CD2" w:rsidP="00842CD2">
      <w:pPr>
        <w:autoSpaceDE w:val="0"/>
        <w:autoSpaceDN w:val="0"/>
        <w:adjustRightInd w:val="0"/>
        <w:spacing w:after="0" w:line="240" w:lineRule="auto"/>
        <w:jc w:val="center"/>
        <w:rPr>
          <w:rFonts w:ascii="Times New Roman" w:eastAsia="Calibri" w:hAnsi="Times New Roman" w:cs="Times New Roman"/>
          <w:b/>
          <w:bCs/>
          <w:sz w:val="24"/>
          <w:szCs w:val="24"/>
        </w:rPr>
      </w:pPr>
      <w:r w:rsidRPr="00842CD2">
        <w:rPr>
          <w:rFonts w:ascii="Times New Roman" w:eastAsia="Calibri" w:hAnsi="Times New Roman" w:cs="Times New Roman"/>
          <w:b/>
          <w:bCs/>
          <w:sz w:val="24"/>
          <w:szCs w:val="24"/>
        </w:rPr>
        <w:t>ODPOWIEDZI NA PYTANIA</w:t>
      </w:r>
    </w:p>
    <w:p w14:paraId="69308A93" w14:textId="77777777" w:rsidR="00842CD2" w:rsidRPr="00842CD2" w:rsidRDefault="00842CD2" w:rsidP="00842CD2">
      <w:pPr>
        <w:autoSpaceDE w:val="0"/>
        <w:autoSpaceDN w:val="0"/>
        <w:adjustRightInd w:val="0"/>
        <w:spacing w:after="0" w:line="240" w:lineRule="auto"/>
        <w:jc w:val="both"/>
        <w:rPr>
          <w:rFonts w:ascii="Times New Roman" w:eastAsia="Calibri" w:hAnsi="Times New Roman" w:cs="Times New Roman"/>
          <w:sz w:val="24"/>
          <w:szCs w:val="24"/>
        </w:rPr>
      </w:pPr>
    </w:p>
    <w:p w14:paraId="0F30DB73" w14:textId="6DE84156" w:rsidR="00842CD2" w:rsidRPr="00842CD2" w:rsidRDefault="00842CD2" w:rsidP="008245BB">
      <w:pPr>
        <w:pStyle w:val="Nagwek40"/>
        <w:keepNext/>
        <w:keepLines/>
        <w:shd w:val="clear" w:color="auto" w:fill="auto"/>
        <w:spacing w:before="0" w:after="380" w:line="281" w:lineRule="exact"/>
        <w:ind w:right="40"/>
        <w:jc w:val="both"/>
        <w:rPr>
          <w:rFonts w:ascii="Times New Roman" w:hAnsi="Times New Roman" w:cs="Times New Roman"/>
          <w:sz w:val="24"/>
          <w:szCs w:val="24"/>
        </w:rPr>
      </w:pPr>
      <w:r w:rsidRPr="008245BB">
        <w:rPr>
          <w:rFonts w:ascii="Times New Roman" w:eastAsia="Calibri" w:hAnsi="Times New Roman" w:cs="Times New Roman"/>
          <w:b w:val="0"/>
          <w:bCs w:val="0"/>
          <w:sz w:val="24"/>
          <w:szCs w:val="24"/>
        </w:rPr>
        <w:t xml:space="preserve">Dotyczy: </w:t>
      </w:r>
      <w:bookmarkStart w:id="0" w:name="bookmark4"/>
      <w:r w:rsidR="002C64BB" w:rsidRPr="002C64BB">
        <w:rPr>
          <w:rFonts w:ascii="Times New Roman" w:eastAsia="Calibri" w:hAnsi="Times New Roman" w:cs="Times New Roman"/>
          <w:iCs/>
          <w:sz w:val="24"/>
          <w:szCs w:val="24"/>
          <w:lang w:eastAsia="ar-SA"/>
        </w:rPr>
        <w:t>zaproszenia</w:t>
      </w:r>
      <w:r w:rsidR="008245BB" w:rsidRPr="002C64BB">
        <w:rPr>
          <w:rFonts w:ascii="Times New Roman" w:eastAsia="Calibri" w:hAnsi="Times New Roman" w:cs="Times New Roman"/>
          <w:iCs/>
          <w:sz w:val="24"/>
          <w:szCs w:val="24"/>
          <w:lang w:eastAsia="ar-SA"/>
        </w:rPr>
        <w:t xml:space="preserve"> </w:t>
      </w:r>
      <w:r w:rsidR="002C64BB" w:rsidRPr="002C64BB">
        <w:rPr>
          <w:rFonts w:ascii="Times New Roman" w:eastAsia="Calibri" w:hAnsi="Times New Roman" w:cs="Times New Roman"/>
          <w:iCs/>
          <w:sz w:val="24"/>
          <w:szCs w:val="24"/>
          <w:lang w:eastAsia="ar-SA"/>
        </w:rPr>
        <w:t xml:space="preserve">do złożenia oferty na wykonanie </w:t>
      </w:r>
      <w:r w:rsidR="00784FFA">
        <w:rPr>
          <w:rFonts w:ascii="Times New Roman" w:eastAsia="Calibri" w:hAnsi="Times New Roman" w:cs="Times New Roman"/>
          <w:iCs/>
          <w:sz w:val="24"/>
          <w:szCs w:val="24"/>
          <w:lang w:eastAsia="ar-SA"/>
        </w:rPr>
        <w:t>zadania pn. „</w:t>
      </w:r>
      <w:r w:rsidR="00784FFA" w:rsidRPr="00784FFA">
        <w:rPr>
          <w:rFonts w:ascii="Times New Roman" w:eastAsia="Calibri" w:hAnsi="Times New Roman" w:cs="Times New Roman"/>
          <w:iCs/>
          <w:sz w:val="24"/>
          <w:szCs w:val="24"/>
          <w:lang w:eastAsia="ar-SA" w:bidi="pl-PL"/>
        </w:rPr>
        <w:t>Usługi pocztowe na potrzeby Urzędu Gminy i Miasta w Węglińcu w 202</w:t>
      </w:r>
      <w:r w:rsidR="00F54DF8">
        <w:rPr>
          <w:rFonts w:ascii="Times New Roman" w:eastAsia="Calibri" w:hAnsi="Times New Roman" w:cs="Times New Roman"/>
          <w:iCs/>
          <w:sz w:val="24"/>
          <w:szCs w:val="24"/>
          <w:lang w:eastAsia="ar-SA" w:bidi="pl-PL"/>
        </w:rPr>
        <w:t>5</w:t>
      </w:r>
      <w:r w:rsidR="00784FFA">
        <w:rPr>
          <w:rFonts w:ascii="Times New Roman" w:eastAsia="Calibri" w:hAnsi="Times New Roman" w:cs="Times New Roman"/>
          <w:iCs/>
          <w:sz w:val="24"/>
          <w:szCs w:val="24"/>
          <w:lang w:eastAsia="ar-SA" w:bidi="pl-PL"/>
        </w:rPr>
        <w:t xml:space="preserve"> </w:t>
      </w:r>
      <w:r w:rsidR="00784FFA" w:rsidRPr="00784FFA">
        <w:rPr>
          <w:rFonts w:ascii="Times New Roman" w:eastAsia="Calibri" w:hAnsi="Times New Roman" w:cs="Times New Roman"/>
          <w:iCs/>
          <w:sz w:val="24"/>
          <w:szCs w:val="24"/>
          <w:lang w:eastAsia="ar-SA" w:bidi="pl-PL"/>
        </w:rPr>
        <w:t>roku</w:t>
      </w:r>
      <w:r w:rsidR="00784FFA">
        <w:rPr>
          <w:rFonts w:ascii="Times New Roman" w:eastAsia="Calibri" w:hAnsi="Times New Roman" w:cs="Times New Roman"/>
          <w:iCs/>
          <w:sz w:val="24"/>
          <w:szCs w:val="24"/>
          <w:lang w:eastAsia="ar-SA"/>
        </w:rPr>
        <w:t>”</w:t>
      </w:r>
      <w:r w:rsidR="002C64BB">
        <w:rPr>
          <w:rFonts w:ascii="Times New Roman" w:eastAsia="Calibri" w:hAnsi="Times New Roman" w:cs="Times New Roman"/>
          <w:iCs/>
          <w:sz w:val="24"/>
          <w:szCs w:val="24"/>
          <w:lang w:eastAsia="ar-SA"/>
        </w:rPr>
        <w:t>.</w:t>
      </w:r>
    </w:p>
    <w:bookmarkEnd w:id="0"/>
    <w:p w14:paraId="1C6E4E3F" w14:textId="77777777" w:rsidR="00842CD2" w:rsidRPr="00842CD2" w:rsidRDefault="00842CD2" w:rsidP="00750D5A">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4EBC8B39" w14:textId="1D05FB82" w:rsidR="00842CD2" w:rsidRPr="00842CD2" w:rsidRDefault="00842CD2" w:rsidP="00750D5A">
      <w:pPr>
        <w:autoSpaceDE w:val="0"/>
        <w:autoSpaceDN w:val="0"/>
        <w:adjustRightInd w:val="0"/>
        <w:spacing w:after="0" w:line="240" w:lineRule="auto"/>
        <w:ind w:firstLine="708"/>
        <w:jc w:val="both"/>
        <w:rPr>
          <w:rFonts w:ascii="Times New Roman" w:eastAsia="Calibri" w:hAnsi="Times New Roman" w:cs="Times New Roman"/>
          <w:sz w:val="24"/>
          <w:szCs w:val="24"/>
        </w:rPr>
      </w:pPr>
      <w:r w:rsidRPr="00842CD2">
        <w:rPr>
          <w:rFonts w:ascii="Times New Roman" w:eastAsia="Calibri" w:hAnsi="Times New Roman" w:cs="Times New Roman"/>
          <w:sz w:val="24"/>
          <w:szCs w:val="24"/>
        </w:rPr>
        <w:t xml:space="preserve">Zamawiający informuje, iż wpłynęły zapytania do treści </w:t>
      </w:r>
      <w:r w:rsidR="002C64BB">
        <w:rPr>
          <w:rFonts w:ascii="Times New Roman" w:eastAsia="Calibri" w:hAnsi="Times New Roman" w:cs="Times New Roman"/>
          <w:sz w:val="24"/>
          <w:szCs w:val="24"/>
        </w:rPr>
        <w:t>zaproszenia do składania ofert</w:t>
      </w:r>
      <w:r w:rsidR="003A1EAD" w:rsidRPr="003A1EAD">
        <w:rPr>
          <w:rFonts w:ascii="Times New Roman" w:eastAsia="Calibri" w:hAnsi="Times New Roman" w:cs="Times New Roman"/>
          <w:sz w:val="24"/>
          <w:szCs w:val="24"/>
        </w:rPr>
        <w:t>.</w:t>
      </w:r>
      <w:r w:rsidRPr="003A1EAD">
        <w:rPr>
          <w:rFonts w:ascii="Times New Roman" w:eastAsia="Calibri" w:hAnsi="Times New Roman" w:cs="Times New Roman"/>
          <w:sz w:val="24"/>
          <w:szCs w:val="24"/>
        </w:rPr>
        <w:t xml:space="preserve"> </w:t>
      </w:r>
      <w:r w:rsidRPr="00842CD2">
        <w:rPr>
          <w:rFonts w:ascii="Times New Roman" w:eastAsia="Calibri" w:hAnsi="Times New Roman" w:cs="Times New Roman"/>
          <w:sz w:val="24"/>
          <w:szCs w:val="24"/>
        </w:rPr>
        <w:t>Niniejszym udzielam wyjaśnień.</w:t>
      </w:r>
    </w:p>
    <w:p w14:paraId="3235D65C" w14:textId="77777777" w:rsidR="00842CD2" w:rsidRPr="00842CD2" w:rsidRDefault="00842CD2" w:rsidP="00750D5A">
      <w:pPr>
        <w:widowControl w:val="0"/>
        <w:suppressAutoHyphens/>
        <w:spacing w:after="0" w:line="240" w:lineRule="auto"/>
        <w:ind w:firstLine="709"/>
        <w:jc w:val="both"/>
        <w:rPr>
          <w:rFonts w:ascii="Times New Roman" w:eastAsia="Lucida Sans Unicode" w:hAnsi="Times New Roman" w:cs="Times New Roman"/>
          <w:kern w:val="1"/>
          <w:sz w:val="24"/>
          <w:szCs w:val="24"/>
          <w:lang w:eastAsia="hi-IN" w:bidi="hi-IN"/>
        </w:rPr>
      </w:pPr>
    </w:p>
    <w:p w14:paraId="0767CB66" w14:textId="1E79BC6E" w:rsidR="00842CD2" w:rsidRPr="00842CD2" w:rsidRDefault="00842CD2" w:rsidP="00750D5A">
      <w:pPr>
        <w:autoSpaceDE w:val="0"/>
        <w:autoSpaceDN w:val="0"/>
        <w:adjustRightInd w:val="0"/>
        <w:spacing w:after="0" w:line="240" w:lineRule="auto"/>
        <w:jc w:val="both"/>
        <w:rPr>
          <w:rFonts w:ascii="Times New Roman" w:hAnsi="Times New Roman" w:cs="Times New Roman"/>
          <w:b/>
          <w:bCs/>
          <w:sz w:val="24"/>
          <w:szCs w:val="24"/>
        </w:rPr>
      </w:pPr>
      <w:bookmarkStart w:id="1" w:name="_Hlk84408930"/>
      <w:r w:rsidRPr="00842CD2">
        <w:rPr>
          <w:rFonts w:ascii="Times New Roman" w:hAnsi="Times New Roman" w:cs="Times New Roman"/>
          <w:b/>
          <w:bCs/>
          <w:sz w:val="24"/>
          <w:szCs w:val="24"/>
        </w:rPr>
        <w:t>PYTANIE NR 1</w:t>
      </w:r>
    </w:p>
    <w:p w14:paraId="72D364FE" w14:textId="77777777" w:rsidR="00750D5A" w:rsidRPr="00750D5A" w:rsidRDefault="00750D5A" w:rsidP="00750D5A">
      <w:pPr>
        <w:pStyle w:val="Zwykytekst"/>
        <w:jc w:val="both"/>
        <w:rPr>
          <w:rFonts w:ascii="Times New Roman" w:hAnsi="Times New Roman" w:cs="Times New Roman"/>
          <w:sz w:val="24"/>
          <w:szCs w:val="24"/>
        </w:rPr>
      </w:pPr>
      <w:bookmarkStart w:id="2" w:name="_Hlk150244664"/>
      <w:bookmarkEnd w:id="1"/>
      <w:r w:rsidRPr="00750D5A">
        <w:rPr>
          <w:rFonts w:ascii="Times New Roman" w:hAnsi="Times New Roman" w:cs="Times New Roman"/>
          <w:sz w:val="24"/>
          <w:szCs w:val="24"/>
        </w:rPr>
        <w:t>Zamawiający w:</w:t>
      </w:r>
    </w:p>
    <w:p w14:paraId="32D66C1F"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-Zaproszeniu Rozdział I, pkt.5,5 oraz w Umowie § 7 pkt.3 wskazuje:</w:t>
      </w:r>
    </w:p>
    <w:p w14:paraId="516E9361" w14:textId="48090423"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Płatność za fakturę VAT będzie dokonana przelewem z konta Zamawiającego na konto</w:t>
      </w:r>
      <w:r>
        <w:rPr>
          <w:rFonts w:ascii="Times New Roman" w:hAnsi="Times New Roman" w:cs="Times New Roman"/>
          <w:sz w:val="24"/>
          <w:szCs w:val="24"/>
        </w:rPr>
        <w:t xml:space="preserve"> </w:t>
      </w:r>
      <w:r w:rsidRPr="00750D5A">
        <w:rPr>
          <w:rFonts w:ascii="Times New Roman" w:hAnsi="Times New Roman" w:cs="Times New Roman"/>
          <w:sz w:val="24"/>
          <w:szCs w:val="24"/>
        </w:rPr>
        <w:t>Wykonawcy w terminie 21</w:t>
      </w:r>
      <w:r>
        <w:rPr>
          <w:rFonts w:ascii="Times New Roman" w:hAnsi="Times New Roman" w:cs="Times New Roman"/>
          <w:sz w:val="24"/>
          <w:szCs w:val="24"/>
        </w:rPr>
        <w:t xml:space="preserve"> </w:t>
      </w:r>
      <w:r w:rsidRPr="00750D5A">
        <w:rPr>
          <w:rFonts w:ascii="Times New Roman" w:hAnsi="Times New Roman" w:cs="Times New Roman"/>
          <w:sz w:val="24"/>
          <w:szCs w:val="24"/>
        </w:rPr>
        <w:t>dni od daty wystawienia faktury VAT do siedziby Zamawiającego</w:t>
      </w:r>
    </w:p>
    <w:p w14:paraId="5CFB17A6" w14:textId="03FF510A" w:rsid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Wykonawca informuje, iż faktury za usługi pocztowe wystawiane są za pośrednictwem scentralizowanego systemu</w:t>
      </w:r>
      <w:r>
        <w:rPr>
          <w:rFonts w:ascii="Times New Roman" w:hAnsi="Times New Roman" w:cs="Times New Roman"/>
          <w:sz w:val="24"/>
          <w:szCs w:val="24"/>
        </w:rPr>
        <w:t xml:space="preserve"> </w:t>
      </w:r>
      <w:r w:rsidRPr="00750D5A">
        <w:rPr>
          <w:rFonts w:ascii="Times New Roman" w:hAnsi="Times New Roman" w:cs="Times New Roman"/>
          <w:sz w:val="24"/>
          <w:szCs w:val="24"/>
        </w:rPr>
        <w:t>informatycznego, którego wymogi określają takie kryteria jak termin wystawienia faktury, datę wysłania faktury do</w:t>
      </w:r>
      <w:r>
        <w:rPr>
          <w:rFonts w:ascii="Times New Roman" w:hAnsi="Times New Roman" w:cs="Times New Roman"/>
          <w:sz w:val="24"/>
          <w:szCs w:val="24"/>
        </w:rPr>
        <w:t xml:space="preserve"> </w:t>
      </w:r>
      <w:r w:rsidRPr="00750D5A">
        <w:rPr>
          <w:rFonts w:ascii="Times New Roman" w:hAnsi="Times New Roman" w:cs="Times New Roman"/>
          <w:sz w:val="24"/>
          <w:szCs w:val="24"/>
        </w:rPr>
        <w:t>klienta, jak również termin płatności będący w ścisłej zależności z terminami sporządzenia faktury. Standardowo</w:t>
      </w:r>
      <w:r>
        <w:rPr>
          <w:rFonts w:ascii="Times New Roman" w:hAnsi="Times New Roman" w:cs="Times New Roman"/>
          <w:sz w:val="24"/>
          <w:szCs w:val="24"/>
        </w:rPr>
        <w:t xml:space="preserve"> </w:t>
      </w:r>
      <w:r w:rsidRPr="00750D5A">
        <w:rPr>
          <w:rFonts w:ascii="Times New Roman" w:hAnsi="Times New Roman" w:cs="Times New Roman"/>
          <w:sz w:val="24"/>
          <w:szCs w:val="24"/>
        </w:rPr>
        <w:t>obowiązujący termin płatności faktury określony jako 14 dni od daty wystawienia faktury został wprowadzony ze</w:t>
      </w:r>
      <w:r>
        <w:rPr>
          <w:rFonts w:ascii="Times New Roman" w:hAnsi="Times New Roman" w:cs="Times New Roman"/>
          <w:sz w:val="24"/>
          <w:szCs w:val="24"/>
        </w:rPr>
        <w:t xml:space="preserve"> </w:t>
      </w:r>
      <w:r w:rsidRPr="00750D5A">
        <w:rPr>
          <w:rFonts w:ascii="Times New Roman" w:hAnsi="Times New Roman" w:cs="Times New Roman"/>
          <w:sz w:val="24"/>
          <w:szCs w:val="24"/>
        </w:rPr>
        <w:t>względu na zapewnienie prawidłowego funkcjonowania systemu</w:t>
      </w:r>
      <w:r>
        <w:rPr>
          <w:rFonts w:ascii="Times New Roman" w:hAnsi="Times New Roman" w:cs="Times New Roman"/>
          <w:sz w:val="24"/>
          <w:szCs w:val="24"/>
        </w:rPr>
        <w:t xml:space="preserve"> </w:t>
      </w:r>
      <w:r w:rsidRPr="00750D5A">
        <w:rPr>
          <w:rFonts w:ascii="Times New Roman" w:hAnsi="Times New Roman" w:cs="Times New Roman"/>
          <w:sz w:val="24"/>
          <w:szCs w:val="24"/>
        </w:rPr>
        <w:t>fakturowania wykonawcy oraz zarządzania</w:t>
      </w:r>
      <w:r>
        <w:rPr>
          <w:rFonts w:ascii="Times New Roman" w:hAnsi="Times New Roman" w:cs="Times New Roman"/>
          <w:sz w:val="24"/>
          <w:szCs w:val="24"/>
        </w:rPr>
        <w:t xml:space="preserve"> </w:t>
      </w:r>
      <w:r w:rsidRPr="00750D5A">
        <w:rPr>
          <w:rFonts w:ascii="Times New Roman" w:hAnsi="Times New Roman" w:cs="Times New Roman"/>
          <w:sz w:val="24"/>
          <w:szCs w:val="24"/>
        </w:rPr>
        <w:t>płatnościami wynikającymi z zawartych umów.</w:t>
      </w:r>
      <w:r>
        <w:rPr>
          <w:rFonts w:ascii="Times New Roman" w:hAnsi="Times New Roman" w:cs="Times New Roman"/>
          <w:sz w:val="24"/>
          <w:szCs w:val="24"/>
        </w:rPr>
        <w:t xml:space="preserve"> </w:t>
      </w:r>
      <w:r w:rsidRPr="00750D5A">
        <w:rPr>
          <w:rFonts w:ascii="Times New Roman" w:hAnsi="Times New Roman" w:cs="Times New Roman"/>
          <w:sz w:val="24"/>
          <w:szCs w:val="24"/>
        </w:rPr>
        <w:t>Takie rozwiązanie daje możliwość oszacowania terminów wpływu</w:t>
      </w:r>
      <w:r>
        <w:rPr>
          <w:rFonts w:ascii="Times New Roman" w:hAnsi="Times New Roman" w:cs="Times New Roman"/>
          <w:sz w:val="24"/>
          <w:szCs w:val="24"/>
        </w:rPr>
        <w:t xml:space="preserve"> </w:t>
      </w:r>
      <w:r w:rsidRPr="00750D5A">
        <w:rPr>
          <w:rFonts w:ascii="Times New Roman" w:hAnsi="Times New Roman" w:cs="Times New Roman"/>
          <w:sz w:val="24"/>
          <w:szCs w:val="24"/>
        </w:rPr>
        <w:t>środków oraz opóźnień w ich płatnościach.</w:t>
      </w:r>
    </w:p>
    <w:p w14:paraId="240F507D" w14:textId="77777777" w:rsidR="00750D5A" w:rsidRPr="00750D5A" w:rsidRDefault="00750D5A" w:rsidP="00750D5A">
      <w:pPr>
        <w:pStyle w:val="Zwykytekst"/>
        <w:jc w:val="both"/>
        <w:rPr>
          <w:rFonts w:ascii="Times New Roman" w:hAnsi="Times New Roman" w:cs="Times New Roman"/>
          <w:b/>
          <w:bCs/>
          <w:sz w:val="24"/>
          <w:szCs w:val="24"/>
        </w:rPr>
      </w:pPr>
      <w:r w:rsidRPr="00750D5A">
        <w:rPr>
          <w:rFonts w:ascii="Times New Roman" w:hAnsi="Times New Roman" w:cs="Times New Roman"/>
          <w:b/>
          <w:bCs/>
          <w:sz w:val="24"/>
          <w:szCs w:val="24"/>
        </w:rPr>
        <w:t xml:space="preserve">W związku z powyższym Wykonawca wnosi o zmianę zapisu w Umowie </w:t>
      </w:r>
      <w:r w:rsidRPr="00750D5A">
        <w:rPr>
          <w:rFonts w:ascii="Times New Roman" w:hAnsi="Times New Roman" w:cs="Times New Roman"/>
          <w:sz w:val="24"/>
          <w:szCs w:val="24"/>
        </w:rPr>
        <w:t xml:space="preserve">§ </w:t>
      </w:r>
      <w:r w:rsidRPr="00750D5A">
        <w:rPr>
          <w:rFonts w:ascii="Times New Roman" w:hAnsi="Times New Roman" w:cs="Times New Roman"/>
          <w:b/>
          <w:bCs/>
          <w:sz w:val="24"/>
          <w:szCs w:val="24"/>
        </w:rPr>
        <w:t>7 pkt.3 na:</w:t>
      </w:r>
    </w:p>
    <w:p w14:paraId="1D77279D" w14:textId="64B2E874" w:rsid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Zamawiający każdorazowo dokona zapłaty należnego wynagrodzenia przelewem na rachunek bankowy</w:t>
      </w:r>
      <w:r>
        <w:rPr>
          <w:rFonts w:ascii="Times New Roman" w:hAnsi="Times New Roman" w:cs="Times New Roman"/>
          <w:sz w:val="24"/>
          <w:szCs w:val="24"/>
        </w:rPr>
        <w:t xml:space="preserve"> </w:t>
      </w:r>
      <w:r w:rsidRPr="00750D5A">
        <w:rPr>
          <w:rFonts w:ascii="Times New Roman" w:hAnsi="Times New Roman" w:cs="Times New Roman"/>
          <w:sz w:val="24"/>
          <w:szCs w:val="24"/>
        </w:rPr>
        <w:t>Wykonawcy Nr ………………………, wskazany w fakturze w terminie do 14 dni kalendarzowych od daty jej</w:t>
      </w:r>
      <w:r>
        <w:rPr>
          <w:rFonts w:ascii="Times New Roman" w:hAnsi="Times New Roman" w:cs="Times New Roman"/>
          <w:sz w:val="24"/>
          <w:szCs w:val="24"/>
        </w:rPr>
        <w:t xml:space="preserve"> </w:t>
      </w:r>
      <w:r w:rsidRPr="00750D5A">
        <w:rPr>
          <w:rFonts w:ascii="Times New Roman" w:hAnsi="Times New Roman" w:cs="Times New Roman"/>
          <w:sz w:val="24"/>
          <w:szCs w:val="24"/>
        </w:rPr>
        <w:t>wystawienia. Na poleceniu przelewu Zamawiający zobowiązany</w:t>
      </w:r>
      <w:r>
        <w:rPr>
          <w:rFonts w:ascii="Times New Roman" w:hAnsi="Times New Roman" w:cs="Times New Roman"/>
          <w:sz w:val="24"/>
          <w:szCs w:val="24"/>
        </w:rPr>
        <w:t xml:space="preserve"> </w:t>
      </w:r>
      <w:r w:rsidRPr="00750D5A">
        <w:rPr>
          <w:rFonts w:ascii="Times New Roman" w:hAnsi="Times New Roman" w:cs="Times New Roman"/>
          <w:sz w:val="24"/>
          <w:szCs w:val="24"/>
        </w:rPr>
        <w:t>jest określić tytuł wpłaty „FV Nr _____ Umowa</w:t>
      </w:r>
      <w:r>
        <w:rPr>
          <w:rFonts w:ascii="Times New Roman" w:hAnsi="Times New Roman" w:cs="Times New Roman"/>
          <w:sz w:val="24"/>
          <w:szCs w:val="24"/>
        </w:rPr>
        <w:t xml:space="preserve"> </w:t>
      </w:r>
      <w:r w:rsidRPr="00750D5A">
        <w:rPr>
          <w:rFonts w:ascii="Times New Roman" w:hAnsi="Times New Roman" w:cs="Times New Roman"/>
          <w:sz w:val="24"/>
          <w:szCs w:val="24"/>
        </w:rPr>
        <w:t>nr______.</w:t>
      </w:r>
    </w:p>
    <w:p w14:paraId="0DB38137" w14:textId="5DE310D5" w:rsidR="00750D5A" w:rsidRPr="00DE2837"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Jednocześnie Wykonawca zwraca się z zapytaniem czy Zamawiający wyraża zgodę na</w:t>
      </w:r>
      <w:r>
        <w:rPr>
          <w:rFonts w:ascii="Times New Roman" w:hAnsi="Times New Roman" w:cs="Times New Roman"/>
          <w:sz w:val="24"/>
          <w:szCs w:val="24"/>
        </w:rPr>
        <w:t xml:space="preserve"> </w:t>
      </w:r>
      <w:r w:rsidRPr="00750D5A">
        <w:rPr>
          <w:rFonts w:ascii="Times New Roman" w:hAnsi="Times New Roman" w:cs="Times New Roman"/>
          <w:sz w:val="24"/>
          <w:szCs w:val="24"/>
        </w:rPr>
        <w:t>otrzymywanie faktur drogą</w:t>
      </w:r>
      <w:r>
        <w:rPr>
          <w:rFonts w:ascii="Times New Roman" w:hAnsi="Times New Roman" w:cs="Times New Roman"/>
          <w:sz w:val="24"/>
          <w:szCs w:val="24"/>
        </w:rPr>
        <w:t xml:space="preserve"> </w:t>
      </w:r>
      <w:r w:rsidRPr="00750D5A">
        <w:rPr>
          <w:rFonts w:ascii="Times New Roman" w:hAnsi="Times New Roman" w:cs="Times New Roman"/>
          <w:sz w:val="24"/>
          <w:szCs w:val="24"/>
        </w:rPr>
        <w:t>elektroniczną? Jeżeli tak, to czy Zamawiający w celu usprawnienia</w:t>
      </w:r>
      <w:r>
        <w:rPr>
          <w:rFonts w:ascii="Times New Roman" w:hAnsi="Times New Roman" w:cs="Times New Roman"/>
          <w:sz w:val="24"/>
          <w:szCs w:val="24"/>
        </w:rPr>
        <w:t xml:space="preserve"> </w:t>
      </w:r>
      <w:r w:rsidRPr="00750D5A">
        <w:rPr>
          <w:rFonts w:ascii="Times New Roman" w:hAnsi="Times New Roman" w:cs="Times New Roman"/>
          <w:sz w:val="24"/>
          <w:szCs w:val="24"/>
        </w:rPr>
        <w:t>procesu doręczenia faktur wskaże adres poczty</w:t>
      </w:r>
      <w:r>
        <w:rPr>
          <w:rFonts w:ascii="Times New Roman" w:hAnsi="Times New Roman" w:cs="Times New Roman"/>
          <w:sz w:val="24"/>
          <w:szCs w:val="24"/>
        </w:rPr>
        <w:t xml:space="preserve"> </w:t>
      </w:r>
      <w:r w:rsidRPr="00750D5A">
        <w:rPr>
          <w:rFonts w:ascii="Times New Roman" w:hAnsi="Times New Roman" w:cs="Times New Roman"/>
          <w:sz w:val="24"/>
          <w:szCs w:val="24"/>
        </w:rPr>
        <w:t>elektronicznej, na który Wykonawca będzie</w:t>
      </w:r>
      <w:r>
        <w:rPr>
          <w:rFonts w:ascii="Times New Roman" w:hAnsi="Times New Roman" w:cs="Times New Roman"/>
          <w:sz w:val="24"/>
          <w:szCs w:val="24"/>
        </w:rPr>
        <w:t xml:space="preserve"> </w:t>
      </w:r>
      <w:r w:rsidRPr="00DE2837">
        <w:rPr>
          <w:rFonts w:ascii="Times New Roman" w:hAnsi="Times New Roman" w:cs="Times New Roman"/>
          <w:sz w:val="24"/>
          <w:szCs w:val="24"/>
        </w:rPr>
        <w:t>zobowiązany przesyłać faktury w formie elektronicznej?</w:t>
      </w:r>
    </w:p>
    <w:p w14:paraId="5828B1BA" w14:textId="27C7222F" w:rsidR="00842CD2" w:rsidRPr="00DE2837" w:rsidRDefault="00B04622" w:rsidP="00750D5A">
      <w:pPr>
        <w:pStyle w:val="Zwykytekst"/>
        <w:jc w:val="both"/>
        <w:rPr>
          <w:rFonts w:ascii="Times New Roman" w:hAnsi="Times New Roman" w:cs="Times New Roman"/>
          <w:b/>
          <w:bCs/>
          <w:sz w:val="24"/>
          <w:szCs w:val="24"/>
        </w:rPr>
      </w:pPr>
      <w:r w:rsidRPr="00DE2837">
        <w:rPr>
          <w:rFonts w:ascii="Times New Roman" w:hAnsi="Times New Roman" w:cs="Times New Roman"/>
          <w:b/>
          <w:bCs/>
          <w:sz w:val="24"/>
          <w:szCs w:val="24"/>
        </w:rPr>
        <w:t>O</w:t>
      </w:r>
      <w:r w:rsidR="00842CD2" w:rsidRPr="00DE2837">
        <w:rPr>
          <w:rFonts w:ascii="Times New Roman" w:hAnsi="Times New Roman" w:cs="Times New Roman"/>
          <w:b/>
          <w:bCs/>
          <w:sz w:val="24"/>
          <w:szCs w:val="24"/>
        </w:rPr>
        <w:t>DPOWIEDŹ</w:t>
      </w:r>
    </w:p>
    <w:bookmarkEnd w:id="2"/>
    <w:p w14:paraId="3CC7A82B" w14:textId="5FD432DA" w:rsidR="00300D38" w:rsidRPr="00DE2837" w:rsidRDefault="00DE2837" w:rsidP="00750D5A">
      <w:pPr>
        <w:pStyle w:val="Zwykytekst"/>
        <w:jc w:val="both"/>
        <w:rPr>
          <w:rFonts w:ascii="Times New Roman" w:hAnsi="Times New Roman" w:cs="Times New Roman"/>
          <w:sz w:val="24"/>
          <w:szCs w:val="24"/>
        </w:rPr>
      </w:pPr>
      <w:r w:rsidRPr="00DE2837">
        <w:rPr>
          <w:rFonts w:ascii="Times New Roman" w:hAnsi="Times New Roman" w:cs="Times New Roman"/>
          <w:sz w:val="24"/>
          <w:szCs w:val="24"/>
        </w:rPr>
        <w:t>Zamawiający nie wyraża zgody</w:t>
      </w:r>
      <w:r w:rsidRPr="00DE2837">
        <w:rPr>
          <w:rFonts w:ascii="Times New Roman" w:hAnsi="Times New Roman" w:cs="Times New Roman"/>
          <w:sz w:val="24"/>
          <w:szCs w:val="24"/>
        </w:rPr>
        <w:t xml:space="preserve">. </w:t>
      </w:r>
    </w:p>
    <w:p w14:paraId="42C92D2C" w14:textId="77777777" w:rsidR="00300D38" w:rsidRDefault="00300D38" w:rsidP="00750D5A">
      <w:pPr>
        <w:pStyle w:val="Zwykytekst"/>
        <w:jc w:val="both"/>
        <w:rPr>
          <w:rFonts w:ascii="Times New Roman" w:hAnsi="Times New Roman" w:cs="Times New Roman"/>
          <w:sz w:val="24"/>
          <w:szCs w:val="24"/>
          <w:u w:val="single"/>
        </w:rPr>
      </w:pPr>
    </w:p>
    <w:p w14:paraId="679637E9" w14:textId="3C84062C" w:rsidR="00300D38" w:rsidRPr="00300D38" w:rsidRDefault="00300D38" w:rsidP="00750D5A">
      <w:pPr>
        <w:pStyle w:val="Zwykytekst"/>
        <w:jc w:val="both"/>
        <w:rPr>
          <w:rFonts w:ascii="Times New Roman" w:hAnsi="Times New Roman" w:cs="Times New Roman"/>
          <w:b/>
          <w:bCs/>
          <w:sz w:val="24"/>
          <w:szCs w:val="24"/>
        </w:rPr>
      </w:pPr>
      <w:bookmarkStart w:id="3" w:name="_Hlk150244676"/>
      <w:r w:rsidRPr="00300D38">
        <w:rPr>
          <w:rFonts w:ascii="Times New Roman" w:hAnsi="Times New Roman" w:cs="Times New Roman"/>
          <w:b/>
          <w:bCs/>
          <w:sz w:val="24"/>
          <w:szCs w:val="24"/>
        </w:rPr>
        <w:t xml:space="preserve">PYTANIE NR </w:t>
      </w:r>
      <w:r>
        <w:rPr>
          <w:rFonts w:ascii="Times New Roman" w:hAnsi="Times New Roman" w:cs="Times New Roman"/>
          <w:b/>
          <w:bCs/>
          <w:sz w:val="24"/>
          <w:szCs w:val="24"/>
        </w:rPr>
        <w:t>2</w:t>
      </w:r>
    </w:p>
    <w:bookmarkEnd w:id="3"/>
    <w:p w14:paraId="10FF591F"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Zamawiający w:</w:t>
      </w:r>
    </w:p>
    <w:p w14:paraId="2F0AC040"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SWZ pkt.4 oraz Projekt Umowy w § 1,pkt. 3 wskazuje:</w:t>
      </w:r>
    </w:p>
    <w:p w14:paraId="7BC72B63" w14:textId="589B9298"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Przyjęcie przesyłek do obrotu pocztowego przez Wykonawcę będzie każdorazowo</w:t>
      </w:r>
      <w:r>
        <w:rPr>
          <w:rFonts w:ascii="Times New Roman" w:hAnsi="Times New Roman" w:cs="Times New Roman"/>
          <w:sz w:val="24"/>
          <w:szCs w:val="24"/>
        </w:rPr>
        <w:t xml:space="preserve"> </w:t>
      </w:r>
      <w:r w:rsidRPr="00750D5A">
        <w:rPr>
          <w:rFonts w:ascii="Times New Roman" w:hAnsi="Times New Roman" w:cs="Times New Roman"/>
          <w:sz w:val="24"/>
          <w:szCs w:val="24"/>
        </w:rPr>
        <w:t>dokumentowane pieczęcią,</w:t>
      </w:r>
      <w:r>
        <w:rPr>
          <w:rFonts w:ascii="Times New Roman" w:hAnsi="Times New Roman" w:cs="Times New Roman"/>
          <w:sz w:val="24"/>
          <w:szCs w:val="24"/>
        </w:rPr>
        <w:t xml:space="preserve"> </w:t>
      </w:r>
      <w:r w:rsidRPr="00750D5A">
        <w:rPr>
          <w:rFonts w:ascii="Times New Roman" w:hAnsi="Times New Roman" w:cs="Times New Roman"/>
          <w:sz w:val="24"/>
          <w:szCs w:val="24"/>
        </w:rPr>
        <w:t>podpisem i datą w książce nadawczej (dla przesyłek rejestrowanych) oraz na zestawieniu ilościowym przesyłek</w:t>
      </w:r>
      <w:r>
        <w:rPr>
          <w:rFonts w:ascii="Times New Roman" w:hAnsi="Times New Roman" w:cs="Times New Roman"/>
          <w:sz w:val="24"/>
          <w:szCs w:val="24"/>
        </w:rPr>
        <w:t xml:space="preserve"> </w:t>
      </w:r>
      <w:r w:rsidRPr="00750D5A">
        <w:rPr>
          <w:rFonts w:ascii="Times New Roman" w:hAnsi="Times New Roman" w:cs="Times New Roman"/>
          <w:sz w:val="24"/>
          <w:szCs w:val="24"/>
        </w:rPr>
        <w:t>nierejestrowanych. Wzór książki nadawczej oraz zestawienia ilościowego zostanie przedstawiony Zamawiającemu</w:t>
      </w:r>
      <w:r>
        <w:rPr>
          <w:rFonts w:ascii="Times New Roman" w:hAnsi="Times New Roman" w:cs="Times New Roman"/>
          <w:sz w:val="24"/>
          <w:szCs w:val="24"/>
        </w:rPr>
        <w:t xml:space="preserve"> </w:t>
      </w:r>
      <w:r w:rsidRPr="00750D5A">
        <w:rPr>
          <w:rFonts w:ascii="Times New Roman" w:hAnsi="Times New Roman" w:cs="Times New Roman"/>
          <w:sz w:val="24"/>
          <w:szCs w:val="24"/>
        </w:rPr>
        <w:t>przez Wykonawcę w formie pisemnej w dniu zawarcia umowy i stanowić będzie załącznik nr 3 do</w:t>
      </w:r>
      <w:r>
        <w:rPr>
          <w:rFonts w:ascii="Times New Roman" w:hAnsi="Times New Roman" w:cs="Times New Roman"/>
          <w:sz w:val="24"/>
          <w:szCs w:val="24"/>
        </w:rPr>
        <w:t xml:space="preserve"> </w:t>
      </w:r>
      <w:r w:rsidRPr="00750D5A">
        <w:rPr>
          <w:rFonts w:ascii="Times New Roman" w:hAnsi="Times New Roman" w:cs="Times New Roman"/>
          <w:sz w:val="24"/>
          <w:szCs w:val="24"/>
        </w:rPr>
        <w:t>umowy.</w:t>
      </w:r>
    </w:p>
    <w:p w14:paraId="27D63F53" w14:textId="4B298D73"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lastRenderedPageBreak/>
        <w:t>Wykonawca zobowiązuje się do przekazania Zamawiającemu wszelkich oznaczeń przesyłek rejestrowanych i</w:t>
      </w:r>
      <w:r>
        <w:rPr>
          <w:rFonts w:ascii="Times New Roman" w:hAnsi="Times New Roman" w:cs="Times New Roman"/>
          <w:sz w:val="24"/>
          <w:szCs w:val="24"/>
        </w:rPr>
        <w:t xml:space="preserve"> </w:t>
      </w:r>
      <w:r w:rsidRPr="00750D5A">
        <w:rPr>
          <w:rFonts w:ascii="Times New Roman" w:hAnsi="Times New Roman" w:cs="Times New Roman"/>
          <w:sz w:val="24"/>
          <w:szCs w:val="24"/>
        </w:rPr>
        <w:t>priorytetowych. W tym wzoru oznaczenia uiszczenia opłaty za nadanie przesyłek: listowych, kurierskich, paczek,</w:t>
      </w:r>
      <w:r>
        <w:rPr>
          <w:rFonts w:ascii="Times New Roman" w:hAnsi="Times New Roman" w:cs="Times New Roman"/>
          <w:sz w:val="24"/>
          <w:szCs w:val="24"/>
        </w:rPr>
        <w:t xml:space="preserve"> </w:t>
      </w:r>
      <w:r w:rsidRPr="00750D5A">
        <w:rPr>
          <w:rFonts w:ascii="Times New Roman" w:hAnsi="Times New Roman" w:cs="Times New Roman"/>
          <w:sz w:val="24"/>
          <w:szCs w:val="24"/>
        </w:rPr>
        <w:t>stanowiący załącznik nr 5 do umowy.</w:t>
      </w:r>
      <w:r>
        <w:rPr>
          <w:rFonts w:ascii="Times New Roman" w:hAnsi="Times New Roman" w:cs="Times New Roman"/>
          <w:sz w:val="24"/>
          <w:szCs w:val="24"/>
        </w:rPr>
        <w:t xml:space="preserve"> </w:t>
      </w:r>
      <w:r w:rsidRPr="00750D5A">
        <w:rPr>
          <w:rFonts w:ascii="Times New Roman" w:hAnsi="Times New Roman" w:cs="Times New Roman"/>
          <w:sz w:val="24"/>
          <w:szCs w:val="24"/>
        </w:rPr>
        <w:t>Czy Zamawiający dopuszcza możliwość bezpłatnego korzystania z elektronicznej książki</w:t>
      </w:r>
      <w:r>
        <w:rPr>
          <w:rFonts w:ascii="Times New Roman" w:hAnsi="Times New Roman" w:cs="Times New Roman"/>
          <w:sz w:val="24"/>
          <w:szCs w:val="24"/>
        </w:rPr>
        <w:t xml:space="preserve"> </w:t>
      </w:r>
      <w:r w:rsidRPr="00750D5A">
        <w:rPr>
          <w:rFonts w:ascii="Times New Roman" w:hAnsi="Times New Roman" w:cs="Times New Roman"/>
          <w:sz w:val="24"/>
          <w:szCs w:val="24"/>
        </w:rPr>
        <w:t>nadawczej za</w:t>
      </w:r>
      <w:r>
        <w:rPr>
          <w:rFonts w:ascii="Times New Roman" w:hAnsi="Times New Roman" w:cs="Times New Roman"/>
          <w:sz w:val="24"/>
          <w:szCs w:val="24"/>
        </w:rPr>
        <w:t xml:space="preserve"> </w:t>
      </w:r>
      <w:r w:rsidRPr="00750D5A">
        <w:rPr>
          <w:rFonts w:ascii="Times New Roman" w:hAnsi="Times New Roman" w:cs="Times New Roman"/>
          <w:sz w:val="24"/>
          <w:szCs w:val="24"/>
        </w:rPr>
        <w:t>pośrednictwem aplikacji Elektroniczny Nadawca dostępnej pod adresem: https://e-nadawca.poczta-polska.pl/</w:t>
      </w:r>
    </w:p>
    <w:p w14:paraId="2B4507ED" w14:textId="1500E155" w:rsid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Aplikacja ta daje możliwość tworzenia książki nadawczej dla przesyłek rejestrowanych, zestawień dla przesyłek</w:t>
      </w:r>
      <w:r>
        <w:rPr>
          <w:rFonts w:ascii="Times New Roman" w:hAnsi="Times New Roman" w:cs="Times New Roman"/>
          <w:sz w:val="24"/>
          <w:szCs w:val="24"/>
        </w:rPr>
        <w:t xml:space="preserve"> </w:t>
      </w:r>
      <w:r w:rsidRPr="00750D5A">
        <w:rPr>
          <w:rFonts w:ascii="Times New Roman" w:hAnsi="Times New Roman" w:cs="Times New Roman"/>
          <w:sz w:val="24"/>
          <w:szCs w:val="24"/>
        </w:rPr>
        <w:t>nierejestrowanych jak również raportów nadawanych przesyłek przez Zamawiającego.</w:t>
      </w:r>
    </w:p>
    <w:p w14:paraId="089A3AB3" w14:textId="2E9784DB" w:rsidR="00750D5A" w:rsidRPr="00750D5A" w:rsidRDefault="00784FFA" w:rsidP="00750D5A">
      <w:pPr>
        <w:pStyle w:val="Zwykytekst"/>
        <w:jc w:val="both"/>
        <w:rPr>
          <w:rFonts w:ascii="Times New Roman" w:hAnsi="Times New Roman" w:cs="Times New Roman"/>
          <w:sz w:val="24"/>
          <w:szCs w:val="24"/>
        </w:rPr>
      </w:pPr>
      <w:r w:rsidRPr="00300D38">
        <w:rPr>
          <w:rFonts w:ascii="Times New Roman" w:hAnsi="Times New Roman" w:cs="Times New Roman"/>
          <w:noProof/>
          <w:sz w:val="24"/>
          <w:szCs w:val="24"/>
        </w:rPr>
        <w:drawing>
          <wp:inline distT="0" distB="0" distL="0" distR="0" wp14:anchorId="002BFDBA" wp14:editId="53E3D75B">
            <wp:extent cx="7620" cy="7620"/>
            <wp:effectExtent l="0" t="0" r="0" b="0"/>
            <wp:docPr id="29834488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750D5A" w:rsidRPr="00750D5A">
        <w:rPr>
          <w:rFonts w:ascii="Times New Roman" w:hAnsi="Times New Roman" w:cs="Times New Roman"/>
          <w:sz w:val="24"/>
          <w:szCs w:val="24"/>
        </w:rPr>
        <w:t>Aplikacja Elektroniczny Nadawca daje wiele korzyści m.in.:</w:t>
      </w:r>
    </w:p>
    <w:p w14:paraId="1FCA901D"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ograniczenie kosztów papieru i wydruku – nadanie bez papierowej książki nadawczej</w:t>
      </w:r>
    </w:p>
    <w:p w14:paraId="39076D05"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łatwe administrowanie, możliwość korzystania z aplikacji przez wielu użytkowników</w:t>
      </w:r>
    </w:p>
    <w:p w14:paraId="6CEE3367" w14:textId="3E1BDE5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szybkie przygotowanie masowej wysyłki do nadania – możliwość importu danych z pliku</w:t>
      </w:r>
      <w:r>
        <w:rPr>
          <w:rFonts w:ascii="Times New Roman" w:hAnsi="Times New Roman" w:cs="Times New Roman"/>
          <w:sz w:val="24"/>
          <w:szCs w:val="24"/>
        </w:rPr>
        <w:t xml:space="preserve"> </w:t>
      </w:r>
      <w:r w:rsidRPr="00750D5A">
        <w:rPr>
          <w:rFonts w:ascii="Times New Roman" w:hAnsi="Times New Roman" w:cs="Times New Roman"/>
          <w:sz w:val="24"/>
          <w:szCs w:val="24"/>
        </w:rPr>
        <w:t>XLS oraz XML</w:t>
      </w:r>
    </w:p>
    <w:p w14:paraId="0936E76A"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archiwizacja nadanych przesyłek</w:t>
      </w:r>
    </w:p>
    <w:p w14:paraId="1A587DB0"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łatwe zarządzanie bazą odbiorców</w:t>
      </w:r>
    </w:p>
    <w:p w14:paraId="4FDA9AE9"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możliwość złożenia reklamacji</w:t>
      </w:r>
    </w:p>
    <w:p w14:paraId="1075AB8C"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możliwość adresowania bezpośrednio na kopercie/etykiecie (wydruk z pełnymi danymi)</w:t>
      </w:r>
    </w:p>
    <w:p w14:paraId="0D42D79B"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elektroniczne Potwierdzenie Odbioru</w:t>
      </w:r>
    </w:p>
    <w:p w14:paraId="5855FC32"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możliwość zasilenia bazy adresowej z bazy własnej</w:t>
      </w:r>
    </w:p>
    <w:p w14:paraId="75B8EE6A" w14:textId="77777777" w:rsidR="00750D5A" w:rsidRPr="00750D5A"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automatyczne nadanie numeru nadania</w:t>
      </w:r>
    </w:p>
    <w:p w14:paraId="529F5A0F" w14:textId="77777777" w:rsidR="00750D5A" w:rsidRPr="00DE2837" w:rsidRDefault="00750D5A" w:rsidP="00750D5A">
      <w:pPr>
        <w:pStyle w:val="Zwykytekst"/>
        <w:jc w:val="both"/>
        <w:rPr>
          <w:rFonts w:ascii="Times New Roman" w:hAnsi="Times New Roman" w:cs="Times New Roman"/>
          <w:sz w:val="24"/>
          <w:szCs w:val="24"/>
        </w:rPr>
      </w:pPr>
      <w:r w:rsidRPr="00750D5A">
        <w:rPr>
          <w:rFonts w:ascii="Times New Roman" w:hAnsi="Times New Roman" w:cs="Times New Roman"/>
          <w:sz w:val="24"/>
          <w:szCs w:val="24"/>
        </w:rPr>
        <w:t xml:space="preserve">- dostęp do pełnej </w:t>
      </w:r>
      <w:r w:rsidRPr="00DE2837">
        <w:rPr>
          <w:rFonts w:ascii="Times New Roman" w:hAnsi="Times New Roman" w:cs="Times New Roman"/>
          <w:sz w:val="24"/>
          <w:szCs w:val="24"/>
        </w:rPr>
        <w:t>dokumentacji związanej z obsługą przesyłek</w:t>
      </w:r>
    </w:p>
    <w:p w14:paraId="3BB09731" w14:textId="464ECD89" w:rsidR="00784FFA" w:rsidRPr="00DE2837" w:rsidRDefault="00750D5A" w:rsidP="00750D5A">
      <w:pPr>
        <w:pStyle w:val="Zwykytekst"/>
        <w:jc w:val="both"/>
        <w:rPr>
          <w:rFonts w:ascii="Times New Roman" w:hAnsi="Times New Roman" w:cs="Times New Roman"/>
          <w:sz w:val="24"/>
          <w:szCs w:val="24"/>
        </w:rPr>
      </w:pPr>
      <w:r w:rsidRPr="00DE2837">
        <w:rPr>
          <w:rFonts w:ascii="Times New Roman" w:hAnsi="Times New Roman" w:cs="Times New Roman"/>
          <w:sz w:val="24"/>
          <w:szCs w:val="24"/>
        </w:rPr>
        <w:t>Wykonawca zapewnia wsparcie, fachową pomoc na każdym etapie korzystania z aplikacji.</w:t>
      </w:r>
    </w:p>
    <w:p w14:paraId="63FA5F9B" w14:textId="77777777" w:rsidR="00FC7CC9" w:rsidRPr="00DE2837" w:rsidRDefault="00FC7CC9" w:rsidP="00750D5A">
      <w:pPr>
        <w:pStyle w:val="Zwykytekst"/>
        <w:jc w:val="both"/>
        <w:rPr>
          <w:rFonts w:ascii="Times New Roman" w:hAnsi="Times New Roman" w:cs="Times New Roman"/>
          <w:b/>
          <w:bCs/>
          <w:sz w:val="24"/>
          <w:szCs w:val="24"/>
        </w:rPr>
      </w:pPr>
      <w:r w:rsidRPr="00DE2837">
        <w:rPr>
          <w:rFonts w:ascii="Times New Roman" w:hAnsi="Times New Roman" w:cs="Times New Roman"/>
          <w:b/>
          <w:bCs/>
          <w:sz w:val="24"/>
          <w:szCs w:val="24"/>
        </w:rPr>
        <w:t>ODPOWIEDŹ</w:t>
      </w:r>
    </w:p>
    <w:p w14:paraId="70BE718D" w14:textId="561422C0" w:rsidR="00DE2837" w:rsidRPr="00DE2837" w:rsidRDefault="00DE2837" w:rsidP="00DE2837">
      <w:pPr>
        <w:pStyle w:val="Zwykytekst"/>
        <w:jc w:val="both"/>
        <w:rPr>
          <w:rFonts w:ascii="Times New Roman" w:hAnsi="Times New Roman" w:cs="Times New Roman"/>
          <w:sz w:val="24"/>
          <w:szCs w:val="24"/>
        </w:rPr>
      </w:pPr>
      <w:r w:rsidRPr="00DE2837">
        <w:rPr>
          <w:rFonts w:ascii="Times New Roman" w:hAnsi="Times New Roman" w:cs="Times New Roman"/>
          <w:sz w:val="24"/>
          <w:szCs w:val="24"/>
        </w:rPr>
        <w:t>Zamawiający modyfikuje</w:t>
      </w:r>
      <w:r>
        <w:rPr>
          <w:rFonts w:ascii="Times New Roman" w:hAnsi="Times New Roman" w:cs="Times New Roman"/>
          <w:sz w:val="24"/>
          <w:szCs w:val="24"/>
        </w:rPr>
        <w:t xml:space="preserve"> załącznik nr 2 do zaproszenia do składania ofert cenowych</w:t>
      </w:r>
      <w:r w:rsidRPr="00DE2837">
        <w:rPr>
          <w:rFonts w:ascii="Times New Roman" w:hAnsi="Times New Roman" w:cs="Times New Roman"/>
          <w:sz w:val="24"/>
          <w:szCs w:val="24"/>
        </w:rPr>
        <w:t xml:space="preserve"> </w:t>
      </w:r>
      <w:r>
        <w:rPr>
          <w:rFonts w:ascii="Times New Roman" w:hAnsi="Times New Roman" w:cs="Times New Roman"/>
          <w:sz w:val="24"/>
          <w:szCs w:val="24"/>
        </w:rPr>
        <w:t>(</w:t>
      </w:r>
      <w:r w:rsidRPr="00DE2837">
        <w:rPr>
          <w:rFonts w:ascii="Times New Roman" w:hAnsi="Times New Roman" w:cs="Times New Roman"/>
          <w:sz w:val="24"/>
          <w:szCs w:val="24"/>
        </w:rPr>
        <w:t>szczegółowy opis przedmiotu zamówienia</w:t>
      </w:r>
      <w:r>
        <w:rPr>
          <w:rFonts w:ascii="Times New Roman" w:hAnsi="Times New Roman" w:cs="Times New Roman"/>
          <w:sz w:val="24"/>
          <w:szCs w:val="24"/>
        </w:rPr>
        <w:t>)</w:t>
      </w:r>
      <w:r w:rsidRPr="00DE2837">
        <w:rPr>
          <w:rFonts w:ascii="Times New Roman" w:hAnsi="Times New Roman" w:cs="Times New Roman"/>
          <w:sz w:val="24"/>
          <w:szCs w:val="24"/>
        </w:rPr>
        <w:t xml:space="preserve"> poprzez nadanie nowego brzmienia punktowi</w:t>
      </w:r>
      <w:r>
        <w:rPr>
          <w:rFonts w:ascii="Times New Roman" w:hAnsi="Times New Roman" w:cs="Times New Roman"/>
          <w:sz w:val="24"/>
          <w:szCs w:val="24"/>
        </w:rPr>
        <w:t xml:space="preserve"> nr</w:t>
      </w:r>
      <w:r w:rsidRPr="00DE2837">
        <w:rPr>
          <w:rFonts w:ascii="Times New Roman" w:hAnsi="Times New Roman" w:cs="Times New Roman"/>
          <w:sz w:val="24"/>
          <w:szCs w:val="24"/>
        </w:rPr>
        <w:t xml:space="preserve"> 4</w:t>
      </w:r>
      <w:r>
        <w:rPr>
          <w:rFonts w:ascii="Times New Roman" w:hAnsi="Times New Roman" w:cs="Times New Roman"/>
          <w:sz w:val="24"/>
          <w:szCs w:val="24"/>
        </w:rPr>
        <w:t>:</w:t>
      </w:r>
    </w:p>
    <w:p w14:paraId="55170ECE" w14:textId="5D55B2F7" w:rsidR="00DE2837" w:rsidRPr="00DE2837" w:rsidRDefault="00DE2837" w:rsidP="00DE2837">
      <w:pPr>
        <w:pStyle w:val="Zwykytekst"/>
        <w:jc w:val="both"/>
        <w:rPr>
          <w:rFonts w:ascii="Times New Roman" w:hAnsi="Times New Roman" w:cs="Times New Roman"/>
          <w:sz w:val="24"/>
          <w:szCs w:val="24"/>
        </w:rPr>
      </w:pPr>
      <w:r>
        <w:rPr>
          <w:rFonts w:ascii="Times New Roman" w:hAnsi="Times New Roman" w:cs="Times New Roman"/>
          <w:sz w:val="24"/>
          <w:szCs w:val="24"/>
        </w:rPr>
        <w:t>„</w:t>
      </w:r>
      <w:r w:rsidRPr="00DE2837">
        <w:rPr>
          <w:rFonts w:ascii="Times New Roman" w:hAnsi="Times New Roman" w:cs="Times New Roman"/>
          <w:sz w:val="24"/>
          <w:szCs w:val="24"/>
        </w:rPr>
        <w:t>Przyjęcie przesyłek do obrotu pocztowego przez Wykonawcę będzie każdorazowo dokumentowane pieczęcią, podpisem i datą w książce nadawczej (dla przesyłek rejestrowanych) oraz na zestawieniu ilościowym przesyłek nierejestrowanych. Wzór książki nadawczej oraz zestawienia ilościowego zostanie przedstawiony Zamawiającemu przez Wykonawcę formie pisemnej w dniu zawarcia umowy i stanowić będzie załącznik do umowy. Wykonawca zobowiązuje się do przekazania Zamawiającemu i wszelkich oznaczeń przesyłek rejestrowanych i priorytetowych. Zamawiający dopuszcza możliwość bezpłatnego korzystania z elektronicznej książki nadawczej za pośrednictwem aplikacji elektronicznej. Aplikacja ta powinna posiadać możliwość tworzenia książki nadawczej dla przesyłek rejestrowanych, zestawień dla przesyłek nierejestrowanych jak również raportów nadawanych przesyłek przez Zamawiającego oraz posiadać tożsame funkcję i wywoływać takie same skutki prawne jak nadanie w formie tradycyjnej. Forma i wybór metody nadania pozostaję w wyłącznej gestii Zamawiającego. W dniu wejścia w życie umowy zostaną przekazane narzędzia autoryzacji umożliwiające logowanie do systemu</w:t>
      </w:r>
      <w:r>
        <w:rPr>
          <w:rFonts w:ascii="Times New Roman" w:hAnsi="Times New Roman" w:cs="Times New Roman"/>
          <w:sz w:val="24"/>
          <w:szCs w:val="24"/>
        </w:rPr>
        <w:t>”.</w:t>
      </w:r>
    </w:p>
    <w:p w14:paraId="55F364B1" w14:textId="77777777" w:rsidR="00DE2837" w:rsidRDefault="00DE2837" w:rsidP="00DE2837">
      <w:pPr>
        <w:pStyle w:val="Zwykytekst"/>
        <w:jc w:val="both"/>
        <w:rPr>
          <w:rFonts w:ascii="Times New Roman" w:hAnsi="Times New Roman" w:cs="Times New Roman"/>
          <w:sz w:val="24"/>
          <w:szCs w:val="24"/>
        </w:rPr>
      </w:pPr>
    </w:p>
    <w:p w14:paraId="709FDF75" w14:textId="5F9F25D3" w:rsidR="00DE2837" w:rsidRPr="00DE2837" w:rsidRDefault="00DE2837" w:rsidP="00DE2837">
      <w:pPr>
        <w:pStyle w:val="Zwykytekst"/>
        <w:jc w:val="both"/>
        <w:rPr>
          <w:rFonts w:ascii="Times New Roman" w:hAnsi="Times New Roman" w:cs="Times New Roman"/>
          <w:sz w:val="24"/>
          <w:szCs w:val="24"/>
        </w:rPr>
      </w:pPr>
      <w:r w:rsidRPr="00DE2837">
        <w:rPr>
          <w:rFonts w:ascii="Times New Roman" w:hAnsi="Times New Roman" w:cs="Times New Roman"/>
          <w:sz w:val="24"/>
          <w:szCs w:val="24"/>
        </w:rPr>
        <w:t xml:space="preserve">Zamawiający modyfikuje </w:t>
      </w:r>
      <w:r>
        <w:rPr>
          <w:rFonts w:ascii="Times New Roman" w:hAnsi="Times New Roman" w:cs="Times New Roman"/>
          <w:sz w:val="24"/>
          <w:szCs w:val="24"/>
        </w:rPr>
        <w:t>załącznik nr 3 (projekt umowy)</w:t>
      </w:r>
      <w:r w:rsidR="00F54DF8" w:rsidRPr="00F54DF8">
        <w:rPr>
          <w:rFonts w:ascii="Times New Roman" w:hAnsi="Times New Roman" w:cs="Times New Roman"/>
          <w:sz w:val="24"/>
          <w:szCs w:val="24"/>
        </w:rPr>
        <w:t xml:space="preserve"> </w:t>
      </w:r>
      <w:r w:rsidR="00F54DF8" w:rsidRPr="00F54DF8">
        <w:rPr>
          <w:rFonts w:ascii="Times New Roman" w:hAnsi="Times New Roman" w:cs="Times New Roman"/>
          <w:sz w:val="24"/>
          <w:szCs w:val="24"/>
        </w:rPr>
        <w:t>do zaproszenia do składania ofert cenowych</w:t>
      </w:r>
      <w:r w:rsidR="00F54DF8">
        <w:rPr>
          <w:rFonts w:ascii="Times New Roman" w:hAnsi="Times New Roman" w:cs="Times New Roman"/>
          <w:sz w:val="24"/>
          <w:szCs w:val="24"/>
        </w:rPr>
        <w:t>,</w:t>
      </w:r>
      <w:r w:rsidRPr="00DE2837">
        <w:rPr>
          <w:rFonts w:ascii="Times New Roman" w:hAnsi="Times New Roman" w:cs="Times New Roman"/>
          <w:sz w:val="24"/>
          <w:szCs w:val="24"/>
        </w:rPr>
        <w:t xml:space="preserve"> poprzez nadanie nowego brzmienia §1,</w:t>
      </w:r>
      <w:r>
        <w:rPr>
          <w:rFonts w:ascii="Times New Roman" w:hAnsi="Times New Roman" w:cs="Times New Roman"/>
          <w:sz w:val="24"/>
          <w:szCs w:val="24"/>
        </w:rPr>
        <w:t xml:space="preserve"> </w:t>
      </w:r>
      <w:r w:rsidRPr="00DE2837">
        <w:rPr>
          <w:rFonts w:ascii="Times New Roman" w:hAnsi="Times New Roman" w:cs="Times New Roman"/>
          <w:sz w:val="24"/>
          <w:szCs w:val="24"/>
        </w:rPr>
        <w:t>pkt 3</w:t>
      </w:r>
      <w:r>
        <w:rPr>
          <w:rFonts w:ascii="Times New Roman" w:hAnsi="Times New Roman" w:cs="Times New Roman"/>
          <w:sz w:val="24"/>
          <w:szCs w:val="24"/>
        </w:rPr>
        <w:t>:</w:t>
      </w:r>
    </w:p>
    <w:p w14:paraId="404C778D" w14:textId="267EEA1E" w:rsidR="00DE2837" w:rsidRPr="00DE2837" w:rsidRDefault="00DE2837" w:rsidP="00DE2837">
      <w:pPr>
        <w:pStyle w:val="Zwykytekst"/>
        <w:jc w:val="both"/>
        <w:rPr>
          <w:rFonts w:ascii="Times New Roman" w:hAnsi="Times New Roman" w:cs="Times New Roman"/>
          <w:sz w:val="24"/>
          <w:szCs w:val="24"/>
        </w:rPr>
      </w:pPr>
      <w:r>
        <w:rPr>
          <w:rFonts w:ascii="Times New Roman" w:hAnsi="Times New Roman" w:cs="Times New Roman"/>
          <w:sz w:val="24"/>
          <w:szCs w:val="24"/>
        </w:rPr>
        <w:t>„</w:t>
      </w:r>
      <w:r w:rsidRPr="00DE2837">
        <w:rPr>
          <w:rFonts w:ascii="Times New Roman" w:hAnsi="Times New Roman" w:cs="Times New Roman"/>
          <w:sz w:val="24"/>
          <w:szCs w:val="24"/>
        </w:rPr>
        <w:t xml:space="preserve">Przyjęcie przesyłek do obrotu pocztowego przez Wykonawcę będzie każdorazowo dokumentowane pieczęcią, podpisem i datą w książce nadawczej (dla przesyłek rejestrowanych) oraz na zestawieniu ilościowym przesyłek nierejestrowanych. Wzór książki nadawczej oraz zestawienia ilościowego zostanie przedstawiony Zamawiającemu przez </w:t>
      </w:r>
      <w:bookmarkStart w:id="4" w:name="_Hlk115342965"/>
      <w:r w:rsidRPr="00DE2837">
        <w:rPr>
          <w:rFonts w:ascii="Times New Roman" w:hAnsi="Times New Roman" w:cs="Times New Roman"/>
          <w:sz w:val="24"/>
          <w:szCs w:val="24"/>
        </w:rPr>
        <w:t>Wykonawcę</w:t>
      </w:r>
      <w:bookmarkEnd w:id="4"/>
      <w:r w:rsidRPr="00DE2837">
        <w:rPr>
          <w:rFonts w:ascii="Times New Roman" w:hAnsi="Times New Roman" w:cs="Times New Roman"/>
          <w:sz w:val="24"/>
          <w:szCs w:val="24"/>
        </w:rPr>
        <w:t xml:space="preserve"> w formie pisemnej w dniu zawarcia umowy i stanowić będzie załącznik nr 3 do umowy. Wykonawca zobowiązuje się do przekazania Zamawiającemu wszelkich oznaczeń </w:t>
      </w:r>
      <w:r w:rsidRPr="00DE2837">
        <w:rPr>
          <w:rFonts w:ascii="Times New Roman" w:hAnsi="Times New Roman" w:cs="Times New Roman"/>
          <w:sz w:val="24"/>
          <w:szCs w:val="24"/>
        </w:rPr>
        <w:lastRenderedPageBreak/>
        <w:t>przesyłek rejestrowanych i priorytetowych. W tym wzoru oznaczenia uiszczenia opłaty za nadanie przesyłek: listowych, kurierskich, paczek, stanowiący załącznik nr 5 do umowy. Zamawiający dopuszcza możliwość bezpłatnego korzystania z elektronicznej książki nadawczej za pośrednictwem aplikacji elektronicznej. Aplikacja ta powinna posiadać możliwość tworzenia książki nadawczej dla przesyłek rejestrowanych, zestawień dla przesyłek nierejestrowanych jak również raportów nadawanych przesyłek przez Zamawiającego oraz posiadać tożsame funkcję i wywoływać takie same skutki prawne jak nadanie w formie tradycyjnej. Forma i wybór metody nadania pozostaję w wyłącznej gestii Zamawiającego. W</w:t>
      </w:r>
      <w:r w:rsidR="00F54DF8">
        <w:rPr>
          <w:rFonts w:ascii="Times New Roman" w:hAnsi="Times New Roman" w:cs="Times New Roman"/>
          <w:sz w:val="24"/>
          <w:szCs w:val="24"/>
        </w:rPr>
        <w:t> </w:t>
      </w:r>
      <w:r w:rsidRPr="00DE2837">
        <w:rPr>
          <w:rFonts w:ascii="Times New Roman" w:hAnsi="Times New Roman" w:cs="Times New Roman"/>
          <w:sz w:val="24"/>
          <w:szCs w:val="24"/>
        </w:rPr>
        <w:t>dniu wejścia w życie umowy zostaną przekazane narzędzia autoryzacji umożliwiające logowanie do systemu</w:t>
      </w:r>
      <w:r w:rsidR="00F54DF8">
        <w:rPr>
          <w:rFonts w:ascii="Times New Roman" w:hAnsi="Times New Roman" w:cs="Times New Roman"/>
          <w:sz w:val="24"/>
          <w:szCs w:val="24"/>
        </w:rPr>
        <w:t>”</w:t>
      </w:r>
      <w:r w:rsidRPr="00DE2837">
        <w:rPr>
          <w:rFonts w:ascii="Times New Roman" w:hAnsi="Times New Roman" w:cs="Times New Roman"/>
          <w:sz w:val="24"/>
          <w:szCs w:val="24"/>
        </w:rPr>
        <w:t xml:space="preserve">. </w:t>
      </w:r>
    </w:p>
    <w:p w14:paraId="5C367D88" w14:textId="5093335D" w:rsidR="00784FFA" w:rsidRPr="00DE2837" w:rsidRDefault="00784FFA" w:rsidP="00DE2837">
      <w:pPr>
        <w:pStyle w:val="Zwykytekst"/>
        <w:jc w:val="both"/>
        <w:rPr>
          <w:rFonts w:ascii="Times New Roman" w:hAnsi="Times New Roman" w:cs="Times New Roman"/>
          <w:sz w:val="24"/>
          <w:szCs w:val="24"/>
        </w:rPr>
      </w:pPr>
    </w:p>
    <w:sectPr w:rsidR="00784FFA" w:rsidRPr="00DE283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6B1F" w14:textId="77777777" w:rsidR="00187C52" w:rsidRDefault="00187C52" w:rsidP="003A1E88">
      <w:pPr>
        <w:spacing w:after="0" w:line="240" w:lineRule="auto"/>
      </w:pPr>
      <w:r>
        <w:separator/>
      </w:r>
    </w:p>
  </w:endnote>
  <w:endnote w:type="continuationSeparator" w:id="0">
    <w:p w14:paraId="66FC1613" w14:textId="77777777" w:rsidR="00187C52" w:rsidRDefault="00187C52" w:rsidP="003A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5399" w14:textId="77777777" w:rsidR="00187C52" w:rsidRDefault="00187C52" w:rsidP="003A1E88">
      <w:pPr>
        <w:spacing w:after="0" w:line="240" w:lineRule="auto"/>
      </w:pPr>
      <w:r>
        <w:separator/>
      </w:r>
    </w:p>
  </w:footnote>
  <w:footnote w:type="continuationSeparator" w:id="0">
    <w:p w14:paraId="7D412F4A" w14:textId="77777777" w:rsidR="00187C52" w:rsidRDefault="00187C52" w:rsidP="003A1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552C" w14:textId="57A251FF" w:rsidR="003A1E88" w:rsidRDefault="003A1E88" w:rsidP="003A1E8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E2CCC"/>
    <w:multiLevelType w:val="hybridMultilevel"/>
    <w:tmpl w:val="FFFFFFFF"/>
    <w:lvl w:ilvl="0" w:tplc="33546C1C">
      <w:start w:val="1"/>
      <w:numFmt w:val="bullet"/>
      <w:lvlText w:val="-"/>
      <w:lvlJc w:val="left"/>
      <w:pPr>
        <w:ind w:left="422"/>
      </w:pPr>
      <w:rPr>
        <w:rFonts w:ascii="Calibri" w:eastAsia="Times New Roman" w:hAnsi="Calibri"/>
        <w:b w:val="0"/>
        <w:i w:val="0"/>
        <w:strike w:val="0"/>
        <w:dstrike w:val="0"/>
        <w:color w:val="000000"/>
        <w:sz w:val="32"/>
        <w:u w:val="none" w:color="000000"/>
        <w:vertAlign w:val="baseline"/>
      </w:rPr>
    </w:lvl>
    <w:lvl w:ilvl="1" w:tplc="EEEC782A">
      <w:start w:val="1"/>
      <w:numFmt w:val="bullet"/>
      <w:lvlText w:val="o"/>
      <w:lvlJc w:val="left"/>
      <w:pPr>
        <w:ind w:left="1262"/>
      </w:pPr>
      <w:rPr>
        <w:rFonts w:ascii="Calibri" w:eastAsia="Times New Roman" w:hAnsi="Calibri"/>
        <w:b w:val="0"/>
        <w:i w:val="0"/>
        <w:strike w:val="0"/>
        <w:dstrike w:val="0"/>
        <w:color w:val="000000"/>
        <w:sz w:val="32"/>
        <w:u w:val="none" w:color="000000"/>
        <w:vertAlign w:val="baseline"/>
      </w:rPr>
    </w:lvl>
    <w:lvl w:ilvl="2" w:tplc="8282376C">
      <w:start w:val="1"/>
      <w:numFmt w:val="bullet"/>
      <w:lvlText w:val="▪"/>
      <w:lvlJc w:val="left"/>
      <w:pPr>
        <w:ind w:left="1982"/>
      </w:pPr>
      <w:rPr>
        <w:rFonts w:ascii="Calibri" w:eastAsia="Times New Roman" w:hAnsi="Calibri"/>
        <w:b w:val="0"/>
        <w:i w:val="0"/>
        <w:strike w:val="0"/>
        <w:dstrike w:val="0"/>
        <w:color w:val="000000"/>
        <w:sz w:val="32"/>
        <w:u w:val="none" w:color="000000"/>
        <w:vertAlign w:val="baseline"/>
      </w:rPr>
    </w:lvl>
    <w:lvl w:ilvl="3" w:tplc="852A1C62">
      <w:start w:val="1"/>
      <w:numFmt w:val="bullet"/>
      <w:lvlText w:val="•"/>
      <w:lvlJc w:val="left"/>
      <w:pPr>
        <w:ind w:left="2702"/>
      </w:pPr>
      <w:rPr>
        <w:rFonts w:ascii="Calibri" w:eastAsia="Times New Roman" w:hAnsi="Calibri"/>
        <w:b w:val="0"/>
        <w:i w:val="0"/>
        <w:strike w:val="0"/>
        <w:dstrike w:val="0"/>
        <w:color w:val="000000"/>
        <w:sz w:val="32"/>
        <w:u w:val="none" w:color="000000"/>
        <w:vertAlign w:val="baseline"/>
      </w:rPr>
    </w:lvl>
    <w:lvl w:ilvl="4" w:tplc="6686A758">
      <w:start w:val="1"/>
      <w:numFmt w:val="bullet"/>
      <w:lvlText w:val="o"/>
      <w:lvlJc w:val="left"/>
      <w:pPr>
        <w:ind w:left="3422"/>
      </w:pPr>
      <w:rPr>
        <w:rFonts w:ascii="Calibri" w:eastAsia="Times New Roman" w:hAnsi="Calibri"/>
        <w:b w:val="0"/>
        <w:i w:val="0"/>
        <w:strike w:val="0"/>
        <w:dstrike w:val="0"/>
        <w:color w:val="000000"/>
        <w:sz w:val="32"/>
        <w:u w:val="none" w:color="000000"/>
        <w:vertAlign w:val="baseline"/>
      </w:rPr>
    </w:lvl>
    <w:lvl w:ilvl="5" w:tplc="5B0C6EA6">
      <w:start w:val="1"/>
      <w:numFmt w:val="bullet"/>
      <w:lvlText w:val="▪"/>
      <w:lvlJc w:val="left"/>
      <w:pPr>
        <w:ind w:left="4142"/>
      </w:pPr>
      <w:rPr>
        <w:rFonts w:ascii="Calibri" w:eastAsia="Times New Roman" w:hAnsi="Calibri"/>
        <w:b w:val="0"/>
        <w:i w:val="0"/>
        <w:strike w:val="0"/>
        <w:dstrike w:val="0"/>
        <w:color w:val="000000"/>
        <w:sz w:val="32"/>
        <w:u w:val="none" w:color="000000"/>
        <w:vertAlign w:val="baseline"/>
      </w:rPr>
    </w:lvl>
    <w:lvl w:ilvl="6" w:tplc="5E402AF0">
      <w:start w:val="1"/>
      <w:numFmt w:val="bullet"/>
      <w:lvlText w:val="•"/>
      <w:lvlJc w:val="left"/>
      <w:pPr>
        <w:ind w:left="4862"/>
      </w:pPr>
      <w:rPr>
        <w:rFonts w:ascii="Calibri" w:eastAsia="Times New Roman" w:hAnsi="Calibri"/>
        <w:b w:val="0"/>
        <w:i w:val="0"/>
        <w:strike w:val="0"/>
        <w:dstrike w:val="0"/>
        <w:color w:val="000000"/>
        <w:sz w:val="32"/>
        <w:u w:val="none" w:color="000000"/>
        <w:vertAlign w:val="baseline"/>
      </w:rPr>
    </w:lvl>
    <w:lvl w:ilvl="7" w:tplc="9C32D4F0">
      <w:start w:val="1"/>
      <w:numFmt w:val="bullet"/>
      <w:lvlText w:val="o"/>
      <w:lvlJc w:val="left"/>
      <w:pPr>
        <w:ind w:left="5582"/>
      </w:pPr>
      <w:rPr>
        <w:rFonts w:ascii="Calibri" w:eastAsia="Times New Roman" w:hAnsi="Calibri"/>
        <w:b w:val="0"/>
        <w:i w:val="0"/>
        <w:strike w:val="0"/>
        <w:dstrike w:val="0"/>
        <w:color w:val="000000"/>
        <w:sz w:val="32"/>
        <w:u w:val="none" w:color="000000"/>
        <w:vertAlign w:val="baseline"/>
      </w:rPr>
    </w:lvl>
    <w:lvl w:ilvl="8" w:tplc="A1D62048">
      <w:start w:val="1"/>
      <w:numFmt w:val="bullet"/>
      <w:lvlText w:val="▪"/>
      <w:lvlJc w:val="left"/>
      <w:pPr>
        <w:ind w:left="6302"/>
      </w:pPr>
      <w:rPr>
        <w:rFonts w:ascii="Calibri" w:eastAsia="Times New Roman" w:hAnsi="Calibri"/>
        <w:b w:val="0"/>
        <w:i w:val="0"/>
        <w:strike w:val="0"/>
        <w:dstrike w:val="0"/>
        <w:color w:val="000000"/>
        <w:sz w:val="32"/>
        <w:u w:val="none" w:color="000000"/>
        <w:vertAlign w:val="baseline"/>
      </w:rPr>
    </w:lvl>
  </w:abstractNum>
  <w:num w:numId="1" w16cid:durableId="33450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CD"/>
    <w:rsid w:val="00014410"/>
    <w:rsid w:val="00035F36"/>
    <w:rsid w:val="00187C52"/>
    <w:rsid w:val="001A2FDB"/>
    <w:rsid w:val="001B0648"/>
    <w:rsid w:val="00274F66"/>
    <w:rsid w:val="002C64BB"/>
    <w:rsid w:val="00300D38"/>
    <w:rsid w:val="00310CBC"/>
    <w:rsid w:val="00343CC3"/>
    <w:rsid w:val="003737A7"/>
    <w:rsid w:val="003A1E88"/>
    <w:rsid w:val="003A1EAD"/>
    <w:rsid w:val="003C2729"/>
    <w:rsid w:val="003C7DA2"/>
    <w:rsid w:val="003D4E66"/>
    <w:rsid w:val="003D656F"/>
    <w:rsid w:val="003F23EF"/>
    <w:rsid w:val="00431187"/>
    <w:rsid w:val="00434F84"/>
    <w:rsid w:val="004E3DAD"/>
    <w:rsid w:val="006349EB"/>
    <w:rsid w:val="006A4830"/>
    <w:rsid w:val="006E475C"/>
    <w:rsid w:val="007247EF"/>
    <w:rsid w:val="00750D5A"/>
    <w:rsid w:val="00784FFA"/>
    <w:rsid w:val="008245BB"/>
    <w:rsid w:val="00837E8E"/>
    <w:rsid w:val="00842CD2"/>
    <w:rsid w:val="00850D8E"/>
    <w:rsid w:val="008F63C7"/>
    <w:rsid w:val="009820A5"/>
    <w:rsid w:val="00982FCD"/>
    <w:rsid w:val="009C4615"/>
    <w:rsid w:val="00A05A4A"/>
    <w:rsid w:val="00A2586A"/>
    <w:rsid w:val="00A37670"/>
    <w:rsid w:val="00AE1584"/>
    <w:rsid w:val="00B04622"/>
    <w:rsid w:val="00B83683"/>
    <w:rsid w:val="00BC40F8"/>
    <w:rsid w:val="00BD783F"/>
    <w:rsid w:val="00C209BB"/>
    <w:rsid w:val="00C841C6"/>
    <w:rsid w:val="00D07D45"/>
    <w:rsid w:val="00D34F33"/>
    <w:rsid w:val="00D4132F"/>
    <w:rsid w:val="00DE2837"/>
    <w:rsid w:val="00E26575"/>
    <w:rsid w:val="00E65CF9"/>
    <w:rsid w:val="00E713C6"/>
    <w:rsid w:val="00ED6A57"/>
    <w:rsid w:val="00EE52A8"/>
    <w:rsid w:val="00EF4B4A"/>
    <w:rsid w:val="00EF52F3"/>
    <w:rsid w:val="00EF7D73"/>
    <w:rsid w:val="00F54DF8"/>
    <w:rsid w:val="00F77E11"/>
    <w:rsid w:val="00FC7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6693"/>
  <w15:chartTrackingRefBased/>
  <w15:docId w15:val="{9E913992-95B2-492F-9068-F37B6A05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C841C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C841C6"/>
    <w:rPr>
      <w:rFonts w:ascii="Calibri" w:hAnsi="Calibri"/>
      <w:szCs w:val="21"/>
    </w:rPr>
  </w:style>
  <w:style w:type="character" w:customStyle="1" w:styleId="Nagwek4">
    <w:name w:val="Nagłówek #4_"/>
    <w:basedOn w:val="Domylnaczcionkaakapitu"/>
    <w:link w:val="Nagwek40"/>
    <w:rsid w:val="00842CD2"/>
    <w:rPr>
      <w:rFonts w:ascii="Palatino Linotype" w:eastAsia="Palatino Linotype" w:hAnsi="Palatino Linotype" w:cs="Palatino Linotype"/>
      <w:b/>
      <w:bCs/>
      <w:sz w:val="21"/>
      <w:szCs w:val="21"/>
      <w:shd w:val="clear" w:color="auto" w:fill="FFFFFF"/>
    </w:rPr>
  </w:style>
  <w:style w:type="paragraph" w:customStyle="1" w:styleId="Nagwek40">
    <w:name w:val="Nagłówek #4"/>
    <w:basedOn w:val="Normalny"/>
    <w:link w:val="Nagwek4"/>
    <w:rsid w:val="00842CD2"/>
    <w:pPr>
      <w:widowControl w:val="0"/>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styleId="Nagwek">
    <w:name w:val="header"/>
    <w:basedOn w:val="Normalny"/>
    <w:link w:val="NagwekZnak"/>
    <w:uiPriority w:val="99"/>
    <w:unhideWhenUsed/>
    <w:rsid w:val="003A1E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1E88"/>
  </w:style>
  <w:style w:type="paragraph" w:styleId="Stopka">
    <w:name w:val="footer"/>
    <w:basedOn w:val="Normalny"/>
    <w:link w:val="StopkaZnak"/>
    <w:uiPriority w:val="99"/>
    <w:unhideWhenUsed/>
    <w:rsid w:val="003A1E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E88"/>
  </w:style>
  <w:style w:type="character" w:customStyle="1" w:styleId="Teksttreci6">
    <w:name w:val="Tekst treści (6)_"/>
    <w:basedOn w:val="Domylnaczcionkaakapitu"/>
    <w:link w:val="Teksttreci60"/>
    <w:rsid w:val="00A05A4A"/>
    <w:rPr>
      <w:rFonts w:ascii="Palatino Linotype" w:eastAsia="Palatino Linotype" w:hAnsi="Palatino Linotype" w:cs="Palatino Linotype"/>
      <w:i/>
      <w:iCs/>
      <w:sz w:val="21"/>
      <w:szCs w:val="21"/>
      <w:shd w:val="clear" w:color="auto" w:fill="FFFFFF"/>
    </w:rPr>
  </w:style>
  <w:style w:type="paragraph" w:customStyle="1" w:styleId="Teksttreci60">
    <w:name w:val="Tekst treści (6)"/>
    <w:basedOn w:val="Normalny"/>
    <w:link w:val="Teksttreci6"/>
    <w:rsid w:val="00A05A4A"/>
    <w:pPr>
      <w:widowControl w:val="0"/>
      <w:shd w:val="clear" w:color="auto" w:fill="FFFFFF"/>
      <w:spacing w:after="0" w:line="256" w:lineRule="exact"/>
      <w:ind w:hanging="560"/>
      <w:jc w:val="both"/>
    </w:pPr>
    <w:rPr>
      <w:rFonts w:ascii="Palatino Linotype" w:eastAsia="Palatino Linotype" w:hAnsi="Palatino Linotype" w:cs="Palatino Linotype"/>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191480">
      <w:bodyDiv w:val="1"/>
      <w:marLeft w:val="0"/>
      <w:marRight w:val="0"/>
      <w:marTop w:val="0"/>
      <w:marBottom w:val="0"/>
      <w:divBdr>
        <w:top w:val="none" w:sz="0" w:space="0" w:color="auto"/>
        <w:left w:val="none" w:sz="0" w:space="0" w:color="auto"/>
        <w:bottom w:val="none" w:sz="0" w:space="0" w:color="auto"/>
        <w:right w:val="none" w:sz="0" w:space="0" w:color="auto"/>
      </w:divBdr>
    </w:div>
    <w:div w:id="1059404871">
      <w:bodyDiv w:val="1"/>
      <w:marLeft w:val="0"/>
      <w:marRight w:val="0"/>
      <w:marTop w:val="0"/>
      <w:marBottom w:val="0"/>
      <w:divBdr>
        <w:top w:val="none" w:sz="0" w:space="0" w:color="auto"/>
        <w:left w:val="none" w:sz="0" w:space="0" w:color="auto"/>
        <w:bottom w:val="none" w:sz="0" w:space="0" w:color="auto"/>
        <w:right w:val="none" w:sz="0" w:space="0" w:color="auto"/>
      </w:divBdr>
    </w:div>
    <w:div w:id="1414744433">
      <w:bodyDiv w:val="1"/>
      <w:marLeft w:val="0"/>
      <w:marRight w:val="0"/>
      <w:marTop w:val="0"/>
      <w:marBottom w:val="0"/>
      <w:divBdr>
        <w:top w:val="none" w:sz="0" w:space="0" w:color="auto"/>
        <w:left w:val="none" w:sz="0" w:space="0" w:color="auto"/>
        <w:bottom w:val="none" w:sz="0" w:space="0" w:color="auto"/>
        <w:right w:val="none" w:sz="0" w:space="0" w:color="auto"/>
      </w:divBdr>
    </w:div>
    <w:div w:id="20132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958</Words>
  <Characters>5750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Marek Jeziorny</cp:lastModifiedBy>
  <cp:revision>28</cp:revision>
  <cp:lastPrinted>2024-10-28T08:19:00Z</cp:lastPrinted>
  <dcterms:created xsi:type="dcterms:W3CDTF">2021-10-13T11:51:00Z</dcterms:created>
  <dcterms:modified xsi:type="dcterms:W3CDTF">2024-10-28T08:19:00Z</dcterms:modified>
</cp:coreProperties>
</file>