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4C1608B" w:rsidR="00CB7E30" w:rsidRPr="002B4A2F" w:rsidRDefault="002B4A2F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2B4A2F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2B4A2F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E224B7">
        <w:rPr>
          <w:rFonts w:ascii="Arial" w:eastAsia="Times New Roman" w:hAnsi="Arial" w:cs="Arial"/>
          <w:snapToGrid w:val="0"/>
          <w:lang w:eastAsia="pl-PL"/>
        </w:rPr>
        <w:t>12.09</w:t>
      </w:r>
      <w:r w:rsidRPr="002B4A2F">
        <w:rPr>
          <w:rFonts w:ascii="Arial" w:eastAsia="Times New Roman" w:hAnsi="Arial" w:cs="Arial"/>
          <w:snapToGrid w:val="0"/>
          <w:lang w:eastAsia="pl-PL"/>
        </w:rPr>
        <w:t xml:space="preserve">.2022 </w:t>
      </w:r>
      <w:r w:rsidR="00CB7E30" w:rsidRPr="002B4A2F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2B4A2F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2B4A2F" w:rsidRDefault="00CB7E30" w:rsidP="00CB7E3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2B4A2F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56E11D13" w:rsidR="00CB7E30" w:rsidRPr="002B4A2F" w:rsidRDefault="002B4A2F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2B4A2F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15253E4B" w14:textId="3675B509" w:rsidR="002B4A2F" w:rsidRPr="002B4A2F" w:rsidRDefault="004F2647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u</w:t>
      </w:r>
      <w:r w:rsidR="002B4A2F" w:rsidRPr="002B4A2F">
        <w:rPr>
          <w:rFonts w:ascii="Arial" w:eastAsia="Times New Roman" w:hAnsi="Arial" w:cs="Arial"/>
          <w:bCs/>
          <w:snapToGrid w:val="0"/>
          <w:lang w:eastAsia="pl-PL"/>
        </w:rPr>
        <w:t>l. Prądzyńskiego 3, 05-200 Wołomin</w:t>
      </w:r>
    </w:p>
    <w:p w14:paraId="0F2E9786" w14:textId="0977A0D6" w:rsidR="002B4A2F" w:rsidRPr="002B4A2F" w:rsidRDefault="002B4A2F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D61EB36" w14:textId="4C16A24D" w:rsidR="002B4A2F" w:rsidRPr="002B4A2F" w:rsidRDefault="00E224B7" w:rsidP="005D4B7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BZP.272.109.2022</w:t>
      </w:r>
    </w:p>
    <w:p w14:paraId="6ECEBBF0" w14:textId="77777777" w:rsidR="00CB7E30" w:rsidRPr="002B4A2F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2B4A2F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B4A2F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2B4A2F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63C03F1" w14:textId="77777777" w:rsidR="00C71C64" w:rsidRPr="00C71C64" w:rsidRDefault="00CB7E30" w:rsidP="00C71C64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 w:rsidRPr="002B4A2F">
        <w:rPr>
          <w:rFonts w:ascii="Arial" w:eastAsia="Calibri" w:hAnsi="Arial" w:cs="Arial"/>
          <w:b/>
          <w:sz w:val="22"/>
          <w:szCs w:val="22"/>
        </w:rPr>
        <w:t>Dotyczy:</w:t>
      </w:r>
      <w:r w:rsidRPr="002B4A2F">
        <w:rPr>
          <w:rFonts w:ascii="Arial" w:eastAsia="Calibri" w:hAnsi="Arial" w:cs="Arial"/>
          <w:sz w:val="22"/>
          <w:szCs w:val="22"/>
        </w:rPr>
        <w:t xml:space="preserve"> </w:t>
      </w:r>
      <w:r w:rsidR="00C71C64" w:rsidRPr="00C71C64">
        <w:rPr>
          <w:rFonts w:ascii="Arial" w:hAnsi="Arial" w:cs="Arial"/>
          <w:b/>
          <w:bCs/>
        </w:rPr>
        <w:t>Prowadzenie nadzoru inwestorskiego dla wszystkich branż dla zadania inwestycyjnego p.n.:</w:t>
      </w:r>
    </w:p>
    <w:p w14:paraId="376FFECE" w14:textId="77777777" w:rsidR="00C71C64" w:rsidRPr="00C71C64" w:rsidRDefault="00C71C64" w:rsidP="00C71C64">
      <w:pPr>
        <w:spacing w:after="0" w:line="240" w:lineRule="auto"/>
        <w:jc w:val="both"/>
        <w:rPr>
          <w:rFonts w:ascii="Arial" w:eastAsia="Times New Roman" w:hAnsi="Arial" w:cs="Arial"/>
        </w:rPr>
      </w:pPr>
      <w:r w:rsidRPr="00C71C64">
        <w:rPr>
          <w:rFonts w:ascii="Arial" w:eastAsia="Times New Roman" w:hAnsi="Arial" w:cs="Arial"/>
          <w:b/>
          <w:bCs/>
          <w:lang w:eastAsia="pl-PL"/>
        </w:rPr>
        <w:t>„</w:t>
      </w:r>
      <w:r w:rsidRPr="00C71C64">
        <w:rPr>
          <w:rFonts w:ascii="Arial" w:eastAsia="Times New Roman" w:hAnsi="Arial" w:cs="Arial"/>
          <w:b/>
        </w:rPr>
        <w:t>Rozbudowa DP Nr 4314W w Ossowie – budowa miejsc obsługi podróżnych</w:t>
      </w:r>
      <w:r w:rsidRPr="00C71C64">
        <w:rPr>
          <w:rFonts w:ascii="Arial" w:eastAsia="Times New Roman" w:hAnsi="Arial" w:cs="Arial"/>
          <w:b/>
          <w:bCs/>
          <w:lang w:eastAsia="pl-PL"/>
        </w:rPr>
        <w:t>”</w:t>
      </w:r>
    </w:p>
    <w:p w14:paraId="598C125A" w14:textId="77777777" w:rsidR="00711142" w:rsidRPr="002B4A2F" w:rsidRDefault="00711142" w:rsidP="00711142">
      <w:pPr>
        <w:pStyle w:val="Tekstpodstawowy"/>
        <w:spacing w:after="0"/>
        <w:jc w:val="both"/>
        <w:rPr>
          <w:rFonts w:ascii="Arial" w:eastAsiaTheme="majorEastAsia" w:hAnsi="Arial" w:cs="Arial"/>
          <w:caps/>
          <w:color w:val="943634" w:themeColor="accent2" w:themeShade="BF"/>
          <w:spacing w:val="10"/>
        </w:rPr>
      </w:pPr>
    </w:p>
    <w:p w14:paraId="3B6233BF" w14:textId="7BE9B96E" w:rsidR="00CB7E30" w:rsidRPr="002B4A2F" w:rsidRDefault="00CB7E30" w:rsidP="002B4A2F">
      <w:pPr>
        <w:spacing w:after="0" w:line="240" w:lineRule="auto"/>
        <w:jc w:val="both"/>
        <w:rPr>
          <w:rFonts w:ascii="Arial" w:eastAsia="Calibri" w:hAnsi="Arial" w:cs="Arial"/>
        </w:rPr>
      </w:pPr>
      <w:r w:rsidRPr="002B4A2F">
        <w:rPr>
          <w:rFonts w:ascii="Arial" w:eastAsia="Calibri" w:hAnsi="Arial" w:cs="Arial"/>
        </w:rPr>
        <w:t xml:space="preserve">Zamawiający informuje, że zgodnie z </w:t>
      </w:r>
      <w:r w:rsidR="004B4C39" w:rsidRPr="002B4A2F">
        <w:rPr>
          <w:rFonts w:ascii="Arial" w:eastAsia="Calibri" w:hAnsi="Arial" w:cs="Arial"/>
        </w:rPr>
        <w:t>a</w:t>
      </w:r>
      <w:r w:rsidRPr="002B4A2F">
        <w:rPr>
          <w:rFonts w:ascii="Arial" w:eastAsia="Calibri" w:hAnsi="Arial" w:cs="Arial"/>
        </w:rPr>
        <w:t xml:space="preserve">rt. </w:t>
      </w:r>
      <w:r w:rsidR="004B4C39" w:rsidRPr="002B4A2F">
        <w:rPr>
          <w:rFonts w:ascii="Arial" w:eastAsia="Calibri" w:hAnsi="Arial" w:cs="Arial"/>
        </w:rPr>
        <w:t>28</w:t>
      </w:r>
      <w:r w:rsidR="00574CD9">
        <w:rPr>
          <w:rFonts w:ascii="Arial" w:eastAsia="Calibri" w:hAnsi="Arial" w:cs="Arial"/>
        </w:rPr>
        <w:t>6</w:t>
      </w:r>
      <w:r w:rsidRPr="002B4A2F">
        <w:rPr>
          <w:rFonts w:ascii="Arial" w:eastAsia="Calibri" w:hAnsi="Arial" w:cs="Arial"/>
        </w:rPr>
        <w:t xml:space="preserve"> ust. </w:t>
      </w:r>
      <w:r w:rsidR="00574CD9">
        <w:rPr>
          <w:rFonts w:ascii="Arial" w:eastAsia="Calibri" w:hAnsi="Arial" w:cs="Arial"/>
        </w:rPr>
        <w:t>1</w:t>
      </w:r>
      <w:r w:rsidRPr="002B4A2F">
        <w:rPr>
          <w:rFonts w:ascii="Arial" w:eastAsia="Calibri" w:hAnsi="Arial" w:cs="Arial"/>
        </w:rPr>
        <w:t xml:space="preserve"> ustawy z 11 września 2019 r</w:t>
      </w:r>
      <w:r w:rsidR="00B70DDD" w:rsidRPr="002B4A2F">
        <w:rPr>
          <w:rFonts w:ascii="Arial" w:eastAsia="Calibri" w:hAnsi="Arial" w:cs="Arial"/>
        </w:rPr>
        <w:t xml:space="preserve">. – </w:t>
      </w:r>
      <w:r w:rsidRPr="002B4A2F">
        <w:rPr>
          <w:rFonts w:ascii="Arial" w:eastAsia="Calibri" w:hAnsi="Arial" w:cs="Arial"/>
        </w:rPr>
        <w:t>Prawo zamówień publicznych (</w:t>
      </w:r>
      <w:proofErr w:type="spellStart"/>
      <w:r w:rsidR="00574CD9">
        <w:rPr>
          <w:rFonts w:ascii="Arial" w:eastAsia="Calibri" w:hAnsi="Arial" w:cs="Arial"/>
        </w:rPr>
        <w:t>t.j</w:t>
      </w:r>
      <w:proofErr w:type="spellEnd"/>
      <w:r w:rsidR="00574CD9">
        <w:rPr>
          <w:rFonts w:ascii="Arial" w:eastAsia="Calibri" w:hAnsi="Arial" w:cs="Arial"/>
        </w:rPr>
        <w:t xml:space="preserve">.: </w:t>
      </w:r>
      <w:r w:rsidRPr="002B4A2F">
        <w:rPr>
          <w:rFonts w:ascii="Arial" w:eastAsia="Calibri" w:hAnsi="Arial" w:cs="Arial"/>
        </w:rPr>
        <w:t>Dz.U.</w:t>
      </w:r>
      <w:r w:rsidR="00B70DDD" w:rsidRPr="002B4A2F">
        <w:rPr>
          <w:rFonts w:ascii="Arial" w:eastAsia="Calibri" w:hAnsi="Arial" w:cs="Arial"/>
        </w:rPr>
        <w:t xml:space="preserve"> </w:t>
      </w:r>
      <w:r w:rsidR="00574CD9">
        <w:rPr>
          <w:rFonts w:ascii="Arial" w:eastAsia="Calibri" w:hAnsi="Arial" w:cs="Arial"/>
        </w:rPr>
        <w:t xml:space="preserve">z 2021 r., </w:t>
      </w:r>
      <w:r w:rsidRPr="002B4A2F">
        <w:rPr>
          <w:rFonts w:ascii="Arial" w:eastAsia="Calibri" w:hAnsi="Arial" w:cs="Arial"/>
        </w:rPr>
        <w:t xml:space="preserve">poz. </w:t>
      </w:r>
      <w:r w:rsidR="00574CD9">
        <w:rPr>
          <w:rFonts w:ascii="Arial" w:eastAsia="Calibri" w:hAnsi="Arial" w:cs="Arial"/>
        </w:rPr>
        <w:t>112</w:t>
      </w:r>
      <w:r w:rsidRPr="002B4A2F">
        <w:rPr>
          <w:rFonts w:ascii="Arial" w:eastAsia="Calibri" w:hAnsi="Arial" w:cs="Arial"/>
        </w:rPr>
        <w:t>9</w:t>
      </w:r>
      <w:r w:rsidR="00574CD9">
        <w:rPr>
          <w:rFonts w:ascii="Arial" w:eastAsia="Calibri" w:hAnsi="Arial" w:cs="Arial"/>
        </w:rPr>
        <w:t xml:space="preserve"> z </w:t>
      </w:r>
      <w:proofErr w:type="spellStart"/>
      <w:r w:rsidR="00574CD9">
        <w:rPr>
          <w:rFonts w:ascii="Arial" w:eastAsia="Calibri" w:hAnsi="Arial" w:cs="Arial"/>
        </w:rPr>
        <w:t>późn</w:t>
      </w:r>
      <w:proofErr w:type="spellEnd"/>
      <w:r w:rsidR="00574CD9">
        <w:rPr>
          <w:rFonts w:ascii="Arial" w:eastAsia="Calibri" w:hAnsi="Arial" w:cs="Arial"/>
        </w:rPr>
        <w:t>. zm.</w:t>
      </w:r>
      <w:r w:rsidRPr="002B4A2F">
        <w:rPr>
          <w:rFonts w:ascii="Arial" w:eastAsia="Calibri" w:hAnsi="Arial" w:cs="Arial"/>
        </w:rPr>
        <w:t>) – dalej</w:t>
      </w:r>
      <w:r w:rsidR="00B70DDD" w:rsidRPr="002B4A2F">
        <w:rPr>
          <w:rFonts w:ascii="Arial" w:eastAsia="Calibri" w:hAnsi="Arial" w:cs="Arial"/>
        </w:rPr>
        <w:t>:</w:t>
      </w:r>
      <w:r w:rsidRPr="002B4A2F">
        <w:rPr>
          <w:rFonts w:ascii="Arial" w:eastAsia="Calibri" w:hAnsi="Arial" w:cs="Arial"/>
        </w:rPr>
        <w:t xml:space="preserve"> ustawa </w:t>
      </w:r>
      <w:proofErr w:type="spellStart"/>
      <w:r w:rsidRPr="002B4A2F">
        <w:rPr>
          <w:rFonts w:ascii="Arial" w:eastAsia="Calibri" w:hAnsi="Arial" w:cs="Arial"/>
        </w:rPr>
        <w:t>Pzp</w:t>
      </w:r>
      <w:proofErr w:type="spellEnd"/>
      <w:r w:rsidRPr="002B4A2F">
        <w:rPr>
          <w:rFonts w:ascii="Arial" w:eastAsia="Calibri" w:hAnsi="Arial" w:cs="Arial"/>
        </w:rPr>
        <w:t xml:space="preserve">, </w:t>
      </w:r>
      <w:r w:rsidR="00574CD9">
        <w:rPr>
          <w:rFonts w:ascii="Arial" w:eastAsia="Calibri" w:hAnsi="Arial" w:cs="Arial"/>
        </w:rPr>
        <w:t>dokonuje modyfikacji</w:t>
      </w:r>
      <w:r w:rsidR="004B4C39" w:rsidRPr="002B4A2F">
        <w:rPr>
          <w:rFonts w:ascii="Arial" w:eastAsia="Calibri" w:hAnsi="Arial" w:cs="Arial"/>
        </w:rPr>
        <w:t xml:space="preserve"> treści SWZ</w:t>
      </w:r>
      <w:r w:rsidR="00574CD9">
        <w:rPr>
          <w:rFonts w:ascii="Arial" w:eastAsia="Calibri" w:hAnsi="Arial" w:cs="Arial"/>
        </w:rPr>
        <w:t xml:space="preserve"> w sposób następujący:</w:t>
      </w:r>
    </w:p>
    <w:p w14:paraId="41680D30" w14:textId="507B9C2F" w:rsidR="00CB7E30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1238E38" w14:textId="21F806DE" w:rsidR="00574CD9" w:rsidRDefault="00574CD9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Jest:</w:t>
      </w:r>
    </w:p>
    <w:p w14:paraId="2281B195" w14:textId="77777777" w:rsidR="00AA7D66" w:rsidRPr="00AA7D66" w:rsidRDefault="00AA7D66" w:rsidP="00AA7D66">
      <w:pPr>
        <w:numPr>
          <w:ilvl w:val="0"/>
          <w:numId w:val="7"/>
        </w:num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AA7D66">
        <w:rPr>
          <w:rFonts w:ascii="Arial" w:eastAsia="Times New Roman" w:hAnsi="Arial" w:cs="Arial"/>
          <w:b/>
        </w:rPr>
        <w:t>Informacja o warunkach udziału w postępowaniu o udzielenie zamówienia i dokumenty składane na wezwanie</w:t>
      </w:r>
    </w:p>
    <w:p w14:paraId="6486757F" w14:textId="77777777" w:rsidR="00AA7D66" w:rsidRPr="00AA7D66" w:rsidRDefault="00AA7D66" w:rsidP="00AA7D66">
      <w:pPr>
        <w:spacing w:after="0" w:line="271" w:lineRule="auto"/>
        <w:jc w:val="both"/>
        <w:rPr>
          <w:rFonts w:ascii="Arial" w:eastAsiaTheme="majorEastAsia" w:hAnsi="Arial" w:cs="Arial"/>
        </w:rPr>
      </w:pPr>
    </w:p>
    <w:p w14:paraId="15567736" w14:textId="77777777" w:rsidR="00AA7D66" w:rsidRPr="00AA7D66" w:rsidRDefault="00AA7D66" w:rsidP="00AA7D66">
      <w:pPr>
        <w:spacing w:after="0" w:line="271" w:lineRule="auto"/>
        <w:jc w:val="both"/>
        <w:rPr>
          <w:rFonts w:ascii="Arial" w:eastAsiaTheme="majorEastAsia" w:hAnsi="Arial" w:cs="Arial"/>
          <w:b/>
        </w:rPr>
      </w:pPr>
      <w:r w:rsidRPr="00AA7D66">
        <w:rPr>
          <w:rFonts w:ascii="Arial" w:eastAsiaTheme="majorEastAsia" w:hAnsi="Arial" w:cs="Arial"/>
        </w:rPr>
        <w:t xml:space="preserve">Na podstawie art. 112 ustawy </w:t>
      </w:r>
      <w:proofErr w:type="spellStart"/>
      <w:r w:rsidRPr="00AA7D66">
        <w:rPr>
          <w:rFonts w:ascii="Arial" w:eastAsiaTheme="majorEastAsia" w:hAnsi="Arial" w:cs="Arial"/>
        </w:rPr>
        <w:t>Pzp</w:t>
      </w:r>
      <w:proofErr w:type="spellEnd"/>
      <w:r w:rsidRPr="00AA7D66">
        <w:rPr>
          <w:rFonts w:ascii="Arial" w:eastAsiaTheme="majorEastAsia" w:hAnsi="Arial" w:cs="Arial"/>
        </w:rPr>
        <w:t xml:space="preserve">, zamawiający określa warunek/warunki udziału w postępowaniu </w:t>
      </w:r>
      <w:r w:rsidRPr="00AA7D66">
        <w:rPr>
          <w:rFonts w:ascii="Arial" w:eastAsiaTheme="majorEastAsia" w:hAnsi="Arial" w:cs="Arial"/>
          <w:b/>
        </w:rPr>
        <w:t>dotyczący/-e: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AA7D66" w:rsidRPr="00AA7D66" w14:paraId="2ACBBF31" w14:textId="77777777" w:rsidTr="00BC51FB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7FF93" w14:textId="77777777" w:rsidR="00AA7D66" w:rsidRPr="00AA7D66" w:rsidRDefault="00AA7D66" w:rsidP="00AA7D66">
            <w:pPr>
              <w:widowControl w:val="0"/>
              <w:suppressAutoHyphens/>
              <w:autoSpaceDE w:val="0"/>
              <w:spacing w:after="0"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</w:pPr>
            <w:r w:rsidRPr="00AA7D66"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  <w:t>WARUNKI UDZIAŁU</w:t>
            </w:r>
          </w:p>
          <w:p w14:paraId="668483A4" w14:textId="77777777" w:rsidR="00AA7D66" w:rsidRPr="00AA7D66" w:rsidRDefault="00AA7D66" w:rsidP="00AA7D66">
            <w:pPr>
              <w:widowControl w:val="0"/>
              <w:suppressAutoHyphens/>
              <w:autoSpaceDE w:val="0"/>
              <w:spacing w:after="0"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lang w:eastAsia="hi-IN" w:bidi="hi-IN"/>
              </w:rPr>
            </w:pPr>
            <w:r w:rsidRPr="00AA7D66"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B113C" w14:textId="77777777" w:rsidR="00AA7D66" w:rsidRPr="00AA7D66" w:rsidRDefault="00AA7D66" w:rsidP="00AA7D66">
            <w:pPr>
              <w:widowControl w:val="0"/>
              <w:suppressLineNumbers/>
              <w:suppressAutoHyphens/>
              <w:spacing w:after="0"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</w:pPr>
            <w:r w:rsidRPr="00AA7D66">
              <w:rPr>
                <w:rFonts w:ascii="Arial" w:eastAsia="SimSun" w:hAnsi="Arial" w:cs="Arial"/>
                <w:b/>
                <w:i/>
                <w:iCs/>
                <w:kern w:val="1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90D86E" w14:textId="77777777" w:rsidR="00AA7D66" w:rsidRPr="00AA7D66" w:rsidRDefault="00AA7D66" w:rsidP="00AA7D66">
            <w:pPr>
              <w:widowControl w:val="0"/>
              <w:suppressAutoHyphens/>
              <w:autoSpaceDE w:val="0"/>
              <w:spacing w:after="0" w:line="271" w:lineRule="auto"/>
              <w:jc w:val="center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AA7D66"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  <w:t xml:space="preserve">WYMAGANE DOKUMENTY </w:t>
            </w:r>
          </w:p>
        </w:tc>
      </w:tr>
      <w:tr w:rsidR="00AA7D66" w:rsidRPr="00AA7D66" w14:paraId="5C20C12E" w14:textId="77777777" w:rsidTr="00BC51FB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27C5C" w14:textId="77777777" w:rsidR="00AA7D66" w:rsidRPr="00AA7D66" w:rsidRDefault="00AA7D66" w:rsidP="00AA7D66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lang w:eastAsia="pl-PL"/>
              </w:rPr>
            </w:pPr>
            <w:r w:rsidRPr="00AA7D66">
              <w:rPr>
                <w:rFonts w:ascii="Arial" w:eastAsiaTheme="majorEastAsia" w:hAnsi="Arial" w:cs="Arial"/>
                <w:b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9D326" w14:textId="77777777" w:rsidR="00AA7D66" w:rsidRPr="00AA7D66" w:rsidRDefault="00AA7D66" w:rsidP="00AA7D66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after="0" w:line="271" w:lineRule="auto"/>
              <w:jc w:val="center"/>
              <w:rPr>
                <w:rFonts w:ascii="Arial" w:eastAsia="SimSun" w:hAnsi="Arial" w:cs="Arial"/>
                <w:kern w:val="1"/>
                <w:u w:val="single"/>
                <w:lang w:eastAsia="hi-IN" w:bidi="hi-IN"/>
              </w:rPr>
            </w:pPr>
            <w:r w:rsidRPr="00AA7D66">
              <w:rPr>
                <w:rFonts w:ascii="Arial" w:eastAsia="Lucida Sans Unicode" w:hAnsi="Arial" w:cs="Arial"/>
                <w:i/>
                <w:iCs/>
                <w:kern w:val="1"/>
                <w:lang w:eastAsia="pl-PL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C65111" w14:textId="77777777" w:rsidR="00AA7D66" w:rsidRPr="00AA7D66" w:rsidRDefault="00AA7D66" w:rsidP="00AA7D66">
            <w:pPr>
              <w:widowControl w:val="0"/>
              <w:suppressLineNumbers/>
              <w:suppressAutoHyphens/>
              <w:spacing w:after="0" w:line="271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AA7D66">
              <w:rPr>
                <w:rFonts w:ascii="Arial" w:eastAsia="SimSun" w:hAnsi="Arial" w:cs="Arial"/>
                <w:kern w:val="1"/>
                <w:lang w:eastAsia="hi-IN" w:bidi="hi-IN"/>
              </w:rPr>
              <w:t>-</w:t>
            </w:r>
          </w:p>
        </w:tc>
      </w:tr>
      <w:tr w:rsidR="00AA7D66" w:rsidRPr="00AA7D66" w14:paraId="2501D704" w14:textId="77777777" w:rsidTr="00BC51FB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FF0E7" w14:textId="77777777" w:rsidR="00AA7D66" w:rsidRPr="00AA7D66" w:rsidRDefault="00AA7D66" w:rsidP="00AA7D66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lang w:eastAsia="hi-IN" w:bidi="hi-IN"/>
              </w:rPr>
            </w:pPr>
            <w:r w:rsidRPr="00AA7D66">
              <w:rPr>
                <w:rFonts w:ascii="Arial" w:eastAsiaTheme="majorEastAsia" w:hAnsi="Arial" w:cs="Arial"/>
                <w:b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9BD09" w14:textId="77777777" w:rsidR="00AA7D66" w:rsidRPr="00AA7D66" w:rsidRDefault="00AA7D66" w:rsidP="00AA7D66">
            <w:pPr>
              <w:suppressAutoHyphens/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7D66">
              <w:rPr>
                <w:rFonts w:ascii="Arial" w:eastAsia="Lucida Sans Unicode" w:hAnsi="Arial" w:cs="Arial"/>
                <w:i/>
                <w:iCs/>
                <w:kern w:val="1"/>
                <w:lang w:eastAsia="pl-PL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05EA7E" w14:textId="77777777" w:rsidR="00AA7D66" w:rsidRPr="00AA7D66" w:rsidRDefault="00AA7D66" w:rsidP="00AA7D6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7D66">
              <w:rPr>
                <w:rFonts w:ascii="Arial" w:eastAsia="SimSun" w:hAnsi="Arial" w:cs="Arial"/>
                <w:kern w:val="1"/>
                <w:lang w:eastAsia="hi-IN" w:bidi="hi-IN"/>
              </w:rPr>
              <w:t>-</w:t>
            </w:r>
          </w:p>
        </w:tc>
      </w:tr>
      <w:tr w:rsidR="00AA7D66" w:rsidRPr="00AA7D66" w14:paraId="0B2778F7" w14:textId="77777777" w:rsidTr="00BC51FB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275DD" w14:textId="77777777" w:rsidR="00AA7D66" w:rsidRPr="00AA7D66" w:rsidRDefault="00AA7D66" w:rsidP="00AA7D66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lang w:eastAsia="pl-PL"/>
              </w:rPr>
            </w:pPr>
            <w:r w:rsidRPr="00AA7D66">
              <w:rPr>
                <w:rFonts w:ascii="Arial" w:eastAsiaTheme="majorEastAsia" w:hAnsi="Arial" w:cs="Arial"/>
                <w:b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08F14" w14:textId="77777777" w:rsidR="00AA7D66" w:rsidRPr="00AA7D66" w:rsidRDefault="00AA7D66" w:rsidP="00AA7D66">
            <w:pPr>
              <w:suppressAutoHyphens/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7D66">
              <w:rPr>
                <w:rFonts w:ascii="Arial" w:eastAsia="Lucida Sans Unicode" w:hAnsi="Arial" w:cs="Arial"/>
                <w:i/>
                <w:iCs/>
                <w:kern w:val="1"/>
                <w:lang w:eastAsia="pl-PL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DCC67" w14:textId="77777777" w:rsidR="00AA7D66" w:rsidRPr="00AA7D66" w:rsidRDefault="00AA7D66" w:rsidP="00AA7D66">
            <w:pPr>
              <w:widowControl w:val="0"/>
              <w:suppressAutoHyphens/>
              <w:autoSpaceDE w:val="0"/>
              <w:spacing w:after="0" w:line="271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AA7D66">
              <w:rPr>
                <w:rFonts w:ascii="Arial" w:eastAsia="SimSun" w:hAnsi="Arial" w:cs="Arial"/>
                <w:kern w:val="1"/>
                <w:lang w:eastAsia="hi-IN" w:bidi="hi-IN"/>
              </w:rPr>
              <w:t>-</w:t>
            </w:r>
          </w:p>
        </w:tc>
      </w:tr>
      <w:tr w:rsidR="00AA7D66" w:rsidRPr="00AA7D66" w14:paraId="1DD7EC5E" w14:textId="77777777" w:rsidTr="00BC51FB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864CA" w14:textId="77777777" w:rsidR="00AA7D66" w:rsidRPr="00AA7D66" w:rsidRDefault="00AA7D66" w:rsidP="00AA7D66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AA7D66">
              <w:rPr>
                <w:rFonts w:ascii="Arial" w:eastAsiaTheme="majorEastAsia" w:hAnsi="Arial" w:cs="Arial"/>
                <w:b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F50AE" w14:textId="77777777" w:rsidR="00AA7D66" w:rsidRPr="00AA7D66" w:rsidRDefault="00AA7D66" w:rsidP="00AA7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A7D66">
              <w:rPr>
                <w:rFonts w:ascii="Arial" w:eastAsia="Times New Roman" w:hAnsi="Arial" w:cs="Arial"/>
                <w:lang w:eastAsia="pl-PL"/>
              </w:rPr>
              <w:t>Warunek ten Zamawiający uzna za spełniony, jeżeli Wykonawca wykaże:</w:t>
            </w:r>
          </w:p>
          <w:p w14:paraId="2266FF00" w14:textId="77777777" w:rsidR="00AA7D66" w:rsidRPr="00AA7D66" w:rsidRDefault="00AA7D66" w:rsidP="00AA7D6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A7D66">
              <w:rPr>
                <w:rFonts w:ascii="Arial" w:eastAsia="Times New Roman" w:hAnsi="Arial" w:cs="Arial"/>
                <w:lang w:eastAsia="pl-PL"/>
              </w:rPr>
              <w:t xml:space="preserve">- potwierdzenie wykonania minimum dwóch usług </w:t>
            </w:r>
            <w:r w:rsidRPr="00AA7D66">
              <w:rPr>
                <w:rFonts w:ascii="Arial" w:eastAsia="Times New Roman" w:hAnsi="Arial" w:cs="Arial"/>
                <w:lang w:eastAsia="pl-PL"/>
              </w:rPr>
              <w:lastRenderedPageBreak/>
              <w:t xml:space="preserve">polegających na pełnieniu nadzoru inwestorskiego robót budowlanych realizowanych w okresie ostatnich trzech lat przed upływem terminu składania ofert albo wniosków o dopuszczenie do udziału w postępowaniu, a jeżeli okres prowadzenia działalności jest krótszy – w tym okresie, w tym okresie, </w:t>
            </w:r>
            <w:bookmarkStart w:id="0" w:name="_Hlk15643287"/>
            <w:r w:rsidRPr="00AA7D66">
              <w:rPr>
                <w:rFonts w:ascii="Arial" w:eastAsia="Times New Roman" w:hAnsi="Arial" w:cs="Arial"/>
                <w:lang w:eastAsia="pl-PL"/>
              </w:rPr>
              <w:t>wraz z 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</w:t>
            </w:r>
            <w:bookmarkEnd w:id="0"/>
            <w:r w:rsidRPr="00AA7D66">
              <w:rPr>
                <w:rFonts w:ascii="Arial" w:eastAsia="Times New Roman" w:hAnsi="Arial" w:cs="Arial"/>
                <w:lang w:eastAsia="pl-PL"/>
              </w:rPr>
              <w:t>, a w przypadku świadczeń okresowych lub ciągłych są wykonywane, a jeżeli z uzasadnionej przyczyny o obiektywnym charakterze usługodawca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      </w:r>
          </w:p>
          <w:p w14:paraId="64516A08" w14:textId="77777777" w:rsidR="00AA7D66" w:rsidRPr="00AA7D66" w:rsidRDefault="00AA7D66" w:rsidP="00AA7D66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25D963E" w14:textId="77777777" w:rsidR="00AA7D66" w:rsidRPr="00AA7D66" w:rsidRDefault="00AA7D66" w:rsidP="00AA7D6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A7D66">
              <w:rPr>
                <w:rFonts w:ascii="Arial" w:eastAsia="Times New Roman" w:hAnsi="Arial" w:cs="Arial"/>
                <w:lang w:eastAsia="pl-PL"/>
              </w:rPr>
              <w:t xml:space="preserve">- Wykaz osób  skierowanych przez wykonawcę do realizacji zamówienia publicznego, w szczególności odpowiedzialnych za świadczenie usług, kontroli jakości lub kierowania robotami budowlanymi, wraz z informacjami na temat ich kwalifikacji zawodowych, uprawnień, doświadczenia i wykształcenia niezbędnych do wykonania zamówienia </w:t>
            </w:r>
            <w:r w:rsidRPr="00AA7D66">
              <w:rPr>
                <w:rFonts w:ascii="Arial" w:eastAsia="Times New Roman" w:hAnsi="Arial" w:cs="Arial"/>
                <w:lang w:eastAsia="pl-PL"/>
              </w:rPr>
              <w:lastRenderedPageBreak/>
              <w:t xml:space="preserve">publicznego, a także zakresu wykonywanych przez nich czynności oraz informacją o podstawie do dysponowania tymi osobami, wykonawca posiada inspektora nadzoru legitymującego się uprawnienia budowlanymi do kierowania robotami budowlanymi bez ograniczeń w specjalności odpowiadającej rodzajowi robót budowlanych objętych przedmiotem zamówienia tj. branży mostowej, drogowej – zgodnie z wymogiem ustawy Prawo budowlane, kierownik musi posiadać aktualne zaświadczenie o przynależności do Okręgowej Izby Inżynierów Budownictwa i posiadaniu ubezpieczenia od odpowiedzialności cywilnej. </w:t>
            </w:r>
          </w:p>
          <w:p w14:paraId="7B597A1F" w14:textId="77777777" w:rsidR="00AA7D66" w:rsidRPr="00AA7D66" w:rsidRDefault="00AA7D66" w:rsidP="00AA7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A7D6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Uwaga:  </w:t>
            </w:r>
            <w:r w:rsidRPr="00AA7D66">
              <w:rPr>
                <w:rFonts w:ascii="Arial" w:eastAsia="Times New Roman" w:hAnsi="Arial" w:cs="Arial"/>
                <w:lang w:eastAsia="pl-PL"/>
              </w:rPr>
              <w:t xml:space="preserve">Inspektor Nadzoru powinni posiadać uprawnienia budowlane zgodnie z ustawą z dnia 07 lipca 1994 r. Prawo budowlane lub odpowiadające im ważne uprawnienia budowlane, które zostały wydane na podstawie wcześniej obowiązujących przepisów.  </w:t>
            </w:r>
          </w:p>
          <w:p w14:paraId="32AF00E8" w14:textId="77777777" w:rsidR="00AA7D66" w:rsidRPr="00AA7D66" w:rsidRDefault="00AA7D66" w:rsidP="00AA7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AA7D66">
              <w:rPr>
                <w:rFonts w:ascii="Arial" w:eastAsia="Times New Roman" w:hAnsi="Arial" w:cs="Arial"/>
                <w:lang w:eastAsia="pl-PL"/>
              </w:rPr>
              <w:t xml:space="preserve">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 grudnia 2015 r. o zasadach uznawania kwalifikacji zawodowych nabytych w państwach członkowskich Unii Europejskiej 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291AE" w14:textId="77777777" w:rsidR="00AA7D66" w:rsidRPr="00AA7D66" w:rsidRDefault="00AA7D66" w:rsidP="00AA7D6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A7D66">
              <w:rPr>
                <w:rFonts w:ascii="Arial" w:eastAsia="Times New Roman" w:hAnsi="Arial" w:cs="Arial"/>
                <w:lang w:eastAsia="pl-PL"/>
              </w:rPr>
              <w:lastRenderedPageBreak/>
              <w:t xml:space="preserve">- wykaz usług wykonanych, a w przypadku świadczeń powtarzających się lub ciągłych również wykonywanych, w okresie ostatnich 3 lat, a jeżeli okres </w:t>
            </w:r>
            <w:r w:rsidRPr="00AA7D66">
              <w:rPr>
                <w:rFonts w:ascii="Arial" w:eastAsia="Times New Roman" w:hAnsi="Arial" w:cs="Arial"/>
                <w:lang w:eastAsia="pl-PL"/>
              </w:rPr>
              <w:lastRenderedPageBreak/>
              <w:t>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  <w:p w14:paraId="095BB268" w14:textId="77777777" w:rsidR="00AA7D66" w:rsidRPr="00AA7D66" w:rsidRDefault="00AA7D66" w:rsidP="00AA7D6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AA7D66">
              <w:rPr>
                <w:rFonts w:ascii="Arial" w:eastAsia="Times New Roman" w:hAnsi="Arial" w:cs="Arial"/>
                <w:lang w:eastAsia="pl-PL"/>
              </w:rPr>
              <w:t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  <w:tr w:rsidR="00AA7D66" w:rsidRPr="00AA7D66" w14:paraId="37F6EF81" w14:textId="77777777" w:rsidTr="00BC51FB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3888B" w14:textId="77777777" w:rsidR="00AA7D66" w:rsidRPr="00AA7D66" w:rsidRDefault="00AA7D66" w:rsidP="00AA7D66">
            <w:pPr>
              <w:widowControl w:val="0"/>
              <w:suppressLineNumbers/>
              <w:suppressAutoHyphens/>
              <w:spacing w:after="0" w:line="271" w:lineRule="auto"/>
              <w:ind w:right="56"/>
              <w:jc w:val="both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AA7D66">
              <w:rPr>
                <w:rFonts w:ascii="Arial" w:eastAsia="SimSun" w:hAnsi="Arial" w:cs="Arial"/>
                <w:b/>
                <w:bCs/>
                <w:i/>
                <w:iCs/>
                <w:kern w:val="1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A37C0" w14:textId="77777777" w:rsidR="00AA7D66" w:rsidRPr="00AA7D66" w:rsidRDefault="00AA7D66" w:rsidP="00AA7D6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Calibri" w:hAnsi="Arial" w:cs="Arial"/>
                <w:kern w:val="1"/>
                <w:lang w:eastAsia="hi-IN" w:bidi="hi-IN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69B950" w14:textId="77777777" w:rsidR="00AA7D66" w:rsidRPr="00AA7D66" w:rsidRDefault="00AA7D66" w:rsidP="00AA7D66">
            <w:pPr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A7D66">
              <w:rPr>
                <w:rFonts w:ascii="Arial" w:eastAsia="Times New Roman" w:hAnsi="Arial" w:cs="Arial"/>
                <w:lang w:eastAsia="pl-PL"/>
              </w:rPr>
              <w:t xml:space="preserve"> - oświadczenie wykonawcy o braku przynależności do tej samej grupy kapitałowej w rozumieniu ustawy z </w:t>
            </w:r>
            <w:r w:rsidRPr="00AA7D66">
              <w:rPr>
                <w:rFonts w:ascii="Arial" w:eastAsia="Times New Roman" w:hAnsi="Arial" w:cs="Arial"/>
                <w:lang w:eastAsia="pl-PL"/>
              </w:rPr>
              <w:lastRenderedPageBreak/>
              <w:t>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174EFF9B" w14:textId="77777777" w:rsidR="00AA7D66" w:rsidRPr="00AA7D66" w:rsidRDefault="00AA7D66" w:rsidP="00AA7D66">
      <w:pPr>
        <w:spacing w:after="0" w:line="271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AA7D66">
        <w:rPr>
          <w:rFonts w:ascii="Arial" w:eastAsia="Times New Roman" w:hAnsi="Arial" w:cs="Arial"/>
          <w:lang w:eastAsia="pl-PL"/>
        </w:rPr>
        <w:lastRenderedPageBreak/>
        <w:t xml:space="preserve">Zgodnie z art. 274 ust. 1 ustawy </w:t>
      </w:r>
      <w:proofErr w:type="spellStart"/>
      <w:r w:rsidRPr="00AA7D66">
        <w:rPr>
          <w:rFonts w:ascii="Arial" w:eastAsia="Times New Roman" w:hAnsi="Arial" w:cs="Arial"/>
          <w:lang w:eastAsia="pl-PL"/>
        </w:rPr>
        <w:t>Pzp</w:t>
      </w:r>
      <w:proofErr w:type="spellEnd"/>
      <w:r w:rsidRPr="00AA7D66">
        <w:rPr>
          <w:rFonts w:ascii="Arial" w:eastAsia="Times New Roman" w:hAnsi="Arial" w:cs="Arial"/>
          <w:lang w:eastAsia="pl-PL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4CB0ABAF" w14:textId="77777777" w:rsidR="00AA7D66" w:rsidRPr="00AA7D66" w:rsidRDefault="00AA7D66" w:rsidP="00AA7D66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lang w:eastAsia="pl-PL"/>
        </w:rPr>
      </w:pPr>
      <w:r w:rsidRPr="00AA7D66">
        <w:rPr>
          <w:rFonts w:ascii="Arial" w:eastAsia="Times New Roman" w:hAnsi="Arial" w:cs="Arial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0B73244" w14:textId="77777777" w:rsidR="00AA7D66" w:rsidRPr="00AA7D66" w:rsidRDefault="00AA7D66" w:rsidP="00AA7D66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lang w:eastAsia="pl-PL"/>
        </w:rPr>
      </w:pPr>
      <w:r w:rsidRPr="00AA7D66">
        <w:rPr>
          <w:rFonts w:ascii="Arial" w:eastAsia="Times New Roman" w:hAnsi="Arial" w:cs="Arial"/>
          <w:lang w:eastAsia="pl-PL"/>
        </w:rPr>
        <w:t>Wykonawca składa podmiotowe środki dowodowe aktualne na dzień ich złożenia.</w:t>
      </w:r>
    </w:p>
    <w:p w14:paraId="432C45D2" w14:textId="77777777" w:rsidR="00574CD9" w:rsidRPr="002B4A2F" w:rsidRDefault="00574CD9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2D3A4DD" w14:textId="05997119" w:rsidR="00652394" w:rsidRDefault="001A210E" w:rsidP="001A210E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  <w:r>
        <w:rPr>
          <w:rFonts w:ascii="Arial" w:eastAsia="Calibri" w:hAnsi="Arial" w:cs="Arial"/>
          <w:b/>
          <w:i/>
          <w:color w:val="002060"/>
        </w:rPr>
        <w:t>Powinno być:</w:t>
      </w:r>
    </w:p>
    <w:p w14:paraId="0CF8F2D8" w14:textId="77777777" w:rsidR="00AA7D66" w:rsidRPr="00AA7D66" w:rsidRDefault="00AA7D66" w:rsidP="00AA7D66">
      <w:pPr>
        <w:numPr>
          <w:ilvl w:val="0"/>
          <w:numId w:val="7"/>
        </w:num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AA7D66">
        <w:rPr>
          <w:rFonts w:ascii="Arial" w:eastAsia="Times New Roman" w:hAnsi="Arial" w:cs="Arial"/>
          <w:b/>
        </w:rPr>
        <w:t>Informacja o warunkach udziału w postępowaniu o udzielenie zamówienia i dokumenty składane na wezwanie</w:t>
      </w:r>
    </w:p>
    <w:p w14:paraId="45890B61" w14:textId="77777777" w:rsidR="00AA7D66" w:rsidRPr="00AA7D66" w:rsidRDefault="00AA7D66" w:rsidP="00AA7D66">
      <w:pPr>
        <w:spacing w:after="0" w:line="271" w:lineRule="auto"/>
        <w:jc w:val="both"/>
        <w:rPr>
          <w:rFonts w:ascii="Arial" w:eastAsiaTheme="majorEastAsia" w:hAnsi="Arial" w:cs="Arial"/>
        </w:rPr>
      </w:pPr>
    </w:p>
    <w:p w14:paraId="358669F2" w14:textId="77777777" w:rsidR="00AA7D66" w:rsidRPr="00AA7D66" w:rsidRDefault="00AA7D66" w:rsidP="00AA7D66">
      <w:pPr>
        <w:spacing w:after="0" w:line="271" w:lineRule="auto"/>
        <w:jc w:val="both"/>
        <w:rPr>
          <w:rFonts w:ascii="Arial" w:eastAsiaTheme="majorEastAsia" w:hAnsi="Arial" w:cs="Arial"/>
          <w:b/>
        </w:rPr>
      </w:pPr>
      <w:r w:rsidRPr="00AA7D66">
        <w:rPr>
          <w:rFonts w:ascii="Arial" w:eastAsiaTheme="majorEastAsia" w:hAnsi="Arial" w:cs="Arial"/>
        </w:rPr>
        <w:t xml:space="preserve">Na podstawie art. 112 ustawy </w:t>
      </w:r>
      <w:proofErr w:type="spellStart"/>
      <w:r w:rsidRPr="00AA7D66">
        <w:rPr>
          <w:rFonts w:ascii="Arial" w:eastAsiaTheme="majorEastAsia" w:hAnsi="Arial" w:cs="Arial"/>
        </w:rPr>
        <w:t>Pzp</w:t>
      </w:r>
      <w:proofErr w:type="spellEnd"/>
      <w:r w:rsidRPr="00AA7D66">
        <w:rPr>
          <w:rFonts w:ascii="Arial" w:eastAsiaTheme="majorEastAsia" w:hAnsi="Arial" w:cs="Arial"/>
        </w:rPr>
        <w:t xml:space="preserve">, zamawiający określa warunek/warunki udziału w postępowaniu </w:t>
      </w:r>
      <w:r w:rsidRPr="00AA7D66">
        <w:rPr>
          <w:rFonts w:ascii="Arial" w:eastAsiaTheme="majorEastAsia" w:hAnsi="Arial" w:cs="Arial"/>
          <w:b/>
        </w:rPr>
        <w:t>dotyczący/-e:</w:t>
      </w:r>
    </w:p>
    <w:tbl>
      <w:tblPr>
        <w:tblW w:w="978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741"/>
      </w:tblGrid>
      <w:tr w:rsidR="00AA7D66" w:rsidRPr="00AA7D66" w14:paraId="0C0CAEFD" w14:textId="77777777" w:rsidTr="00AD702D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B3D5D" w14:textId="77777777" w:rsidR="00AA7D66" w:rsidRPr="00AA7D66" w:rsidRDefault="00AA7D66" w:rsidP="00AA7D66">
            <w:pPr>
              <w:widowControl w:val="0"/>
              <w:suppressAutoHyphens/>
              <w:autoSpaceDE w:val="0"/>
              <w:spacing w:after="0"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</w:pPr>
            <w:r w:rsidRPr="00AA7D66"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  <w:t>WARUNKI UDZIAŁU</w:t>
            </w:r>
          </w:p>
          <w:p w14:paraId="5E8DC118" w14:textId="77777777" w:rsidR="00AA7D66" w:rsidRPr="00AA7D66" w:rsidRDefault="00AA7D66" w:rsidP="00AA7D66">
            <w:pPr>
              <w:widowControl w:val="0"/>
              <w:suppressAutoHyphens/>
              <w:autoSpaceDE w:val="0"/>
              <w:spacing w:after="0"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lang w:eastAsia="hi-IN" w:bidi="hi-IN"/>
              </w:rPr>
            </w:pPr>
            <w:r w:rsidRPr="00AA7D66"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5AB47" w14:textId="77777777" w:rsidR="00AA7D66" w:rsidRPr="00AA7D66" w:rsidRDefault="00AA7D66" w:rsidP="00AA7D66">
            <w:pPr>
              <w:widowControl w:val="0"/>
              <w:suppressLineNumbers/>
              <w:suppressAutoHyphens/>
              <w:spacing w:after="0"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</w:pPr>
            <w:r w:rsidRPr="00AA7D66">
              <w:rPr>
                <w:rFonts w:ascii="Arial" w:eastAsia="SimSun" w:hAnsi="Arial" w:cs="Arial"/>
                <w:b/>
                <w:i/>
                <w:iCs/>
                <w:kern w:val="1"/>
                <w:lang w:eastAsia="hi-IN" w:bidi="hi-IN"/>
              </w:rPr>
              <w:t>Warunki szczegółowe</w:t>
            </w:r>
          </w:p>
        </w:tc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8CE3C" w14:textId="77777777" w:rsidR="00AA7D66" w:rsidRPr="00AA7D66" w:rsidRDefault="00AA7D66" w:rsidP="00AA7D66">
            <w:pPr>
              <w:widowControl w:val="0"/>
              <w:suppressAutoHyphens/>
              <w:autoSpaceDE w:val="0"/>
              <w:spacing w:after="0" w:line="271" w:lineRule="auto"/>
              <w:jc w:val="center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AA7D66">
              <w:rPr>
                <w:rFonts w:ascii="Arial" w:eastAsia="Calibri" w:hAnsi="Arial" w:cs="Arial"/>
                <w:b/>
                <w:bCs/>
                <w:kern w:val="1"/>
                <w:lang w:eastAsia="hi-IN" w:bidi="hi-IN"/>
              </w:rPr>
              <w:t xml:space="preserve">WYMAGANE DOKUMENTY </w:t>
            </w:r>
          </w:p>
        </w:tc>
      </w:tr>
      <w:tr w:rsidR="00AA7D66" w:rsidRPr="00AA7D66" w14:paraId="55B9CA6A" w14:textId="77777777" w:rsidTr="00AD702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1D58F" w14:textId="77777777" w:rsidR="00AA7D66" w:rsidRPr="00AA7D66" w:rsidRDefault="00AA7D66" w:rsidP="00AA7D66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lang w:eastAsia="pl-PL"/>
              </w:rPr>
            </w:pPr>
            <w:r w:rsidRPr="00AA7D66">
              <w:rPr>
                <w:rFonts w:ascii="Arial" w:eastAsiaTheme="majorEastAsia" w:hAnsi="Arial" w:cs="Arial"/>
                <w:b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AAAE3" w14:textId="77777777" w:rsidR="00AA7D66" w:rsidRPr="00AA7D66" w:rsidRDefault="00AA7D66" w:rsidP="00AA7D66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after="0" w:line="271" w:lineRule="auto"/>
              <w:jc w:val="center"/>
              <w:rPr>
                <w:rFonts w:ascii="Arial" w:eastAsia="SimSun" w:hAnsi="Arial" w:cs="Arial"/>
                <w:kern w:val="1"/>
                <w:u w:val="single"/>
                <w:lang w:eastAsia="hi-IN" w:bidi="hi-IN"/>
              </w:rPr>
            </w:pPr>
            <w:r w:rsidRPr="00AA7D66">
              <w:rPr>
                <w:rFonts w:ascii="Arial" w:eastAsia="Lucida Sans Unicode" w:hAnsi="Arial" w:cs="Arial"/>
                <w:i/>
                <w:iCs/>
                <w:kern w:val="1"/>
                <w:lang w:eastAsia="pl-PL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CA9B6E" w14:textId="77777777" w:rsidR="00AA7D66" w:rsidRPr="00AA7D66" w:rsidRDefault="00AA7D66" w:rsidP="00AA7D66">
            <w:pPr>
              <w:widowControl w:val="0"/>
              <w:suppressLineNumbers/>
              <w:suppressAutoHyphens/>
              <w:spacing w:after="0" w:line="271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AA7D66">
              <w:rPr>
                <w:rFonts w:ascii="Arial" w:eastAsia="SimSun" w:hAnsi="Arial" w:cs="Arial"/>
                <w:kern w:val="1"/>
                <w:lang w:eastAsia="hi-IN" w:bidi="hi-IN"/>
              </w:rPr>
              <w:t>-</w:t>
            </w:r>
          </w:p>
        </w:tc>
      </w:tr>
      <w:tr w:rsidR="00AA7D66" w:rsidRPr="00AA7D66" w14:paraId="0904F881" w14:textId="77777777" w:rsidTr="00AD702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71D4C" w14:textId="77777777" w:rsidR="00AA7D66" w:rsidRPr="00AA7D66" w:rsidRDefault="00AA7D66" w:rsidP="00AA7D66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lang w:eastAsia="hi-IN" w:bidi="hi-IN"/>
              </w:rPr>
            </w:pPr>
            <w:r w:rsidRPr="00AA7D66">
              <w:rPr>
                <w:rFonts w:ascii="Arial" w:eastAsiaTheme="majorEastAsia" w:hAnsi="Arial" w:cs="Arial"/>
                <w:b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BCFD0" w14:textId="77777777" w:rsidR="00AA7D66" w:rsidRPr="00AA7D66" w:rsidRDefault="00AA7D66" w:rsidP="00AA7D66">
            <w:pPr>
              <w:suppressAutoHyphens/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7D66">
              <w:rPr>
                <w:rFonts w:ascii="Arial" w:eastAsia="Lucida Sans Unicode" w:hAnsi="Arial" w:cs="Arial"/>
                <w:i/>
                <w:iCs/>
                <w:kern w:val="1"/>
                <w:lang w:eastAsia="pl-PL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04B48" w14:textId="77777777" w:rsidR="00AA7D66" w:rsidRPr="00AA7D66" w:rsidRDefault="00AA7D66" w:rsidP="00AA7D6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7D66">
              <w:rPr>
                <w:rFonts w:ascii="Arial" w:eastAsia="SimSun" w:hAnsi="Arial" w:cs="Arial"/>
                <w:kern w:val="1"/>
                <w:lang w:eastAsia="hi-IN" w:bidi="hi-IN"/>
              </w:rPr>
              <w:t>-</w:t>
            </w:r>
          </w:p>
        </w:tc>
      </w:tr>
      <w:tr w:rsidR="00AA7D66" w:rsidRPr="00AA7D66" w14:paraId="2A57ACDC" w14:textId="77777777" w:rsidTr="00AD702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E1D32" w14:textId="77777777" w:rsidR="00AA7D66" w:rsidRPr="00AA7D66" w:rsidRDefault="00AA7D66" w:rsidP="00AA7D66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lang w:eastAsia="pl-PL"/>
              </w:rPr>
            </w:pPr>
            <w:r w:rsidRPr="00AA7D66">
              <w:rPr>
                <w:rFonts w:ascii="Arial" w:eastAsiaTheme="majorEastAsia" w:hAnsi="Arial" w:cs="Arial"/>
                <w:b/>
              </w:rPr>
              <w:lastRenderedPageBreak/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2C0B5" w14:textId="77777777" w:rsidR="00AA7D66" w:rsidRPr="00AA7D66" w:rsidRDefault="00AA7D66" w:rsidP="00AA7D66">
            <w:pPr>
              <w:suppressAutoHyphens/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7D66">
              <w:rPr>
                <w:rFonts w:ascii="Arial" w:eastAsia="Lucida Sans Unicode" w:hAnsi="Arial" w:cs="Arial"/>
                <w:i/>
                <w:iCs/>
                <w:kern w:val="1"/>
                <w:lang w:eastAsia="pl-PL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57CCC7" w14:textId="77777777" w:rsidR="00AA7D66" w:rsidRPr="00AA7D66" w:rsidRDefault="00AA7D66" w:rsidP="00AA7D66">
            <w:pPr>
              <w:widowControl w:val="0"/>
              <w:suppressAutoHyphens/>
              <w:autoSpaceDE w:val="0"/>
              <w:spacing w:after="0" w:line="271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AA7D66">
              <w:rPr>
                <w:rFonts w:ascii="Arial" w:eastAsia="SimSun" w:hAnsi="Arial" w:cs="Arial"/>
                <w:kern w:val="1"/>
                <w:lang w:eastAsia="hi-IN" w:bidi="hi-IN"/>
              </w:rPr>
              <w:t>-</w:t>
            </w:r>
          </w:p>
        </w:tc>
      </w:tr>
      <w:tr w:rsidR="00AA7D66" w:rsidRPr="00AA7D66" w14:paraId="3C6AE4A5" w14:textId="77777777" w:rsidTr="00AD702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F411A" w14:textId="77777777" w:rsidR="00AA7D66" w:rsidRPr="00AA7D66" w:rsidRDefault="00AA7D66" w:rsidP="00AA7D66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AA7D66">
              <w:rPr>
                <w:rFonts w:ascii="Arial" w:eastAsiaTheme="majorEastAsia" w:hAnsi="Arial" w:cs="Arial"/>
                <w:b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1395F" w14:textId="77777777" w:rsidR="00AA7D66" w:rsidRPr="00AA7D66" w:rsidRDefault="00AA7D66" w:rsidP="00AA7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A7D66">
              <w:rPr>
                <w:rFonts w:ascii="Arial" w:eastAsia="Times New Roman" w:hAnsi="Arial" w:cs="Arial"/>
                <w:lang w:eastAsia="pl-PL"/>
              </w:rPr>
              <w:t>Warunek ten Zamawiający uzna za spełniony, jeżeli Wykonawca wykaże:</w:t>
            </w:r>
          </w:p>
          <w:p w14:paraId="19C2AA76" w14:textId="77777777" w:rsidR="00AA7D66" w:rsidRPr="00AA7D66" w:rsidRDefault="00AA7D66" w:rsidP="00AA7D6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A7D66">
              <w:rPr>
                <w:rFonts w:ascii="Arial" w:eastAsia="Times New Roman" w:hAnsi="Arial" w:cs="Arial"/>
                <w:lang w:eastAsia="pl-PL"/>
              </w:rPr>
              <w:t>- potwierdzenie wykonania minimum dwóch usług polegających na pełnieniu nadzoru inwestorskiego robót budowlanych realizowanych w okresie ostatnich trzech lat przed upływem terminu składania ofert albo wniosków o dopuszczenie do udziału w postępowaniu, a jeżeli okres prowadzenia działalności jest krótszy – w tym okresie, w tym okresie, wraz z 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usługodawca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      </w:r>
          </w:p>
          <w:p w14:paraId="5C1231A4" w14:textId="77777777" w:rsidR="00AA7D66" w:rsidRPr="00AA7D66" w:rsidRDefault="00AA7D66" w:rsidP="00AA7D66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1074EAF" w14:textId="0DBAB04D" w:rsidR="00AA7D66" w:rsidRPr="00AA7D66" w:rsidRDefault="00AA7D66" w:rsidP="00AA7D66">
            <w:pPr>
              <w:spacing w:line="360" w:lineRule="auto"/>
              <w:ind w:left="66"/>
              <w:contextualSpacing/>
              <w:jc w:val="both"/>
              <w:rPr>
                <w:rFonts w:ascii="Arial" w:eastAsia="Calibri" w:hAnsi="Arial" w:cs="Arial"/>
              </w:rPr>
            </w:pPr>
            <w:r w:rsidRPr="00AA7D66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AA7D66">
              <w:rPr>
                <w:rFonts w:ascii="Arial" w:hAnsi="Arial" w:cs="Arial"/>
              </w:rPr>
              <w:t xml:space="preserve">Wykaz osób  skierowanych przez wykonawcę do realizacji zamówienia publicznego, w </w:t>
            </w:r>
            <w:r w:rsidRPr="00AA7D66">
              <w:rPr>
                <w:rFonts w:ascii="Arial" w:hAnsi="Arial" w:cs="Arial"/>
              </w:rPr>
              <w:lastRenderedPageBreak/>
              <w:t xml:space="preserve">szczególności odpowiedzialnych za świadczenie usług, kontroli jakości lub kierowania robotami budowlanymi, wraz z informacjami na temat ich kwalifikacji zawodowych, uprawnień, doświadczenia i wykształcenia niezbędnych do wykonania zamówienia publicznego, a także zakresu wykonywanych przez nich czynności oraz informacją o podstawie do dysponowania tymi osobami, wykonawca posiada inspektora nadzoru legitymującego się uprawnienia budowlanymi do kierowania robotami budowlanymi bez ograniczeń w specjalności odpowiadającej rodzajowi robót budowlanych objętych przedmiotem zamówienia </w:t>
            </w:r>
            <w:r w:rsidRPr="00AA7D66">
              <w:rPr>
                <w:rFonts w:ascii="Arial" w:hAnsi="Arial" w:cs="Arial"/>
                <w:b/>
                <w:bCs/>
              </w:rPr>
              <w:t xml:space="preserve">tj. branży drogowej, sanitarnej, elektrycznej, teletechnicznej </w:t>
            </w:r>
            <w:r w:rsidRPr="00AA7D66">
              <w:rPr>
                <w:rFonts w:ascii="Arial" w:hAnsi="Arial" w:cs="Arial"/>
              </w:rPr>
              <w:t xml:space="preserve"> – zgodnie z wymogiem ustawy Prawo budowlane, kierownik musi posiadać aktualne zaświadczenie o przynależności do Okręgowej Izby Inżynierów Budownictwa i posiadaniu ubezpieczenia od odpowiedzialności cywilnej</w:t>
            </w:r>
            <w:r w:rsidRPr="00AA7D66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14:paraId="50627986" w14:textId="77777777" w:rsidR="00AA7D66" w:rsidRPr="00AA7D66" w:rsidRDefault="00AA7D66" w:rsidP="00AA7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A7D6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Uwaga:  </w:t>
            </w:r>
            <w:r w:rsidRPr="00AA7D66">
              <w:rPr>
                <w:rFonts w:ascii="Arial" w:eastAsia="Times New Roman" w:hAnsi="Arial" w:cs="Arial"/>
                <w:lang w:eastAsia="pl-PL"/>
              </w:rPr>
              <w:t xml:space="preserve">Inspektor Nadzoru powinni posiadać uprawnienia </w:t>
            </w:r>
            <w:r w:rsidRPr="00AA7D66">
              <w:rPr>
                <w:rFonts w:ascii="Arial" w:eastAsia="Times New Roman" w:hAnsi="Arial" w:cs="Arial"/>
                <w:lang w:eastAsia="pl-PL"/>
              </w:rPr>
              <w:lastRenderedPageBreak/>
              <w:t xml:space="preserve">budowlane zgodnie z ustawą z dnia 07 lipca 1994 r. Prawo budowlane lub odpowiadające im ważne uprawnienia budowlane, które zostały wydane na podstawie wcześniej obowiązujących przepisów.  </w:t>
            </w:r>
          </w:p>
          <w:p w14:paraId="6CDCDD5F" w14:textId="77777777" w:rsidR="00AA7D66" w:rsidRPr="00AA7D66" w:rsidRDefault="00AA7D66" w:rsidP="00AA7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AA7D66">
              <w:rPr>
                <w:rFonts w:ascii="Arial" w:eastAsia="Times New Roman" w:hAnsi="Arial" w:cs="Arial"/>
                <w:lang w:eastAsia="pl-PL"/>
              </w:rPr>
              <w:t xml:space="preserve">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 grudnia 2015 r. o zasadach uznawania kwalifikacji zawodowych nabytych w państwach członkowskich Unii Europejskiej 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58197" w14:textId="77777777" w:rsidR="00AA7D66" w:rsidRPr="00AA7D66" w:rsidRDefault="00AA7D66" w:rsidP="00AA7D6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A7D66">
              <w:rPr>
                <w:rFonts w:ascii="Arial" w:eastAsia="Times New Roman" w:hAnsi="Arial" w:cs="Arial"/>
                <w:lang w:eastAsia="pl-PL"/>
              </w:rPr>
              <w:lastRenderedPageBreak/>
              <w:t>- 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  <w:p w14:paraId="69E97643" w14:textId="77777777" w:rsidR="00AA7D66" w:rsidRPr="00AA7D66" w:rsidRDefault="00AA7D66" w:rsidP="00AA7D6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AA7D66">
              <w:rPr>
                <w:rFonts w:ascii="Arial" w:eastAsia="Times New Roman" w:hAnsi="Arial" w:cs="Arial"/>
                <w:lang w:eastAsia="pl-PL"/>
              </w:rPr>
              <w:t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  <w:tr w:rsidR="00AA7D66" w:rsidRPr="00AA7D66" w14:paraId="7D6335DC" w14:textId="77777777" w:rsidTr="00AD702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274E4" w14:textId="77777777" w:rsidR="00AA7D66" w:rsidRPr="00AA7D66" w:rsidRDefault="00AA7D66" w:rsidP="00AA7D66">
            <w:pPr>
              <w:widowControl w:val="0"/>
              <w:suppressLineNumbers/>
              <w:suppressAutoHyphens/>
              <w:spacing w:after="0" w:line="271" w:lineRule="auto"/>
              <w:ind w:right="56"/>
              <w:jc w:val="both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AA7D66">
              <w:rPr>
                <w:rFonts w:ascii="Arial" w:eastAsia="SimSun" w:hAnsi="Arial" w:cs="Arial"/>
                <w:b/>
                <w:bCs/>
                <w:i/>
                <w:iCs/>
                <w:kern w:val="1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B3EB3" w14:textId="77777777" w:rsidR="00AA7D66" w:rsidRPr="00AA7D66" w:rsidRDefault="00AA7D66" w:rsidP="00AA7D6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Calibri" w:hAnsi="Arial" w:cs="Arial"/>
                <w:kern w:val="1"/>
                <w:lang w:eastAsia="hi-IN" w:bidi="hi-IN"/>
              </w:rPr>
            </w:pP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0113D9" w14:textId="77777777" w:rsidR="00AA7D66" w:rsidRPr="00AA7D66" w:rsidRDefault="00AA7D66" w:rsidP="00AA7D66">
            <w:pPr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A7D66">
              <w:rPr>
                <w:rFonts w:ascii="Arial" w:eastAsia="Times New Roman" w:hAnsi="Arial" w:cs="Arial"/>
                <w:lang w:eastAsia="pl-PL"/>
              </w:rPr>
              <w:t xml:space="preserve"> 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62162471" w14:textId="77777777" w:rsidR="00AA7D66" w:rsidRPr="00AA7D66" w:rsidRDefault="00AA7D66" w:rsidP="00AA7D66">
      <w:pPr>
        <w:spacing w:after="0" w:line="271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AA7D66">
        <w:rPr>
          <w:rFonts w:ascii="Arial" w:eastAsia="Times New Roman" w:hAnsi="Arial" w:cs="Arial"/>
          <w:lang w:eastAsia="pl-PL"/>
        </w:rPr>
        <w:t xml:space="preserve">Zgodnie z art. 274 ust. 1 ustawy </w:t>
      </w:r>
      <w:proofErr w:type="spellStart"/>
      <w:r w:rsidRPr="00AA7D66">
        <w:rPr>
          <w:rFonts w:ascii="Arial" w:eastAsia="Times New Roman" w:hAnsi="Arial" w:cs="Arial"/>
          <w:lang w:eastAsia="pl-PL"/>
        </w:rPr>
        <w:t>Pzp</w:t>
      </w:r>
      <w:proofErr w:type="spellEnd"/>
      <w:r w:rsidRPr="00AA7D66">
        <w:rPr>
          <w:rFonts w:ascii="Arial" w:eastAsia="Times New Roman" w:hAnsi="Arial" w:cs="Arial"/>
          <w:lang w:eastAsia="pl-PL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680F612" w14:textId="77777777" w:rsidR="00AA7D66" w:rsidRPr="00AA7D66" w:rsidRDefault="00AA7D66" w:rsidP="00AA7D66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lang w:eastAsia="pl-PL"/>
        </w:rPr>
      </w:pPr>
      <w:r w:rsidRPr="00AA7D66">
        <w:rPr>
          <w:rFonts w:ascii="Arial" w:eastAsia="Times New Roman" w:hAnsi="Arial" w:cs="Arial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C6CBD0D" w14:textId="77777777" w:rsidR="00AA7D66" w:rsidRPr="00AA7D66" w:rsidRDefault="00AA7D66" w:rsidP="00AA7D66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lang w:eastAsia="pl-PL"/>
        </w:rPr>
      </w:pPr>
      <w:r w:rsidRPr="00AA7D66">
        <w:rPr>
          <w:rFonts w:ascii="Arial" w:eastAsia="Times New Roman" w:hAnsi="Arial" w:cs="Arial"/>
          <w:lang w:eastAsia="pl-PL"/>
        </w:rPr>
        <w:t>Wykonawca składa podmiotowe środki dowodowe aktualne na dzień ich złożenia.</w:t>
      </w:r>
    </w:p>
    <w:p w14:paraId="1624630F" w14:textId="77777777" w:rsidR="00AA7D66" w:rsidRDefault="00AA7D66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04287C6" w14:textId="77777777" w:rsidR="00A51DBB" w:rsidRDefault="00A51DBB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53C3F79" w14:textId="77897B0D" w:rsidR="001A210E" w:rsidRDefault="001A210E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Jest:</w:t>
      </w:r>
    </w:p>
    <w:p w14:paraId="3E20310F" w14:textId="77777777" w:rsidR="001A210E" w:rsidRPr="001A210E" w:rsidRDefault="001A210E" w:rsidP="001A210E">
      <w:pPr>
        <w:numPr>
          <w:ilvl w:val="0"/>
          <w:numId w:val="11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1A210E">
        <w:rPr>
          <w:rFonts w:ascii="Arial" w:eastAsia="Times New Roman" w:hAnsi="Arial" w:cs="Arial"/>
          <w:b/>
        </w:rPr>
        <w:lastRenderedPageBreak/>
        <w:t>Sposób oraz termin składania ofert. Termin otwarcia ofert</w:t>
      </w:r>
    </w:p>
    <w:p w14:paraId="7406E490" w14:textId="56E57A7C" w:rsidR="001A210E" w:rsidRPr="001A210E" w:rsidRDefault="001A210E" w:rsidP="001A210E">
      <w:pPr>
        <w:numPr>
          <w:ilvl w:val="1"/>
          <w:numId w:val="9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AA7D66">
        <w:rPr>
          <w:rFonts w:ascii="Arial" w:eastAsia="Times New Roman" w:hAnsi="Arial" w:cs="Arial"/>
          <w:lang w:eastAsia="pl-PL"/>
        </w:rPr>
        <w:t>13.09</w:t>
      </w:r>
      <w:r w:rsidRPr="001A210E">
        <w:rPr>
          <w:rFonts w:ascii="Arial" w:eastAsia="Times New Roman" w:hAnsi="Arial" w:cs="Arial"/>
          <w:lang w:eastAsia="pl-PL"/>
        </w:rPr>
        <w:t>.2022 r. do godz. 10:00</w:t>
      </w:r>
    </w:p>
    <w:p w14:paraId="477B5987" w14:textId="77777777" w:rsidR="001A210E" w:rsidRPr="001A210E" w:rsidRDefault="001A210E" w:rsidP="001A210E">
      <w:pPr>
        <w:numPr>
          <w:ilvl w:val="1"/>
          <w:numId w:val="9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>Sposób składania ofert:</w:t>
      </w:r>
    </w:p>
    <w:p w14:paraId="62267B90" w14:textId="77777777" w:rsidR="001A210E" w:rsidRPr="001A210E" w:rsidRDefault="001A210E" w:rsidP="001A210E">
      <w:pPr>
        <w:numPr>
          <w:ilvl w:val="0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1A210E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795F3640" w14:textId="61431AE5" w:rsidR="001A210E" w:rsidRPr="001A210E" w:rsidRDefault="001A210E" w:rsidP="001A210E">
      <w:pPr>
        <w:numPr>
          <w:ilvl w:val="1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Otwarcie ofert nastąpi w dniu </w:t>
      </w:r>
      <w:r w:rsidR="00AA7D66">
        <w:rPr>
          <w:rFonts w:ascii="Arial" w:eastAsia="Times New Roman" w:hAnsi="Arial" w:cs="Arial"/>
          <w:lang w:eastAsia="pl-PL"/>
        </w:rPr>
        <w:t>13.09</w:t>
      </w:r>
      <w:r w:rsidRPr="001A210E">
        <w:rPr>
          <w:rFonts w:ascii="Arial" w:eastAsia="Times New Roman" w:hAnsi="Arial" w:cs="Arial"/>
          <w:lang w:eastAsia="pl-PL"/>
        </w:rPr>
        <w:t>.2022 r. do godz. 10:10</w:t>
      </w:r>
    </w:p>
    <w:p w14:paraId="1EDEB674" w14:textId="5682F326" w:rsidR="001A210E" w:rsidRDefault="001A210E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Powinno być:</w:t>
      </w:r>
    </w:p>
    <w:p w14:paraId="7EEBA06B" w14:textId="38A74781" w:rsidR="001A210E" w:rsidRPr="001A210E" w:rsidRDefault="001A210E" w:rsidP="001A210E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1. </w:t>
      </w:r>
      <w:r w:rsidRPr="001A210E">
        <w:rPr>
          <w:rFonts w:ascii="Arial" w:eastAsia="Times New Roman" w:hAnsi="Arial" w:cs="Arial"/>
          <w:b/>
        </w:rPr>
        <w:t>Sposób oraz termin składania ofert. Termin otwarcia ofert</w:t>
      </w:r>
    </w:p>
    <w:p w14:paraId="30762B3F" w14:textId="30D6484B" w:rsidR="001A210E" w:rsidRPr="001A210E" w:rsidRDefault="001A210E" w:rsidP="001A210E">
      <w:pPr>
        <w:pStyle w:val="Akapitzlist"/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AA7D66">
        <w:rPr>
          <w:rFonts w:ascii="Arial" w:eastAsia="Times New Roman" w:hAnsi="Arial" w:cs="Arial"/>
          <w:lang w:eastAsia="pl-PL"/>
        </w:rPr>
        <w:t>16.09</w:t>
      </w:r>
      <w:r w:rsidRPr="001A210E">
        <w:rPr>
          <w:rFonts w:ascii="Arial" w:eastAsia="Times New Roman" w:hAnsi="Arial" w:cs="Arial"/>
          <w:lang w:eastAsia="pl-PL"/>
        </w:rPr>
        <w:t>.2022 r. do godz. 10:00</w:t>
      </w:r>
    </w:p>
    <w:p w14:paraId="4065EBD3" w14:textId="3BCE4E7F" w:rsidR="001A210E" w:rsidRPr="001A210E" w:rsidRDefault="001A210E" w:rsidP="001A210E">
      <w:pPr>
        <w:pStyle w:val="Akapitzlist"/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>Sposób składania ofert:</w:t>
      </w:r>
    </w:p>
    <w:p w14:paraId="2114D2A0" w14:textId="77777777" w:rsidR="001A210E" w:rsidRPr="001A210E" w:rsidRDefault="001A210E" w:rsidP="001A210E">
      <w:pPr>
        <w:numPr>
          <w:ilvl w:val="0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1A210E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36E0F6DA" w14:textId="492F4430" w:rsidR="001A210E" w:rsidRPr="001A210E" w:rsidRDefault="001A210E" w:rsidP="001A210E">
      <w:pPr>
        <w:pStyle w:val="Akapitzlist"/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Otwarcie ofert nastąpi w dniu </w:t>
      </w:r>
      <w:r w:rsidR="00AA7D66">
        <w:rPr>
          <w:rFonts w:ascii="Arial" w:eastAsia="Times New Roman" w:hAnsi="Arial" w:cs="Arial"/>
          <w:lang w:eastAsia="pl-PL"/>
        </w:rPr>
        <w:t>16.09</w:t>
      </w:r>
      <w:r w:rsidRPr="001A210E">
        <w:rPr>
          <w:rFonts w:ascii="Arial" w:eastAsia="Times New Roman" w:hAnsi="Arial" w:cs="Arial"/>
          <w:lang w:eastAsia="pl-PL"/>
        </w:rPr>
        <w:t>.2022 r. do godz. 10:10</w:t>
      </w:r>
    </w:p>
    <w:p w14:paraId="4990CC49" w14:textId="77777777" w:rsidR="00AA7D66" w:rsidRDefault="00AA7D66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B6D9C2" w14:textId="666B9DC7" w:rsidR="001A210E" w:rsidRDefault="004F2647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Jest:</w:t>
      </w:r>
    </w:p>
    <w:p w14:paraId="37323445" w14:textId="77777777" w:rsidR="004F2647" w:rsidRPr="004F2647" w:rsidRDefault="004F2647" w:rsidP="004F2647">
      <w:pPr>
        <w:numPr>
          <w:ilvl w:val="0"/>
          <w:numId w:val="11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4F2647">
        <w:rPr>
          <w:rFonts w:ascii="Arial" w:eastAsia="Times New Roman" w:hAnsi="Arial" w:cs="Arial"/>
          <w:b/>
        </w:rPr>
        <w:t>Termin związania ofertą</w:t>
      </w:r>
    </w:p>
    <w:p w14:paraId="1C0C10B6" w14:textId="6BFF817F" w:rsidR="004F2647" w:rsidRPr="004F2647" w:rsidRDefault="004F2647" w:rsidP="004F264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4F264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4F264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AA7D66">
        <w:rPr>
          <w:rFonts w:ascii="Arial" w:eastAsia="Times New Roman" w:hAnsi="Arial" w:cs="Arial"/>
          <w:b/>
          <w:bCs/>
          <w:lang w:eastAsia="pl-PL"/>
        </w:rPr>
        <w:t>12.10</w:t>
      </w:r>
      <w:r w:rsidRPr="004F2647">
        <w:rPr>
          <w:rFonts w:ascii="Arial" w:eastAsia="Times New Roman" w:hAnsi="Arial" w:cs="Arial"/>
          <w:b/>
          <w:bCs/>
          <w:lang w:eastAsia="pl-PL"/>
        </w:rPr>
        <w:t xml:space="preserve">.2022 r. </w:t>
      </w:r>
    </w:p>
    <w:p w14:paraId="07A3E0CA" w14:textId="427D3A5B" w:rsidR="004F2647" w:rsidRDefault="004F2647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Powinno być:</w:t>
      </w:r>
    </w:p>
    <w:p w14:paraId="51B98F73" w14:textId="77777777" w:rsidR="004F2647" w:rsidRPr="004F2647" w:rsidRDefault="004F2647" w:rsidP="004F2647">
      <w:pPr>
        <w:numPr>
          <w:ilvl w:val="0"/>
          <w:numId w:val="11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4F2647">
        <w:rPr>
          <w:rFonts w:ascii="Arial" w:eastAsia="Times New Roman" w:hAnsi="Arial" w:cs="Arial"/>
          <w:b/>
        </w:rPr>
        <w:t>Termin związania ofertą</w:t>
      </w:r>
    </w:p>
    <w:p w14:paraId="56C1041F" w14:textId="5E3D28A1" w:rsidR="004F2647" w:rsidRPr="004F2647" w:rsidRDefault="004F2647" w:rsidP="004F264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4F264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4F264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AA7D66">
        <w:rPr>
          <w:rFonts w:ascii="Arial" w:eastAsia="Times New Roman" w:hAnsi="Arial" w:cs="Arial"/>
          <w:b/>
          <w:bCs/>
          <w:lang w:eastAsia="pl-PL"/>
        </w:rPr>
        <w:t>15.10</w:t>
      </w:r>
      <w:r w:rsidRPr="004F2647">
        <w:rPr>
          <w:rFonts w:ascii="Arial" w:eastAsia="Times New Roman" w:hAnsi="Arial" w:cs="Arial"/>
          <w:b/>
          <w:bCs/>
          <w:lang w:eastAsia="pl-PL"/>
        </w:rPr>
        <w:t xml:space="preserve">.2022 r. </w:t>
      </w:r>
    </w:p>
    <w:p w14:paraId="5934980A" w14:textId="77777777" w:rsidR="004F2647" w:rsidRPr="001A210E" w:rsidRDefault="004F2647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822B9EA" w14:textId="77777777" w:rsidR="00BC51FB" w:rsidRDefault="00BC51FB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57DBD90D" w:rsidR="00CB7E30" w:rsidRPr="002B4A2F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2B4A2F">
        <w:rPr>
          <w:rFonts w:ascii="Arial" w:eastAsia="Times New Roman" w:hAnsi="Arial" w:cs="Arial"/>
        </w:rPr>
        <w:t>…………………………………….</w:t>
      </w:r>
    </w:p>
    <w:p w14:paraId="41FF5334" w14:textId="5CAEF30F" w:rsidR="00B70DDD" w:rsidRPr="004F2647" w:rsidRDefault="00CB7E30" w:rsidP="004F2647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2B4A2F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4F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223C0"/>
    <w:multiLevelType w:val="hybridMultilevel"/>
    <w:tmpl w:val="E1CE5D6E"/>
    <w:lvl w:ilvl="0" w:tplc="7F7ADD0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D04ABA"/>
    <w:multiLevelType w:val="hybridMultilevel"/>
    <w:tmpl w:val="26D290CC"/>
    <w:lvl w:ilvl="0" w:tplc="78F00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305595">
    <w:abstractNumId w:val="1"/>
  </w:num>
  <w:num w:numId="2" w16cid:durableId="150681555">
    <w:abstractNumId w:val="0"/>
  </w:num>
  <w:num w:numId="3" w16cid:durableId="318507039">
    <w:abstractNumId w:val="5"/>
  </w:num>
  <w:num w:numId="4" w16cid:durableId="532884619">
    <w:abstractNumId w:val="3"/>
  </w:num>
  <w:num w:numId="5" w16cid:durableId="743836874">
    <w:abstractNumId w:val="2"/>
  </w:num>
  <w:num w:numId="6" w16cid:durableId="1992715406">
    <w:abstractNumId w:val="7"/>
  </w:num>
  <w:num w:numId="7" w16cid:durableId="1319765077">
    <w:abstractNumId w:val="6"/>
  </w:num>
  <w:num w:numId="8" w16cid:durableId="2069841205">
    <w:abstractNumId w:val="8"/>
  </w:num>
  <w:num w:numId="9" w16cid:durableId="485780109">
    <w:abstractNumId w:val="9"/>
  </w:num>
  <w:num w:numId="10" w16cid:durableId="1589540197">
    <w:abstractNumId w:val="4"/>
  </w:num>
  <w:num w:numId="11" w16cid:durableId="2079590035">
    <w:abstractNumId w:val="10"/>
  </w:num>
  <w:num w:numId="12" w16cid:durableId="10471410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1A210E"/>
    <w:rsid w:val="002B4A2F"/>
    <w:rsid w:val="004B4C39"/>
    <w:rsid w:val="004F2647"/>
    <w:rsid w:val="00574CD9"/>
    <w:rsid w:val="00586D0C"/>
    <w:rsid w:val="005D4B76"/>
    <w:rsid w:val="00635B42"/>
    <w:rsid w:val="00652394"/>
    <w:rsid w:val="00711142"/>
    <w:rsid w:val="007B5814"/>
    <w:rsid w:val="00820B53"/>
    <w:rsid w:val="00A51DBB"/>
    <w:rsid w:val="00AA7D66"/>
    <w:rsid w:val="00AD543C"/>
    <w:rsid w:val="00B70DDD"/>
    <w:rsid w:val="00BC51FB"/>
    <w:rsid w:val="00C71C64"/>
    <w:rsid w:val="00CB7E30"/>
    <w:rsid w:val="00D50C3A"/>
    <w:rsid w:val="00E224B7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B4A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4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6</cp:revision>
  <cp:lastPrinted>2022-09-12T10:49:00Z</cp:lastPrinted>
  <dcterms:created xsi:type="dcterms:W3CDTF">2022-09-12T10:44:00Z</dcterms:created>
  <dcterms:modified xsi:type="dcterms:W3CDTF">2022-09-12T10:49:00Z</dcterms:modified>
</cp:coreProperties>
</file>