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>, a Zobowiązany pomimo pisemnego wezwania w wyznaczonym terminie nie wykonał lub wykonał nienależycie swoje zobowiązania 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lastRenderedPageBreak/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DD88" w14:textId="77777777" w:rsidR="00EC7280" w:rsidRDefault="00EC7280" w:rsidP="00F54BB2">
      <w:r>
        <w:separator/>
      </w:r>
    </w:p>
  </w:endnote>
  <w:endnote w:type="continuationSeparator" w:id="0">
    <w:p w14:paraId="54977CE9" w14:textId="77777777" w:rsidR="00EC7280" w:rsidRDefault="00EC7280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E857" w14:textId="77777777" w:rsidR="00EC7280" w:rsidRDefault="00EC7280" w:rsidP="00F54BB2">
      <w:r>
        <w:separator/>
      </w:r>
    </w:p>
  </w:footnote>
  <w:footnote w:type="continuationSeparator" w:id="0">
    <w:p w14:paraId="51690ABE" w14:textId="77777777" w:rsidR="00EC7280" w:rsidRDefault="00EC7280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4945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C7280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2F5E-B5B8-457F-B285-9A965B67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Tometczak Magdalena</cp:lastModifiedBy>
  <cp:revision>2</cp:revision>
  <cp:lastPrinted>2019-07-18T11:19:00Z</cp:lastPrinted>
  <dcterms:created xsi:type="dcterms:W3CDTF">2021-03-04T10:58:00Z</dcterms:created>
  <dcterms:modified xsi:type="dcterms:W3CDTF">2021-03-24T08:33:00Z</dcterms:modified>
</cp:coreProperties>
</file>